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4C097A">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02385730" r:id="rId9"/>
        </w:object>
      </w:r>
      <w:r>
        <w:rPr>
          <w:sz w:val="20"/>
        </w:rPr>
        <w:t xml:space="preserve">                                                                                                                            </w:t>
      </w:r>
    </w:p>
    <w:p w14:paraId="1BD9DF9C" w14:textId="5E71F325" w:rsidR="00D03495" w:rsidRDefault="00D03495" w:rsidP="00167B12">
      <w:pPr>
        <w:pStyle w:val="Nagwek"/>
        <w:jc w:val="center"/>
        <w:rPr>
          <w:sz w:val="20"/>
        </w:rPr>
      </w:pPr>
      <w:r>
        <w:rPr>
          <w:sz w:val="20"/>
        </w:rPr>
        <w:t>„Kutnowski Szpital Samorządowy” Spółka z ograniczoną odpowiedzialnością</w:t>
      </w:r>
    </w:p>
    <w:p w14:paraId="10642E85" w14:textId="5489C528" w:rsidR="00D03495" w:rsidRDefault="00D03495" w:rsidP="00167B12">
      <w:pPr>
        <w:pStyle w:val="Nagwek"/>
        <w:jc w:val="center"/>
        <w:rPr>
          <w:sz w:val="20"/>
        </w:rPr>
      </w:pPr>
      <w:r>
        <w:rPr>
          <w:sz w:val="20"/>
        </w:rPr>
        <w:t>99-300 Kutno ul. Kościuszki 52</w:t>
      </w:r>
    </w:p>
    <w:p w14:paraId="6E595A26" w14:textId="445D6CE4" w:rsidR="00D03495" w:rsidRDefault="00D03495" w:rsidP="00167B12">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4F274D1B" w:rsidR="00D03495" w:rsidRDefault="00D03495" w:rsidP="00167B12">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31C5DC53" w:rsidR="00D03495" w:rsidRDefault="00D03495" w:rsidP="00167B12">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61679953"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167B12">
        <w:rPr>
          <w:rFonts w:ascii="Arial" w:hAnsi="Arial" w:cs="Arial"/>
          <w:b/>
          <w:szCs w:val="24"/>
        </w:rPr>
        <w:t>2</w:t>
      </w:r>
      <w:r w:rsidR="00A555CD">
        <w:rPr>
          <w:rFonts w:ascii="Arial" w:hAnsi="Arial" w:cs="Arial"/>
          <w:b/>
          <w:szCs w:val="24"/>
        </w:rPr>
        <w:t>1</w:t>
      </w:r>
      <w:r w:rsidR="00910F67" w:rsidRPr="004356C2">
        <w:rPr>
          <w:rFonts w:ascii="Arial" w:hAnsi="Arial" w:cs="Arial"/>
          <w:b/>
          <w:szCs w:val="24"/>
        </w:rPr>
        <w:t>/21</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1350D3" w14:paraId="3C78DF26" w14:textId="77777777" w:rsidTr="00E5025C">
        <w:tc>
          <w:tcPr>
            <w:tcW w:w="9526"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77777777" w:rsidR="002C68D9" w:rsidRPr="00B9777D" w:rsidRDefault="002C68D9" w:rsidP="00B9777D">
      <w:pPr>
        <w:jc w:val="center"/>
        <w:rPr>
          <w:rFonts w:ascii="Arial" w:hAnsi="Arial" w:cs="Arial"/>
          <w:b/>
          <w:sz w:val="34"/>
          <w:szCs w:val="34"/>
        </w:rPr>
      </w:pPr>
    </w:p>
    <w:p w14:paraId="50B5C22D" w14:textId="63DE4916" w:rsidR="00A555CD" w:rsidRPr="00B9777D" w:rsidRDefault="00B9777D" w:rsidP="00E5025C">
      <w:pPr>
        <w:pStyle w:val="Tekstpodstawowywcity3"/>
        <w:ind w:left="0"/>
        <w:jc w:val="center"/>
        <w:rPr>
          <w:rFonts w:ascii="Arial" w:hAnsi="Arial" w:cs="Arial"/>
          <w:b/>
          <w:iCs/>
          <w:sz w:val="36"/>
          <w:szCs w:val="36"/>
        </w:rPr>
      </w:pPr>
      <w:r w:rsidRPr="00B9777D">
        <w:rPr>
          <w:rFonts w:ascii="Arial" w:hAnsi="Arial" w:cs="Arial"/>
          <w:b/>
          <w:iCs/>
          <w:sz w:val="36"/>
          <w:szCs w:val="36"/>
        </w:rPr>
        <w:t>DOSTAWA GAZÓW MEDYCZNYCH</w:t>
      </w:r>
      <w:r w:rsidR="00E5025C">
        <w:rPr>
          <w:rFonts w:ascii="Arial" w:hAnsi="Arial" w:cs="Arial"/>
          <w:b/>
          <w:iCs/>
          <w:sz w:val="36"/>
          <w:szCs w:val="36"/>
        </w:rPr>
        <w:t xml:space="preserve"> </w:t>
      </w:r>
      <w:r w:rsidRPr="00B9777D">
        <w:rPr>
          <w:rFonts w:ascii="Arial" w:hAnsi="Arial" w:cs="Arial"/>
          <w:b/>
          <w:iCs/>
          <w:sz w:val="36"/>
          <w:szCs w:val="36"/>
        </w:rPr>
        <w:t>WRAZ Z DZIERŻAWĄ BUTLI</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454392">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454392">
      <w:pPr>
        <w:jc w:val="both"/>
        <w:rPr>
          <w:rFonts w:ascii="Arial" w:hAnsi="Arial" w:cs="Arial"/>
        </w:rPr>
      </w:pPr>
    </w:p>
    <w:p w14:paraId="407AE9CC" w14:textId="7D8751E9" w:rsidR="00454392" w:rsidRDefault="001350D3" w:rsidP="00454392">
      <w:pPr>
        <w:jc w:val="both"/>
        <w:rPr>
          <w:rFonts w:ascii="Arial" w:hAnsi="Arial" w:cs="Arial"/>
        </w:rPr>
      </w:pPr>
      <w:r w:rsidRPr="0046750B">
        <w:rPr>
          <w:rFonts w:ascii="Arial" w:hAnsi="Arial" w:cs="Arial"/>
        </w:rPr>
        <w:t>Wartość</w:t>
      </w:r>
      <w:r w:rsidR="00571F82">
        <w:rPr>
          <w:rFonts w:ascii="Arial" w:hAnsi="Arial" w:cs="Arial"/>
        </w:rPr>
        <w:t xml:space="preserve"> </w:t>
      </w:r>
      <w:r w:rsidRPr="0046750B">
        <w:rPr>
          <w:rFonts w:ascii="Arial" w:hAnsi="Arial" w:cs="Arial"/>
        </w:rPr>
        <w:t xml:space="preserve"> szacunkowa zamówienia</w:t>
      </w:r>
      <w:r w:rsidR="00571F82">
        <w:rPr>
          <w:rFonts w:ascii="Arial" w:hAnsi="Arial" w:cs="Arial"/>
        </w:rPr>
        <w:t xml:space="preserve"> </w:t>
      </w:r>
      <w:r w:rsidRPr="0046750B">
        <w:rPr>
          <w:rFonts w:ascii="Arial" w:hAnsi="Arial" w:cs="Arial"/>
        </w:rPr>
        <w:t xml:space="preserve"> </w:t>
      </w:r>
      <w:r w:rsidR="006D2299" w:rsidRPr="0046750B">
        <w:rPr>
          <w:rFonts w:ascii="Arial" w:hAnsi="Arial" w:cs="Arial"/>
        </w:rPr>
        <w:t>nie przekracza</w:t>
      </w:r>
      <w:r w:rsidR="00571F82">
        <w:rPr>
          <w:rFonts w:ascii="Arial" w:hAnsi="Arial" w:cs="Arial"/>
        </w:rPr>
        <w:t xml:space="preserve"> </w:t>
      </w:r>
      <w:r w:rsidR="006D2299" w:rsidRPr="0046750B">
        <w:rPr>
          <w:rFonts w:ascii="Arial" w:hAnsi="Arial" w:cs="Arial"/>
        </w:rPr>
        <w:t xml:space="preserve"> wyrażonej </w:t>
      </w:r>
      <w:r w:rsidR="00571F82">
        <w:rPr>
          <w:rFonts w:ascii="Arial" w:hAnsi="Arial" w:cs="Arial"/>
        </w:rPr>
        <w:t xml:space="preserve"> </w:t>
      </w:r>
      <w:r w:rsidR="006D2299" w:rsidRPr="0046750B">
        <w:rPr>
          <w:rFonts w:ascii="Arial" w:hAnsi="Arial" w:cs="Arial"/>
        </w:rPr>
        <w:t xml:space="preserve">w złotych </w:t>
      </w:r>
      <w:r w:rsidR="00571F82">
        <w:rPr>
          <w:rFonts w:ascii="Arial" w:hAnsi="Arial" w:cs="Arial"/>
        </w:rPr>
        <w:t xml:space="preserve"> </w:t>
      </w:r>
      <w:r w:rsidR="006D2299" w:rsidRPr="0046750B">
        <w:rPr>
          <w:rFonts w:ascii="Arial" w:hAnsi="Arial" w:cs="Arial"/>
        </w:rPr>
        <w:t xml:space="preserve">równowartości </w:t>
      </w:r>
      <w:r w:rsidR="00571F82">
        <w:rPr>
          <w:rFonts w:ascii="Arial" w:hAnsi="Arial" w:cs="Arial"/>
        </w:rPr>
        <w:t xml:space="preserve">  </w:t>
      </w:r>
      <w:r w:rsidR="006D2299" w:rsidRPr="0046750B">
        <w:rPr>
          <w:rFonts w:ascii="Arial" w:hAnsi="Arial" w:cs="Arial"/>
        </w:rPr>
        <w:t>kwoty</w:t>
      </w:r>
    </w:p>
    <w:p w14:paraId="0F08800D" w14:textId="2EE3ED37" w:rsidR="000571B5" w:rsidRPr="00454392" w:rsidRDefault="006D2299" w:rsidP="00454392">
      <w:pPr>
        <w:jc w:val="both"/>
        <w:rPr>
          <w:rFonts w:ascii="Arial" w:hAnsi="Arial" w:cs="Arial"/>
        </w:rPr>
      </w:pPr>
      <w:r w:rsidRPr="0046750B">
        <w:rPr>
          <w:rFonts w:ascii="Arial" w:hAnsi="Arial" w:cs="Arial"/>
        </w:rPr>
        <w:t xml:space="preserve">214 000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1101A536" w:rsidR="00910F67" w:rsidRDefault="001350D3" w:rsidP="00760937">
      <w:pPr>
        <w:ind w:left="4247" w:firstLine="709"/>
        <w:rPr>
          <w:rFonts w:ascii="Arial" w:hAnsi="Arial" w:cs="Arial"/>
          <w:sz w:val="22"/>
          <w:szCs w:val="22"/>
        </w:rPr>
      </w:pPr>
      <w:r w:rsidRPr="005B1D19">
        <w:rPr>
          <w:rFonts w:ascii="Arial" w:hAnsi="Arial" w:cs="Arial"/>
          <w:sz w:val="22"/>
          <w:szCs w:val="22"/>
        </w:rPr>
        <w:t>Zatwierdzono</w:t>
      </w:r>
      <w:r w:rsidR="00910F67" w:rsidRPr="005B1D19">
        <w:rPr>
          <w:rFonts w:ascii="Arial" w:hAnsi="Arial" w:cs="Arial"/>
          <w:sz w:val="22"/>
          <w:szCs w:val="22"/>
        </w:rPr>
        <w:t>:</w:t>
      </w:r>
    </w:p>
    <w:p w14:paraId="3662794B" w14:textId="77777777" w:rsidR="00760937" w:rsidRDefault="00760937" w:rsidP="00760937">
      <w:pPr>
        <w:ind w:left="4248" w:firstLine="708"/>
        <w:rPr>
          <w:rFonts w:ascii="Arial" w:hAnsi="Arial" w:cs="Arial"/>
          <w:sz w:val="20"/>
        </w:rPr>
      </w:pPr>
      <w:bookmarkStart w:id="0" w:name="_Hlk87604793"/>
      <w:r>
        <w:rPr>
          <w:rFonts w:ascii="Arial" w:hAnsi="Arial" w:cs="Arial"/>
          <w:sz w:val="20"/>
        </w:rPr>
        <w:t>„Kutnowski Szpital Samorządowy” Sp. z o.o.</w:t>
      </w:r>
    </w:p>
    <w:p w14:paraId="7AD4051D" w14:textId="77777777" w:rsidR="00760937" w:rsidRDefault="00760937" w:rsidP="00760937">
      <w:pPr>
        <w:ind w:left="4248" w:firstLine="708"/>
        <w:rPr>
          <w:rFonts w:ascii="Arial" w:hAnsi="Arial" w:cs="Arial"/>
          <w:sz w:val="20"/>
        </w:rPr>
      </w:pPr>
      <w:r>
        <w:rPr>
          <w:rFonts w:ascii="Arial" w:hAnsi="Arial" w:cs="Arial"/>
          <w:sz w:val="20"/>
        </w:rPr>
        <w:t>Prezes Zarządu</w:t>
      </w:r>
    </w:p>
    <w:p w14:paraId="32D525B1" w14:textId="77777777" w:rsidR="00760937" w:rsidRDefault="00760937" w:rsidP="00760937">
      <w:pPr>
        <w:ind w:left="4248" w:firstLine="708"/>
        <w:rPr>
          <w:rFonts w:ascii="Arial" w:hAnsi="Arial" w:cs="Arial"/>
          <w:sz w:val="20"/>
        </w:rPr>
      </w:pPr>
      <w:r>
        <w:rPr>
          <w:rFonts w:ascii="Arial" w:hAnsi="Arial" w:cs="Arial"/>
          <w:sz w:val="20"/>
        </w:rPr>
        <w:t>Artur Gur</w:t>
      </w:r>
    </w:p>
    <w:bookmarkEnd w:id="0"/>
    <w:p w14:paraId="072BCCF5" w14:textId="77777777" w:rsidR="00760937" w:rsidRPr="005B1D19" w:rsidRDefault="00760937" w:rsidP="00193037">
      <w:pPr>
        <w:ind w:left="4963" w:firstLine="709"/>
        <w:rPr>
          <w:rFonts w:ascii="Arial" w:hAnsi="Arial" w:cs="Arial"/>
          <w:sz w:val="22"/>
          <w:szCs w:val="22"/>
        </w:rPr>
      </w:pPr>
    </w:p>
    <w:p w14:paraId="57811A52" w14:textId="0EDB9C60" w:rsidR="00DB673E" w:rsidRDefault="00DB673E" w:rsidP="00E555F7">
      <w:pPr>
        <w:rPr>
          <w:rFonts w:ascii="Arial" w:hAnsi="Arial" w:cs="Arial"/>
        </w:rPr>
      </w:pPr>
    </w:p>
    <w:p w14:paraId="39B3F1A7" w14:textId="2F6ABDB8" w:rsidR="00E555F7" w:rsidRDefault="00E555F7" w:rsidP="00B9777D">
      <w:pPr>
        <w:ind w:left="709"/>
        <w:rPr>
          <w:rFonts w:ascii="Arial" w:hAnsi="Arial" w:cs="Arial"/>
          <w:sz w:val="20"/>
        </w:rPr>
      </w:pPr>
      <w:r>
        <w:rPr>
          <w:rFonts w:ascii="Arial" w:hAnsi="Arial" w:cs="Arial"/>
          <w:sz w:val="20"/>
        </w:rPr>
        <w:t xml:space="preserve">                                                                   </w:t>
      </w:r>
    </w:p>
    <w:p w14:paraId="06427E09" w14:textId="3FE9C9E7" w:rsidR="00B9777D" w:rsidRDefault="00B9777D" w:rsidP="00B9777D">
      <w:pPr>
        <w:ind w:left="709"/>
        <w:rPr>
          <w:rFonts w:ascii="Arial" w:hAnsi="Arial" w:cs="Arial"/>
          <w:sz w:val="20"/>
        </w:rPr>
      </w:pPr>
    </w:p>
    <w:p w14:paraId="1A0AC786" w14:textId="77777777" w:rsidR="00DB673E" w:rsidRPr="004356C2" w:rsidRDefault="00DB673E"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5C57D7B6" w14:textId="77777777" w:rsidR="00EB28A7" w:rsidRPr="004356C2" w:rsidRDefault="00EB28A7" w:rsidP="00E555F7">
      <w:pPr>
        <w:rPr>
          <w:rFonts w:ascii="Arial" w:hAnsi="Arial" w:cs="Arial"/>
        </w:rPr>
      </w:pPr>
    </w:p>
    <w:p w14:paraId="3909B5F6" w14:textId="2E45124D" w:rsidR="009F5F63" w:rsidRDefault="009F5F63" w:rsidP="005F40F3">
      <w:pPr>
        <w:ind w:left="5672" w:firstLine="709"/>
        <w:jc w:val="center"/>
        <w:rPr>
          <w:rFonts w:ascii="Arial" w:hAnsi="Arial" w:cs="Arial"/>
        </w:rPr>
      </w:pPr>
    </w:p>
    <w:p w14:paraId="6CF2A097" w14:textId="77777777" w:rsidR="00DB673E" w:rsidRDefault="00DB673E" w:rsidP="00DB673E">
      <w:pPr>
        <w:rPr>
          <w:rFonts w:ascii="Arial" w:hAnsi="Arial" w:cs="Arial"/>
        </w:rPr>
      </w:pPr>
    </w:p>
    <w:p w14:paraId="798329F7" w14:textId="4D0A4E96" w:rsidR="00FE6B03" w:rsidRDefault="00DB673E" w:rsidP="00DB673E">
      <w:pPr>
        <w:rPr>
          <w:rFonts w:ascii="Arial" w:hAnsi="Arial" w:cs="Arial"/>
        </w:rPr>
      </w:pPr>
      <w:r>
        <w:rPr>
          <w:rFonts w:ascii="Arial" w:hAnsi="Arial" w:cs="Arial"/>
        </w:rPr>
        <w:t xml:space="preserve">                                                            </w:t>
      </w:r>
      <w:r w:rsidR="00EB28A7" w:rsidRPr="006C3A0F">
        <w:rPr>
          <w:rFonts w:ascii="Arial" w:hAnsi="Arial" w:cs="Arial"/>
        </w:rPr>
        <w:t xml:space="preserve">Kutno, dnia </w:t>
      </w:r>
      <w:r w:rsidR="00760937">
        <w:rPr>
          <w:rFonts w:ascii="Arial" w:hAnsi="Arial" w:cs="Arial"/>
        </w:rPr>
        <w:t>30.12.</w:t>
      </w:r>
      <w:r w:rsidR="00CA2EF1" w:rsidRPr="006C3A0F">
        <w:rPr>
          <w:rFonts w:ascii="Arial" w:hAnsi="Arial" w:cs="Arial"/>
        </w:rPr>
        <w:t>2021 r.</w:t>
      </w:r>
    </w:p>
    <w:p w14:paraId="0A672120" w14:textId="329C4A01" w:rsidR="001350D3" w:rsidRPr="00DC7459" w:rsidRDefault="006D2299" w:rsidP="001757DF">
      <w:pPr>
        <w:rPr>
          <w:rFonts w:ascii="Arial" w:hAnsi="Arial" w:cs="Arial"/>
          <w:b/>
          <w:caps/>
        </w:rPr>
      </w:pPr>
      <w:bookmarkStart w:id="1"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1"/>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04EE5B61"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 xml:space="preserve">Adres strony internetowej prowadzonego postępowania oraz strony, na której udostępniane będą zmiany </w:t>
      </w:r>
      <w:r w:rsidR="001E1340">
        <w:rPr>
          <w:rFonts w:ascii="Arial" w:hAnsi="Arial" w:cs="Arial"/>
          <w:sz w:val="22"/>
          <w:szCs w:val="22"/>
          <w:lang w:val="en-GB"/>
        </w:rPr>
        <w:t>i </w:t>
      </w:r>
      <w:r w:rsidRPr="00097385">
        <w:rPr>
          <w:rFonts w:ascii="Arial" w:hAnsi="Arial" w:cs="Arial"/>
          <w:sz w:val="22"/>
          <w:szCs w:val="22"/>
          <w:lang w:val="en-GB"/>
        </w:rPr>
        <w:t>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81A71" w:rsidRDefault="006644D7" w:rsidP="00E10BA4">
      <w:pPr>
        <w:pStyle w:val="Nagwek1"/>
        <w:numPr>
          <w:ilvl w:val="0"/>
          <w:numId w:val="0"/>
        </w:numPr>
        <w:ind w:left="357"/>
      </w:pPr>
      <w:bookmarkStart w:id="2" w:name="_Toc258314243"/>
      <w:r w:rsidRPr="00181A71">
        <w:t xml:space="preserve">Osoby do kontaktu: </w:t>
      </w:r>
      <w:r w:rsidR="001F6159" w:rsidRPr="00181A71">
        <w:t xml:space="preserve">Agnieszka Tomalak i Iwona </w:t>
      </w:r>
      <w:proofErr w:type="spellStart"/>
      <w:r w:rsidR="001F6159" w:rsidRPr="00181A71">
        <w:t>Konwerska</w:t>
      </w:r>
      <w:proofErr w:type="spellEnd"/>
    </w:p>
    <w:p w14:paraId="5BE22159" w14:textId="7DBD4286" w:rsidR="00BA6E8B" w:rsidRDefault="001F6159" w:rsidP="00E10BA4">
      <w:pPr>
        <w:pStyle w:val="Nagwek1"/>
        <w:numPr>
          <w:ilvl w:val="0"/>
          <w:numId w:val="0"/>
        </w:numPr>
        <w:ind w:left="357"/>
      </w:pPr>
      <w:r w:rsidRPr="00905E2E">
        <w:t>Tel./fax</w:t>
      </w:r>
      <w:r w:rsidR="00380DA3" w:rsidRPr="00905E2E">
        <w:t>:</w:t>
      </w:r>
      <w:r w:rsidRPr="00905E2E">
        <w:t xml:space="preserve"> 24/ 388 02 47</w:t>
      </w:r>
    </w:p>
    <w:p w14:paraId="60AE164C" w14:textId="77777777" w:rsidR="002F61F7" w:rsidRPr="002F61F7" w:rsidRDefault="002F61F7" w:rsidP="00030378">
      <w:pPr>
        <w:pStyle w:val="Nagwek2"/>
      </w:pPr>
    </w:p>
    <w:p w14:paraId="5F8D4954" w14:textId="4A42F9DA" w:rsidR="00A021C4" w:rsidRPr="00B7415D" w:rsidRDefault="006644D7" w:rsidP="00E10BA4">
      <w:pPr>
        <w:pStyle w:val="Nagwek1"/>
        <w:numPr>
          <w:ilvl w:val="0"/>
          <w:numId w:val="0"/>
        </w:numPr>
        <w:ind w:left="357"/>
      </w:pPr>
      <w:r w:rsidRPr="00B7415D">
        <w:t xml:space="preserve">2. </w:t>
      </w:r>
      <w:r w:rsidR="001350D3" w:rsidRPr="00B7415D">
        <w:t>Tryb udzielenia zamówienia</w:t>
      </w:r>
      <w:bookmarkEnd w:id="2"/>
    </w:p>
    <w:p w14:paraId="7D526BD2" w14:textId="7796ACDB" w:rsidR="00870C7D" w:rsidRPr="00F4180E" w:rsidRDefault="000571B5" w:rsidP="001757DF">
      <w:pPr>
        <w:pStyle w:val="Akapitzlist"/>
        <w:numPr>
          <w:ilvl w:val="0"/>
          <w:numId w:val="12"/>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(Dz.U. 20</w:t>
      </w:r>
      <w:r w:rsidR="00673CF4">
        <w:rPr>
          <w:rFonts w:ascii="Arial" w:hAnsi="Arial" w:cs="Arial"/>
        </w:rPr>
        <w:t>21</w:t>
      </w:r>
      <w:r w:rsidRPr="00F4180E">
        <w:rPr>
          <w:rFonts w:ascii="Arial" w:hAnsi="Arial" w:cs="Arial"/>
        </w:rPr>
        <w:t xml:space="preserve"> poz. </w:t>
      </w:r>
      <w:r w:rsidR="00673CF4">
        <w:rPr>
          <w:rFonts w:ascii="Arial" w:hAnsi="Arial" w:cs="Arial"/>
        </w:rPr>
        <w:t>1129</w:t>
      </w:r>
      <w:r w:rsidR="00673CF4" w:rsidRPr="00F4180E">
        <w:rPr>
          <w:rFonts w:ascii="Arial" w:hAnsi="Arial" w:cs="Arial"/>
        </w:rPr>
        <w:t xml:space="preserve"> tj. z</w:t>
      </w:r>
      <w:r w:rsidR="00673CF4">
        <w:rPr>
          <w:rFonts w:ascii="Arial" w:hAnsi="Arial" w:cs="Arial"/>
        </w:rPr>
        <w:t xml:space="preserve"> późn.</w:t>
      </w:r>
      <w:r w:rsidR="00673CF4" w:rsidRPr="00F4180E">
        <w:rPr>
          <w:rFonts w:ascii="Arial" w:hAnsi="Arial" w:cs="Arial"/>
        </w:rPr>
        <w:t xml:space="preserve"> zm.</w:t>
      </w:r>
      <w:r w:rsidRPr="00F4180E">
        <w:rPr>
          <w:rFonts w:ascii="Arial" w:hAnsi="Arial" w:cs="Arial"/>
        </w:rPr>
        <w:t>)</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w:t>
      </w:r>
      <w:r w:rsidR="001E1340">
        <w:rPr>
          <w:rFonts w:ascii="Arial" w:hAnsi="Arial" w:cs="Arial"/>
        </w:rPr>
        <w:t> </w:t>
      </w:r>
      <w:r w:rsidR="00692DB3" w:rsidRPr="00F4180E">
        <w:rPr>
          <w:rFonts w:ascii="Arial" w:hAnsi="Arial" w:cs="Arial"/>
        </w:rPr>
        <w:t xml:space="preserve">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757DF">
      <w:pPr>
        <w:pStyle w:val="Akapitzlist"/>
        <w:numPr>
          <w:ilvl w:val="0"/>
          <w:numId w:val="12"/>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56AE11D4" w14:textId="77777777" w:rsidR="001E1340" w:rsidRPr="000E6244" w:rsidRDefault="001E1340" w:rsidP="001E1340">
      <w:pPr>
        <w:pStyle w:val="Akapitzlist"/>
        <w:numPr>
          <w:ilvl w:val="0"/>
          <w:numId w:val="13"/>
        </w:numPr>
        <w:spacing w:after="0"/>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6EEEDDD6" w14:textId="77777777" w:rsidR="001E1340" w:rsidRPr="00297D22" w:rsidRDefault="001E1340" w:rsidP="001E1340">
      <w:pPr>
        <w:numPr>
          <w:ilvl w:val="0"/>
          <w:numId w:val="13"/>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rozdziałach: 1</w:t>
      </w:r>
      <w:r>
        <w:rPr>
          <w:rFonts w:ascii="Arial" w:hAnsi="Arial" w:cs="Arial"/>
          <w:b/>
          <w:sz w:val="22"/>
          <w:szCs w:val="22"/>
        </w:rPr>
        <w:t>1</w:t>
      </w:r>
      <w:r w:rsidRPr="000E6244">
        <w:rPr>
          <w:rFonts w:ascii="Arial" w:hAnsi="Arial" w:cs="Arial"/>
          <w:b/>
          <w:sz w:val="22"/>
          <w:szCs w:val="22"/>
        </w:rPr>
        <w:t xml:space="preserve">, </w:t>
      </w:r>
      <w:r>
        <w:rPr>
          <w:rFonts w:ascii="Arial" w:hAnsi="Arial" w:cs="Arial"/>
          <w:b/>
          <w:sz w:val="22"/>
          <w:szCs w:val="22"/>
        </w:rPr>
        <w:t>12</w:t>
      </w:r>
      <w:r w:rsidRPr="000E6244">
        <w:rPr>
          <w:rFonts w:ascii="Arial" w:hAnsi="Arial" w:cs="Arial"/>
          <w:b/>
          <w:sz w:val="22"/>
          <w:szCs w:val="22"/>
        </w:rPr>
        <w:t xml:space="preserve"> i 1</w:t>
      </w:r>
      <w:r>
        <w:rPr>
          <w:rFonts w:ascii="Arial" w:hAnsi="Arial" w:cs="Arial"/>
          <w:b/>
          <w:sz w:val="22"/>
          <w:szCs w:val="22"/>
        </w:rPr>
        <w:t>5</w:t>
      </w:r>
      <w:r w:rsidRPr="000E6244">
        <w:rPr>
          <w:rFonts w:ascii="Arial" w:hAnsi="Arial" w:cs="Arial"/>
          <w:b/>
          <w:sz w:val="22"/>
          <w:szCs w:val="22"/>
        </w:rPr>
        <w:t>.</w:t>
      </w:r>
    </w:p>
    <w:p w14:paraId="5CC14331" w14:textId="77777777" w:rsidR="001E1340" w:rsidRPr="007069FF" w:rsidRDefault="001E1340" w:rsidP="001E1340">
      <w:pPr>
        <w:pStyle w:val="Akapitzlist"/>
        <w:numPr>
          <w:ilvl w:val="0"/>
          <w:numId w:val="13"/>
        </w:numPr>
        <w:spacing w:after="0"/>
        <w:jc w:val="both"/>
        <w:rPr>
          <w:rFonts w:ascii="Arial" w:hAnsi="Arial" w:cs="Arial"/>
          <w:lang w:val="x-none"/>
        </w:rPr>
      </w:pPr>
      <w:r w:rsidRPr="000E6244">
        <w:rPr>
          <w:rFonts w:ascii="Arial" w:hAnsi="Arial" w:cs="Arial"/>
        </w:rPr>
        <w:t>Zamawiający nie przewiduje obowiązku odbycia przez Wykonawcę wizji lokalnej.</w:t>
      </w:r>
    </w:p>
    <w:p w14:paraId="7D3B90BB" w14:textId="77777777" w:rsidR="001E1340" w:rsidRPr="000E6244" w:rsidRDefault="001E1340" w:rsidP="001E1340">
      <w:pPr>
        <w:pStyle w:val="Akapitzlist"/>
        <w:numPr>
          <w:ilvl w:val="0"/>
          <w:numId w:val="13"/>
        </w:numPr>
        <w:spacing w:after="0"/>
        <w:jc w:val="both"/>
        <w:rPr>
          <w:rFonts w:ascii="Arial" w:hAnsi="Arial" w:cs="Arial"/>
          <w:lang w:val="x-none"/>
        </w:rPr>
      </w:pPr>
      <w:r w:rsidRPr="000E6244">
        <w:rPr>
          <w:rFonts w:ascii="Arial" w:hAnsi="Arial" w:cs="Arial"/>
        </w:rPr>
        <w:t>Zamawiający nie przewiduje udzielenia zaliczek na poczet wykonania zamówienia.</w:t>
      </w:r>
    </w:p>
    <w:p w14:paraId="712C3F48" w14:textId="77777777" w:rsidR="001E1340" w:rsidRPr="000E6244" w:rsidRDefault="001E1340" w:rsidP="001E1340">
      <w:pPr>
        <w:numPr>
          <w:ilvl w:val="0"/>
          <w:numId w:val="13"/>
        </w:numPr>
        <w:jc w:val="both"/>
        <w:rPr>
          <w:rFonts w:ascii="Arial" w:hAnsi="Arial" w:cs="Arial"/>
          <w:sz w:val="22"/>
          <w:szCs w:val="22"/>
        </w:rPr>
      </w:pPr>
      <w:r w:rsidRPr="000E6244">
        <w:rPr>
          <w:rFonts w:ascii="Arial" w:hAnsi="Arial" w:cs="Arial"/>
          <w:sz w:val="22"/>
          <w:szCs w:val="22"/>
        </w:rPr>
        <w:t>Zamawiający nie przewiduje aukcji elektronicznej.</w:t>
      </w:r>
    </w:p>
    <w:p w14:paraId="498495FB" w14:textId="77777777" w:rsidR="001E1340" w:rsidRPr="000E6244" w:rsidRDefault="001E1340" w:rsidP="001E1340">
      <w:pPr>
        <w:pStyle w:val="Akapitzlist"/>
        <w:numPr>
          <w:ilvl w:val="0"/>
          <w:numId w:val="13"/>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7E7A9C84" w14:textId="77777777" w:rsidR="001E1340" w:rsidRPr="000E6244" w:rsidRDefault="001E1340" w:rsidP="001E1340">
      <w:pPr>
        <w:numPr>
          <w:ilvl w:val="0"/>
          <w:numId w:val="13"/>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40D36818" w14:textId="77777777" w:rsidR="001E1340" w:rsidRPr="000102C6" w:rsidRDefault="001E1340" w:rsidP="001E1340">
      <w:pPr>
        <w:pStyle w:val="Akapitzlist"/>
        <w:numPr>
          <w:ilvl w:val="0"/>
          <w:numId w:val="13"/>
        </w:numPr>
        <w:spacing w:after="0"/>
        <w:jc w:val="both"/>
        <w:rPr>
          <w:rFonts w:ascii="Arial" w:hAnsi="Arial" w:cs="Arial"/>
        </w:rPr>
      </w:pPr>
      <w:r w:rsidRPr="000E6244">
        <w:rPr>
          <w:rFonts w:ascii="Arial" w:hAnsi="Arial" w:cs="Arial"/>
        </w:rPr>
        <w:t xml:space="preserve">Zamawiający nie dopuszcza składania ofert wariantowych. </w:t>
      </w:r>
    </w:p>
    <w:p w14:paraId="094D292E" w14:textId="77777777" w:rsidR="001E1340" w:rsidRPr="000E6244" w:rsidRDefault="001E1340" w:rsidP="001E1340">
      <w:pPr>
        <w:pStyle w:val="Akapitzlist"/>
        <w:numPr>
          <w:ilvl w:val="0"/>
          <w:numId w:val="13"/>
        </w:numPr>
        <w:spacing w:after="0"/>
        <w:ind w:left="357" w:hanging="357"/>
        <w:jc w:val="both"/>
        <w:rPr>
          <w:rFonts w:ascii="Arial" w:hAnsi="Arial" w:cs="Arial"/>
        </w:rPr>
      </w:pPr>
      <w:r w:rsidRPr="000E6244">
        <w:rPr>
          <w:rFonts w:ascii="Arial" w:hAnsi="Arial" w:cs="Arial"/>
        </w:rPr>
        <w:t>Zamawiający nie przewiduje</w:t>
      </w:r>
      <w:r>
        <w:rPr>
          <w:rFonts w:ascii="Arial" w:hAnsi="Arial" w:cs="Arial"/>
        </w:rPr>
        <w:t xml:space="preserve"> </w:t>
      </w:r>
      <w:r w:rsidRPr="000E6244">
        <w:rPr>
          <w:rFonts w:ascii="Arial" w:hAnsi="Arial" w:cs="Arial"/>
        </w:rPr>
        <w:t>udzielenia zamówień, o których mowa w art. 214 ust. 1 pkt 7 i 8 ustawy Pzp.</w:t>
      </w:r>
    </w:p>
    <w:p w14:paraId="70316F9F" w14:textId="77777777" w:rsidR="001E1340" w:rsidRPr="000E6244" w:rsidRDefault="001E1340" w:rsidP="001E1340">
      <w:pPr>
        <w:numPr>
          <w:ilvl w:val="0"/>
          <w:numId w:val="13"/>
        </w:numPr>
        <w:ind w:left="357" w:hanging="357"/>
        <w:contextualSpacing/>
        <w:jc w:val="both"/>
        <w:rPr>
          <w:rFonts w:ascii="Arial" w:hAnsi="Arial" w:cs="Arial"/>
          <w:sz w:val="22"/>
          <w:szCs w:val="22"/>
        </w:rPr>
      </w:pPr>
      <w:r w:rsidRPr="000E6244">
        <w:rPr>
          <w:rFonts w:ascii="Arial" w:hAnsi="Arial" w:cs="Arial"/>
          <w:sz w:val="22"/>
          <w:szCs w:val="22"/>
        </w:rPr>
        <w:t>Zamawiający nie zastrzega możliwości ubiegania się o udzielenie zamówienia wyłącznie przez Wykonawców, o których mowa w art. 94 ustawy Pzp.</w:t>
      </w:r>
    </w:p>
    <w:p w14:paraId="33942385" w14:textId="77777777" w:rsidR="001E1340" w:rsidRPr="00E010EA" w:rsidRDefault="001E1340" w:rsidP="001E1340">
      <w:pPr>
        <w:pStyle w:val="Akapitzlist"/>
        <w:numPr>
          <w:ilvl w:val="0"/>
          <w:numId w:val="13"/>
        </w:numPr>
        <w:spacing w:after="0"/>
        <w:ind w:left="357" w:hanging="357"/>
        <w:jc w:val="both"/>
        <w:rPr>
          <w:rFonts w:ascii="Arial" w:hAnsi="Arial" w:cs="Arial"/>
          <w:lang w:val="x-none"/>
        </w:rPr>
      </w:pPr>
      <w:r w:rsidRPr="000E6244">
        <w:rPr>
          <w:rFonts w:ascii="Arial" w:hAnsi="Arial" w:cs="Arial"/>
        </w:rPr>
        <w:t>Do spraw nieuregulowanych w niniejszej SWZ mają zastosowanie przepisy ustawy z dnia 11 września 2019 roku Prawo zamówień publicznych (Dz.U. 20</w:t>
      </w:r>
      <w:r>
        <w:rPr>
          <w:rFonts w:ascii="Arial" w:hAnsi="Arial" w:cs="Arial"/>
        </w:rPr>
        <w:t>21,</w:t>
      </w:r>
      <w:r w:rsidRPr="000E6244">
        <w:rPr>
          <w:rFonts w:ascii="Arial" w:hAnsi="Arial" w:cs="Arial"/>
        </w:rPr>
        <w:t xml:space="preserve"> poz. </w:t>
      </w:r>
      <w:r w:rsidRPr="007725C2">
        <w:rPr>
          <w:rFonts w:ascii="Arial" w:hAnsi="Arial" w:cs="Arial"/>
        </w:rPr>
        <w:t>1129</w:t>
      </w:r>
      <w:r w:rsidRPr="000E6244">
        <w:rPr>
          <w:rFonts w:ascii="Arial" w:hAnsi="Arial" w:cs="Arial"/>
        </w:rPr>
        <w:t xml:space="preserve"> tj.).</w:t>
      </w:r>
    </w:p>
    <w:p w14:paraId="282A8D9D" w14:textId="77777777" w:rsidR="00E010EA" w:rsidRPr="000E6244" w:rsidRDefault="00E010EA" w:rsidP="001757DF">
      <w:pPr>
        <w:pStyle w:val="Akapitzlist"/>
        <w:spacing w:after="0"/>
        <w:ind w:left="357"/>
        <w:jc w:val="both"/>
        <w:rPr>
          <w:rFonts w:ascii="Arial" w:hAnsi="Arial" w:cs="Arial"/>
          <w:lang w:val="x-none"/>
        </w:rPr>
      </w:pPr>
    </w:p>
    <w:p w14:paraId="5132625D" w14:textId="0D6CAB93" w:rsidR="000E7B3E" w:rsidRPr="000E7B3E" w:rsidRDefault="00734709" w:rsidP="00E328C2">
      <w:pPr>
        <w:pStyle w:val="Nagwek1"/>
        <w:numPr>
          <w:ilvl w:val="0"/>
          <w:numId w:val="0"/>
        </w:numPr>
        <w:ind w:left="357" w:hanging="357"/>
      </w:pPr>
      <w:r w:rsidRPr="00702BD5">
        <w:t xml:space="preserve">4. </w:t>
      </w:r>
      <w:r w:rsidR="00702BD5">
        <w:t xml:space="preserve"> </w:t>
      </w:r>
      <w:r w:rsidR="008E32F8" w:rsidRPr="00702BD5">
        <w:t>OPIS PRZEDMIOTU ZAMÓWIENIA</w:t>
      </w:r>
      <w:bookmarkEnd w:id="3"/>
    </w:p>
    <w:p w14:paraId="6DDE9C4F" w14:textId="00B2F2CB" w:rsidR="00A72CBA" w:rsidRDefault="000E7B3E" w:rsidP="004F5C93">
      <w:pPr>
        <w:pStyle w:val="Akapitzlist"/>
        <w:numPr>
          <w:ilvl w:val="0"/>
          <w:numId w:val="55"/>
        </w:numPr>
        <w:spacing w:after="0"/>
        <w:rPr>
          <w:rFonts w:ascii="Arial" w:hAnsi="Arial" w:cs="Arial"/>
        </w:rPr>
      </w:pPr>
      <w:r w:rsidRPr="000E7B3E">
        <w:rPr>
          <w:rFonts w:ascii="Arial" w:hAnsi="Arial" w:cs="Arial"/>
        </w:rPr>
        <w:t>Przedmiotem zamówienia jest</w:t>
      </w:r>
      <w:bookmarkStart w:id="4" w:name="_Hlk85526076"/>
      <w:r w:rsidR="004F5C93">
        <w:rPr>
          <w:rFonts w:ascii="Arial" w:hAnsi="Arial" w:cs="Arial"/>
        </w:rPr>
        <w:t xml:space="preserve"> dostawa: </w:t>
      </w:r>
      <w:r w:rsidRPr="000E7B3E">
        <w:rPr>
          <w:rFonts w:ascii="Arial" w:hAnsi="Arial" w:cs="Arial"/>
        </w:rPr>
        <w:t xml:space="preserve"> </w:t>
      </w:r>
    </w:p>
    <w:p w14:paraId="77D0D111" w14:textId="2592AD6A"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Gaz</w:t>
      </w:r>
      <w:r w:rsidR="004F5C93" w:rsidRPr="00BA1108">
        <w:rPr>
          <w:rFonts w:ascii="Arial" w:hAnsi="Arial" w:cs="Arial"/>
          <w:szCs w:val="20"/>
        </w:rPr>
        <w:t>u</w:t>
      </w:r>
      <w:r w:rsidRPr="00BA1108">
        <w:rPr>
          <w:rFonts w:ascii="Arial" w:hAnsi="Arial" w:cs="Arial"/>
          <w:szCs w:val="20"/>
        </w:rPr>
        <w:t xml:space="preserve"> medyczn</w:t>
      </w:r>
      <w:r w:rsidR="004F5C93" w:rsidRPr="00BA1108">
        <w:rPr>
          <w:rFonts w:ascii="Arial" w:hAnsi="Arial" w:cs="Arial"/>
          <w:szCs w:val="20"/>
        </w:rPr>
        <w:t>ego</w:t>
      </w:r>
      <w:r w:rsidRPr="00BA1108">
        <w:rPr>
          <w:rFonts w:ascii="Arial" w:hAnsi="Arial" w:cs="Arial"/>
          <w:szCs w:val="20"/>
        </w:rPr>
        <w:t xml:space="preserve"> (tlen</w:t>
      </w:r>
      <w:r w:rsidR="004F5C93" w:rsidRPr="00BA1108">
        <w:rPr>
          <w:rFonts w:ascii="Arial" w:hAnsi="Arial" w:cs="Arial"/>
          <w:szCs w:val="20"/>
        </w:rPr>
        <w:t>u</w:t>
      </w:r>
      <w:r w:rsidRPr="00BA1108">
        <w:rPr>
          <w:rFonts w:ascii="Arial" w:hAnsi="Arial" w:cs="Arial"/>
          <w:szCs w:val="20"/>
        </w:rPr>
        <w:t>) ciekł</w:t>
      </w:r>
      <w:r w:rsidR="004F5C93" w:rsidRPr="00BA1108">
        <w:rPr>
          <w:rFonts w:ascii="Arial" w:hAnsi="Arial" w:cs="Arial"/>
          <w:szCs w:val="20"/>
        </w:rPr>
        <w:t>ego</w:t>
      </w:r>
      <w:r w:rsidRPr="00BA1108">
        <w:rPr>
          <w:rFonts w:ascii="Arial" w:hAnsi="Arial" w:cs="Arial"/>
          <w:szCs w:val="20"/>
        </w:rPr>
        <w:t xml:space="preserve"> </w:t>
      </w:r>
      <w:r w:rsidR="00BA1108" w:rsidRPr="00BA1108">
        <w:rPr>
          <w:rFonts w:ascii="Arial" w:hAnsi="Arial" w:cs="Arial"/>
          <w:szCs w:val="20"/>
        </w:rPr>
        <w:t>do zbiornika</w:t>
      </w:r>
    </w:p>
    <w:p w14:paraId="5FA755F3" w14:textId="77777777"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Tlen</w:t>
      </w:r>
      <w:r w:rsidR="004F5C93" w:rsidRPr="00BA1108">
        <w:rPr>
          <w:rFonts w:ascii="Arial" w:hAnsi="Arial" w:cs="Arial"/>
          <w:szCs w:val="20"/>
        </w:rPr>
        <w:t>u</w:t>
      </w:r>
      <w:r w:rsidRPr="00BA1108">
        <w:rPr>
          <w:rFonts w:ascii="Arial" w:hAnsi="Arial" w:cs="Arial"/>
          <w:szCs w:val="20"/>
        </w:rPr>
        <w:t xml:space="preserve"> medyczn</w:t>
      </w:r>
      <w:r w:rsidR="004F5C93" w:rsidRPr="00BA1108">
        <w:rPr>
          <w:rFonts w:ascii="Arial" w:hAnsi="Arial" w:cs="Arial"/>
          <w:szCs w:val="20"/>
        </w:rPr>
        <w:t>ego</w:t>
      </w:r>
      <w:r w:rsidRPr="00BA1108">
        <w:rPr>
          <w:rFonts w:ascii="Arial" w:hAnsi="Arial" w:cs="Arial"/>
          <w:szCs w:val="20"/>
        </w:rPr>
        <w:t xml:space="preserve"> sprężon</w:t>
      </w:r>
      <w:r w:rsidR="004F5C93" w:rsidRPr="00BA1108">
        <w:rPr>
          <w:rFonts w:ascii="Arial" w:hAnsi="Arial" w:cs="Arial"/>
          <w:szCs w:val="20"/>
        </w:rPr>
        <w:t>ego</w:t>
      </w:r>
      <w:r w:rsidRPr="00BA1108">
        <w:rPr>
          <w:rFonts w:ascii="Arial" w:hAnsi="Arial" w:cs="Arial"/>
          <w:szCs w:val="20"/>
        </w:rPr>
        <w:t xml:space="preserve"> 40L butla</w:t>
      </w:r>
    </w:p>
    <w:p w14:paraId="0A04BF30" w14:textId="77777777"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Tlen</w:t>
      </w:r>
      <w:r w:rsidR="004F5C93" w:rsidRPr="00BA1108">
        <w:rPr>
          <w:rFonts w:ascii="Arial" w:hAnsi="Arial" w:cs="Arial"/>
          <w:szCs w:val="20"/>
        </w:rPr>
        <w:t>u</w:t>
      </w:r>
      <w:r w:rsidRPr="00BA1108">
        <w:rPr>
          <w:rFonts w:ascii="Arial" w:hAnsi="Arial" w:cs="Arial"/>
          <w:szCs w:val="20"/>
        </w:rPr>
        <w:t xml:space="preserve"> medyczn</w:t>
      </w:r>
      <w:r w:rsidR="004F5C93" w:rsidRPr="00BA1108">
        <w:rPr>
          <w:rFonts w:ascii="Arial" w:hAnsi="Arial" w:cs="Arial"/>
          <w:szCs w:val="20"/>
        </w:rPr>
        <w:t>ego</w:t>
      </w:r>
      <w:r w:rsidRPr="00BA1108">
        <w:rPr>
          <w:rFonts w:ascii="Arial" w:hAnsi="Arial" w:cs="Arial"/>
          <w:szCs w:val="20"/>
        </w:rPr>
        <w:t xml:space="preserve"> sprężon</w:t>
      </w:r>
      <w:r w:rsidR="004F5C93" w:rsidRPr="00BA1108">
        <w:rPr>
          <w:rFonts w:ascii="Arial" w:hAnsi="Arial" w:cs="Arial"/>
          <w:szCs w:val="20"/>
        </w:rPr>
        <w:t>ego</w:t>
      </w:r>
      <w:r w:rsidRPr="00BA1108">
        <w:rPr>
          <w:rFonts w:ascii="Arial" w:hAnsi="Arial" w:cs="Arial"/>
          <w:szCs w:val="20"/>
        </w:rPr>
        <w:t xml:space="preserve"> 3L butla</w:t>
      </w:r>
    </w:p>
    <w:p w14:paraId="505FECF2" w14:textId="77777777"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Tlen</w:t>
      </w:r>
      <w:r w:rsidR="004F5C93" w:rsidRPr="00BA1108">
        <w:rPr>
          <w:rFonts w:ascii="Arial" w:hAnsi="Arial" w:cs="Arial"/>
          <w:szCs w:val="20"/>
        </w:rPr>
        <w:t>u</w:t>
      </w:r>
      <w:r w:rsidRPr="00BA1108">
        <w:rPr>
          <w:rFonts w:ascii="Arial" w:hAnsi="Arial" w:cs="Arial"/>
          <w:szCs w:val="20"/>
        </w:rPr>
        <w:t xml:space="preserve"> medyczn</w:t>
      </w:r>
      <w:r w:rsidR="004F5C93" w:rsidRPr="00BA1108">
        <w:rPr>
          <w:rFonts w:ascii="Arial" w:hAnsi="Arial" w:cs="Arial"/>
          <w:szCs w:val="20"/>
        </w:rPr>
        <w:t>ego</w:t>
      </w:r>
      <w:r w:rsidRPr="00BA1108">
        <w:rPr>
          <w:rFonts w:ascii="Arial" w:hAnsi="Arial" w:cs="Arial"/>
          <w:szCs w:val="20"/>
        </w:rPr>
        <w:t xml:space="preserve"> sprężony 10L butla</w:t>
      </w:r>
    </w:p>
    <w:p w14:paraId="504E81DC" w14:textId="77777777"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 xml:space="preserve">Tlen medyczny sprężony 2L butla z zaworem zintegrowanym wraz z dzierżawą </w:t>
      </w:r>
    </w:p>
    <w:p w14:paraId="06D7007D" w14:textId="77777777"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 xml:space="preserve">Dwutlenek węgla typu </w:t>
      </w:r>
      <w:proofErr w:type="spellStart"/>
      <w:r w:rsidRPr="00BA1108">
        <w:rPr>
          <w:rFonts w:ascii="Arial" w:hAnsi="Arial" w:cs="Arial"/>
          <w:szCs w:val="20"/>
        </w:rPr>
        <w:t>laparox</w:t>
      </w:r>
      <w:proofErr w:type="spellEnd"/>
      <w:r w:rsidRPr="00BA1108">
        <w:rPr>
          <w:rFonts w:ascii="Arial" w:hAnsi="Arial" w:cs="Arial"/>
          <w:szCs w:val="20"/>
        </w:rPr>
        <w:t xml:space="preserve"> C 7,5kg wraz z dzierżawą butli</w:t>
      </w:r>
    </w:p>
    <w:p w14:paraId="2A9CE48E" w14:textId="77777777" w:rsidR="004F5C93" w:rsidRPr="00BA1108" w:rsidRDefault="00A72CBA" w:rsidP="008A6274">
      <w:pPr>
        <w:pStyle w:val="Akapitzlist"/>
        <w:numPr>
          <w:ilvl w:val="0"/>
          <w:numId w:val="62"/>
        </w:numPr>
        <w:jc w:val="both"/>
        <w:rPr>
          <w:rFonts w:ascii="Arial" w:hAnsi="Arial" w:cs="Arial"/>
          <w:szCs w:val="20"/>
        </w:rPr>
      </w:pPr>
      <w:r w:rsidRPr="00BA1108">
        <w:rPr>
          <w:rFonts w:ascii="Arial" w:hAnsi="Arial" w:cs="Arial"/>
          <w:szCs w:val="20"/>
        </w:rPr>
        <w:t xml:space="preserve">Dwutlenek węgla typu </w:t>
      </w:r>
      <w:proofErr w:type="spellStart"/>
      <w:r w:rsidRPr="00BA1108">
        <w:rPr>
          <w:rFonts w:ascii="Arial" w:hAnsi="Arial" w:cs="Arial"/>
          <w:szCs w:val="20"/>
        </w:rPr>
        <w:t>krio</w:t>
      </w:r>
      <w:proofErr w:type="spellEnd"/>
      <w:r w:rsidRPr="00BA1108">
        <w:rPr>
          <w:rFonts w:ascii="Arial" w:hAnsi="Arial" w:cs="Arial"/>
          <w:szCs w:val="20"/>
        </w:rPr>
        <w:t xml:space="preserve"> 7,5kg wraz z dzierżawą butl</w:t>
      </w:r>
      <w:r w:rsidR="004F5C93" w:rsidRPr="00BA1108">
        <w:rPr>
          <w:rFonts w:ascii="Arial" w:hAnsi="Arial" w:cs="Arial"/>
          <w:szCs w:val="20"/>
        </w:rPr>
        <w:t>i</w:t>
      </w:r>
    </w:p>
    <w:p w14:paraId="06C6C301" w14:textId="17581EA9" w:rsidR="00A72CBA" w:rsidRPr="00BA1108" w:rsidRDefault="00A72CBA" w:rsidP="008A6274">
      <w:pPr>
        <w:pStyle w:val="Akapitzlist"/>
        <w:numPr>
          <w:ilvl w:val="0"/>
          <w:numId w:val="62"/>
        </w:numPr>
        <w:jc w:val="both"/>
        <w:rPr>
          <w:rFonts w:ascii="Arial" w:hAnsi="Arial" w:cs="Arial"/>
          <w:szCs w:val="20"/>
        </w:rPr>
      </w:pPr>
      <w:proofErr w:type="spellStart"/>
      <w:r w:rsidRPr="00BA1108">
        <w:rPr>
          <w:rFonts w:ascii="Arial" w:hAnsi="Arial" w:cs="Arial"/>
          <w:szCs w:val="20"/>
        </w:rPr>
        <w:t>Entonox</w:t>
      </w:r>
      <w:proofErr w:type="spellEnd"/>
      <w:r w:rsidRPr="00BA1108">
        <w:rPr>
          <w:rFonts w:ascii="Arial" w:hAnsi="Arial" w:cs="Arial"/>
          <w:szCs w:val="20"/>
        </w:rPr>
        <w:t xml:space="preserve"> 10L wraz z ustnikami oraz dzierżawą butli.</w:t>
      </w:r>
    </w:p>
    <w:bookmarkEnd w:id="4"/>
    <w:p w14:paraId="0BB65170" w14:textId="6A120099" w:rsidR="000E7B3E" w:rsidRPr="004F5C93" w:rsidRDefault="000E7B3E" w:rsidP="004F5C93">
      <w:pPr>
        <w:pStyle w:val="Akapitzlist"/>
        <w:spacing w:after="0"/>
        <w:ind w:left="360"/>
        <w:rPr>
          <w:rFonts w:ascii="Arial" w:hAnsi="Arial" w:cs="Arial"/>
        </w:rPr>
      </w:pPr>
      <w:r w:rsidRPr="004F5C93">
        <w:rPr>
          <w:rFonts w:ascii="Arial" w:hAnsi="Arial" w:cs="Arial"/>
        </w:rPr>
        <w:t xml:space="preserve">dla </w:t>
      </w:r>
      <w:r w:rsidR="00E058AD" w:rsidRPr="004F5C93">
        <w:rPr>
          <w:rFonts w:ascii="Arial" w:hAnsi="Arial" w:cs="Arial"/>
        </w:rPr>
        <w:t xml:space="preserve"> </w:t>
      </w:r>
      <w:r w:rsidRPr="004F5C93">
        <w:rPr>
          <w:rFonts w:ascii="Arial" w:hAnsi="Arial" w:cs="Arial"/>
        </w:rPr>
        <w:t>„Kutnowski</w:t>
      </w:r>
      <w:r w:rsidR="004F5C93">
        <w:rPr>
          <w:rFonts w:ascii="Arial" w:hAnsi="Arial" w:cs="Arial"/>
        </w:rPr>
        <w:t>ego</w:t>
      </w:r>
      <w:r w:rsidRPr="004F5C93">
        <w:rPr>
          <w:rFonts w:ascii="Arial" w:hAnsi="Arial" w:cs="Arial"/>
        </w:rPr>
        <w:t xml:space="preserve"> Szpital</w:t>
      </w:r>
      <w:r w:rsidR="004F5C93">
        <w:rPr>
          <w:rFonts w:ascii="Arial" w:hAnsi="Arial" w:cs="Arial"/>
        </w:rPr>
        <w:t>a</w:t>
      </w:r>
      <w:r w:rsidRPr="004F5C93">
        <w:rPr>
          <w:rFonts w:ascii="Arial" w:hAnsi="Arial" w:cs="Arial"/>
        </w:rPr>
        <w:t xml:space="preserve"> Samorządow</w:t>
      </w:r>
      <w:r w:rsidR="004F5C93">
        <w:rPr>
          <w:rFonts w:ascii="Arial" w:hAnsi="Arial" w:cs="Arial"/>
        </w:rPr>
        <w:t>ego</w:t>
      </w:r>
      <w:r w:rsidRPr="004F5C93">
        <w:rPr>
          <w:rFonts w:ascii="Arial" w:hAnsi="Arial" w:cs="Arial"/>
        </w:rPr>
        <w:t>” Spółka z o.o., ul. Kościuszki 52, 99-300 Kutno.</w:t>
      </w:r>
    </w:p>
    <w:p w14:paraId="1D9F4ECC" w14:textId="77777777" w:rsidR="004F5C93" w:rsidRPr="00022161" w:rsidRDefault="00754358" w:rsidP="001757DF">
      <w:pPr>
        <w:pStyle w:val="Akapitzlist"/>
        <w:numPr>
          <w:ilvl w:val="0"/>
          <w:numId w:val="55"/>
        </w:numPr>
        <w:spacing w:after="0"/>
        <w:jc w:val="both"/>
        <w:rPr>
          <w:rFonts w:ascii="Arial" w:hAnsi="Arial" w:cs="Arial"/>
          <w:u w:val="single"/>
        </w:rPr>
      </w:pPr>
      <w:r w:rsidRPr="00022161">
        <w:rPr>
          <w:rFonts w:ascii="Arial" w:hAnsi="Arial" w:cs="Arial"/>
          <w:u w:val="single"/>
        </w:rPr>
        <w:t xml:space="preserve">Wspólny Słownik Zamówień (CPV): </w:t>
      </w:r>
    </w:p>
    <w:p w14:paraId="7A6F90DF" w14:textId="3F455EF6" w:rsidR="004F5C93" w:rsidRPr="004F5C93" w:rsidRDefault="004F5C93" w:rsidP="004F5C93">
      <w:pPr>
        <w:pStyle w:val="Akapitzlist"/>
        <w:spacing w:after="0"/>
        <w:ind w:left="360"/>
        <w:jc w:val="both"/>
        <w:rPr>
          <w:rFonts w:ascii="Arial" w:hAnsi="Arial" w:cs="Arial"/>
        </w:rPr>
      </w:pPr>
      <w:r w:rsidRPr="004F5C93">
        <w:rPr>
          <w:rFonts w:ascii="Arial" w:hAnsi="Arial" w:cs="Arial"/>
        </w:rPr>
        <w:t>24111500-0</w:t>
      </w:r>
      <w:r w:rsidR="00022161">
        <w:rPr>
          <w:rFonts w:ascii="Arial" w:hAnsi="Arial" w:cs="Arial"/>
        </w:rPr>
        <w:tab/>
      </w:r>
      <w:r w:rsidR="00654A64">
        <w:rPr>
          <w:rFonts w:ascii="Arial" w:hAnsi="Arial" w:cs="Arial"/>
        </w:rPr>
        <w:t>G</w:t>
      </w:r>
      <w:r w:rsidR="00022161">
        <w:rPr>
          <w:rFonts w:ascii="Arial" w:hAnsi="Arial" w:cs="Arial"/>
        </w:rPr>
        <w:t>azy medyczne</w:t>
      </w:r>
    </w:p>
    <w:p w14:paraId="02079D48" w14:textId="473C8208" w:rsidR="004F5C93" w:rsidRDefault="004F5C93" w:rsidP="004F5C93">
      <w:pPr>
        <w:pStyle w:val="Akapitzlist"/>
        <w:spacing w:after="0"/>
        <w:ind w:left="360"/>
        <w:jc w:val="both"/>
        <w:rPr>
          <w:rFonts w:ascii="Arial" w:hAnsi="Arial" w:cs="Arial"/>
        </w:rPr>
      </w:pPr>
      <w:r>
        <w:rPr>
          <w:rFonts w:ascii="Arial" w:hAnsi="Arial" w:cs="Arial"/>
        </w:rPr>
        <w:t>24111900-4</w:t>
      </w:r>
      <w:r w:rsidR="00654A64">
        <w:rPr>
          <w:rFonts w:ascii="Arial" w:hAnsi="Arial" w:cs="Arial"/>
        </w:rPr>
        <w:tab/>
        <w:t>Tlen</w:t>
      </w:r>
    </w:p>
    <w:p w14:paraId="361804AD" w14:textId="7B276AEE" w:rsidR="004F5C93" w:rsidRDefault="004F5C93" w:rsidP="004F5C93">
      <w:pPr>
        <w:pStyle w:val="Akapitzlist"/>
        <w:spacing w:after="0"/>
        <w:ind w:left="360"/>
        <w:jc w:val="both"/>
        <w:rPr>
          <w:rFonts w:ascii="Arial" w:hAnsi="Arial" w:cs="Arial"/>
        </w:rPr>
      </w:pPr>
      <w:r>
        <w:rPr>
          <w:rFonts w:ascii="Arial" w:hAnsi="Arial" w:cs="Arial"/>
        </w:rPr>
        <w:t>24112100-3</w:t>
      </w:r>
      <w:r w:rsidR="00654A64">
        <w:rPr>
          <w:rFonts w:ascii="Arial" w:hAnsi="Arial" w:cs="Arial"/>
        </w:rPr>
        <w:tab/>
      </w:r>
      <w:proofErr w:type="spellStart"/>
      <w:r w:rsidR="00654A64">
        <w:rPr>
          <w:rFonts w:ascii="Arial" w:hAnsi="Arial" w:cs="Arial"/>
        </w:rPr>
        <w:t>Ditlenek</w:t>
      </w:r>
      <w:proofErr w:type="spellEnd"/>
      <w:r w:rsidR="00654A64">
        <w:rPr>
          <w:rFonts w:ascii="Arial" w:hAnsi="Arial" w:cs="Arial"/>
        </w:rPr>
        <w:t xml:space="preserve"> węgla</w:t>
      </w:r>
    </w:p>
    <w:p w14:paraId="14EB9497" w14:textId="77777777" w:rsidR="00654A64" w:rsidRDefault="00654A64" w:rsidP="00654A64">
      <w:pPr>
        <w:pStyle w:val="Akapitzlist"/>
        <w:numPr>
          <w:ilvl w:val="0"/>
          <w:numId w:val="55"/>
        </w:numPr>
        <w:spacing w:after="0"/>
        <w:jc w:val="both"/>
        <w:rPr>
          <w:rFonts w:ascii="Arial" w:hAnsi="Arial" w:cs="Arial"/>
        </w:rPr>
      </w:pPr>
      <w:r w:rsidRPr="00CE285C">
        <w:rPr>
          <w:rFonts w:ascii="Arial" w:hAnsi="Arial" w:cs="Arial"/>
        </w:rPr>
        <w:lastRenderedPageBreak/>
        <w:t xml:space="preserve">Zamawiający </w:t>
      </w:r>
      <w:r>
        <w:rPr>
          <w:rFonts w:ascii="Arial" w:hAnsi="Arial" w:cs="Arial"/>
        </w:rPr>
        <w:t xml:space="preserve">nie dokonuje podziału zamówienia na części, tym samym nie </w:t>
      </w:r>
      <w:r w:rsidRPr="00CE285C">
        <w:rPr>
          <w:rFonts w:ascii="Arial" w:hAnsi="Arial" w:cs="Arial"/>
        </w:rPr>
        <w:t xml:space="preserve">dopuszcza </w:t>
      </w:r>
      <w:r>
        <w:rPr>
          <w:rFonts w:ascii="Arial" w:hAnsi="Arial" w:cs="Arial"/>
        </w:rPr>
        <w:t xml:space="preserve">możliwości </w:t>
      </w:r>
      <w:r w:rsidRPr="00CE285C">
        <w:rPr>
          <w:rFonts w:ascii="Arial" w:hAnsi="Arial" w:cs="Arial"/>
        </w:rPr>
        <w:t>składani</w:t>
      </w:r>
      <w:r>
        <w:rPr>
          <w:rFonts w:ascii="Arial" w:hAnsi="Arial" w:cs="Arial"/>
        </w:rPr>
        <w:t>a</w:t>
      </w:r>
      <w:r w:rsidRPr="00CE285C">
        <w:rPr>
          <w:rFonts w:ascii="Arial" w:hAnsi="Arial" w:cs="Arial"/>
        </w:rPr>
        <w:t xml:space="preserve"> ofert częściowych</w:t>
      </w:r>
      <w:r>
        <w:rPr>
          <w:rFonts w:ascii="Arial" w:hAnsi="Arial" w:cs="Arial"/>
        </w:rPr>
        <w:t>.</w:t>
      </w:r>
    </w:p>
    <w:p w14:paraId="7979F43C" w14:textId="77777777" w:rsidR="00654A64" w:rsidRDefault="00654A64" w:rsidP="00654A64">
      <w:pPr>
        <w:pStyle w:val="Akapitzlist"/>
        <w:spacing w:after="0"/>
        <w:ind w:left="360"/>
        <w:jc w:val="both"/>
        <w:rPr>
          <w:rFonts w:ascii="Arial" w:hAnsi="Arial" w:cs="Arial"/>
        </w:rPr>
      </w:pPr>
      <w:r w:rsidRPr="002C066F">
        <w:rPr>
          <w:rFonts w:ascii="Arial" w:hAnsi="Arial" w:cs="Arial"/>
        </w:rPr>
        <w:t xml:space="preserve">Przedmiotowe zamówienie </w:t>
      </w:r>
      <w:r>
        <w:rPr>
          <w:rFonts w:ascii="Arial" w:hAnsi="Arial" w:cs="Arial"/>
        </w:rPr>
        <w:t>zgodnie z art. 25 ust. 2 ustawy Pzp „ze względów technicznych, organizacyjnych lub ekonomicznych tworzy nierozerwalną całość”.</w:t>
      </w:r>
    </w:p>
    <w:p w14:paraId="569BA572" w14:textId="77777777" w:rsidR="00654A64" w:rsidRDefault="00654A64" w:rsidP="00654A64">
      <w:pPr>
        <w:pStyle w:val="Akapitzlist"/>
        <w:spacing w:after="0"/>
        <w:ind w:left="360"/>
        <w:jc w:val="both"/>
        <w:rPr>
          <w:rFonts w:ascii="Arial" w:hAnsi="Arial" w:cs="Arial"/>
        </w:rPr>
      </w:pPr>
      <w:r w:rsidRPr="002C066F">
        <w:rPr>
          <w:rFonts w:ascii="Arial" w:hAnsi="Arial" w:cs="Arial"/>
        </w:rPr>
        <w:t>Sztuczny podział zamówienia uniemożliwi prawidłowe zrealizowanie zadania i stworzy ryzyko nadmiernych problemów technicznych.</w:t>
      </w:r>
    </w:p>
    <w:p w14:paraId="5F1176EA" w14:textId="634F2E15" w:rsidR="005A12DC" w:rsidRPr="005A12DC" w:rsidRDefault="005A12DC" w:rsidP="001757DF">
      <w:pPr>
        <w:pStyle w:val="Akapitzlist"/>
        <w:numPr>
          <w:ilvl w:val="0"/>
          <w:numId w:val="55"/>
        </w:numPr>
        <w:spacing w:after="0"/>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5A9721E6" w:rsidR="005A12DC" w:rsidRPr="005A12DC" w:rsidRDefault="005A12DC" w:rsidP="001757DF">
      <w:pPr>
        <w:pStyle w:val="Akapitzlist"/>
        <w:numPr>
          <w:ilvl w:val="0"/>
          <w:numId w:val="55"/>
        </w:numPr>
        <w:spacing w:after="0"/>
        <w:jc w:val="both"/>
        <w:rPr>
          <w:rFonts w:ascii="Arial" w:hAnsi="Arial" w:cs="Arial"/>
        </w:rPr>
      </w:pPr>
      <w:r w:rsidRPr="00287E9F">
        <w:rPr>
          <w:rFonts w:ascii="Arial" w:hAnsi="Arial" w:cs="Arial"/>
          <w:b/>
          <w:color w:val="000000" w:themeColor="text1"/>
        </w:rPr>
        <w:t>W Załączniku Nr 2</w:t>
      </w:r>
      <w:r w:rsidRPr="00287E9F">
        <w:rPr>
          <w:rFonts w:ascii="Arial" w:hAnsi="Arial" w:cs="Arial"/>
          <w:color w:val="000000" w:themeColor="text1"/>
        </w:rPr>
        <w:t xml:space="preserve"> do SWZ podane zostało </w:t>
      </w:r>
      <w:r w:rsidRPr="005A12DC">
        <w:rPr>
          <w:rFonts w:ascii="Arial" w:hAnsi="Arial" w:cs="Arial"/>
        </w:rPr>
        <w:t xml:space="preserve">przewidywane zużycie </w:t>
      </w:r>
      <w:r w:rsidR="005024A3">
        <w:rPr>
          <w:rFonts w:ascii="Arial" w:hAnsi="Arial" w:cs="Arial"/>
        </w:rPr>
        <w:t>gazów medycznych</w:t>
      </w:r>
      <w:r w:rsidRPr="005A12DC">
        <w:rPr>
          <w:rFonts w:ascii="Arial" w:hAnsi="Arial" w:cs="Arial"/>
        </w:rPr>
        <w:t xml:space="preserve"> w okresie objętym zamówieniem, podane wartości wynikają z aktualnie realizowanych świadczeń zdrowotnych i</w:t>
      </w:r>
      <w:r w:rsidR="005024A3">
        <w:rPr>
          <w:rFonts w:ascii="Arial" w:hAnsi="Arial" w:cs="Arial"/>
        </w:rPr>
        <w:t> </w:t>
      </w:r>
      <w:r w:rsidRPr="005A12DC">
        <w:rPr>
          <w:rFonts w:ascii="Arial" w:hAnsi="Arial" w:cs="Arial"/>
        </w:rPr>
        <w:t>mogą ulec zmianie w trakcie realizacji zamówienia.</w:t>
      </w:r>
    </w:p>
    <w:p w14:paraId="76E49A4C" w14:textId="72FC5E0D" w:rsidR="00C367C3" w:rsidRPr="005024A3" w:rsidRDefault="00C367C3" w:rsidP="00C367C3">
      <w:pPr>
        <w:pStyle w:val="Tekstpodstawowywcity"/>
        <w:numPr>
          <w:ilvl w:val="0"/>
          <w:numId w:val="55"/>
        </w:numPr>
        <w:spacing w:after="0"/>
        <w:jc w:val="both"/>
        <w:rPr>
          <w:rFonts w:ascii="Arial" w:hAnsi="Arial" w:cs="Arial"/>
          <w:sz w:val="22"/>
          <w:szCs w:val="22"/>
        </w:rPr>
      </w:pPr>
      <w:r w:rsidRPr="005024A3">
        <w:rPr>
          <w:rFonts w:ascii="Arial" w:hAnsi="Arial" w:cs="Arial"/>
          <w:sz w:val="22"/>
          <w:szCs w:val="22"/>
        </w:rPr>
        <w:t>Oferowany przedmiot zamówienia musi posiadać odpowiednie okresy ważności minimum 6 m-cy od dnia dostawy Zamawiającemu.</w:t>
      </w:r>
    </w:p>
    <w:p w14:paraId="7950FD35" w14:textId="77777777" w:rsidR="00B42392" w:rsidRPr="005024A3" w:rsidRDefault="00B42392" w:rsidP="00B42392">
      <w:pPr>
        <w:pStyle w:val="Tekstpodstawowywcity"/>
        <w:numPr>
          <w:ilvl w:val="0"/>
          <w:numId w:val="55"/>
        </w:numPr>
        <w:spacing w:after="0"/>
        <w:jc w:val="both"/>
        <w:rPr>
          <w:rFonts w:ascii="Arial" w:hAnsi="Arial" w:cs="Arial"/>
          <w:sz w:val="22"/>
          <w:szCs w:val="22"/>
        </w:rPr>
      </w:pPr>
      <w:r w:rsidRPr="005024A3">
        <w:rPr>
          <w:rFonts w:ascii="Arial" w:hAnsi="Arial" w:cs="Arial"/>
          <w:sz w:val="22"/>
          <w:szCs w:val="22"/>
        </w:rPr>
        <w:t xml:space="preserve">Zamawiający wymaga aby dostawa przedmiotu zamówienia odbywała się, na koszt i ryzyko Wykonawcy, na podstawie zamówień cząstkowych, składanych przez Zamawiającego w formie faksu lub via e-mail, </w:t>
      </w:r>
      <w:r w:rsidRPr="005024A3">
        <w:rPr>
          <w:rFonts w:ascii="Arial" w:hAnsi="Arial" w:cs="Arial"/>
          <w:bCs/>
          <w:sz w:val="22"/>
          <w:szCs w:val="22"/>
        </w:rPr>
        <w:t>w terminie do 2 dni</w:t>
      </w:r>
      <w:r w:rsidRPr="005024A3">
        <w:rPr>
          <w:rFonts w:ascii="Arial" w:hAnsi="Arial" w:cs="Arial"/>
          <w:sz w:val="22"/>
          <w:szCs w:val="22"/>
        </w:rPr>
        <w:t xml:space="preserve"> roboczych od złożenia danego zamówienia cząstkowego.</w:t>
      </w:r>
    </w:p>
    <w:p w14:paraId="4C056CF1" w14:textId="77777777" w:rsidR="007D6970" w:rsidRDefault="005024A3" w:rsidP="007D6970">
      <w:pPr>
        <w:pStyle w:val="Tekstpodstawowywcity"/>
        <w:numPr>
          <w:ilvl w:val="0"/>
          <w:numId w:val="55"/>
        </w:numPr>
        <w:spacing w:after="0"/>
        <w:jc w:val="both"/>
        <w:rPr>
          <w:rFonts w:ascii="Arial" w:hAnsi="Arial" w:cs="Arial"/>
          <w:sz w:val="22"/>
          <w:szCs w:val="22"/>
        </w:rPr>
      </w:pPr>
      <w:r w:rsidRPr="005024A3">
        <w:rPr>
          <w:rFonts w:ascii="Arial" w:hAnsi="Arial" w:cs="Arial"/>
          <w:sz w:val="22"/>
          <w:szCs w:val="22"/>
        </w:rPr>
        <w:t>Wykonawca wraz z każdą dostawą dostarczy atest zgodności na gazy medyczne stanowiące jej przedmiot.</w:t>
      </w:r>
    </w:p>
    <w:p w14:paraId="26F1A429" w14:textId="2F50B6E5" w:rsidR="005024A3" w:rsidRPr="007D6970" w:rsidRDefault="005024A3" w:rsidP="007D6970">
      <w:pPr>
        <w:pStyle w:val="Tekstpodstawowywcity"/>
        <w:numPr>
          <w:ilvl w:val="0"/>
          <w:numId w:val="55"/>
        </w:numPr>
        <w:spacing w:after="0"/>
        <w:jc w:val="both"/>
        <w:rPr>
          <w:rFonts w:ascii="Arial" w:hAnsi="Arial" w:cs="Arial"/>
          <w:sz w:val="22"/>
          <w:szCs w:val="22"/>
        </w:rPr>
      </w:pPr>
      <w:r w:rsidRPr="007D6970">
        <w:rPr>
          <w:rFonts w:ascii="Arial" w:hAnsi="Arial" w:cs="Arial"/>
          <w:sz w:val="22"/>
          <w:szCs w:val="22"/>
        </w:rPr>
        <w:t>Zamawiający zastrzega, że tlen w butlach o poj. 40L, 3L, 10L, dostarczany będzie w butlach Zamawiającego. Koszty napełniania butli i transportu ponosi Wykonawca</w:t>
      </w:r>
      <w:r w:rsidR="007D6970" w:rsidRPr="007D6970">
        <w:rPr>
          <w:rFonts w:ascii="Arial" w:hAnsi="Arial" w:cs="Arial"/>
          <w:sz w:val="22"/>
          <w:szCs w:val="22"/>
        </w:rPr>
        <w:t xml:space="preserve"> w ramach wynagrodzenia umownego</w:t>
      </w:r>
      <w:r w:rsidRPr="007D6970">
        <w:rPr>
          <w:rFonts w:ascii="Arial" w:hAnsi="Arial" w:cs="Arial"/>
          <w:sz w:val="22"/>
          <w:szCs w:val="22"/>
        </w:rPr>
        <w:t xml:space="preserve">. Pozostałe butle będą </w:t>
      </w:r>
      <w:r w:rsidRPr="007D6970">
        <w:rPr>
          <w:rFonts w:ascii="Arial" w:hAnsi="Arial" w:cs="Arial"/>
          <w:bCs/>
          <w:sz w:val="22"/>
          <w:szCs w:val="22"/>
        </w:rPr>
        <w:t>dzierżawione</w:t>
      </w:r>
      <w:r w:rsidR="008336AB">
        <w:rPr>
          <w:rFonts w:ascii="Arial" w:hAnsi="Arial" w:cs="Arial"/>
          <w:bCs/>
          <w:sz w:val="22"/>
          <w:szCs w:val="22"/>
        </w:rPr>
        <w:t xml:space="preserve"> w ramach wynagrodzenia umownego</w:t>
      </w:r>
      <w:r w:rsidRPr="007D6970">
        <w:rPr>
          <w:rFonts w:ascii="Arial" w:hAnsi="Arial" w:cs="Arial"/>
          <w:bCs/>
          <w:sz w:val="22"/>
          <w:szCs w:val="22"/>
        </w:rPr>
        <w:t>.</w:t>
      </w:r>
    </w:p>
    <w:p w14:paraId="5CFF57CB" w14:textId="58007B0C" w:rsidR="005020D2" w:rsidRDefault="005A12DC" w:rsidP="001757DF">
      <w:pPr>
        <w:pStyle w:val="Akapitzlist"/>
        <w:numPr>
          <w:ilvl w:val="0"/>
          <w:numId w:val="55"/>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FB36B8">
      <w:pPr>
        <w:pStyle w:val="Nagwek1"/>
        <w:numPr>
          <w:ilvl w:val="0"/>
          <w:numId w:val="0"/>
        </w:numPr>
        <w:ind w:left="357" w:hanging="357"/>
      </w:pPr>
      <w:bookmarkStart w:id="5" w:name="_Toc258314246"/>
      <w:r>
        <w:t xml:space="preserve">5. </w:t>
      </w:r>
      <w:r w:rsidRPr="00613915">
        <w:t>TERMIN I MIEJSCE WYKONANIA ZAMÓWIENIA</w:t>
      </w:r>
      <w:bookmarkEnd w:id="5"/>
    </w:p>
    <w:p w14:paraId="043C5330" w14:textId="01DB80F0" w:rsidR="00766247" w:rsidRDefault="003E33D9" w:rsidP="00030378">
      <w:pPr>
        <w:pStyle w:val="Nagwek2"/>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668BA48E" w14:textId="2CB4045D" w:rsidR="00B50DBF" w:rsidRDefault="00B50DBF" w:rsidP="008A6274">
      <w:pPr>
        <w:pStyle w:val="Akapitzlist"/>
        <w:numPr>
          <w:ilvl w:val="0"/>
          <w:numId w:val="57"/>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„Kutnowski Szpital Samorządow</w:t>
      </w:r>
      <w:r w:rsidR="00923F67">
        <w:rPr>
          <w:rFonts w:ascii="Arial" w:hAnsi="Arial" w:cs="Arial"/>
          <w:bCs/>
          <w:iCs/>
          <w:color w:val="000000"/>
          <w:lang w:eastAsia="x-none"/>
        </w:rPr>
        <w:t>y</w:t>
      </w:r>
      <w:r w:rsidRPr="003E33D9">
        <w:rPr>
          <w:rFonts w:ascii="Arial" w:hAnsi="Arial" w:cs="Arial"/>
          <w:bCs/>
          <w:iCs/>
          <w:color w:val="000000"/>
          <w:lang w:eastAsia="x-none"/>
        </w:rPr>
        <w:t>”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FB36B8">
      <w:pPr>
        <w:pStyle w:val="Nagwek1"/>
        <w:numPr>
          <w:ilvl w:val="0"/>
          <w:numId w:val="0"/>
        </w:numPr>
        <w:ind w:left="357" w:hanging="357"/>
      </w:pPr>
      <w:bookmarkStart w:id="6" w:name="_Toc258314247"/>
      <w:r w:rsidRPr="009455EC">
        <w:t xml:space="preserve">6. </w:t>
      </w:r>
      <w:r w:rsidRPr="00FD4362">
        <w:t>WARUNKI UDZIAŁU W POSTĘPOWANIU</w:t>
      </w:r>
      <w:bookmarkEnd w:id="6"/>
    </w:p>
    <w:p w14:paraId="4D75ED0C" w14:textId="517DEEFB" w:rsidR="001820BC" w:rsidRPr="00553AA6" w:rsidRDefault="001820BC" w:rsidP="00030378">
      <w:pPr>
        <w:pStyle w:val="Nagwek2"/>
        <w:numPr>
          <w:ilvl w:val="0"/>
          <w:numId w:val="14"/>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030378">
      <w:pPr>
        <w:pStyle w:val="Nagwek2"/>
        <w:numPr>
          <w:ilvl w:val="0"/>
          <w:numId w:val="14"/>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7" w:name="_Hlk69717416"/>
      <w:r w:rsidRPr="00553AA6">
        <w:rPr>
          <w:rFonts w:ascii="Arial" w:hAnsi="Arial" w:cs="Arial"/>
          <w:color w:val="000000"/>
        </w:rPr>
        <w:t>Zamawiający nie stawia warunku w powyższym zakresie</w:t>
      </w:r>
      <w:bookmarkEnd w:id="7"/>
    </w:p>
    <w:p w14:paraId="3C52A4CB" w14:textId="77777777" w:rsidR="007043FA" w:rsidRDefault="00C31AB5" w:rsidP="007043FA">
      <w:pPr>
        <w:pStyle w:val="Akapitzlist"/>
        <w:numPr>
          <w:ilvl w:val="0"/>
          <w:numId w:val="15"/>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70822C66" w14:textId="77777777" w:rsidR="008A6274" w:rsidRDefault="00130970" w:rsidP="00996832">
      <w:pPr>
        <w:pStyle w:val="Akapitzlist"/>
        <w:spacing w:after="0"/>
        <w:jc w:val="both"/>
        <w:rPr>
          <w:rFonts w:ascii="Arial" w:hAnsi="Arial" w:cs="Arial"/>
        </w:rPr>
      </w:pPr>
      <w:r>
        <w:rPr>
          <w:rFonts w:ascii="Arial" w:hAnsi="Arial" w:cs="Arial"/>
        </w:rPr>
        <w:t xml:space="preserve">Zamawiający uzna za spełniony warunek jeśli Wykonawca </w:t>
      </w:r>
      <w:r w:rsidR="00996832">
        <w:rPr>
          <w:rFonts w:ascii="Arial" w:hAnsi="Arial" w:cs="Arial"/>
        </w:rPr>
        <w:t xml:space="preserve">wykaże, że </w:t>
      </w:r>
      <w:r>
        <w:rPr>
          <w:rFonts w:ascii="Arial" w:hAnsi="Arial" w:cs="Arial"/>
        </w:rPr>
        <w:t>posiada</w:t>
      </w:r>
      <w:r w:rsidR="008A6274">
        <w:rPr>
          <w:rFonts w:ascii="Arial" w:hAnsi="Arial" w:cs="Arial"/>
        </w:rPr>
        <w:t>:</w:t>
      </w:r>
      <w:r w:rsidR="00525C1C">
        <w:rPr>
          <w:rFonts w:ascii="Arial" w:hAnsi="Arial" w:cs="Arial"/>
        </w:rPr>
        <w:t xml:space="preserve"> </w:t>
      </w:r>
    </w:p>
    <w:p w14:paraId="25733ED0" w14:textId="2849DE92" w:rsidR="008A6274" w:rsidRDefault="00525C1C" w:rsidP="008A6274">
      <w:pPr>
        <w:pStyle w:val="Akapitzlist"/>
        <w:numPr>
          <w:ilvl w:val="0"/>
          <w:numId w:val="66"/>
        </w:numPr>
        <w:spacing w:after="0"/>
        <w:jc w:val="both"/>
        <w:rPr>
          <w:rFonts w:ascii="Arial" w:hAnsi="Arial" w:cs="Arial"/>
        </w:rPr>
      </w:pPr>
      <w:r>
        <w:rPr>
          <w:rFonts w:ascii="Arial" w:hAnsi="Arial" w:cs="Arial"/>
        </w:rPr>
        <w:t>z</w:t>
      </w:r>
      <w:r w:rsidR="00130970">
        <w:rPr>
          <w:rFonts w:ascii="Arial" w:hAnsi="Arial" w:cs="Arial"/>
        </w:rPr>
        <w:t>ezwolenie</w:t>
      </w:r>
      <w:r>
        <w:rPr>
          <w:rFonts w:ascii="Arial" w:hAnsi="Arial" w:cs="Arial"/>
        </w:rPr>
        <w:t>/koncesję</w:t>
      </w:r>
      <w:r w:rsidR="00130970">
        <w:rPr>
          <w:rFonts w:ascii="Arial" w:hAnsi="Arial" w:cs="Arial"/>
        </w:rPr>
        <w:t xml:space="preserve"> na prowadzenie hurtowni farmaceutycznej</w:t>
      </w:r>
      <w:r w:rsidR="006555E6">
        <w:rPr>
          <w:rFonts w:ascii="Arial" w:hAnsi="Arial" w:cs="Arial"/>
        </w:rPr>
        <w:t>;</w:t>
      </w:r>
    </w:p>
    <w:p w14:paraId="69CF1A9C" w14:textId="77777777" w:rsidR="006555E6" w:rsidRDefault="00525C1C" w:rsidP="008A6274">
      <w:pPr>
        <w:pStyle w:val="Akapitzlist"/>
        <w:numPr>
          <w:ilvl w:val="0"/>
          <w:numId w:val="66"/>
        </w:numPr>
        <w:spacing w:after="0"/>
        <w:jc w:val="both"/>
        <w:rPr>
          <w:rFonts w:ascii="Arial" w:hAnsi="Arial" w:cs="Arial"/>
        </w:rPr>
      </w:pPr>
      <w:r w:rsidRPr="008A6274">
        <w:rPr>
          <w:rFonts w:ascii="Arial" w:hAnsi="Arial" w:cs="Arial"/>
        </w:rPr>
        <w:t>z</w:t>
      </w:r>
      <w:r w:rsidR="00130970" w:rsidRPr="008A6274">
        <w:rPr>
          <w:rFonts w:ascii="Arial" w:hAnsi="Arial" w:cs="Arial"/>
        </w:rPr>
        <w:t xml:space="preserve">ezwolenie na wytwarzanie danego produktu leczniczego (jeżeli jest wymagany prawem), wydane przez Głównego Inspektora Farmaceutycznego. </w:t>
      </w:r>
    </w:p>
    <w:p w14:paraId="46C84160" w14:textId="2948FF50" w:rsidR="00130970" w:rsidRDefault="00130970" w:rsidP="009B01D8">
      <w:pPr>
        <w:ind w:left="709"/>
        <w:jc w:val="both"/>
        <w:rPr>
          <w:rFonts w:ascii="Arial" w:hAnsi="Arial" w:cs="Arial"/>
          <w:sz w:val="22"/>
          <w:szCs w:val="22"/>
        </w:rPr>
      </w:pPr>
      <w:r w:rsidRPr="006555E6">
        <w:rPr>
          <w:rFonts w:ascii="Arial" w:hAnsi="Arial" w:cs="Arial"/>
          <w:sz w:val="22"/>
          <w:szCs w:val="22"/>
        </w:rPr>
        <w:t>W</w:t>
      </w:r>
      <w:r w:rsidR="00525C1C" w:rsidRPr="006555E6">
        <w:rPr>
          <w:rFonts w:ascii="Arial" w:hAnsi="Arial" w:cs="Arial"/>
          <w:sz w:val="22"/>
          <w:szCs w:val="22"/>
        </w:rPr>
        <w:t> </w:t>
      </w:r>
      <w:r w:rsidRPr="006555E6">
        <w:rPr>
          <w:rFonts w:ascii="Arial" w:hAnsi="Arial" w:cs="Arial"/>
          <w:sz w:val="22"/>
          <w:szCs w:val="22"/>
        </w:rPr>
        <w:t>przypadku wspólnego ubiegania się o udzielenie zamówienia dwóch lub więcej Wykonawców warunek posiadania uprawnień do wykonywania określonej działalności musi spełniać każdy z</w:t>
      </w:r>
      <w:r w:rsidR="00525C1C" w:rsidRPr="006555E6">
        <w:rPr>
          <w:rFonts w:ascii="Arial" w:hAnsi="Arial" w:cs="Arial"/>
          <w:sz w:val="22"/>
          <w:szCs w:val="22"/>
        </w:rPr>
        <w:t> </w:t>
      </w:r>
      <w:r w:rsidRPr="006555E6">
        <w:rPr>
          <w:rFonts w:ascii="Arial" w:hAnsi="Arial" w:cs="Arial"/>
          <w:sz w:val="22"/>
          <w:szCs w:val="22"/>
        </w:rPr>
        <w:t>Wykonawców w zakresie wymaganym przepisami prawa.</w:t>
      </w:r>
    </w:p>
    <w:p w14:paraId="70775C61" w14:textId="77777777" w:rsidR="006555E6" w:rsidRPr="006555E6" w:rsidRDefault="006555E6" w:rsidP="006555E6">
      <w:pPr>
        <w:ind w:left="1080"/>
        <w:jc w:val="both"/>
        <w:rPr>
          <w:rFonts w:ascii="Arial" w:hAnsi="Arial" w:cs="Arial"/>
          <w:sz w:val="22"/>
          <w:szCs w:val="22"/>
        </w:rPr>
      </w:pPr>
    </w:p>
    <w:p w14:paraId="4F7CA35B" w14:textId="2EBAC08E"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lastRenderedPageBreak/>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2E5BCEB7" w14:textId="13161641" w:rsidR="006460A5" w:rsidRDefault="006460A5" w:rsidP="006460A5">
      <w:pPr>
        <w:pStyle w:val="Akapitzlist"/>
        <w:suppressAutoHyphens/>
        <w:autoSpaceDN w:val="0"/>
        <w:spacing w:line="242" w:lineRule="auto"/>
        <w:contextualSpacing w:val="0"/>
        <w:jc w:val="both"/>
        <w:textAlignment w:val="baseline"/>
        <w:rPr>
          <w:rFonts w:ascii="Arial" w:hAnsi="Arial" w:cs="Arial"/>
          <w:color w:val="FF0000"/>
        </w:rPr>
      </w:pPr>
      <w:bookmarkStart w:id="8" w:name="Bookmark6"/>
      <w:r>
        <w:rPr>
          <w:rFonts w:ascii="Arial" w:hAnsi="Arial" w:cs="Arial"/>
        </w:rPr>
        <w:t xml:space="preserve">Zamawiający uzna za spełniony warunek jeśli Wykonawca wykaże, że </w:t>
      </w:r>
      <w:r w:rsidR="00996832">
        <w:rPr>
          <w:rFonts w:ascii="Arial" w:hAnsi="Arial" w:cs="Arial"/>
          <w:bCs/>
        </w:rPr>
        <w:t xml:space="preserve">zrealizował </w:t>
      </w:r>
      <w:r w:rsidR="00996832" w:rsidRPr="006460A5">
        <w:rPr>
          <w:rFonts w:ascii="Arial" w:hAnsi="Arial" w:cs="Arial"/>
          <w:bCs/>
          <w:u w:val="single"/>
        </w:rPr>
        <w:t>minimum dwie</w:t>
      </w:r>
      <w:r w:rsidR="00996832">
        <w:rPr>
          <w:rFonts w:ascii="Arial" w:hAnsi="Arial" w:cs="Arial"/>
          <w:bCs/>
        </w:rPr>
        <w:t xml:space="preserve"> </w:t>
      </w:r>
      <w:r>
        <w:rPr>
          <w:rFonts w:ascii="Arial" w:hAnsi="Arial" w:cs="Arial"/>
          <w:b/>
          <w:bCs/>
        </w:rPr>
        <w:t>dostawy gazów medycznych wraz z dzierżawą butli</w:t>
      </w:r>
      <w:r w:rsidR="00996832">
        <w:rPr>
          <w:rFonts w:ascii="Arial" w:hAnsi="Arial" w:cs="Arial"/>
          <w:bCs/>
        </w:rPr>
        <w:t xml:space="preserve"> w okresie ostatnich trzech lat przed upływem terminu składania ofert, a jeżeli okres prowadzenia działalności jest krótszy – w tym okresie, wraz z</w:t>
      </w:r>
      <w:r>
        <w:rPr>
          <w:rFonts w:ascii="Arial" w:hAnsi="Arial" w:cs="Arial"/>
          <w:bCs/>
        </w:rPr>
        <w:t> </w:t>
      </w:r>
      <w:r w:rsidR="00996832">
        <w:rPr>
          <w:rFonts w:ascii="Arial" w:hAnsi="Arial" w:cs="Arial"/>
          <w:bCs/>
        </w:rPr>
        <w:t xml:space="preserve">podaniem ich </w:t>
      </w:r>
      <w:r w:rsidR="00996832">
        <w:rPr>
          <w:rFonts w:ascii="Arial" w:hAnsi="Arial" w:cs="Arial"/>
          <w:bCs/>
          <w:u w:val="single"/>
        </w:rPr>
        <w:t xml:space="preserve">wartości, przedmiotu, dat wykonania i podmiotów, na rzecz których </w:t>
      </w:r>
      <w:r>
        <w:rPr>
          <w:rFonts w:ascii="Arial" w:hAnsi="Arial" w:cs="Arial"/>
          <w:bCs/>
          <w:u w:val="single"/>
        </w:rPr>
        <w:t>dostawy</w:t>
      </w:r>
      <w:r w:rsidR="00996832">
        <w:rPr>
          <w:rFonts w:ascii="Arial" w:hAnsi="Arial" w:cs="Arial"/>
          <w:bCs/>
          <w:u w:val="single"/>
        </w:rPr>
        <w:t xml:space="preserve"> zostały wykonane</w:t>
      </w:r>
      <w:r w:rsidR="00996832">
        <w:rPr>
          <w:rFonts w:ascii="Arial" w:hAnsi="Arial" w:cs="Arial"/>
          <w:bCs/>
        </w:rPr>
        <w:t xml:space="preserve"> oraz </w:t>
      </w:r>
      <w:r w:rsidR="00996832">
        <w:rPr>
          <w:rFonts w:ascii="Arial" w:hAnsi="Arial" w:cs="Arial"/>
          <w:bCs/>
          <w:u w:val="single"/>
        </w:rPr>
        <w:t>załącz</w:t>
      </w:r>
      <w:r>
        <w:rPr>
          <w:rFonts w:ascii="Arial" w:hAnsi="Arial" w:cs="Arial"/>
          <w:bCs/>
          <w:u w:val="single"/>
        </w:rPr>
        <w:t>y</w:t>
      </w:r>
      <w:r w:rsidR="00996832">
        <w:rPr>
          <w:rFonts w:ascii="Arial" w:hAnsi="Arial" w:cs="Arial"/>
          <w:bCs/>
          <w:u w:val="single"/>
        </w:rPr>
        <w:t xml:space="preserve"> dokument</w:t>
      </w:r>
      <w:r>
        <w:rPr>
          <w:rFonts w:ascii="Arial" w:hAnsi="Arial" w:cs="Arial"/>
          <w:bCs/>
          <w:u w:val="single"/>
        </w:rPr>
        <w:t>y potwierdzające</w:t>
      </w:r>
      <w:r w:rsidR="00996832">
        <w:rPr>
          <w:rFonts w:ascii="Arial" w:hAnsi="Arial" w:cs="Arial"/>
          <w:bCs/>
          <w:u w:val="single"/>
        </w:rPr>
        <w:t xml:space="preserve">, że te </w:t>
      </w:r>
      <w:r>
        <w:rPr>
          <w:rFonts w:ascii="Arial" w:hAnsi="Arial" w:cs="Arial"/>
          <w:bCs/>
          <w:u w:val="single"/>
        </w:rPr>
        <w:t>dostawy</w:t>
      </w:r>
      <w:r w:rsidR="00996832">
        <w:rPr>
          <w:rFonts w:ascii="Arial" w:hAnsi="Arial" w:cs="Arial"/>
          <w:bCs/>
          <w:u w:val="single"/>
        </w:rPr>
        <w:t xml:space="preserve"> zostały wykonane lub są wykonywane należycie</w:t>
      </w:r>
      <w:r w:rsidR="00996832">
        <w:rPr>
          <w:rFonts w:ascii="Arial" w:hAnsi="Arial" w:cs="Arial"/>
          <w:bCs/>
        </w:rPr>
        <w:t>.</w:t>
      </w:r>
      <w:r w:rsidR="00996832">
        <w:rPr>
          <w:rFonts w:ascii="Arial" w:hAnsi="Arial" w:cs="Arial"/>
        </w:rPr>
        <w:t xml:space="preserve"> </w:t>
      </w:r>
    </w:p>
    <w:p w14:paraId="0B5CFD18" w14:textId="556C1483" w:rsidR="00996832" w:rsidRPr="006460A5" w:rsidRDefault="00996832" w:rsidP="006460A5">
      <w:pPr>
        <w:pStyle w:val="Akapitzlist"/>
        <w:suppressAutoHyphens/>
        <w:autoSpaceDN w:val="0"/>
        <w:spacing w:line="242" w:lineRule="auto"/>
        <w:contextualSpacing w:val="0"/>
        <w:jc w:val="both"/>
        <w:textAlignment w:val="baseline"/>
      </w:pPr>
      <w:r w:rsidRPr="006460A5">
        <w:rPr>
          <w:rFonts w:ascii="Arial" w:hAnsi="Arial" w:cs="Arial"/>
        </w:rPr>
        <w:t xml:space="preserve">W przypadku podmiotów składających ofertę wspólną zamawiający uzna, że Wykonawcy spełniają w/w warunek, jeżeli wykażą, że wykonali łącznie wymaganą liczbę </w:t>
      </w:r>
      <w:r w:rsidR="006460A5" w:rsidRPr="006460A5">
        <w:rPr>
          <w:rFonts w:ascii="Arial" w:hAnsi="Arial" w:cs="Arial"/>
        </w:rPr>
        <w:t>dostaw</w:t>
      </w:r>
      <w:r w:rsidRPr="006460A5">
        <w:rPr>
          <w:rFonts w:ascii="Arial" w:hAnsi="Arial" w:cs="Arial"/>
        </w:rPr>
        <w:t>.</w:t>
      </w:r>
      <w:bookmarkEnd w:id="8"/>
    </w:p>
    <w:p w14:paraId="1EEE1039" w14:textId="0052036C" w:rsidR="001350D3" w:rsidRDefault="008E32F8" w:rsidP="00C65BA3">
      <w:pPr>
        <w:pStyle w:val="Nagwek1"/>
        <w:numPr>
          <w:ilvl w:val="0"/>
          <w:numId w:val="0"/>
        </w:numPr>
        <w:ind w:left="357" w:hanging="357"/>
      </w:pPr>
      <w:r>
        <w:t xml:space="preserve">7. </w:t>
      </w:r>
      <w:r w:rsidRPr="00624CD1">
        <w:t xml:space="preserve">PODSTAWY WYKLUCZENIA WYKONAWCY </w:t>
      </w:r>
      <w:r>
        <w:t>Z POSTĘPOWANIA.</w:t>
      </w:r>
    </w:p>
    <w:p w14:paraId="5189775F" w14:textId="515D90F7" w:rsidR="00A24901" w:rsidRPr="004027FF" w:rsidRDefault="001350D3" w:rsidP="00030378">
      <w:pPr>
        <w:pStyle w:val="Nagwek2"/>
        <w:numPr>
          <w:ilvl w:val="0"/>
          <w:numId w:val="16"/>
        </w:numPr>
      </w:pPr>
      <w:r w:rsidRPr="004027FF">
        <w:t xml:space="preserve">Zamawiający wykluczy z postępowania o udzielenie zamówienia Wykonawcę, wobec którego zachodzą podstawy wykluczenia, o których mowa w art. 108 </w:t>
      </w:r>
      <w:r w:rsidR="004C5B49" w:rsidRPr="004027FF">
        <w:t xml:space="preserve">ust. 1 </w:t>
      </w:r>
      <w:r w:rsidRPr="004027FF">
        <w:t>ustawy Pzp.</w:t>
      </w:r>
    </w:p>
    <w:p w14:paraId="30AC837D" w14:textId="77777777" w:rsidR="00A24901" w:rsidRPr="004027FF" w:rsidRDefault="001350D3" w:rsidP="00030378">
      <w:pPr>
        <w:pStyle w:val="Nagwek2"/>
        <w:numPr>
          <w:ilvl w:val="0"/>
          <w:numId w:val="16"/>
        </w:numPr>
      </w:pPr>
      <w:r w:rsidRPr="004027FF">
        <w:t>Wykluczenie Wykonawcy nastąpi w przypadkach, o których mowa w art. 111 ustawy Pzp.</w:t>
      </w:r>
    </w:p>
    <w:p w14:paraId="32E9649B" w14:textId="77777777" w:rsidR="00A24901" w:rsidRPr="004027FF" w:rsidRDefault="001350D3" w:rsidP="00030378">
      <w:pPr>
        <w:pStyle w:val="Nagwek2"/>
        <w:numPr>
          <w:ilvl w:val="0"/>
          <w:numId w:val="16"/>
        </w:numPr>
      </w:pPr>
      <w:r w:rsidRPr="004027FF">
        <w:t>Zamawiający oceni, czy podjęte przez Wykonawcę czynności są wystarczające do wykazania jego rzetelności, uwzględniając wagę i szczególne okoliczności czynu Wykonawcy, a jeżeli uzna, że nie są wystarczające, wykluczy Wykonawcę.</w:t>
      </w:r>
    </w:p>
    <w:p w14:paraId="0E64146E" w14:textId="667FA841" w:rsidR="00436C73" w:rsidRPr="004027FF" w:rsidRDefault="001350D3" w:rsidP="00030378">
      <w:pPr>
        <w:pStyle w:val="Nagwek2"/>
        <w:numPr>
          <w:ilvl w:val="0"/>
          <w:numId w:val="16"/>
        </w:numPr>
      </w:pPr>
      <w:r w:rsidRPr="004027FF">
        <w:t>Zamawiający może wykluczyć Wykonawcę na każdym etapie postępowania, ofertę Wykonawcy wykluczonego uznaje się za odrzuconą.</w:t>
      </w:r>
      <w:bookmarkStart w:id="9" w:name="_Toc258314248"/>
    </w:p>
    <w:p w14:paraId="4A66B09C" w14:textId="77777777" w:rsidR="001D687A" w:rsidRPr="00D839A8" w:rsidRDefault="001D687A" w:rsidP="00030378">
      <w:pPr>
        <w:pStyle w:val="Nagwek2"/>
      </w:pPr>
    </w:p>
    <w:p w14:paraId="30D40BB2" w14:textId="49B7FAAC" w:rsidR="001350D3" w:rsidRPr="00D839A8" w:rsidRDefault="008E32F8" w:rsidP="00C65BA3">
      <w:pPr>
        <w:pStyle w:val="Nagwek1"/>
        <w:numPr>
          <w:ilvl w:val="0"/>
          <w:numId w:val="0"/>
        </w:numPr>
        <w:ind w:left="357" w:hanging="357"/>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9"/>
      <w:r w:rsidRPr="00664EC7">
        <w:t>YCH</w:t>
      </w:r>
    </w:p>
    <w:p w14:paraId="3D1C5D64" w14:textId="0E7E63C7" w:rsidR="00042892" w:rsidRPr="00580342" w:rsidRDefault="001C6E9B" w:rsidP="00030378">
      <w:pPr>
        <w:pStyle w:val="Nagwek2"/>
        <w:numPr>
          <w:ilvl w:val="0"/>
          <w:numId w:val="17"/>
        </w:numPr>
      </w:pPr>
      <w:r w:rsidRPr="00580342">
        <w:t>Wykonawca wraz z ofertą zobowiązany jest złożyć:</w:t>
      </w:r>
    </w:p>
    <w:p w14:paraId="2DC24B6B" w14:textId="5B755C46" w:rsidR="00D32E98" w:rsidRPr="00D32E98" w:rsidRDefault="00425393" w:rsidP="00D32E98">
      <w:pPr>
        <w:pStyle w:val="Akapitzlist"/>
        <w:numPr>
          <w:ilvl w:val="0"/>
          <w:numId w:val="18"/>
        </w:numPr>
        <w:spacing w:after="0"/>
        <w:jc w:val="both"/>
        <w:rPr>
          <w:rFonts w:ascii="Arial" w:hAnsi="Arial" w:cs="Arial"/>
          <w:b/>
        </w:rPr>
      </w:pPr>
      <w:bookmarkStart w:id="10" w:name="_Hlk66430143"/>
      <w:r w:rsidRPr="004F0423">
        <w:rPr>
          <w:rFonts w:ascii="Arial" w:hAnsi="Arial" w:cs="Arial"/>
        </w:rPr>
        <w:t>Oświadczenie o niepodleganiu wykluczeniu</w:t>
      </w:r>
      <w:r w:rsidR="004F0423" w:rsidRPr="004F0423">
        <w:rPr>
          <w:rFonts w:ascii="Arial" w:hAnsi="Arial" w:cs="Arial"/>
        </w:rPr>
        <w:t xml:space="preserve"> </w:t>
      </w:r>
      <w:bookmarkStart w:id="11" w:name="_Hlk85455303"/>
      <w:r w:rsidR="004F0423" w:rsidRPr="004F0423">
        <w:rPr>
          <w:rFonts w:ascii="Arial" w:hAnsi="Arial" w:cs="Arial"/>
        </w:rPr>
        <w:t>oraz spełnieniu warunków udziału w postępowaniu</w:t>
      </w:r>
      <w:r w:rsidRPr="004F0423">
        <w:rPr>
          <w:rFonts w:ascii="Arial" w:hAnsi="Arial" w:cs="Arial"/>
        </w:rPr>
        <w:t xml:space="preserve"> </w:t>
      </w:r>
      <w:r w:rsidR="009230F3" w:rsidRPr="004F0423">
        <w:rPr>
          <w:rFonts w:ascii="Arial" w:hAnsi="Arial" w:cs="Arial"/>
        </w:rPr>
        <w:t xml:space="preserve"> </w:t>
      </w:r>
      <w:bookmarkEnd w:id="11"/>
      <w:r w:rsidR="009230F3" w:rsidRPr="000F4F5C">
        <w:rPr>
          <w:rFonts w:ascii="Arial" w:hAnsi="Arial" w:cs="Arial"/>
          <w:b/>
        </w:rPr>
        <w:t xml:space="preserve">– </w:t>
      </w:r>
      <w:r w:rsidR="00D60F52" w:rsidRPr="004F0423">
        <w:rPr>
          <w:rFonts w:ascii="Arial" w:hAnsi="Arial" w:cs="Arial"/>
        </w:rPr>
        <w:t>zgodnie z</w:t>
      </w:r>
      <w:r w:rsidR="00D60F52" w:rsidRPr="000F4F5C">
        <w:rPr>
          <w:rFonts w:ascii="Arial" w:hAnsi="Arial" w:cs="Arial"/>
          <w:b/>
        </w:rPr>
        <w:t xml:space="preserve"> </w:t>
      </w:r>
      <w:r w:rsidR="009230F3" w:rsidRPr="004F0423">
        <w:rPr>
          <w:rFonts w:ascii="Arial" w:hAnsi="Arial" w:cs="Arial"/>
          <w:b/>
        </w:rPr>
        <w:t>Załącznik</w:t>
      </w:r>
      <w:r w:rsidR="00D60F52" w:rsidRPr="004F0423">
        <w:rPr>
          <w:rFonts w:ascii="Arial" w:hAnsi="Arial" w:cs="Arial"/>
          <w:b/>
        </w:rPr>
        <w:t>iem</w:t>
      </w:r>
      <w:r w:rsidR="009230F3" w:rsidRPr="004F0423">
        <w:rPr>
          <w:rFonts w:ascii="Arial" w:hAnsi="Arial" w:cs="Arial"/>
          <w:b/>
        </w:rPr>
        <w:t xml:space="preserve"> Nr </w:t>
      </w:r>
      <w:r w:rsidR="005C7B31" w:rsidRPr="004F0423">
        <w:rPr>
          <w:rFonts w:ascii="Arial" w:hAnsi="Arial" w:cs="Arial"/>
          <w:b/>
        </w:rPr>
        <w:t>3</w:t>
      </w:r>
      <w:r w:rsidR="009230F3" w:rsidRPr="000F4F5C">
        <w:rPr>
          <w:rFonts w:ascii="Arial" w:hAnsi="Arial" w:cs="Arial"/>
          <w:b/>
        </w:rPr>
        <w:t xml:space="preserve"> </w:t>
      </w:r>
      <w:r w:rsidR="009230F3" w:rsidRPr="004F0423">
        <w:rPr>
          <w:rFonts w:ascii="Arial" w:hAnsi="Arial" w:cs="Arial"/>
        </w:rPr>
        <w:t>do SWZ</w:t>
      </w:r>
      <w:r w:rsidR="00D60F52" w:rsidRPr="004F0423">
        <w:rPr>
          <w:rFonts w:ascii="Arial" w:hAnsi="Arial" w:cs="Arial"/>
        </w:rPr>
        <w:t>.</w:t>
      </w:r>
      <w:bookmarkEnd w:id="10"/>
    </w:p>
    <w:p w14:paraId="5EAF4E9B" w14:textId="77777777" w:rsidR="00D32E98" w:rsidRPr="00D32E98" w:rsidRDefault="004F0D5A" w:rsidP="008A6274">
      <w:pPr>
        <w:pStyle w:val="Akapitzlist"/>
        <w:spacing w:after="0"/>
        <w:jc w:val="both"/>
        <w:rPr>
          <w:rFonts w:ascii="Arial" w:hAnsi="Arial" w:cs="Arial"/>
          <w:b/>
        </w:rPr>
      </w:pPr>
      <w:r w:rsidRPr="00D32E98">
        <w:rPr>
          <w:rFonts w:ascii="Arial" w:hAnsi="Arial" w:cs="Arial"/>
        </w:rPr>
        <w:t>Aktualne na dzień składania ofert oświadczenie Wykonawcy stanowi wstępne potwierdzenie brak</w:t>
      </w:r>
      <w:r w:rsidR="004903B2" w:rsidRPr="00D32E98">
        <w:rPr>
          <w:rFonts w:ascii="Arial" w:hAnsi="Arial" w:cs="Arial"/>
        </w:rPr>
        <w:t>u</w:t>
      </w:r>
      <w:r w:rsidRPr="00D32E98">
        <w:rPr>
          <w:rFonts w:ascii="Arial" w:hAnsi="Arial" w:cs="Arial"/>
        </w:rPr>
        <w:t xml:space="preserve"> podstaw wykluczenia</w:t>
      </w:r>
      <w:r w:rsidR="00AD15B8" w:rsidRPr="00D32E98">
        <w:rPr>
          <w:rFonts w:ascii="Arial" w:hAnsi="Arial" w:cs="Arial"/>
        </w:rPr>
        <w:t>.</w:t>
      </w:r>
    </w:p>
    <w:p w14:paraId="4405B53D" w14:textId="77777777" w:rsidR="00D32E98" w:rsidRDefault="00D32E98" w:rsidP="00D32E98">
      <w:pPr>
        <w:pStyle w:val="Akapitzlist"/>
        <w:numPr>
          <w:ilvl w:val="0"/>
          <w:numId w:val="18"/>
        </w:numPr>
        <w:spacing w:after="0"/>
        <w:jc w:val="both"/>
        <w:rPr>
          <w:rFonts w:ascii="Arial" w:hAnsi="Arial" w:cs="Arial"/>
          <w:b/>
        </w:rPr>
      </w:pPr>
      <w:r w:rsidRPr="00D32E98">
        <w:rPr>
          <w:rFonts w:ascii="Arial" w:hAnsi="Arial" w:cs="Arial"/>
          <w:b/>
        </w:rPr>
        <w:t>Zobowiązanie podmiotu udostępniającego zasoby</w:t>
      </w:r>
    </w:p>
    <w:p w14:paraId="6ED5B400" w14:textId="64058D2C" w:rsidR="00D32E98" w:rsidRPr="00D32E98" w:rsidRDefault="00D32E98" w:rsidP="008A6274">
      <w:pPr>
        <w:pStyle w:val="Akapitzlist"/>
        <w:spacing w:after="0"/>
        <w:jc w:val="both"/>
        <w:rPr>
          <w:rFonts w:ascii="Arial" w:hAnsi="Arial" w:cs="Arial"/>
          <w:b/>
        </w:rPr>
      </w:pPr>
      <w:r w:rsidRPr="00D32E98">
        <w:rPr>
          <w:rFonts w:ascii="Arial" w:hAnsi="Arial" w:cs="Arial"/>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D32E98">
        <w:rPr>
          <w:rFonts w:ascii="Arial" w:hAnsi="Arial" w:cs="Arial"/>
          <w:b/>
        </w:rPr>
        <w:t>zgodnie z Załącznikiem Nr 4 do SWZ.</w:t>
      </w:r>
    </w:p>
    <w:p w14:paraId="52CB5E50" w14:textId="77777777" w:rsidR="009E0437" w:rsidRDefault="004832C2" w:rsidP="001757DF">
      <w:pPr>
        <w:pStyle w:val="Akapitzlist"/>
        <w:numPr>
          <w:ilvl w:val="0"/>
          <w:numId w:val="17"/>
        </w:numPr>
        <w:spacing w:after="0"/>
        <w:jc w:val="both"/>
        <w:outlineLvl w:val="1"/>
        <w:rPr>
          <w:rFonts w:ascii="Arial" w:hAnsi="Arial" w:cs="Arial"/>
          <w:bCs/>
          <w:iCs/>
          <w:color w:val="000000"/>
          <w:lang w:eastAsia="x-none"/>
        </w:rPr>
      </w:pPr>
      <w:r w:rsidRPr="004832C2">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3670A5D9" w14:textId="65B8E5B1" w:rsidR="008A6274" w:rsidRPr="00276134" w:rsidRDefault="008A6274" w:rsidP="00276134">
      <w:pPr>
        <w:pStyle w:val="Akapitzlist"/>
        <w:numPr>
          <w:ilvl w:val="0"/>
          <w:numId w:val="72"/>
        </w:numPr>
        <w:jc w:val="both"/>
        <w:rPr>
          <w:rFonts w:ascii="Arial" w:hAnsi="Arial" w:cs="Arial"/>
          <w:b/>
          <w:bCs/>
        </w:rPr>
      </w:pPr>
      <w:r w:rsidRPr="00276134">
        <w:rPr>
          <w:rFonts w:ascii="Arial" w:hAnsi="Arial" w:cs="Arial"/>
        </w:rPr>
        <w:t xml:space="preserve">Oświadczenie, że oferowany dwutlenek węgla medyczny jest dopuszczony do obrotu i stosowania zgodnie z przepisami ustawy z dnia 20 maja 2010 r. o wyrobach medycznych </w:t>
      </w:r>
      <w:r w:rsidR="00B028BE" w:rsidRPr="00276134">
        <w:rPr>
          <w:rFonts w:ascii="Arial" w:hAnsi="Arial" w:cs="Arial"/>
        </w:rPr>
        <w:t>(Dz. U. 2021, poz. 1565 tj.)</w:t>
      </w:r>
      <w:r w:rsidR="00276134" w:rsidRPr="00276134">
        <w:rPr>
          <w:rFonts w:ascii="Arial" w:hAnsi="Arial" w:cs="Arial"/>
        </w:rPr>
        <w:t xml:space="preserve"> - </w:t>
      </w:r>
      <w:r w:rsidR="00276134" w:rsidRPr="00276134">
        <w:rPr>
          <w:rFonts w:ascii="Arial" w:eastAsia="Arial Unicode MS" w:hAnsi="Arial" w:cs="Arial"/>
        </w:rPr>
        <w:t>zgodnie z </w:t>
      </w:r>
      <w:r w:rsidR="00276134" w:rsidRPr="00276134">
        <w:rPr>
          <w:rFonts w:ascii="Arial" w:eastAsia="Arial Unicode MS" w:hAnsi="Arial" w:cs="Arial"/>
          <w:b/>
        </w:rPr>
        <w:t xml:space="preserve">Załącznikiem Nr </w:t>
      </w:r>
      <w:r w:rsidR="00276134">
        <w:rPr>
          <w:rFonts w:ascii="Arial" w:eastAsia="Arial Unicode MS" w:hAnsi="Arial" w:cs="Arial"/>
          <w:b/>
        </w:rPr>
        <w:t>5</w:t>
      </w:r>
      <w:r w:rsidR="00276134" w:rsidRPr="00276134">
        <w:rPr>
          <w:rFonts w:ascii="Arial" w:eastAsia="Arial Unicode MS" w:hAnsi="Arial" w:cs="Arial"/>
          <w:b/>
        </w:rPr>
        <w:t xml:space="preserve"> do SWZ</w:t>
      </w:r>
      <w:r w:rsidR="00276134" w:rsidRPr="00276134">
        <w:rPr>
          <w:rFonts w:ascii="Arial" w:eastAsia="Arial Unicode MS" w:hAnsi="Arial" w:cs="Arial"/>
        </w:rPr>
        <w:t>.</w:t>
      </w:r>
    </w:p>
    <w:p w14:paraId="34081028" w14:textId="08B573C1"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6DB642DA" w14:textId="13E0D996" w:rsidR="007451EF" w:rsidRPr="007E292F" w:rsidRDefault="004832C2" w:rsidP="007E292F">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p>
    <w:p w14:paraId="3518CBE0" w14:textId="675D0736" w:rsidR="004832C2" w:rsidRPr="00030378" w:rsidRDefault="00030378" w:rsidP="00030378">
      <w:pPr>
        <w:pStyle w:val="Nagwek2"/>
      </w:pPr>
      <w:r w:rsidRPr="00030378">
        <w:t xml:space="preserve">     </w:t>
      </w:r>
      <w:r>
        <w:t xml:space="preserve"> </w:t>
      </w:r>
      <w:r w:rsidR="004832C2" w:rsidRPr="00030378">
        <w:t>ustawy Pzp</w:t>
      </w:r>
      <w:r w:rsidR="0064718C" w:rsidRPr="00030378">
        <w:t>.</w:t>
      </w:r>
    </w:p>
    <w:p w14:paraId="2AA92BCE" w14:textId="6FD5F132" w:rsidR="00257307" w:rsidRPr="000F4F5C" w:rsidRDefault="001350D3" w:rsidP="00030378">
      <w:pPr>
        <w:pStyle w:val="Nagwek2"/>
        <w:numPr>
          <w:ilvl w:val="0"/>
          <w:numId w:val="17"/>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5EA98BD7" w:rsidR="00257307" w:rsidRPr="000F4F5C" w:rsidRDefault="00ED30D0" w:rsidP="00030378">
      <w:pPr>
        <w:pStyle w:val="Nagwek2"/>
        <w:numPr>
          <w:ilvl w:val="0"/>
          <w:numId w:val="3"/>
        </w:numPr>
      </w:pPr>
      <w:r w:rsidRPr="000F4F5C">
        <w:t>w</w:t>
      </w:r>
      <w:r w:rsidR="00257307" w:rsidRPr="000F4F5C">
        <w:t xml:space="preserve"> celu potwierdzenia</w:t>
      </w:r>
      <w:r w:rsidR="00F11BAB">
        <w:t xml:space="preserve"> </w:t>
      </w:r>
      <w:r w:rsidR="000C7547" w:rsidRPr="000F4F5C">
        <w:t>braku podstaw wykluczenia Wykonawcy z udziału w postępowaniu</w:t>
      </w:r>
      <w:r w:rsidR="000C7547">
        <w:t>:</w:t>
      </w:r>
      <w:r w:rsidR="00257307" w:rsidRPr="000F4F5C">
        <w:t xml:space="preserve"> </w:t>
      </w:r>
    </w:p>
    <w:p w14:paraId="203C2411" w14:textId="0D18EA04" w:rsidR="00A63176" w:rsidRPr="000F4F5C" w:rsidRDefault="00ED30D0" w:rsidP="001757DF">
      <w:pPr>
        <w:pStyle w:val="Akapitzlist"/>
        <w:numPr>
          <w:ilvl w:val="0"/>
          <w:numId w:val="19"/>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w:t>
      </w:r>
      <w:r w:rsidR="00276134">
        <w:rPr>
          <w:rFonts w:ascii="Arial" w:hAnsi="Arial" w:cs="Arial"/>
          <w:b/>
          <w:bCs/>
        </w:rPr>
        <w:t>6</w:t>
      </w:r>
    </w:p>
    <w:p w14:paraId="48D72BFA" w14:textId="6937CC8C" w:rsidR="00A63176" w:rsidRDefault="00ED30D0" w:rsidP="001757DF">
      <w:pPr>
        <w:pStyle w:val="Akapitzlist"/>
        <w:spacing w:after="0"/>
        <w:ind w:left="1134"/>
        <w:jc w:val="both"/>
        <w:rPr>
          <w:rFonts w:ascii="Arial" w:hAnsi="Arial" w:cs="Arial"/>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 xml:space="preserve">dopuszczenie do udziału w postępowaniu, albo oświadczenie o przynależności do tej samej grupy kapitałowej wraz z dokumentami lub informacjami potwierdzającymi przygotowanie oferty, oferty częściowej lub wniosku </w:t>
      </w:r>
      <w:r w:rsidRPr="000F4F5C">
        <w:rPr>
          <w:rFonts w:ascii="Arial" w:hAnsi="Arial" w:cs="Arial"/>
        </w:rPr>
        <w:lastRenderedPageBreak/>
        <w:t>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r w:rsidR="00F11BAB">
        <w:rPr>
          <w:rFonts w:ascii="Arial" w:hAnsi="Arial" w:cs="Arial"/>
        </w:rPr>
        <w:t>,</w:t>
      </w:r>
    </w:p>
    <w:p w14:paraId="4F946A59" w14:textId="5804E739" w:rsidR="000C7547" w:rsidRPr="000F4F5C" w:rsidRDefault="000C7547" w:rsidP="000C7547">
      <w:pPr>
        <w:pStyle w:val="Nagwek2"/>
        <w:numPr>
          <w:ilvl w:val="0"/>
          <w:numId w:val="3"/>
        </w:numPr>
      </w:pPr>
      <w:r w:rsidRPr="000F4F5C">
        <w:t>w celu potwierdzenia</w:t>
      </w:r>
      <w:r>
        <w:t xml:space="preserve"> spełni</w:t>
      </w:r>
      <w:r w:rsidR="007B596E">
        <w:t>a</w:t>
      </w:r>
      <w:r>
        <w:t>nia warunków udziału w postępowaniu</w:t>
      </w:r>
      <w:r w:rsidR="007B596E">
        <w:t>:</w:t>
      </w:r>
      <w:r w:rsidRPr="000F4F5C">
        <w:t xml:space="preserve"> </w:t>
      </w:r>
    </w:p>
    <w:p w14:paraId="062AB1A7" w14:textId="17DB6E41" w:rsidR="00F11BAB" w:rsidRDefault="00E17029" w:rsidP="007B596E">
      <w:pPr>
        <w:pStyle w:val="Akapitzlist"/>
        <w:numPr>
          <w:ilvl w:val="0"/>
          <w:numId w:val="68"/>
        </w:numPr>
        <w:spacing w:after="0"/>
        <w:jc w:val="both"/>
        <w:rPr>
          <w:rFonts w:ascii="Arial" w:hAnsi="Arial" w:cs="Arial"/>
          <w:bCs/>
        </w:rPr>
      </w:pPr>
      <w:r w:rsidRPr="00E17029">
        <w:rPr>
          <w:rFonts w:ascii="Arial" w:hAnsi="Arial" w:cs="Arial"/>
          <w:bCs/>
        </w:rPr>
        <w:t>Zezwolenie/koncesje na prowadzenie hurtowni farmaceutycznej w zakresie obrotu produktami objętymi zamówieniem</w:t>
      </w:r>
      <w:r>
        <w:rPr>
          <w:rFonts w:ascii="Arial" w:hAnsi="Arial" w:cs="Arial"/>
          <w:bCs/>
        </w:rPr>
        <w:t xml:space="preserve"> dla których taki wymóg określa powszechnie obowiązujące prawo.</w:t>
      </w:r>
    </w:p>
    <w:p w14:paraId="1479CF29" w14:textId="77777777" w:rsidR="000C7547" w:rsidRDefault="000C7547" w:rsidP="007B596E">
      <w:pPr>
        <w:pStyle w:val="Bodytext21"/>
        <w:numPr>
          <w:ilvl w:val="0"/>
          <w:numId w:val="68"/>
        </w:numPr>
        <w:shd w:val="clear" w:color="auto" w:fill="auto"/>
        <w:spacing w:line="252" w:lineRule="auto"/>
        <w:jc w:val="both"/>
      </w:pPr>
      <w:r>
        <w:t>Zezwolenie na wytwarzanie oferowanych przez Wykonawcę produktów leczniczych, wydane przez Głównego Inspektora Farmaceutycznego;</w:t>
      </w:r>
    </w:p>
    <w:p w14:paraId="58216703" w14:textId="2F229528" w:rsidR="000C7547" w:rsidRPr="003D401B" w:rsidRDefault="003D401B" w:rsidP="003D401B">
      <w:pPr>
        <w:pStyle w:val="Akapitzlist"/>
        <w:numPr>
          <w:ilvl w:val="0"/>
          <w:numId w:val="68"/>
        </w:numPr>
        <w:suppressAutoHyphens/>
        <w:autoSpaceDN w:val="0"/>
        <w:spacing w:before="60" w:after="120" w:line="242" w:lineRule="auto"/>
        <w:contextualSpacing w:val="0"/>
        <w:jc w:val="both"/>
        <w:textAlignment w:val="baseline"/>
      </w:pPr>
      <w:r>
        <w:rPr>
          <w:rFonts w:ascii="Arial" w:hAnsi="Arial" w:cs="Arial"/>
        </w:rPr>
        <w:t xml:space="preserve">wykaz wykonanych/wykonywanych dostaw – </w:t>
      </w:r>
      <w:r>
        <w:rPr>
          <w:rFonts w:ascii="Arial" w:hAnsi="Arial" w:cs="Arial"/>
          <w:b/>
        </w:rPr>
        <w:t xml:space="preserve">zgodnie z Załącznikiem Nr </w:t>
      </w:r>
      <w:r w:rsidR="00276134">
        <w:rPr>
          <w:rFonts w:ascii="Arial" w:hAnsi="Arial" w:cs="Arial"/>
          <w:b/>
        </w:rPr>
        <w:t>7</w:t>
      </w:r>
      <w:r>
        <w:rPr>
          <w:rFonts w:ascii="Arial" w:hAnsi="Arial" w:cs="Arial"/>
          <w:b/>
        </w:rPr>
        <w:t xml:space="preserve"> do SWZ </w:t>
      </w:r>
      <w:r>
        <w:rPr>
          <w:rFonts w:ascii="Arial" w:hAnsi="Arial" w:cs="Arial"/>
        </w:rPr>
        <w:t>wraz z</w:t>
      </w:r>
      <w:r w:rsidR="00630E07">
        <w:rPr>
          <w:rFonts w:ascii="Arial" w:hAnsi="Arial" w:cs="Arial"/>
        </w:rPr>
        <w:t> </w:t>
      </w:r>
      <w:r>
        <w:rPr>
          <w:rFonts w:ascii="Arial" w:hAnsi="Arial" w:cs="Arial"/>
          <w:u w:val="single"/>
        </w:rPr>
        <w:t>dowodami potwierdzającymi</w:t>
      </w:r>
      <w:r>
        <w:rPr>
          <w:rFonts w:ascii="Arial" w:hAnsi="Arial" w:cs="Arial"/>
        </w:rPr>
        <w:t xml:space="preserve"> należyte ich wykonanie/wykonywanie.</w:t>
      </w:r>
    </w:p>
    <w:p w14:paraId="5D9F1E21" w14:textId="77777777" w:rsidR="009C4999" w:rsidRPr="00810FC3" w:rsidRDefault="001350D3" w:rsidP="008A6274">
      <w:pPr>
        <w:pStyle w:val="Nagwek2"/>
        <w:numPr>
          <w:ilvl w:val="0"/>
          <w:numId w:val="61"/>
        </w:numPr>
        <w:rPr>
          <w:lang w:val="x-none"/>
        </w:rPr>
      </w:pPr>
      <w:r w:rsidRPr="00810FC3">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Pr="00810FC3" w:rsidRDefault="001350D3" w:rsidP="008A6274">
      <w:pPr>
        <w:pStyle w:val="Nagwek2"/>
        <w:numPr>
          <w:ilvl w:val="0"/>
          <w:numId w:val="61"/>
        </w:numPr>
        <w:rPr>
          <w:lang w:val="x-none"/>
        </w:rPr>
      </w:pPr>
      <w:r w:rsidRPr="00810FC3">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Pr="00810FC3" w:rsidRDefault="001350D3" w:rsidP="008A6274">
      <w:pPr>
        <w:pStyle w:val="Nagwek2"/>
        <w:numPr>
          <w:ilvl w:val="0"/>
          <w:numId w:val="61"/>
        </w:numPr>
        <w:rPr>
          <w:lang w:val="x-none"/>
        </w:rPr>
      </w:pPr>
      <w:r w:rsidRPr="00810FC3">
        <w:t>Wykonawca nie jest zobowiązany do złożenia podmiotowych środków dowodowych, które Zamawiający posiada, jeżeli Wykonawca wskaże te środki oraz potwierdzi ich prawidłowość i aktualność.</w:t>
      </w:r>
    </w:p>
    <w:p w14:paraId="3D796B3B" w14:textId="77777777" w:rsidR="009C4999" w:rsidRPr="00810FC3" w:rsidRDefault="001350D3" w:rsidP="008A6274">
      <w:pPr>
        <w:pStyle w:val="Nagwek2"/>
        <w:numPr>
          <w:ilvl w:val="0"/>
          <w:numId w:val="61"/>
        </w:numPr>
        <w:rPr>
          <w:lang w:val="x-none"/>
        </w:rPr>
      </w:pPr>
      <w:r w:rsidRPr="00810FC3">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810FC3" w:rsidRDefault="001350D3" w:rsidP="008A6274">
      <w:pPr>
        <w:pStyle w:val="Nagwek2"/>
        <w:numPr>
          <w:ilvl w:val="0"/>
          <w:numId w:val="61"/>
        </w:numPr>
        <w:rPr>
          <w:lang w:val="x-none"/>
        </w:rPr>
      </w:pPr>
      <w:r w:rsidRPr="00810FC3">
        <w:t xml:space="preserve">Dokumenty sporządzone w języku obcym są składane wraz z tłumaczeniem na język polski. </w:t>
      </w:r>
      <w:bookmarkStart w:id="12" w:name="_Toc258314249"/>
    </w:p>
    <w:p w14:paraId="61EB2F7C" w14:textId="77777777" w:rsidR="00765555" w:rsidRDefault="00765555" w:rsidP="00030378">
      <w:pPr>
        <w:pStyle w:val="Nagwek2"/>
      </w:pPr>
    </w:p>
    <w:p w14:paraId="4F56B437" w14:textId="7FAC7AA7" w:rsidR="001350D3" w:rsidRDefault="008E32F8" w:rsidP="00A03D26">
      <w:pPr>
        <w:pStyle w:val="Nagwek1"/>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Pr="00810FC3" w:rsidRDefault="001350D3" w:rsidP="00030378">
      <w:pPr>
        <w:pStyle w:val="Nagwek2"/>
        <w:numPr>
          <w:ilvl w:val="0"/>
          <w:numId w:val="20"/>
        </w:numPr>
      </w:pPr>
      <w:r w:rsidRPr="00810FC3">
        <w:t xml:space="preserve">Wykonawca może powierzyć wykonanie części zamówienia Podwykonawcom. </w:t>
      </w:r>
    </w:p>
    <w:p w14:paraId="5AFB46C4" w14:textId="68DA1C3A" w:rsidR="005D0AE1" w:rsidRPr="00810FC3" w:rsidRDefault="005D0AE1" w:rsidP="00030378">
      <w:pPr>
        <w:pStyle w:val="Nagwek2"/>
        <w:numPr>
          <w:ilvl w:val="0"/>
          <w:numId w:val="20"/>
        </w:numPr>
        <w:rPr>
          <w:color w:val="FF0000"/>
        </w:rPr>
      </w:pPr>
      <w:r w:rsidRPr="00810FC3">
        <w:t>Podwykonawca musi spełniać wszelkie wymagania określone w niniejszej SWZ oraz umo</w:t>
      </w:r>
      <w:r w:rsidR="0066431F" w:rsidRPr="00810FC3">
        <w:t>wie</w:t>
      </w:r>
      <w:r w:rsidR="007C1194" w:rsidRPr="00810FC3">
        <w:t>, któr</w:t>
      </w:r>
      <w:r w:rsidR="0066431F" w:rsidRPr="00810FC3">
        <w:t>ej</w:t>
      </w:r>
      <w:r w:rsidR="007C1194" w:rsidRPr="00810FC3">
        <w:t xml:space="preserve"> wzór stanowi </w:t>
      </w:r>
      <w:r w:rsidR="007C1194" w:rsidRPr="00FB2BC7">
        <w:t xml:space="preserve">Załącznik Nr </w:t>
      </w:r>
      <w:r w:rsidR="00DA72BE" w:rsidRPr="00FB2BC7">
        <w:t>5</w:t>
      </w:r>
      <w:r w:rsidR="007C1194" w:rsidRPr="00FB2BC7">
        <w:t xml:space="preserve"> do SWZ</w:t>
      </w:r>
      <w:r w:rsidRPr="00FB2BC7">
        <w:t>,</w:t>
      </w:r>
      <w:r w:rsidRPr="00810FC3">
        <w:t xml:space="preserve"> które dotyczą samego Wykonawcy.</w:t>
      </w:r>
    </w:p>
    <w:p w14:paraId="20C0FA5A" w14:textId="5E42F926" w:rsidR="00E352C6" w:rsidRPr="00810FC3" w:rsidRDefault="001350D3" w:rsidP="00030378">
      <w:pPr>
        <w:pStyle w:val="Nagwek2"/>
        <w:numPr>
          <w:ilvl w:val="0"/>
          <w:numId w:val="20"/>
        </w:numPr>
      </w:pPr>
      <w:r w:rsidRPr="00810FC3">
        <w:t>Zamawiający żąda, aby przed przystąpieniem do wykonania zamówienia Wykonawca, podał nazwy, dane kontaktowe oraz przedstawicieli, Podwykonawców zaangażowanych w</w:t>
      </w:r>
      <w:r w:rsidR="00A7566D" w:rsidRPr="00810FC3">
        <w:t> </w:t>
      </w:r>
      <w:r w:rsidRPr="00810FC3">
        <w:t>realizację zamówienia, jeżeli są już znani.</w:t>
      </w:r>
    </w:p>
    <w:p w14:paraId="4FE48435" w14:textId="4DA1142F" w:rsidR="00257307" w:rsidRPr="00810FC3" w:rsidRDefault="001350D3" w:rsidP="00030378">
      <w:pPr>
        <w:pStyle w:val="Nagwek2"/>
        <w:numPr>
          <w:ilvl w:val="0"/>
          <w:numId w:val="20"/>
        </w:numPr>
      </w:pPr>
      <w:r w:rsidRPr="00810FC3">
        <w:t>Wykonawca jest obowiązany zawiadomić Zamawiającego o wszelkich zmianach w</w:t>
      </w:r>
      <w:r w:rsidR="00A7566D" w:rsidRPr="00810FC3">
        <w:t> </w:t>
      </w:r>
      <w:r w:rsidRPr="00810FC3">
        <w:t>odniesieniu do informacji, o których mowa w zdaniu pierwszym, w trakcie realizacji zamówienia, a także przekazać wymagane informacje na temat nowych Podwykonawców, którym w późniejszym okresie zamierza powierzyć realizację zamówienia.</w:t>
      </w:r>
      <w:r w:rsidRPr="00810FC3">
        <w:rPr>
          <w:rFonts w:ascii="Calibri" w:hAnsi="Calibri"/>
        </w:rPr>
        <w:t xml:space="preserve"> </w:t>
      </w:r>
    </w:p>
    <w:p w14:paraId="37902D43" w14:textId="77777777" w:rsidR="00DF7AC3" w:rsidRPr="00E352C6" w:rsidRDefault="00DF7AC3" w:rsidP="00030378">
      <w:pPr>
        <w:pStyle w:val="Nagwek2"/>
      </w:pPr>
    </w:p>
    <w:p w14:paraId="0CB0B6C8" w14:textId="648F0284" w:rsidR="001350D3" w:rsidRDefault="008E32F8" w:rsidP="00A03D26">
      <w:pPr>
        <w:pStyle w:val="Nagwek1"/>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Pr="00810FC3" w:rsidRDefault="001350D3" w:rsidP="00030378">
      <w:pPr>
        <w:pStyle w:val="Nagwek2"/>
        <w:numPr>
          <w:ilvl w:val="0"/>
          <w:numId w:val="21"/>
        </w:numPr>
      </w:pPr>
      <w:r w:rsidRPr="00810FC3">
        <w:t>Wykonawcy mogą wspólnie ubiegać się o udzielenie zamówienia. W takim przypadku Wykonawcy zobowiązani są do ustanowienia pełnomocnika do reprezentowania ich w</w:t>
      </w:r>
      <w:r w:rsidR="00A7566D" w:rsidRPr="00810FC3">
        <w:t> </w:t>
      </w:r>
      <w:r w:rsidRPr="00810FC3">
        <w:t>postępowaniu o udzielenie zamówienia albo do reprezentowania w postępowaniu i</w:t>
      </w:r>
      <w:r w:rsidR="00A7566D" w:rsidRPr="00810FC3">
        <w:t> </w:t>
      </w:r>
      <w:r w:rsidRPr="00810FC3">
        <w:t>zawarcia umowy w sprawie zamówienia publicznego.</w:t>
      </w:r>
    </w:p>
    <w:p w14:paraId="040F64DC" w14:textId="30C65036" w:rsidR="001350D3" w:rsidRPr="00810FC3" w:rsidRDefault="001350D3" w:rsidP="00030378">
      <w:pPr>
        <w:pStyle w:val="Nagwek2"/>
        <w:numPr>
          <w:ilvl w:val="0"/>
          <w:numId w:val="21"/>
        </w:numPr>
      </w:pPr>
      <w:r w:rsidRPr="00810FC3">
        <w:t>Pełnomocnictwo należy dołączyć do oferty i powinno ono zawierać w szczególności wskazanie:</w:t>
      </w:r>
    </w:p>
    <w:p w14:paraId="5D9CF0B6" w14:textId="77777777" w:rsidR="001350D3" w:rsidRPr="00810FC3" w:rsidRDefault="001350D3" w:rsidP="00030378">
      <w:pPr>
        <w:pStyle w:val="Nagwek2"/>
        <w:numPr>
          <w:ilvl w:val="0"/>
          <w:numId w:val="4"/>
        </w:numPr>
      </w:pPr>
      <w:r w:rsidRPr="00810FC3">
        <w:t>postępowania o udzielenie zamówienie publicznego, którego dotyczy;</w:t>
      </w:r>
    </w:p>
    <w:p w14:paraId="68CB5712" w14:textId="77777777" w:rsidR="001350D3" w:rsidRPr="00810FC3" w:rsidRDefault="001350D3" w:rsidP="00030378">
      <w:pPr>
        <w:pStyle w:val="Nagwek2"/>
        <w:numPr>
          <w:ilvl w:val="0"/>
          <w:numId w:val="4"/>
        </w:numPr>
      </w:pPr>
      <w:r w:rsidRPr="00810FC3">
        <w:t>wszystkich Wykonawców ubiegających się wspólnie o udzielenie zamówienia;</w:t>
      </w:r>
    </w:p>
    <w:p w14:paraId="5BD84F63" w14:textId="77777777" w:rsidR="001350D3" w:rsidRPr="00810FC3" w:rsidRDefault="001350D3" w:rsidP="00030378">
      <w:pPr>
        <w:pStyle w:val="Nagwek2"/>
        <w:numPr>
          <w:ilvl w:val="0"/>
          <w:numId w:val="4"/>
        </w:numPr>
      </w:pPr>
      <w:r w:rsidRPr="00810FC3">
        <w:t>ustanowionego pełnomocnika oraz zakresu jego  umocowania.</w:t>
      </w:r>
    </w:p>
    <w:p w14:paraId="146A80DA" w14:textId="5C82782B" w:rsidR="001350D3" w:rsidRPr="00810FC3" w:rsidRDefault="001350D3" w:rsidP="00030378">
      <w:pPr>
        <w:pStyle w:val="Nagwek2"/>
        <w:numPr>
          <w:ilvl w:val="0"/>
          <w:numId w:val="22"/>
        </w:numPr>
      </w:pPr>
      <w:r w:rsidRPr="00810FC3">
        <w:t>W przypadku wspólnego ubiegania się o zamówienie przez Wykonawców, dokument ”Oświadczeni</w:t>
      </w:r>
      <w:r w:rsidR="003A4981" w:rsidRPr="00810FC3">
        <w:t>e</w:t>
      </w:r>
      <w:r w:rsidRPr="00810FC3">
        <w:t xml:space="preserve"> o</w:t>
      </w:r>
      <w:r w:rsidR="00CB0728" w:rsidRPr="00810FC3">
        <w:t> </w:t>
      </w:r>
      <w:r w:rsidRPr="00810FC3">
        <w:t>niepodleganiu wykluczeniu</w:t>
      </w:r>
      <w:r w:rsidR="002956F3" w:rsidRPr="002956F3">
        <w:t xml:space="preserve"> </w:t>
      </w:r>
      <w:r w:rsidR="002956F3" w:rsidRPr="004F0423">
        <w:t>oraz spełnieniu warunków udziału w postępowaniu</w:t>
      </w:r>
      <w:r w:rsidR="003A4981" w:rsidRPr="00810FC3">
        <w:t>”</w:t>
      </w:r>
      <w:r w:rsidRPr="00810FC3">
        <w:t xml:space="preserve">, o którym mowa </w:t>
      </w:r>
      <w:r w:rsidRPr="002956F3">
        <w:rPr>
          <w:b/>
          <w:color w:val="auto"/>
        </w:rPr>
        <w:t>w</w:t>
      </w:r>
      <w:r w:rsidR="00F330EA">
        <w:rPr>
          <w:b/>
          <w:color w:val="auto"/>
        </w:rPr>
        <w:t> </w:t>
      </w:r>
      <w:r w:rsidR="0042350D" w:rsidRPr="002956F3">
        <w:rPr>
          <w:b/>
          <w:color w:val="auto"/>
        </w:rPr>
        <w:t>Rozdziale 8 ust. 1 pkt 1)</w:t>
      </w:r>
      <w:r w:rsidR="0042350D" w:rsidRPr="00810FC3">
        <w:rPr>
          <w:b/>
          <w:color w:val="auto"/>
        </w:rPr>
        <w:t xml:space="preserve"> </w:t>
      </w:r>
      <w:r w:rsidRPr="00810FC3">
        <w:t>SWZ, składa każdy z</w:t>
      </w:r>
      <w:r w:rsidR="003B7996" w:rsidRPr="00810FC3">
        <w:t> </w:t>
      </w:r>
      <w:r w:rsidRPr="00810FC3">
        <w:t>Wykonawców wspólnie ubiegających się o</w:t>
      </w:r>
      <w:r w:rsidR="00F330EA">
        <w:t> </w:t>
      </w:r>
      <w:r w:rsidRPr="00810FC3">
        <w:t xml:space="preserve">zamówienie. Oświadczenia te potwierdzają brak podstaw wykluczenia </w:t>
      </w:r>
      <w:r w:rsidR="003B7996" w:rsidRPr="00810FC3">
        <w:t>z</w:t>
      </w:r>
      <w:r w:rsidRPr="00810FC3">
        <w:t xml:space="preserve"> postępowani</w:t>
      </w:r>
      <w:r w:rsidR="003B7996" w:rsidRPr="00810FC3">
        <w:t>a</w:t>
      </w:r>
      <w:r w:rsidRPr="00810FC3">
        <w:t xml:space="preserve"> w </w:t>
      </w:r>
      <w:r w:rsidR="00D513E8" w:rsidRPr="00810FC3">
        <w:t>przypadkach</w:t>
      </w:r>
      <w:r w:rsidR="003B7996" w:rsidRPr="00810FC3">
        <w:t xml:space="preserve"> wskazany</w:t>
      </w:r>
      <w:r w:rsidR="00D513E8" w:rsidRPr="00810FC3">
        <w:t>ch</w:t>
      </w:r>
      <w:r w:rsidR="003B7996" w:rsidRPr="00810FC3">
        <w:t xml:space="preserve"> w </w:t>
      </w:r>
      <w:r w:rsidR="003B7996" w:rsidRPr="002956F3">
        <w:rPr>
          <w:b/>
        </w:rPr>
        <w:t>Rozdziale 7 SWZ</w:t>
      </w:r>
      <w:r w:rsidRPr="002956F3">
        <w:t>.</w:t>
      </w:r>
    </w:p>
    <w:p w14:paraId="77A72361" w14:textId="2DC8C94F" w:rsidR="00CB0728" w:rsidRDefault="00CB0728" w:rsidP="00030378">
      <w:pPr>
        <w:pStyle w:val="Nagwek2"/>
      </w:pPr>
    </w:p>
    <w:p w14:paraId="0ADFA2A9" w14:textId="77777777" w:rsidR="00B367A0" w:rsidRDefault="00B367A0" w:rsidP="00030378">
      <w:pPr>
        <w:pStyle w:val="Nagwek2"/>
      </w:pPr>
    </w:p>
    <w:p w14:paraId="54DDF6A6" w14:textId="61778192" w:rsidR="001350D3" w:rsidRDefault="008E32F8" w:rsidP="00A03D26">
      <w:pPr>
        <w:pStyle w:val="Nagwek1"/>
      </w:pPr>
      <w:r w:rsidRPr="00204700">
        <w:lastRenderedPageBreak/>
        <w:t xml:space="preserve">INFORMACJE O SPOSOBIE POROZUMIEWANIA SIĘ </w:t>
      </w:r>
      <w:r>
        <w:t>Z</w:t>
      </w:r>
      <w:r w:rsidRPr="00204700">
        <w:t>AMAWIAJĄCEGO</w:t>
      </w:r>
      <w:r>
        <w:t xml:space="preserve"> </w:t>
      </w:r>
      <w:r w:rsidRPr="00204700">
        <w:t>Z</w:t>
      </w:r>
      <w:r>
        <w:t> </w:t>
      </w:r>
      <w:r w:rsidRPr="00204700">
        <w:t>WYKONAWCAMI</w:t>
      </w:r>
      <w:bookmarkEnd w:id="12"/>
    </w:p>
    <w:p w14:paraId="2F27BDAF" w14:textId="51B2DADB" w:rsidR="000A6D22" w:rsidRPr="00166D38" w:rsidRDefault="00B516E2" w:rsidP="001757DF">
      <w:pPr>
        <w:pStyle w:val="Akapitzlist"/>
        <w:numPr>
          <w:ilvl w:val="0"/>
          <w:numId w:val="23"/>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3" w:name="_Hlk37863747"/>
    </w:p>
    <w:p w14:paraId="65CF9D2A" w14:textId="7B02A2AD" w:rsidR="00651BCF" w:rsidRPr="00166D38" w:rsidRDefault="001350D3"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3"/>
      <w:r w:rsidRPr="00166D38">
        <w:rPr>
          <w:rFonts w:ascii="Arial" w:hAnsi="Arial" w:cs="Arial"/>
        </w:rPr>
        <w:t>.</w:t>
      </w:r>
      <w:bookmarkStart w:id="14" w:name="_Hlk37863807"/>
    </w:p>
    <w:p w14:paraId="0B5CD17F" w14:textId="1F70BBCD" w:rsidR="001D28AB" w:rsidRPr="00166D38" w:rsidRDefault="00651BCF"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w:t>
      </w:r>
      <w:r w:rsidR="00FE62ED">
        <w:rPr>
          <w:rFonts w:ascii="Arial" w:hAnsi="Arial" w:cs="Arial"/>
        </w:rPr>
        <w:t> </w:t>
      </w:r>
      <w:r w:rsidRPr="00166D38">
        <w:rPr>
          <w:rFonts w:ascii="Arial" w:hAnsi="Arial" w:cs="Arial"/>
        </w:rPr>
        <w:t>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1757DF">
      <w:pPr>
        <w:pStyle w:val="Akapitzlist"/>
        <w:numPr>
          <w:ilvl w:val="0"/>
          <w:numId w:val="25"/>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757DF">
      <w:pPr>
        <w:pStyle w:val="Akapitzlist"/>
        <w:numPr>
          <w:ilvl w:val="0"/>
          <w:numId w:val="27"/>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5D702B29"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w:t>
      </w:r>
      <w:r w:rsidR="00FE62ED">
        <w:rPr>
          <w:rFonts w:ascii="Arial" w:hAnsi="Arial" w:cs="Arial"/>
        </w:rPr>
        <w:t> </w:t>
      </w:r>
      <w:r w:rsidRPr="00166D38">
        <w:rPr>
          <w:rFonts w:ascii="Arial" w:hAnsi="Arial" w:cs="Arial"/>
        </w:rPr>
        <w:t>przedmiotowym postępowaniu ponieważ nie został spełniony obowiązek narzucony w art. 221 Ustawy Prawo Zamówień Publicznych.</w:t>
      </w:r>
    </w:p>
    <w:p w14:paraId="61F99E04" w14:textId="55792AB6" w:rsidR="00642405" w:rsidRPr="00471144" w:rsidRDefault="00642405" w:rsidP="001757DF">
      <w:pPr>
        <w:pStyle w:val="Akapitzlist"/>
        <w:numPr>
          <w:ilvl w:val="0"/>
          <w:numId w:val="28"/>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 xml:space="preserve">Agnieszka Tomalak i Iwona </w:t>
      </w:r>
      <w:proofErr w:type="spellStart"/>
      <w:r w:rsidRPr="00166D38">
        <w:rPr>
          <w:rFonts w:ascii="Arial" w:hAnsi="Arial" w:cs="Arial"/>
          <w:bCs/>
          <w:u w:val="single"/>
        </w:rPr>
        <w:t>Konwerska</w:t>
      </w:r>
      <w:proofErr w:type="spellEnd"/>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FE62ED">
      <w:pPr>
        <w:pStyle w:val="Nagwek1"/>
        <w:numPr>
          <w:ilvl w:val="0"/>
          <w:numId w:val="0"/>
        </w:numPr>
        <w:ind w:left="357" w:hanging="357"/>
      </w:pPr>
      <w:bookmarkStart w:id="15" w:name="_Toc258314250"/>
      <w:bookmarkEnd w:id="14"/>
      <w:r w:rsidRPr="00CB1C48">
        <w:t>1</w:t>
      </w:r>
      <w:r w:rsidR="007459CE">
        <w:t>2</w:t>
      </w:r>
      <w:r w:rsidRPr="00CB1C48">
        <w:t xml:space="preserve">. </w:t>
      </w:r>
      <w:r w:rsidR="001350D3" w:rsidRPr="00CB1C48">
        <w:t>OPIS SPO</w:t>
      </w:r>
      <w:bookmarkStart w:id="16" w:name="_Hlk37938975"/>
      <w:r w:rsidR="001350D3" w:rsidRPr="00CB1C48">
        <w:t>SOBU UDZIELANIA WYJAŚNIEŃ TREŚCI SWZ</w:t>
      </w:r>
      <w:bookmarkEnd w:id="16"/>
    </w:p>
    <w:p w14:paraId="5CC114A7" w14:textId="44050823" w:rsidR="009C37EA" w:rsidRPr="00455209" w:rsidRDefault="001350D3" w:rsidP="00030378">
      <w:pPr>
        <w:pStyle w:val="Nagwek2"/>
        <w:numPr>
          <w:ilvl w:val="0"/>
          <w:numId w:val="29"/>
        </w:numPr>
        <w:rPr>
          <w:color w:val="FF0000"/>
        </w:rPr>
      </w:pPr>
      <w:bookmarkStart w:id="17" w:name="_Hlk37783375"/>
      <w:bookmarkStart w:id="18" w:name="_Hlk37938993"/>
      <w:r w:rsidRPr="00455209">
        <w:t xml:space="preserve">Wykonawca może zwrócić się do Zamawiającego z wnioskiem o wyjaśnienie treści SWZ, przekazanym za pośrednictwem Platformy </w:t>
      </w:r>
      <w:r w:rsidR="00E5371B" w:rsidRPr="00455209">
        <w:rPr>
          <w:rFonts w:eastAsia="Calibri"/>
          <w:color w:val="auto"/>
        </w:rPr>
        <w:t>i</w:t>
      </w:r>
      <w:r w:rsidR="00B42ACC" w:rsidRPr="00455209">
        <w:rPr>
          <w:rFonts w:eastAsia="Calibri"/>
          <w:color w:val="auto"/>
        </w:rPr>
        <w:t xml:space="preserve"> </w:t>
      </w:r>
      <w:r w:rsidR="00E5371B" w:rsidRPr="00455209">
        <w:rPr>
          <w:rFonts w:eastAsia="Calibri"/>
          <w:color w:val="auto"/>
        </w:rPr>
        <w:t xml:space="preserve">formularza </w:t>
      </w:r>
      <w:r w:rsidR="00E5371B" w:rsidRPr="00455209">
        <w:rPr>
          <w:rFonts w:eastAsia="Calibri"/>
          <w:b/>
          <w:color w:val="auto"/>
        </w:rPr>
        <w:t>„Wyślij wiadomość do Zamawiającego”</w:t>
      </w:r>
      <w:bookmarkStart w:id="19" w:name="_Hlk37783409"/>
      <w:bookmarkEnd w:id="17"/>
      <w:r w:rsidR="00B42ACC" w:rsidRPr="00455209">
        <w:rPr>
          <w:rFonts w:eastAsia="Calibri"/>
          <w:b/>
          <w:color w:val="auto"/>
        </w:rPr>
        <w:t xml:space="preserve"> </w:t>
      </w:r>
      <w:r w:rsidR="00B42ACC" w:rsidRPr="00455209">
        <w:rPr>
          <w:rFonts w:eastAsia="Calibri"/>
          <w:color w:val="auto"/>
        </w:rPr>
        <w:t xml:space="preserve">również dodatkowo w wersji edytowalnych plików (np. </w:t>
      </w:r>
      <w:proofErr w:type="spellStart"/>
      <w:r w:rsidR="00B42ACC" w:rsidRPr="00455209">
        <w:rPr>
          <w:rFonts w:eastAsia="Calibri"/>
          <w:color w:val="auto"/>
        </w:rPr>
        <w:t>word</w:t>
      </w:r>
      <w:proofErr w:type="spellEnd"/>
      <w:r w:rsidR="00B42ACC" w:rsidRPr="00455209">
        <w:rPr>
          <w:rFonts w:eastAsia="Calibri"/>
          <w:color w:val="auto"/>
        </w:rPr>
        <w:t>)</w:t>
      </w:r>
    </w:p>
    <w:p w14:paraId="5E28E67E" w14:textId="05CC56E3" w:rsidR="009C37EA" w:rsidRPr="00455209" w:rsidRDefault="001350D3" w:rsidP="00030378">
      <w:pPr>
        <w:pStyle w:val="Nagwek2"/>
        <w:numPr>
          <w:ilvl w:val="0"/>
          <w:numId w:val="29"/>
        </w:numPr>
      </w:pPr>
      <w:r w:rsidRPr="0045520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7D9A010F" w14:textId="77777777" w:rsidR="009C37EA" w:rsidRPr="00455209" w:rsidRDefault="001350D3" w:rsidP="00030378">
      <w:pPr>
        <w:pStyle w:val="Nagwek2"/>
        <w:numPr>
          <w:ilvl w:val="0"/>
          <w:numId w:val="29"/>
        </w:numPr>
      </w:pPr>
      <w:r w:rsidRPr="00455209">
        <w:t>Jeżeli wniosek o wyjaśnienie treści SWZ nie wpłynie w terminie, o którym mowa w punkcie powyżej, Zamawiający nie ma obowiązku udzielania wyjaśnień SWZ.</w:t>
      </w:r>
    </w:p>
    <w:p w14:paraId="43AE8997" w14:textId="0003920B" w:rsidR="00E5371B" w:rsidRPr="00455209" w:rsidRDefault="001350D3" w:rsidP="00030378">
      <w:pPr>
        <w:pStyle w:val="Nagwek2"/>
        <w:numPr>
          <w:ilvl w:val="0"/>
          <w:numId w:val="29"/>
        </w:numPr>
      </w:pPr>
      <w:r w:rsidRPr="00455209">
        <w:t>Przedłużenie terminu składania ofert, nie wpływa na bieg terminu składania wniosku o</w:t>
      </w:r>
      <w:r w:rsidR="00CD08EA" w:rsidRPr="00455209">
        <w:t> </w:t>
      </w:r>
      <w:r w:rsidRPr="00455209">
        <w:t>wyjaśnienie treści SWZ.</w:t>
      </w:r>
    </w:p>
    <w:p w14:paraId="75744638" w14:textId="77777777" w:rsidR="00E5371B" w:rsidRPr="00455209" w:rsidRDefault="001350D3" w:rsidP="00030378">
      <w:pPr>
        <w:pStyle w:val="Nagwek2"/>
        <w:numPr>
          <w:ilvl w:val="0"/>
          <w:numId w:val="29"/>
        </w:numPr>
      </w:pPr>
      <w:r w:rsidRPr="00455209">
        <w:t>Treść zapytań wraz z wyjaśnieniami Zamawiający udostępni na stronie internetowej prowadzonego postępowania, bez ujawniania źródła zapytania.</w:t>
      </w:r>
    </w:p>
    <w:p w14:paraId="3C2C6662" w14:textId="41037216" w:rsidR="001350D3" w:rsidRPr="00455209" w:rsidRDefault="001350D3" w:rsidP="00030378">
      <w:pPr>
        <w:pStyle w:val="Nagwek2"/>
        <w:numPr>
          <w:ilvl w:val="0"/>
          <w:numId w:val="29"/>
        </w:numPr>
      </w:pPr>
      <w:r w:rsidRPr="00455209">
        <w:t xml:space="preserve">W </w:t>
      </w:r>
      <w:bookmarkEnd w:id="18"/>
      <w:r w:rsidRPr="00455209">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Pr="00455209" w:rsidRDefault="00CC2065" w:rsidP="00030378">
      <w:pPr>
        <w:pStyle w:val="Nagwek2"/>
      </w:pPr>
    </w:p>
    <w:p w14:paraId="0E6096C5" w14:textId="47DE1815" w:rsidR="001350D3" w:rsidRPr="00CB1C48" w:rsidRDefault="008E32F8" w:rsidP="00FE62ED">
      <w:pPr>
        <w:pStyle w:val="Nagwek1"/>
        <w:numPr>
          <w:ilvl w:val="0"/>
          <w:numId w:val="0"/>
        </w:numPr>
        <w:ind w:left="357" w:hanging="357"/>
      </w:pPr>
      <w:r w:rsidRPr="00CB1C48">
        <w:t>1</w:t>
      </w:r>
      <w:r w:rsidR="007459CE">
        <w:t>3</w:t>
      </w:r>
      <w:r w:rsidRPr="00CB1C48">
        <w:t>. WYMAGANIA DOTYCZ</w:t>
      </w:r>
      <w:r w:rsidRPr="00CB1C48">
        <w:rPr>
          <w:rFonts w:eastAsia="TimesNewRoman" w:cs="TimesNewRoman"/>
        </w:rPr>
        <w:t>Ą</w:t>
      </w:r>
      <w:r w:rsidRPr="00CB1C48">
        <w:t>CE WADIUM</w:t>
      </w:r>
      <w:bookmarkEnd w:id="15"/>
    </w:p>
    <w:p w14:paraId="1EE6801D" w14:textId="48104B3D" w:rsidR="00141479" w:rsidRPr="00FE62ED" w:rsidRDefault="00F82CBD" w:rsidP="00FE62ED">
      <w:pPr>
        <w:pStyle w:val="Nagwek1"/>
        <w:numPr>
          <w:ilvl w:val="0"/>
          <w:numId w:val="0"/>
        </w:numPr>
        <w:ind w:left="357"/>
        <w:rPr>
          <w:b w:val="0"/>
          <w:sz w:val="22"/>
          <w:szCs w:val="22"/>
        </w:rPr>
      </w:pPr>
      <w:bookmarkStart w:id="20" w:name="_Toc258314251"/>
      <w:r w:rsidRPr="00FE62ED">
        <w:rPr>
          <w:b w:val="0"/>
          <w:sz w:val="22"/>
          <w:szCs w:val="22"/>
        </w:rPr>
        <w:t>Zamawiający nie wymaga wniesienia wadium.</w:t>
      </w:r>
    </w:p>
    <w:p w14:paraId="2B094490" w14:textId="77777777" w:rsidR="001A44A0" w:rsidRPr="001A44A0" w:rsidRDefault="001A44A0" w:rsidP="00030378">
      <w:pPr>
        <w:pStyle w:val="Nagwek2"/>
      </w:pPr>
    </w:p>
    <w:p w14:paraId="414F2895" w14:textId="1228184A" w:rsidR="001350D3" w:rsidRDefault="00970872" w:rsidP="004072FF">
      <w:pPr>
        <w:pStyle w:val="Nagwek1"/>
        <w:numPr>
          <w:ilvl w:val="0"/>
          <w:numId w:val="0"/>
        </w:numPr>
        <w:ind w:left="357" w:hanging="357"/>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0"/>
    </w:p>
    <w:p w14:paraId="5FB81FF2" w14:textId="5FA77273" w:rsidR="00970872" w:rsidRPr="0090111E" w:rsidRDefault="001350D3" w:rsidP="00030378">
      <w:pPr>
        <w:pStyle w:val="Nagwek2"/>
        <w:numPr>
          <w:ilvl w:val="0"/>
          <w:numId w:val="30"/>
        </w:numPr>
      </w:pPr>
      <w:r w:rsidRPr="0090111E">
        <w:t xml:space="preserve">Wykonawca pozostaje związany ofertą do dnia </w:t>
      </w:r>
      <w:r w:rsidR="008F16D6">
        <w:rPr>
          <w:b/>
        </w:rPr>
        <w:t xml:space="preserve"> </w:t>
      </w:r>
      <w:r w:rsidR="00F410FC">
        <w:rPr>
          <w:b/>
        </w:rPr>
        <w:t>05.02.</w:t>
      </w:r>
      <w:r w:rsidR="009D25ED" w:rsidRPr="003C44B9">
        <w:rPr>
          <w:b/>
        </w:rPr>
        <w:t>202</w:t>
      </w:r>
      <w:r w:rsidR="004072FF">
        <w:rPr>
          <w:b/>
        </w:rPr>
        <w:t>2</w:t>
      </w:r>
      <w:r w:rsidR="009D25ED" w:rsidRPr="003C44B9">
        <w:rPr>
          <w:b/>
        </w:rPr>
        <w:t xml:space="preserve"> r.</w:t>
      </w:r>
    </w:p>
    <w:p w14:paraId="3BB68F60" w14:textId="77777777" w:rsidR="00970872" w:rsidRPr="0090111E" w:rsidRDefault="001350D3" w:rsidP="00030378">
      <w:pPr>
        <w:pStyle w:val="Nagwek2"/>
        <w:numPr>
          <w:ilvl w:val="0"/>
          <w:numId w:val="30"/>
        </w:numPr>
      </w:pPr>
      <w:r w:rsidRPr="0090111E">
        <w:t>Bieg terminu związania ofertą rozpoczyna się wraz z upływem terminu składania ofert.</w:t>
      </w:r>
    </w:p>
    <w:p w14:paraId="5EFAB44F" w14:textId="77777777" w:rsidR="00173EF1" w:rsidRPr="0090111E" w:rsidRDefault="001350D3" w:rsidP="00030378">
      <w:pPr>
        <w:pStyle w:val="Nagwek2"/>
        <w:numPr>
          <w:ilvl w:val="0"/>
          <w:numId w:val="30"/>
        </w:numPr>
      </w:pPr>
      <w:r w:rsidRPr="0090111E">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90111E" w:rsidRDefault="003D05CF" w:rsidP="00030378">
      <w:pPr>
        <w:pStyle w:val="Nagwek2"/>
        <w:numPr>
          <w:ilvl w:val="0"/>
          <w:numId w:val="30"/>
        </w:numPr>
      </w:pPr>
      <w:r w:rsidRPr="0090111E">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030378">
      <w:pPr>
        <w:pStyle w:val="Nagwek2"/>
      </w:pPr>
    </w:p>
    <w:p w14:paraId="048B645F" w14:textId="2D29082B" w:rsidR="001350D3" w:rsidRDefault="00B33787" w:rsidP="00A71FE5">
      <w:pPr>
        <w:pStyle w:val="Nagwek1"/>
        <w:numPr>
          <w:ilvl w:val="0"/>
          <w:numId w:val="0"/>
        </w:numPr>
        <w:ind w:left="357" w:hanging="357"/>
      </w:pPr>
      <w:bookmarkStart w:id="21" w:name="_Toc258314252"/>
      <w:r>
        <w:t>1</w:t>
      </w:r>
      <w:r w:rsidR="005D2CFF">
        <w:t>5</w:t>
      </w:r>
      <w:r>
        <w:t xml:space="preserve">. </w:t>
      </w:r>
      <w:r w:rsidRPr="00A345AD">
        <w:t>OPIS SPOSOBU PRZYGOTOWYWANIA OFERT</w:t>
      </w:r>
      <w:bookmarkEnd w:id="21"/>
    </w:p>
    <w:p w14:paraId="57E8BDEA" w14:textId="2A102833" w:rsidR="00DB14ED" w:rsidRPr="0090111E" w:rsidRDefault="00CD58F0" w:rsidP="00030378">
      <w:pPr>
        <w:pStyle w:val="Nagwek2"/>
        <w:numPr>
          <w:ilvl w:val="0"/>
          <w:numId w:val="31"/>
        </w:numPr>
      </w:pPr>
      <w:r w:rsidRPr="0090111E">
        <w:t>Wykonawca może złożyć tylko jedną ofertę.</w:t>
      </w:r>
    </w:p>
    <w:p w14:paraId="3EFDF9BF" w14:textId="74615C44" w:rsidR="00F960C0" w:rsidRPr="0090111E" w:rsidRDefault="00CD58F0" w:rsidP="00030378">
      <w:pPr>
        <w:pStyle w:val="Nagwek2"/>
        <w:numPr>
          <w:ilvl w:val="0"/>
          <w:numId w:val="31"/>
        </w:numPr>
      </w:pPr>
      <w:r w:rsidRPr="0090111E">
        <w:t>Tre</w:t>
      </w:r>
      <w:r w:rsidRPr="0090111E">
        <w:rPr>
          <w:rFonts w:eastAsia="TimesNewRoman"/>
        </w:rPr>
        <w:t xml:space="preserve">ść </w:t>
      </w:r>
      <w:r w:rsidRPr="0090111E">
        <w:t>oferty musi być zgodna z wymaganiami Zamawiającego określonymi w niniejszej SWZ.</w:t>
      </w:r>
      <w:bookmarkStart w:id="22" w:name="_Hlk37866068"/>
    </w:p>
    <w:p w14:paraId="45B52916" w14:textId="501DC941" w:rsidR="00F960C0" w:rsidRPr="0090111E" w:rsidRDefault="00CD58F0" w:rsidP="00030378">
      <w:pPr>
        <w:pStyle w:val="Nagwek2"/>
        <w:numPr>
          <w:ilvl w:val="0"/>
          <w:numId w:val="31"/>
        </w:numPr>
      </w:pPr>
      <w:r w:rsidRPr="0090111E">
        <w:t>Oferta oraz pozostałe oświadczenia i dokumenty, dla których Zamawiający określił wzory w</w:t>
      </w:r>
      <w:r w:rsidR="00440A5B" w:rsidRPr="0090111E">
        <w:t> </w:t>
      </w:r>
      <w:r w:rsidRPr="0090111E">
        <w:t>formie formularzy, powinny być sporządzone zgodnie z tymi wzorami</w:t>
      </w:r>
      <w:bookmarkEnd w:id="22"/>
      <w:r w:rsidRPr="0090111E">
        <w:t>.</w:t>
      </w:r>
    </w:p>
    <w:p w14:paraId="4176F14A" w14:textId="011E1164" w:rsidR="000A6D22" w:rsidRPr="0090111E" w:rsidRDefault="000A6D22" w:rsidP="00030378">
      <w:pPr>
        <w:pStyle w:val="Nagwek2"/>
        <w:numPr>
          <w:ilvl w:val="0"/>
          <w:numId w:val="31"/>
        </w:numPr>
      </w:pPr>
      <w:r w:rsidRPr="0090111E">
        <w:t>Dokumenty sporządzone w języku obcym są składane wraz z tłumaczeniem na język polski.</w:t>
      </w:r>
    </w:p>
    <w:p w14:paraId="19C64C5E" w14:textId="2E42A779" w:rsidR="00445635" w:rsidRPr="0090111E" w:rsidRDefault="00642405" w:rsidP="00030378">
      <w:pPr>
        <w:pStyle w:val="Nagwek2"/>
        <w:numPr>
          <w:ilvl w:val="0"/>
          <w:numId w:val="31"/>
        </w:numPr>
      </w:pPr>
      <w:bookmarkStart w:id="23" w:name="_Hlk37863867"/>
      <w:r w:rsidRPr="0090111E">
        <w:t>Do złożenia oferty konieczne jest posiadanie przez osobę upoważnioną do reprezentowania Wykonawcy ważnego kwalifikowanego podpisu elektronicznego</w:t>
      </w:r>
      <w:bookmarkEnd w:id="23"/>
      <w:r w:rsidRPr="0090111E">
        <w:t>, podpisu zaufanego lub podpisu osobistego.</w:t>
      </w:r>
    </w:p>
    <w:p w14:paraId="68824ABE" w14:textId="49F1D8C0" w:rsidR="00475A41" w:rsidRPr="00BF1517" w:rsidRDefault="00475A41" w:rsidP="001757DF">
      <w:pPr>
        <w:numPr>
          <w:ilvl w:val="0"/>
          <w:numId w:val="31"/>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77777777" w:rsidR="00E477DC" w:rsidRPr="00BF1517" w:rsidRDefault="00E477DC" w:rsidP="00030378">
      <w:pPr>
        <w:pStyle w:val="Nagwek2"/>
        <w:numPr>
          <w:ilvl w:val="0"/>
          <w:numId w:val="33"/>
        </w:numPr>
      </w:pPr>
      <w:r w:rsidRPr="00BF1517">
        <w:t>Zalecenia Zamawiającego odnośnie kwalifikowanego podpisu elektronicznego:</w:t>
      </w:r>
    </w:p>
    <w:p w14:paraId="060F8436" w14:textId="14640E1A" w:rsidR="0079624B" w:rsidRPr="00BF1517" w:rsidRDefault="005F7D67" w:rsidP="001757DF">
      <w:pPr>
        <w:pStyle w:val="Akapitzlist"/>
        <w:numPr>
          <w:ilvl w:val="0"/>
          <w:numId w:val="35"/>
        </w:numPr>
        <w:spacing w:after="0"/>
        <w:jc w:val="both"/>
        <w:rPr>
          <w:rFonts w:ascii="Arial" w:hAnsi="Arial" w:cs="Arial"/>
        </w:rPr>
      </w:pPr>
      <w:bookmarkStart w:id="24"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4"/>
    </w:p>
    <w:p w14:paraId="24935680" w14:textId="77777777" w:rsidR="002852AF"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757DF">
      <w:pPr>
        <w:pStyle w:val="Akapitzlist"/>
        <w:numPr>
          <w:ilvl w:val="0"/>
          <w:numId w:val="35"/>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lastRenderedPageBreak/>
        <w:t>do składania kwalifikowanego podpisu elektronicznego zaleca się stosowanie algorytmu SHA-2 (lub wyższego).</w:t>
      </w:r>
    </w:p>
    <w:p w14:paraId="18C7BEEF" w14:textId="4FED9151" w:rsidR="00642405" w:rsidRPr="0090111E" w:rsidRDefault="00642405" w:rsidP="00030378">
      <w:pPr>
        <w:pStyle w:val="Nagwek2"/>
        <w:numPr>
          <w:ilvl w:val="0"/>
          <w:numId w:val="34"/>
        </w:numPr>
      </w:pPr>
      <w:r w:rsidRPr="0090111E">
        <w:t>Ilekroć w niniejszej SWZ jest mowa o:</w:t>
      </w:r>
    </w:p>
    <w:p w14:paraId="41F493F7" w14:textId="77777777" w:rsidR="00642405" w:rsidRPr="0090111E" w:rsidRDefault="00642405" w:rsidP="00030378">
      <w:pPr>
        <w:pStyle w:val="Nagwek2"/>
        <w:numPr>
          <w:ilvl w:val="0"/>
          <w:numId w:val="5"/>
        </w:numPr>
      </w:pPr>
      <w:r w:rsidRPr="0090111E">
        <w:t>podpisie zaufanym – należy przez to rozumieć podpis, o którym mowa art. 3 pkt 14a ustawy z 17 lutego 2005 r. o informatyzacji działalności podmiotów realizujących zadania publiczne (</w:t>
      </w:r>
      <w:proofErr w:type="spellStart"/>
      <w:r w:rsidRPr="0090111E">
        <w:t>t.j</w:t>
      </w:r>
      <w:proofErr w:type="spellEnd"/>
      <w:r w:rsidRPr="0090111E">
        <w:t xml:space="preserve"> Dz.U.2020 poz. 346);</w:t>
      </w:r>
    </w:p>
    <w:p w14:paraId="37C125B2" w14:textId="77777777" w:rsidR="00F853C3" w:rsidRPr="0090111E" w:rsidRDefault="00642405" w:rsidP="00030378">
      <w:pPr>
        <w:pStyle w:val="Nagwek2"/>
        <w:numPr>
          <w:ilvl w:val="0"/>
          <w:numId w:val="5"/>
        </w:numPr>
      </w:pPr>
      <w:r w:rsidRPr="0090111E">
        <w:t>podpisie osobistym – należy przez to rozumieć podpis, o którym mowa w art. z art. 2 ust. 1 pkt 9 ustawy z 6 sierpnia 2010 r. o dowodach osobistych (</w:t>
      </w:r>
      <w:proofErr w:type="spellStart"/>
      <w:r w:rsidRPr="0090111E">
        <w:t>t.j</w:t>
      </w:r>
      <w:proofErr w:type="spellEnd"/>
      <w:r w:rsidRPr="0090111E">
        <w:t xml:space="preserve"> Dz.U.2020 poz. 332).</w:t>
      </w:r>
      <w:bookmarkStart w:id="25" w:name="_Hlk37936911"/>
    </w:p>
    <w:p w14:paraId="057FE81F" w14:textId="3B6932D3" w:rsidR="00ED737D" w:rsidRPr="0090111E" w:rsidRDefault="00F73E75" w:rsidP="00030378">
      <w:pPr>
        <w:pStyle w:val="Nagwek2"/>
        <w:numPr>
          <w:ilvl w:val="0"/>
          <w:numId w:val="50"/>
        </w:numPr>
        <w:rPr>
          <w:color w:val="auto"/>
        </w:rPr>
      </w:pPr>
      <w:bookmarkStart w:id="26" w:name="_Hlk37864921"/>
      <w:bookmarkStart w:id="27" w:name="_Hlk37865118"/>
      <w:bookmarkEnd w:id="25"/>
      <w:r w:rsidRPr="0090111E">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90111E">
        <w:t xml:space="preserve"> </w:t>
      </w:r>
      <w:r w:rsidR="00794873" w:rsidRPr="0090111E">
        <w:rPr>
          <w:color w:val="auto"/>
        </w:rPr>
        <w:t>przez osobę/osoby upoważnioną/upoważnione.</w:t>
      </w:r>
      <w:bookmarkStart w:id="28" w:name="_Hlk37939197"/>
      <w:bookmarkEnd w:id="26"/>
      <w:bookmarkEnd w:id="27"/>
    </w:p>
    <w:p w14:paraId="09245AD7" w14:textId="29010649" w:rsidR="001350D3" w:rsidRPr="0090111E" w:rsidRDefault="001350D3" w:rsidP="00030378">
      <w:pPr>
        <w:pStyle w:val="Nagwek2"/>
        <w:numPr>
          <w:ilvl w:val="0"/>
          <w:numId w:val="50"/>
        </w:numPr>
      </w:pPr>
      <w:r w:rsidRPr="0090111E">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8"/>
      <w:r w:rsidRPr="0090111E">
        <w:t>:</w:t>
      </w:r>
    </w:p>
    <w:p w14:paraId="52BDAFA3" w14:textId="77777777" w:rsidR="001350D3" w:rsidRPr="0090111E" w:rsidRDefault="001350D3" w:rsidP="00030378">
      <w:pPr>
        <w:pStyle w:val="Nagwek2"/>
        <w:numPr>
          <w:ilvl w:val="0"/>
          <w:numId w:val="6"/>
        </w:numPr>
      </w:pPr>
      <w:r w:rsidRPr="0090111E">
        <w:t>wraz z przekazaniem takich informacji, zastrzegł, że nie mogą być one udostępniane;</w:t>
      </w:r>
    </w:p>
    <w:p w14:paraId="18805518" w14:textId="77777777" w:rsidR="00DD75FF" w:rsidRPr="0090111E" w:rsidRDefault="001350D3" w:rsidP="00030378">
      <w:pPr>
        <w:pStyle w:val="Nagwek2"/>
        <w:numPr>
          <w:ilvl w:val="0"/>
          <w:numId w:val="6"/>
        </w:numPr>
      </w:pPr>
      <w:r w:rsidRPr="0090111E">
        <w:t>wykazał, załączając stosowne uzasadnienie, iż zastrzeżone informacje stanowią tajemnicę przedsiębiorstwa.</w:t>
      </w:r>
      <w:bookmarkStart w:id="29" w:name="_Hlk37939296"/>
    </w:p>
    <w:p w14:paraId="199683F4" w14:textId="77777777" w:rsidR="00DD75FF" w:rsidRPr="0090111E" w:rsidRDefault="0096184F" w:rsidP="00030378">
      <w:pPr>
        <w:pStyle w:val="Nagwek2"/>
      </w:pPr>
      <w:r w:rsidRPr="0090111E">
        <w:t xml:space="preserve">Na </w:t>
      </w:r>
      <w:r w:rsidR="00154350" w:rsidRPr="0090111E">
        <w:t>P</w:t>
      </w:r>
      <w:r w:rsidRPr="0090111E">
        <w:t>latformie w formularzu składania oferty znajduje się miejsce wyznaczone do dołączenia części oferty stanowiącej tajemnicę przedsiębiorstwa.</w:t>
      </w:r>
    </w:p>
    <w:p w14:paraId="5650BB07" w14:textId="77777777" w:rsidR="00DD75FF" w:rsidRPr="0090111E" w:rsidRDefault="001350D3" w:rsidP="00030378">
      <w:pPr>
        <w:pStyle w:val="Nagwek2"/>
      </w:pPr>
      <w:r w:rsidRPr="0090111E">
        <w:t>Zaleca się, aby uzasadnienie o którym mowa powyżej było sformułowane w sposób</w:t>
      </w:r>
      <w:r w:rsidR="00CA72E0" w:rsidRPr="0090111E">
        <w:t xml:space="preserve"> </w:t>
      </w:r>
      <w:r w:rsidRPr="0090111E">
        <w:t>umożliwiający jego udostępnienie pozostałym uczestnikom postępowania.</w:t>
      </w:r>
      <w:bookmarkStart w:id="30" w:name="_Hlk38143710"/>
    </w:p>
    <w:p w14:paraId="0FA43861" w14:textId="739762AF" w:rsidR="001350D3" w:rsidRPr="0090111E" w:rsidRDefault="001350D3" w:rsidP="00030378">
      <w:pPr>
        <w:pStyle w:val="Nagwek2"/>
      </w:pPr>
      <w:r w:rsidRPr="0090111E">
        <w:t>Wykonawca nie może zastrzec informacji, o których mowa w art. 222 ust. 5 ustawy Pzp</w:t>
      </w:r>
      <w:bookmarkEnd w:id="29"/>
      <w:bookmarkEnd w:id="30"/>
      <w:r w:rsidRPr="0090111E">
        <w:t>.</w:t>
      </w:r>
    </w:p>
    <w:p w14:paraId="7BA2EF00" w14:textId="77777777" w:rsidR="009B13E8" w:rsidRPr="00BF1517" w:rsidRDefault="00445635" w:rsidP="001757DF">
      <w:pPr>
        <w:numPr>
          <w:ilvl w:val="0"/>
          <w:numId w:val="51"/>
        </w:numPr>
        <w:jc w:val="both"/>
        <w:rPr>
          <w:rFonts w:ascii="Arial" w:eastAsia="Calibri" w:hAnsi="Arial" w:cs="Arial"/>
          <w:sz w:val="22"/>
          <w:szCs w:val="22"/>
        </w:rPr>
      </w:pPr>
      <w:bookmarkStart w:id="31"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2" w:name="_21eeoojwb3nb" w:colFirst="0" w:colLast="0"/>
      <w:bookmarkEnd w:id="32"/>
    </w:p>
    <w:p w14:paraId="4109B53D" w14:textId="586103C4" w:rsidR="000C6766" w:rsidRPr="00BF1517" w:rsidRDefault="0086532B" w:rsidP="001757DF">
      <w:pPr>
        <w:numPr>
          <w:ilvl w:val="0"/>
          <w:numId w:val="51"/>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1757DF">
      <w:pPr>
        <w:pStyle w:val="Akapitzlist"/>
        <w:numPr>
          <w:ilvl w:val="0"/>
          <w:numId w:val="51"/>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3"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3"/>
    </w:p>
    <w:p w14:paraId="3A40E4C0" w14:textId="02263C1B" w:rsidR="00DA63CD" w:rsidRPr="00BF1517" w:rsidRDefault="00DA63CD" w:rsidP="001757DF">
      <w:pPr>
        <w:pStyle w:val="Akapitzlist"/>
        <w:numPr>
          <w:ilvl w:val="0"/>
          <w:numId w:val="51"/>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1757DF">
      <w:pPr>
        <w:numPr>
          <w:ilvl w:val="0"/>
          <w:numId w:val="51"/>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8A6274">
      <w:pPr>
        <w:pStyle w:val="Akapitzlist"/>
        <w:numPr>
          <w:ilvl w:val="0"/>
          <w:numId w:val="59"/>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8A6274">
      <w:pPr>
        <w:pStyle w:val="Akapitzlist"/>
        <w:numPr>
          <w:ilvl w:val="0"/>
          <w:numId w:val="59"/>
        </w:numPr>
        <w:spacing w:after="0"/>
        <w:jc w:val="both"/>
        <w:rPr>
          <w:rFonts w:ascii="Arial" w:hAnsi="Arial" w:cs="Arial"/>
        </w:rPr>
      </w:pPr>
      <w:r w:rsidRPr="00C45AEF">
        <w:rPr>
          <w:rFonts w:ascii="Arial" w:hAnsi="Arial" w:cs="Arial"/>
        </w:rPr>
        <w:t>.7Z</w:t>
      </w:r>
    </w:p>
    <w:p w14:paraId="01D4B364" w14:textId="77777777" w:rsidR="005F7D67"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23E0A96C" w14:textId="77777777" w:rsidR="00A71FE5" w:rsidRPr="00A71FE5" w:rsidRDefault="0086532B" w:rsidP="00030378">
      <w:pPr>
        <w:pStyle w:val="Akapitzlist"/>
        <w:numPr>
          <w:ilvl w:val="0"/>
          <w:numId w:val="51"/>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2A58988A" w:rsidR="00445635" w:rsidRPr="00A71FE5" w:rsidRDefault="00445635" w:rsidP="00030378">
      <w:pPr>
        <w:pStyle w:val="Akapitzlist"/>
        <w:numPr>
          <w:ilvl w:val="0"/>
          <w:numId w:val="51"/>
        </w:numPr>
        <w:spacing w:after="0"/>
        <w:ind w:left="357" w:hanging="357"/>
        <w:jc w:val="both"/>
        <w:rPr>
          <w:rFonts w:ascii="Arial" w:hAnsi="Arial" w:cs="Arial"/>
          <w:b/>
          <w:color w:val="FF0000"/>
          <w:u w:val="single"/>
        </w:rPr>
      </w:pPr>
      <w:r w:rsidRPr="00A71FE5">
        <w:rPr>
          <w:rFonts w:ascii="Arial" w:hAnsi="Arial" w:cs="Arial"/>
          <w:b/>
          <w:u w:val="single"/>
        </w:rPr>
        <w:t>Na ofertę składają się następujące dokumenty:</w:t>
      </w:r>
    </w:p>
    <w:p w14:paraId="3365F080" w14:textId="154C884C" w:rsidR="00445635" w:rsidRPr="00CA7E80" w:rsidRDefault="00445635" w:rsidP="001757DF">
      <w:pPr>
        <w:pStyle w:val="Akapitzlist"/>
        <w:numPr>
          <w:ilvl w:val="0"/>
          <w:numId w:val="32"/>
        </w:numPr>
        <w:spacing w:after="0"/>
        <w:jc w:val="both"/>
        <w:rPr>
          <w:rFonts w:ascii="Arial" w:hAnsi="Arial" w:cs="Arial"/>
        </w:rPr>
      </w:pPr>
      <w:r w:rsidRPr="00CA7E80">
        <w:rPr>
          <w:rFonts w:ascii="Arial" w:hAnsi="Arial" w:cs="Arial"/>
          <w:b/>
        </w:rPr>
        <w:t xml:space="preserve">Formularz oferty </w:t>
      </w:r>
      <w:r w:rsidR="005150B0">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68C83890"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p>
    <w:p w14:paraId="642ED2E3" w14:textId="42AF71FA" w:rsidR="00445635" w:rsidRDefault="00445635" w:rsidP="001757DF">
      <w:pPr>
        <w:pStyle w:val="Akapitzlist"/>
        <w:numPr>
          <w:ilvl w:val="0"/>
          <w:numId w:val="32"/>
        </w:numPr>
        <w:spacing w:after="0"/>
        <w:jc w:val="both"/>
        <w:rPr>
          <w:rFonts w:ascii="Arial" w:hAnsi="Arial" w:cs="Arial"/>
        </w:rPr>
      </w:pPr>
      <w:bookmarkStart w:id="34"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4"/>
      <w:r w:rsidR="0038650E">
        <w:rPr>
          <w:rFonts w:ascii="Arial" w:hAnsi="Arial" w:cs="Arial"/>
          <w:b/>
        </w:rPr>
        <w:t xml:space="preserve"> </w:t>
      </w:r>
      <w:r w:rsidR="00B46DF2" w:rsidRPr="00B46DF2">
        <w:rPr>
          <w:rFonts w:ascii="Arial" w:hAnsi="Arial" w:cs="Arial"/>
          <w:b/>
        </w:rPr>
        <w:t>oraz spełnieni</w:t>
      </w:r>
      <w:r w:rsidR="002659EA">
        <w:rPr>
          <w:rFonts w:ascii="Arial" w:hAnsi="Arial" w:cs="Arial"/>
          <w:b/>
        </w:rPr>
        <w:t>a</w:t>
      </w:r>
      <w:r w:rsidR="00B46DF2" w:rsidRPr="00B46DF2">
        <w:rPr>
          <w:rFonts w:ascii="Arial" w:hAnsi="Arial" w:cs="Arial"/>
          <w:b/>
        </w:rPr>
        <w:t xml:space="preserve"> warunków udziału w</w:t>
      </w:r>
      <w:r w:rsidR="000B6090">
        <w:rPr>
          <w:rFonts w:ascii="Arial" w:hAnsi="Arial" w:cs="Arial"/>
          <w:b/>
        </w:rPr>
        <w:t> </w:t>
      </w:r>
      <w:r w:rsidR="00B46DF2" w:rsidRPr="00B46DF2">
        <w:rPr>
          <w:rFonts w:ascii="Arial" w:hAnsi="Arial" w:cs="Arial"/>
          <w:b/>
        </w:rPr>
        <w:t>post</w:t>
      </w:r>
      <w:r w:rsidR="002659EA">
        <w:rPr>
          <w:rFonts w:ascii="Arial" w:hAnsi="Arial" w:cs="Arial"/>
          <w:b/>
        </w:rPr>
        <w:t>ę</w:t>
      </w:r>
      <w:r w:rsidR="00B46DF2" w:rsidRPr="00B46DF2">
        <w:rPr>
          <w:rFonts w:ascii="Arial" w:hAnsi="Arial" w:cs="Arial"/>
          <w:b/>
        </w:rPr>
        <w:t>powaniu</w:t>
      </w:r>
      <w:r w:rsidR="00B46DF2" w:rsidRPr="001B72DC">
        <w:rPr>
          <w:rFonts w:ascii="Arial" w:hAnsi="Arial" w:cs="Arial"/>
        </w:rPr>
        <w:t xml:space="preserve"> </w:t>
      </w:r>
      <w:r w:rsidR="00B46DF2">
        <w:rPr>
          <w:rFonts w:ascii="Arial" w:hAnsi="Arial" w:cs="Arial"/>
        </w:rPr>
        <w:t xml:space="preserve"> - zg</w:t>
      </w:r>
      <w:r w:rsidRPr="001B72DC">
        <w:rPr>
          <w:rFonts w:ascii="Arial" w:hAnsi="Arial" w:cs="Arial"/>
        </w:rPr>
        <w:t>odnie z Załącznikiem Nr 3 do SWZ.</w:t>
      </w:r>
    </w:p>
    <w:p w14:paraId="4B017666" w14:textId="224BD58F" w:rsidR="001C5BA1" w:rsidRPr="001C5BA1" w:rsidRDefault="001C5BA1" w:rsidP="001C5BA1">
      <w:pPr>
        <w:pStyle w:val="Akapitzlist"/>
        <w:numPr>
          <w:ilvl w:val="0"/>
          <w:numId w:val="32"/>
        </w:numPr>
        <w:spacing w:before="60" w:after="60"/>
        <w:jc w:val="both"/>
        <w:rPr>
          <w:rFonts w:ascii="Arial" w:hAnsi="Arial" w:cs="Arial"/>
          <w:b/>
        </w:rPr>
      </w:pPr>
      <w:r w:rsidRPr="00BE4878">
        <w:rPr>
          <w:rFonts w:ascii="Arial" w:hAnsi="Arial" w:cs="Arial"/>
          <w:b/>
        </w:rPr>
        <w:t>Zobowiązanie podmiotu udostępniającego zasoby</w:t>
      </w:r>
      <w:r w:rsidRPr="001B72DC">
        <w:rPr>
          <w:rFonts w:ascii="Arial" w:hAnsi="Arial" w:cs="Arial"/>
        </w:rPr>
        <w:t xml:space="preserve"> – zgodnie z Załącznikiem Nr 4</w:t>
      </w:r>
      <w:r>
        <w:rPr>
          <w:rFonts w:ascii="Arial" w:hAnsi="Arial" w:cs="Arial"/>
        </w:rPr>
        <w:t xml:space="preserve"> do SWZ </w:t>
      </w:r>
      <w:r w:rsidRPr="001C5BA1">
        <w:rPr>
          <w:rFonts w:ascii="Arial" w:hAnsi="Arial" w:cs="Arial"/>
          <w:b/>
        </w:rPr>
        <w:t>(jeśli dotyczy)</w:t>
      </w:r>
    </w:p>
    <w:p w14:paraId="6201C156" w14:textId="13563DBB" w:rsidR="00B35934" w:rsidRDefault="0038650E" w:rsidP="00B35934">
      <w:pPr>
        <w:pStyle w:val="Akapitzlist"/>
        <w:numPr>
          <w:ilvl w:val="0"/>
          <w:numId w:val="32"/>
        </w:numPr>
        <w:spacing w:after="0"/>
        <w:jc w:val="both"/>
        <w:rPr>
          <w:rFonts w:ascii="Arial" w:hAnsi="Arial" w:cs="Arial"/>
        </w:rPr>
      </w:pPr>
      <w:r w:rsidRPr="00B35934">
        <w:rPr>
          <w:rFonts w:ascii="Arial" w:hAnsi="Arial" w:cs="Arial"/>
          <w:b/>
        </w:rPr>
        <w:t xml:space="preserve">Przedmiotowe środki dowodowe </w:t>
      </w:r>
      <w:r w:rsidRPr="00B35934">
        <w:rPr>
          <w:rFonts w:ascii="Arial" w:hAnsi="Arial" w:cs="Arial"/>
        </w:rPr>
        <w:t>– zgodnie</w:t>
      </w:r>
      <w:r w:rsidR="00C422F4">
        <w:rPr>
          <w:rFonts w:ascii="Arial" w:hAnsi="Arial" w:cs="Arial"/>
        </w:rPr>
        <w:t xml:space="preserve"> </w:t>
      </w:r>
      <w:r w:rsidR="00B35934">
        <w:rPr>
          <w:rFonts w:ascii="Arial" w:hAnsi="Arial" w:cs="Arial"/>
        </w:rPr>
        <w:t xml:space="preserve">z </w:t>
      </w:r>
      <w:r w:rsidR="00B35934" w:rsidRPr="00885235">
        <w:rPr>
          <w:rFonts w:ascii="Arial" w:hAnsi="Arial" w:cs="Arial"/>
        </w:rPr>
        <w:t>Załącznikiem Nr 5 do SWZ.</w:t>
      </w:r>
    </w:p>
    <w:p w14:paraId="735D41DA" w14:textId="1AEBC56E" w:rsidR="00445635" w:rsidRPr="00B35934" w:rsidRDefault="00445635" w:rsidP="00042E99">
      <w:pPr>
        <w:pStyle w:val="Akapitzlist"/>
        <w:numPr>
          <w:ilvl w:val="0"/>
          <w:numId w:val="32"/>
        </w:numPr>
        <w:spacing w:after="0"/>
        <w:jc w:val="both"/>
        <w:rPr>
          <w:rFonts w:ascii="Arial" w:hAnsi="Arial" w:cs="Arial"/>
        </w:rPr>
      </w:pPr>
      <w:r w:rsidRPr="00B35934">
        <w:rPr>
          <w:rFonts w:ascii="Arial" w:hAnsi="Arial" w:cs="Arial"/>
          <w:b/>
        </w:rPr>
        <w:t>Pełnomocnictwo</w:t>
      </w:r>
      <w:r w:rsidRPr="00B35934">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1"/>
    <w:p w14:paraId="4E309E9B" w14:textId="77777777" w:rsidR="001350D3" w:rsidRDefault="001350D3" w:rsidP="00030378">
      <w:pPr>
        <w:pStyle w:val="Nagwek2"/>
        <w:numPr>
          <w:ilvl w:val="0"/>
          <w:numId w:val="52"/>
        </w:numPr>
      </w:pPr>
      <w:r>
        <w:t>Zamawiający nie przewiduje zwrotu kosztów udziału w postępowaniu. Wykonawca ponosi wszelkie koszty związane z przygotowaniem i złożeniem oferty.</w:t>
      </w:r>
    </w:p>
    <w:p w14:paraId="25BFB225" w14:textId="77777777" w:rsidR="00D47E0C" w:rsidRDefault="00D47E0C" w:rsidP="000B6090">
      <w:pPr>
        <w:pStyle w:val="Nagwek1"/>
        <w:numPr>
          <w:ilvl w:val="0"/>
          <w:numId w:val="0"/>
        </w:numPr>
        <w:ind w:left="357"/>
      </w:pPr>
      <w:bookmarkStart w:id="35" w:name="_Toc258314253"/>
    </w:p>
    <w:p w14:paraId="3A41889C" w14:textId="7A04973C" w:rsidR="001350D3" w:rsidRDefault="00807618" w:rsidP="000B6090">
      <w:pPr>
        <w:pStyle w:val="Nagwek1"/>
        <w:numPr>
          <w:ilvl w:val="0"/>
          <w:numId w:val="0"/>
        </w:numPr>
        <w:ind w:left="357" w:hanging="357"/>
      </w:pPr>
      <w:r>
        <w:t>1</w:t>
      </w:r>
      <w:r w:rsidR="005D2CFF">
        <w:t>6</w:t>
      </w:r>
      <w:r>
        <w:t xml:space="preserve">. </w:t>
      </w:r>
      <w:r w:rsidR="00064DFB" w:rsidRPr="00D911AA">
        <w:t xml:space="preserve">MIEJSCE ORAZ TERMIN SKŁADANIA </w:t>
      </w:r>
      <w:r w:rsidR="000B6090">
        <w:t xml:space="preserve">I OTWARCIA </w:t>
      </w:r>
      <w:r w:rsidR="00064DFB" w:rsidRPr="00D911AA">
        <w:t>OFERT</w:t>
      </w:r>
      <w:bookmarkEnd w:id="35"/>
    </w:p>
    <w:p w14:paraId="67771C10" w14:textId="49627AFF" w:rsidR="000B6090" w:rsidRPr="000B6090" w:rsidRDefault="001350D3" w:rsidP="000B6090">
      <w:pPr>
        <w:pStyle w:val="Nagwek2"/>
        <w:numPr>
          <w:ilvl w:val="0"/>
          <w:numId w:val="70"/>
        </w:numPr>
      </w:pPr>
      <w:bookmarkStart w:id="36" w:name="_Hlk37940485"/>
      <w:bookmarkStart w:id="37" w:name="_Hlk37857777"/>
      <w:r w:rsidRPr="00D911AA">
        <w:t xml:space="preserve">Ofertę, wraz z załącznikami, należy złożyć za pośrednictwem Platformy </w:t>
      </w:r>
      <w:r w:rsidR="002B03CD" w:rsidRPr="00D911AA">
        <w:t xml:space="preserve">pod adresem: </w:t>
      </w:r>
      <w:hyperlink r:id="rId20" w:history="1">
        <w:r w:rsidR="002B03CD" w:rsidRPr="00D911AA">
          <w:rPr>
            <w:rStyle w:val="Hipercze"/>
          </w:rPr>
          <w:t>https://platformazakupowa.pl/pn/szpital_kutno</w:t>
        </w:r>
      </w:hyperlink>
      <w:r w:rsidR="002B03CD" w:rsidRPr="00D911AA">
        <w:t xml:space="preserve"> d</w:t>
      </w:r>
      <w:r w:rsidRPr="00D911AA">
        <w:t xml:space="preserve">o dnia </w:t>
      </w:r>
      <w:bookmarkEnd w:id="36"/>
      <w:bookmarkEnd w:id="37"/>
      <w:r w:rsidR="004E3223">
        <w:rPr>
          <w:b/>
        </w:rPr>
        <w:t xml:space="preserve"> </w:t>
      </w:r>
      <w:r w:rsidR="004C097A">
        <w:rPr>
          <w:b/>
        </w:rPr>
        <w:t>07.01.</w:t>
      </w:r>
      <w:r w:rsidR="00023C44" w:rsidRPr="00D911AA">
        <w:rPr>
          <w:b/>
        </w:rPr>
        <w:t>202</w:t>
      </w:r>
      <w:r w:rsidR="000B6090">
        <w:rPr>
          <w:b/>
        </w:rPr>
        <w:t>2</w:t>
      </w:r>
      <w:r w:rsidR="00023C44" w:rsidRPr="00D911AA">
        <w:rPr>
          <w:b/>
        </w:rPr>
        <w:t xml:space="preserve">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bookmarkStart w:id="38" w:name="_Toc258314254"/>
    </w:p>
    <w:p w14:paraId="627DB4D1" w14:textId="14BD24E9" w:rsidR="00403FA5" w:rsidRPr="000B6090" w:rsidRDefault="004A5BD1" w:rsidP="000B6090">
      <w:pPr>
        <w:pStyle w:val="Nagwek2"/>
        <w:numPr>
          <w:ilvl w:val="0"/>
          <w:numId w:val="70"/>
        </w:numPr>
      </w:pPr>
      <w:r w:rsidRPr="000B6090">
        <w:rPr>
          <w:color w:val="auto"/>
        </w:rPr>
        <w:t xml:space="preserve">Otwarcie ofert </w:t>
      </w:r>
      <w:r w:rsidR="00403FA5" w:rsidRPr="001B092D">
        <w:t xml:space="preserve">nastąpi w dniu: </w:t>
      </w:r>
      <w:r w:rsidR="004C097A">
        <w:rPr>
          <w:b/>
        </w:rPr>
        <w:t>07.01.</w:t>
      </w:r>
      <w:bookmarkStart w:id="39" w:name="_GoBack"/>
      <w:bookmarkEnd w:id="39"/>
      <w:r w:rsidR="00D8123C" w:rsidRPr="000B6090">
        <w:rPr>
          <w:b/>
        </w:rPr>
        <w:t>202</w:t>
      </w:r>
      <w:r w:rsidR="00885235">
        <w:rPr>
          <w:b/>
        </w:rPr>
        <w:t>2</w:t>
      </w:r>
      <w:r w:rsidR="00D8123C" w:rsidRPr="000B6090">
        <w:rPr>
          <w:b/>
        </w:rPr>
        <w:t xml:space="preserve"> r.</w:t>
      </w:r>
      <w:r w:rsidR="00403FA5" w:rsidRPr="001B092D">
        <w:t xml:space="preserve"> o godz. </w:t>
      </w:r>
      <w:r w:rsidR="00D8123C" w:rsidRPr="000B6090">
        <w:rPr>
          <w:b/>
        </w:rPr>
        <w:t>10</w:t>
      </w:r>
      <w:r w:rsidR="008E11CB" w:rsidRPr="000B6090">
        <w:rPr>
          <w:b/>
          <w:vertAlign w:val="superscript"/>
        </w:rPr>
        <w:t>30</w:t>
      </w:r>
      <w:r w:rsidR="00403FA5" w:rsidRPr="001B092D">
        <w:t xml:space="preserve">, za </w:t>
      </w:r>
      <w:r w:rsidR="00403FA5" w:rsidRPr="000B6090">
        <w:rPr>
          <w:color w:val="auto"/>
        </w:rPr>
        <w:t xml:space="preserve">pośrednictwem Platformy. </w:t>
      </w:r>
    </w:p>
    <w:p w14:paraId="5C3913CE" w14:textId="77777777" w:rsidR="00D20136" w:rsidRPr="001B092D" w:rsidRDefault="00D20136" w:rsidP="001757DF">
      <w:pPr>
        <w:numPr>
          <w:ilvl w:val="0"/>
          <w:numId w:val="36"/>
        </w:numPr>
        <w:jc w:val="both"/>
        <w:textAlignment w:val="baseline"/>
        <w:rPr>
          <w:rFonts w:ascii="Arial" w:hAnsi="Arial" w:cs="Arial"/>
          <w:sz w:val="22"/>
          <w:szCs w:val="22"/>
        </w:rPr>
      </w:pPr>
      <w:r w:rsidRPr="001B092D">
        <w:rPr>
          <w:rFonts w:ascii="Arial" w:hAnsi="Arial" w:cs="Arial"/>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1757DF">
      <w:pPr>
        <w:numPr>
          <w:ilvl w:val="0"/>
          <w:numId w:val="36"/>
        </w:numPr>
        <w:pBdr>
          <w:top w:val="nil"/>
          <w:left w:val="nil"/>
          <w:bottom w:val="nil"/>
          <w:right w:val="nil"/>
          <w:between w:val="nil"/>
        </w:pBdr>
        <w:spacing w:line="319" w:lineRule="auto"/>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1757DF">
      <w:pPr>
        <w:numPr>
          <w:ilvl w:val="0"/>
          <w:numId w:val="36"/>
        </w:numPr>
        <w:spacing w:line="320" w:lineRule="auto"/>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1757DF">
      <w:pPr>
        <w:numPr>
          <w:ilvl w:val="0"/>
          <w:numId w:val="36"/>
        </w:numPr>
        <w:spacing w:line="320" w:lineRule="auto"/>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030378">
      <w:pPr>
        <w:pStyle w:val="Nagwek2"/>
        <w:numPr>
          <w:ilvl w:val="0"/>
          <w:numId w:val="7"/>
        </w:numPr>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030378">
      <w:pPr>
        <w:pStyle w:val="Nagwek2"/>
        <w:numPr>
          <w:ilvl w:val="0"/>
          <w:numId w:val="7"/>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1757DF">
      <w:pPr>
        <w:pStyle w:val="Akapitzlist"/>
        <w:numPr>
          <w:ilvl w:val="0"/>
          <w:numId w:val="37"/>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318AEEE5" w:rsidR="001350D3" w:rsidRPr="00BF6C6C" w:rsidRDefault="00276134" w:rsidP="00276134">
      <w:pPr>
        <w:pStyle w:val="Nagwek1"/>
        <w:numPr>
          <w:ilvl w:val="0"/>
          <w:numId w:val="0"/>
        </w:numPr>
        <w:ind w:left="357" w:hanging="357"/>
      </w:pPr>
      <w:r>
        <w:t xml:space="preserve">17. </w:t>
      </w:r>
      <w:r w:rsidR="00064DFB" w:rsidRPr="007B5AF3">
        <w:t>OPIS SPOSOBU OBLICZENIA CENY</w:t>
      </w:r>
      <w:bookmarkEnd w:id="38"/>
    </w:p>
    <w:p w14:paraId="345B1355" w14:textId="3F8F0AA6" w:rsidR="00AE710E" w:rsidRPr="0090111E" w:rsidRDefault="001350D3" w:rsidP="00030378">
      <w:pPr>
        <w:pStyle w:val="Nagwek2"/>
        <w:numPr>
          <w:ilvl w:val="0"/>
          <w:numId w:val="38"/>
        </w:numPr>
      </w:pPr>
      <w:r w:rsidRPr="0090111E">
        <w:t>W ofercie Wykonawca zobowiązany jest podać cenę za wykonanie całego przedmiotu zamówienia w</w:t>
      </w:r>
      <w:r w:rsidR="00691D96" w:rsidRPr="0090111E">
        <w:t> </w:t>
      </w:r>
      <w:r w:rsidRPr="0090111E">
        <w:t>złotych polskich (PLN), z dokładnością do 1 grosza, tj. do dwóch miejsc po przecinku.</w:t>
      </w:r>
    </w:p>
    <w:p w14:paraId="4D50DE99" w14:textId="77777777" w:rsidR="00AE710E" w:rsidRPr="0090111E" w:rsidRDefault="001350D3" w:rsidP="00030378">
      <w:pPr>
        <w:pStyle w:val="Nagwek2"/>
        <w:numPr>
          <w:ilvl w:val="0"/>
          <w:numId w:val="38"/>
        </w:numPr>
      </w:pPr>
      <w:r w:rsidRPr="0090111E">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90111E" w:rsidRDefault="001350D3" w:rsidP="00030378">
      <w:pPr>
        <w:pStyle w:val="Nagwek2"/>
        <w:numPr>
          <w:ilvl w:val="0"/>
          <w:numId w:val="38"/>
        </w:numPr>
      </w:pPr>
      <w:r w:rsidRPr="0090111E">
        <w:t>Rozliczenia między Zamawiającym a Wykonawcą prowadzone będą w złotych polskich z</w:t>
      </w:r>
      <w:r w:rsidR="00973BCD" w:rsidRPr="0090111E">
        <w:t> </w:t>
      </w:r>
      <w:r w:rsidRPr="0090111E">
        <w:t>dokładnością do dwóch miejsc po przecinku.</w:t>
      </w:r>
    </w:p>
    <w:p w14:paraId="4898347E" w14:textId="0A94F7CA" w:rsidR="00221EFE" w:rsidRPr="0090111E" w:rsidRDefault="001350D3" w:rsidP="00030378">
      <w:pPr>
        <w:pStyle w:val="Nagwek2"/>
        <w:numPr>
          <w:ilvl w:val="0"/>
          <w:numId w:val="38"/>
        </w:numPr>
      </w:pPr>
      <w:r w:rsidRPr="0090111E">
        <w:t>Wykonawca zobowiązany jest zastosować stawkę VAT zgodnie z obowiązującymi przepisami ustawy z</w:t>
      </w:r>
      <w:r w:rsidR="00691D96" w:rsidRPr="0090111E">
        <w:t> </w:t>
      </w:r>
      <w:r w:rsidRPr="0090111E">
        <w:t>11 marca 2004 r. o  podatku od towarów i usług.</w:t>
      </w:r>
    </w:p>
    <w:p w14:paraId="1A82AE08" w14:textId="6A94EB7E" w:rsidR="000E6933" w:rsidRPr="0090111E" w:rsidRDefault="001350D3" w:rsidP="00030378">
      <w:pPr>
        <w:pStyle w:val="Nagwek2"/>
        <w:numPr>
          <w:ilvl w:val="0"/>
          <w:numId w:val="38"/>
        </w:numPr>
      </w:pPr>
      <w:r w:rsidRPr="0090111E">
        <w:t>Jeżeli złożona zostanie oferta, której wybór prowadziłby do powstania u Zamawiającego</w:t>
      </w:r>
      <w:r w:rsidR="00221EFE" w:rsidRPr="0090111E">
        <w:t xml:space="preserve"> </w:t>
      </w:r>
      <w:r w:rsidRPr="0090111E">
        <w:t>obowiązku podatkowego zgodnie z ustawą z 11 marca 2004 r. o podatku od towarów i usług, dla celów zastosowania kryterium ceny Zamawiający doliczy do przedstawionej w tej ofercie ceny kwotę podatku od towarów i</w:t>
      </w:r>
      <w:r w:rsidR="00691D96" w:rsidRPr="0090111E">
        <w:t> </w:t>
      </w:r>
      <w:r w:rsidRPr="0090111E">
        <w:t>usług, którą miałby obowiązek rozliczyć.</w:t>
      </w:r>
      <w:bookmarkStart w:id="40" w:name="_Hlk61113033"/>
    </w:p>
    <w:p w14:paraId="4DDCB28C" w14:textId="24CC4DCF" w:rsidR="001350D3" w:rsidRPr="0090111E" w:rsidRDefault="001350D3" w:rsidP="00030378">
      <w:pPr>
        <w:pStyle w:val="Nagwek2"/>
        <w:numPr>
          <w:ilvl w:val="0"/>
          <w:numId w:val="38"/>
        </w:numPr>
      </w:pPr>
      <w:r w:rsidRPr="0090111E">
        <w:t>Wykonawca</w:t>
      </w:r>
      <w:bookmarkEnd w:id="40"/>
      <w:r w:rsidRPr="0090111E">
        <w:t xml:space="preserve"> składając ofertę zobowiązany jest:</w:t>
      </w:r>
    </w:p>
    <w:p w14:paraId="26BA8C7D" w14:textId="6A3F13B0" w:rsidR="001350D3" w:rsidRPr="0090111E" w:rsidRDefault="001350D3" w:rsidP="00030378">
      <w:pPr>
        <w:pStyle w:val="Nagwek2"/>
        <w:numPr>
          <w:ilvl w:val="0"/>
          <w:numId w:val="8"/>
        </w:numPr>
      </w:pPr>
      <w:r w:rsidRPr="0090111E">
        <w:t>poinformować Zamawiającego, że wybór jego oferty będzie prowadził do powstania u</w:t>
      </w:r>
      <w:r w:rsidR="00973BCD" w:rsidRPr="0090111E">
        <w:t> </w:t>
      </w:r>
      <w:r w:rsidRPr="0090111E">
        <w:t>Zamawiającego obowiązku podatkowego;</w:t>
      </w:r>
    </w:p>
    <w:p w14:paraId="5DAC52E7" w14:textId="77777777" w:rsidR="001350D3" w:rsidRPr="0090111E" w:rsidRDefault="001350D3" w:rsidP="00030378">
      <w:pPr>
        <w:pStyle w:val="Nagwek2"/>
        <w:numPr>
          <w:ilvl w:val="0"/>
          <w:numId w:val="8"/>
        </w:numPr>
      </w:pPr>
      <w:r w:rsidRPr="0090111E">
        <w:t>wskazać nazwę (rodzaj) towaru lub usługi, których dostawa lub świadczenie będą prowadziły do powstania obowiązku podatkowego;</w:t>
      </w:r>
    </w:p>
    <w:p w14:paraId="36F54A4D" w14:textId="77777777" w:rsidR="001350D3" w:rsidRPr="0090111E" w:rsidRDefault="001350D3" w:rsidP="00030378">
      <w:pPr>
        <w:pStyle w:val="Nagwek2"/>
        <w:numPr>
          <w:ilvl w:val="0"/>
          <w:numId w:val="8"/>
        </w:numPr>
      </w:pPr>
      <w:r w:rsidRPr="0090111E">
        <w:t>wskazać wartości towaru lub usługi objętego obowiązkiem podatkowym Zamawiającego, bez kwoty podatku;</w:t>
      </w:r>
    </w:p>
    <w:p w14:paraId="7B303267" w14:textId="69D179B2" w:rsidR="001350D3" w:rsidRPr="0090111E" w:rsidRDefault="001350D3" w:rsidP="00030378">
      <w:pPr>
        <w:pStyle w:val="Nagwek2"/>
        <w:numPr>
          <w:ilvl w:val="0"/>
          <w:numId w:val="8"/>
        </w:numPr>
      </w:pPr>
      <w:r w:rsidRPr="0090111E">
        <w:t>wskazać stawkę podatku od towarów i usług, która zgodnie z wiedzą Wykonawcy, będzie miała zastosowanie.</w:t>
      </w:r>
    </w:p>
    <w:p w14:paraId="243699C7" w14:textId="77777777" w:rsidR="00AE231B" w:rsidRPr="0090111E" w:rsidRDefault="00AE231B" w:rsidP="00030378">
      <w:pPr>
        <w:pStyle w:val="Nagwek2"/>
      </w:pPr>
    </w:p>
    <w:p w14:paraId="030A8FBC" w14:textId="5C9A68CE" w:rsidR="001350D3" w:rsidRPr="00D51656" w:rsidRDefault="0067765A" w:rsidP="0067765A">
      <w:pPr>
        <w:pStyle w:val="Nagwek1"/>
        <w:numPr>
          <w:ilvl w:val="0"/>
          <w:numId w:val="0"/>
        </w:numPr>
        <w:ind w:left="357" w:hanging="357"/>
      </w:pPr>
      <w:bookmarkStart w:id="41" w:name="_Toc258314255"/>
      <w:r>
        <w:t xml:space="preserve">18. </w:t>
      </w:r>
      <w:r w:rsidR="00064DFB" w:rsidRPr="00D51656">
        <w:t>OPIS KRYTERIÓW OCENY OFERT, WRAZ Z PODANIEM WAG TYCH KRYTERIÓW</w:t>
      </w:r>
      <w:r w:rsidR="00064DFB">
        <w:t xml:space="preserve">  </w:t>
      </w:r>
      <w:r w:rsidR="00064DFB" w:rsidRPr="00D51656">
        <w:t>I</w:t>
      </w:r>
      <w:r>
        <w:t> </w:t>
      </w:r>
      <w:r w:rsidR="00064DFB" w:rsidRPr="00D51656">
        <w:t>SPOSOBU</w:t>
      </w:r>
      <w:r>
        <w:t xml:space="preserve"> </w:t>
      </w:r>
      <w:r w:rsidR="00064DFB" w:rsidRPr="00D51656">
        <w:t>OCENY OFERT</w:t>
      </w:r>
      <w:bookmarkEnd w:id="41"/>
    </w:p>
    <w:p w14:paraId="4738CB94" w14:textId="04E2C11E" w:rsidR="001350D3" w:rsidRPr="0090111E" w:rsidRDefault="001350D3" w:rsidP="00030378">
      <w:pPr>
        <w:pStyle w:val="Nagwek2"/>
        <w:numPr>
          <w:ilvl w:val="0"/>
          <w:numId w:val="39"/>
        </w:numPr>
      </w:pPr>
      <w:r w:rsidRPr="0090111E">
        <w:t>Przy dokonywaniu wyboru najkorzystniejszej oferty Zamawiający stosować będzie niżej podane kryteria:</w:t>
      </w:r>
    </w:p>
    <w:p w14:paraId="0A1757D8" w14:textId="0E299068" w:rsidR="00B85C45" w:rsidRDefault="00456A82" w:rsidP="002E08C8">
      <w:pPr>
        <w:pStyle w:val="Nagwek2"/>
        <w:ind w:firstLine="357"/>
      </w:pPr>
      <w:r w:rsidRPr="0090111E">
        <w:t xml:space="preserve">Cena – </w:t>
      </w:r>
      <w:r w:rsidR="00BC01AF">
        <w:t>100</w:t>
      </w:r>
      <w:r w:rsidRPr="0090111E">
        <w:t xml:space="preserve">% </w:t>
      </w:r>
    </w:p>
    <w:p w14:paraId="6B959F40" w14:textId="77777777" w:rsidR="002E08C8" w:rsidRPr="0090111E" w:rsidRDefault="002E08C8" w:rsidP="002E08C8">
      <w:pPr>
        <w:pStyle w:val="Nagwek2"/>
        <w:ind w:firstLine="357"/>
      </w:pPr>
    </w:p>
    <w:p w14:paraId="4312AB80" w14:textId="6B71F74F" w:rsidR="00F65209" w:rsidRPr="0090111E" w:rsidRDefault="00C22DF6" w:rsidP="008A6274">
      <w:pPr>
        <w:pStyle w:val="Akapitzlist"/>
        <w:numPr>
          <w:ilvl w:val="0"/>
          <w:numId w:val="60"/>
        </w:numPr>
        <w:suppressAutoHyphens/>
        <w:spacing w:after="0"/>
        <w:jc w:val="both"/>
        <w:rPr>
          <w:rFonts w:ascii="Arial" w:hAnsi="Arial" w:cs="Arial"/>
          <w:lang w:eastAsia="ar-SA"/>
        </w:rPr>
      </w:pPr>
      <w:r w:rsidRPr="0090111E">
        <w:rPr>
          <w:rFonts w:ascii="Arial" w:hAnsi="Arial" w:cs="Arial"/>
          <w:lang w:eastAsia="ar-SA"/>
        </w:rPr>
        <w:t>Punkty prz</w:t>
      </w:r>
      <w:r w:rsidR="00505360" w:rsidRPr="0090111E">
        <w:rPr>
          <w:rFonts w:ascii="Arial" w:hAnsi="Arial" w:cs="Arial"/>
          <w:lang w:eastAsia="ar-SA"/>
        </w:rPr>
        <w:t>yznawane za podane kryteri</w:t>
      </w:r>
      <w:r w:rsidR="002E08C8">
        <w:rPr>
          <w:rFonts w:ascii="Arial" w:hAnsi="Arial" w:cs="Arial"/>
          <w:lang w:eastAsia="ar-SA"/>
        </w:rPr>
        <w:t>um</w:t>
      </w:r>
      <w:r w:rsidR="00505360" w:rsidRPr="0090111E">
        <w:rPr>
          <w:rFonts w:ascii="Arial" w:hAnsi="Arial" w:cs="Arial"/>
          <w:lang w:eastAsia="ar-SA"/>
        </w:rPr>
        <w:t xml:space="preserve"> będ</w:t>
      </w:r>
      <w:r w:rsidR="002E08C8">
        <w:rPr>
          <w:rFonts w:ascii="Arial" w:hAnsi="Arial" w:cs="Arial"/>
          <w:lang w:eastAsia="ar-SA"/>
        </w:rPr>
        <w:t>zie</w:t>
      </w:r>
      <w:r w:rsidR="00505360" w:rsidRPr="0090111E">
        <w:rPr>
          <w:rFonts w:ascii="Arial" w:hAnsi="Arial" w:cs="Arial"/>
          <w:lang w:eastAsia="ar-SA"/>
        </w:rPr>
        <w:t xml:space="preserve"> liczone według następując</w:t>
      </w:r>
      <w:r w:rsidR="002E08C8">
        <w:rPr>
          <w:rFonts w:ascii="Arial" w:hAnsi="Arial" w:cs="Arial"/>
          <w:lang w:eastAsia="ar-SA"/>
        </w:rPr>
        <w:t>ego</w:t>
      </w:r>
      <w:r w:rsidR="00505360" w:rsidRPr="0090111E">
        <w:rPr>
          <w:rFonts w:ascii="Arial" w:hAnsi="Arial" w:cs="Arial"/>
          <w:lang w:eastAsia="ar-SA"/>
        </w:rPr>
        <w:t xml:space="preserve"> wzor</w:t>
      </w:r>
      <w:r w:rsidR="002E08C8">
        <w:rPr>
          <w:rFonts w:ascii="Arial" w:hAnsi="Arial" w:cs="Arial"/>
          <w:lang w:eastAsia="ar-SA"/>
        </w:rPr>
        <w:t>u</w:t>
      </w:r>
      <w:r w:rsidR="00505360" w:rsidRPr="0090111E">
        <w:rPr>
          <w:rFonts w:ascii="Arial" w:hAnsi="Arial" w:cs="Arial"/>
          <w:lang w:eastAsia="ar-SA"/>
        </w:rPr>
        <w:t>:</w:t>
      </w:r>
    </w:p>
    <w:p w14:paraId="4EFB96FD" w14:textId="411999DA" w:rsidR="00480C5B" w:rsidRPr="0090111E" w:rsidRDefault="00480C5B" w:rsidP="002E08C8">
      <w:pPr>
        <w:pStyle w:val="Nagwek2"/>
        <w:ind w:firstLine="357"/>
      </w:pPr>
      <w:r w:rsidRPr="0090111E">
        <w:t xml:space="preserve">Cena – </w:t>
      </w:r>
      <w:r w:rsidR="002E08C8">
        <w:t>100</w:t>
      </w:r>
      <w:r w:rsidRPr="0090111E">
        <w:t xml:space="preserve">% </w:t>
      </w:r>
      <w:r w:rsidR="00CD704E" w:rsidRPr="0090111E">
        <w:t xml:space="preserve">= </w:t>
      </w:r>
      <w:r w:rsidR="002E08C8">
        <w:t>10</w:t>
      </w:r>
      <w:r w:rsidR="00CD704E" w:rsidRPr="0090111E">
        <w:t>0 pkt</w:t>
      </w:r>
    </w:p>
    <w:p w14:paraId="256EF92B" w14:textId="309E3861" w:rsidR="00C030E3" w:rsidRPr="00EA3894" w:rsidRDefault="00C030E3" w:rsidP="001757DF">
      <w:pPr>
        <w:suppressAutoHyphens/>
        <w:ind w:left="360"/>
        <w:jc w:val="both"/>
        <w:rPr>
          <w:rFonts w:ascii="Arial" w:hAnsi="Arial" w:cs="Arial"/>
          <w:sz w:val="22"/>
          <w:szCs w:val="22"/>
          <w:lang w:eastAsia="ar-SA"/>
        </w:rPr>
      </w:pPr>
      <w:r w:rsidRPr="00EA3894">
        <w:rPr>
          <w:rFonts w:ascii="Arial" w:hAnsi="Arial" w:cs="Arial"/>
          <w:sz w:val="22"/>
          <w:szCs w:val="22"/>
          <w:lang w:eastAsia="ar-SA"/>
        </w:rPr>
        <w:t>Ceny w ofercie przetargowej wpisane do Formularza ofertowego i  cenowego  (</w:t>
      </w:r>
      <w:r w:rsidRPr="00EA3894">
        <w:rPr>
          <w:rFonts w:ascii="Arial" w:hAnsi="Arial" w:cs="Arial"/>
          <w:bCs/>
          <w:i/>
          <w:sz w:val="22"/>
          <w:szCs w:val="22"/>
          <w:lang w:eastAsia="ar-SA"/>
        </w:rPr>
        <w:t>Załączniki nr 1 i 2 do SWZ</w:t>
      </w:r>
      <w:r w:rsidRPr="00EA3894">
        <w:rPr>
          <w:rFonts w:ascii="Arial" w:hAnsi="Arial" w:cs="Arial"/>
          <w:sz w:val="22"/>
          <w:szCs w:val="22"/>
          <w:lang w:eastAsia="ar-SA"/>
        </w:rPr>
        <w:t xml:space="preserve">) muszą obejmować wszystkie koszty (w tym transportu, ubezpieczenia itp.) oraz zobowiązania </w:t>
      </w:r>
      <w:r w:rsidRPr="00EA3894">
        <w:rPr>
          <w:rFonts w:ascii="Arial" w:hAnsi="Arial" w:cs="Arial"/>
          <w:sz w:val="22"/>
          <w:szCs w:val="22"/>
          <w:lang w:eastAsia="ar-SA"/>
        </w:rPr>
        <w:lastRenderedPageBreak/>
        <w:t>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2D59BF0A" w14:textId="77777777" w:rsidR="00C030E3" w:rsidRPr="00EA3894" w:rsidRDefault="00C030E3" w:rsidP="001757DF">
      <w:pPr>
        <w:suppressAutoHyphens/>
        <w:jc w:val="both"/>
        <w:rPr>
          <w:rFonts w:ascii="Arial" w:hAnsi="Arial" w:cs="Arial"/>
          <w:sz w:val="22"/>
          <w:szCs w:val="22"/>
          <w:lang w:eastAsia="ar-SA"/>
        </w:rPr>
      </w:pPr>
    </w:p>
    <w:p w14:paraId="4B014C72" w14:textId="5B27521B" w:rsidR="00211AFD" w:rsidRPr="00750445" w:rsidRDefault="00211AFD" w:rsidP="001757DF">
      <w:pPr>
        <w:ind w:firstLine="360"/>
        <w:rPr>
          <w:rFonts w:ascii="Arial" w:hAnsi="Arial" w:cs="Arial"/>
          <w:sz w:val="22"/>
          <w:szCs w:val="22"/>
        </w:rPr>
      </w:pPr>
      <w:r w:rsidRPr="00750445">
        <w:rPr>
          <w:rFonts w:ascii="Arial" w:hAnsi="Arial" w:cs="Arial"/>
          <w:sz w:val="22"/>
          <w:szCs w:val="22"/>
        </w:rPr>
        <w:t>Ocena punktowa kryterium będzie obliczana wg następującej formuły:</w:t>
      </w:r>
    </w:p>
    <w:p w14:paraId="3FEC86B6" w14:textId="77777777" w:rsidR="00211AFD" w:rsidRDefault="00211AFD" w:rsidP="001757DF">
      <w:pPr>
        <w:suppressAutoHyphens/>
        <w:jc w:val="both"/>
        <w:rPr>
          <w:rFonts w:ascii="Arial" w:hAnsi="Arial" w:cs="Arial"/>
          <w:sz w:val="22"/>
          <w:szCs w:val="22"/>
          <w:lang w:eastAsia="ar-SA"/>
        </w:rPr>
      </w:pPr>
    </w:p>
    <w:p w14:paraId="6FF8BD65" w14:textId="72B7AAA3" w:rsidR="00211AFD" w:rsidRPr="00EA3894" w:rsidRDefault="00211AFD" w:rsidP="001757DF">
      <w:pPr>
        <w:keepNext/>
        <w:tabs>
          <w:tab w:val="num" w:pos="0"/>
        </w:tabs>
        <w:suppressAutoHyphens/>
        <w:ind w:left="432" w:hanging="432"/>
        <w:outlineLvl w:val="0"/>
        <w:rPr>
          <w:rFonts w:ascii="Arial" w:hAnsi="Arial" w:cs="Arial"/>
          <w:b/>
          <w:sz w:val="22"/>
          <w:szCs w:val="22"/>
          <w:lang w:eastAsia="ar-SA"/>
        </w:rPr>
      </w:pPr>
      <w:r w:rsidRPr="00EA3894">
        <w:rPr>
          <w:rFonts w:ascii="Arial" w:hAnsi="Arial" w:cs="Arial"/>
          <w:b/>
          <w:sz w:val="22"/>
          <w:szCs w:val="22"/>
          <w:lang w:eastAsia="ar-SA"/>
        </w:rPr>
        <w:t xml:space="preserve">            </w:t>
      </w:r>
      <w:r>
        <w:rPr>
          <w:rFonts w:ascii="Arial" w:hAnsi="Arial" w:cs="Arial"/>
          <w:b/>
          <w:sz w:val="22"/>
          <w:szCs w:val="22"/>
          <w:lang w:eastAsia="ar-SA"/>
        </w:rPr>
        <w:t xml:space="preserve">                      </w:t>
      </w:r>
      <w:r w:rsidR="00750445">
        <w:rPr>
          <w:rFonts w:ascii="Arial" w:hAnsi="Arial" w:cs="Arial"/>
          <w:b/>
          <w:sz w:val="22"/>
          <w:szCs w:val="22"/>
          <w:lang w:eastAsia="ar-SA"/>
        </w:rPr>
        <w:t xml:space="preserve">            </w:t>
      </w:r>
      <w:r w:rsidRPr="00EA3894">
        <w:rPr>
          <w:rFonts w:ascii="Arial" w:hAnsi="Arial" w:cs="Arial"/>
          <w:b/>
          <w:sz w:val="22"/>
          <w:szCs w:val="22"/>
          <w:u w:val="single"/>
          <w:lang w:eastAsia="ar-SA"/>
        </w:rPr>
        <w:t>Wartość  brutto oferty najtańszej</w:t>
      </w:r>
    </w:p>
    <w:p w14:paraId="3486BE42" w14:textId="527B07B1" w:rsidR="00211AFD" w:rsidRPr="00EA3894" w:rsidRDefault="00142B05" w:rsidP="001757DF">
      <w:pPr>
        <w:keepNext/>
        <w:tabs>
          <w:tab w:val="num" w:pos="0"/>
        </w:tabs>
        <w:suppressAutoHyphens/>
        <w:ind w:left="432" w:hanging="432"/>
        <w:outlineLvl w:val="0"/>
        <w:rPr>
          <w:rFonts w:ascii="Arial" w:hAnsi="Arial" w:cs="Arial"/>
          <w:b/>
          <w:color w:val="000000"/>
          <w:sz w:val="22"/>
          <w:szCs w:val="22"/>
          <w:lang w:eastAsia="ar-SA"/>
        </w:rPr>
      </w:pPr>
      <w:r>
        <w:rPr>
          <w:rFonts w:ascii="Arial" w:hAnsi="Arial" w:cs="Arial"/>
          <w:b/>
          <w:sz w:val="22"/>
          <w:szCs w:val="22"/>
          <w:lang w:eastAsia="ar-SA"/>
        </w:rPr>
        <w:tab/>
      </w:r>
      <w:r w:rsidR="00211AFD" w:rsidRPr="00EA3894">
        <w:rPr>
          <w:rFonts w:ascii="Arial" w:hAnsi="Arial" w:cs="Arial"/>
          <w:b/>
          <w:sz w:val="22"/>
          <w:szCs w:val="22"/>
          <w:lang w:eastAsia="ar-SA"/>
        </w:rPr>
        <w:t xml:space="preserve">Ocena oferty X = </w:t>
      </w:r>
      <w:r w:rsidR="00211AFD" w:rsidRPr="00EA3894">
        <w:rPr>
          <w:rFonts w:ascii="Arial" w:hAnsi="Arial" w:cs="Arial"/>
          <w:b/>
          <w:sz w:val="22"/>
          <w:szCs w:val="22"/>
          <w:lang w:eastAsia="ar-SA"/>
        </w:rPr>
        <w:tab/>
        <w:t xml:space="preserve"> Wartość brutto oferty ocenianej         x 100</w:t>
      </w:r>
    </w:p>
    <w:p w14:paraId="6B33EB99" w14:textId="77777777" w:rsidR="00C030E3" w:rsidRPr="00EA3894" w:rsidRDefault="00C030E3" w:rsidP="001757DF">
      <w:pPr>
        <w:suppressAutoHyphens/>
        <w:jc w:val="both"/>
        <w:rPr>
          <w:rFonts w:ascii="Arial" w:hAnsi="Arial" w:cs="Arial"/>
          <w:sz w:val="22"/>
          <w:szCs w:val="22"/>
          <w:lang w:eastAsia="ar-SA"/>
        </w:rPr>
      </w:pPr>
    </w:p>
    <w:p w14:paraId="2969B2E6" w14:textId="77DD8CE5" w:rsidR="00C030E3" w:rsidRPr="00EA3894" w:rsidRDefault="00C030E3" w:rsidP="002E08C8">
      <w:pPr>
        <w:keepNext/>
        <w:tabs>
          <w:tab w:val="num" w:pos="0"/>
        </w:tabs>
        <w:suppressAutoHyphens/>
        <w:ind w:left="357"/>
        <w:jc w:val="both"/>
        <w:outlineLvl w:val="0"/>
        <w:rPr>
          <w:rFonts w:ascii="Arial Unicode MS" w:eastAsia="Arial Unicode MS" w:hAnsi="Arial Unicode MS" w:cs="Arial Unicode MS"/>
          <w:iCs/>
          <w:sz w:val="22"/>
          <w:szCs w:val="22"/>
          <w:lang w:eastAsia="ar-SA"/>
        </w:rPr>
      </w:pPr>
      <w:r w:rsidRPr="00EA3894">
        <w:rPr>
          <w:rFonts w:ascii="Arial" w:eastAsia="Arial Unicode MS" w:hAnsi="Arial" w:cs="Arial"/>
          <w:sz w:val="22"/>
          <w:szCs w:val="22"/>
          <w:lang w:eastAsia="ar-SA"/>
        </w:rPr>
        <w:t xml:space="preserve">Oferta Wykonawcy z najniższą ceną brutto otrzyma maksymalną liczbę punktów tj. </w:t>
      </w:r>
      <w:r w:rsidR="002E08C8">
        <w:rPr>
          <w:rFonts w:ascii="Arial" w:eastAsia="Arial Unicode MS" w:hAnsi="Arial" w:cs="Arial"/>
          <w:sz w:val="22"/>
          <w:szCs w:val="22"/>
          <w:lang w:eastAsia="ar-SA"/>
        </w:rPr>
        <w:t>10</w:t>
      </w:r>
      <w:r w:rsidRPr="00EA3894">
        <w:rPr>
          <w:rFonts w:ascii="Arial" w:eastAsia="Arial Unicode MS" w:hAnsi="Arial" w:cs="Arial"/>
          <w:sz w:val="22"/>
          <w:szCs w:val="22"/>
          <w:lang w:eastAsia="ar-SA"/>
        </w:rPr>
        <w:t xml:space="preserve">0. Pozostałym ofertom, spełniającym wymagania kryterialne przypisana zostanie odpowiednio mniejsza (proporcjonalnie mniejsza) liczba punktów. Wynik będzie traktowany jako wartość punktowa oferty. </w:t>
      </w:r>
    </w:p>
    <w:p w14:paraId="2D1C8095" w14:textId="66924535" w:rsidR="000F2B8F" w:rsidRDefault="000F2B8F" w:rsidP="001757DF">
      <w:pPr>
        <w:jc w:val="both"/>
        <w:rPr>
          <w:rFonts w:ascii="Arial" w:hAnsi="Arial" w:cs="Arial"/>
          <w:sz w:val="22"/>
        </w:rPr>
      </w:pPr>
    </w:p>
    <w:p w14:paraId="288A1098" w14:textId="1E870DB8" w:rsidR="001378F4" w:rsidRDefault="00DA1F01" w:rsidP="008A6274">
      <w:pPr>
        <w:pStyle w:val="Akapitzlist"/>
        <w:numPr>
          <w:ilvl w:val="0"/>
          <w:numId w:val="60"/>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8A6274">
      <w:pPr>
        <w:pStyle w:val="Akapitzlist"/>
        <w:numPr>
          <w:ilvl w:val="0"/>
          <w:numId w:val="60"/>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90111E" w:rsidRDefault="001350D3" w:rsidP="00030378">
      <w:pPr>
        <w:pStyle w:val="Nagwek2"/>
        <w:numPr>
          <w:ilvl w:val="0"/>
          <w:numId w:val="9"/>
        </w:numPr>
      </w:pPr>
      <w:r w:rsidRPr="0090111E">
        <w:t>oczywiste omyłki pisarskie,</w:t>
      </w:r>
    </w:p>
    <w:p w14:paraId="28638C14" w14:textId="77777777" w:rsidR="001350D3" w:rsidRPr="0090111E" w:rsidRDefault="001350D3" w:rsidP="00030378">
      <w:pPr>
        <w:pStyle w:val="Nagwek2"/>
        <w:numPr>
          <w:ilvl w:val="0"/>
          <w:numId w:val="9"/>
        </w:numPr>
      </w:pPr>
      <w:r w:rsidRPr="0090111E">
        <w:t>oczywiste omyłki rachunkowe, z uwzgl</w:t>
      </w:r>
      <w:r w:rsidRPr="0090111E">
        <w:rPr>
          <w:rFonts w:eastAsia="TimesNewRoman"/>
        </w:rPr>
        <w:t>ę</w:t>
      </w:r>
      <w:r w:rsidRPr="0090111E">
        <w:t>dnieniem konsekwencji rachunkowych dokonanych poprawek,</w:t>
      </w:r>
    </w:p>
    <w:p w14:paraId="0E01A5F9" w14:textId="77777777" w:rsidR="001350D3" w:rsidRPr="0090111E" w:rsidRDefault="001350D3" w:rsidP="00030378">
      <w:pPr>
        <w:pStyle w:val="Nagwek2"/>
        <w:numPr>
          <w:ilvl w:val="0"/>
          <w:numId w:val="9"/>
        </w:numPr>
      </w:pPr>
      <w:r w:rsidRPr="0090111E">
        <w:t xml:space="preserve">inne omyłki polegające na niezgodności oferty z dokumentami zamówienia, niepowodujące istotnych zmian w treści oferty </w:t>
      </w:r>
    </w:p>
    <w:p w14:paraId="7048F89A" w14:textId="33756478" w:rsidR="001350D3" w:rsidRPr="0090111E" w:rsidRDefault="001350D3" w:rsidP="00030378">
      <w:pPr>
        <w:pStyle w:val="Nagwek2"/>
      </w:pPr>
      <w:r w:rsidRPr="0090111E">
        <w:t xml:space="preserve"> </w:t>
      </w:r>
      <w:r w:rsidR="00FA7C56">
        <w:t>     </w:t>
      </w:r>
      <w:r w:rsidRPr="0090111E">
        <w:t>niezwłocznie zawiadamiaj</w:t>
      </w:r>
      <w:r w:rsidRPr="0090111E">
        <w:rPr>
          <w:rFonts w:eastAsia="TimesNewRoman"/>
        </w:rPr>
        <w:t>ą</w:t>
      </w:r>
      <w:r w:rsidRPr="0090111E">
        <w:t>c o tym Wykonawc</w:t>
      </w:r>
      <w:r w:rsidRPr="0090111E">
        <w:rPr>
          <w:rFonts w:eastAsia="TimesNewRoman"/>
        </w:rPr>
        <w:t>ę</w:t>
      </w:r>
      <w:r w:rsidRPr="0090111E">
        <w:t>, którego oferta została poprawiona.</w:t>
      </w:r>
    </w:p>
    <w:p w14:paraId="0AA65EE7" w14:textId="77777777" w:rsidR="003015B1" w:rsidRPr="0090111E" w:rsidRDefault="001350D3" w:rsidP="00030378">
      <w:pPr>
        <w:pStyle w:val="Nagwek2"/>
        <w:numPr>
          <w:ilvl w:val="0"/>
          <w:numId w:val="41"/>
        </w:numPr>
      </w:pPr>
      <w:r w:rsidRPr="0090111E">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90111E" w:rsidRDefault="001350D3" w:rsidP="00030378">
      <w:pPr>
        <w:pStyle w:val="Nagwek2"/>
        <w:numPr>
          <w:ilvl w:val="0"/>
          <w:numId w:val="41"/>
        </w:numPr>
      </w:pPr>
      <w:r w:rsidRPr="0090111E">
        <w:t>Obowiązek wykazania, że oferta nie zawiera rażąco niskiej ceny spoczywa na Wykonawcy.</w:t>
      </w:r>
    </w:p>
    <w:p w14:paraId="01E6D4EE" w14:textId="0A296DC2" w:rsidR="00DC73B3" w:rsidRPr="0090111E" w:rsidRDefault="001350D3" w:rsidP="00030378">
      <w:pPr>
        <w:pStyle w:val="Nagwek2"/>
        <w:numPr>
          <w:ilvl w:val="0"/>
          <w:numId w:val="41"/>
        </w:numPr>
      </w:pPr>
      <w:r w:rsidRPr="0090111E">
        <w:t>Zamawiający odrzuci ofertę Wykonawcy, który nie złożył wyjaśnień lub jeżeli dokonana ocena wyjaśnień wraz z dostarczonymi dowodami potwierdzi, że oferta zawiera rażąco niską cenę w</w:t>
      </w:r>
      <w:r w:rsidR="00244E9B" w:rsidRPr="0090111E">
        <w:t> </w:t>
      </w:r>
      <w:r w:rsidRPr="0090111E">
        <w:t>stosunku do przedmiotu zamówienia.</w:t>
      </w:r>
    </w:p>
    <w:p w14:paraId="56E011CA" w14:textId="6834C57C" w:rsidR="001350D3" w:rsidRPr="0090111E" w:rsidRDefault="001350D3" w:rsidP="00030378">
      <w:pPr>
        <w:pStyle w:val="Nagwek2"/>
        <w:numPr>
          <w:ilvl w:val="0"/>
          <w:numId w:val="41"/>
        </w:numPr>
      </w:pPr>
      <w:r w:rsidRPr="0090111E">
        <w:t>Zamawiający odrzuci ofertę Wykonawcy, który nie udzielił wyjaśnień w wyznaczonym terminie, lub jeżeli złożone wyjaśnienia wraz z dowodami nie uzasadniają rażąco niskiej ceny tej oferty.</w:t>
      </w:r>
    </w:p>
    <w:p w14:paraId="4B8905E1" w14:textId="77777777" w:rsidR="003B7F28" w:rsidRPr="0090111E" w:rsidRDefault="003B7F28" w:rsidP="00030378">
      <w:pPr>
        <w:pStyle w:val="Nagwek2"/>
      </w:pPr>
    </w:p>
    <w:p w14:paraId="6D1758E2" w14:textId="323E6B15" w:rsidR="001350D3" w:rsidRPr="0090111E" w:rsidRDefault="00B06F8F" w:rsidP="00B06F8F">
      <w:pPr>
        <w:pStyle w:val="Nagwek1"/>
        <w:numPr>
          <w:ilvl w:val="0"/>
          <w:numId w:val="0"/>
        </w:numPr>
        <w:ind w:left="357" w:hanging="357"/>
      </w:pPr>
      <w:bookmarkStart w:id="42" w:name="_Toc258314256"/>
      <w:r>
        <w:t xml:space="preserve">19. </w:t>
      </w:r>
      <w:r w:rsidR="00D10811" w:rsidRPr="0090111E">
        <w:t>UDZIELENIE ZAMÓWIENIA</w:t>
      </w:r>
      <w:bookmarkEnd w:id="42"/>
    </w:p>
    <w:p w14:paraId="559D4BBC" w14:textId="3EA14DAD" w:rsidR="004A508D" w:rsidRPr="0090111E" w:rsidRDefault="001350D3" w:rsidP="00030378">
      <w:pPr>
        <w:pStyle w:val="Nagwek2"/>
        <w:numPr>
          <w:ilvl w:val="0"/>
          <w:numId w:val="42"/>
        </w:numPr>
      </w:pPr>
      <w:r w:rsidRPr="0090111E">
        <w:t>Zamawiający udzieli zamówienia Wykonawcy, którego oferta odpowiada wszystkim wymaganiom określonym w niniejszej SWZ i została oceniona jako najkorzystniejsza w</w:t>
      </w:r>
      <w:r w:rsidR="00C522B4" w:rsidRPr="0090111E">
        <w:t> </w:t>
      </w:r>
      <w:r w:rsidRPr="0090111E">
        <w:t>oparciu o podane w niej kryteria oceny ofert.</w:t>
      </w:r>
    </w:p>
    <w:p w14:paraId="041C1430" w14:textId="77777777" w:rsidR="00855EC6" w:rsidRPr="0090111E" w:rsidRDefault="001350D3" w:rsidP="00030378">
      <w:pPr>
        <w:pStyle w:val="Nagwek2"/>
        <w:numPr>
          <w:ilvl w:val="0"/>
          <w:numId w:val="42"/>
        </w:numPr>
      </w:pPr>
      <w:r w:rsidRPr="0090111E">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90111E">
          <w:rPr>
            <w:rStyle w:val="Hipercze"/>
            <w:u w:val="none"/>
          </w:rPr>
          <w:t>https://platformazakupowa.pl/pn/szpital_kutno</w:t>
        </w:r>
      </w:hyperlink>
    </w:p>
    <w:p w14:paraId="578D12DA" w14:textId="0E9BD7A7" w:rsidR="001350D3" w:rsidRPr="0090111E" w:rsidRDefault="001350D3" w:rsidP="00030378">
      <w:pPr>
        <w:pStyle w:val="Nagwek2"/>
        <w:numPr>
          <w:ilvl w:val="0"/>
          <w:numId w:val="42"/>
        </w:numPr>
      </w:pPr>
      <w:r w:rsidRPr="0090111E">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90111E" w:rsidRDefault="001E4812" w:rsidP="00030378">
      <w:pPr>
        <w:pStyle w:val="Nagwek2"/>
      </w:pPr>
    </w:p>
    <w:p w14:paraId="5A190FA2" w14:textId="015C3339" w:rsidR="001350D3" w:rsidRPr="0090111E" w:rsidRDefault="00D43967" w:rsidP="00D43967">
      <w:pPr>
        <w:pStyle w:val="Nagwek1"/>
        <w:numPr>
          <w:ilvl w:val="0"/>
          <w:numId w:val="0"/>
        </w:numPr>
        <w:ind w:left="357" w:hanging="357"/>
      </w:pPr>
      <w:bookmarkStart w:id="43" w:name="_Toc258314257"/>
      <w:r>
        <w:t xml:space="preserve">20.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 xml:space="preserve">OFERTY W CELU ZAWARCIA UMOWY W SPRAWIE ZAMÓWIENIA </w:t>
      </w:r>
      <w:r w:rsidR="00D10811" w:rsidRPr="0090111E">
        <w:t>PUBLICZNEGO</w:t>
      </w:r>
      <w:bookmarkEnd w:id="43"/>
    </w:p>
    <w:p w14:paraId="1FA7E459" w14:textId="77777777" w:rsidR="00A6330C" w:rsidRPr="0090111E" w:rsidRDefault="001350D3" w:rsidP="00030378">
      <w:pPr>
        <w:pStyle w:val="Nagwek2"/>
        <w:numPr>
          <w:ilvl w:val="0"/>
          <w:numId w:val="43"/>
        </w:numPr>
      </w:pPr>
      <w:r w:rsidRPr="0090111E">
        <w:t>Zamawiający zawrze umowę w sprawie zamówienia publicznego, w terminie i na zasadach określonych w art. 308 ust. 2 i 3 ustawy Pzp.</w:t>
      </w:r>
    </w:p>
    <w:p w14:paraId="10DEECB4" w14:textId="795F4EF5" w:rsidR="00A6330C" w:rsidRPr="0090111E" w:rsidRDefault="001350D3" w:rsidP="00030378">
      <w:pPr>
        <w:pStyle w:val="Nagwek2"/>
        <w:numPr>
          <w:ilvl w:val="0"/>
          <w:numId w:val="43"/>
        </w:numPr>
      </w:pPr>
      <w:r w:rsidRPr="0090111E">
        <w:t>Zamawiający poinformuje Wykonawcę, któremu zostanie udzielone zamówienie, o miejscu i</w:t>
      </w:r>
      <w:r w:rsidR="001415D9" w:rsidRPr="0090111E">
        <w:t> </w:t>
      </w:r>
      <w:r w:rsidRPr="0090111E">
        <w:t>terminie zawarcia umowy.</w:t>
      </w:r>
    </w:p>
    <w:p w14:paraId="0FBDF0C3" w14:textId="77777777" w:rsidR="00763C62" w:rsidRPr="0090111E" w:rsidRDefault="001350D3" w:rsidP="00030378">
      <w:pPr>
        <w:pStyle w:val="Nagwek2"/>
        <w:numPr>
          <w:ilvl w:val="0"/>
          <w:numId w:val="43"/>
        </w:numPr>
      </w:pPr>
      <w:r w:rsidRPr="0090111E">
        <w:lastRenderedPageBreak/>
        <w:t>Przed zawarciem umowy Wykonawca, na wezwanie Zamawiającego, zobowiązany jest do podania wszelkich informacji niezbędnych do wypełnienia treści umowy.</w:t>
      </w:r>
    </w:p>
    <w:p w14:paraId="2048A30A" w14:textId="77777777" w:rsidR="00763C62" w:rsidRPr="0090111E" w:rsidRDefault="001350D3" w:rsidP="00030378">
      <w:pPr>
        <w:pStyle w:val="Nagwek2"/>
        <w:numPr>
          <w:ilvl w:val="0"/>
          <w:numId w:val="43"/>
        </w:numPr>
      </w:pPr>
      <w:r w:rsidRPr="0090111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111E" w:rsidRDefault="001350D3" w:rsidP="00030378">
      <w:pPr>
        <w:pStyle w:val="Nagwek2"/>
        <w:numPr>
          <w:ilvl w:val="0"/>
          <w:numId w:val="43"/>
        </w:numPr>
      </w:pPr>
      <w:r w:rsidRPr="0090111E">
        <w:t>Jeżeli Wykonawca nie dopełni ww. formalności w wyznaczonym terminie, Zamawiający uzna, że zawarcie umowy w sprawie zamówienia publicznego stało się niemożliwe z przyczyn leżących po stronie Wykonawcy</w:t>
      </w:r>
      <w:bookmarkStart w:id="44" w:name="_Toc258314258"/>
      <w:r w:rsidR="007D31C6" w:rsidRPr="0090111E">
        <w:t>.</w:t>
      </w:r>
    </w:p>
    <w:p w14:paraId="28CFD15D" w14:textId="15C9478C" w:rsidR="001350D3" w:rsidRPr="0090111E" w:rsidRDefault="001350D3" w:rsidP="00030378">
      <w:pPr>
        <w:pStyle w:val="Nagwek2"/>
        <w:numPr>
          <w:ilvl w:val="0"/>
          <w:numId w:val="43"/>
        </w:numPr>
      </w:pPr>
      <w:r w:rsidRPr="0090111E">
        <w:t>Wymagania dotycz</w:t>
      </w:r>
      <w:r w:rsidRPr="0090111E">
        <w:rPr>
          <w:rFonts w:eastAsia="TimesNewRoman"/>
        </w:rPr>
        <w:t>ą</w:t>
      </w:r>
      <w:r w:rsidRPr="0090111E">
        <w:t>ce zabezpieczenia nale</w:t>
      </w:r>
      <w:r w:rsidRPr="0090111E">
        <w:rPr>
          <w:rFonts w:eastAsia="TimesNewRoman"/>
        </w:rPr>
        <w:t>ż</w:t>
      </w:r>
      <w:r w:rsidRPr="0090111E">
        <w:t>ytego wykonania umowy</w:t>
      </w:r>
      <w:bookmarkEnd w:id="44"/>
    </w:p>
    <w:p w14:paraId="317A44D0" w14:textId="435E0DC2" w:rsidR="00763C62" w:rsidRPr="0090111E" w:rsidRDefault="00582FE6" w:rsidP="001757DF">
      <w:pPr>
        <w:suppressAutoHyphens/>
        <w:jc w:val="both"/>
        <w:rPr>
          <w:rFonts w:ascii="Arial" w:hAnsi="Arial" w:cs="Arial"/>
          <w:sz w:val="22"/>
          <w:szCs w:val="22"/>
        </w:rPr>
      </w:pPr>
      <w:r w:rsidRPr="0090111E">
        <w:rPr>
          <w:rFonts w:ascii="Arial" w:hAnsi="Arial" w:cs="Arial"/>
          <w:sz w:val="22"/>
          <w:szCs w:val="22"/>
        </w:rPr>
        <w:t xml:space="preserve">       </w:t>
      </w:r>
      <w:r w:rsidR="00763C62" w:rsidRPr="0090111E">
        <w:rPr>
          <w:rFonts w:ascii="Arial" w:hAnsi="Arial" w:cs="Arial"/>
          <w:sz w:val="22"/>
          <w:szCs w:val="22"/>
        </w:rPr>
        <w:t>Zamawiający nie wymaga wniesienia zabezpieczenia należytego wykonania umowy.</w:t>
      </w:r>
    </w:p>
    <w:p w14:paraId="0A42A70B" w14:textId="77777777" w:rsidR="00E7586B" w:rsidRPr="0090111E" w:rsidRDefault="00E7586B" w:rsidP="001757DF">
      <w:pPr>
        <w:suppressAutoHyphens/>
        <w:jc w:val="both"/>
        <w:rPr>
          <w:rFonts w:ascii="Arial" w:hAnsi="Arial" w:cs="Arial"/>
          <w:color w:val="FF0000"/>
        </w:rPr>
      </w:pPr>
    </w:p>
    <w:p w14:paraId="5087DF56" w14:textId="244F48C9" w:rsidR="001350D3" w:rsidRPr="009860D4" w:rsidRDefault="00D43967" w:rsidP="00D43967">
      <w:pPr>
        <w:pStyle w:val="Nagwek1"/>
        <w:numPr>
          <w:ilvl w:val="0"/>
          <w:numId w:val="0"/>
        </w:numPr>
        <w:ind w:left="357" w:hanging="357"/>
      </w:pPr>
      <w:bookmarkStart w:id="45" w:name="_Toc258314259"/>
      <w:r>
        <w:t>21.</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5"/>
      <w:r w:rsidR="00860FF2" w:rsidRPr="009860D4">
        <w:t>.</w:t>
      </w:r>
    </w:p>
    <w:p w14:paraId="02CFB51D" w14:textId="4D49023F" w:rsidR="00763C62" w:rsidRPr="00BF0DB4" w:rsidRDefault="00763C62" w:rsidP="001757DF">
      <w:pPr>
        <w:numPr>
          <w:ilvl w:val="0"/>
          <w:numId w:val="44"/>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E1771E">
        <w:rPr>
          <w:rFonts w:ascii="Arial" w:hAnsi="Arial" w:cs="Arial"/>
          <w:b/>
          <w:bCs/>
          <w:sz w:val="22"/>
          <w:szCs w:val="22"/>
        </w:rPr>
        <w:t>Załącznik Nr</w:t>
      </w:r>
      <w:r w:rsidR="001415D9" w:rsidRPr="00E1771E">
        <w:rPr>
          <w:rFonts w:ascii="Arial" w:hAnsi="Arial" w:cs="Arial"/>
          <w:b/>
          <w:bCs/>
          <w:sz w:val="22"/>
          <w:szCs w:val="22"/>
        </w:rPr>
        <w:t> </w:t>
      </w:r>
      <w:r w:rsidR="00E1771E" w:rsidRPr="00E1771E">
        <w:rPr>
          <w:rFonts w:ascii="Arial" w:hAnsi="Arial" w:cs="Arial"/>
          <w:b/>
          <w:bCs/>
          <w:sz w:val="22"/>
          <w:szCs w:val="22"/>
        </w:rPr>
        <w:t>8</w:t>
      </w:r>
      <w:r w:rsidRPr="00E1771E">
        <w:rPr>
          <w:rFonts w:ascii="Arial" w:hAnsi="Arial" w:cs="Arial"/>
          <w:b/>
          <w:bCs/>
          <w:sz w:val="22"/>
          <w:szCs w:val="22"/>
        </w:rPr>
        <w:t xml:space="preserve"> SWZ</w:t>
      </w:r>
      <w:r w:rsidRPr="00D43967">
        <w:rPr>
          <w:rFonts w:ascii="Arial" w:hAnsi="Arial" w:cs="Arial"/>
          <w:bCs/>
          <w:color w:val="FF0000"/>
          <w:sz w:val="22"/>
          <w:szCs w:val="22"/>
        </w:rPr>
        <w:t>.</w:t>
      </w:r>
    </w:p>
    <w:p w14:paraId="1DC39E97" w14:textId="748C814B" w:rsidR="00515DBD" w:rsidRPr="00BF0DB4" w:rsidRDefault="00515DBD" w:rsidP="001757DF">
      <w:pPr>
        <w:numPr>
          <w:ilvl w:val="0"/>
          <w:numId w:val="44"/>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E1771E">
        <w:rPr>
          <w:rFonts w:ascii="Arial" w:hAnsi="Arial" w:cs="Arial"/>
          <w:b/>
          <w:bCs/>
          <w:sz w:val="22"/>
          <w:szCs w:val="22"/>
        </w:rPr>
        <w:t>Załącznik</w:t>
      </w:r>
      <w:r w:rsidR="00135D01" w:rsidRPr="00E1771E">
        <w:rPr>
          <w:rFonts w:ascii="Arial" w:hAnsi="Arial" w:cs="Arial"/>
          <w:b/>
          <w:bCs/>
          <w:sz w:val="22"/>
          <w:szCs w:val="22"/>
        </w:rPr>
        <w:t xml:space="preserve"> Nr</w:t>
      </w:r>
      <w:r w:rsidRPr="00E1771E">
        <w:rPr>
          <w:rFonts w:ascii="Arial" w:hAnsi="Arial" w:cs="Arial"/>
          <w:b/>
          <w:bCs/>
          <w:sz w:val="22"/>
          <w:szCs w:val="22"/>
        </w:rPr>
        <w:t xml:space="preserve"> </w:t>
      </w:r>
      <w:r w:rsidR="00E1771E" w:rsidRPr="00E1771E">
        <w:rPr>
          <w:rFonts w:ascii="Arial" w:hAnsi="Arial" w:cs="Arial"/>
          <w:b/>
          <w:bCs/>
          <w:sz w:val="22"/>
          <w:szCs w:val="22"/>
        </w:rPr>
        <w:t>8</w:t>
      </w:r>
      <w:r w:rsidRPr="00E1771E">
        <w:rPr>
          <w:rFonts w:ascii="Arial" w:hAnsi="Arial" w:cs="Arial"/>
          <w:b/>
          <w:bCs/>
          <w:sz w:val="22"/>
          <w:szCs w:val="22"/>
        </w:rPr>
        <w:t xml:space="preserve"> do SW</w:t>
      </w:r>
      <w:r w:rsidR="004F7E99" w:rsidRPr="00E1771E">
        <w:rPr>
          <w:rFonts w:ascii="Arial" w:hAnsi="Arial" w:cs="Arial"/>
          <w:b/>
          <w:bCs/>
          <w:sz w:val="22"/>
          <w:szCs w:val="22"/>
        </w:rPr>
        <w:t>Z</w:t>
      </w:r>
      <w:r w:rsidRPr="00E1771E">
        <w:rPr>
          <w:rFonts w:ascii="Arial" w:hAnsi="Arial" w:cs="Arial"/>
          <w:bCs/>
          <w:sz w:val="22"/>
          <w:szCs w:val="22"/>
        </w:rPr>
        <w:t>.</w:t>
      </w:r>
      <w:r w:rsidRPr="00E1771E">
        <w:rPr>
          <w:rFonts w:ascii="Arial" w:hAnsi="Arial" w:cs="Arial"/>
          <w:b/>
          <w:bCs/>
          <w:sz w:val="22"/>
          <w:szCs w:val="22"/>
        </w:rPr>
        <w:t xml:space="preserve"> </w:t>
      </w:r>
    </w:p>
    <w:p w14:paraId="39703E81" w14:textId="42FA9F08" w:rsidR="00515DBD" w:rsidRDefault="00515DBD" w:rsidP="001757DF">
      <w:pPr>
        <w:numPr>
          <w:ilvl w:val="0"/>
          <w:numId w:val="44"/>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CE89EC1" w:rsidR="001350D3" w:rsidRPr="00BF0DB4" w:rsidRDefault="00E03E85" w:rsidP="00E03E85">
      <w:pPr>
        <w:pStyle w:val="Nagwek1"/>
        <w:numPr>
          <w:ilvl w:val="0"/>
          <w:numId w:val="0"/>
        </w:numPr>
        <w:ind w:left="357" w:hanging="357"/>
      </w:pPr>
      <w:bookmarkStart w:id="46" w:name="_Toc258314260"/>
      <w:r>
        <w:t xml:space="preserve">22.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6"/>
    </w:p>
    <w:p w14:paraId="2C24D224"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34049B96"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w:t>
      </w:r>
      <w:r w:rsidR="00C31597">
        <w:rPr>
          <w:rFonts w:ascii="Arial" w:eastAsia="Times" w:hAnsi="Arial" w:cs="Arial"/>
          <w:sz w:val="22"/>
          <w:szCs w:val="22"/>
        </w:rPr>
        <w:t> </w:t>
      </w:r>
      <w:r w:rsidRPr="00E00163">
        <w:rPr>
          <w:rFonts w:ascii="Arial" w:eastAsia="Times" w:hAnsi="Arial" w:cs="Arial"/>
          <w:sz w:val="22"/>
          <w:szCs w:val="22"/>
        </w:rPr>
        <w:t>Biuletynie Zamówień Publicznych lub dokumentów zamówienia na stronie internetowej, w przypadku zamówień, których wartość jest mniejsza niż progi unijne.</w:t>
      </w:r>
    </w:p>
    <w:p w14:paraId="59278724"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27204529"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E00163">
        <w:rPr>
          <w:rFonts w:ascii="Arial" w:eastAsia="Times" w:hAnsi="Arial" w:cs="Arial"/>
          <w:sz w:val="22"/>
          <w:szCs w:val="22"/>
        </w:rPr>
        <w:lastRenderedPageBreak/>
        <w:t>W</w:t>
      </w:r>
      <w:r w:rsidR="00EF6DD0">
        <w:rPr>
          <w:rFonts w:ascii="Arial" w:eastAsia="Times" w:hAnsi="Arial" w:cs="Arial"/>
          <w:sz w:val="22"/>
          <w:szCs w:val="22"/>
        </w:rPr>
        <w:t> </w:t>
      </w:r>
      <w:r w:rsidRPr="00E00163">
        <w:rPr>
          <w:rFonts w:ascii="Arial" w:eastAsia="Times" w:hAnsi="Arial" w:cs="Arial"/>
          <w:sz w:val="22"/>
          <w:szCs w:val="22"/>
        </w:rPr>
        <w:t>uzasadnionych przypadkach Izba może żądać przedstawienia tłumaczenia dokumentu na język polski poświadczonego przez tłumacza przysięgłego.</w:t>
      </w:r>
    </w:p>
    <w:p w14:paraId="10D1EA5A" w14:textId="44FCBFA8"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w:t>
      </w:r>
      <w:r w:rsidR="00EF6DD0">
        <w:rPr>
          <w:rFonts w:ascii="Arial" w:hAnsi="Arial" w:cs="Arial"/>
          <w:sz w:val="22"/>
          <w:szCs w:val="22"/>
        </w:rPr>
        <w:t> </w:t>
      </w:r>
      <w:r w:rsidRPr="00E00163">
        <w:rPr>
          <w:rFonts w:ascii="Arial" w:hAnsi="Arial" w:cs="Arial"/>
          <w:sz w:val="22"/>
          <w:szCs w:val="22"/>
        </w:rPr>
        <w:t>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0BCE3CD4"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w:t>
      </w:r>
      <w:r w:rsidR="00EF6DD0">
        <w:rPr>
          <w:rFonts w:ascii="Arial" w:hAnsi="Arial" w:cs="Arial"/>
          <w:sz w:val="22"/>
          <w:szCs w:val="22"/>
        </w:rPr>
        <w:t> </w:t>
      </w:r>
      <w:r w:rsidRPr="00E00163">
        <w:rPr>
          <w:rFonts w:ascii="Arial" w:hAnsi="Arial" w:cs="Arial"/>
          <w:sz w:val="22"/>
          <w:szCs w:val="22"/>
        </w:rPr>
        <w:t>dnia 23 listopada 2012 r. – Prawo pocztowe, osobiście, za pośrednictwem posłańca, a pisma w</w:t>
      </w:r>
      <w:r w:rsidR="00EF6DD0">
        <w:rPr>
          <w:rFonts w:ascii="Arial" w:hAnsi="Arial" w:cs="Arial"/>
          <w:sz w:val="22"/>
          <w:szCs w:val="22"/>
        </w:rPr>
        <w:t> </w:t>
      </w:r>
      <w:r w:rsidRPr="00E00163">
        <w:rPr>
          <w:rFonts w:ascii="Arial" w:hAnsi="Arial" w:cs="Arial"/>
          <w:sz w:val="22"/>
          <w:szCs w:val="22"/>
        </w:rPr>
        <w:t>postaci elektronicznej wnosi się przy użyciu środków komunikacji elektronicznej.</w:t>
      </w:r>
    </w:p>
    <w:p w14:paraId="1D3DBD28" w14:textId="62B36ECA" w:rsidR="00A85F36"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3A80047A" w:rsidR="001350D3" w:rsidRPr="009A1219" w:rsidRDefault="00E03E85" w:rsidP="00E03E85">
      <w:pPr>
        <w:pStyle w:val="Nagwek1"/>
        <w:numPr>
          <w:ilvl w:val="0"/>
          <w:numId w:val="0"/>
        </w:numPr>
        <w:ind w:left="357" w:hanging="357"/>
      </w:pPr>
      <w:r>
        <w:t xml:space="preserve">23. </w:t>
      </w:r>
      <w:r w:rsidR="00A801DB" w:rsidRPr="009A1219">
        <w:t>OCHRONA DANYCH OSOBOWYCH</w:t>
      </w:r>
    </w:p>
    <w:p w14:paraId="13CB080D" w14:textId="354654DF" w:rsidR="00680B6F" w:rsidRPr="00F84EC5" w:rsidRDefault="001350D3" w:rsidP="00030378">
      <w:pPr>
        <w:pStyle w:val="Nagwek2"/>
        <w:numPr>
          <w:ilvl w:val="0"/>
          <w:numId w:val="45"/>
        </w:numPr>
      </w:pPr>
      <w:bookmarkStart w:id="47" w:name="_Hlk515367328"/>
      <w:r w:rsidRPr="00F84EC5">
        <w:t>Zamawiający oświadcza, że spełnia wymogi określone w rozporządzeniu Parlamentu Europejskiego i</w:t>
      </w:r>
      <w:r w:rsidR="003B7F28" w:rsidRPr="00F84EC5">
        <w:t> </w:t>
      </w:r>
      <w:r w:rsidRPr="00F84EC5">
        <w:t>Rady (UE) 2016/679 z  27 kwietnia 2016 r. w sprawie ochrony osób fizycznych w związku z</w:t>
      </w:r>
      <w:r w:rsidR="003B7F28" w:rsidRPr="00F84EC5">
        <w:t> </w:t>
      </w:r>
      <w:r w:rsidRPr="00F84EC5">
        <w:t>przetwarzaniem danych osobowych i w sprawie swobodnego przepływu takich danych oraz uchylenia dyrektywy 95/46/WE (ogólne rozporządzenie o ochronie danych) (Dz.</w:t>
      </w:r>
      <w:r w:rsidR="003773B2">
        <w:t xml:space="preserve"> </w:t>
      </w:r>
      <w:r w:rsidRPr="00F84EC5">
        <w:t>Urz. UE L 119 z 4 maja 2016 r.), dalej: RODO, tym samym dane osobowe podane przez Wykonawcę będą przetwarzane zgodnie z</w:t>
      </w:r>
      <w:r w:rsidR="003B7F28" w:rsidRPr="00F84EC5">
        <w:t> </w:t>
      </w:r>
      <w:r w:rsidRPr="00F84EC5">
        <w:t>RODO oraz zgodnie z przepisami krajowymi.</w:t>
      </w:r>
    </w:p>
    <w:p w14:paraId="45A31734" w14:textId="09EAE7CB" w:rsidR="001350D3" w:rsidRPr="00F84EC5" w:rsidRDefault="001350D3" w:rsidP="00030378">
      <w:pPr>
        <w:pStyle w:val="Nagwek2"/>
        <w:numPr>
          <w:ilvl w:val="0"/>
          <w:numId w:val="45"/>
        </w:numPr>
      </w:pPr>
      <w:r w:rsidRPr="00F84EC5">
        <w:t>Zamawiający informuje, że:</w:t>
      </w:r>
    </w:p>
    <w:p w14:paraId="1697247E" w14:textId="4133892C" w:rsidR="00F077FB" w:rsidRPr="000A49ED" w:rsidRDefault="001350D3" w:rsidP="001757DF">
      <w:pPr>
        <w:pStyle w:val="Akapitzlist"/>
        <w:widowControl w:val="0"/>
        <w:numPr>
          <w:ilvl w:val="0"/>
          <w:numId w:val="46"/>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0A6A89B7"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5E43C4">
        <w:rPr>
          <w:rFonts w:ascii="Arial" w:hAnsi="Arial" w:cs="Arial"/>
          <w:bCs/>
          <w:iCs/>
        </w:rPr>
        <w:t>:</w:t>
      </w:r>
      <w:r w:rsidR="005E43C4" w:rsidRPr="005E43C4">
        <w:rPr>
          <w:rFonts w:ascii="Arial" w:hAnsi="Arial" w:cs="Arial"/>
        </w:rPr>
        <w:t xml:space="preserve"> </w:t>
      </w:r>
      <w:r w:rsidR="005E43C4" w:rsidRPr="00001D80">
        <w:rPr>
          <w:rFonts w:ascii="Arial" w:hAnsi="Arial" w:cs="Arial"/>
          <w:b/>
          <w:i/>
        </w:rPr>
        <w:t xml:space="preserve">Dostawa </w:t>
      </w:r>
      <w:r w:rsidR="004C47D8" w:rsidRPr="00001D80">
        <w:rPr>
          <w:rFonts w:ascii="Arial" w:hAnsi="Arial" w:cs="Arial"/>
          <w:b/>
          <w:i/>
        </w:rPr>
        <w:t>gazów medycznych wraz z dzierżawą butli</w:t>
      </w:r>
      <w:r w:rsidR="005E43C4">
        <w:rPr>
          <w:rFonts w:ascii="Arial" w:hAnsi="Arial" w:cs="Arial"/>
        </w:rPr>
        <w:t>,</w:t>
      </w:r>
      <w:r w:rsidR="006C6562" w:rsidRPr="000A49ED">
        <w:rPr>
          <w:rFonts w:ascii="Arial" w:hAnsi="Arial" w:cs="Arial"/>
          <w:b/>
          <w:bCs/>
          <w:iCs/>
        </w:rPr>
        <w:t xml:space="preserve"> </w:t>
      </w:r>
      <w:r w:rsidR="006C6562" w:rsidRPr="00001D80">
        <w:rPr>
          <w:rFonts w:ascii="Arial" w:hAnsi="Arial" w:cs="Arial"/>
          <w:bCs/>
          <w:iCs/>
          <w:u w:val="single"/>
        </w:rPr>
        <w:t>Nr postępowania:</w:t>
      </w:r>
      <w:r w:rsidR="006C6562" w:rsidRPr="00001D80">
        <w:rPr>
          <w:rFonts w:ascii="Arial" w:hAnsi="Arial" w:cs="Arial"/>
          <w:b/>
          <w:bCs/>
          <w:iCs/>
          <w:u w:val="single"/>
        </w:rPr>
        <w:t xml:space="preserve"> ZP/</w:t>
      </w:r>
      <w:r w:rsidR="004C47D8" w:rsidRPr="00001D80">
        <w:rPr>
          <w:rFonts w:ascii="Arial" w:hAnsi="Arial" w:cs="Arial"/>
          <w:b/>
          <w:bCs/>
          <w:iCs/>
          <w:u w:val="single"/>
        </w:rPr>
        <w:t>21</w:t>
      </w:r>
      <w:r w:rsidR="006C6562" w:rsidRPr="00001D80">
        <w:rPr>
          <w:rFonts w:ascii="Arial" w:hAnsi="Arial" w:cs="Arial"/>
          <w:b/>
          <w:bCs/>
          <w:iCs/>
          <w:u w:val="single"/>
        </w:rPr>
        <w:t>/21</w:t>
      </w:r>
      <w:r w:rsidR="006C6562" w:rsidRPr="000A49ED">
        <w:rPr>
          <w:rFonts w:ascii="Arial" w:hAnsi="Arial" w:cs="Arial"/>
          <w:b/>
          <w:bCs/>
          <w:iCs/>
        </w:rPr>
        <w:t xml:space="preserve"> </w:t>
      </w:r>
      <w:r w:rsidRPr="000A49ED">
        <w:rPr>
          <w:rFonts w:ascii="Arial" w:hAnsi="Arial" w:cs="Arial"/>
        </w:rPr>
        <w:t>oraz w celu archiwizacji dokumentacji dotyczącej tego postępowania;</w:t>
      </w:r>
    </w:p>
    <w:p w14:paraId="0617EEAB" w14:textId="77777777"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78FF926C" w:rsidR="001350D3" w:rsidRPr="000A49ED" w:rsidRDefault="001350D3" w:rsidP="00030378">
      <w:pPr>
        <w:pStyle w:val="Nagwek2"/>
        <w:numPr>
          <w:ilvl w:val="0"/>
          <w:numId w:val="47"/>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47"/>
      <w:r w:rsidRPr="000A49ED">
        <w:t>:</w:t>
      </w:r>
    </w:p>
    <w:p w14:paraId="33E5FC20" w14:textId="26C6F771" w:rsidR="001350D3" w:rsidRPr="000A49ED" w:rsidRDefault="001350D3" w:rsidP="00030378">
      <w:pPr>
        <w:pStyle w:val="Nagwek2"/>
        <w:numPr>
          <w:ilvl w:val="0"/>
          <w:numId w:val="10"/>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030378">
      <w:pPr>
        <w:pStyle w:val="Nagwek2"/>
        <w:numPr>
          <w:ilvl w:val="0"/>
          <w:numId w:val="10"/>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030378">
      <w:pPr>
        <w:pStyle w:val="Nagwek2"/>
        <w:numPr>
          <w:ilvl w:val="0"/>
          <w:numId w:val="48"/>
        </w:numPr>
      </w:pPr>
      <w:r w:rsidRPr="000A49ED">
        <w:t>Zamawiający informuje, że;</w:t>
      </w:r>
    </w:p>
    <w:p w14:paraId="669EA13A" w14:textId="77777777" w:rsidR="001350D3" w:rsidRPr="00F84EC5" w:rsidRDefault="001350D3" w:rsidP="00030378">
      <w:pPr>
        <w:pStyle w:val="Nagwek2"/>
        <w:numPr>
          <w:ilvl w:val="0"/>
          <w:numId w:val="11"/>
        </w:numPr>
      </w:pPr>
      <w:r w:rsidRPr="00F84EC5">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F84EC5" w:rsidRDefault="001350D3" w:rsidP="00030378">
      <w:pPr>
        <w:pStyle w:val="Nagwek2"/>
        <w:numPr>
          <w:ilvl w:val="0"/>
          <w:numId w:val="11"/>
        </w:numPr>
      </w:pPr>
      <w:r w:rsidRPr="00F84EC5">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w:t>
      </w:r>
      <w:r w:rsidRPr="00F84EC5">
        <w:lastRenderedPageBreak/>
        <w:t>danych dotyczących zdrowia, seksualności lub orientacji seksualnej tej osoby), zebranych w toku postępowania o udzielenie zamówienia;</w:t>
      </w:r>
    </w:p>
    <w:p w14:paraId="7463B63E" w14:textId="61CFBD75" w:rsidR="001350D3" w:rsidRPr="00F84EC5" w:rsidRDefault="001350D3" w:rsidP="00030378">
      <w:pPr>
        <w:pStyle w:val="Nagwek2"/>
        <w:numPr>
          <w:ilvl w:val="0"/>
          <w:numId w:val="11"/>
        </w:numPr>
      </w:pPr>
      <w:r w:rsidRPr="00F84EC5">
        <w:t>w przypadku korzystania przez osobę, której dane osobowe są przetwarzane przez Zamawiającego, z uprawnienia, o którym mowa w art. 15 ust. 1–3 RODO (związanych z</w:t>
      </w:r>
      <w:r w:rsidR="00246F52" w:rsidRPr="00F84EC5">
        <w:t> </w:t>
      </w:r>
      <w:r w:rsidRPr="00F84EC5">
        <w:t>prawem Wykonawcy do uzyskania od administratora potwierdzenia, czy przetwarzane są dane osobowe jego dotyczące, prawem Wykonawcy do bycia poinformowanym o</w:t>
      </w:r>
      <w:r w:rsidR="00246F52" w:rsidRPr="00F84EC5">
        <w:t> </w:t>
      </w:r>
      <w:r w:rsidRPr="00F84EC5">
        <w:t>odpowiednich zabezpieczeniach, o których mowa w art. 46 RODO, związanych z</w:t>
      </w:r>
      <w:r w:rsidR="00246F52" w:rsidRPr="00F84EC5">
        <w:t> </w:t>
      </w:r>
      <w:r w:rsidRPr="00F84EC5">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F84EC5" w:rsidRDefault="001350D3" w:rsidP="00030378">
      <w:pPr>
        <w:pStyle w:val="Nagwek2"/>
        <w:numPr>
          <w:ilvl w:val="0"/>
          <w:numId w:val="11"/>
        </w:numPr>
      </w:pPr>
      <w:r w:rsidRPr="00F84EC5">
        <w:t>skorzystanie przez osobę, której dane osobowe są przetwarzane, z uprawnienia, o którym mowa w</w:t>
      </w:r>
      <w:r w:rsidR="00AA023F" w:rsidRPr="00F84EC5">
        <w:t> </w:t>
      </w:r>
      <w:r w:rsidRPr="00F84EC5">
        <w:t>art. 16 RODO (uprawnienie do sprostowania lub uzupełnienia danych osobowych), nie może naruszać integralności protokołu postępowania oraz jego załączników;</w:t>
      </w:r>
    </w:p>
    <w:p w14:paraId="09D185BC" w14:textId="77777777" w:rsidR="001350D3" w:rsidRPr="00F84EC5" w:rsidRDefault="001350D3" w:rsidP="00030378">
      <w:pPr>
        <w:pStyle w:val="Nagwek2"/>
        <w:numPr>
          <w:ilvl w:val="0"/>
          <w:numId w:val="11"/>
        </w:numPr>
      </w:pPr>
      <w:r w:rsidRPr="00F84EC5">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030378">
      <w:pPr>
        <w:pStyle w:val="Nagwek2"/>
        <w:numPr>
          <w:ilvl w:val="0"/>
          <w:numId w:val="11"/>
        </w:numPr>
      </w:pPr>
      <w:r w:rsidRPr="00F84EC5">
        <w:t>w przypadku, gdy wniesienie żądania dotyczącego prawa, o którym mowa w art. 18 ust. 1</w:t>
      </w:r>
      <w:r w:rsidR="00592865" w:rsidRPr="00F84EC5">
        <w:t> </w:t>
      </w:r>
      <w:r w:rsidRPr="00F84EC5">
        <w:t>RODO spowoduje ograniczenie przetwarzania danych osobowych zawartych w</w:t>
      </w:r>
      <w:r w:rsidR="00592865" w:rsidRPr="00F84EC5">
        <w:t> </w:t>
      </w:r>
      <w:r w:rsidRPr="00F84EC5">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072CD81F" w:rsidR="00CA329B" w:rsidRPr="00C06828"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Pr="00C06828">
        <w:rPr>
          <w:rFonts w:ascii="Arial" w:hAnsi="Arial" w:cs="Arial"/>
          <w:sz w:val="22"/>
          <w:szCs w:val="22"/>
        </w:rPr>
        <w:t>Załącznik Nr 1</w:t>
      </w:r>
    </w:p>
    <w:p w14:paraId="3BF589D7" w14:textId="77777777" w:rsidR="00CA329B" w:rsidRPr="00C06828"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bookmarkStart w:id="48" w:name="_Hlk85185974"/>
      <w:r w:rsidRPr="00C06828">
        <w:rPr>
          <w:rFonts w:ascii="Arial" w:hAnsi="Arial" w:cs="Arial"/>
          <w:sz w:val="22"/>
          <w:szCs w:val="22"/>
        </w:rPr>
        <w:t>Załącznik Nr 2</w:t>
      </w:r>
      <w:bookmarkEnd w:id="48"/>
    </w:p>
    <w:p w14:paraId="6D47F20A" w14:textId="0153289C" w:rsidR="00EF6E4A" w:rsidRDefault="00CA329B" w:rsidP="001757DF">
      <w:pPr>
        <w:numPr>
          <w:ilvl w:val="0"/>
          <w:numId w:val="49"/>
        </w:numPr>
        <w:suppressAutoHyphens/>
        <w:spacing w:line="276" w:lineRule="auto"/>
        <w:rPr>
          <w:rFonts w:ascii="Arial" w:hAnsi="Arial" w:cs="Arial"/>
          <w:sz w:val="22"/>
          <w:szCs w:val="22"/>
        </w:rPr>
      </w:pPr>
      <w:bookmarkStart w:id="49" w:name="_Hlk69987367"/>
      <w:r w:rsidRPr="00C06828">
        <w:rPr>
          <w:rFonts w:ascii="Arial" w:hAnsi="Arial" w:cs="Arial"/>
          <w:sz w:val="22"/>
          <w:szCs w:val="22"/>
        </w:rPr>
        <w:t xml:space="preserve">Oświadczenie o niepodleganiu wykluczeniu </w:t>
      </w:r>
      <w:r w:rsidR="00EF6E4A">
        <w:rPr>
          <w:rFonts w:ascii="Arial" w:hAnsi="Arial" w:cs="Arial"/>
          <w:sz w:val="22"/>
          <w:szCs w:val="22"/>
        </w:rPr>
        <w:t xml:space="preserve">                                                    </w:t>
      </w:r>
      <w:r w:rsidR="00EF6E4A" w:rsidRPr="00C06828">
        <w:rPr>
          <w:rFonts w:ascii="Arial" w:hAnsi="Arial" w:cs="Arial"/>
          <w:sz w:val="22"/>
          <w:szCs w:val="22"/>
        </w:rPr>
        <w:t xml:space="preserve">Załącznik Nr </w:t>
      </w:r>
      <w:r w:rsidR="00EF6E4A">
        <w:rPr>
          <w:rFonts w:ascii="Arial" w:hAnsi="Arial" w:cs="Arial"/>
          <w:sz w:val="22"/>
          <w:szCs w:val="22"/>
        </w:rPr>
        <w:t>3</w:t>
      </w:r>
    </w:p>
    <w:p w14:paraId="2BC961D3" w14:textId="52BA9F64" w:rsidR="003D696A" w:rsidRPr="00A31EDA" w:rsidRDefault="00EF6E4A" w:rsidP="00EF6E4A">
      <w:pPr>
        <w:suppressAutoHyphens/>
        <w:spacing w:line="276" w:lineRule="auto"/>
        <w:ind w:left="357"/>
        <w:rPr>
          <w:rFonts w:ascii="Arial" w:hAnsi="Arial" w:cs="Arial"/>
          <w:sz w:val="22"/>
          <w:szCs w:val="22"/>
        </w:rPr>
      </w:pPr>
      <w:bookmarkStart w:id="50" w:name="_Hlk85454586"/>
      <w:r>
        <w:rPr>
          <w:rFonts w:ascii="Arial" w:hAnsi="Arial" w:cs="Arial"/>
          <w:sz w:val="22"/>
          <w:szCs w:val="22"/>
        </w:rPr>
        <w:t>oraz spełnieni</w:t>
      </w:r>
      <w:r w:rsidR="000F4BE3">
        <w:rPr>
          <w:rFonts w:ascii="Arial" w:hAnsi="Arial" w:cs="Arial"/>
          <w:sz w:val="22"/>
          <w:szCs w:val="22"/>
        </w:rPr>
        <w:t>u</w:t>
      </w:r>
      <w:r>
        <w:rPr>
          <w:rFonts w:ascii="Arial" w:hAnsi="Arial" w:cs="Arial"/>
          <w:sz w:val="22"/>
          <w:szCs w:val="22"/>
        </w:rPr>
        <w:t xml:space="preserve"> warunków udziału w postepowaniu</w:t>
      </w:r>
      <w:bookmarkEnd w:id="50"/>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CA329B" w:rsidRPr="00C06828">
        <w:rPr>
          <w:rFonts w:ascii="Arial" w:hAnsi="Arial" w:cs="Arial"/>
          <w:sz w:val="22"/>
          <w:szCs w:val="22"/>
        </w:rPr>
        <w:t xml:space="preserve"> </w:t>
      </w:r>
      <w:bookmarkEnd w:id="49"/>
    </w:p>
    <w:p w14:paraId="2A71587A" w14:textId="11B388E0" w:rsidR="001D5F55" w:rsidRDefault="00CB3F84" w:rsidP="001757DF">
      <w:pPr>
        <w:numPr>
          <w:ilvl w:val="0"/>
          <w:numId w:val="49"/>
        </w:numPr>
        <w:suppressAutoHyphens/>
        <w:spacing w:line="276" w:lineRule="auto"/>
        <w:rPr>
          <w:rFonts w:ascii="Arial" w:hAnsi="Arial" w:cs="Arial"/>
          <w:sz w:val="22"/>
          <w:szCs w:val="22"/>
        </w:rPr>
      </w:pPr>
      <w:r>
        <w:rPr>
          <w:rFonts w:ascii="Arial" w:hAnsi="Arial" w:cs="Arial"/>
          <w:sz w:val="22"/>
          <w:szCs w:val="22"/>
        </w:rPr>
        <w:t>Zobowiązanie podmiotu udostępniającego zasoby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4</w:t>
      </w:r>
    </w:p>
    <w:p w14:paraId="2F96B086" w14:textId="0532B9EA" w:rsidR="00CB3F84" w:rsidRDefault="0094096E" w:rsidP="001757DF">
      <w:pPr>
        <w:numPr>
          <w:ilvl w:val="0"/>
          <w:numId w:val="49"/>
        </w:numPr>
        <w:suppressAutoHyphens/>
        <w:spacing w:line="276" w:lineRule="auto"/>
        <w:rPr>
          <w:rFonts w:ascii="Arial" w:hAnsi="Arial" w:cs="Arial"/>
          <w:sz w:val="22"/>
          <w:szCs w:val="22"/>
        </w:rPr>
      </w:pPr>
      <w:r>
        <w:rPr>
          <w:rFonts w:ascii="Arial" w:hAnsi="Arial" w:cs="Arial"/>
          <w:sz w:val="22"/>
          <w:szCs w:val="22"/>
        </w:rPr>
        <w:t>Oświadczenie dotyczące oferowanego przedmiotu zamówienia</w:t>
      </w:r>
      <w:r w:rsidR="00E74651">
        <w:rPr>
          <w:rFonts w:ascii="Arial" w:hAnsi="Arial" w:cs="Arial"/>
          <w:sz w:val="22"/>
          <w:szCs w:val="22"/>
        </w:rPr>
        <w:tab/>
      </w:r>
      <w:r w:rsidR="00E74651">
        <w:rPr>
          <w:rFonts w:ascii="Arial" w:hAnsi="Arial" w:cs="Arial"/>
          <w:sz w:val="22"/>
          <w:szCs w:val="22"/>
        </w:rPr>
        <w:tab/>
        <w:t>Załącznik Nr 5</w:t>
      </w:r>
    </w:p>
    <w:p w14:paraId="08A5344D" w14:textId="2238ED5E" w:rsidR="002524A6"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Nr </w:t>
      </w:r>
      <w:r w:rsidR="00E74651">
        <w:rPr>
          <w:rFonts w:ascii="Arial" w:hAnsi="Arial" w:cs="Arial"/>
          <w:sz w:val="22"/>
          <w:szCs w:val="22"/>
        </w:rPr>
        <w:t>6</w:t>
      </w:r>
    </w:p>
    <w:p w14:paraId="67DC65E7" w14:textId="1A222DD1" w:rsidR="001D5F55" w:rsidRPr="00C06828" w:rsidRDefault="00E74651" w:rsidP="001757DF">
      <w:pPr>
        <w:numPr>
          <w:ilvl w:val="0"/>
          <w:numId w:val="49"/>
        </w:numPr>
        <w:suppressAutoHyphens/>
        <w:spacing w:line="276" w:lineRule="auto"/>
        <w:rPr>
          <w:rFonts w:ascii="Arial" w:hAnsi="Arial" w:cs="Arial"/>
          <w:sz w:val="22"/>
          <w:szCs w:val="22"/>
        </w:rPr>
      </w:pPr>
      <w:r>
        <w:rPr>
          <w:rFonts w:ascii="Arial" w:hAnsi="Arial" w:cs="Arial"/>
          <w:sz w:val="22"/>
          <w:szCs w:val="22"/>
        </w:rPr>
        <w:t xml:space="preserve">Wykaz </w:t>
      </w:r>
      <w:r w:rsidR="0076719A">
        <w:rPr>
          <w:rFonts w:ascii="Arial" w:hAnsi="Arial" w:cs="Arial"/>
          <w:sz w:val="22"/>
          <w:szCs w:val="22"/>
        </w:rPr>
        <w:t xml:space="preserve">wykonanych/wykonywanych </w:t>
      </w:r>
      <w:r>
        <w:rPr>
          <w:rFonts w:ascii="Arial" w:hAnsi="Arial" w:cs="Arial"/>
          <w:sz w:val="22"/>
          <w:szCs w:val="22"/>
        </w:rPr>
        <w:t>dostaw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Załącznik Nr 7</w:t>
      </w:r>
    </w:p>
    <w:p w14:paraId="1776F6A1" w14:textId="15FA078B" w:rsidR="00CA329B" w:rsidRPr="00C06828" w:rsidRDefault="00054CB2" w:rsidP="001757DF">
      <w:pPr>
        <w:pStyle w:val="Akapitzlist"/>
        <w:numPr>
          <w:ilvl w:val="0"/>
          <w:numId w:val="49"/>
        </w:numPr>
        <w:spacing w:after="0" w:line="276" w:lineRule="auto"/>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Nr </w:t>
      </w:r>
      <w:r w:rsidR="008278E9">
        <w:rPr>
          <w:rFonts w:ascii="Arial" w:eastAsia="Times New Roman" w:hAnsi="Arial" w:cs="Arial"/>
          <w:lang w:eastAsia="pl-PL"/>
        </w:rPr>
        <w:t>8</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0C7547" w:rsidRDefault="000C7547">
      <w:r>
        <w:separator/>
      </w:r>
    </w:p>
  </w:endnote>
  <w:endnote w:type="continuationSeparator" w:id="0">
    <w:p w14:paraId="4414225B" w14:textId="77777777" w:rsidR="000C7547" w:rsidRDefault="000C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0C7547" w:rsidRPr="00A7566D" w:rsidRDefault="000C7547">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0C7547" w:rsidRDefault="000C7547">
      <w:r>
        <w:separator/>
      </w:r>
    </w:p>
  </w:footnote>
  <w:footnote w:type="continuationSeparator" w:id="0">
    <w:p w14:paraId="7FB2CFA4" w14:textId="77777777" w:rsidR="000C7547" w:rsidRDefault="000C7547">
      <w:r>
        <w:continuationSeparator/>
      </w:r>
    </w:p>
  </w:footnote>
  <w:footnote w:id="1">
    <w:p w14:paraId="5A0B639E" w14:textId="77777777" w:rsidR="000C7547" w:rsidRPr="004E7EEC" w:rsidRDefault="000C7547"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0C7547" w:rsidRPr="00747162" w:rsidRDefault="000C7547">
    <w:pPr>
      <w:pStyle w:val="Nagwek"/>
      <w:jc w:val="center"/>
      <w:rPr>
        <w:rFonts w:ascii="Arial" w:hAnsi="Arial" w:cs="Arial"/>
        <w:sz w:val="20"/>
        <w:szCs w:val="20"/>
      </w:rPr>
    </w:pPr>
    <w:r w:rsidRPr="00747162">
      <w:rPr>
        <w:rFonts w:ascii="Arial" w:hAnsi="Arial" w:cs="Arial"/>
        <w:sz w:val="20"/>
        <w:szCs w:val="20"/>
      </w:rPr>
      <w:t>SWZ</w:t>
    </w:r>
  </w:p>
  <w:p w14:paraId="37FC6DB6" w14:textId="77777777" w:rsidR="000C7547" w:rsidRDefault="000C7547">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C3346"/>
    <w:multiLevelType w:val="hybridMultilevel"/>
    <w:tmpl w:val="60D0AA1E"/>
    <w:lvl w:ilvl="0" w:tplc="4BC2D6C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48EF"/>
    <w:multiLevelType w:val="hybridMultilevel"/>
    <w:tmpl w:val="A83EF0A0"/>
    <w:lvl w:ilvl="0" w:tplc="EE5E3DD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A63FC"/>
    <w:multiLevelType w:val="hybridMultilevel"/>
    <w:tmpl w:val="FAB4958C"/>
    <w:lvl w:ilvl="0" w:tplc="852455A0">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975E1"/>
    <w:multiLevelType w:val="multilevel"/>
    <w:tmpl w:val="3684BC5A"/>
    <w:styleLink w:val="WWNum68"/>
    <w:lvl w:ilvl="0">
      <w:start w:val="1"/>
      <w:numFmt w:val="lowerLetter"/>
      <w:lvlText w:val="%1)"/>
      <w:lvlJc w:val="left"/>
      <w:pPr>
        <w:ind w:left="1134" w:hanging="414"/>
      </w:pPr>
      <w:rPr>
        <w:rFonts w:cs="Arial"/>
        <w:b w:val="0"/>
        <w:i w:val="0"/>
        <w:color w:val="00000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175C6579"/>
    <w:multiLevelType w:val="multilevel"/>
    <w:tmpl w:val="51D4B34E"/>
    <w:styleLink w:val="WWNum22"/>
    <w:lvl w:ilvl="0">
      <w:start w:val="1"/>
      <w:numFmt w:val="lowerLetter"/>
      <w:lvlText w:val="%1)"/>
      <w:lvlJc w:val="left"/>
      <w:pPr>
        <w:ind w:left="1134" w:hanging="414"/>
      </w:pPr>
      <w:rPr>
        <w:rFonts w:cs="Arial"/>
        <w:b w:val="0"/>
        <w:i w:val="0"/>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9735E9"/>
    <w:multiLevelType w:val="hybridMultilevel"/>
    <w:tmpl w:val="2EF6E684"/>
    <w:lvl w:ilvl="0" w:tplc="7FBE0632">
      <w:start w:val="1"/>
      <w:numFmt w:val="decimal"/>
      <w:lvlText w:val="%1)"/>
      <w:lvlJc w:val="left"/>
      <w:pPr>
        <w:tabs>
          <w:tab w:val="num" w:pos="714"/>
        </w:tabs>
        <w:ind w:left="717" w:hanging="360"/>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15:restartNumberingAfterBreak="0">
    <w:nsid w:val="20A22F40"/>
    <w:multiLevelType w:val="multilevel"/>
    <w:tmpl w:val="D0142C92"/>
    <w:styleLink w:val="WWNum73"/>
    <w:lvl w:ilvl="0">
      <w:start w:val="2"/>
      <w:numFmt w:val="lowerLetter"/>
      <w:lvlText w:val="%1)"/>
      <w:lvlJc w:val="left"/>
      <w:pPr>
        <w:ind w:left="1134" w:hanging="414"/>
      </w:pPr>
      <w:rPr>
        <w:b w:val="0"/>
        <w:i w:val="0"/>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3482F76"/>
    <w:multiLevelType w:val="hybridMultilevel"/>
    <w:tmpl w:val="86CE0E88"/>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1F589D"/>
    <w:multiLevelType w:val="hybridMultilevel"/>
    <w:tmpl w:val="E354CF72"/>
    <w:lvl w:ilvl="0" w:tplc="8CB0A860">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3525051C"/>
    <w:multiLevelType w:val="hybridMultilevel"/>
    <w:tmpl w:val="45DEC788"/>
    <w:lvl w:ilvl="0" w:tplc="38DA4CFE">
      <w:start w:val="1"/>
      <w:numFmt w:val="lowerLetter"/>
      <w:lvlText w:val="%1)"/>
      <w:lvlJc w:val="left"/>
      <w:pPr>
        <w:ind w:left="1440" w:hanging="360"/>
      </w:pPr>
      <w:rPr>
        <w:rFonts w:ascii="Arial" w:hAnsi="Arial" w:cs="Times New Roman" w:hint="default"/>
        <w:b w:val="0"/>
        <w:i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4E9596A"/>
    <w:multiLevelType w:val="multilevel"/>
    <w:tmpl w:val="55E6BEC2"/>
    <w:lvl w:ilvl="0">
      <w:start w:val="1"/>
      <w:numFmt w:val="decimal"/>
      <w:lvlText w:val="%1)"/>
      <w:lvlJc w:val="left"/>
      <w:pPr>
        <w:tabs>
          <w:tab w:val="num" w:pos="720"/>
        </w:tabs>
        <w:ind w:left="720" w:hanging="363"/>
      </w:pPr>
      <w:rPr>
        <w:rFonts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Arial" w:hAnsi="Arial" w:hint="default"/>
        <w:b w:val="0"/>
        <w:i w:val="0"/>
        <w:color w:val="auto"/>
        <w:sz w:val="22"/>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2"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2636A0"/>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77C047D"/>
    <w:multiLevelType w:val="hybridMultilevel"/>
    <w:tmpl w:val="B6B83F80"/>
    <w:lvl w:ilvl="0" w:tplc="D622886E">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C062E3"/>
    <w:multiLevelType w:val="hybridMultilevel"/>
    <w:tmpl w:val="4E9C056C"/>
    <w:lvl w:ilvl="0" w:tplc="7220D6D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17703"/>
    <w:multiLevelType w:val="hybridMultilevel"/>
    <w:tmpl w:val="2B0CC970"/>
    <w:lvl w:ilvl="0" w:tplc="729AE9E6">
      <w:start w:val="9"/>
      <w:numFmt w:val="decimal"/>
      <w:pStyle w:val="Nagwek1"/>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9"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1"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B61A5"/>
    <w:multiLevelType w:val="hybridMultilevel"/>
    <w:tmpl w:val="B846FF58"/>
    <w:lvl w:ilvl="0" w:tplc="934663CA">
      <w:start w:val="1"/>
      <w:numFmt w:val="lowerLetter"/>
      <w:lvlText w:val="%1)"/>
      <w:lvlJc w:val="left"/>
      <w:pPr>
        <w:tabs>
          <w:tab w:val="num" w:pos="1134"/>
        </w:tabs>
        <w:ind w:left="1134" w:hanging="414"/>
      </w:pPr>
      <w:rPr>
        <w:rFonts w:ascii="Arial" w:hAnsi="Arial" w:cs="Calibri" w:hint="default"/>
        <w:b w:val="0"/>
        <w:i w:val="0"/>
        <w:strike w:val="0"/>
        <w:dstrike w:val="0"/>
        <w:color w:val="00000A"/>
        <w:sz w:val="22"/>
        <w:szCs w:val="20"/>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0"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1"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5"/>
  </w:num>
  <w:num w:numId="2">
    <w:abstractNumId w:val="24"/>
  </w:num>
  <w:num w:numId="3">
    <w:abstractNumId w:val="58"/>
  </w:num>
  <w:num w:numId="4">
    <w:abstractNumId w:val="66"/>
  </w:num>
  <w:num w:numId="5">
    <w:abstractNumId w:val="71"/>
  </w:num>
  <w:num w:numId="6">
    <w:abstractNumId w:val="57"/>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1"/>
  </w:num>
  <w:num w:numId="10">
    <w:abstractNumId w:val="33"/>
  </w:num>
  <w:num w:numId="11">
    <w:abstractNumId w:val="69"/>
  </w:num>
  <w:num w:numId="12">
    <w:abstractNumId w:val="4"/>
  </w:num>
  <w:num w:numId="13">
    <w:abstractNumId w:val="61"/>
  </w:num>
  <w:num w:numId="14">
    <w:abstractNumId w:val="63"/>
  </w:num>
  <w:num w:numId="15">
    <w:abstractNumId w:val="37"/>
  </w:num>
  <w:num w:numId="16">
    <w:abstractNumId w:val="56"/>
  </w:num>
  <w:num w:numId="17">
    <w:abstractNumId w:val="64"/>
  </w:num>
  <w:num w:numId="18">
    <w:abstractNumId w:val="49"/>
  </w:num>
  <w:num w:numId="19">
    <w:abstractNumId w:val="68"/>
  </w:num>
  <w:num w:numId="20">
    <w:abstractNumId w:val="46"/>
  </w:num>
  <w:num w:numId="21">
    <w:abstractNumId w:val="52"/>
  </w:num>
  <w:num w:numId="22">
    <w:abstractNumId w:val="26"/>
  </w:num>
  <w:num w:numId="23">
    <w:abstractNumId w:val="40"/>
  </w:num>
  <w:num w:numId="24">
    <w:abstractNumId w:val="67"/>
  </w:num>
  <w:num w:numId="25">
    <w:abstractNumId w:val="42"/>
  </w:num>
  <w:num w:numId="26">
    <w:abstractNumId w:val="38"/>
  </w:num>
  <w:num w:numId="27">
    <w:abstractNumId w:val="43"/>
  </w:num>
  <w:num w:numId="28">
    <w:abstractNumId w:val="18"/>
  </w:num>
  <w:num w:numId="29">
    <w:abstractNumId w:val="55"/>
  </w:num>
  <w:num w:numId="30">
    <w:abstractNumId w:val="59"/>
  </w:num>
  <w:num w:numId="31">
    <w:abstractNumId w:val="34"/>
  </w:num>
  <w:num w:numId="32">
    <w:abstractNumId w:val="14"/>
  </w:num>
  <w:num w:numId="33">
    <w:abstractNumId w:val="8"/>
  </w:num>
  <w:num w:numId="34">
    <w:abstractNumId w:val="22"/>
  </w:num>
  <w:num w:numId="35">
    <w:abstractNumId w:val="6"/>
  </w:num>
  <w:num w:numId="36">
    <w:abstractNumId w:val="35"/>
  </w:num>
  <w:num w:numId="37">
    <w:abstractNumId w:val="25"/>
  </w:num>
  <w:num w:numId="38">
    <w:abstractNumId w:val="27"/>
  </w:num>
  <w:num w:numId="39">
    <w:abstractNumId w:val="21"/>
  </w:num>
  <w:num w:numId="40">
    <w:abstractNumId w:val="3"/>
  </w:num>
  <w:num w:numId="41">
    <w:abstractNumId w:val="5"/>
  </w:num>
  <w:num w:numId="42">
    <w:abstractNumId w:val="39"/>
  </w:num>
  <w:num w:numId="43">
    <w:abstractNumId w:val="45"/>
  </w:num>
  <w:num w:numId="44">
    <w:abstractNumId w:val="7"/>
  </w:num>
  <w:num w:numId="45">
    <w:abstractNumId w:val="36"/>
  </w:num>
  <w:num w:numId="46">
    <w:abstractNumId w:val="30"/>
  </w:num>
  <w:num w:numId="47">
    <w:abstractNumId w:val="44"/>
  </w:num>
  <w:num w:numId="48">
    <w:abstractNumId w:val="19"/>
  </w:num>
  <w:num w:numId="49">
    <w:abstractNumId w:val="0"/>
  </w:num>
  <w:num w:numId="50">
    <w:abstractNumId w:val="54"/>
  </w:num>
  <w:num w:numId="51">
    <w:abstractNumId w:val="9"/>
  </w:num>
  <w:num w:numId="52">
    <w:abstractNumId w:val="62"/>
  </w:num>
  <w:num w:numId="53">
    <w:abstractNumId w:val="70"/>
  </w:num>
  <w:num w:numId="54">
    <w:abstractNumId w:val="29"/>
  </w:num>
  <w:num w:numId="55">
    <w:abstractNumId w:val="17"/>
  </w:num>
  <w:num w:numId="56">
    <w:abstractNumId w:val="47"/>
  </w:num>
  <w:num w:numId="57">
    <w:abstractNumId w:val="23"/>
  </w:num>
  <w:num w:numId="58">
    <w:abstractNumId w:val="53"/>
  </w:num>
  <w:num w:numId="59">
    <w:abstractNumId w:val="12"/>
  </w:num>
  <w:num w:numId="60">
    <w:abstractNumId w:val="2"/>
  </w:num>
  <w:num w:numId="61">
    <w:abstractNumId w:val="28"/>
  </w:num>
  <w:num w:numId="62">
    <w:abstractNumId w:val="51"/>
  </w:num>
  <w:num w:numId="63">
    <w:abstractNumId w:val="10"/>
  </w:num>
  <w:num w:numId="64">
    <w:abstractNumId w:val="11"/>
  </w:num>
  <w:num w:numId="65">
    <w:abstractNumId w:val="13"/>
  </w:num>
  <w:num w:numId="66">
    <w:abstractNumId w:val="32"/>
  </w:num>
  <w:num w:numId="67">
    <w:abstractNumId w:val="41"/>
  </w:num>
  <w:num w:numId="68">
    <w:abstractNumId w:val="48"/>
  </w:num>
  <w:num w:numId="69">
    <w:abstractNumId w:val="16"/>
  </w:num>
  <w:num w:numId="70">
    <w:abstractNumId w:val="1"/>
  </w:num>
  <w:num w:numId="71">
    <w:abstractNumId w:val="65"/>
  </w:num>
  <w:num w:numId="72">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78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1D80"/>
    <w:rsid w:val="00004D89"/>
    <w:rsid w:val="0000504D"/>
    <w:rsid w:val="00005390"/>
    <w:rsid w:val="00006659"/>
    <w:rsid w:val="000067E5"/>
    <w:rsid w:val="00006CC3"/>
    <w:rsid w:val="00007A6B"/>
    <w:rsid w:val="00007B5A"/>
    <w:rsid w:val="000109DB"/>
    <w:rsid w:val="00010F81"/>
    <w:rsid w:val="00012833"/>
    <w:rsid w:val="00015ACF"/>
    <w:rsid w:val="00016AB3"/>
    <w:rsid w:val="0002045A"/>
    <w:rsid w:val="00020FF3"/>
    <w:rsid w:val="00022161"/>
    <w:rsid w:val="00023C44"/>
    <w:rsid w:val="000240BB"/>
    <w:rsid w:val="00026453"/>
    <w:rsid w:val="00027F7A"/>
    <w:rsid w:val="00030378"/>
    <w:rsid w:val="00031855"/>
    <w:rsid w:val="00031E17"/>
    <w:rsid w:val="00032F08"/>
    <w:rsid w:val="00034BE7"/>
    <w:rsid w:val="00034D1A"/>
    <w:rsid w:val="00035C6F"/>
    <w:rsid w:val="0004094C"/>
    <w:rsid w:val="000410F2"/>
    <w:rsid w:val="0004201E"/>
    <w:rsid w:val="00042892"/>
    <w:rsid w:val="00044D2A"/>
    <w:rsid w:val="000471B4"/>
    <w:rsid w:val="00047FE9"/>
    <w:rsid w:val="00050901"/>
    <w:rsid w:val="0005225E"/>
    <w:rsid w:val="00054CB2"/>
    <w:rsid w:val="0005660E"/>
    <w:rsid w:val="000571B5"/>
    <w:rsid w:val="0005779B"/>
    <w:rsid w:val="00064DFB"/>
    <w:rsid w:val="000666AF"/>
    <w:rsid w:val="00066BEA"/>
    <w:rsid w:val="000708D5"/>
    <w:rsid w:val="00072CAD"/>
    <w:rsid w:val="00077A57"/>
    <w:rsid w:val="00080783"/>
    <w:rsid w:val="00082134"/>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6090"/>
    <w:rsid w:val="000B78D9"/>
    <w:rsid w:val="000C2496"/>
    <w:rsid w:val="000C345B"/>
    <w:rsid w:val="000C5B36"/>
    <w:rsid w:val="000C63A2"/>
    <w:rsid w:val="000C646D"/>
    <w:rsid w:val="000C6766"/>
    <w:rsid w:val="000C732C"/>
    <w:rsid w:val="000C7547"/>
    <w:rsid w:val="000C7E0B"/>
    <w:rsid w:val="000D3BC4"/>
    <w:rsid w:val="000D59F0"/>
    <w:rsid w:val="000D6BD8"/>
    <w:rsid w:val="000D77B8"/>
    <w:rsid w:val="000E0329"/>
    <w:rsid w:val="000E1224"/>
    <w:rsid w:val="000E1CFC"/>
    <w:rsid w:val="000E35DC"/>
    <w:rsid w:val="000E3941"/>
    <w:rsid w:val="000E3D8A"/>
    <w:rsid w:val="000E6244"/>
    <w:rsid w:val="000E6933"/>
    <w:rsid w:val="000E6CC5"/>
    <w:rsid w:val="000E7443"/>
    <w:rsid w:val="000E7B3E"/>
    <w:rsid w:val="000E7BD9"/>
    <w:rsid w:val="000F00E2"/>
    <w:rsid w:val="000F01D8"/>
    <w:rsid w:val="000F2B8F"/>
    <w:rsid w:val="000F33AF"/>
    <w:rsid w:val="000F399C"/>
    <w:rsid w:val="000F3D36"/>
    <w:rsid w:val="000F4BE3"/>
    <w:rsid w:val="000F4EC9"/>
    <w:rsid w:val="000F4F5C"/>
    <w:rsid w:val="000F53AD"/>
    <w:rsid w:val="000F58E3"/>
    <w:rsid w:val="001010FD"/>
    <w:rsid w:val="00103EB5"/>
    <w:rsid w:val="0010472E"/>
    <w:rsid w:val="00105E7F"/>
    <w:rsid w:val="00113769"/>
    <w:rsid w:val="00113B38"/>
    <w:rsid w:val="00115A2A"/>
    <w:rsid w:val="00120081"/>
    <w:rsid w:val="00120B90"/>
    <w:rsid w:val="001217B3"/>
    <w:rsid w:val="00122F89"/>
    <w:rsid w:val="00123182"/>
    <w:rsid w:val="00125A9A"/>
    <w:rsid w:val="00126357"/>
    <w:rsid w:val="00126AB4"/>
    <w:rsid w:val="00127036"/>
    <w:rsid w:val="00130970"/>
    <w:rsid w:val="00132188"/>
    <w:rsid w:val="00132961"/>
    <w:rsid w:val="00132D00"/>
    <w:rsid w:val="0013434C"/>
    <w:rsid w:val="001350D3"/>
    <w:rsid w:val="00135D01"/>
    <w:rsid w:val="0013695F"/>
    <w:rsid w:val="001378F4"/>
    <w:rsid w:val="00141479"/>
    <w:rsid w:val="001415D9"/>
    <w:rsid w:val="00141A13"/>
    <w:rsid w:val="00141C5E"/>
    <w:rsid w:val="00142B05"/>
    <w:rsid w:val="00146D50"/>
    <w:rsid w:val="00150032"/>
    <w:rsid w:val="00151AE2"/>
    <w:rsid w:val="001542F3"/>
    <w:rsid w:val="00154350"/>
    <w:rsid w:val="00155F04"/>
    <w:rsid w:val="00160949"/>
    <w:rsid w:val="001615E4"/>
    <w:rsid w:val="00162FDD"/>
    <w:rsid w:val="001644FA"/>
    <w:rsid w:val="00164E1E"/>
    <w:rsid w:val="00166D38"/>
    <w:rsid w:val="00167B12"/>
    <w:rsid w:val="001710EF"/>
    <w:rsid w:val="00171BFC"/>
    <w:rsid w:val="00173020"/>
    <w:rsid w:val="00173EF1"/>
    <w:rsid w:val="001757DF"/>
    <w:rsid w:val="00181684"/>
    <w:rsid w:val="00181860"/>
    <w:rsid w:val="00181A71"/>
    <w:rsid w:val="001820BC"/>
    <w:rsid w:val="0018355C"/>
    <w:rsid w:val="0018407C"/>
    <w:rsid w:val="00187796"/>
    <w:rsid w:val="00191475"/>
    <w:rsid w:val="0019225F"/>
    <w:rsid w:val="00192983"/>
    <w:rsid w:val="00193037"/>
    <w:rsid w:val="00194733"/>
    <w:rsid w:val="00194EF2"/>
    <w:rsid w:val="00196715"/>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5BA1"/>
    <w:rsid w:val="001C62E4"/>
    <w:rsid w:val="001C6E9B"/>
    <w:rsid w:val="001D042A"/>
    <w:rsid w:val="001D26F5"/>
    <w:rsid w:val="001D28AB"/>
    <w:rsid w:val="001D2ADE"/>
    <w:rsid w:val="001D34BD"/>
    <w:rsid w:val="001D4E6E"/>
    <w:rsid w:val="001D5CFC"/>
    <w:rsid w:val="001D5F55"/>
    <w:rsid w:val="001D687A"/>
    <w:rsid w:val="001D76D8"/>
    <w:rsid w:val="001E1340"/>
    <w:rsid w:val="001E3201"/>
    <w:rsid w:val="001E4812"/>
    <w:rsid w:val="001E4CE2"/>
    <w:rsid w:val="001E66C0"/>
    <w:rsid w:val="001E7358"/>
    <w:rsid w:val="001E7B81"/>
    <w:rsid w:val="001F1894"/>
    <w:rsid w:val="001F32EE"/>
    <w:rsid w:val="001F5422"/>
    <w:rsid w:val="001F5978"/>
    <w:rsid w:val="001F6159"/>
    <w:rsid w:val="001F7025"/>
    <w:rsid w:val="001F7700"/>
    <w:rsid w:val="002007BD"/>
    <w:rsid w:val="00201D7C"/>
    <w:rsid w:val="0020449B"/>
    <w:rsid w:val="00204700"/>
    <w:rsid w:val="00204D49"/>
    <w:rsid w:val="00207C59"/>
    <w:rsid w:val="00211AFD"/>
    <w:rsid w:val="002155A9"/>
    <w:rsid w:val="00215676"/>
    <w:rsid w:val="00221756"/>
    <w:rsid w:val="00221EFE"/>
    <w:rsid w:val="002238C6"/>
    <w:rsid w:val="002239C2"/>
    <w:rsid w:val="00223EF2"/>
    <w:rsid w:val="002261CA"/>
    <w:rsid w:val="00226754"/>
    <w:rsid w:val="00226999"/>
    <w:rsid w:val="00232A9D"/>
    <w:rsid w:val="00232EF6"/>
    <w:rsid w:val="002332B8"/>
    <w:rsid w:val="0023426F"/>
    <w:rsid w:val="0023697B"/>
    <w:rsid w:val="00237A2B"/>
    <w:rsid w:val="00243FB4"/>
    <w:rsid w:val="00244E9B"/>
    <w:rsid w:val="002457DC"/>
    <w:rsid w:val="0024583D"/>
    <w:rsid w:val="002460E4"/>
    <w:rsid w:val="0024673F"/>
    <w:rsid w:val="00246F52"/>
    <w:rsid w:val="00247EC5"/>
    <w:rsid w:val="00250E3F"/>
    <w:rsid w:val="002510F7"/>
    <w:rsid w:val="002516DE"/>
    <w:rsid w:val="00251F09"/>
    <w:rsid w:val="00251F1A"/>
    <w:rsid w:val="002524A6"/>
    <w:rsid w:val="00255323"/>
    <w:rsid w:val="00255E92"/>
    <w:rsid w:val="002567F8"/>
    <w:rsid w:val="00257307"/>
    <w:rsid w:val="00261BE1"/>
    <w:rsid w:val="00263659"/>
    <w:rsid w:val="00263EFE"/>
    <w:rsid w:val="002659EA"/>
    <w:rsid w:val="00271C31"/>
    <w:rsid w:val="00273A19"/>
    <w:rsid w:val="002746F7"/>
    <w:rsid w:val="00274ABB"/>
    <w:rsid w:val="00274CDD"/>
    <w:rsid w:val="00276134"/>
    <w:rsid w:val="00276A2B"/>
    <w:rsid w:val="00277009"/>
    <w:rsid w:val="0028061C"/>
    <w:rsid w:val="0028253E"/>
    <w:rsid w:val="002852AF"/>
    <w:rsid w:val="00287BA3"/>
    <w:rsid w:val="00287E9F"/>
    <w:rsid w:val="00290CBB"/>
    <w:rsid w:val="00291F6F"/>
    <w:rsid w:val="002947F3"/>
    <w:rsid w:val="00294C0D"/>
    <w:rsid w:val="002956F3"/>
    <w:rsid w:val="002962E0"/>
    <w:rsid w:val="002963F2"/>
    <w:rsid w:val="002970DD"/>
    <w:rsid w:val="00297D22"/>
    <w:rsid w:val="002A0EA5"/>
    <w:rsid w:val="002A2D4A"/>
    <w:rsid w:val="002A5762"/>
    <w:rsid w:val="002A6ADD"/>
    <w:rsid w:val="002B03CD"/>
    <w:rsid w:val="002B03E9"/>
    <w:rsid w:val="002B22BF"/>
    <w:rsid w:val="002B39CB"/>
    <w:rsid w:val="002B545C"/>
    <w:rsid w:val="002B5F6E"/>
    <w:rsid w:val="002B65F3"/>
    <w:rsid w:val="002B7B51"/>
    <w:rsid w:val="002C001D"/>
    <w:rsid w:val="002C0D8E"/>
    <w:rsid w:val="002C6521"/>
    <w:rsid w:val="002C68D9"/>
    <w:rsid w:val="002D356D"/>
    <w:rsid w:val="002D3CE5"/>
    <w:rsid w:val="002D4747"/>
    <w:rsid w:val="002D56AF"/>
    <w:rsid w:val="002D5D0F"/>
    <w:rsid w:val="002D7491"/>
    <w:rsid w:val="002D7FD4"/>
    <w:rsid w:val="002E08C8"/>
    <w:rsid w:val="002E237F"/>
    <w:rsid w:val="002E28DA"/>
    <w:rsid w:val="002E4275"/>
    <w:rsid w:val="002E4371"/>
    <w:rsid w:val="002E4E2D"/>
    <w:rsid w:val="002E5E36"/>
    <w:rsid w:val="002E5E93"/>
    <w:rsid w:val="002E666C"/>
    <w:rsid w:val="002E6BCB"/>
    <w:rsid w:val="002E70C9"/>
    <w:rsid w:val="002E7C8B"/>
    <w:rsid w:val="002F07D4"/>
    <w:rsid w:val="002F0940"/>
    <w:rsid w:val="002F3F83"/>
    <w:rsid w:val="002F5DC6"/>
    <w:rsid w:val="002F61F7"/>
    <w:rsid w:val="002F708F"/>
    <w:rsid w:val="00300620"/>
    <w:rsid w:val="003014E5"/>
    <w:rsid w:val="003015B1"/>
    <w:rsid w:val="00301E66"/>
    <w:rsid w:val="00304AD6"/>
    <w:rsid w:val="00307802"/>
    <w:rsid w:val="003111EA"/>
    <w:rsid w:val="0031141E"/>
    <w:rsid w:val="003148D3"/>
    <w:rsid w:val="00317EC8"/>
    <w:rsid w:val="003200AE"/>
    <w:rsid w:val="00320537"/>
    <w:rsid w:val="003209A8"/>
    <w:rsid w:val="00322993"/>
    <w:rsid w:val="0032349C"/>
    <w:rsid w:val="00325E66"/>
    <w:rsid w:val="003276B5"/>
    <w:rsid w:val="00327EE9"/>
    <w:rsid w:val="00330F50"/>
    <w:rsid w:val="003311EB"/>
    <w:rsid w:val="00333636"/>
    <w:rsid w:val="00333DBA"/>
    <w:rsid w:val="00333EB5"/>
    <w:rsid w:val="00333F1C"/>
    <w:rsid w:val="00334E8F"/>
    <w:rsid w:val="00335C23"/>
    <w:rsid w:val="00336927"/>
    <w:rsid w:val="00336FC7"/>
    <w:rsid w:val="00337CC1"/>
    <w:rsid w:val="00340104"/>
    <w:rsid w:val="003440B4"/>
    <w:rsid w:val="0034463B"/>
    <w:rsid w:val="00345A18"/>
    <w:rsid w:val="00346F7B"/>
    <w:rsid w:val="00347BC7"/>
    <w:rsid w:val="00347CCC"/>
    <w:rsid w:val="003501B3"/>
    <w:rsid w:val="003539DF"/>
    <w:rsid w:val="00356679"/>
    <w:rsid w:val="003604EC"/>
    <w:rsid w:val="0036329F"/>
    <w:rsid w:val="003670FC"/>
    <w:rsid w:val="003671B2"/>
    <w:rsid w:val="00370A37"/>
    <w:rsid w:val="00372304"/>
    <w:rsid w:val="00372918"/>
    <w:rsid w:val="0037295A"/>
    <w:rsid w:val="0037478B"/>
    <w:rsid w:val="003748C3"/>
    <w:rsid w:val="00374986"/>
    <w:rsid w:val="00374AB0"/>
    <w:rsid w:val="00375E08"/>
    <w:rsid w:val="00376F9F"/>
    <w:rsid w:val="003773B2"/>
    <w:rsid w:val="00377C2A"/>
    <w:rsid w:val="00377C61"/>
    <w:rsid w:val="00380DA3"/>
    <w:rsid w:val="0038188C"/>
    <w:rsid w:val="003825D5"/>
    <w:rsid w:val="00383BC8"/>
    <w:rsid w:val="00384056"/>
    <w:rsid w:val="0038650E"/>
    <w:rsid w:val="003866E1"/>
    <w:rsid w:val="00386B22"/>
    <w:rsid w:val="003877DF"/>
    <w:rsid w:val="0038785A"/>
    <w:rsid w:val="00387CBF"/>
    <w:rsid w:val="003902D2"/>
    <w:rsid w:val="00393872"/>
    <w:rsid w:val="00393FBA"/>
    <w:rsid w:val="00395B79"/>
    <w:rsid w:val="003968EF"/>
    <w:rsid w:val="003A2094"/>
    <w:rsid w:val="003A4981"/>
    <w:rsid w:val="003B1EC6"/>
    <w:rsid w:val="003B4E13"/>
    <w:rsid w:val="003B7574"/>
    <w:rsid w:val="003B7996"/>
    <w:rsid w:val="003B7F28"/>
    <w:rsid w:val="003C1005"/>
    <w:rsid w:val="003C205D"/>
    <w:rsid w:val="003C26A8"/>
    <w:rsid w:val="003C4316"/>
    <w:rsid w:val="003C44B9"/>
    <w:rsid w:val="003C478A"/>
    <w:rsid w:val="003C4BDA"/>
    <w:rsid w:val="003C6B94"/>
    <w:rsid w:val="003C7856"/>
    <w:rsid w:val="003D00E7"/>
    <w:rsid w:val="003D0168"/>
    <w:rsid w:val="003D0409"/>
    <w:rsid w:val="003D05B2"/>
    <w:rsid w:val="003D05CF"/>
    <w:rsid w:val="003D1032"/>
    <w:rsid w:val="003D3C87"/>
    <w:rsid w:val="003D401B"/>
    <w:rsid w:val="003D58D6"/>
    <w:rsid w:val="003D696A"/>
    <w:rsid w:val="003D736C"/>
    <w:rsid w:val="003D747D"/>
    <w:rsid w:val="003E0A15"/>
    <w:rsid w:val="003E1DF0"/>
    <w:rsid w:val="003E33D9"/>
    <w:rsid w:val="003E44E5"/>
    <w:rsid w:val="003E4581"/>
    <w:rsid w:val="003E74FC"/>
    <w:rsid w:val="003F2142"/>
    <w:rsid w:val="003F2E97"/>
    <w:rsid w:val="003F5DBA"/>
    <w:rsid w:val="003F6032"/>
    <w:rsid w:val="003F62EC"/>
    <w:rsid w:val="003F6A33"/>
    <w:rsid w:val="003F6E08"/>
    <w:rsid w:val="00400A93"/>
    <w:rsid w:val="004027FF"/>
    <w:rsid w:val="0040341D"/>
    <w:rsid w:val="00403B18"/>
    <w:rsid w:val="00403FA5"/>
    <w:rsid w:val="0040419B"/>
    <w:rsid w:val="0040493B"/>
    <w:rsid w:val="00406DD6"/>
    <w:rsid w:val="004072FF"/>
    <w:rsid w:val="004078B2"/>
    <w:rsid w:val="0041213C"/>
    <w:rsid w:val="00412225"/>
    <w:rsid w:val="0041437D"/>
    <w:rsid w:val="00415DDA"/>
    <w:rsid w:val="004174E6"/>
    <w:rsid w:val="004201F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4392"/>
    <w:rsid w:val="00455209"/>
    <w:rsid w:val="00455255"/>
    <w:rsid w:val="0045586A"/>
    <w:rsid w:val="00456A82"/>
    <w:rsid w:val="004572F9"/>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20E5"/>
    <w:rsid w:val="004832C2"/>
    <w:rsid w:val="00483F80"/>
    <w:rsid w:val="004844DA"/>
    <w:rsid w:val="00484694"/>
    <w:rsid w:val="00484ECD"/>
    <w:rsid w:val="00486CFE"/>
    <w:rsid w:val="004903B2"/>
    <w:rsid w:val="004910DE"/>
    <w:rsid w:val="00492D08"/>
    <w:rsid w:val="00493DCE"/>
    <w:rsid w:val="00493F21"/>
    <w:rsid w:val="004A135F"/>
    <w:rsid w:val="004A1DEC"/>
    <w:rsid w:val="004A24C5"/>
    <w:rsid w:val="004A2FC4"/>
    <w:rsid w:val="004A3EC1"/>
    <w:rsid w:val="004A4FAA"/>
    <w:rsid w:val="004A508D"/>
    <w:rsid w:val="004A5BD1"/>
    <w:rsid w:val="004A64DB"/>
    <w:rsid w:val="004A7496"/>
    <w:rsid w:val="004B13E1"/>
    <w:rsid w:val="004B37CD"/>
    <w:rsid w:val="004B46E7"/>
    <w:rsid w:val="004B524E"/>
    <w:rsid w:val="004B680C"/>
    <w:rsid w:val="004C097A"/>
    <w:rsid w:val="004C47D8"/>
    <w:rsid w:val="004C5B49"/>
    <w:rsid w:val="004C6362"/>
    <w:rsid w:val="004C708A"/>
    <w:rsid w:val="004C7A51"/>
    <w:rsid w:val="004D10CC"/>
    <w:rsid w:val="004D3665"/>
    <w:rsid w:val="004D48B9"/>
    <w:rsid w:val="004D62D6"/>
    <w:rsid w:val="004D6475"/>
    <w:rsid w:val="004D64F8"/>
    <w:rsid w:val="004D6CB2"/>
    <w:rsid w:val="004D7A7C"/>
    <w:rsid w:val="004D7B97"/>
    <w:rsid w:val="004E1DD3"/>
    <w:rsid w:val="004E2990"/>
    <w:rsid w:val="004E308A"/>
    <w:rsid w:val="004E3223"/>
    <w:rsid w:val="004E3A7E"/>
    <w:rsid w:val="004E44F5"/>
    <w:rsid w:val="004E5699"/>
    <w:rsid w:val="004E741F"/>
    <w:rsid w:val="004E7BF9"/>
    <w:rsid w:val="004E7EEC"/>
    <w:rsid w:val="004F0423"/>
    <w:rsid w:val="004F0D5A"/>
    <w:rsid w:val="004F1039"/>
    <w:rsid w:val="004F291A"/>
    <w:rsid w:val="004F50A8"/>
    <w:rsid w:val="004F58AD"/>
    <w:rsid w:val="004F5C93"/>
    <w:rsid w:val="004F7E99"/>
    <w:rsid w:val="0050035C"/>
    <w:rsid w:val="00500FA9"/>
    <w:rsid w:val="00501CC9"/>
    <w:rsid w:val="00501FFE"/>
    <w:rsid w:val="005020D2"/>
    <w:rsid w:val="005024A3"/>
    <w:rsid w:val="005024FA"/>
    <w:rsid w:val="00503274"/>
    <w:rsid w:val="00505360"/>
    <w:rsid w:val="005060B9"/>
    <w:rsid w:val="00507E96"/>
    <w:rsid w:val="00510438"/>
    <w:rsid w:val="00510831"/>
    <w:rsid w:val="005118EA"/>
    <w:rsid w:val="00513FE5"/>
    <w:rsid w:val="00514D20"/>
    <w:rsid w:val="005150B0"/>
    <w:rsid w:val="00515DBD"/>
    <w:rsid w:val="0052250C"/>
    <w:rsid w:val="0052364D"/>
    <w:rsid w:val="0052404F"/>
    <w:rsid w:val="005241B2"/>
    <w:rsid w:val="00525C1C"/>
    <w:rsid w:val="00526670"/>
    <w:rsid w:val="00527262"/>
    <w:rsid w:val="00530882"/>
    <w:rsid w:val="005313C8"/>
    <w:rsid w:val="00531F47"/>
    <w:rsid w:val="00532DD2"/>
    <w:rsid w:val="005330CB"/>
    <w:rsid w:val="00533178"/>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71EFD"/>
    <w:rsid w:val="00571F82"/>
    <w:rsid w:val="00572015"/>
    <w:rsid w:val="00572318"/>
    <w:rsid w:val="00572382"/>
    <w:rsid w:val="00572483"/>
    <w:rsid w:val="005741F3"/>
    <w:rsid w:val="005753AF"/>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31"/>
    <w:rsid w:val="005D0A27"/>
    <w:rsid w:val="005D0AE1"/>
    <w:rsid w:val="005D2148"/>
    <w:rsid w:val="005D2CFF"/>
    <w:rsid w:val="005D2DD0"/>
    <w:rsid w:val="005D56C3"/>
    <w:rsid w:val="005E17E7"/>
    <w:rsid w:val="005E275E"/>
    <w:rsid w:val="005E37B5"/>
    <w:rsid w:val="005E3840"/>
    <w:rsid w:val="005E3FFC"/>
    <w:rsid w:val="005E43C4"/>
    <w:rsid w:val="005E544C"/>
    <w:rsid w:val="005E57FA"/>
    <w:rsid w:val="005E73AC"/>
    <w:rsid w:val="005F12CF"/>
    <w:rsid w:val="005F30BA"/>
    <w:rsid w:val="005F3EE9"/>
    <w:rsid w:val="005F40F3"/>
    <w:rsid w:val="005F4A04"/>
    <w:rsid w:val="005F5227"/>
    <w:rsid w:val="005F7D1F"/>
    <w:rsid w:val="005F7D67"/>
    <w:rsid w:val="00601507"/>
    <w:rsid w:val="006028F6"/>
    <w:rsid w:val="00603291"/>
    <w:rsid w:val="00603D50"/>
    <w:rsid w:val="00606257"/>
    <w:rsid w:val="00612544"/>
    <w:rsid w:val="00613915"/>
    <w:rsid w:val="00614581"/>
    <w:rsid w:val="00616963"/>
    <w:rsid w:val="00620AE3"/>
    <w:rsid w:val="00621E73"/>
    <w:rsid w:val="00624CD1"/>
    <w:rsid w:val="006260AC"/>
    <w:rsid w:val="00626256"/>
    <w:rsid w:val="00627ED2"/>
    <w:rsid w:val="00630E07"/>
    <w:rsid w:val="0063128C"/>
    <w:rsid w:val="006318DF"/>
    <w:rsid w:val="0063322D"/>
    <w:rsid w:val="00633C95"/>
    <w:rsid w:val="00635CBF"/>
    <w:rsid w:val="00635DB4"/>
    <w:rsid w:val="0063732B"/>
    <w:rsid w:val="00642405"/>
    <w:rsid w:val="006428B5"/>
    <w:rsid w:val="00643FE3"/>
    <w:rsid w:val="006460A5"/>
    <w:rsid w:val="0064718C"/>
    <w:rsid w:val="00650268"/>
    <w:rsid w:val="00651BCF"/>
    <w:rsid w:val="00654A64"/>
    <w:rsid w:val="006555E6"/>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3CF4"/>
    <w:rsid w:val="0067765A"/>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E82"/>
    <w:rsid w:val="00697769"/>
    <w:rsid w:val="006A1F76"/>
    <w:rsid w:val="006A50CF"/>
    <w:rsid w:val="006A7AD4"/>
    <w:rsid w:val="006B0637"/>
    <w:rsid w:val="006B13A3"/>
    <w:rsid w:val="006B1A4A"/>
    <w:rsid w:val="006B1DCB"/>
    <w:rsid w:val="006B2359"/>
    <w:rsid w:val="006B2508"/>
    <w:rsid w:val="006B281B"/>
    <w:rsid w:val="006B345E"/>
    <w:rsid w:val="006B60ED"/>
    <w:rsid w:val="006C1585"/>
    <w:rsid w:val="006C1F3A"/>
    <w:rsid w:val="006C3494"/>
    <w:rsid w:val="006C3687"/>
    <w:rsid w:val="006C3A0F"/>
    <w:rsid w:val="006C3AD2"/>
    <w:rsid w:val="006C4006"/>
    <w:rsid w:val="006C6562"/>
    <w:rsid w:val="006D158A"/>
    <w:rsid w:val="006D2299"/>
    <w:rsid w:val="006D381D"/>
    <w:rsid w:val="006D5971"/>
    <w:rsid w:val="006E232D"/>
    <w:rsid w:val="006E2CC4"/>
    <w:rsid w:val="006E46D7"/>
    <w:rsid w:val="006E6333"/>
    <w:rsid w:val="006E6C8E"/>
    <w:rsid w:val="006F0919"/>
    <w:rsid w:val="006F11E8"/>
    <w:rsid w:val="006F5BCD"/>
    <w:rsid w:val="006F7512"/>
    <w:rsid w:val="006F77F8"/>
    <w:rsid w:val="00702BD5"/>
    <w:rsid w:val="007036D9"/>
    <w:rsid w:val="00703F5F"/>
    <w:rsid w:val="00704224"/>
    <w:rsid w:val="007043FA"/>
    <w:rsid w:val="00704EBB"/>
    <w:rsid w:val="0070546D"/>
    <w:rsid w:val="00705BE6"/>
    <w:rsid w:val="0070620B"/>
    <w:rsid w:val="00706A45"/>
    <w:rsid w:val="00707BAE"/>
    <w:rsid w:val="0071220B"/>
    <w:rsid w:val="00713E16"/>
    <w:rsid w:val="00714E32"/>
    <w:rsid w:val="00717726"/>
    <w:rsid w:val="007208E0"/>
    <w:rsid w:val="0072207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FE2"/>
    <w:rsid w:val="00760937"/>
    <w:rsid w:val="00760959"/>
    <w:rsid w:val="00762182"/>
    <w:rsid w:val="00763C62"/>
    <w:rsid w:val="00764E30"/>
    <w:rsid w:val="00765555"/>
    <w:rsid w:val="00766247"/>
    <w:rsid w:val="0076719A"/>
    <w:rsid w:val="00770037"/>
    <w:rsid w:val="00770D5A"/>
    <w:rsid w:val="00770EEE"/>
    <w:rsid w:val="00774374"/>
    <w:rsid w:val="00774A7C"/>
    <w:rsid w:val="0077598E"/>
    <w:rsid w:val="00783D22"/>
    <w:rsid w:val="00784B3C"/>
    <w:rsid w:val="00784C22"/>
    <w:rsid w:val="00790C97"/>
    <w:rsid w:val="00790F0C"/>
    <w:rsid w:val="00792059"/>
    <w:rsid w:val="0079207E"/>
    <w:rsid w:val="007941DD"/>
    <w:rsid w:val="00794873"/>
    <w:rsid w:val="00795A27"/>
    <w:rsid w:val="00795A2C"/>
    <w:rsid w:val="0079624B"/>
    <w:rsid w:val="007A004A"/>
    <w:rsid w:val="007A24F1"/>
    <w:rsid w:val="007A251C"/>
    <w:rsid w:val="007A4E67"/>
    <w:rsid w:val="007A51D8"/>
    <w:rsid w:val="007A5710"/>
    <w:rsid w:val="007A737C"/>
    <w:rsid w:val="007B05FF"/>
    <w:rsid w:val="007B331D"/>
    <w:rsid w:val="007B596E"/>
    <w:rsid w:val="007B5AF3"/>
    <w:rsid w:val="007C00B8"/>
    <w:rsid w:val="007C1194"/>
    <w:rsid w:val="007C1740"/>
    <w:rsid w:val="007C2135"/>
    <w:rsid w:val="007D0255"/>
    <w:rsid w:val="007D0B4F"/>
    <w:rsid w:val="007D0FA3"/>
    <w:rsid w:val="007D1271"/>
    <w:rsid w:val="007D21A2"/>
    <w:rsid w:val="007D31C6"/>
    <w:rsid w:val="007D4717"/>
    <w:rsid w:val="007D6970"/>
    <w:rsid w:val="007E292F"/>
    <w:rsid w:val="007E38A0"/>
    <w:rsid w:val="007E5B81"/>
    <w:rsid w:val="007E723F"/>
    <w:rsid w:val="007E7C05"/>
    <w:rsid w:val="007F26C9"/>
    <w:rsid w:val="007F35F3"/>
    <w:rsid w:val="007F3A2E"/>
    <w:rsid w:val="007F65EE"/>
    <w:rsid w:val="008000BA"/>
    <w:rsid w:val="00800225"/>
    <w:rsid w:val="008014C5"/>
    <w:rsid w:val="00802585"/>
    <w:rsid w:val="00803B2E"/>
    <w:rsid w:val="008056A9"/>
    <w:rsid w:val="00807618"/>
    <w:rsid w:val="00810FC3"/>
    <w:rsid w:val="00811518"/>
    <w:rsid w:val="00811E8A"/>
    <w:rsid w:val="0081338D"/>
    <w:rsid w:val="008150C5"/>
    <w:rsid w:val="00815251"/>
    <w:rsid w:val="00815500"/>
    <w:rsid w:val="00820382"/>
    <w:rsid w:val="00820DA1"/>
    <w:rsid w:val="00821531"/>
    <w:rsid w:val="0082230A"/>
    <w:rsid w:val="00823380"/>
    <w:rsid w:val="00823C81"/>
    <w:rsid w:val="00823E79"/>
    <w:rsid w:val="00824EDA"/>
    <w:rsid w:val="008272B3"/>
    <w:rsid w:val="008278E9"/>
    <w:rsid w:val="008307E0"/>
    <w:rsid w:val="008318F0"/>
    <w:rsid w:val="00831E88"/>
    <w:rsid w:val="008336AB"/>
    <w:rsid w:val="00833D48"/>
    <w:rsid w:val="00833D99"/>
    <w:rsid w:val="00836FE6"/>
    <w:rsid w:val="008422F8"/>
    <w:rsid w:val="0084273A"/>
    <w:rsid w:val="008431B7"/>
    <w:rsid w:val="00843E32"/>
    <w:rsid w:val="008440C8"/>
    <w:rsid w:val="00844250"/>
    <w:rsid w:val="0084633A"/>
    <w:rsid w:val="00851903"/>
    <w:rsid w:val="00851D2B"/>
    <w:rsid w:val="00855B32"/>
    <w:rsid w:val="00855EC6"/>
    <w:rsid w:val="00857FA3"/>
    <w:rsid w:val="00860255"/>
    <w:rsid w:val="00860FF2"/>
    <w:rsid w:val="008612B5"/>
    <w:rsid w:val="00862490"/>
    <w:rsid w:val="00862609"/>
    <w:rsid w:val="008634CF"/>
    <w:rsid w:val="0086532B"/>
    <w:rsid w:val="00870501"/>
    <w:rsid w:val="00870C7D"/>
    <w:rsid w:val="0087221B"/>
    <w:rsid w:val="0087274C"/>
    <w:rsid w:val="00872FB2"/>
    <w:rsid w:val="00874101"/>
    <w:rsid w:val="00874649"/>
    <w:rsid w:val="00880BA0"/>
    <w:rsid w:val="00882E8D"/>
    <w:rsid w:val="00883670"/>
    <w:rsid w:val="00883DB4"/>
    <w:rsid w:val="00885235"/>
    <w:rsid w:val="00887346"/>
    <w:rsid w:val="00887855"/>
    <w:rsid w:val="00890C5C"/>
    <w:rsid w:val="00890FDC"/>
    <w:rsid w:val="00892A76"/>
    <w:rsid w:val="00892EAD"/>
    <w:rsid w:val="00895AC8"/>
    <w:rsid w:val="008A109A"/>
    <w:rsid w:val="008A3895"/>
    <w:rsid w:val="008A4A1B"/>
    <w:rsid w:val="008A60DB"/>
    <w:rsid w:val="008A6274"/>
    <w:rsid w:val="008A66A9"/>
    <w:rsid w:val="008B13A8"/>
    <w:rsid w:val="008B1ABB"/>
    <w:rsid w:val="008B419E"/>
    <w:rsid w:val="008B60B4"/>
    <w:rsid w:val="008B6CEB"/>
    <w:rsid w:val="008C0E92"/>
    <w:rsid w:val="008C47F9"/>
    <w:rsid w:val="008C7ABB"/>
    <w:rsid w:val="008C7C6A"/>
    <w:rsid w:val="008D1DD0"/>
    <w:rsid w:val="008D43EC"/>
    <w:rsid w:val="008D48A7"/>
    <w:rsid w:val="008D490E"/>
    <w:rsid w:val="008D5CB1"/>
    <w:rsid w:val="008D6255"/>
    <w:rsid w:val="008D72AF"/>
    <w:rsid w:val="008D76FC"/>
    <w:rsid w:val="008E06C2"/>
    <w:rsid w:val="008E11CB"/>
    <w:rsid w:val="008E163A"/>
    <w:rsid w:val="008E2C1B"/>
    <w:rsid w:val="008E3045"/>
    <w:rsid w:val="008E32F8"/>
    <w:rsid w:val="008E38E4"/>
    <w:rsid w:val="008E3C1A"/>
    <w:rsid w:val="008E5592"/>
    <w:rsid w:val="008E7752"/>
    <w:rsid w:val="008F093E"/>
    <w:rsid w:val="008F14B7"/>
    <w:rsid w:val="008F16D6"/>
    <w:rsid w:val="008F1B65"/>
    <w:rsid w:val="008F302E"/>
    <w:rsid w:val="008F317B"/>
    <w:rsid w:val="008F4628"/>
    <w:rsid w:val="008F46B7"/>
    <w:rsid w:val="008F5E5B"/>
    <w:rsid w:val="008F6989"/>
    <w:rsid w:val="008F7292"/>
    <w:rsid w:val="008F79B1"/>
    <w:rsid w:val="0090111E"/>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3DC5"/>
    <w:rsid w:val="00923F67"/>
    <w:rsid w:val="00924EAB"/>
    <w:rsid w:val="00925F62"/>
    <w:rsid w:val="00926E27"/>
    <w:rsid w:val="00927AA5"/>
    <w:rsid w:val="009317DE"/>
    <w:rsid w:val="00931DA1"/>
    <w:rsid w:val="0093445C"/>
    <w:rsid w:val="00936358"/>
    <w:rsid w:val="0094096E"/>
    <w:rsid w:val="00941882"/>
    <w:rsid w:val="0094261C"/>
    <w:rsid w:val="0094461F"/>
    <w:rsid w:val="009455EC"/>
    <w:rsid w:val="00945B58"/>
    <w:rsid w:val="009464B8"/>
    <w:rsid w:val="00946509"/>
    <w:rsid w:val="00950CB2"/>
    <w:rsid w:val="009526DC"/>
    <w:rsid w:val="00953CF5"/>
    <w:rsid w:val="009554B6"/>
    <w:rsid w:val="009568DD"/>
    <w:rsid w:val="00957219"/>
    <w:rsid w:val="0096184F"/>
    <w:rsid w:val="00961A57"/>
    <w:rsid w:val="00961EDC"/>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3A4"/>
    <w:rsid w:val="0099156D"/>
    <w:rsid w:val="00995147"/>
    <w:rsid w:val="00996832"/>
    <w:rsid w:val="0099750D"/>
    <w:rsid w:val="009979EE"/>
    <w:rsid w:val="00997EA2"/>
    <w:rsid w:val="009A1219"/>
    <w:rsid w:val="009A24C7"/>
    <w:rsid w:val="009A29F4"/>
    <w:rsid w:val="009A4A52"/>
    <w:rsid w:val="009A4CC1"/>
    <w:rsid w:val="009A7249"/>
    <w:rsid w:val="009B01D8"/>
    <w:rsid w:val="009B13E8"/>
    <w:rsid w:val="009B239D"/>
    <w:rsid w:val="009B3000"/>
    <w:rsid w:val="009B5EF9"/>
    <w:rsid w:val="009B75C1"/>
    <w:rsid w:val="009C0F37"/>
    <w:rsid w:val="009C1C05"/>
    <w:rsid w:val="009C339E"/>
    <w:rsid w:val="009C37EA"/>
    <w:rsid w:val="009C4999"/>
    <w:rsid w:val="009D15CA"/>
    <w:rsid w:val="009D2515"/>
    <w:rsid w:val="009D25ED"/>
    <w:rsid w:val="009D44C9"/>
    <w:rsid w:val="009D4C87"/>
    <w:rsid w:val="009D5056"/>
    <w:rsid w:val="009D5B62"/>
    <w:rsid w:val="009D62CC"/>
    <w:rsid w:val="009D6F2E"/>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0E94"/>
    <w:rsid w:val="00A0180B"/>
    <w:rsid w:val="00A021C0"/>
    <w:rsid w:val="00A021C4"/>
    <w:rsid w:val="00A02B83"/>
    <w:rsid w:val="00A03D26"/>
    <w:rsid w:val="00A129F6"/>
    <w:rsid w:val="00A13671"/>
    <w:rsid w:val="00A14B34"/>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3179"/>
    <w:rsid w:val="00A5367C"/>
    <w:rsid w:val="00A54376"/>
    <w:rsid w:val="00A5471A"/>
    <w:rsid w:val="00A555CD"/>
    <w:rsid w:val="00A56785"/>
    <w:rsid w:val="00A56852"/>
    <w:rsid w:val="00A56C5E"/>
    <w:rsid w:val="00A62593"/>
    <w:rsid w:val="00A63176"/>
    <w:rsid w:val="00A6330C"/>
    <w:rsid w:val="00A65115"/>
    <w:rsid w:val="00A65613"/>
    <w:rsid w:val="00A656AF"/>
    <w:rsid w:val="00A671D9"/>
    <w:rsid w:val="00A678B4"/>
    <w:rsid w:val="00A678DF"/>
    <w:rsid w:val="00A70023"/>
    <w:rsid w:val="00A70185"/>
    <w:rsid w:val="00A70B48"/>
    <w:rsid w:val="00A71D76"/>
    <w:rsid w:val="00A71FE5"/>
    <w:rsid w:val="00A722BA"/>
    <w:rsid w:val="00A72A49"/>
    <w:rsid w:val="00A72CBA"/>
    <w:rsid w:val="00A7566D"/>
    <w:rsid w:val="00A801DB"/>
    <w:rsid w:val="00A80DBD"/>
    <w:rsid w:val="00A833B4"/>
    <w:rsid w:val="00A83965"/>
    <w:rsid w:val="00A85971"/>
    <w:rsid w:val="00A85F36"/>
    <w:rsid w:val="00A86605"/>
    <w:rsid w:val="00A86A0F"/>
    <w:rsid w:val="00A90128"/>
    <w:rsid w:val="00A90194"/>
    <w:rsid w:val="00A90650"/>
    <w:rsid w:val="00A91573"/>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5436"/>
    <w:rsid w:val="00AC776E"/>
    <w:rsid w:val="00AD15B8"/>
    <w:rsid w:val="00AD5596"/>
    <w:rsid w:val="00AD746F"/>
    <w:rsid w:val="00AD7B98"/>
    <w:rsid w:val="00AE1579"/>
    <w:rsid w:val="00AE22D9"/>
    <w:rsid w:val="00AE231B"/>
    <w:rsid w:val="00AE4E38"/>
    <w:rsid w:val="00AE710E"/>
    <w:rsid w:val="00AF1311"/>
    <w:rsid w:val="00AF28E1"/>
    <w:rsid w:val="00AF39F9"/>
    <w:rsid w:val="00AF3F92"/>
    <w:rsid w:val="00AF616D"/>
    <w:rsid w:val="00B01C11"/>
    <w:rsid w:val="00B028BE"/>
    <w:rsid w:val="00B03BFC"/>
    <w:rsid w:val="00B048D2"/>
    <w:rsid w:val="00B04B00"/>
    <w:rsid w:val="00B052CE"/>
    <w:rsid w:val="00B05777"/>
    <w:rsid w:val="00B0633D"/>
    <w:rsid w:val="00B06F8F"/>
    <w:rsid w:val="00B0712C"/>
    <w:rsid w:val="00B105AC"/>
    <w:rsid w:val="00B11855"/>
    <w:rsid w:val="00B139C9"/>
    <w:rsid w:val="00B14B13"/>
    <w:rsid w:val="00B1517F"/>
    <w:rsid w:val="00B17F7E"/>
    <w:rsid w:val="00B21451"/>
    <w:rsid w:val="00B21CCF"/>
    <w:rsid w:val="00B226C8"/>
    <w:rsid w:val="00B22B73"/>
    <w:rsid w:val="00B23C29"/>
    <w:rsid w:val="00B25AA5"/>
    <w:rsid w:val="00B25F97"/>
    <w:rsid w:val="00B3138B"/>
    <w:rsid w:val="00B33787"/>
    <w:rsid w:val="00B35934"/>
    <w:rsid w:val="00B35FF0"/>
    <w:rsid w:val="00B367A0"/>
    <w:rsid w:val="00B36CE0"/>
    <w:rsid w:val="00B37644"/>
    <w:rsid w:val="00B400DB"/>
    <w:rsid w:val="00B40690"/>
    <w:rsid w:val="00B4142C"/>
    <w:rsid w:val="00B42392"/>
    <w:rsid w:val="00B42ACC"/>
    <w:rsid w:val="00B43EF7"/>
    <w:rsid w:val="00B45275"/>
    <w:rsid w:val="00B46586"/>
    <w:rsid w:val="00B46DF2"/>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3A8"/>
    <w:rsid w:val="00B75930"/>
    <w:rsid w:val="00B80594"/>
    <w:rsid w:val="00B816E7"/>
    <w:rsid w:val="00B8343A"/>
    <w:rsid w:val="00B85C45"/>
    <w:rsid w:val="00B90CFE"/>
    <w:rsid w:val="00B921B3"/>
    <w:rsid w:val="00B921E2"/>
    <w:rsid w:val="00B94C6F"/>
    <w:rsid w:val="00B9777D"/>
    <w:rsid w:val="00B978CF"/>
    <w:rsid w:val="00B97AF0"/>
    <w:rsid w:val="00BA1108"/>
    <w:rsid w:val="00BA1AB5"/>
    <w:rsid w:val="00BA2C14"/>
    <w:rsid w:val="00BA5023"/>
    <w:rsid w:val="00BA5558"/>
    <w:rsid w:val="00BA6E8B"/>
    <w:rsid w:val="00BA71E5"/>
    <w:rsid w:val="00BA7C39"/>
    <w:rsid w:val="00BB03D5"/>
    <w:rsid w:val="00BB295E"/>
    <w:rsid w:val="00BB7E13"/>
    <w:rsid w:val="00BC01AF"/>
    <w:rsid w:val="00BC04D7"/>
    <w:rsid w:val="00BC1641"/>
    <w:rsid w:val="00BC308F"/>
    <w:rsid w:val="00BC5D94"/>
    <w:rsid w:val="00BD288D"/>
    <w:rsid w:val="00BD2F39"/>
    <w:rsid w:val="00BD3940"/>
    <w:rsid w:val="00BE007A"/>
    <w:rsid w:val="00BE08F1"/>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501E"/>
    <w:rsid w:val="00C2712C"/>
    <w:rsid w:val="00C306E8"/>
    <w:rsid w:val="00C31597"/>
    <w:rsid w:val="00C31AB5"/>
    <w:rsid w:val="00C33B40"/>
    <w:rsid w:val="00C35045"/>
    <w:rsid w:val="00C367C3"/>
    <w:rsid w:val="00C403DB"/>
    <w:rsid w:val="00C40A90"/>
    <w:rsid w:val="00C421A7"/>
    <w:rsid w:val="00C422F4"/>
    <w:rsid w:val="00C44678"/>
    <w:rsid w:val="00C45636"/>
    <w:rsid w:val="00C45AEF"/>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5BA3"/>
    <w:rsid w:val="00C66142"/>
    <w:rsid w:val="00C7010B"/>
    <w:rsid w:val="00C70735"/>
    <w:rsid w:val="00C72C64"/>
    <w:rsid w:val="00C73A95"/>
    <w:rsid w:val="00C75A6D"/>
    <w:rsid w:val="00C77190"/>
    <w:rsid w:val="00C80458"/>
    <w:rsid w:val="00C85325"/>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3A46"/>
    <w:rsid w:val="00CB3F84"/>
    <w:rsid w:val="00CB4D46"/>
    <w:rsid w:val="00CB51D0"/>
    <w:rsid w:val="00CB56D1"/>
    <w:rsid w:val="00CB6608"/>
    <w:rsid w:val="00CB6DE1"/>
    <w:rsid w:val="00CB72D7"/>
    <w:rsid w:val="00CC088A"/>
    <w:rsid w:val="00CC0F75"/>
    <w:rsid w:val="00CC2065"/>
    <w:rsid w:val="00CC2118"/>
    <w:rsid w:val="00CC2410"/>
    <w:rsid w:val="00CC4ADC"/>
    <w:rsid w:val="00CC73CC"/>
    <w:rsid w:val="00CD027E"/>
    <w:rsid w:val="00CD08EA"/>
    <w:rsid w:val="00CD0958"/>
    <w:rsid w:val="00CD1C53"/>
    <w:rsid w:val="00CD2A67"/>
    <w:rsid w:val="00CD44A1"/>
    <w:rsid w:val="00CD469D"/>
    <w:rsid w:val="00CD58F0"/>
    <w:rsid w:val="00CD704E"/>
    <w:rsid w:val="00CE1482"/>
    <w:rsid w:val="00CE1C9B"/>
    <w:rsid w:val="00CE1F43"/>
    <w:rsid w:val="00CE2883"/>
    <w:rsid w:val="00CE613E"/>
    <w:rsid w:val="00CE7B68"/>
    <w:rsid w:val="00CE7E82"/>
    <w:rsid w:val="00CF00F7"/>
    <w:rsid w:val="00CF2D06"/>
    <w:rsid w:val="00CF2D3C"/>
    <w:rsid w:val="00CF3703"/>
    <w:rsid w:val="00CF584C"/>
    <w:rsid w:val="00CF7876"/>
    <w:rsid w:val="00CF7967"/>
    <w:rsid w:val="00D000F0"/>
    <w:rsid w:val="00D00143"/>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3093"/>
    <w:rsid w:val="00D2543F"/>
    <w:rsid w:val="00D273FF"/>
    <w:rsid w:val="00D27C3F"/>
    <w:rsid w:val="00D30384"/>
    <w:rsid w:val="00D31C01"/>
    <w:rsid w:val="00D32E98"/>
    <w:rsid w:val="00D3448D"/>
    <w:rsid w:val="00D34B15"/>
    <w:rsid w:val="00D35830"/>
    <w:rsid w:val="00D35B5D"/>
    <w:rsid w:val="00D37189"/>
    <w:rsid w:val="00D41125"/>
    <w:rsid w:val="00D4192E"/>
    <w:rsid w:val="00D43680"/>
    <w:rsid w:val="00D43967"/>
    <w:rsid w:val="00D447A6"/>
    <w:rsid w:val="00D44DFC"/>
    <w:rsid w:val="00D45566"/>
    <w:rsid w:val="00D47E0C"/>
    <w:rsid w:val="00D513E8"/>
    <w:rsid w:val="00D51656"/>
    <w:rsid w:val="00D5341F"/>
    <w:rsid w:val="00D53765"/>
    <w:rsid w:val="00D53F9F"/>
    <w:rsid w:val="00D60119"/>
    <w:rsid w:val="00D6023D"/>
    <w:rsid w:val="00D60626"/>
    <w:rsid w:val="00D60F52"/>
    <w:rsid w:val="00D63228"/>
    <w:rsid w:val="00D64959"/>
    <w:rsid w:val="00D6532A"/>
    <w:rsid w:val="00D65942"/>
    <w:rsid w:val="00D65DFB"/>
    <w:rsid w:val="00D67BC1"/>
    <w:rsid w:val="00D67D59"/>
    <w:rsid w:val="00D71A3D"/>
    <w:rsid w:val="00D725A5"/>
    <w:rsid w:val="00D7267C"/>
    <w:rsid w:val="00D755AA"/>
    <w:rsid w:val="00D75647"/>
    <w:rsid w:val="00D76472"/>
    <w:rsid w:val="00D80B7E"/>
    <w:rsid w:val="00D8123C"/>
    <w:rsid w:val="00D839A8"/>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B673E"/>
    <w:rsid w:val="00DC11C7"/>
    <w:rsid w:val="00DC3E3B"/>
    <w:rsid w:val="00DC4F84"/>
    <w:rsid w:val="00DC5C3B"/>
    <w:rsid w:val="00DC642A"/>
    <w:rsid w:val="00DC73B3"/>
    <w:rsid w:val="00DC7459"/>
    <w:rsid w:val="00DC7AB0"/>
    <w:rsid w:val="00DD0903"/>
    <w:rsid w:val="00DD2D44"/>
    <w:rsid w:val="00DD2D67"/>
    <w:rsid w:val="00DD44FD"/>
    <w:rsid w:val="00DD574A"/>
    <w:rsid w:val="00DD694C"/>
    <w:rsid w:val="00DD75FF"/>
    <w:rsid w:val="00DE377B"/>
    <w:rsid w:val="00DE5056"/>
    <w:rsid w:val="00DE5FB1"/>
    <w:rsid w:val="00DF1386"/>
    <w:rsid w:val="00DF4EB3"/>
    <w:rsid w:val="00DF5C49"/>
    <w:rsid w:val="00DF5ED9"/>
    <w:rsid w:val="00DF677F"/>
    <w:rsid w:val="00DF6E8A"/>
    <w:rsid w:val="00DF7AC3"/>
    <w:rsid w:val="00DF7E35"/>
    <w:rsid w:val="00E010EA"/>
    <w:rsid w:val="00E01AFC"/>
    <w:rsid w:val="00E03E85"/>
    <w:rsid w:val="00E040A7"/>
    <w:rsid w:val="00E0511E"/>
    <w:rsid w:val="00E0552F"/>
    <w:rsid w:val="00E0578E"/>
    <w:rsid w:val="00E058AD"/>
    <w:rsid w:val="00E064B0"/>
    <w:rsid w:val="00E105FF"/>
    <w:rsid w:val="00E109A1"/>
    <w:rsid w:val="00E10BA4"/>
    <w:rsid w:val="00E10E4F"/>
    <w:rsid w:val="00E139B7"/>
    <w:rsid w:val="00E13FFF"/>
    <w:rsid w:val="00E14BA2"/>
    <w:rsid w:val="00E17029"/>
    <w:rsid w:val="00E1771E"/>
    <w:rsid w:val="00E20949"/>
    <w:rsid w:val="00E21930"/>
    <w:rsid w:val="00E2318F"/>
    <w:rsid w:val="00E234D8"/>
    <w:rsid w:val="00E24D6A"/>
    <w:rsid w:val="00E25A1E"/>
    <w:rsid w:val="00E26EEE"/>
    <w:rsid w:val="00E27116"/>
    <w:rsid w:val="00E30EB9"/>
    <w:rsid w:val="00E326CB"/>
    <w:rsid w:val="00E326F8"/>
    <w:rsid w:val="00E328C2"/>
    <w:rsid w:val="00E33155"/>
    <w:rsid w:val="00E352C6"/>
    <w:rsid w:val="00E3581B"/>
    <w:rsid w:val="00E37548"/>
    <w:rsid w:val="00E40611"/>
    <w:rsid w:val="00E41E51"/>
    <w:rsid w:val="00E43C3A"/>
    <w:rsid w:val="00E458D5"/>
    <w:rsid w:val="00E477DC"/>
    <w:rsid w:val="00E5025C"/>
    <w:rsid w:val="00E5161D"/>
    <w:rsid w:val="00E5266D"/>
    <w:rsid w:val="00E5275F"/>
    <w:rsid w:val="00E528CA"/>
    <w:rsid w:val="00E52CAA"/>
    <w:rsid w:val="00E52CF3"/>
    <w:rsid w:val="00E53177"/>
    <w:rsid w:val="00E5371B"/>
    <w:rsid w:val="00E547CA"/>
    <w:rsid w:val="00E55390"/>
    <w:rsid w:val="00E555F7"/>
    <w:rsid w:val="00E61FDF"/>
    <w:rsid w:val="00E626D2"/>
    <w:rsid w:val="00E63D4A"/>
    <w:rsid w:val="00E65F99"/>
    <w:rsid w:val="00E7267D"/>
    <w:rsid w:val="00E7448C"/>
    <w:rsid w:val="00E74651"/>
    <w:rsid w:val="00E74D7A"/>
    <w:rsid w:val="00E7586B"/>
    <w:rsid w:val="00E761B8"/>
    <w:rsid w:val="00E765C8"/>
    <w:rsid w:val="00E813FE"/>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213B"/>
    <w:rsid w:val="00EB24E5"/>
    <w:rsid w:val="00EB28A7"/>
    <w:rsid w:val="00EB5335"/>
    <w:rsid w:val="00EB60A3"/>
    <w:rsid w:val="00EB6566"/>
    <w:rsid w:val="00EB7871"/>
    <w:rsid w:val="00EC0E02"/>
    <w:rsid w:val="00EC23F1"/>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FC5"/>
    <w:rsid w:val="00EF20A6"/>
    <w:rsid w:val="00EF30C2"/>
    <w:rsid w:val="00EF5211"/>
    <w:rsid w:val="00EF5376"/>
    <w:rsid w:val="00EF5DA4"/>
    <w:rsid w:val="00EF6DD0"/>
    <w:rsid w:val="00EF6E4A"/>
    <w:rsid w:val="00F0174F"/>
    <w:rsid w:val="00F01987"/>
    <w:rsid w:val="00F03FA6"/>
    <w:rsid w:val="00F05ED9"/>
    <w:rsid w:val="00F062FD"/>
    <w:rsid w:val="00F06646"/>
    <w:rsid w:val="00F077FB"/>
    <w:rsid w:val="00F11BAB"/>
    <w:rsid w:val="00F131CB"/>
    <w:rsid w:val="00F13967"/>
    <w:rsid w:val="00F220E1"/>
    <w:rsid w:val="00F22BB2"/>
    <w:rsid w:val="00F22C35"/>
    <w:rsid w:val="00F234AD"/>
    <w:rsid w:val="00F23594"/>
    <w:rsid w:val="00F23628"/>
    <w:rsid w:val="00F241C5"/>
    <w:rsid w:val="00F278EE"/>
    <w:rsid w:val="00F308A7"/>
    <w:rsid w:val="00F313DD"/>
    <w:rsid w:val="00F32AEE"/>
    <w:rsid w:val="00F330EA"/>
    <w:rsid w:val="00F3325C"/>
    <w:rsid w:val="00F338D8"/>
    <w:rsid w:val="00F344BD"/>
    <w:rsid w:val="00F35818"/>
    <w:rsid w:val="00F35D8A"/>
    <w:rsid w:val="00F3619F"/>
    <w:rsid w:val="00F3796A"/>
    <w:rsid w:val="00F410FC"/>
    <w:rsid w:val="00F4180E"/>
    <w:rsid w:val="00F4326E"/>
    <w:rsid w:val="00F43ED5"/>
    <w:rsid w:val="00F47D99"/>
    <w:rsid w:val="00F5042A"/>
    <w:rsid w:val="00F525A3"/>
    <w:rsid w:val="00F5496F"/>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4EC5"/>
    <w:rsid w:val="00F853C3"/>
    <w:rsid w:val="00F85826"/>
    <w:rsid w:val="00F87C7A"/>
    <w:rsid w:val="00F91D6A"/>
    <w:rsid w:val="00F960C0"/>
    <w:rsid w:val="00F96DB2"/>
    <w:rsid w:val="00FA1664"/>
    <w:rsid w:val="00FA3741"/>
    <w:rsid w:val="00FA567A"/>
    <w:rsid w:val="00FA6384"/>
    <w:rsid w:val="00FA6F61"/>
    <w:rsid w:val="00FA7C56"/>
    <w:rsid w:val="00FB16DA"/>
    <w:rsid w:val="00FB2BC7"/>
    <w:rsid w:val="00FB36B8"/>
    <w:rsid w:val="00FB5143"/>
    <w:rsid w:val="00FB78BF"/>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62ED"/>
    <w:rsid w:val="00FE6971"/>
    <w:rsid w:val="00FE6A22"/>
    <w:rsid w:val="00FE6B03"/>
    <w:rsid w:val="00FF1C48"/>
    <w:rsid w:val="00FF22E6"/>
    <w:rsid w:val="00FF56E4"/>
    <w:rsid w:val="00FF771B"/>
    <w:rsid w:val="00FF7BC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03D26"/>
    <w:pPr>
      <w:numPr>
        <w:numId w:val="58"/>
      </w:numPr>
      <w:spacing w:line="252" w:lineRule="auto"/>
      <w:jc w:val="both"/>
      <w:outlineLvl w:val="0"/>
    </w:pPr>
    <w:rPr>
      <w:rFonts w:ascii="Arial" w:hAnsi="Arial" w:cs="Arial"/>
      <w:b/>
      <w:kern w:val="32"/>
      <w:lang w:eastAsia="x-none"/>
    </w:rPr>
  </w:style>
  <w:style w:type="paragraph" w:styleId="Nagwek2">
    <w:name w:val="heading 2"/>
    <w:basedOn w:val="Normalny"/>
    <w:link w:val="Nagwek2Znak"/>
    <w:autoRedefine/>
    <w:qFormat/>
    <w:rsid w:val="00030378"/>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03D26"/>
    <w:rPr>
      <w:rFonts w:ascii="Arial" w:hAnsi="Arial" w:cs="Arial"/>
      <w:b/>
      <w:kern w:val="32"/>
      <w:sz w:val="24"/>
      <w:szCs w:val="24"/>
      <w:lang w:eastAsia="x-none"/>
    </w:rPr>
  </w:style>
  <w:style w:type="character" w:customStyle="1" w:styleId="Nagwek2Znak">
    <w:name w:val="Nagłówek 2 Znak"/>
    <w:link w:val="Nagwek2"/>
    <w:rsid w:val="00030378"/>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887346"/>
    <w:pPr>
      <w:tabs>
        <w:tab w:val="left" w:pos="357"/>
      </w:tabs>
      <w:spacing w:line="252" w:lineRule="auto"/>
      <w:ind w:left="357"/>
      <w:jc w:val="both"/>
    </w:pPr>
    <w:rPr>
      <w:rFonts w:ascii="Arial" w:hAnsi="Arial" w:cs="Arial"/>
      <w:b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qFormat/>
    <w:rsid w:val="00FF7BC8"/>
    <w:pPr>
      <w:ind w:left="720"/>
    </w:pPr>
    <w:rPr>
      <w:rFonts w:ascii="Arial" w:hAnsi="Arial" w:cs="Arial"/>
      <w:sz w:val="20"/>
      <w:szCs w:val="20"/>
      <w:lang w:val="de-DE" w:eastAsia="de-DE"/>
    </w:rPr>
  </w:style>
  <w:style w:type="numbering" w:customStyle="1" w:styleId="WWNum68">
    <w:name w:val="WWNum68"/>
    <w:basedOn w:val="Bezlisty"/>
    <w:rsid w:val="00996832"/>
    <w:pPr>
      <w:numPr>
        <w:numId w:val="63"/>
      </w:numPr>
    </w:pPr>
  </w:style>
  <w:style w:type="numbering" w:customStyle="1" w:styleId="WWNum22">
    <w:name w:val="WWNum22"/>
    <w:basedOn w:val="Bezlisty"/>
    <w:rsid w:val="00D32E98"/>
    <w:pPr>
      <w:numPr>
        <w:numId w:val="64"/>
      </w:numPr>
    </w:pPr>
  </w:style>
  <w:style w:type="paragraph" w:customStyle="1" w:styleId="Bodytext21">
    <w:name w:val="Body text (2)1"/>
    <w:basedOn w:val="Normalny"/>
    <w:rsid w:val="008A6274"/>
    <w:pPr>
      <w:widowControl w:val="0"/>
      <w:shd w:val="clear" w:color="auto" w:fill="FFFFFF"/>
      <w:spacing w:line="250" w:lineRule="exact"/>
      <w:ind w:hanging="400"/>
    </w:pPr>
    <w:rPr>
      <w:rFonts w:ascii="Arial" w:eastAsia="Arial Unicode MS" w:hAnsi="Arial" w:cs="Arial"/>
      <w:sz w:val="22"/>
    </w:rPr>
  </w:style>
  <w:style w:type="numbering" w:customStyle="1" w:styleId="WWNum73">
    <w:name w:val="WWNum73"/>
    <w:basedOn w:val="Bezlisty"/>
    <w:rsid w:val="003D401B"/>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3A4A-5D2A-4F85-A21F-8CE1ADF3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252</TotalTime>
  <Pages>14</Pages>
  <Words>6244</Words>
  <Characters>41558</Characters>
  <Application>Microsoft Office Word</Application>
  <DocSecurity>0</DocSecurity>
  <Lines>346</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47707</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Agnieszka Tomalak</cp:lastModifiedBy>
  <cp:revision>133</cp:revision>
  <cp:lastPrinted>2021-12-30T11:39:00Z</cp:lastPrinted>
  <dcterms:created xsi:type="dcterms:W3CDTF">2021-10-13T12:37:00Z</dcterms:created>
  <dcterms:modified xsi:type="dcterms:W3CDTF">2021-12-30T15:09:00Z</dcterms:modified>
</cp:coreProperties>
</file>