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CA0B" w14:textId="77777777" w:rsidR="0084457B" w:rsidRPr="0084457B" w:rsidRDefault="0084457B" w:rsidP="7DEB7B5C">
      <w:pPr>
        <w:spacing w:before="60" w:after="60" w:line="259" w:lineRule="auto"/>
        <w:ind w:left="400" w:right="59" w:firstLine="0"/>
        <w:jc w:val="right"/>
        <w:rPr>
          <w:rFonts w:eastAsia="Arial" w:cs="Arial"/>
          <w:b/>
          <w:bCs/>
        </w:rPr>
      </w:pPr>
      <w:r w:rsidRPr="0084457B">
        <w:rPr>
          <w:rFonts w:eastAsia="Arial" w:cs="Arial"/>
          <w:b/>
          <w:bCs/>
        </w:rPr>
        <w:t>Załącznik nr 1 do SWZ</w:t>
      </w:r>
    </w:p>
    <w:p w14:paraId="2C2C2F1F" w14:textId="38737233" w:rsidR="00E21AC4" w:rsidRPr="0084457B" w:rsidRDefault="0084457B" w:rsidP="7DEB7B5C">
      <w:pPr>
        <w:spacing w:before="60" w:after="60" w:line="259" w:lineRule="auto"/>
        <w:ind w:left="400" w:right="59" w:firstLine="0"/>
        <w:jc w:val="right"/>
      </w:pPr>
      <w:r w:rsidRPr="0084457B">
        <w:rPr>
          <w:rFonts w:eastAsia="Arial" w:cs="Arial"/>
          <w:b/>
          <w:bCs/>
        </w:rPr>
        <w:t>BZP.201.</w:t>
      </w:r>
      <w:r w:rsidR="002A13E9">
        <w:rPr>
          <w:rFonts w:eastAsia="Arial" w:cs="Arial"/>
          <w:b/>
          <w:bCs/>
        </w:rPr>
        <w:t>2</w:t>
      </w:r>
      <w:r w:rsidRPr="0084457B">
        <w:rPr>
          <w:rFonts w:eastAsia="Arial" w:cs="Arial"/>
          <w:b/>
          <w:bCs/>
        </w:rPr>
        <w:t>.2024</w:t>
      </w:r>
      <w:r w:rsidR="001263BD" w:rsidRPr="0084457B">
        <w:rPr>
          <w:rFonts w:eastAsia="Arial" w:cs="Arial"/>
        </w:rPr>
        <w:br/>
      </w:r>
      <w:r w:rsidR="00605EFA" w:rsidRPr="0084457B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0" wp14:anchorId="5044777B" wp14:editId="6DA87CDA">
            <wp:simplePos x="0" y="0"/>
            <wp:positionH relativeFrom="column">
              <wp:posOffset>254254</wp:posOffset>
            </wp:positionH>
            <wp:positionV relativeFrom="paragraph">
              <wp:posOffset>-231804</wp:posOffset>
            </wp:positionV>
            <wp:extent cx="845820" cy="1163003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16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EFA" w:rsidRPr="0084457B">
        <w:rPr>
          <w:rFonts w:eastAsia="Arial" w:cs="Arial"/>
        </w:rPr>
        <w:t xml:space="preserve"> </w:t>
      </w:r>
    </w:p>
    <w:p w14:paraId="36189579" w14:textId="77777777" w:rsidR="00E21AC4" w:rsidRPr="00743871" w:rsidRDefault="00605EFA" w:rsidP="7DEB7B5C">
      <w:pPr>
        <w:spacing w:before="60" w:after="60" w:line="259" w:lineRule="auto"/>
        <w:ind w:left="400" w:right="0" w:firstLine="0"/>
        <w:jc w:val="right"/>
      </w:pPr>
      <w:r w:rsidRPr="00743871">
        <w:rPr>
          <w:rFonts w:ascii="Arial" w:eastAsia="Arial" w:hAnsi="Arial" w:cs="Arial"/>
        </w:rPr>
        <w:t xml:space="preserve"> </w:t>
      </w:r>
    </w:p>
    <w:p w14:paraId="682B1B4C" w14:textId="77777777" w:rsidR="00E21AC4" w:rsidRPr="00743871" w:rsidRDefault="00605EFA" w:rsidP="7DEB7B5C">
      <w:pPr>
        <w:spacing w:before="60" w:after="60" w:line="259" w:lineRule="auto"/>
        <w:ind w:left="400" w:right="0" w:firstLine="0"/>
        <w:jc w:val="left"/>
      </w:pPr>
      <w:r w:rsidRPr="00743871">
        <w:rPr>
          <w:b/>
          <w:bCs/>
          <w:sz w:val="24"/>
          <w:szCs w:val="24"/>
        </w:rPr>
        <w:t xml:space="preserve"> </w:t>
      </w:r>
    </w:p>
    <w:p w14:paraId="58C3125E" w14:textId="77777777" w:rsidR="00E21AC4" w:rsidRPr="00743871" w:rsidRDefault="00605EFA" w:rsidP="7DEB7B5C">
      <w:pPr>
        <w:spacing w:before="60" w:after="60" w:line="259" w:lineRule="auto"/>
        <w:ind w:left="400" w:right="0" w:firstLine="0"/>
        <w:jc w:val="left"/>
      </w:pPr>
      <w:r w:rsidRPr="00743871">
        <w:rPr>
          <w:b/>
          <w:bCs/>
        </w:rPr>
        <w:t xml:space="preserve"> </w:t>
      </w:r>
    </w:p>
    <w:p w14:paraId="4EA47F3B" w14:textId="77777777" w:rsidR="00E21AC4" w:rsidRPr="00743871" w:rsidRDefault="00605EFA" w:rsidP="7DEB7B5C">
      <w:pPr>
        <w:spacing w:before="60" w:after="60" w:line="259" w:lineRule="auto"/>
        <w:ind w:left="400" w:right="0" w:firstLine="0"/>
        <w:jc w:val="center"/>
      </w:pPr>
      <w:r w:rsidRPr="00743871">
        <w:rPr>
          <w:b/>
          <w:bCs/>
          <w:sz w:val="24"/>
          <w:szCs w:val="24"/>
        </w:rPr>
        <w:t xml:space="preserve"> </w:t>
      </w:r>
    </w:p>
    <w:p w14:paraId="610569B0" w14:textId="77777777" w:rsidR="00A83B72" w:rsidRPr="00743871" w:rsidRDefault="00A83B72" w:rsidP="7DEB7B5C">
      <w:pPr>
        <w:spacing w:before="60" w:after="60" w:line="259" w:lineRule="auto"/>
        <w:ind w:left="345" w:right="0" w:firstLine="0"/>
        <w:jc w:val="center"/>
        <w:rPr>
          <w:b/>
          <w:bCs/>
          <w:sz w:val="24"/>
          <w:szCs w:val="24"/>
        </w:rPr>
      </w:pPr>
    </w:p>
    <w:p w14:paraId="17B1E788" w14:textId="3D00C153" w:rsidR="00E21AC4" w:rsidRPr="00743871" w:rsidRDefault="00605EFA" w:rsidP="7DEB7B5C">
      <w:pPr>
        <w:spacing w:before="60" w:after="60" w:line="259" w:lineRule="auto"/>
        <w:ind w:left="0" w:right="0" w:firstLine="0"/>
        <w:jc w:val="center"/>
      </w:pPr>
      <w:r w:rsidRPr="00743871">
        <w:rPr>
          <w:b/>
          <w:bCs/>
          <w:sz w:val="24"/>
          <w:szCs w:val="24"/>
        </w:rPr>
        <w:t>OPIS PRZEDMIOTU ZAMÓWIENIA</w:t>
      </w:r>
    </w:p>
    <w:p w14:paraId="67F0C55A" w14:textId="77777777" w:rsidR="007C70B8" w:rsidRDefault="00E12C3E" w:rsidP="7DEB7B5C">
      <w:pPr>
        <w:spacing w:before="60" w:after="60" w:line="288" w:lineRule="auto"/>
        <w:ind w:left="2268" w:right="2522" w:firstLine="564"/>
        <w:jc w:val="center"/>
        <w:rPr>
          <w:b/>
          <w:bCs/>
          <w:sz w:val="24"/>
          <w:szCs w:val="24"/>
        </w:rPr>
      </w:pPr>
      <w:r w:rsidRPr="00E12C3E">
        <w:rPr>
          <w:b/>
          <w:bCs/>
          <w:sz w:val="24"/>
          <w:szCs w:val="24"/>
        </w:rPr>
        <w:t xml:space="preserve">EARTO </w:t>
      </w:r>
      <w:proofErr w:type="spellStart"/>
      <w:r w:rsidRPr="00E12C3E">
        <w:rPr>
          <w:b/>
          <w:bCs/>
          <w:sz w:val="24"/>
          <w:szCs w:val="24"/>
        </w:rPr>
        <w:t>Annual</w:t>
      </w:r>
      <w:proofErr w:type="spellEnd"/>
      <w:r w:rsidRPr="00E12C3E">
        <w:rPr>
          <w:b/>
          <w:bCs/>
          <w:sz w:val="24"/>
          <w:szCs w:val="24"/>
        </w:rPr>
        <w:t xml:space="preserve"> Conference 2024</w:t>
      </w:r>
      <w:r w:rsidRPr="00E12C3E" w:rsidDel="00E12C3E">
        <w:rPr>
          <w:b/>
          <w:bCs/>
          <w:sz w:val="24"/>
          <w:szCs w:val="24"/>
        </w:rPr>
        <w:t xml:space="preserve"> </w:t>
      </w:r>
    </w:p>
    <w:p w14:paraId="1F0C11DE" w14:textId="538D1F26" w:rsidR="00E21AC4" w:rsidRPr="00743871" w:rsidRDefault="00605EFA" w:rsidP="7DEB7B5C">
      <w:pPr>
        <w:spacing w:before="60" w:after="60" w:line="288" w:lineRule="auto"/>
        <w:ind w:left="2268" w:right="2522" w:firstLine="564"/>
        <w:jc w:val="center"/>
        <w:rPr>
          <w:b/>
          <w:bCs/>
          <w:sz w:val="24"/>
          <w:szCs w:val="24"/>
        </w:rPr>
      </w:pPr>
      <w:r w:rsidRPr="00743871">
        <w:rPr>
          <w:sz w:val="24"/>
          <w:szCs w:val="24"/>
        </w:rPr>
        <w:t>(zwany dalej OPZ)</w:t>
      </w:r>
    </w:p>
    <w:p w14:paraId="2D1633BD" w14:textId="77777777" w:rsidR="00E21AC4" w:rsidRPr="00743871" w:rsidRDefault="00605EFA" w:rsidP="7DEB7B5C">
      <w:pPr>
        <w:spacing w:before="60" w:after="60" w:line="259" w:lineRule="auto"/>
        <w:ind w:left="416" w:right="0" w:firstLine="0"/>
        <w:jc w:val="center"/>
      </w:pPr>
      <w:r w:rsidRPr="00743871">
        <w:t xml:space="preserve"> </w:t>
      </w:r>
    </w:p>
    <w:p w14:paraId="47CB9514" w14:textId="282C5E71" w:rsidR="00E21AC4" w:rsidRPr="00743871" w:rsidRDefault="00605EFA" w:rsidP="7DEB7B5C">
      <w:pPr>
        <w:spacing w:before="60" w:after="60"/>
        <w:ind w:right="47"/>
      </w:pPr>
      <w:r w:rsidRPr="00743871">
        <w:t xml:space="preserve">Przedmiotem zamówienia jest organizacja </w:t>
      </w:r>
      <w:r w:rsidR="007514D2" w:rsidRPr="00743871">
        <w:t xml:space="preserve">wydarzenia: </w:t>
      </w:r>
      <w:r w:rsidR="00930B36" w:rsidRPr="00743871">
        <w:t xml:space="preserve">EARTO </w:t>
      </w:r>
      <w:proofErr w:type="spellStart"/>
      <w:r w:rsidR="00930B36" w:rsidRPr="00743871">
        <w:t>Annual</w:t>
      </w:r>
      <w:proofErr w:type="spellEnd"/>
      <w:r w:rsidR="00930B36" w:rsidRPr="00743871">
        <w:t xml:space="preserve"> Conference 2024</w:t>
      </w:r>
      <w:r w:rsidRPr="00743871">
        <w:t>, któr</w:t>
      </w:r>
      <w:r w:rsidR="00C95F8C" w:rsidRPr="00743871">
        <w:t>e</w:t>
      </w:r>
      <w:r w:rsidRPr="00743871">
        <w:t xml:space="preserve"> odbędzie się </w:t>
      </w:r>
      <w:r w:rsidR="00930B36" w:rsidRPr="00743871">
        <w:t xml:space="preserve">w dniach </w:t>
      </w:r>
      <w:r w:rsidR="00E057A9" w:rsidRPr="00743871">
        <w:t>14-16</w:t>
      </w:r>
      <w:r w:rsidRPr="00743871">
        <w:t xml:space="preserve"> </w:t>
      </w:r>
      <w:r w:rsidR="00E057A9" w:rsidRPr="00743871">
        <w:t>maja 2024</w:t>
      </w:r>
      <w:r w:rsidRPr="00743871">
        <w:t xml:space="preserve"> r. </w:t>
      </w:r>
      <w:r w:rsidR="00D40B64" w:rsidRPr="00743871">
        <w:t>w Warszawie.</w:t>
      </w:r>
    </w:p>
    <w:p w14:paraId="731ED39F" w14:textId="77777777" w:rsidR="007514D2" w:rsidRPr="00743871" w:rsidRDefault="007514D2" w:rsidP="7DEB7B5C">
      <w:pPr>
        <w:spacing w:before="60" w:after="60" w:line="291" w:lineRule="auto"/>
        <w:ind w:right="0"/>
      </w:pPr>
    </w:p>
    <w:p w14:paraId="7D94ED71" w14:textId="3ACDD569" w:rsidR="007514D2" w:rsidRPr="00743871" w:rsidRDefault="007514D2" w:rsidP="7DEB7B5C">
      <w:pPr>
        <w:pStyle w:val="Nagwek1"/>
        <w:spacing w:before="60" w:after="60"/>
      </w:pPr>
      <w:r w:rsidRPr="00743871">
        <w:t>INFORMACJE OGÓLNE</w:t>
      </w:r>
    </w:p>
    <w:p w14:paraId="64490168" w14:textId="77777777" w:rsidR="00C95F8C" w:rsidRPr="00743871" w:rsidRDefault="00C95F8C" w:rsidP="7DEB7B5C">
      <w:pPr>
        <w:pStyle w:val="Akapitzlist"/>
        <w:spacing w:before="60" w:after="60" w:line="291" w:lineRule="auto"/>
        <w:ind w:left="1121" w:right="0" w:firstLine="0"/>
        <w:rPr>
          <w:b/>
          <w:bCs/>
          <w:u w:val="single"/>
        </w:rPr>
      </w:pPr>
    </w:p>
    <w:p w14:paraId="5522ED9E" w14:textId="77777777" w:rsidR="007514D2" w:rsidRPr="00743871" w:rsidRDefault="007514D2" w:rsidP="7DEB7B5C">
      <w:pPr>
        <w:pStyle w:val="Nagwek2"/>
        <w:spacing w:before="60" w:after="60"/>
      </w:pPr>
      <w:r w:rsidRPr="00743871">
        <w:t xml:space="preserve">Informacje o Zamawiającym </w:t>
      </w:r>
    </w:p>
    <w:p w14:paraId="1C3C7A59" w14:textId="7D0A8F7C" w:rsidR="007514D2" w:rsidRPr="00743871" w:rsidRDefault="006407AA" w:rsidP="0037369A">
      <w:pPr>
        <w:pStyle w:val="Akapitzlist"/>
        <w:numPr>
          <w:ilvl w:val="1"/>
          <w:numId w:val="2"/>
        </w:numPr>
        <w:spacing w:before="60" w:after="60"/>
        <w:ind w:left="1701" w:hanging="567"/>
        <w:rPr>
          <w:rFonts w:ascii="Calibri" w:eastAsiaTheme="minorEastAsia" w:hAnsi="Calibri" w:cs="Calibri"/>
          <w:color w:val="auto"/>
          <w14:ligatures w14:val="none"/>
        </w:rPr>
      </w:pPr>
      <w:r w:rsidRPr="00743871">
        <w:rPr>
          <w14:ligatures w14:val="none"/>
        </w:rPr>
        <w:t xml:space="preserve">Zamawiającym jest </w:t>
      </w:r>
      <w:r w:rsidR="007514D2" w:rsidRPr="00743871">
        <w:rPr>
          <w14:ligatures w14:val="none"/>
        </w:rPr>
        <w:t>Centrum Łukasiewicz</w:t>
      </w:r>
      <w:r w:rsidRPr="00743871">
        <w:rPr>
          <w14:ligatures w14:val="none"/>
        </w:rPr>
        <w:t xml:space="preserve"> -</w:t>
      </w:r>
      <w:r w:rsidR="007514D2" w:rsidRPr="00743871">
        <w:rPr>
          <w14:ligatures w14:val="none"/>
        </w:rPr>
        <w:t xml:space="preserve"> podmiot wchodzący w skład Sieci Badawczej Łukasiewicz (zwanej dalej Łukasiewicz). </w:t>
      </w:r>
    </w:p>
    <w:p w14:paraId="3A52C427" w14:textId="4C1ACAFF" w:rsidR="00597D24" w:rsidRPr="00743871" w:rsidRDefault="007514D2" w:rsidP="0037369A">
      <w:pPr>
        <w:pStyle w:val="Akapitzlist"/>
        <w:numPr>
          <w:ilvl w:val="1"/>
          <w:numId w:val="2"/>
        </w:numPr>
        <w:spacing w:before="60" w:after="60"/>
        <w:ind w:left="1701" w:hanging="567"/>
        <w:rPr>
          <w:rFonts w:ascii="Calibri" w:eastAsiaTheme="minorEastAsia" w:hAnsi="Calibri" w:cs="Calibri"/>
          <w:color w:val="auto"/>
          <w14:ligatures w14:val="none"/>
        </w:rPr>
      </w:pPr>
      <w:r w:rsidRPr="00743871">
        <w:rPr>
          <w14:ligatures w14:val="none"/>
        </w:rPr>
        <w:t xml:space="preserve">Łukasiewicz wspiera rozwój polskiej gospodarki oraz wspomaga polski biznes. </w:t>
      </w:r>
      <w:r w:rsidR="001E791F" w:rsidRPr="00743871">
        <w:rPr>
          <w14:ligatures w14:val="none"/>
        </w:rPr>
        <w:t xml:space="preserve">W tym celu współpracuje z licznymi zagranicznymi organizacjami badawczymi oraz ich </w:t>
      </w:r>
      <w:r w:rsidR="00DE08BF" w:rsidRPr="00743871">
        <w:rPr>
          <w14:ligatures w14:val="none"/>
        </w:rPr>
        <w:t>stowarzyszeniami</w:t>
      </w:r>
      <w:r w:rsidRPr="00743871">
        <w:rPr>
          <w14:ligatures w14:val="none"/>
        </w:rPr>
        <w:t>.</w:t>
      </w:r>
      <w:r w:rsidR="001E791F" w:rsidRPr="00743871">
        <w:rPr>
          <w14:ligatures w14:val="none"/>
        </w:rPr>
        <w:t xml:space="preserve"> Jednym z takich </w:t>
      </w:r>
      <w:r w:rsidR="00DE08BF" w:rsidRPr="00743871">
        <w:rPr>
          <w14:ligatures w14:val="none"/>
        </w:rPr>
        <w:t>stowarzyszeń</w:t>
      </w:r>
      <w:r w:rsidR="001E791F" w:rsidRPr="00743871">
        <w:rPr>
          <w14:ligatures w14:val="none"/>
        </w:rPr>
        <w:t xml:space="preserve"> jest</w:t>
      </w:r>
      <w:r w:rsidRPr="00743871">
        <w:rPr>
          <w14:ligatures w14:val="none"/>
        </w:rPr>
        <w:t xml:space="preserve"> </w:t>
      </w:r>
      <w:proofErr w:type="spellStart"/>
      <w:r w:rsidR="00DE08BF" w:rsidRPr="00743871">
        <w:rPr>
          <w14:ligatures w14:val="none"/>
        </w:rPr>
        <w:t>European</w:t>
      </w:r>
      <w:proofErr w:type="spellEnd"/>
      <w:r w:rsidR="00DE08BF" w:rsidRPr="00743871">
        <w:rPr>
          <w14:ligatures w14:val="none"/>
        </w:rPr>
        <w:t xml:space="preserve"> </w:t>
      </w:r>
      <w:proofErr w:type="spellStart"/>
      <w:r w:rsidR="00DE08BF" w:rsidRPr="00743871">
        <w:rPr>
          <w14:ligatures w14:val="none"/>
        </w:rPr>
        <w:t>Association</w:t>
      </w:r>
      <w:proofErr w:type="spellEnd"/>
      <w:r w:rsidR="00DE08BF" w:rsidRPr="00743871">
        <w:rPr>
          <w14:ligatures w14:val="none"/>
        </w:rPr>
        <w:t xml:space="preserve"> of </w:t>
      </w:r>
      <w:proofErr w:type="spellStart"/>
      <w:r w:rsidR="00DE08BF" w:rsidRPr="00743871">
        <w:rPr>
          <w14:ligatures w14:val="none"/>
        </w:rPr>
        <w:t>Research</w:t>
      </w:r>
      <w:proofErr w:type="spellEnd"/>
      <w:r w:rsidR="00DE08BF" w:rsidRPr="00743871">
        <w:rPr>
          <w14:ligatures w14:val="none"/>
        </w:rPr>
        <w:t xml:space="preserve"> and Technology</w:t>
      </w:r>
      <w:r w:rsidR="00632930" w:rsidRPr="00743871">
        <w:rPr>
          <w14:ligatures w14:val="none"/>
        </w:rPr>
        <w:t xml:space="preserve"> (zwane dalej: EARTO), do którego należy Łukasiewicz i które</w:t>
      </w:r>
      <w:r w:rsidR="00DE08BF" w:rsidRPr="00743871">
        <w:rPr>
          <w14:ligatures w14:val="none"/>
        </w:rPr>
        <w:t xml:space="preserve"> </w:t>
      </w:r>
      <w:r w:rsidR="00632930" w:rsidRPr="00743871">
        <w:rPr>
          <w14:ligatures w14:val="none"/>
        </w:rPr>
        <w:t xml:space="preserve">jest </w:t>
      </w:r>
      <w:r w:rsidR="00DE08BF" w:rsidRPr="00743871">
        <w:rPr>
          <w14:ligatures w14:val="none"/>
        </w:rPr>
        <w:t>współorganizatorem wydarzenia.</w:t>
      </w:r>
    </w:p>
    <w:p w14:paraId="6D37D669" w14:textId="23FE7F29" w:rsidR="00C95F8C" w:rsidRPr="00743871" w:rsidRDefault="00804A77" w:rsidP="7DEB7B5C">
      <w:pPr>
        <w:pStyle w:val="Nagwek2"/>
        <w:spacing w:before="60" w:after="60"/>
      </w:pPr>
      <w:r w:rsidRPr="00743871">
        <w:t xml:space="preserve">EARTO </w:t>
      </w:r>
      <w:proofErr w:type="spellStart"/>
      <w:r w:rsidRPr="00743871">
        <w:t>Annual</w:t>
      </w:r>
      <w:proofErr w:type="spellEnd"/>
      <w:r w:rsidRPr="00743871">
        <w:t xml:space="preserve"> Conference 2024</w:t>
      </w:r>
    </w:p>
    <w:p w14:paraId="50087AE1" w14:textId="5B8EC958" w:rsidR="007514D2" w:rsidRPr="00743871" w:rsidRDefault="00804A77">
      <w:pPr>
        <w:pStyle w:val="Akapitzlist"/>
        <w:numPr>
          <w:ilvl w:val="1"/>
          <w:numId w:val="3"/>
        </w:numPr>
        <w:spacing w:before="60" w:after="60"/>
        <w:ind w:left="1701" w:hanging="567"/>
        <w:rPr>
          <w:rFonts w:eastAsiaTheme="minorEastAsia" w:cs="Calibri"/>
          <w:color w:val="auto"/>
          <w14:ligatures w14:val="none"/>
        </w:rPr>
      </w:pPr>
      <w:r w:rsidRPr="00743871">
        <w:t xml:space="preserve">EARTO </w:t>
      </w:r>
      <w:proofErr w:type="spellStart"/>
      <w:r w:rsidRPr="00743871">
        <w:t>Annual</w:t>
      </w:r>
      <w:proofErr w:type="spellEnd"/>
      <w:r w:rsidRPr="00743871">
        <w:t xml:space="preserve"> Conference </w:t>
      </w:r>
      <w:r w:rsidR="00C95F8C" w:rsidRPr="00743871">
        <w:rPr>
          <w14:ligatures w14:val="none"/>
        </w:rPr>
        <w:t>(zwan</w:t>
      </w:r>
      <w:r w:rsidR="003E640C" w:rsidRPr="00743871">
        <w:rPr>
          <w14:ligatures w14:val="none"/>
        </w:rPr>
        <w:t>a</w:t>
      </w:r>
      <w:r w:rsidR="00C95F8C" w:rsidRPr="00743871">
        <w:rPr>
          <w14:ligatures w14:val="none"/>
        </w:rPr>
        <w:t xml:space="preserve"> dalej: </w:t>
      </w:r>
      <w:r w:rsidR="00F0438B" w:rsidRPr="00743871">
        <w:rPr>
          <w14:ligatures w14:val="none"/>
        </w:rPr>
        <w:t>Wydarzeniem</w:t>
      </w:r>
      <w:r w:rsidR="003E640C" w:rsidRPr="00743871">
        <w:rPr>
          <w14:ligatures w14:val="none"/>
        </w:rPr>
        <w:t xml:space="preserve"> lub Konferencją</w:t>
      </w:r>
      <w:r w:rsidR="00C95F8C" w:rsidRPr="00743871">
        <w:rPr>
          <w14:ligatures w14:val="none"/>
        </w:rPr>
        <w:t xml:space="preserve">) </w:t>
      </w:r>
      <w:r w:rsidR="003E640C" w:rsidRPr="00743871">
        <w:rPr>
          <w14:ligatures w14:val="none"/>
        </w:rPr>
        <w:t xml:space="preserve">odbywa się </w:t>
      </w:r>
      <w:r w:rsidR="007514D2" w:rsidRPr="00743871">
        <w:rPr>
          <w14:ligatures w14:val="none"/>
        </w:rPr>
        <w:t>cykliczn</w:t>
      </w:r>
      <w:r w:rsidR="003E640C" w:rsidRPr="00743871">
        <w:rPr>
          <w14:ligatures w14:val="none"/>
        </w:rPr>
        <w:t>ie</w:t>
      </w:r>
      <w:r w:rsidR="00632930" w:rsidRPr="00743871">
        <w:rPr>
          <w14:ligatures w14:val="none"/>
        </w:rPr>
        <w:t xml:space="preserve"> i jest ściśle związane</w:t>
      </w:r>
      <w:r w:rsidR="00292CB9" w:rsidRPr="00743871">
        <w:rPr>
          <w14:ligatures w14:val="none"/>
        </w:rPr>
        <w:t xml:space="preserve"> ze statutową działalnością EARTO</w:t>
      </w:r>
      <w:r w:rsidR="007514D2" w:rsidRPr="00743871">
        <w:rPr>
          <w14:ligatures w14:val="none"/>
        </w:rPr>
        <w:t>.</w:t>
      </w:r>
    </w:p>
    <w:p w14:paraId="0E34A527" w14:textId="16C839C5" w:rsidR="00FC2C95" w:rsidRPr="00743871" w:rsidRDefault="00891F11">
      <w:pPr>
        <w:pStyle w:val="Akapitzlist"/>
        <w:numPr>
          <w:ilvl w:val="1"/>
          <w:numId w:val="3"/>
        </w:numPr>
        <w:spacing w:before="60" w:after="60"/>
        <w:ind w:left="1701" w:hanging="567"/>
        <w:rPr>
          <w:rFonts w:eastAsiaTheme="minorEastAsia" w:cs="Calibri"/>
          <w:color w:val="auto"/>
          <w14:ligatures w14:val="none"/>
        </w:rPr>
      </w:pPr>
      <w:r w:rsidRPr="00743871">
        <w:rPr>
          <w14:ligatures w14:val="none"/>
        </w:rPr>
        <w:t xml:space="preserve">Wydarzenie obejmie 3 dni w okresie </w:t>
      </w:r>
      <w:r w:rsidRPr="00743871">
        <w:t xml:space="preserve">14-16 maja 2024 r., przy czym każdy </w:t>
      </w:r>
      <w:r w:rsidR="001263BD" w:rsidRPr="00743871">
        <w:br/>
      </w:r>
      <w:r w:rsidRPr="00743871">
        <w:t>z nich posiadać będzie inny charakter i</w:t>
      </w:r>
      <w:r w:rsidR="008C47E2" w:rsidRPr="00743871">
        <w:t xml:space="preserve"> zgromadzi innych</w:t>
      </w:r>
      <w:r w:rsidRPr="00743871">
        <w:t xml:space="preserve"> uczestników</w:t>
      </w:r>
      <w:r w:rsidR="00587548" w:rsidRPr="00743871">
        <w:t xml:space="preserve">. </w:t>
      </w:r>
      <w:r w:rsidR="00BD6A07" w:rsidRPr="00743871">
        <w:br/>
      </w:r>
      <w:r w:rsidR="00587548" w:rsidRPr="00743871">
        <w:t xml:space="preserve">W poniższej tabeli został przedstawiony plan Wydarzenia wraz z miejscem, uczestnikami i zaangażowaniem Wykonawcy. </w:t>
      </w:r>
    </w:p>
    <w:p w14:paraId="0BD42DDB" w14:textId="6D5CFAC4" w:rsidR="00FC166E" w:rsidRPr="00743871" w:rsidRDefault="008A7392">
      <w:pPr>
        <w:pStyle w:val="Akapitzlist"/>
        <w:numPr>
          <w:ilvl w:val="1"/>
          <w:numId w:val="3"/>
        </w:numPr>
        <w:spacing w:before="60" w:after="60"/>
        <w:ind w:left="1701" w:hanging="567"/>
      </w:pPr>
      <w:r w:rsidRPr="00743871">
        <w:t>Cel</w:t>
      </w:r>
      <w:r w:rsidR="00AE4A16" w:rsidRPr="00743871">
        <w:t xml:space="preserve">e </w:t>
      </w:r>
      <w:r w:rsidR="00F0438B" w:rsidRPr="00743871">
        <w:rPr>
          <w14:ligatures w14:val="none"/>
        </w:rPr>
        <w:t>Wydarzenia</w:t>
      </w:r>
      <w:r w:rsidR="00A01868" w:rsidRPr="00743871">
        <w:rPr>
          <w14:ligatures w14:val="none"/>
        </w:rPr>
        <w:t xml:space="preserve"> z perspektywy Zamawiającego</w:t>
      </w:r>
      <w:r w:rsidR="00605EFA" w:rsidRPr="00743871">
        <w:rPr>
          <w:iCs/>
        </w:rPr>
        <w:t>:</w:t>
      </w:r>
    </w:p>
    <w:p w14:paraId="42A52429" w14:textId="50200221" w:rsidR="00FC166E" w:rsidRPr="00743871" w:rsidRDefault="00605EFA">
      <w:pPr>
        <w:numPr>
          <w:ilvl w:val="1"/>
          <w:numId w:val="10"/>
        </w:numPr>
        <w:spacing w:before="60" w:after="60" w:line="259" w:lineRule="auto"/>
        <w:ind w:left="2268" w:right="41" w:hanging="425"/>
      </w:pPr>
      <w:r w:rsidRPr="00743871">
        <w:t xml:space="preserve">prezentacja </w:t>
      </w:r>
      <w:r w:rsidR="00C95F8C" w:rsidRPr="00743871">
        <w:t>Łukasiewicza</w:t>
      </w:r>
      <w:r w:rsidR="00A01868" w:rsidRPr="00743871">
        <w:t xml:space="preserve">, jego </w:t>
      </w:r>
      <w:r w:rsidRPr="00743871">
        <w:t xml:space="preserve">możliwości </w:t>
      </w:r>
      <w:r w:rsidR="00A01868" w:rsidRPr="00743871">
        <w:t>badawczych oraz wdrożeniowych, szczególnie w kontekście współpracy międzynarodowej</w:t>
      </w:r>
      <w:r w:rsidR="00FC166E" w:rsidRPr="00743871">
        <w:t>;</w:t>
      </w:r>
    </w:p>
    <w:p w14:paraId="24671206" w14:textId="317757DD" w:rsidR="00710E0A" w:rsidRPr="00743871" w:rsidRDefault="00FC166E">
      <w:pPr>
        <w:numPr>
          <w:ilvl w:val="1"/>
          <w:numId w:val="10"/>
        </w:numPr>
        <w:spacing w:before="60" w:after="60" w:line="259" w:lineRule="auto"/>
        <w:ind w:left="2268" w:right="41" w:hanging="425"/>
      </w:pPr>
      <w:r w:rsidRPr="00743871">
        <w:t xml:space="preserve">zachęcenie </w:t>
      </w:r>
      <w:r w:rsidR="00A01868" w:rsidRPr="00743871">
        <w:t xml:space="preserve">przedstawicieli podmiotów zagranicznych obecnych </w:t>
      </w:r>
      <w:r w:rsidR="006976EC">
        <w:br/>
      </w:r>
      <w:r w:rsidR="00A01868" w:rsidRPr="00743871">
        <w:t>na Konferencji</w:t>
      </w:r>
      <w:r w:rsidR="00E72E57" w:rsidRPr="00743871">
        <w:t xml:space="preserve"> do współpracy z</w:t>
      </w:r>
      <w:r w:rsidR="00FC79B4" w:rsidRPr="00743871">
        <w:t xml:space="preserve"> </w:t>
      </w:r>
      <w:r w:rsidR="00C95F8C" w:rsidRPr="00743871">
        <w:t>Łukasiewicz</w:t>
      </w:r>
      <w:r w:rsidR="00E72E57" w:rsidRPr="00743871">
        <w:t>em</w:t>
      </w:r>
      <w:r w:rsidR="0032204F" w:rsidRPr="00743871">
        <w:t xml:space="preserve">, w szczególności </w:t>
      </w:r>
      <w:r w:rsidR="006976EC">
        <w:br/>
      </w:r>
      <w:r w:rsidR="008F66E1" w:rsidRPr="00743871">
        <w:t xml:space="preserve">do </w:t>
      </w:r>
      <w:r w:rsidR="00A57D45" w:rsidRPr="00743871">
        <w:t xml:space="preserve">prowadzenia wspólnych </w:t>
      </w:r>
      <w:r w:rsidR="0032204F" w:rsidRPr="00743871">
        <w:t>projekt</w:t>
      </w:r>
      <w:r w:rsidR="00A57D45" w:rsidRPr="00743871">
        <w:t>ów</w:t>
      </w:r>
      <w:r w:rsidR="0032204F" w:rsidRPr="00743871">
        <w:t>.</w:t>
      </w:r>
    </w:p>
    <w:p w14:paraId="484DF179" w14:textId="77777777" w:rsidR="00710E0A" w:rsidRPr="00743871" w:rsidRDefault="00710E0A" w:rsidP="00710E0A">
      <w:pPr>
        <w:spacing w:before="60" w:after="60" w:line="259" w:lineRule="auto"/>
        <w:ind w:right="41"/>
      </w:pPr>
    </w:p>
    <w:p w14:paraId="51A33B82" w14:textId="14C5AB4B" w:rsidR="00E21AC4" w:rsidRPr="00743871" w:rsidRDefault="00605EFA" w:rsidP="7DEB7B5C">
      <w:pPr>
        <w:pStyle w:val="Nagwek2"/>
        <w:spacing w:before="60" w:after="60"/>
      </w:pPr>
      <w:r w:rsidRPr="00743871">
        <w:t>Miejsce organizacji wydarzenia:</w:t>
      </w:r>
      <w:r w:rsidR="00BB0B26" w:rsidRPr="00743871">
        <w:t xml:space="preserve"> </w:t>
      </w:r>
    </w:p>
    <w:p w14:paraId="37414A46" w14:textId="5EE3DC7B" w:rsidR="004F235B" w:rsidRPr="00743871" w:rsidRDefault="00785B2A">
      <w:pPr>
        <w:pStyle w:val="Akapitzlist"/>
        <w:numPr>
          <w:ilvl w:val="1"/>
          <w:numId w:val="4"/>
        </w:numPr>
        <w:spacing w:before="60" w:after="60"/>
        <w:ind w:left="1701" w:hanging="567"/>
      </w:pPr>
      <w:r w:rsidRPr="00743871">
        <w:t>Sp</w:t>
      </w:r>
      <w:r w:rsidR="000F4A78" w:rsidRPr="00743871">
        <w:t xml:space="preserve">otkanie </w:t>
      </w:r>
      <w:r w:rsidR="00CC1E4C" w:rsidRPr="00743871">
        <w:t>będzie miało charakter</w:t>
      </w:r>
      <w:r w:rsidR="00B24F3A" w:rsidRPr="00743871">
        <w:t xml:space="preserve"> </w:t>
      </w:r>
      <w:r w:rsidR="00471341" w:rsidRPr="00743871">
        <w:t>stacjonarny i odbędzie się</w:t>
      </w:r>
      <w:r w:rsidR="002E6B31" w:rsidRPr="00743871">
        <w:t>:</w:t>
      </w:r>
    </w:p>
    <w:p w14:paraId="543DA151" w14:textId="3CF7BF00" w:rsidR="00992BA6" w:rsidRPr="00743871" w:rsidRDefault="00992BA6">
      <w:pPr>
        <w:pStyle w:val="Akapitzlist"/>
        <w:numPr>
          <w:ilvl w:val="3"/>
          <w:numId w:val="24"/>
        </w:numPr>
        <w:spacing w:before="60" w:after="60"/>
        <w:ind w:left="2268" w:hanging="425"/>
        <w:rPr>
          <w:rFonts w:eastAsiaTheme="minorEastAsia" w:cs="Calibri"/>
          <w:color w:val="auto"/>
          <w14:ligatures w14:val="none"/>
        </w:rPr>
      </w:pPr>
      <w:bookmarkStart w:id="0" w:name="_Hlk156396842"/>
      <w:r w:rsidRPr="00743871">
        <w:lastRenderedPageBreak/>
        <w:t xml:space="preserve">14 maja 2024 r. – w restauracji </w:t>
      </w:r>
      <w:r w:rsidR="00417BC2" w:rsidRPr="00743871">
        <w:t>wybranej</w:t>
      </w:r>
      <w:r w:rsidRPr="00743871">
        <w:t xml:space="preserve"> przez Zamawiającego</w:t>
      </w:r>
      <w:r w:rsidR="001D10E9" w:rsidRPr="00743871">
        <w:t xml:space="preserve"> </w:t>
      </w:r>
      <w:r w:rsidR="00BD6A07" w:rsidRPr="00743871">
        <w:br/>
      </w:r>
      <w:r w:rsidR="001D10E9" w:rsidRPr="00743871">
        <w:t>z propozycji przedstawionych przez Wykonawcę</w:t>
      </w:r>
      <w:r w:rsidR="006C73D9" w:rsidRPr="00743871">
        <w:t xml:space="preserve"> (dalej jako: Restauracja)</w:t>
      </w:r>
      <w:r w:rsidR="00200B23" w:rsidRPr="00743871">
        <w:t>.</w:t>
      </w:r>
      <w:r w:rsidR="001C131D" w:rsidRPr="00743871">
        <w:t xml:space="preserve"> Przed kolacją w Restauracji jej uczestnicy zostaną oprowadzeni po </w:t>
      </w:r>
      <w:r w:rsidR="00CE277A" w:rsidRPr="00743871">
        <w:t>Starym Mieście</w:t>
      </w:r>
      <w:r w:rsidR="001C131D" w:rsidRPr="00743871">
        <w:t xml:space="preserve"> </w:t>
      </w:r>
      <w:r w:rsidR="008C6C4D" w:rsidRPr="00743871">
        <w:t>przez przewodnika zapewnionego przez Wykonawcę, ale bez konieczności bezpośredniego udziału</w:t>
      </w:r>
      <w:r w:rsidR="005D0913" w:rsidRPr="00743871">
        <w:t xml:space="preserve"> Wykonawcy.</w:t>
      </w:r>
    </w:p>
    <w:p w14:paraId="65950312" w14:textId="6C7CFA16" w:rsidR="00992BA6" w:rsidRPr="00743871" w:rsidRDefault="00992BA6">
      <w:pPr>
        <w:pStyle w:val="Akapitzlist"/>
        <w:numPr>
          <w:ilvl w:val="3"/>
          <w:numId w:val="24"/>
        </w:numPr>
        <w:spacing w:before="60" w:after="60"/>
        <w:ind w:left="2268" w:hanging="425"/>
        <w:rPr>
          <w:rFonts w:eastAsiaTheme="minorEastAsia" w:cs="Calibri"/>
          <w:color w:val="auto"/>
          <w14:ligatures w14:val="none"/>
        </w:rPr>
      </w:pPr>
      <w:r w:rsidRPr="00743871">
        <w:rPr>
          <w:rFonts w:eastAsiaTheme="minorEastAsia" w:cs="Calibri"/>
          <w:color w:val="auto"/>
          <w14:ligatures w14:val="none"/>
        </w:rPr>
        <w:t xml:space="preserve">15 maja 2024 r. – w hotelu Regent przy ul. </w:t>
      </w:r>
      <w:r w:rsidR="00156A63" w:rsidRPr="00743871">
        <w:rPr>
          <w:rFonts w:eastAsiaTheme="minorEastAsia" w:cs="Calibri"/>
          <w:color w:val="auto"/>
          <w14:ligatures w14:val="none"/>
        </w:rPr>
        <w:t>Belwederskiej 23, 00-761 Warszawa</w:t>
      </w:r>
      <w:r w:rsidR="002D7243" w:rsidRPr="00743871">
        <w:rPr>
          <w:rFonts w:eastAsiaTheme="minorEastAsia" w:cs="Calibri"/>
          <w:color w:val="auto"/>
          <w14:ligatures w14:val="none"/>
        </w:rPr>
        <w:t xml:space="preserve"> (dalej jako: Hotel)</w:t>
      </w:r>
      <w:r w:rsidR="00BD6A07" w:rsidRPr="00743871">
        <w:rPr>
          <w:rFonts w:eastAsiaTheme="minorEastAsia" w:cs="Calibri"/>
          <w:color w:val="auto"/>
          <w14:ligatures w14:val="none"/>
        </w:rPr>
        <w:t xml:space="preserve">. Zamawiający zapewnia </w:t>
      </w:r>
      <w:r w:rsidR="005832F2" w:rsidRPr="00743871">
        <w:rPr>
          <w:rFonts w:eastAsiaTheme="minorEastAsia" w:cs="Calibri"/>
          <w:color w:val="auto"/>
          <w14:ligatures w14:val="none"/>
        </w:rPr>
        <w:t xml:space="preserve">ww. </w:t>
      </w:r>
      <w:r w:rsidR="00BD6A07" w:rsidRPr="00743871">
        <w:rPr>
          <w:rFonts w:eastAsiaTheme="minorEastAsia" w:cs="Calibri"/>
          <w:color w:val="auto"/>
          <w14:ligatures w14:val="none"/>
        </w:rPr>
        <w:t>miejsc</w:t>
      </w:r>
      <w:r w:rsidR="005832F2" w:rsidRPr="00743871">
        <w:rPr>
          <w:rFonts w:eastAsiaTheme="minorEastAsia" w:cs="Calibri"/>
          <w:color w:val="auto"/>
          <w14:ligatures w14:val="none"/>
        </w:rPr>
        <w:t>e</w:t>
      </w:r>
      <w:r w:rsidR="00BD6A07" w:rsidRPr="00743871">
        <w:rPr>
          <w:rFonts w:eastAsiaTheme="minorEastAsia" w:cs="Calibri"/>
          <w:color w:val="auto"/>
          <w14:ligatures w14:val="none"/>
        </w:rPr>
        <w:t xml:space="preserve"> organiza</w:t>
      </w:r>
      <w:r w:rsidR="005832F2" w:rsidRPr="00743871">
        <w:rPr>
          <w:rFonts w:eastAsiaTheme="minorEastAsia" w:cs="Calibri"/>
          <w:color w:val="auto"/>
          <w14:ligatures w14:val="none"/>
        </w:rPr>
        <w:t>cji wydarzenia w ramach odrębnie zawartej umowy z Hotelem. Zakres usług, wynikający z umowy zawartej pomiędzy Zamawiającym, a Hotelem znajduje się w pkt I.</w:t>
      </w:r>
      <w:r w:rsidR="00E45688" w:rsidRPr="00743871">
        <w:rPr>
          <w:rFonts w:eastAsiaTheme="minorEastAsia" w:cs="Calibri"/>
          <w:color w:val="auto"/>
          <w14:ligatures w14:val="none"/>
        </w:rPr>
        <w:t>4</w:t>
      </w:r>
      <w:r w:rsidR="005832F2" w:rsidRPr="00743871">
        <w:rPr>
          <w:rFonts w:eastAsiaTheme="minorEastAsia" w:cs="Calibri"/>
          <w:color w:val="auto"/>
          <w14:ligatures w14:val="none"/>
        </w:rPr>
        <w:t xml:space="preserve"> OPZ. </w:t>
      </w:r>
    </w:p>
    <w:p w14:paraId="7A87D894" w14:textId="364B36D3" w:rsidR="00992BA6" w:rsidRPr="00743871" w:rsidRDefault="00992BA6">
      <w:pPr>
        <w:pStyle w:val="Akapitzlist"/>
        <w:numPr>
          <w:ilvl w:val="3"/>
          <w:numId w:val="24"/>
        </w:numPr>
        <w:spacing w:before="60" w:after="60"/>
        <w:ind w:left="2268" w:hanging="425"/>
        <w:rPr>
          <w:rFonts w:eastAsiaTheme="minorEastAsia" w:cs="Calibri"/>
          <w:color w:val="auto"/>
          <w14:ligatures w14:val="none"/>
        </w:rPr>
      </w:pPr>
      <w:r w:rsidRPr="00743871">
        <w:rPr>
          <w:rFonts w:eastAsiaTheme="minorEastAsia" w:cs="Calibri"/>
          <w:color w:val="auto"/>
          <w14:ligatures w14:val="none"/>
        </w:rPr>
        <w:t>16 maja 2024 r.</w:t>
      </w:r>
      <w:r w:rsidR="00156A63" w:rsidRPr="00743871">
        <w:rPr>
          <w:rFonts w:eastAsiaTheme="minorEastAsia" w:cs="Calibri"/>
          <w:color w:val="auto"/>
          <w14:ligatures w14:val="none"/>
        </w:rPr>
        <w:t xml:space="preserve"> - w </w:t>
      </w:r>
      <w:r w:rsidR="008455D1" w:rsidRPr="00743871">
        <w:rPr>
          <w:rFonts w:eastAsiaTheme="minorEastAsia" w:cs="Calibri"/>
          <w:color w:val="auto"/>
          <w14:ligatures w14:val="none"/>
        </w:rPr>
        <w:t>Łukasiewicz – Instytucie Lotnictwa, przy Alei Krakowskiej 110/114, 02-256 Warszawa</w:t>
      </w:r>
      <w:r w:rsidR="002D7243" w:rsidRPr="00743871">
        <w:rPr>
          <w:rFonts w:eastAsiaTheme="minorEastAsia" w:cs="Calibri"/>
          <w:color w:val="auto"/>
          <w14:ligatures w14:val="none"/>
        </w:rPr>
        <w:t xml:space="preserve"> (dalej jako: </w:t>
      </w:r>
      <w:r w:rsidR="002D7243" w:rsidRPr="00743871">
        <w:t>Łukasiewicz – ILOT).</w:t>
      </w:r>
      <w:r w:rsidR="000E54F5">
        <w:t xml:space="preserve"> </w:t>
      </w:r>
      <w:r w:rsidR="00C74E0D" w:rsidRPr="00743871">
        <w:rPr>
          <w:rFonts w:eastAsiaTheme="minorEastAsia" w:cs="Calibri"/>
          <w:color w:val="auto"/>
          <w14:ligatures w14:val="none"/>
        </w:rPr>
        <w:t xml:space="preserve">Zamawiający zapewnia ww. miejsce organizacji wydarzenia </w:t>
      </w:r>
      <w:r w:rsidR="0084457B">
        <w:rPr>
          <w:rFonts w:eastAsiaTheme="minorEastAsia" w:cs="Calibri"/>
          <w:color w:val="auto"/>
          <w14:ligatures w14:val="none"/>
        </w:rPr>
        <w:br/>
      </w:r>
      <w:r w:rsidR="00C74E0D" w:rsidRPr="00743871">
        <w:rPr>
          <w:rFonts w:eastAsiaTheme="minorEastAsia" w:cs="Calibri"/>
          <w:color w:val="auto"/>
          <w14:ligatures w14:val="none"/>
        </w:rPr>
        <w:t xml:space="preserve">w ramach odrębnie zawartej umowy. Zakres usług, wynikający z umowy zawartej pomiędzy Zamawiającym, a </w:t>
      </w:r>
      <w:r w:rsidR="00C74E0D">
        <w:rPr>
          <w:rFonts w:eastAsiaTheme="minorEastAsia" w:cs="Calibri"/>
          <w:color w:val="auto"/>
          <w14:ligatures w14:val="none"/>
        </w:rPr>
        <w:t>Łukasiewicz - ILOT</w:t>
      </w:r>
      <w:r w:rsidR="00C74E0D" w:rsidRPr="00743871">
        <w:rPr>
          <w:rFonts w:eastAsiaTheme="minorEastAsia" w:cs="Calibri"/>
          <w:color w:val="auto"/>
          <w14:ligatures w14:val="none"/>
        </w:rPr>
        <w:t xml:space="preserve"> znajduje się </w:t>
      </w:r>
      <w:r w:rsidR="0084457B">
        <w:rPr>
          <w:rFonts w:eastAsiaTheme="minorEastAsia" w:cs="Calibri"/>
          <w:color w:val="auto"/>
          <w14:ligatures w14:val="none"/>
        </w:rPr>
        <w:br/>
      </w:r>
      <w:r w:rsidR="00C74E0D" w:rsidRPr="00743871">
        <w:rPr>
          <w:rFonts w:eastAsiaTheme="minorEastAsia" w:cs="Calibri"/>
          <w:color w:val="auto"/>
          <w14:ligatures w14:val="none"/>
        </w:rPr>
        <w:t>w pkt I.</w:t>
      </w:r>
      <w:r w:rsidR="00AA2119">
        <w:rPr>
          <w:rFonts w:eastAsiaTheme="minorEastAsia" w:cs="Calibri"/>
          <w:color w:val="auto"/>
          <w14:ligatures w14:val="none"/>
        </w:rPr>
        <w:t>4</w:t>
      </w:r>
      <w:r w:rsidR="00C74E0D" w:rsidRPr="00743871">
        <w:rPr>
          <w:rFonts w:eastAsiaTheme="minorEastAsia" w:cs="Calibri"/>
          <w:color w:val="auto"/>
          <w14:ligatures w14:val="none"/>
        </w:rPr>
        <w:t xml:space="preserve"> OPZ</w:t>
      </w:r>
    </w:p>
    <w:bookmarkEnd w:id="0"/>
    <w:p w14:paraId="6EA9211F" w14:textId="2BFB7A1E" w:rsidR="00E21AC4" w:rsidRPr="00743871" w:rsidRDefault="00605EFA">
      <w:pPr>
        <w:pStyle w:val="Akapitzlist"/>
        <w:numPr>
          <w:ilvl w:val="1"/>
          <w:numId w:val="4"/>
        </w:numPr>
        <w:spacing w:before="60" w:after="60"/>
        <w:ind w:left="1701" w:hanging="567"/>
      </w:pPr>
      <w:r w:rsidRPr="00743871">
        <w:t xml:space="preserve">Zamawiający </w:t>
      </w:r>
      <w:r w:rsidR="00D259A1" w:rsidRPr="00743871">
        <w:t xml:space="preserve">zastrzega sobie prawo do zmiany </w:t>
      </w:r>
      <w:r w:rsidR="007F139C" w:rsidRPr="00743871">
        <w:t xml:space="preserve">miejsca organizacji </w:t>
      </w:r>
      <w:r w:rsidR="00F0438B" w:rsidRPr="00743871">
        <w:t>Wydarzenia</w:t>
      </w:r>
      <w:r w:rsidRPr="00743871">
        <w:t>,</w:t>
      </w:r>
      <w:r w:rsidR="00AA2119">
        <w:t xml:space="preserve"> wskazanego w punkcie 3.1 lit. c)</w:t>
      </w:r>
      <w:r w:rsidRPr="00743871">
        <w:t xml:space="preserve"> na zasadach wskazanych </w:t>
      </w:r>
      <w:r w:rsidR="0084457B">
        <w:br/>
      </w:r>
      <w:r w:rsidRPr="00743871">
        <w:t xml:space="preserve">w </w:t>
      </w:r>
      <w:r w:rsidR="00597D24" w:rsidRPr="00743871">
        <w:t>Istotnych Postanowieniach Umowy (</w:t>
      </w:r>
      <w:r w:rsidRPr="00743871">
        <w:t>IPU</w:t>
      </w:r>
      <w:r w:rsidR="00597D24" w:rsidRPr="00743871">
        <w:t>)</w:t>
      </w:r>
      <w:r w:rsidRPr="00743871">
        <w:t xml:space="preserve">. </w:t>
      </w:r>
    </w:p>
    <w:p w14:paraId="5D0F4357" w14:textId="77777777" w:rsidR="008455D1" w:rsidRPr="00743871" w:rsidRDefault="008455D1" w:rsidP="008455D1">
      <w:pPr>
        <w:spacing w:before="60" w:after="60"/>
      </w:pPr>
    </w:p>
    <w:p w14:paraId="5C50EAC6" w14:textId="4DB126BB" w:rsidR="00E45688" w:rsidRPr="00743871" w:rsidRDefault="00E45688" w:rsidP="7DEB7B5C">
      <w:pPr>
        <w:pStyle w:val="Nagwek2"/>
        <w:spacing w:before="60" w:after="60"/>
      </w:pPr>
      <w:r w:rsidRPr="00743871">
        <w:t>Usługi zapewnione przez Zamawiającego:</w:t>
      </w:r>
    </w:p>
    <w:p w14:paraId="0D5678E9" w14:textId="27F3B225" w:rsidR="00E45688" w:rsidRPr="00743871" w:rsidRDefault="00E45688" w:rsidP="00E45688">
      <w:pPr>
        <w:rPr>
          <w:rFonts w:eastAsiaTheme="minorEastAsia" w:cs="SegoeUI"/>
          <w:color w:val="auto"/>
          <w:kern w:val="0"/>
          <w:szCs w:val="20"/>
        </w:rPr>
      </w:pPr>
      <w:r w:rsidRPr="00743871">
        <w:t>Zamawiający posiada zawartą umowę z Hotelem Regent</w:t>
      </w:r>
      <w:r w:rsidR="0070535B">
        <w:t xml:space="preserve"> w Warszawie</w:t>
      </w:r>
      <w:r w:rsidRPr="00743871">
        <w:t xml:space="preserve">, której przedmiotem jest </w:t>
      </w:r>
      <w:r w:rsidRPr="002E7B30">
        <w:rPr>
          <w:rFonts w:eastAsiaTheme="minorEastAsia" w:cs="SegoeUI"/>
          <w:color w:val="auto"/>
          <w:kern w:val="0"/>
          <w:szCs w:val="20"/>
        </w:rPr>
        <w:t xml:space="preserve">świadczenie usługi wynajmu </w:t>
      </w:r>
      <w:proofErr w:type="spellStart"/>
      <w:r w:rsidRPr="002E7B30">
        <w:rPr>
          <w:rFonts w:eastAsiaTheme="minorEastAsia" w:cs="SegoeUI"/>
          <w:color w:val="auto"/>
          <w:kern w:val="0"/>
          <w:szCs w:val="20"/>
        </w:rPr>
        <w:t>sal</w:t>
      </w:r>
      <w:proofErr w:type="spellEnd"/>
      <w:r w:rsidRPr="002E7B30">
        <w:rPr>
          <w:rFonts w:eastAsiaTheme="minorEastAsia" w:cs="SegoeUI"/>
          <w:color w:val="auto"/>
          <w:kern w:val="0"/>
          <w:szCs w:val="20"/>
        </w:rPr>
        <w:t xml:space="preserve"> konferencyjnych, usług gastronomicznych, usługi wynajmu urządzeń oraz innych usług na potrzeby organizacji </w:t>
      </w:r>
      <w:r w:rsidRPr="00743871">
        <w:rPr>
          <w:rFonts w:eastAsiaTheme="minorEastAsia" w:cs="SegoeUI"/>
          <w:color w:val="auto"/>
          <w:kern w:val="0"/>
          <w:szCs w:val="20"/>
        </w:rPr>
        <w:t xml:space="preserve">w dniu 15 maja 2023 r. </w:t>
      </w:r>
      <w:r w:rsidRPr="002E7B30">
        <w:rPr>
          <w:rFonts w:eastAsiaTheme="minorEastAsia" w:cs="SegoeUI"/>
          <w:color w:val="auto"/>
          <w:kern w:val="0"/>
          <w:szCs w:val="20"/>
        </w:rPr>
        <w:t xml:space="preserve">spotkania EARTO </w:t>
      </w:r>
      <w:proofErr w:type="spellStart"/>
      <w:r w:rsidRPr="002E7B30">
        <w:rPr>
          <w:rFonts w:eastAsiaTheme="minorEastAsia" w:cs="SegoeUI"/>
          <w:color w:val="auto"/>
          <w:kern w:val="0"/>
          <w:szCs w:val="20"/>
        </w:rPr>
        <w:t>Annual</w:t>
      </w:r>
      <w:proofErr w:type="spellEnd"/>
      <w:r w:rsidRPr="002E7B30">
        <w:rPr>
          <w:rFonts w:eastAsiaTheme="minorEastAsia" w:cs="SegoeUI"/>
          <w:color w:val="auto"/>
          <w:kern w:val="0"/>
          <w:szCs w:val="20"/>
        </w:rPr>
        <w:t xml:space="preserve"> Conference 2024</w:t>
      </w:r>
      <w:r w:rsidRPr="00743871">
        <w:rPr>
          <w:rFonts w:eastAsiaTheme="minorEastAsia" w:cs="SegoeUI"/>
          <w:color w:val="auto"/>
          <w:kern w:val="0"/>
          <w:szCs w:val="20"/>
        </w:rPr>
        <w:t>.</w:t>
      </w:r>
    </w:p>
    <w:p w14:paraId="14BC4DD3" w14:textId="4B08486C" w:rsidR="00E45688" w:rsidRPr="00743871" w:rsidRDefault="00E45688" w:rsidP="00E45688">
      <w:r w:rsidRPr="00743871">
        <w:t>W zakres innych usług, o których mowa powyżej wchodzi:</w:t>
      </w:r>
    </w:p>
    <w:p w14:paraId="34892910" w14:textId="77777777" w:rsidR="00E45688" w:rsidRPr="00743871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2E7B30">
        <w:rPr>
          <w:rFonts w:eastAsiaTheme="minorEastAsia" w:cs="SegoeUI"/>
          <w:color w:val="auto"/>
          <w:kern w:val="0"/>
          <w:szCs w:val="20"/>
        </w:rPr>
        <w:t>szatnia wraz z obsługą</w:t>
      </w:r>
    </w:p>
    <w:p w14:paraId="597D67C7" w14:textId="77777777" w:rsidR="00E45688" w:rsidRPr="00743871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2E7B30">
        <w:rPr>
          <w:rFonts w:eastAsiaTheme="minorEastAsia" w:cs="SegoeUI"/>
          <w:color w:val="auto"/>
          <w:kern w:val="0"/>
          <w:szCs w:val="20"/>
        </w:rPr>
        <w:t>bagażownia wraz z obsługą</w:t>
      </w:r>
    </w:p>
    <w:p w14:paraId="345075E1" w14:textId="3B501EAD" w:rsidR="00E45688" w:rsidRPr="002E7B30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 xml:space="preserve">udostępnienie na wyłączność </w:t>
      </w:r>
      <w:proofErr w:type="spellStart"/>
      <w:r w:rsidRPr="00B00EDF">
        <w:rPr>
          <w:rFonts w:eastAsiaTheme="minorEastAsia" w:cs="SegoeUI"/>
          <w:color w:val="auto"/>
          <w:kern w:val="0"/>
          <w:szCs w:val="20"/>
        </w:rPr>
        <w:t>foyer</w:t>
      </w:r>
      <w:proofErr w:type="spellEnd"/>
      <w:r w:rsidRPr="00B00EDF">
        <w:rPr>
          <w:rFonts w:eastAsiaTheme="minorEastAsia" w:cs="SegoeUI"/>
          <w:color w:val="auto"/>
          <w:kern w:val="0"/>
          <w:szCs w:val="20"/>
        </w:rPr>
        <w:t xml:space="preserve"> przed salą Balową, umożliwienie</w:t>
      </w:r>
      <w:r w:rsidR="00356DA5" w:rsidRPr="00B00EDF">
        <w:rPr>
          <w:rFonts w:eastAsiaTheme="minorEastAsia" w:cs="SegoeUI"/>
          <w:color w:val="auto"/>
          <w:kern w:val="0"/>
          <w:szCs w:val="20"/>
        </w:rPr>
        <w:t xml:space="preserve"> </w:t>
      </w:r>
      <w:r w:rsidRPr="00B00EDF">
        <w:rPr>
          <w:rFonts w:eastAsiaTheme="minorEastAsia" w:cs="SegoeUI"/>
          <w:color w:val="auto"/>
          <w:kern w:val="0"/>
          <w:szCs w:val="20"/>
        </w:rPr>
        <w:t xml:space="preserve">aranżacji </w:t>
      </w:r>
      <w:proofErr w:type="spellStart"/>
      <w:r w:rsidRPr="00B00EDF">
        <w:rPr>
          <w:rFonts w:eastAsiaTheme="minorEastAsia" w:cs="SegoeUI"/>
          <w:color w:val="auto"/>
          <w:kern w:val="0"/>
          <w:szCs w:val="20"/>
        </w:rPr>
        <w:t>foyer</w:t>
      </w:r>
      <w:proofErr w:type="spellEnd"/>
      <w:r w:rsidRPr="00B00EDF">
        <w:rPr>
          <w:rFonts w:eastAsiaTheme="minorEastAsia" w:cs="SegoeUI"/>
          <w:color w:val="auto"/>
          <w:kern w:val="0"/>
          <w:szCs w:val="20"/>
        </w:rPr>
        <w:t xml:space="preserve"> zgodnie z potrzebami Zamawiającego (dostęp do prądu)</w:t>
      </w:r>
    </w:p>
    <w:p w14:paraId="2E7E2789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udostępnienie Sali Agat wraz z wyposażeniem</w:t>
      </w:r>
    </w:p>
    <w:p w14:paraId="34A16C94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możliwość montażu lady rejestracyjnej w lobby hotelowym (dostęp do prądu</w:t>
      </w:r>
    </w:p>
    <w:p w14:paraId="4CB042DA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udostępnienie informacyjnych ekranów LCD w lobby hotelowym – minimum 3 szt.</w:t>
      </w:r>
    </w:p>
    <w:p w14:paraId="095A849C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zapewnienie możliwości skorzystania ze strefy chillout w lobby hotelowym dla Uczestników Wydarzenia</w:t>
      </w:r>
    </w:p>
    <w:p w14:paraId="2E07B5E0" w14:textId="4A319E5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 xml:space="preserve">zapewnienie możliwości </w:t>
      </w:r>
      <w:proofErr w:type="spellStart"/>
      <w:r w:rsidRPr="00B00EDF">
        <w:rPr>
          <w:rFonts w:eastAsiaTheme="minorEastAsia" w:cs="SegoeUI"/>
          <w:color w:val="auto"/>
          <w:kern w:val="0"/>
          <w:szCs w:val="20"/>
        </w:rPr>
        <w:t>brandingu</w:t>
      </w:r>
      <w:proofErr w:type="spellEnd"/>
      <w:r w:rsidRPr="00B00EDF">
        <w:rPr>
          <w:rFonts w:eastAsiaTheme="minorEastAsia" w:cs="SegoeUI"/>
          <w:color w:val="auto"/>
          <w:kern w:val="0"/>
          <w:szCs w:val="20"/>
        </w:rPr>
        <w:t xml:space="preserve"> przestrzeni hotelu materiałami </w:t>
      </w:r>
      <w:r w:rsidR="00257B9A">
        <w:rPr>
          <w:rFonts w:eastAsiaTheme="minorEastAsia" w:cs="SegoeUI"/>
          <w:color w:val="auto"/>
          <w:kern w:val="0"/>
          <w:szCs w:val="20"/>
        </w:rPr>
        <w:br/>
      </w:r>
      <w:r w:rsidRPr="00B00EDF">
        <w:rPr>
          <w:rFonts w:eastAsiaTheme="minorEastAsia" w:cs="SegoeUI"/>
          <w:color w:val="auto"/>
          <w:kern w:val="0"/>
          <w:szCs w:val="20"/>
        </w:rPr>
        <w:t>z identyfikacją wizualną Zamawiającego oraz Wydarzenia</w:t>
      </w:r>
    </w:p>
    <w:p w14:paraId="7D58A66C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zapewnienie możliwości montażu wolnostojących znaków kierunkowych</w:t>
      </w:r>
    </w:p>
    <w:p w14:paraId="0E109501" w14:textId="4F3347DC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rezerwacja 5 miejsc parkingowych dla organizatorów</w:t>
      </w:r>
    </w:p>
    <w:p w14:paraId="0F2782F0" w14:textId="77777777" w:rsidR="00AA2119" w:rsidRPr="00B00EDF" w:rsidRDefault="00AA2119" w:rsidP="00196A88">
      <w:pPr>
        <w:pStyle w:val="Akapitzlist"/>
        <w:autoSpaceDE w:val="0"/>
        <w:autoSpaceDN w:val="0"/>
        <w:adjustRightInd w:val="0"/>
        <w:spacing w:after="0" w:line="300" w:lineRule="exact"/>
        <w:ind w:right="0" w:firstLine="0"/>
        <w:jc w:val="left"/>
        <w:rPr>
          <w:rFonts w:eastAsiaTheme="minorEastAsia" w:cs="SegoeUI"/>
          <w:color w:val="auto"/>
          <w:kern w:val="0"/>
          <w:szCs w:val="20"/>
        </w:rPr>
      </w:pPr>
    </w:p>
    <w:p w14:paraId="56A1486D" w14:textId="45D03E24" w:rsidR="00AA2119" w:rsidRDefault="00AA2119" w:rsidP="00196A88">
      <w:pPr>
        <w:pStyle w:val="Akapitzlist"/>
        <w:autoSpaceDE w:val="0"/>
        <w:autoSpaceDN w:val="0"/>
        <w:adjustRightInd w:val="0"/>
        <w:spacing w:after="0" w:line="300" w:lineRule="exact"/>
        <w:ind w:right="0" w:firstLine="0"/>
        <w:jc w:val="left"/>
        <w:rPr>
          <w:rFonts w:eastAsiaTheme="minorEastAsia" w:cs="Calibri"/>
          <w:color w:val="auto"/>
          <w:kern w:val="0"/>
          <w:szCs w:val="20"/>
        </w:rPr>
      </w:pPr>
      <w:r>
        <w:rPr>
          <w:rFonts w:eastAsiaTheme="minorEastAsia" w:cs="Calibri"/>
          <w:color w:val="auto"/>
          <w:kern w:val="0"/>
          <w:szCs w:val="20"/>
        </w:rPr>
        <w:t xml:space="preserve">Zamawiający posiada zawartą umowę z Łukasiewicz – ILOT, której przedmiotem jest użyczenie auli, galerii przed aulą, sali konferencyjnej oraz </w:t>
      </w:r>
      <w:proofErr w:type="spellStart"/>
      <w:r>
        <w:rPr>
          <w:rFonts w:eastAsiaTheme="minorEastAsia" w:cs="Calibri"/>
          <w:color w:val="auto"/>
          <w:kern w:val="0"/>
          <w:szCs w:val="20"/>
        </w:rPr>
        <w:t>foyer</w:t>
      </w:r>
      <w:proofErr w:type="spellEnd"/>
      <w:r>
        <w:rPr>
          <w:rFonts w:eastAsiaTheme="minorEastAsia" w:cs="Calibri"/>
          <w:color w:val="auto"/>
          <w:kern w:val="0"/>
          <w:szCs w:val="20"/>
        </w:rPr>
        <w:t xml:space="preserve"> w budynku X oraz urządzeń będących na wyposażeniu tych przestrzeni. </w:t>
      </w:r>
    </w:p>
    <w:p w14:paraId="41163970" w14:textId="77777777" w:rsidR="00C74E0D" w:rsidRDefault="00C74E0D" w:rsidP="00AA2119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auto"/>
          <w:kern w:val="0"/>
          <w:szCs w:val="20"/>
        </w:rPr>
      </w:pPr>
    </w:p>
    <w:p w14:paraId="4BD010A6" w14:textId="77777777" w:rsidR="00AA2119" w:rsidRPr="002E7B30" w:rsidRDefault="00AA2119" w:rsidP="002E7B30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auto"/>
          <w:kern w:val="0"/>
          <w:szCs w:val="20"/>
        </w:rPr>
      </w:pPr>
    </w:p>
    <w:p w14:paraId="696898DF" w14:textId="56D2493F" w:rsidR="00E21AC4" w:rsidRPr="00743871" w:rsidRDefault="00605EFA" w:rsidP="7DEB7B5C">
      <w:pPr>
        <w:pStyle w:val="Nagwek2"/>
        <w:spacing w:before="60" w:after="60"/>
      </w:pPr>
      <w:r w:rsidRPr="00743871">
        <w:lastRenderedPageBreak/>
        <w:t xml:space="preserve">Termin organizacji </w:t>
      </w:r>
      <w:r w:rsidR="00F0438B" w:rsidRPr="00743871">
        <w:t>Wydarzenia</w:t>
      </w:r>
      <w:r w:rsidRPr="00743871">
        <w:t>:</w:t>
      </w:r>
      <w:r w:rsidR="00BB0B26" w:rsidRPr="00743871">
        <w:t xml:space="preserve"> </w:t>
      </w:r>
    </w:p>
    <w:p w14:paraId="6858B002" w14:textId="5EF75D8E" w:rsidR="00E21AC4" w:rsidRPr="00743871" w:rsidRDefault="00F0438B">
      <w:pPr>
        <w:pStyle w:val="Akapitzlist"/>
        <w:numPr>
          <w:ilvl w:val="1"/>
          <w:numId w:val="5"/>
        </w:numPr>
        <w:spacing w:before="60" w:after="60" w:line="259" w:lineRule="auto"/>
        <w:ind w:left="1701" w:right="0" w:hanging="567"/>
      </w:pPr>
      <w:r w:rsidRPr="00743871">
        <w:rPr>
          <w:u w:val="single"/>
        </w:rPr>
        <w:t xml:space="preserve">Wydarzenie </w:t>
      </w:r>
      <w:r w:rsidR="00605EFA" w:rsidRPr="00743871">
        <w:rPr>
          <w:u w:val="single"/>
        </w:rPr>
        <w:t xml:space="preserve">odbędzie się </w:t>
      </w:r>
      <w:r w:rsidR="008455D1" w:rsidRPr="00743871">
        <w:rPr>
          <w:u w:val="single"/>
        </w:rPr>
        <w:t>w dniach 14-16 maja 2024</w:t>
      </w:r>
      <w:r w:rsidR="00605EFA" w:rsidRPr="00743871">
        <w:rPr>
          <w:u w:val="single"/>
        </w:rPr>
        <w:t xml:space="preserve"> r.</w:t>
      </w:r>
      <w:r w:rsidR="00456131" w:rsidRPr="00743871">
        <w:t xml:space="preserve"> </w:t>
      </w:r>
    </w:p>
    <w:p w14:paraId="590B6731" w14:textId="77777777" w:rsidR="00B00028" w:rsidRPr="00743871" w:rsidRDefault="00597D24">
      <w:pPr>
        <w:pStyle w:val="Akapitzlist"/>
        <w:numPr>
          <w:ilvl w:val="1"/>
          <w:numId w:val="5"/>
        </w:numPr>
        <w:spacing w:before="60" w:after="60" w:line="259" w:lineRule="auto"/>
        <w:ind w:left="1701" w:right="0" w:hanging="567"/>
      </w:pPr>
      <w:r w:rsidRPr="00743871">
        <w:t>Wykonawca zapewni swoją g</w:t>
      </w:r>
      <w:r w:rsidR="00605EFA" w:rsidRPr="00743871">
        <w:t xml:space="preserve">otowość w </w:t>
      </w:r>
      <w:r w:rsidR="002D7243" w:rsidRPr="00743871">
        <w:t xml:space="preserve">dniach </w:t>
      </w:r>
      <w:r w:rsidR="00657A4B" w:rsidRPr="00743871">
        <w:t>14</w:t>
      </w:r>
      <w:r w:rsidR="004760E4" w:rsidRPr="00743871">
        <w:t xml:space="preserve">, </w:t>
      </w:r>
      <w:r w:rsidR="008455D1" w:rsidRPr="00743871">
        <w:t>1</w:t>
      </w:r>
      <w:r w:rsidR="002D7243" w:rsidRPr="00743871">
        <w:t>5</w:t>
      </w:r>
      <w:r w:rsidR="008455D1" w:rsidRPr="00743871">
        <w:t xml:space="preserve"> i 1</w:t>
      </w:r>
      <w:r w:rsidR="002D7243" w:rsidRPr="00743871">
        <w:t>6</w:t>
      </w:r>
      <w:r w:rsidR="008455D1" w:rsidRPr="00743871">
        <w:t xml:space="preserve"> maja 2024</w:t>
      </w:r>
      <w:r w:rsidR="00605EFA" w:rsidRPr="00743871">
        <w:t xml:space="preserve"> od godz. 8.00</w:t>
      </w:r>
      <w:r w:rsidR="000D1325" w:rsidRPr="00743871">
        <w:t xml:space="preserve">, </w:t>
      </w:r>
      <w:r w:rsidR="003C620E" w:rsidRPr="00743871">
        <w:t>przy czym</w:t>
      </w:r>
      <w:r w:rsidR="00B00028" w:rsidRPr="00743871">
        <w:t>:</w:t>
      </w:r>
    </w:p>
    <w:p w14:paraId="28D923BA" w14:textId="16E7B5AA" w:rsidR="00FF4D76" w:rsidRPr="00743871" w:rsidRDefault="00F24DBA">
      <w:pPr>
        <w:pStyle w:val="Akapitzlist"/>
        <w:numPr>
          <w:ilvl w:val="0"/>
          <w:numId w:val="25"/>
        </w:numPr>
        <w:spacing w:before="60" w:after="60" w:line="259" w:lineRule="auto"/>
        <w:ind w:right="0"/>
      </w:pPr>
      <w:r w:rsidRPr="00743871">
        <w:t xml:space="preserve">przygotowanie </w:t>
      </w:r>
      <w:proofErr w:type="spellStart"/>
      <w:r w:rsidR="002D7243" w:rsidRPr="00743871">
        <w:t>s</w:t>
      </w:r>
      <w:r w:rsidRPr="00743871">
        <w:t>al</w:t>
      </w:r>
      <w:proofErr w:type="spellEnd"/>
      <w:r w:rsidR="002D7243" w:rsidRPr="00743871">
        <w:t xml:space="preserve"> i infrastruktury w Hotelu </w:t>
      </w:r>
      <w:r w:rsidR="00B00028" w:rsidRPr="00743871">
        <w:t>nastąpi 14 maja po godzinie 19:00 (nocny montaż)</w:t>
      </w:r>
      <w:r w:rsidR="00FF4D76" w:rsidRPr="00743871">
        <w:t>;</w:t>
      </w:r>
    </w:p>
    <w:p w14:paraId="14A832E8" w14:textId="20699D68" w:rsidR="00E21AC4" w:rsidRPr="00743871" w:rsidRDefault="00FF4D76">
      <w:pPr>
        <w:pStyle w:val="Akapitzlist"/>
        <w:numPr>
          <w:ilvl w:val="0"/>
          <w:numId w:val="25"/>
        </w:numPr>
        <w:spacing w:before="60" w:after="60" w:line="259" w:lineRule="auto"/>
        <w:ind w:right="0"/>
      </w:pPr>
      <w:r w:rsidRPr="00743871">
        <w:t xml:space="preserve">przygotowanie </w:t>
      </w:r>
      <w:proofErr w:type="spellStart"/>
      <w:r w:rsidRPr="00743871">
        <w:t>sal</w:t>
      </w:r>
      <w:proofErr w:type="spellEnd"/>
      <w:r w:rsidRPr="00743871">
        <w:t xml:space="preserve"> </w:t>
      </w:r>
      <w:r w:rsidR="002D7243" w:rsidRPr="00743871">
        <w:t xml:space="preserve">oraz </w:t>
      </w:r>
      <w:r w:rsidRPr="00743871">
        <w:t xml:space="preserve">infrastruktury </w:t>
      </w:r>
      <w:r w:rsidR="002D7243" w:rsidRPr="00743871">
        <w:t>w  Łukasiewicz - ILOT</w:t>
      </w:r>
      <w:r w:rsidR="00F24DBA" w:rsidRPr="00743871">
        <w:t xml:space="preserve">, </w:t>
      </w:r>
      <w:r w:rsidR="55D8AB30" w:rsidRPr="00743871">
        <w:t>nastąpi</w:t>
      </w:r>
      <w:r w:rsidR="00511502" w:rsidRPr="00743871">
        <w:t xml:space="preserve"> </w:t>
      </w:r>
      <w:r w:rsidR="00932810">
        <w:br/>
      </w:r>
      <w:r w:rsidR="002D7243" w:rsidRPr="00743871">
        <w:t>14 maja</w:t>
      </w:r>
      <w:r w:rsidR="00511502" w:rsidRPr="00743871">
        <w:t xml:space="preserve">, </w:t>
      </w:r>
      <w:r w:rsidR="008A56CE" w:rsidRPr="00743871">
        <w:t xml:space="preserve">z wyjątkiem </w:t>
      </w:r>
      <w:r w:rsidR="00E31501" w:rsidRPr="00743871">
        <w:t>ekranów</w:t>
      </w:r>
      <w:r w:rsidR="008A56CE" w:rsidRPr="00743871">
        <w:t xml:space="preserve">, które zostaną przewiezione </w:t>
      </w:r>
      <w:r w:rsidR="00BC4040" w:rsidRPr="00743871">
        <w:t xml:space="preserve">z Hotelu do Łukasiewicz – ILOT </w:t>
      </w:r>
      <w:r w:rsidR="00E31501" w:rsidRPr="00743871">
        <w:t>i zainstalowane tam</w:t>
      </w:r>
      <w:r w:rsidR="001E4CB5" w:rsidRPr="00743871">
        <w:t xml:space="preserve"> </w:t>
      </w:r>
      <w:r w:rsidR="00E52EED" w:rsidRPr="00743871">
        <w:t>16 maja 202</w:t>
      </w:r>
      <w:r w:rsidR="00DE5D76" w:rsidRPr="00743871">
        <w:t xml:space="preserve">4 r. przed </w:t>
      </w:r>
      <w:r w:rsidR="001E4CB5" w:rsidRPr="00743871">
        <w:t>godziną 8:30.</w:t>
      </w:r>
    </w:p>
    <w:p w14:paraId="40E4E509" w14:textId="0121D468" w:rsidR="007529D9" w:rsidRPr="00743871" w:rsidRDefault="00605EFA">
      <w:pPr>
        <w:pStyle w:val="Akapitzlist"/>
        <w:numPr>
          <w:ilvl w:val="1"/>
          <w:numId w:val="5"/>
        </w:numPr>
        <w:spacing w:before="60" w:after="60" w:line="259" w:lineRule="auto"/>
        <w:ind w:left="1701" w:right="0" w:hanging="567"/>
      </w:pPr>
      <w:r w:rsidRPr="00743871">
        <w:rPr>
          <w:u w:val="single"/>
        </w:rPr>
        <w:t xml:space="preserve">Próba generalna – </w:t>
      </w:r>
      <w:r w:rsidR="00456131" w:rsidRPr="00743871">
        <w:rPr>
          <w:u w:val="single"/>
        </w:rPr>
        <w:t>1</w:t>
      </w:r>
      <w:r w:rsidR="00307762" w:rsidRPr="00743871">
        <w:rPr>
          <w:u w:val="single"/>
        </w:rPr>
        <w:t>4 maja</w:t>
      </w:r>
      <w:r w:rsidR="00456131" w:rsidRPr="00743871">
        <w:rPr>
          <w:u w:val="single"/>
        </w:rPr>
        <w:t xml:space="preserve"> </w:t>
      </w:r>
      <w:r w:rsidRPr="00743871">
        <w:rPr>
          <w:u w:val="single"/>
        </w:rPr>
        <w:t>w godz</w:t>
      </w:r>
      <w:r w:rsidR="00307762" w:rsidRPr="00743871">
        <w:rPr>
          <w:u w:val="single"/>
        </w:rPr>
        <w:t>inach ustalonych z Zamawiającym</w:t>
      </w:r>
      <w:r w:rsidRPr="00743871">
        <w:t>.</w:t>
      </w:r>
      <w:r w:rsidR="00BB0B26" w:rsidRPr="00743871">
        <w:t xml:space="preserve"> </w:t>
      </w:r>
    </w:p>
    <w:p w14:paraId="5A610899" w14:textId="77777777" w:rsidR="00043C4F" w:rsidRPr="00743871" w:rsidRDefault="00043C4F" w:rsidP="00043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cs="Arial"/>
          <w:b/>
          <w:bCs/>
          <w:sz w:val="12"/>
          <w:szCs w:val="12"/>
        </w:rPr>
      </w:pPr>
    </w:p>
    <w:p w14:paraId="5793BC3C" w14:textId="77777777" w:rsidR="00043C4F" w:rsidRPr="00743871" w:rsidRDefault="00043C4F" w:rsidP="00043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cs="Arial"/>
          <w:b/>
          <w:bCs/>
          <w:sz w:val="29"/>
          <w:szCs w:val="29"/>
        </w:rPr>
      </w:pPr>
    </w:p>
    <w:p w14:paraId="0A10EF6C" w14:textId="77777777" w:rsidR="00043C4F" w:rsidRPr="00743871" w:rsidRDefault="00043C4F" w:rsidP="00043C4F">
      <w:pPr>
        <w:rPr>
          <w:rFonts w:cs="Arial"/>
          <w:sz w:val="16"/>
          <w:szCs w:val="16"/>
        </w:rPr>
      </w:pPr>
    </w:p>
    <w:p w14:paraId="2C5A3381" w14:textId="77777777" w:rsidR="00404751" w:rsidRPr="00743871" w:rsidRDefault="00404751" w:rsidP="00273E85">
      <w:pPr>
        <w:spacing w:before="60" w:after="60" w:line="276" w:lineRule="auto"/>
        <w:ind w:left="0" w:right="0" w:firstLine="0"/>
        <w:rPr>
          <w:color w:val="auto"/>
        </w:rPr>
      </w:pPr>
    </w:p>
    <w:p w14:paraId="53B8A3D9" w14:textId="77777777" w:rsidR="00892497" w:rsidRPr="00743871" w:rsidRDefault="00273E85">
      <w:pPr>
        <w:spacing w:after="160" w:line="259" w:lineRule="auto"/>
        <w:ind w:left="0" w:right="0" w:firstLine="0"/>
        <w:jc w:val="left"/>
        <w:rPr>
          <w:color w:val="auto"/>
        </w:rPr>
      </w:pPr>
      <w:r w:rsidRPr="00743871">
        <w:rPr>
          <w:color w:val="auto"/>
        </w:rPr>
        <w:br w:type="page"/>
      </w: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1617"/>
        <w:gridCol w:w="2335"/>
        <w:gridCol w:w="2345"/>
        <w:gridCol w:w="4193"/>
      </w:tblGrid>
      <w:tr w:rsidR="00892497" w:rsidRPr="006976EC" w14:paraId="54235AD5" w14:textId="77777777" w:rsidTr="00193F0C">
        <w:tc>
          <w:tcPr>
            <w:tcW w:w="1379" w:type="dxa"/>
          </w:tcPr>
          <w:p w14:paraId="6D729332" w14:textId="143BF8A2" w:rsidR="00892497" w:rsidRPr="006976EC" w:rsidRDefault="00892497" w:rsidP="0027477B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6976EC">
              <w:rPr>
                <w:b/>
                <w:bCs/>
                <w:sz w:val="16"/>
                <w:szCs w:val="16"/>
              </w:rPr>
              <w:lastRenderedPageBreak/>
              <w:t xml:space="preserve">Data </w:t>
            </w:r>
            <w:r w:rsidR="0027477B" w:rsidRPr="006976EC">
              <w:rPr>
                <w:b/>
                <w:bCs/>
                <w:sz w:val="16"/>
                <w:szCs w:val="16"/>
              </w:rPr>
              <w:br/>
            </w:r>
            <w:r w:rsidRPr="006976EC">
              <w:rPr>
                <w:b/>
                <w:bCs/>
                <w:sz w:val="16"/>
                <w:szCs w:val="16"/>
              </w:rPr>
              <w:t xml:space="preserve">i </w:t>
            </w:r>
            <w:proofErr w:type="spellStart"/>
            <w:r w:rsidRPr="006976EC">
              <w:rPr>
                <w:b/>
                <w:bCs/>
                <w:sz w:val="16"/>
                <w:szCs w:val="16"/>
              </w:rPr>
              <w:t>miejsce</w:t>
            </w:r>
            <w:proofErr w:type="spellEnd"/>
          </w:p>
        </w:tc>
        <w:tc>
          <w:tcPr>
            <w:tcW w:w="2389" w:type="dxa"/>
          </w:tcPr>
          <w:p w14:paraId="5F85DD6C" w14:textId="77777777" w:rsidR="00892497" w:rsidRPr="006976EC" w:rsidRDefault="00892497" w:rsidP="0027477B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6976EC">
              <w:rPr>
                <w:b/>
                <w:bCs/>
                <w:sz w:val="16"/>
                <w:szCs w:val="16"/>
              </w:rPr>
              <w:t xml:space="preserve">Element </w:t>
            </w:r>
            <w:proofErr w:type="spellStart"/>
            <w:r w:rsidRPr="006976EC">
              <w:rPr>
                <w:b/>
                <w:bCs/>
                <w:sz w:val="16"/>
                <w:szCs w:val="16"/>
              </w:rPr>
              <w:t>programu</w:t>
            </w:r>
            <w:proofErr w:type="spellEnd"/>
          </w:p>
        </w:tc>
        <w:tc>
          <w:tcPr>
            <w:tcW w:w="2394" w:type="dxa"/>
          </w:tcPr>
          <w:p w14:paraId="2D8C669B" w14:textId="77777777" w:rsidR="00892497" w:rsidRPr="006976EC" w:rsidRDefault="00892497" w:rsidP="0027477B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b/>
                <w:bCs/>
                <w:sz w:val="16"/>
                <w:szCs w:val="16"/>
              </w:rPr>
              <w:t>Uczestnicy</w:t>
            </w:r>
            <w:proofErr w:type="spellEnd"/>
          </w:p>
        </w:tc>
        <w:tc>
          <w:tcPr>
            <w:tcW w:w="4328" w:type="dxa"/>
          </w:tcPr>
          <w:p w14:paraId="7E491123" w14:textId="27D72F8B" w:rsidR="00892497" w:rsidRPr="006976EC" w:rsidRDefault="00892497" w:rsidP="00193F0C">
            <w:pPr>
              <w:rPr>
                <w:b/>
                <w:bCs/>
                <w:sz w:val="16"/>
                <w:szCs w:val="16"/>
                <w:lang w:val="pl-PL"/>
              </w:rPr>
            </w:pPr>
            <w:r w:rsidRPr="006976EC">
              <w:rPr>
                <w:b/>
                <w:bCs/>
                <w:sz w:val="16"/>
                <w:szCs w:val="16"/>
                <w:lang w:val="pl-PL"/>
              </w:rPr>
              <w:t xml:space="preserve">Zaangażowanie agencji, zgodnie </w:t>
            </w:r>
            <w:r w:rsidR="006976EC">
              <w:rPr>
                <w:b/>
                <w:bCs/>
                <w:sz w:val="16"/>
                <w:szCs w:val="16"/>
                <w:lang w:val="pl-PL"/>
              </w:rPr>
              <w:br/>
            </w:r>
            <w:r w:rsidRPr="006976EC">
              <w:rPr>
                <w:b/>
                <w:bCs/>
                <w:sz w:val="16"/>
                <w:szCs w:val="16"/>
                <w:lang w:val="pl-PL"/>
              </w:rPr>
              <w:t xml:space="preserve">ze szczegółami opisanymi w rozdziale II. </w:t>
            </w:r>
            <w:r w:rsidRPr="006976EC">
              <w:rPr>
                <w:b/>
                <w:bCs/>
                <w:sz w:val="16"/>
                <w:szCs w:val="16"/>
              </w:rPr>
              <w:t xml:space="preserve">INFORMACJE SZCZEGÓŁOWE – </w:t>
            </w:r>
            <w:proofErr w:type="spellStart"/>
            <w:r w:rsidRPr="006976EC">
              <w:rPr>
                <w:b/>
                <w:bCs/>
                <w:sz w:val="16"/>
                <w:szCs w:val="16"/>
              </w:rPr>
              <w:t>Zadania</w:t>
            </w:r>
            <w:proofErr w:type="spellEnd"/>
            <w:r w:rsidRPr="006976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b/>
                <w:bCs/>
                <w:sz w:val="16"/>
                <w:szCs w:val="16"/>
              </w:rPr>
              <w:t>Wykonawcy</w:t>
            </w:r>
            <w:proofErr w:type="spellEnd"/>
          </w:p>
        </w:tc>
      </w:tr>
      <w:tr w:rsidR="00892497" w:rsidRPr="006976EC" w14:paraId="19011B1E" w14:textId="77777777" w:rsidTr="00193F0C">
        <w:tc>
          <w:tcPr>
            <w:tcW w:w="1379" w:type="dxa"/>
            <w:vAlign w:val="center"/>
          </w:tcPr>
          <w:p w14:paraId="6B60859A" w14:textId="77777777" w:rsidR="00892497" w:rsidRPr="006976EC" w:rsidRDefault="00892497" w:rsidP="00193F0C">
            <w:pPr>
              <w:jc w:val="center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</w:rPr>
              <w:t>14.05.2024</w:t>
            </w:r>
          </w:p>
          <w:p w14:paraId="70F2582F" w14:textId="77777777" w:rsidR="00892497" w:rsidRPr="006976EC" w:rsidRDefault="00892497" w:rsidP="00193F0C">
            <w:pPr>
              <w:jc w:val="center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</w:rPr>
              <w:t>Stare Miasto</w:t>
            </w:r>
            <w:r w:rsidRPr="006976EC">
              <w:rPr>
                <w:sz w:val="16"/>
                <w:szCs w:val="16"/>
              </w:rPr>
              <w:br/>
            </w:r>
            <w:proofErr w:type="spellStart"/>
            <w:r w:rsidRPr="006976EC">
              <w:rPr>
                <w:sz w:val="16"/>
                <w:szCs w:val="16"/>
              </w:rPr>
              <w:t>Wybrana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restauracja</w:t>
            </w:r>
            <w:proofErr w:type="spellEnd"/>
          </w:p>
        </w:tc>
        <w:tc>
          <w:tcPr>
            <w:tcW w:w="2389" w:type="dxa"/>
          </w:tcPr>
          <w:p w14:paraId="1C2DEB01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Spacer po Starym Mieście z przewodnikiem</w:t>
            </w:r>
          </w:p>
          <w:p w14:paraId="289D3671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  <w:lang w:val="pl-PL"/>
              </w:rPr>
              <w:t>Executive</w:t>
            </w:r>
            <w:proofErr w:type="spellEnd"/>
            <w:r w:rsidRPr="006976EC">
              <w:rPr>
                <w:sz w:val="16"/>
                <w:szCs w:val="16"/>
                <w:lang w:val="pl-PL"/>
              </w:rPr>
              <w:t xml:space="preserve"> Board Dinner  - wydarzenie zamknięte w godzinach 19:30-21:30</w:t>
            </w:r>
          </w:p>
        </w:tc>
        <w:tc>
          <w:tcPr>
            <w:tcW w:w="2394" w:type="dxa"/>
          </w:tcPr>
          <w:p w14:paraId="323E65EB" w14:textId="77777777" w:rsidR="00892497" w:rsidRPr="006976EC" w:rsidRDefault="00892497" w:rsidP="0027477B">
            <w:pPr>
              <w:ind w:left="9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Członkowie Zarządu EARTO – menedżerowie wyższego szczebla europejskich organizacji badawczych, do 40 osób</w:t>
            </w:r>
          </w:p>
        </w:tc>
        <w:tc>
          <w:tcPr>
            <w:tcW w:w="4328" w:type="dxa"/>
          </w:tcPr>
          <w:p w14:paraId="1ED8AC2F" w14:textId="77777777" w:rsidR="00892497" w:rsidRPr="006976EC" w:rsidRDefault="008924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Organizacja transportu na trasie Hotel -&gt; Stare Miasto, Restauracja -&gt; Hotel</w:t>
            </w:r>
          </w:p>
          <w:p w14:paraId="7952494F" w14:textId="77777777" w:rsidR="00892497" w:rsidRPr="006976EC" w:rsidRDefault="008924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Organizacja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spaceru</w:t>
            </w:r>
            <w:proofErr w:type="spellEnd"/>
            <w:r w:rsidRPr="006976EC">
              <w:rPr>
                <w:sz w:val="16"/>
                <w:szCs w:val="16"/>
              </w:rPr>
              <w:t xml:space="preserve"> z </w:t>
            </w:r>
            <w:proofErr w:type="spellStart"/>
            <w:r w:rsidRPr="006976EC">
              <w:rPr>
                <w:sz w:val="16"/>
                <w:szCs w:val="16"/>
              </w:rPr>
              <w:t>przewodnikiem</w:t>
            </w:r>
            <w:proofErr w:type="spellEnd"/>
          </w:p>
          <w:p w14:paraId="64D34B6A" w14:textId="77777777" w:rsidR="00892497" w:rsidRPr="006976EC" w:rsidRDefault="008924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Organizacja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kolacji</w:t>
            </w:r>
            <w:proofErr w:type="spellEnd"/>
          </w:p>
        </w:tc>
      </w:tr>
      <w:tr w:rsidR="00892497" w:rsidRPr="006976EC" w14:paraId="740BAA19" w14:textId="77777777" w:rsidTr="00193F0C">
        <w:tc>
          <w:tcPr>
            <w:tcW w:w="1379" w:type="dxa"/>
            <w:vMerge w:val="restart"/>
            <w:vAlign w:val="center"/>
          </w:tcPr>
          <w:p w14:paraId="5A7A202B" w14:textId="77777777" w:rsidR="00892497" w:rsidRPr="006976EC" w:rsidRDefault="00892497" w:rsidP="00193F0C">
            <w:pPr>
              <w:jc w:val="center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</w:rPr>
              <w:t>15.05.2024</w:t>
            </w:r>
          </w:p>
          <w:p w14:paraId="1A30FC66" w14:textId="77777777" w:rsidR="00892497" w:rsidRPr="006976EC" w:rsidRDefault="00892497" w:rsidP="00193F0C">
            <w:pPr>
              <w:jc w:val="center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</w:rPr>
              <w:t>Hotel Regent</w:t>
            </w:r>
          </w:p>
        </w:tc>
        <w:tc>
          <w:tcPr>
            <w:tcW w:w="2389" w:type="dxa"/>
          </w:tcPr>
          <w:p w14:paraId="644F824F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en-US"/>
              </w:rPr>
            </w:pPr>
            <w:r w:rsidRPr="006976EC">
              <w:rPr>
                <w:sz w:val="16"/>
                <w:szCs w:val="16"/>
                <w:lang w:val="en-US"/>
              </w:rPr>
              <w:t xml:space="preserve">Executive Board Meeting </w:t>
            </w:r>
            <w:r w:rsidRPr="006976EC">
              <w:rPr>
                <w:color w:val="auto"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6976EC">
              <w:rPr>
                <w:color w:val="auto"/>
                <w:sz w:val="16"/>
                <w:szCs w:val="16"/>
                <w:lang w:val="en-US"/>
              </w:rPr>
              <w:t>godzinach</w:t>
            </w:r>
            <w:proofErr w:type="spellEnd"/>
            <w:r w:rsidRPr="006976EC">
              <w:rPr>
                <w:color w:val="auto"/>
                <w:sz w:val="16"/>
                <w:szCs w:val="16"/>
                <w:lang w:val="en-US"/>
              </w:rPr>
              <w:t xml:space="preserve"> 09:00–12:00</w:t>
            </w:r>
          </w:p>
        </w:tc>
        <w:tc>
          <w:tcPr>
            <w:tcW w:w="2394" w:type="dxa"/>
          </w:tcPr>
          <w:p w14:paraId="594705D0" w14:textId="77777777" w:rsidR="00892497" w:rsidRPr="006976EC" w:rsidRDefault="00892497" w:rsidP="0027477B">
            <w:pPr>
              <w:ind w:left="9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Członkowie Zarządu EARTO, do 40 osób</w:t>
            </w:r>
          </w:p>
        </w:tc>
        <w:tc>
          <w:tcPr>
            <w:tcW w:w="4328" w:type="dxa"/>
          </w:tcPr>
          <w:p w14:paraId="14B6D2BC" w14:textId="77777777" w:rsidR="00892497" w:rsidRPr="006976EC" w:rsidRDefault="0089249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Recepcja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wraz</w:t>
            </w:r>
            <w:proofErr w:type="spellEnd"/>
            <w:r w:rsidRPr="006976EC">
              <w:rPr>
                <w:sz w:val="16"/>
                <w:szCs w:val="16"/>
              </w:rPr>
              <w:t xml:space="preserve"> z </w:t>
            </w:r>
            <w:proofErr w:type="spellStart"/>
            <w:r w:rsidRPr="006976EC">
              <w:rPr>
                <w:sz w:val="16"/>
                <w:szCs w:val="16"/>
              </w:rPr>
              <w:t>obsługą</w:t>
            </w:r>
            <w:proofErr w:type="spellEnd"/>
          </w:p>
          <w:p w14:paraId="44BF256D" w14:textId="77777777" w:rsidR="00892497" w:rsidRPr="006976EC" w:rsidRDefault="00892497" w:rsidP="00193F0C">
            <w:pPr>
              <w:spacing w:after="0" w:line="240" w:lineRule="auto"/>
              <w:ind w:left="663" w:hanging="487"/>
              <w:jc w:val="left"/>
              <w:rPr>
                <w:sz w:val="16"/>
                <w:szCs w:val="16"/>
                <w:lang w:val="pl-PL"/>
              </w:rPr>
            </w:pPr>
          </w:p>
        </w:tc>
      </w:tr>
      <w:tr w:rsidR="00892497" w:rsidRPr="006976EC" w14:paraId="3F2F0D96" w14:textId="77777777" w:rsidTr="00193F0C">
        <w:tc>
          <w:tcPr>
            <w:tcW w:w="1379" w:type="dxa"/>
            <w:vMerge/>
          </w:tcPr>
          <w:p w14:paraId="7E8989AC" w14:textId="77777777" w:rsidR="00892497" w:rsidRPr="006976EC" w:rsidRDefault="00892497" w:rsidP="00193F0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</w:tcPr>
          <w:p w14:paraId="7D7390C7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Zwiedzanie Łukasiewicz – ILOT w godzinach 09:00 – 11:30</w:t>
            </w:r>
          </w:p>
        </w:tc>
        <w:tc>
          <w:tcPr>
            <w:tcW w:w="2394" w:type="dxa"/>
          </w:tcPr>
          <w:p w14:paraId="558627E4" w14:textId="77777777" w:rsidR="00892497" w:rsidRPr="006976EC" w:rsidRDefault="00892497" w:rsidP="0027477B">
            <w:pPr>
              <w:ind w:left="9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Reprezentanci członków EARTO, do 60 osób</w:t>
            </w:r>
          </w:p>
        </w:tc>
        <w:tc>
          <w:tcPr>
            <w:tcW w:w="4328" w:type="dxa"/>
          </w:tcPr>
          <w:p w14:paraId="16B52A93" w14:textId="77777777" w:rsidR="00892497" w:rsidRPr="006976EC" w:rsidRDefault="0089249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Organizacja transportu na trasie Hotel –&gt; Łukasiewicz – ILOT, Łukasiewicz – ILOT -&gt; Hotel</w:t>
            </w:r>
          </w:p>
        </w:tc>
      </w:tr>
      <w:tr w:rsidR="00892497" w:rsidRPr="006976EC" w14:paraId="68D8ECA9" w14:textId="77777777" w:rsidTr="00193F0C">
        <w:tc>
          <w:tcPr>
            <w:tcW w:w="1379" w:type="dxa"/>
            <w:vMerge/>
          </w:tcPr>
          <w:p w14:paraId="0B291893" w14:textId="77777777" w:rsidR="00892497" w:rsidRPr="006976EC" w:rsidRDefault="00892497" w:rsidP="00193F0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</w:tcPr>
          <w:p w14:paraId="42A07427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</w:rPr>
              <w:t xml:space="preserve">Lunch </w:t>
            </w:r>
            <w:r w:rsidRPr="006976EC">
              <w:rPr>
                <w:color w:val="auto"/>
                <w:sz w:val="16"/>
                <w:szCs w:val="16"/>
              </w:rPr>
              <w:t xml:space="preserve">w </w:t>
            </w:r>
            <w:proofErr w:type="spellStart"/>
            <w:r w:rsidRPr="006976EC">
              <w:rPr>
                <w:color w:val="auto"/>
                <w:sz w:val="16"/>
                <w:szCs w:val="16"/>
              </w:rPr>
              <w:t>godzinach</w:t>
            </w:r>
            <w:proofErr w:type="spellEnd"/>
            <w:r w:rsidRPr="006976EC">
              <w:rPr>
                <w:color w:val="auto"/>
                <w:sz w:val="16"/>
                <w:szCs w:val="16"/>
              </w:rPr>
              <w:t xml:space="preserve"> 12:00-13:30</w:t>
            </w:r>
          </w:p>
        </w:tc>
        <w:tc>
          <w:tcPr>
            <w:tcW w:w="2394" w:type="dxa"/>
          </w:tcPr>
          <w:p w14:paraId="2094D137" w14:textId="77777777" w:rsidR="00892497" w:rsidRPr="006976EC" w:rsidRDefault="00892497" w:rsidP="0027477B">
            <w:pPr>
              <w:ind w:left="9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Członkowie Zarządu EARTO + pozostali reprezentanci członków EARTO, do 100 osób</w:t>
            </w:r>
          </w:p>
        </w:tc>
        <w:tc>
          <w:tcPr>
            <w:tcW w:w="4328" w:type="dxa"/>
          </w:tcPr>
          <w:p w14:paraId="082AE4AE" w14:textId="77777777" w:rsidR="00892497" w:rsidRPr="006976EC" w:rsidRDefault="008924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Recepcja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wraz</w:t>
            </w:r>
            <w:proofErr w:type="spellEnd"/>
            <w:r w:rsidRPr="006976EC">
              <w:rPr>
                <w:sz w:val="16"/>
                <w:szCs w:val="16"/>
              </w:rPr>
              <w:t xml:space="preserve"> z </w:t>
            </w:r>
            <w:proofErr w:type="spellStart"/>
            <w:r w:rsidRPr="006976EC">
              <w:rPr>
                <w:sz w:val="16"/>
                <w:szCs w:val="16"/>
              </w:rPr>
              <w:t>obsługą</w:t>
            </w:r>
            <w:proofErr w:type="spellEnd"/>
          </w:p>
          <w:p w14:paraId="70939570" w14:textId="163E18C4" w:rsidR="00892497" w:rsidRPr="006976EC" w:rsidRDefault="008924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Dekoracja przestrzeni</w:t>
            </w:r>
            <w:r w:rsidR="001F3010" w:rsidRPr="006976EC">
              <w:rPr>
                <w:sz w:val="16"/>
                <w:szCs w:val="16"/>
                <w:lang w:val="pl-PL"/>
              </w:rPr>
              <w:t xml:space="preserve"> zgodnie z pkt II.6 i II.7 OPZ</w:t>
            </w:r>
          </w:p>
        </w:tc>
      </w:tr>
      <w:tr w:rsidR="00892497" w:rsidRPr="006976EC" w14:paraId="332CCE45" w14:textId="77777777" w:rsidTr="00193F0C">
        <w:tc>
          <w:tcPr>
            <w:tcW w:w="1379" w:type="dxa"/>
            <w:vMerge/>
          </w:tcPr>
          <w:p w14:paraId="64FBFCB7" w14:textId="77777777" w:rsidR="00892497" w:rsidRPr="006976EC" w:rsidRDefault="00892497" w:rsidP="00193F0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</w:tcPr>
          <w:p w14:paraId="321AD2D8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</w:rPr>
              <w:t xml:space="preserve">Members Meeting </w:t>
            </w:r>
            <w:r w:rsidRPr="006976EC">
              <w:rPr>
                <w:color w:val="auto"/>
                <w:sz w:val="16"/>
                <w:szCs w:val="16"/>
              </w:rPr>
              <w:t xml:space="preserve">w </w:t>
            </w:r>
            <w:proofErr w:type="spellStart"/>
            <w:r w:rsidRPr="006976EC">
              <w:rPr>
                <w:color w:val="auto"/>
                <w:sz w:val="16"/>
                <w:szCs w:val="16"/>
              </w:rPr>
              <w:t>godzinach</w:t>
            </w:r>
            <w:proofErr w:type="spellEnd"/>
            <w:r w:rsidRPr="006976EC">
              <w:rPr>
                <w:color w:val="auto"/>
                <w:sz w:val="16"/>
                <w:szCs w:val="16"/>
              </w:rPr>
              <w:t xml:space="preserve"> 13:30 – 16:30</w:t>
            </w:r>
          </w:p>
        </w:tc>
        <w:tc>
          <w:tcPr>
            <w:tcW w:w="2394" w:type="dxa"/>
          </w:tcPr>
          <w:p w14:paraId="4A17848E" w14:textId="77777777" w:rsidR="00892497" w:rsidRPr="006976EC" w:rsidRDefault="00892497" w:rsidP="0027477B">
            <w:pPr>
              <w:ind w:left="9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 xml:space="preserve">Członkowie Zarządu EARTO + pozostali reprezentanci członków EARTO + zaproszeni reprezentanci </w:t>
            </w:r>
            <w:r w:rsidRPr="006976EC">
              <w:rPr>
                <w:rFonts w:eastAsiaTheme="minorEastAsia" w:cs="Calibri"/>
                <w:color w:val="auto"/>
                <w:sz w:val="16"/>
                <w:szCs w:val="16"/>
                <w:lang w:val="pl-PL"/>
              </w:rPr>
              <w:t>potencjalnych przyszłych członków EARTO, do 140 osób</w:t>
            </w:r>
          </w:p>
        </w:tc>
        <w:tc>
          <w:tcPr>
            <w:tcW w:w="4328" w:type="dxa"/>
          </w:tcPr>
          <w:p w14:paraId="03451E7F" w14:textId="77777777" w:rsidR="00892497" w:rsidRPr="006976EC" w:rsidRDefault="0089249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Recepcja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wraz</w:t>
            </w:r>
            <w:proofErr w:type="spellEnd"/>
            <w:r w:rsidRPr="006976EC">
              <w:rPr>
                <w:sz w:val="16"/>
                <w:szCs w:val="16"/>
              </w:rPr>
              <w:t xml:space="preserve"> z </w:t>
            </w:r>
            <w:proofErr w:type="spellStart"/>
            <w:r w:rsidRPr="006976EC">
              <w:rPr>
                <w:sz w:val="16"/>
                <w:szCs w:val="16"/>
              </w:rPr>
              <w:t>obsługą</w:t>
            </w:r>
            <w:proofErr w:type="spellEnd"/>
          </w:p>
          <w:p w14:paraId="0DAF98A0" w14:textId="21FA3D19" w:rsidR="00892497" w:rsidRPr="006976EC" w:rsidRDefault="0089249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Dekoracja przestrzeni</w:t>
            </w:r>
            <w:r w:rsidR="001F3010" w:rsidRPr="006976EC">
              <w:rPr>
                <w:sz w:val="16"/>
                <w:szCs w:val="16"/>
                <w:lang w:val="pl-PL"/>
              </w:rPr>
              <w:t xml:space="preserve"> zgodnie z pkt II.6 i II.7 OPZ</w:t>
            </w:r>
          </w:p>
          <w:p w14:paraId="247EE53B" w14:textId="1D6C6D36" w:rsidR="00892497" w:rsidRPr="006976EC" w:rsidRDefault="0089249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Wyposażenie i obsługa techniczna</w:t>
            </w:r>
            <w:r w:rsidR="001F3010" w:rsidRPr="006976EC">
              <w:rPr>
                <w:sz w:val="16"/>
                <w:szCs w:val="16"/>
                <w:lang w:val="pl-PL"/>
              </w:rPr>
              <w:t xml:space="preserve"> zgodnie z pkt </w:t>
            </w:r>
            <w:r w:rsidR="00253BAF" w:rsidRPr="006976EC">
              <w:rPr>
                <w:sz w:val="16"/>
                <w:szCs w:val="16"/>
                <w:lang w:val="pl-PL"/>
              </w:rPr>
              <w:t>II.8 OPZ</w:t>
            </w:r>
          </w:p>
        </w:tc>
      </w:tr>
      <w:tr w:rsidR="00892497" w:rsidRPr="006976EC" w14:paraId="7618FCAD" w14:textId="77777777" w:rsidTr="00193F0C">
        <w:tc>
          <w:tcPr>
            <w:tcW w:w="1379" w:type="dxa"/>
            <w:vMerge/>
          </w:tcPr>
          <w:p w14:paraId="58F1EBA1" w14:textId="77777777" w:rsidR="00892497" w:rsidRPr="006976EC" w:rsidRDefault="00892497" w:rsidP="00193F0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</w:tcPr>
          <w:p w14:paraId="53E97307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rFonts w:eastAsiaTheme="minorEastAsia" w:cs="Calibri"/>
                <w:color w:val="auto"/>
                <w:sz w:val="16"/>
                <w:szCs w:val="16"/>
              </w:rPr>
              <w:t>General Assembly</w:t>
            </w:r>
            <w:r w:rsidRPr="006976EC">
              <w:rPr>
                <w:rFonts w:eastAsiaTheme="minorEastAsia" w:cs="Calibri"/>
                <w:sz w:val="16"/>
                <w:szCs w:val="16"/>
              </w:rPr>
              <w:t xml:space="preserve"> </w:t>
            </w:r>
            <w:r w:rsidRPr="006976EC">
              <w:rPr>
                <w:color w:val="auto"/>
                <w:sz w:val="16"/>
                <w:szCs w:val="16"/>
              </w:rPr>
              <w:t xml:space="preserve">w </w:t>
            </w:r>
            <w:proofErr w:type="spellStart"/>
            <w:r w:rsidRPr="006976EC">
              <w:rPr>
                <w:color w:val="auto"/>
                <w:sz w:val="16"/>
                <w:szCs w:val="16"/>
              </w:rPr>
              <w:t>godzinach</w:t>
            </w:r>
            <w:proofErr w:type="spellEnd"/>
            <w:r w:rsidRPr="006976EC">
              <w:rPr>
                <w:color w:val="auto"/>
                <w:sz w:val="16"/>
                <w:szCs w:val="16"/>
              </w:rPr>
              <w:t xml:space="preserve"> 16:30-18.00</w:t>
            </w:r>
          </w:p>
        </w:tc>
        <w:tc>
          <w:tcPr>
            <w:tcW w:w="2394" w:type="dxa"/>
          </w:tcPr>
          <w:p w14:paraId="3DEEB0D4" w14:textId="77777777" w:rsidR="00892497" w:rsidRPr="006976EC" w:rsidRDefault="00892497" w:rsidP="0027477B">
            <w:pPr>
              <w:ind w:left="9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Członkowie Zarządu EARTO</w:t>
            </w:r>
            <w:r w:rsidRPr="006976EC">
              <w:rPr>
                <w:rFonts w:eastAsiaTheme="minorEastAsia" w:cs="Calibri"/>
                <w:color w:val="auto"/>
                <w:sz w:val="16"/>
                <w:szCs w:val="16"/>
                <w:lang w:val="pl-PL"/>
              </w:rPr>
              <w:t xml:space="preserve"> + pozostali reprezentanci członków EARTO, do 120 osób</w:t>
            </w:r>
          </w:p>
        </w:tc>
        <w:tc>
          <w:tcPr>
            <w:tcW w:w="4328" w:type="dxa"/>
          </w:tcPr>
          <w:p w14:paraId="09029454" w14:textId="77777777" w:rsidR="00892497" w:rsidRPr="006976EC" w:rsidRDefault="008924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Recepcja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wraz</w:t>
            </w:r>
            <w:proofErr w:type="spellEnd"/>
            <w:r w:rsidRPr="006976EC">
              <w:rPr>
                <w:sz w:val="16"/>
                <w:szCs w:val="16"/>
              </w:rPr>
              <w:t xml:space="preserve"> z </w:t>
            </w:r>
            <w:proofErr w:type="spellStart"/>
            <w:r w:rsidRPr="006976EC">
              <w:rPr>
                <w:sz w:val="16"/>
                <w:szCs w:val="16"/>
              </w:rPr>
              <w:t>obsługą</w:t>
            </w:r>
            <w:proofErr w:type="spellEnd"/>
          </w:p>
          <w:p w14:paraId="43010FCA" w14:textId="56E2BD52" w:rsidR="00892497" w:rsidRPr="006976EC" w:rsidRDefault="008924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Dekoracja przestrzeni</w:t>
            </w:r>
            <w:r w:rsidR="00253BAF" w:rsidRPr="006976EC">
              <w:rPr>
                <w:sz w:val="16"/>
                <w:szCs w:val="16"/>
                <w:lang w:val="pl-PL"/>
              </w:rPr>
              <w:t xml:space="preserve"> zgodnie z pkt II.6 i II.7 OPZ</w:t>
            </w:r>
          </w:p>
          <w:p w14:paraId="1AC797D8" w14:textId="7F990BC9" w:rsidR="00892497" w:rsidRPr="006976EC" w:rsidRDefault="008924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Wyposażenie i obsługa techniczna</w:t>
            </w:r>
            <w:r w:rsidR="00253BAF" w:rsidRPr="006976EC">
              <w:rPr>
                <w:sz w:val="16"/>
                <w:szCs w:val="16"/>
                <w:lang w:val="pl-PL"/>
              </w:rPr>
              <w:t xml:space="preserve"> zgodnie z pkt II.8 OPZ</w:t>
            </w:r>
          </w:p>
        </w:tc>
      </w:tr>
      <w:tr w:rsidR="00892497" w:rsidRPr="006976EC" w14:paraId="7688791A" w14:textId="77777777" w:rsidTr="00193F0C">
        <w:tc>
          <w:tcPr>
            <w:tcW w:w="1379" w:type="dxa"/>
            <w:vMerge/>
          </w:tcPr>
          <w:p w14:paraId="37A2766E" w14:textId="77777777" w:rsidR="00892497" w:rsidRPr="006976EC" w:rsidRDefault="00892497" w:rsidP="00193F0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389" w:type="dxa"/>
          </w:tcPr>
          <w:p w14:paraId="6EA61DEB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Conference Dinner od godziny 19:00</w:t>
            </w:r>
          </w:p>
          <w:p w14:paraId="75D6B6E8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color w:val="auto"/>
                <w:sz w:val="16"/>
                <w:szCs w:val="16"/>
                <w:lang w:val="pl-PL"/>
              </w:rPr>
              <w:t>W tym czasie odbędzie się uroczyste przekazanie prezydencji</w:t>
            </w:r>
            <w:r w:rsidRPr="006976EC">
              <w:rPr>
                <w:sz w:val="16"/>
                <w:szCs w:val="16"/>
                <w:lang w:val="pl-PL"/>
              </w:rPr>
              <w:t>.</w:t>
            </w:r>
            <w:r w:rsidRPr="006976EC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14:paraId="4933C9E8" w14:textId="77777777" w:rsidR="00892497" w:rsidRPr="006976EC" w:rsidRDefault="00892497" w:rsidP="0027477B">
            <w:pPr>
              <w:ind w:left="9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 xml:space="preserve">Członkowie Zarządu EARTO + pozostali reprezentanci członków EARTO + zaproszeni reprezentanci potencjalnych przyszłych członków EARTO </w:t>
            </w:r>
            <w:r w:rsidRPr="006976EC">
              <w:rPr>
                <w:rFonts w:eastAsiaTheme="minorEastAsia" w:cs="Calibri"/>
                <w:color w:val="auto"/>
                <w:sz w:val="16"/>
                <w:szCs w:val="16"/>
                <w:lang w:val="pl-PL"/>
              </w:rPr>
              <w:t xml:space="preserve">oraz dodatkowo: zarejestrowani z zewnątrz uczestnicy i zaproszeni goście (w tym: </w:t>
            </w:r>
            <w:r w:rsidRPr="006976EC">
              <w:rPr>
                <w:sz w:val="16"/>
                <w:szCs w:val="16"/>
                <w:lang w:val="pl-PL"/>
              </w:rPr>
              <w:t>naukowcy i pracownicy instytutów Sieci Badawczej Łukasiewicz oraz Centrum Łukasiewicz, przedstawiciele administracji rządowej, przedstawiciele mediów</w:t>
            </w:r>
            <w:r w:rsidRPr="006976EC">
              <w:rPr>
                <w:rFonts w:eastAsiaTheme="minorEastAsia" w:cs="Calibri"/>
                <w:color w:val="auto"/>
                <w:sz w:val="16"/>
                <w:szCs w:val="16"/>
                <w:lang w:val="pl-PL"/>
              </w:rPr>
              <w:t xml:space="preserve"> łącznie do 250 osób</w:t>
            </w:r>
          </w:p>
        </w:tc>
        <w:tc>
          <w:tcPr>
            <w:tcW w:w="4328" w:type="dxa"/>
          </w:tcPr>
          <w:p w14:paraId="62D5AB36" w14:textId="77777777" w:rsidR="00892497" w:rsidRPr="006976EC" w:rsidRDefault="0089249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Recepcja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wraz</w:t>
            </w:r>
            <w:proofErr w:type="spellEnd"/>
            <w:r w:rsidRPr="006976EC">
              <w:rPr>
                <w:sz w:val="16"/>
                <w:szCs w:val="16"/>
              </w:rPr>
              <w:t xml:space="preserve"> z </w:t>
            </w:r>
            <w:proofErr w:type="spellStart"/>
            <w:r w:rsidRPr="006976EC">
              <w:rPr>
                <w:sz w:val="16"/>
                <w:szCs w:val="16"/>
              </w:rPr>
              <w:t>obsługą</w:t>
            </w:r>
            <w:proofErr w:type="spellEnd"/>
          </w:p>
          <w:p w14:paraId="3A161FF8" w14:textId="18A57255" w:rsidR="00892497" w:rsidRPr="006976EC" w:rsidRDefault="0089249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Dekoracja przestrzeni</w:t>
            </w:r>
            <w:r w:rsidR="009F5FCE" w:rsidRPr="006976EC">
              <w:rPr>
                <w:sz w:val="16"/>
                <w:szCs w:val="16"/>
                <w:lang w:val="pl-PL"/>
              </w:rPr>
              <w:t xml:space="preserve"> zgodnie z pkt II.6 I II.7 OPZ</w:t>
            </w:r>
          </w:p>
          <w:p w14:paraId="28D3F062" w14:textId="5833281A" w:rsidR="00892497" w:rsidRPr="006976EC" w:rsidRDefault="0089249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Wyposażenie i obsługa techniczna</w:t>
            </w:r>
            <w:r w:rsidR="009F5FCE" w:rsidRPr="006976EC">
              <w:rPr>
                <w:sz w:val="16"/>
                <w:szCs w:val="16"/>
                <w:lang w:val="pl-PL"/>
              </w:rPr>
              <w:t xml:space="preserve"> zgodnie z pkt II.8 OPZ</w:t>
            </w:r>
          </w:p>
          <w:p w14:paraId="7DD52F67" w14:textId="1F7176E4" w:rsidR="00F67E28" w:rsidRPr="006976EC" w:rsidRDefault="00F67E2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63" w:right="0" w:hanging="487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Oprawa muzyczna</w:t>
            </w:r>
            <w:r w:rsidR="001970FB" w:rsidRPr="006976EC">
              <w:rPr>
                <w:sz w:val="16"/>
                <w:szCs w:val="16"/>
                <w:lang w:val="pl-PL"/>
              </w:rPr>
              <w:t xml:space="preserve"> zgodnie z pkt II.10 OPZ</w:t>
            </w:r>
          </w:p>
        </w:tc>
      </w:tr>
      <w:tr w:rsidR="00892497" w:rsidRPr="006976EC" w14:paraId="68DCA774" w14:textId="77777777" w:rsidTr="00193F0C">
        <w:tc>
          <w:tcPr>
            <w:tcW w:w="1379" w:type="dxa"/>
            <w:vAlign w:val="center"/>
          </w:tcPr>
          <w:p w14:paraId="6C9ACFDB" w14:textId="77777777" w:rsidR="00892497" w:rsidRPr="006976EC" w:rsidRDefault="00892497" w:rsidP="00193F0C">
            <w:pPr>
              <w:jc w:val="center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</w:rPr>
              <w:t>16.05.2024</w:t>
            </w:r>
          </w:p>
          <w:p w14:paraId="0A24F6AE" w14:textId="77777777" w:rsidR="00892497" w:rsidRPr="006976EC" w:rsidRDefault="00892497" w:rsidP="00193F0C">
            <w:pPr>
              <w:jc w:val="center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</w:rPr>
              <w:t xml:space="preserve">Łukasiewicz – Instytut </w:t>
            </w:r>
            <w:proofErr w:type="spellStart"/>
            <w:r w:rsidRPr="006976EC">
              <w:rPr>
                <w:sz w:val="16"/>
                <w:szCs w:val="16"/>
              </w:rPr>
              <w:t>Lotnictwa</w:t>
            </w:r>
            <w:proofErr w:type="spellEnd"/>
          </w:p>
        </w:tc>
        <w:tc>
          <w:tcPr>
            <w:tcW w:w="2389" w:type="dxa"/>
          </w:tcPr>
          <w:p w14:paraId="471816E6" w14:textId="77777777" w:rsidR="00892497" w:rsidRPr="006976EC" w:rsidRDefault="00892497" w:rsidP="0027477B">
            <w:pPr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color w:val="auto"/>
                <w:sz w:val="16"/>
                <w:szCs w:val="16"/>
                <w:lang w:val="pl-PL"/>
              </w:rPr>
              <w:t>Doroczna Konferencja EARTO w godzinach 8:30-15:15</w:t>
            </w:r>
          </w:p>
        </w:tc>
        <w:tc>
          <w:tcPr>
            <w:tcW w:w="2394" w:type="dxa"/>
          </w:tcPr>
          <w:p w14:paraId="02335D69" w14:textId="77777777" w:rsidR="00892497" w:rsidRPr="006976EC" w:rsidRDefault="00892497" w:rsidP="0027477B">
            <w:pPr>
              <w:ind w:left="9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 xml:space="preserve">Członkowie Zarządu EARTO + pozostali reprezentanci członków EARTO + zaproszeni reprezentanci potencjalnych przyszłych członków EARTO </w:t>
            </w:r>
            <w:r w:rsidRPr="006976EC">
              <w:rPr>
                <w:rFonts w:eastAsiaTheme="minorEastAsia" w:cs="Calibri"/>
                <w:color w:val="auto"/>
                <w:sz w:val="16"/>
                <w:szCs w:val="16"/>
                <w:lang w:val="pl-PL"/>
              </w:rPr>
              <w:t xml:space="preserve">oraz </w:t>
            </w:r>
            <w:r w:rsidRPr="006976EC">
              <w:rPr>
                <w:rFonts w:eastAsiaTheme="minorEastAsia" w:cs="Calibri"/>
                <w:color w:val="auto"/>
                <w:sz w:val="16"/>
                <w:szCs w:val="16"/>
                <w:lang w:val="pl-PL"/>
              </w:rPr>
              <w:lastRenderedPageBreak/>
              <w:t xml:space="preserve">dodatkowo: zarejestrowani z zewnątrz uczestnicy i zaproszeni goście (w tym: </w:t>
            </w:r>
            <w:r w:rsidRPr="006976EC">
              <w:rPr>
                <w:sz w:val="16"/>
                <w:szCs w:val="16"/>
                <w:lang w:val="pl-PL"/>
              </w:rPr>
              <w:t>naukowcy i pracownicy instytutów Sieci Badawczej Łukasiewicz oraz Centrum Łukasiewicz, przedstawiciele administracji rządowej, przedstawiciele mediów</w:t>
            </w:r>
            <w:r w:rsidRPr="006976EC">
              <w:rPr>
                <w:rFonts w:eastAsiaTheme="minorEastAsia" w:cs="Calibri"/>
                <w:color w:val="auto"/>
                <w:sz w:val="16"/>
                <w:szCs w:val="16"/>
                <w:lang w:val="pl-PL"/>
              </w:rPr>
              <w:t xml:space="preserve"> łącznie do 250 osób</w:t>
            </w:r>
          </w:p>
        </w:tc>
        <w:tc>
          <w:tcPr>
            <w:tcW w:w="4328" w:type="dxa"/>
          </w:tcPr>
          <w:p w14:paraId="07932F2F" w14:textId="59A00870" w:rsidR="00892497" w:rsidRPr="006976EC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lastRenderedPageBreak/>
              <w:t>Zapewnienie transportu na trasie Hotel -&gt; Łukasiewicz – ILOT</w:t>
            </w:r>
          </w:p>
          <w:p w14:paraId="3485CDBB" w14:textId="7A740069" w:rsidR="00892497" w:rsidRPr="006976EC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t>Dekoracja i aranżacja przestrzeni z uwzględnieniem wystawy oraz strefy cateringu</w:t>
            </w:r>
            <w:r w:rsidR="009F5FCE" w:rsidRPr="006976EC">
              <w:rPr>
                <w:sz w:val="16"/>
                <w:szCs w:val="16"/>
                <w:lang w:val="pl-PL"/>
              </w:rPr>
              <w:t xml:space="preserve"> zgodnie z pkt II.6 i II.7 OPZ</w:t>
            </w:r>
          </w:p>
          <w:p w14:paraId="0C325D7D" w14:textId="77777777" w:rsidR="00892497" w:rsidRPr="006976EC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Szatnia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wraz</w:t>
            </w:r>
            <w:proofErr w:type="spellEnd"/>
            <w:r w:rsidRPr="006976EC">
              <w:rPr>
                <w:sz w:val="16"/>
                <w:szCs w:val="16"/>
              </w:rPr>
              <w:t xml:space="preserve"> z </w:t>
            </w:r>
            <w:proofErr w:type="spellStart"/>
            <w:r w:rsidRPr="006976EC">
              <w:rPr>
                <w:sz w:val="16"/>
                <w:szCs w:val="16"/>
              </w:rPr>
              <w:t>obsługą</w:t>
            </w:r>
            <w:proofErr w:type="spellEnd"/>
          </w:p>
          <w:p w14:paraId="0339317C" w14:textId="77777777" w:rsidR="00892497" w:rsidRPr="006976EC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  <w:proofErr w:type="spellStart"/>
            <w:r w:rsidRPr="006976EC">
              <w:rPr>
                <w:sz w:val="16"/>
                <w:szCs w:val="16"/>
              </w:rPr>
              <w:t>Recepcja</w:t>
            </w:r>
            <w:proofErr w:type="spellEnd"/>
            <w:r w:rsidRPr="006976EC">
              <w:rPr>
                <w:sz w:val="16"/>
                <w:szCs w:val="16"/>
              </w:rPr>
              <w:t xml:space="preserve"> </w:t>
            </w:r>
            <w:proofErr w:type="spellStart"/>
            <w:r w:rsidRPr="006976EC">
              <w:rPr>
                <w:sz w:val="16"/>
                <w:szCs w:val="16"/>
              </w:rPr>
              <w:t>wraz</w:t>
            </w:r>
            <w:proofErr w:type="spellEnd"/>
            <w:r w:rsidRPr="006976EC">
              <w:rPr>
                <w:sz w:val="16"/>
                <w:szCs w:val="16"/>
              </w:rPr>
              <w:t xml:space="preserve"> z </w:t>
            </w:r>
            <w:proofErr w:type="spellStart"/>
            <w:r w:rsidRPr="006976EC">
              <w:rPr>
                <w:sz w:val="16"/>
                <w:szCs w:val="16"/>
              </w:rPr>
              <w:t>obsługą</w:t>
            </w:r>
            <w:proofErr w:type="spellEnd"/>
          </w:p>
          <w:p w14:paraId="442C0C32" w14:textId="693897CF" w:rsidR="00892497" w:rsidRPr="006976EC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  <w:r w:rsidRPr="006976EC">
              <w:rPr>
                <w:sz w:val="16"/>
                <w:szCs w:val="16"/>
                <w:lang w:val="pl-PL"/>
              </w:rPr>
              <w:lastRenderedPageBreak/>
              <w:t xml:space="preserve">Wyposażenie </w:t>
            </w:r>
            <w:r w:rsidR="009F5FCE" w:rsidRPr="006976EC">
              <w:rPr>
                <w:sz w:val="16"/>
                <w:szCs w:val="16"/>
                <w:lang w:val="pl-PL"/>
              </w:rPr>
              <w:t xml:space="preserve">i </w:t>
            </w:r>
            <w:r w:rsidRPr="006976EC">
              <w:rPr>
                <w:sz w:val="16"/>
                <w:szCs w:val="16"/>
                <w:lang w:val="pl-PL"/>
              </w:rPr>
              <w:t>obsługa techniczna</w:t>
            </w:r>
            <w:r w:rsidR="009F5FCE" w:rsidRPr="006976EC">
              <w:rPr>
                <w:sz w:val="16"/>
                <w:szCs w:val="16"/>
                <w:lang w:val="pl-PL"/>
              </w:rPr>
              <w:t xml:space="preserve"> zgodnie z pkt II.8 OPZ</w:t>
            </w:r>
          </w:p>
        </w:tc>
      </w:tr>
    </w:tbl>
    <w:p w14:paraId="706AD49C" w14:textId="77777777" w:rsidR="00E479B3" w:rsidRPr="00743871" w:rsidRDefault="00E479B3" w:rsidP="00404751">
      <w:pPr>
        <w:spacing w:after="160" w:line="259" w:lineRule="auto"/>
        <w:ind w:left="0" w:right="0" w:firstLine="0"/>
        <w:jc w:val="left"/>
        <w:rPr>
          <w:color w:val="auto"/>
        </w:rPr>
      </w:pPr>
    </w:p>
    <w:p w14:paraId="4BF55721" w14:textId="732C2B05" w:rsidR="005325A8" w:rsidRPr="00743871" w:rsidRDefault="005325A8" w:rsidP="26E32BEC">
      <w:pPr>
        <w:pStyle w:val="Nagwek1"/>
        <w:spacing w:before="60" w:after="60"/>
      </w:pPr>
      <w:r w:rsidRPr="00743871">
        <w:t>INFORMACJE SZCZEGÓŁ</w:t>
      </w:r>
      <w:r w:rsidR="009C7048" w:rsidRPr="00743871">
        <w:t>O</w:t>
      </w:r>
      <w:r w:rsidRPr="00743871">
        <w:t>WE</w:t>
      </w:r>
      <w:r w:rsidR="77FABBCA" w:rsidRPr="00743871">
        <w:t xml:space="preserve"> </w:t>
      </w:r>
      <w:r w:rsidR="008D5348" w:rsidRPr="00743871">
        <w:t>–</w:t>
      </w:r>
      <w:r w:rsidR="00F0438B" w:rsidRPr="00743871">
        <w:t xml:space="preserve"> Zadania</w:t>
      </w:r>
      <w:r w:rsidR="77FABBCA" w:rsidRPr="00743871">
        <w:t xml:space="preserve"> Wykonawcy</w:t>
      </w:r>
    </w:p>
    <w:p w14:paraId="5AEB0AE3" w14:textId="77777777" w:rsidR="00CA0190" w:rsidRPr="00743871" w:rsidRDefault="00CA0190" w:rsidP="00710E0A">
      <w:pPr>
        <w:spacing w:before="60" w:after="60"/>
      </w:pPr>
    </w:p>
    <w:p w14:paraId="7B88A49F" w14:textId="22857B53" w:rsidR="00976E21" w:rsidRPr="00743871" w:rsidRDefault="00334F51" w:rsidP="0037369A">
      <w:pPr>
        <w:pStyle w:val="Nagwek2"/>
        <w:spacing w:before="60" w:after="60"/>
        <w:ind w:left="1134" w:hanging="567"/>
      </w:pPr>
      <w:r w:rsidRPr="00743871">
        <w:t xml:space="preserve">Założenia </w:t>
      </w:r>
    </w:p>
    <w:p w14:paraId="27A0D739" w14:textId="007B4A7E" w:rsidR="00976E21" w:rsidRPr="00743871" w:rsidRDefault="00976E21">
      <w:pPr>
        <w:pStyle w:val="Akapitzlist"/>
        <w:numPr>
          <w:ilvl w:val="1"/>
          <w:numId w:val="8"/>
        </w:numPr>
        <w:spacing w:before="60" w:after="60" w:line="290" w:lineRule="auto"/>
        <w:ind w:left="1701" w:right="0" w:hanging="567"/>
        <w:contextualSpacing w:val="0"/>
      </w:pPr>
      <w:r w:rsidRPr="00743871">
        <w:t>Aranżacja przestrzeni konferencyjn</w:t>
      </w:r>
      <w:r w:rsidR="00C55FC3" w:rsidRPr="00743871">
        <w:t>ych</w:t>
      </w:r>
      <w:r w:rsidR="009F18E6" w:rsidRPr="00743871">
        <w:t>:</w:t>
      </w:r>
    </w:p>
    <w:p w14:paraId="671A838C" w14:textId="7F76D1F3" w:rsidR="007529D9" w:rsidRPr="00743871" w:rsidRDefault="006854D1">
      <w:pPr>
        <w:pStyle w:val="Akapitzlist"/>
        <w:numPr>
          <w:ilvl w:val="1"/>
          <w:numId w:val="11"/>
        </w:numPr>
        <w:spacing w:before="60" w:after="60" w:line="290" w:lineRule="auto"/>
        <w:ind w:left="2268" w:right="0" w:hanging="425"/>
        <w:contextualSpacing w:val="0"/>
      </w:pPr>
      <w:r w:rsidRPr="00743871">
        <w:t>z</w:t>
      </w:r>
      <w:r w:rsidR="00846941" w:rsidRPr="00743871">
        <w:t>akres zadań Wykonawcy obejmuje</w:t>
      </w:r>
      <w:r w:rsidR="007529D9" w:rsidRPr="00743871">
        <w:t xml:space="preserve"> </w:t>
      </w:r>
      <w:r w:rsidR="00F43F86" w:rsidRPr="00743871">
        <w:t>o</w:t>
      </w:r>
      <w:r w:rsidR="00846941" w:rsidRPr="00743871">
        <w:t>pracowanie koncepcji wizualnej wydarzenia</w:t>
      </w:r>
      <w:r w:rsidR="00F43F86" w:rsidRPr="00743871">
        <w:t xml:space="preserve"> wykorzystującej identyfikację wizualną Zamawiającego. Księga Identyfikacji Wizualnej stanowi Załącznik nr 1 do OPZ. Grafika możliwa do zaadaptowania przez Wykonawcę stanowi Załącznik nr 1 A;</w:t>
      </w:r>
    </w:p>
    <w:p w14:paraId="2340AEB1" w14:textId="423962A1" w:rsidR="00F43F86" w:rsidRPr="00743871" w:rsidRDefault="00F43F86">
      <w:pPr>
        <w:pStyle w:val="Akapitzlist"/>
        <w:numPr>
          <w:ilvl w:val="1"/>
          <w:numId w:val="11"/>
        </w:numPr>
        <w:spacing w:before="60" w:after="60" w:line="290" w:lineRule="auto"/>
        <w:ind w:left="2268" w:right="0" w:hanging="425"/>
      </w:pPr>
      <w:r w:rsidRPr="00743871">
        <w:t xml:space="preserve">scenografia musi uwzględniać uwarunkowania techniczne </w:t>
      </w:r>
      <w:r w:rsidR="008348B7" w:rsidRPr="00743871">
        <w:t>przestrzeni</w:t>
      </w:r>
      <w:r w:rsidRPr="00743871">
        <w:t xml:space="preserve"> </w:t>
      </w:r>
      <w:r w:rsidR="0024618A" w:rsidRPr="00743871">
        <w:t xml:space="preserve">stanowiące Załącznik nr 2 do OPZ </w:t>
      </w:r>
      <w:r w:rsidRPr="00743871">
        <w:t xml:space="preserve">oraz musi być nowoczesna, estetyczna </w:t>
      </w:r>
      <w:r w:rsidR="00E479B3" w:rsidRPr="00743871">
        <w:br/>
      </w:r>
      <w:r w:rsidRPr="00743871">
        <w:t>i oryginalna</w:t>
      </w:r>
      <w:r w:rsidR="005F272F" w:rsidRPr="00743871">
        <w:t>;</w:t>
      </w:r>
    </w:p>
    <w:p w14:paraId="5BF17FEC" w14:textId="4C282048" w:rsidR="00846941" w:rsidRPr="00743871" w:rsidRDefault="00F43F86">
      <w:pPr>
        <w:pStyle w:val="Akapitzlist"/>
        <w:numPr>
          <w:ilvl w:val="1"/>
          <w:numId w:val="11"/>
        </w:numPr>
        <w:spacing w:before="60" w:after="60" w:line="290" w:lineRule="auto"/>
        <w:ind w:left="2268" w:right="0" w:hanging="425"/>
        <w:contextualSpacing w:val="0"/>
      </w:pPr>
      <w:r w:rsidRPr="00743871">
        <w:t>elementy scenografii muszą zapewniać możliwość przeprowadzenia wystąpień</w:t>
      </w:r>
      <w:r w:rsidR="00BE25F1" w:rsidRPr="00743871">
        <w:t>, dyskusji panelowych</w:t>
      </w:r>
      <w:r w:rsidR="00155A4D" w:rsidRPr="00743871">
        <w:t xml:space="preserve"> i przekazania prezydencji</w:t>
      </w:r>
      <w:r w:rsidR="00640C6B" w:rsidRPr="00743871">
        <w:t xml:space="preserve">. Dodatkowo, muszą one uwzględniać </w:t>
      </w:r>
      <w:r w:rsidR="00516761" w:rsidRPr="00743871">
        <w:t>planowaną</w:t>
      </w:r>
      <w:r w:rsidR="001C593C" w:rsidRPr="00743871">
        <w:t xml:space="preserve"> w przestrzeniach obok </w:t>
      </w:r>
      <w:proofErr w:type="spellStart"/>
      <w:r w:rsidR="001C593C" w:rsidRPr="00743871">
        <w:t>sal</w:t>
      </w:r>
      <w:proofErr w:type="spellEnd"/>
      <w:r w:rsidR="001C593C" w:rsidRPr="00743871">
        <w:t xml:space="preserve"> konferencyjnych,</w:t>
      </w:r>
      <w:r w:rsidR="00516761" w:rsidRPr="00743871">
        <w:t xml:space="preserve"> wystawę technologii Instytutów Łukasiewicza </w:t>
      </w:r>
      <w:r w:rsidRPr="00743871">
        <w:t xml:space="preserve"> oraz nie mogą powodować utrudnień</w:t>
      </w:r>
      <w:r w:rsidR="005F272F" w:rsidRPr="00743871">
        <w:t xml:space="preserve"> </w:t>
      </w:r>
      <w:r w:rsidRPr="00743871">
        <w:t xml:space="preserve">w przemieszczaniu się uczestników. </w:t>
      </w:r>
      <w:r w:rsidR="00846941" w:rsidRPr="00743871">
        <w:t xml:space="preserve">Wykonawca, po zaakceptowaniu przez Zamawiającego projektów scenografii, na ich podstawie przygotuje elementy scenografii, które dostarczy i zamontuje w przestrzeni </w:t>
      </w:r>
      <w:r w:rsidR="0032610A" w:rsidRPr="00743871">
        <w:t>Zamawiającego</w:t>
      </w:r>
      <w:r w:rsidR="00846941" w:rsidRPr="00743871">
        <w:t xml:space="preserve">, a po zakończeniu </w:t>
      </w:r>
      <w:r w:rsidR="0032610A" w:rsidRPr="00743871">
        <w:t>wydarzenia</w:t>
      </w:r>
      <w:r w:rsidR="00846941" w:rsidRPr="00743871">
        <w:t xml:space="preserve"> dokona ich demontażu i usunięcia</w:t>
      </w:r>
      <w:r w:rsidR="006E0AE3" w:rsidRPr="00743871">
        <w:t>;</w:t>
      </w:r>
    </w:p>
    <w:p w14:paraId="56EBF3AE" w14:textId="767BA522" w:rsidR="00502D3F" w:rsidRPr="00743871" w:rsidRDefault="008555CA">
      <w:pPr>
        <w:pStyle w:val="Akapitzlist"/>
        <w:numPr>
          <w:ilvl w:val="1"/>
          <w:numId w:val="11"/>
        </w:numPr>
        <w:spacing w:before="60" w:after="60" w:line="290" w:lineRule="auto"/>
        <w:ind w:left="2268" w:right="0" w:hanging="425"/>
        <w:contextualSpacing w:val="0"/>
      </w:pPr>
      <w:r w:rsidRPr="00743871">
        <w:t>Zamawiający</w:t>
      </w:r>
      <w:r w:rsidR="00502D3F" w:rsidRPr="00743871">
        <w:t xml:space="preserve"> dopuszcza częściowe wykorzystanie przez Wykonawcę elementów wystroju pomieszczeń i mebli</w:t>
      </w:r>
      <w:r w:rsidRPr="00743871">
        <w:t xml:space="preserve"> zapewnianych przez Hotel, </w:t>
      </w:r>
      <w:r w:rsidR="0096736D">
        <w:br/>
      </w:r>
      <w:r w:rsidRPr="00743871">
        <w:t>w zakresie uzgodnionym z Zamawiającym.</w:t>
      </w:r>
    </w:p>
    <w:p w14:paraId="6E4DBF82" w14:textId="727E460A" w:rsidR="00610D2B" w:rsidRPr="00743871" w:rsidRDefault="00FE256C">
      <w:pPr>
        <w:pStyle w:val="Akapitzlist"/>
        <w:numPr>
          <w:ilvl w:val="1"/>
          <w:numId w:val="8"/>
        </w:numPr>
        <w:spacing w:before="60" w:after="60" w:line="291" w:lineRule="auto"/>
        <w:ind w:left="1701" w:right="0" w:hanging="567"/>
        <w:contextualSpacing w:val="0"/>
      </w:pPr>
      <w:r w:rsidRPr="00743871">
        <w:t>Z</w:t>
      </w:r>
      <w:r w:rsidR="0032610A" w:rsidRPr="00743871">
        <w:t xml:space="preserve">amawiający </w:t>
      </w:r>
      <w:r w:rsidR="005E280D" w:rsidRPr="00743871">
        <w:t>oczekuj</w:t>
      </w:r>
      <w:r w:rsidR="0032610A" w:rsidRPr="00743871">
        <w:t>e</w:t>
      </w:r>
      <w:r w:rsidR="005E280D" w:rsidRPr="00743871">
        <w:t xml:space="preserve"> organizacji wydarzenia przemyślanego, atrakcyjnego, </w:t>
      </w:r>
      <w:r w:rsidR="00356450" w:rsidRPr="00743871">
        <w:t xml:space="preserve">spójnego </w:t>
      </w:r>
      <w:r w:rsidR="005E280D" w:rsidRPr="00743871">
        <w:t>stylistycznie, z oryginalną oprawą wizualną i graficzną</w:t>
      </w:r>
      <w:r w:rsidR="00356450" w:rsidRPr="00743871">
        <w:t>, odpowiadającą randze wydarzenia</w:t>
      </w:r>
      <w:r w:rsidR="006E4198" w:rsidRPr="00743871">
        <w:t xml:space="preserve"> </w:t>
      </w:r>
      <w:r w:rsidR="005E280D" w:rsidRPr="00743871">
        <w:t xml:space="preserve">przy jednoczesnej wysokiej dyscyplinie kosztowej, bez zbędnych elementów, generujących dodatkowe pozycje budżetowe. Wszystkie treści wykorzystywane w komunikacji, </w:t>
      </w:r>
      <w:proofErr w:type="spellStart"/>
      <w:r w:rsidR="005E280D" w:rsidRPr="00743871">
        <w:t>brandingu</w:t>
      </w:r>
      <w:proofErr w:type="spellEnd"/>
      <w:r w:rsidR="005E280D" w:rsidRPr="00743871">
        <w:t xml:space="preserve"> </w:t>
      </w:r>
      <w:r w:rsidR="0096736D">
        <w:br/>
      </w:r>
      <w:r w:rsidR="005E280D" w:rsidRPr="00743871">
        <w:t xml:space="preserve">i </w:t>
      </w:r>
      <w:r w:rsidR="00A90E0F" w:rsidRPr="00743871">
        <w:t xml:space="preserve">wszelkich </w:t>
      </w:r>
      <w:r w:rsidR="005E280D" w:rsidRPr="00743871">
        <w:t xml:space="preserve">innych formach promocji muszą być uzgodnione </w:t>
      </w:r>
      <w:r w:rsidR="0032610A" w:rsidRPr="00743871">
        <w:t>z Zamawiającym.</w:t>
      </w:r>
      <w:r w:rsidR="00610D2B" w:rsidRPr="00743871">
        <w:t xml:space="preserve"> </w:t>
      </w:r>
    </w:p>
    <w:p w14:paraId="1DBDA398" w14:textId="77777777" w:rsidR="007C33F0" w:rsidRPr="00743871" w:rsidRDefault="007C33F0" w:rsidP="00710E0A">
      <w:pPr>
        <w:pStyle w:val="Akapitzlist"/>
        <w:spacing w:before="60" w:after="60" w:line="291" w:lineRule="auto"/>
        <w:ind w:left="1701" w:right="0" w:firstLine="0"/>
        <w:contextualSpacing w:val="0"/>
      </w:pPr>
    </w:p>
    <w:p w14:paraId="19E9C6B6" w14:textId="059029C5" w:rsidR="0032610A" w:rsidRPr="00743871" w:rsidRDefault="0032610A" w:rsidP="00710E0A">
      <w:pPr>
        <w:pStyle w:val="Nagwek2"/>
        <w:spacing w:before="60" w:after="60"/>
        <w:contextualSpacing w:val="0"/>
      </w:pPr>
      <w:r w:rsidRPr="00743871">
        <w:t>Zapewnienie oznakowania</w:t>
      </w:r>
    </w:p>
    <w:p w14:paraId="4B12481A" w14:textId="20D1E35C" w:rsidR="00FE256C" w:rsidRPr="00743871" w:rsidRDefault="00FE256C" w:rsidP="0037369A">
      <w:pPr>
        <w:pStyle w:val="Akapitzlist"/>
        <w:numPr>
          <w:ilvl w:val="1"/>
          <w:numId w:val="2"/>
        </w:numPr>
        <w:tabs>
          <w:tab w:val="left" w:pos="1701"/>
        </w:tabs>
        <w:spacing w:before="60" w:after="60" w:line="290" w:lineRule="auto"/>
        <w:ind w:left="1701" w:right="0" w:hanging="567"/>
        <w:contextualSpacing w:val="0"/>
      </w:pPr>
      <w:r w:rsidRPr="00743871">
        <w:t>Wykonawca dostosuje przestrzeń wydarzenia do potrzeb i oczekiwań Zamawiającego. Wykonawca zorganizuje:</w:t>
      </w:r>
    </w:p>
    <w:p w14:paraId="2672BFAE" w14:textId="136605AF" w:rsidR="00FE256C" w:rsidRPr="00743871" w:rsidRDefault="008C0E8C">
      <w:pPr>
        <w:pStyle w:val="Akapitzlist"/>
        <w:numPr>
          <w:ilvl w:val="1"/>
          <w:numId w:val="12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 w:rsidRPr="00743871">
        <w:t xml:space="preserve">recepcję </w:t>
      </w:r>
      <w:r w:rsidR="00277981" w:rsidRPr="00743871">
        <w:t xml:space="preserve">wraz z obsługą </w:t>
      </w:r>
      <w:r w:rsidRPr="00743871">
        <w:t>15</w:t>
      </w:r>
      <w:r w:rsidR="003B5BF1" w:rsidRPr="00743871">
        <w:t>.05 w Hotelu i 16.05 w Łukasiewicz – ILOT</w:t>
      </w:r>
      <w:r w:rsidR="00A8749E" w:rsidRPr="00743871">
        <w:t>,</w:t>
      </w:r>
    </w:p>
    <w:p w14:paraId="227F8DD1" w14:textId="11D34F39" w:rsidR="00FE256C" w:rsidRPr="00743871" w:rsidRDefault="00277981">
      <w:pPr>
        <w:pStyle w:val="Akapitzlist"/>
        <w:numPr>
          <w:ilvl w:val="1"/>
          <w:numId w:val="12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 w:rsidRPr="00743871">
        <w:lastRenderedPageBreak/>
        <w:t>s</w:t>
      </w:r>
      <w:r w:rsidR="00FE256C" w:rsidRPr="00743871">
        <w:t>zatnię</w:t>
      </w:r>
      <w:r w:rsidRPr="00743871">
        <w:t xml:space="preserve"> wraz z obsługą</w:t>
      </w:r>
      <w:r w:rsidR="003B5BF1" w:rsidRPr="00743871">
        <w:t xml:space="preserve"> 16.05 w Łukasiewicz – ILOT</w:t>
      </w:r>
      <w:r w:rsidR="00A8749E" w:rsidRPr="00743871">
        <w:t>,</w:t>
      </w:r>
      <w:r w:rsidR="00FE256C" w:rsidRPr="00743871">
        <w:t xml:space="preserve"> </w:t>
      </w:r>
    </w:p>
    <w:p w14:paraId="1573DE99" w14:textId="72A3369B" w:rsidR="00A61D9E" w:rsidRPr="00743871" w:rsidRDefault="00A8749E">
      <w:pPr>
        <w:pStyle w:val="Akapitzlist"/>
        <w:numPr>
          <w:ilvl w:val="1"/>
          <w:numId w:val="12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 w:rsidRPr="00743871">
        <w:t>s</w:t>
      </w:r>
      <w:r w:rsidR="00FE256C" w:rsidRPr="00743871">
        <w:t>t</w:t>
      </w:r>
      <w:r w:rsidRPr="00743871">
        <w:t>r</w:t>
      </w:r>
      <w:r w:rsidR="00FE256C" w:rsidRPr="00743871">
        <w:t>efę na potrzeb</w:t>
      </w:r>
      <w:r w:rsidR="00421DD5" w:rsidRPr="00743871">
        <w:t>y</w:t>
      </w:r>
      <w:r w:rsidR="00FE256C" w:rsidRPr="00743871">
        <w:t xml:space="preserve"> cateringu</w:t>
      </w:r>
      <w:r w:rsidR="00421DD5" w:rsidRPr="00743871">
        <w:t xml:space="preserve"> 16.05 w Łukasiewicz – ILOT</w:t>
      </w:r>
      <w:r w:rsidR="001050A4" w:rsidRPr="00743871">
        <w:t xml:space="preserve"> oraz dekorację przestrzeni </w:t>
      </w:r>
      <w:r w:rsidR="008944FA" w:rsidRPr="00743871">
        <w:t>cateringowej w Hotelu 15.05</w:t>
      </w:r>
      <w:r w:rsidR="00743871">
        <w:t>.</w:t>
      </w:r>
      <w:r w:rsidR="008944FA" w:rsidRPr="00743871">
        <w:t xml:space="preserve"> </w:t>
      </w:r>
      <w:r w:rsidR="00277981" w:rsidRPr="00743871">
        <w:t xml:space="preserve"> Sam catering zapewni Zamawiający.</w:t>
      </w:r>
    </w:p>
    <w:p w14:paraId="6CC188EB" w14:textId="7F6E2A10" w:rsidR="00FE256C" w:rsidRPr="00743871" w:rsidRDefault="00A61D9E">
      <w:pPr>
        <w:pStyle w:val="Akapitzlist"/>
        <w:numPr>
          <w:ilvl w:val="1"/>
          <w:numId w:val="12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 w:rsidRPr="00743871">
        <w:t>strefę odpoczynku zlokalizowaną w pobliż</w:t>
      </w:r>
      <w:r w:rsidR="0027190A" w:rsidRPr="00743871">
        <w:t>u strefy na potrzeby cateringu 16.05 w Łukasiewicz – ILOT</w:t>
      </w:r>
      <w:r w:rsidR="00663C80" w:rsidRPr="00743871">
        <w:t>.</w:t>
      </w:r>
    </w:p>
    <w:p w14:paraId="331AB25E" w14:textId="17E4FB4D" w:rsidR="00277981" w:rsidRPr="00743871" w:rsidRDefault="0049591E" w:rsidP="00A800EE">
      <w:pPr>
        <w:pStyle w:val="Akapitzlist"/>
        <w:numPr>
          <w:ilvl w:val="1"/>
          <w:numId w:val="2"/>
        </w:numPr>
        <w:tabs>
          <w:tab w:val="left" w:pos="1701"/>
        </w:tabs>
        <w:spacing w:before="60" w:after="60" w:line="291" w:lineRule="auto"/>
        <w:ind w:left="1701" w:right="0" w:hanging="567"/>
        <w:contextualSpacing w:val="0"/>
      </w:pPr>
      <w:r w:rsidRPr="00743871">
        <w:t>Wykonawca przygotuje oznaczenia kierujące do poszczególnych stref nawiązujące bezpośrednio do identyfikacji wizualnej Sieci Badawczej Łukasiewicz, stanowiącej Załącznik 1 do OPZ.</w:t>
      </w:r>
    </w:p>
    <w:p w14:paraId="4126C3ED" w14:textId="77777777" w:rsidR="0060630B" w:rsidRPr="00743871" w:rsidRDefault="0060630B" w:rsidP="00710E0A">
      <w:pPr>
        <w:tabs>
          <w:tab w:val="left" w:pos="1701"/>
        </w:tabs>
        <w:spacing w:before="60" w:after="60" w:line="291" w:lineRule="auto"/>
        <w:ind w:right="0"/>
      </w:pPr>
    </w:p>
    <w:p w14:paraId="3A4F5465" w14:textId="1C16143E" w:rsidR="00D54EBE" w:rsidRPr="00743871" w:rsidRDefault="0049591E" w:rsidP="00E479B3">
      <w:pPr>
        <w:pStyle w:val="Nagwek2"/>
        <w:spacing w:before="60" w:after="60"/>
        <w:contextualSpacing w:val="0"/>
      </w:pPr>
      <w:r w:rsidRPr="00743871">
        <w:t>Wyposażenie przestrzeni</w:t>
      </w:r>
    </w:p>
    <w:p w14:paraId="7C5C0FD6" w14:textId="063FFD85" w:rsidR="009C7048" w:rsidRPr="00743871" w:rsidRDefault="00710E0A" w:rsidP="0027477B">
      <w:pPr>
        <w:pStyle w:val="Akapitzlist"/>
        <w:spacing w:before="60" w:after="60"/>
        <w:ind w:left="1169" w:firstLine="0"/>
        <w:rPr>
          <w:color w:val="000000" w:themeColor="text1"/>
          <w:szCs w:val="20"/>
        </w:rPr>
      </w:pPr>
      <w:r w:rsidRPr="00743871">
        <w:t>3.1.</w:t>
      </w:r>
      <w:r w:rsidR="00A8749E" w:rsidRPr="00743871">
        <w:t>Wykonawca zapewni:</w:t>
      </w:r>
    </w:p>
    <w:p w14:paraId="55D9C713" w14:textId="4025B9A1" w:rsidR="00795CE5" w:rsidRPr="00743871" w:rsidRDefault="00795CE5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rPr>
          <w:color w:val="000000" w:themeColor="text1"/>
          <w:szCs w:val="20"/>
        </w:rPr>
        <w:t xml:space="preserve">3 niskie stoliki kawowe </w:t>
      </w:r>
      <w:r w:rsidR="00AF4E1C" w:rsidRPr="00743871">
        <w:rPr>
          <w:color w:val="000000" w:themeColor="text1"/>
          <w:szCs w:val="20"/>
        </w:rPr>
        <w:t xml:space="preserve">dla </w:t>
      </w:r>
      <w:proofErr w:type="spellStart"/>
      <w:r w:rsidR="00AF4E1C" w:rsidRPr="00743871">
        <w:rPr>
          <w:color w:val="000000" w:themeColor="text1"/>
          <w:szCs w:val="20"/>
        </w:rPr>
        <w:t>panelistów</w:t>
      </w:r>
      <w:proofErr w:type="spellEnd"/>
      <w:r w:rsidR="00AF4E1C" w:rsidRPr="00743871">
        <w:rPr>
          <w:color w:val="000000" w:themeColor="text1"/>
          <w:szCs w:val="20"/>
        </w:rPr>
        <w:t xml:space="preserve"> na scenie</w:t>
      </w:r>
      <w:r w:rsidR="0070749E" w:rsidRPr="00743871">
        <w:rPr>
          <w:color w:val="000000" w:themeColor="text1"/>
          <w:szCs w:val="20"/>
        </w:rPr>
        <w:t xml:space="preserve"> odpowiadające </w:t>
      </w:r>
      <w:r w:rsidR="006C0E23" w:rsidRPr="00743871">
        <w:rPr>
          <w:color w:val="000000" w:themeColor="text1"/>
          <w:szCs w:val="20"/>
        </w:rPr>
        <w:t>wysokości krzeseł zapewnionych przez</w:t>
      </w:r>
      <w:r w:rsidR="00A04A70" w:rsidRPr="00743871">
        <w:rPr>
          <w:color w:val="000000" w:themeColor="text1"/>
          <w:szCs w:val="20"/>
        </w:rPr>
        <w:t xml:space="preserve"> Hotel </w:t>
      </w:r>
      <w:r w:rsidR="00B23F1B" w:rsidRPr="00743871">
        <w:rPr>
          <w:color w:val="000000" w:themeColor="text1"/>
          <w:szCs w:val="20"/>
        </w:rPr>
        <w:t xml:space="preserve">(15.05) </w:t>
      </w:r>
      <w:r w:rsidR="00A04A70" w:rsidRPr="00743871">
        <w:rPr>
          <w:color w:val="000000" w:themeColor="text1"/>
          <w:szCs w:val="20"/>
        </w:rPr>
        <w:t>i</w:t>
      </w:r>
      <w:r w:rsidR="006C0E23" w:rsidRPr="00743871">
        <w:rPr>
          <w:color w:val="000000" w:themeColor="text1"/>
          <w:szCs w:val="20"/>
        </w:rPr>
        <w:t xml:space="preserve"> </w:t>
      </w:r>
      <w:r w:rsidR="00A04A70" w:rsidRPr="00743871">
        <w:rPr>
          <w:color w:val="000000" w:themeColor="text1"/>
          <w:szCs w:val="20"/>
        </w:rPr>
        <w:t xml:space="preserve">Łukasiewicz – ILOT </w:t>
      </w:r>
      <w:r w:rsidR="00B23F1B" w:rsidRPr="00743871">
        <w:rPr>
          <w:color w:val="000000" w:themeColor="text1"/>
          <w:szCs w:val="20"/>
        </w:rPr>
        <w:t>(16.05)</w:t>
      </w:r>
    </w:p>
    <w:p w14:paraId="1C10B135" w14:textId="57EB32AF" w:rsidR="00266A8C" w:rsidRPr="00743871" w:rsidRDefault="00587A72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>nagłośnienie</w:t>
      </w:r>
      <w:r w:rsidR="00527819" w:rsidRPr="00743871">
        <w:t xml:space="preserve"> odpowiadające potrzebom każdej z </w:t>
      </w:r>
      <w:proofErr w:type="spellStart"/>
      <w:r w:rsidR="00527819" w:rsidRPr="00743871">
        <w:t>sal</w:t>
      </w:r>
      <w:proofErr w:type="spellEnd"/>
      <w:r w:rsidR="008B1D9A" w:rsidRPr="00743871">
        <w:t xml:space="preserve"> zarówno w Hotelu, jak i w Łukasiewicz</w:t>
      </w:r>
      <w:r w:rsidR="003965C6" w:rsidRPr="00743871">
        <w:t xml:space="preserve"> – ILOT</w:t>
      </w:r>
      <w:r w:rsidR="00E86681" w:rsidRPr="00743871">
        <w:t>;</w:t>
      </w:r>
    </w:p>
    <w:p w14:paraId="3E6DBBB5" w14:textId="380EC78F" w:rsidR="00F26D94" w:rsidRPr="00743871" w:rsidRDefault="00F26D94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>4 mikrofony bezprzewodowe</w:t>
      </w:r>
      <w:r w:rsidR="00B6173C" w:rsidRPr="00743871">
        <w:t xml:space="preserve"> do ręki</w:t>
      </w:r>
      <w:r w:rsidR="00E27640" w:rsidRPr="00743871">
        <w:t xml:space="preserve"> i</w:t>
      </w:r>
      <w:r w:rsidR="00225D60" w:rsidRPr="00743871">
        <w:t xml:space="preserve"> 8 </w:t>
      </w:r>
      <w:r w:rsidR="00DC47C5" w:rsidRPr="00743871">
        <w:t xml:space="preserve">mikrofonów bezprzewodowych </w:t>
      </w:r>
      <w:r w:rsidR="003F2DCB" w:rsidRPr="00743871">
        <w:t>nagłownych (tzw. „ucho”)</w:t>
      </w:r>
      <w:r w:rsidRPr="00743871">
        <w:t xml:space="preserve"> , które będą kompatybilne z pozostałym sprzętem</w:t>
      </w:r>
      <w:r w:rsidR="000D75FE" w:rsidRPr="00743871">
        <w:t xml:space="preserve">, 15.05 w Hotelu i </w:t>
      </w:r>
      <w:r w:rsidR="004D06FC" w:rsidRPr="00743871">
        <w:t>16.05 w Łukasiewicz – ILOT</w:t>
      </w:r>
    </w:p>
    <w:p w14:paraId="7B6C58F4" w14:textId="4DB6378F" w:rsidR="007754AE" w:rsidRPr="00743871" w:rsidRDefault="00045D53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>m</w:t>
      </w:r>
      <w:r w:rsidR="007754AE" w:rsidRPr="00743871">
        <w:t>inimum</w:t>
      </w:r>
      <w:r w:rsidRPr="00743871">
        <w:t xml:space="preserve"> 10 flipchartów</w:t>
      </w:r>
      <w:r w:rsidR="00943770" w:rsidRPr="00743871">
        <w:t xml:space="preserve"> </w:t>
      </w:r>
      <w:r w:rsidR="009247D9" w:rsidRPr="00743871">
        <w:t>15.05 w Hotelu i 16.05</w:t>
      </w:r>
      <w:r w:rsidR="007754AE" w:rsidRPr="00743871">
        <w:t xml:space="preserve"> </w:t>
      </w:r>
      <w:r w:rsidR="009247D9" w:rsidRPr="00743871">
        <w:t xml:space="preserve">w Łukasiewicz – ILOT </w:t>
      </w:r>
    </w:p>
    <w:p w14:paraId="36FD331F" w14:textId="0547BFB1" w:rsidR="00F26D94" w:rsidRPr="00743871" w:rsidRDefault="00C23E3B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>2</w:t>
      </w:r>
      <w:r w:rsidR="00EA41AB" w:rsidRPr="00743871">
        <w:t xml:space="preserve"> </w:t>
      </w:r>
      <w:r w:rsidR="00F26D94" w:rsidRPr="00743871">
        <w:t>laptop</w:t>
      </w:r>
      <w:r w:rsidR="00EA41AB" w:rsidRPr="00743871">
        <w:t>y</w:t>
      </w:r>
      <w:r w:rsidR="00F26D94" w:rsidRPr="00743871">
        <w:t xml:space="preserve"> – nowoczesn</w:t>
      </w:r>
      <w:r w:rsidR="00EA41AB" w:rsidRPr="00743871">
        <w:t>e</w:t>
      </w:r>
      <w:r w:rsidR="00F26D94" w:rsidRPr="00743871">
        <w:t xml:space="preserve"> o wysokich parametrach</w:t>
      </w:r>
      <w:r w:rsidR="00444F21">
        <w:t xml:space="preserve">, </w:t>
      </w:r>
      <w:r w:rsidR="00444F21" w:rsidRPr="008F2C6C">
        <w:rPr>
          <w:rFonts w:eastAsiaTheme="minorEastAsia" w:cstheme="minorHAnsi"/>
          <w:szCs w:val="20"/>
        </w:rPr>
        <w:t>rozdzielczość nominalna – min. 1920 x 1200 (WUXGA)</w:t>
      </w:r>
      <w:r w:rsidR="00F26D94" w:rsidRPr="00961B77">
        <w:rPr>
          <w:szCs w:val="20"/>
        </w:rPr>
        <w:t xml:space="preserve">, </w:t>
      </w:r>
      <w:r w:rsidR="00961B77" w:rsidRPr="00961B77">
        <w:rPr>
          <w:szCs w:val="20"/>
        </w:rPr>
        <w:t xml:space="preserve"> pamięć operacyjna </w:t>
      </w:r>
      <w:r w:rsidR="00961B77" w:rsidRPr="008F2C6C">
        <w:rPr>
          <w:rFonts w:eastAsiaTheme="minorEastAsia" w:cstheme="minorHAnsi"/>
          <w:szCs w:val="20"/>
        </w:rPr>
        <w:t>minimum 16 GB RAM DDR5-4800MHz</w:t>
      </w:r>
      <w:r w:rsidR="00961B77" w:rsidRPr="00961B77">
        <w:rPr>
          <w:szCs w:val="20"/>
        </w:rPr>
        <w:t xml:space="preserve"> </w:t>
      </w:r>
      <w:r w:rsidR="003A60FE">
        <w:rPr>
          <w:szCs w:val="20"/>
        </w:rPr>
        <w:t xml:space="preserve">- </w:t>
      </w:r>
      <w:r w:rsidR="00F26D94" w:rsidRPr="00743871">
        <w:t xml:space="preserve">na potrzeby m.in. wyświetlania prezentacji i video podczas </w:t>
      </w:r>
      <w:r w:rsidR="00F0438B" w:rsidRPr="00743871">
        <w:t>Wydarzenia</w:t>
      </w:r>
      <w:r w:rsidR="00F26D94" w:rsidRPr="00743871">
        <w:t>; musi być kompatybilny z pozostałym wykorzystywanym sprzętem konferencyjnym; musi obsługiwać pliki typu Microsoft Office 2010 i nowsze</w:t>
      </w:r>
      <w:r w:rsidR="00FA420C" w:rsidRPr="00743871">
        <w:t>;</w:t>
      </w:r>
      <w:r w:rsidR="00277981" w:rsidRPr="00743871">
        <w:t xml:space="preserve"> 15.05 w Hotelu i 16.05 </w:t>
      </w:r>
      <w:r w:rsidR="006976EC">
        <w:br/>
      </w:r>
      <w:r w:rsidR="00277981" w:rsidRPr="00743871">
        <w:t xml:space="preserve">w Łukasiewicz – ILOT </w:t>
      </w:r>
    </w:p>
    <w:p w14:paraId="6D001E76" w14:textId="1E536FF2" w:rsidR="00C23E3B" w:rsidRPr="00743871" w:rsidRDefault="00C23E3B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 xml:space="preserve">2 ekrany dla </w:t>
      </w:r>
      <w:r w:rsidR="00CB5E2A" w:rsidRPr="00743871">
        <w:t xml:space="preserve">prelegentów na potrzeby podglądu prezentacji i </w:t>
      </w:r>
      <w:r w:rsidR="001A0BE3" w:rsidRPr="00743871">
        <w:t>upływu czasu</w:t>
      </w:r>
      <w:r w:rsidR="00277981" w:rsidRPr="00743871">
        <w:t xml:space="preserve">; 15.05 i 16.06 w Łukasiewicz – ILOT </w:t>
      </w:r>
    </w:p>
    <w:p w14:paraId="0F476B82" w14:textId="14E3C857" w:rsidR="00234643" w:rsidRPr="00743871" w:rsidRDefault="00F41719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 xml:space="preserve">3 </w:t>
      </w:r>
      <w:r w:rsidR="00234643" w:rsidRPr="00743871">
        <w:t>pilot</w:t>
      </w:r>
      <w:r w:rsidRPr="00743871">
        <w:t>y</w:t>
      </w:r>
      <w:r w:rsidR="00234643" w:rsidRPr="00743871">
        <w:t xml:space="preserve"> do zmiany slajdów podczas prezentacji</w:t>
      </w:r>
      <w:r w:rsidR="00277981" w:rsidRPr="00743871">
        <w:t xml:space="preserve">; 15.05 i 16.06 </w:t>
      </w:r>
      <w:r w:rsidR="00277981" w:rsidRPr="00743871">
        <w:br/>
        <w:t>w Łukasiewicz – ILOT</w:t>
      </w:r>
    </w:p>
    <w:p w14:paraId="7A49D2B4" w14:textId="2C9194C3" w:rsidR="00174015" w:rsidRPr="00743871" w:rsidRDefault="00C9153B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>mównica</w:t>
      </w:r>
      <w:r w:rsidR="009D46FA" w:rsidRPr="00743871">
        <w:t xml:space="preserve"> elektroniczna</w:t>
      </w:r>
      <w:r w:rsidRPr="00743871">
        <w:t xml:space="preserve"> 15.05 w Hotelu </w:t>
      </w:r>
      <w:r w:rsidR="00295F14" w:rsidRPr="00743871">
        <w:t>– nowoczesna,</w:t>
      </w:r>
      <w:r w:rsidR="008A4087" w:rsidRPr="00743871">
        <w:t xml:space="preserve"> pasująca </w:t>
      </w:r>
      <w:r w:rsidR="006976EC">
        <w:br/>
      </w:r>
      <w:r w:rsidR="008A4087" w:rsidRPr="00743871">
        <w:t>do koncepcji i rangi wydarzenia</w:t>
      </w:r>
      <w:r w:rsidR="00295F14" w:rsidRPr="00743871">
        <w:t xml:space="preserve"> </w:t>
      </w:r>
    </w:p>
    <w:p w14:paraId="3D35EAB8" w14:textId="4B8EA90F" w:rsidR="00266A8C" w:rsidRPr="00743871" w:rsidRDefault="00587A72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 xml:space="preserve">oświetlenie sceny i oświetlenie dekoracyjne </w:t>
      </w:r>
      <w:proofErr w:type="spellStart"/>
      <w:r w:rsidR="00FA420C" w:rsidRPr="00743871">
        <w:t>sal</w:t>
      </w:r>
      <w:proofErr w:type="spellEnd"/>
      <w:r w:rsidR="00277981" w:rsidRPr="00743871">
        <w:t xml:space="preserve"> oraz przestrzeni otaczającej</w:t>
      </w:r>
      <w:r w:rsidR="00FA420C" w:rsidRPr="00743871">
        <w:t>;</w:t>
      </w:r>
      <w:r w:rsidR="00277981" w:rsidRPr="00743871">
        <w:t xml:space="preserve"> 15.05 i 16.06 w Łukasiewicz – ILOT</w:t>
      </w:r>
    </w:p>
    <w:p w14:paraId="5B953219" w14:textId="071AE9FF" w:rsidR="004E341E" w:rsidRPr="00743871" w:rsidRDefault="004E341E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>oprawę wizualną i graficzną (połączenie obrazu, oświetlenia i dźwięku) nawiązującą bezpośrednio do identyfikacji wizualnej Zamawiającego,</w:t>
      </w:r>
      <w:r w:rsidR="0004270B" w:rsidRPr="00743871">
        <w:t>; W</w:t>
      </w:r>
      <w:r w:rsidRPr="00743871">
        <w:t xml:space="preserve">ykonawca uwzględni na elementach koncepcji wizualnej logo patronów i partnerów </w:t>
      </w:r>
      <w:r w:rsidR="00F0438B" w:rsidRPr="00743871">
        <w:t>Wydarzenia</w:t>
      </w:r>
      <w:r w:rsidR="0004270B" w:rsidRPr="00743871">
        <w:t>;</w:t>
      </w:r>
      <w:r w:rsidRPr="00743871">
        <w:t xml:space="preserve"> Zamawiający przekaże odpowiednie informacje i pliki w tym zakresie po podpisaniu umowy z Wykonawcą</w:t>
      </w:r>
      <w:r w:rsidR="0004270B" w:rsidRPr="00743871">
        <w:t>;</w:t>
      </w:r>
    </w:p>
    <w:p w14:paraId="2A477AA7" w14:textId="343645A0" w:rsidR="00C251AD" w:rsidRPr="00743871" w:rsidRDefault="005525B0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 xml:space="preserve">8 </w:t>
      </w:r>
      <w:r w:rsidR="00C251AD" w:rsidRPr="00743871">
        <w:t>ekran</w:t>
      </w:r>
      <w:r w:rsidRPr="00743871">
        <w:t>ów</w:t>
      </w:r>
      <w:r w:rsidR="00C251AD" w:rsidRPr="00743871">
        <w:t xml:space="preserve"> multimedialn</w:t>
      </w:r>
      <w:r w:rsidRPr="00743871">
        <w:t>ych</w:t>
      </w:r>
      <w:r w:rsidR="00C251AD" w:rsidRPr="00743871">
        <w:t xml:space="preserve"> </w:t>
      </w:r>
      <w:r w:rsidR="00253550" w:rsidRPr="00743871">
        <w:t xml:space="preserve">na statywie </w:t>
      </w:r>
      <w:r w:rsidR="00C251AD" w:rsidRPr="00743871">
        <w:t xml:space="preserve">do </w:t>
      </w:r>
      <w:r w:rsidR="00746AF5" w:rsidRPr="00743871">
        <w:t xml:space="preserve">prezentacji technologii Instytutów Łukasiewicza 15.05 w Hotelu i 16.05 w Łukasiewicz </w:t>
      </w:r>
      <w:r w:rsidR="001D77BD" w:rsidRPr="00743871">
        <w:t>–</w:t>
      </w:r>
      <w:r w:rsidR="00746AF5" w:rsidRPr="00743871">
        <w:t xml:space="preserve"> ILOT</w:t>
      </w:r>
      <w:r w:rsidR="00C05674" w:rsidRPr="00743871">
        <w:t xml:space="preserve"> </w:t>
      </w:r>
      <w:r w:rsidR="00713E9B" w:rsidRPr="00743871">
        <w:t>–</w:t>
      </w:r>
      <w:r w:rsidR="00696CCB" w:rsidRPr="00743871">
        <w:t xml:space="preserve"> </w:t>
      </w:r>
      <w:r w:rsidR="00713E9B" w:rsidRPr="00743871">
        <w:t>przekątna ekranu minimum 43”</w:t>
      </w:r>
      <w:r w:rsidR="006A257C" w:rsidRPr="00743871">
        <w:t xml:space="preserve">, rozdzielczość min. 1080 x 1920 (Full </w:t>
      </w:r>
      <w:r w:rsidR="006A257C" w:rsidRPr="00743871">
        <w:lastRenderedPageBreak/>
        <w:t xml:space="preserve">HD) </w:t>
      </w:r>
      <w:proofErr w:type="spellStart"/>
      <w:r w:rsidR="006A257C" w:rsidRPr="00743871">
        <w:t>px</w:t>
      </w:r>
      <w:proofErr w:type="spellEnd"/>
      <w:r w:rsidR="006A257C" w:rsidRPr="00743871">
        <w:t xml:space="preserve">, </w:t>
      </w:r>
      <w:r w:rsidRPr="00743871">
        <w:t>pamięć wewnętrzna 16GB</w:t>
      </w:r>
      <w:r w:rsidR="004C02FF" w:rsidRPr="00743871">
        <w:t>; proporcje ekranu 16:9</w:t>
      </w:r>
      <w:r w:rsidR="00C577F5" w:rsidRPr="00743871">
        <w:t>; szerokość ok. 90 cm, wysokość ok. 60 cm</w:t>
      </w:r>
    </w:p>
    <w:p w14:paraId="53E978D8" w14:textId="37353426" w:rsidR="00E21AC4" w:rsidRPr="00743871" w:rsidRDefault="004955C8">
      <w:pPr>
        <w:numPr>
          <w:ilvl w:val="1"/>
          <w:numId w:val="6"/>
        </w:numPr>
        <w:spacing w:before="60" w:after="60"/>
        <w:ind w:left="1701" w:right="47" w:hanging="567"/>
        <w:rPr>
          <w:color w:val="000000" w:themeColor="text1"/>
        </w:rPr>
      </w:pPr>
      <w:r w:rsidRPr="00743871">
        <w:t xml:space="preserve"> strefę </w:t>
      </w:r>
      <w:r w:rsidR="00DF7251" w:rsidRPr="00743871">
        <w:t xml:space="preserve">odpoczynku </w:t>
      </w:r>
      <w:r w:rsidR="00905B48" w:rsidRPr="00743871">
        <w:t xml:space="preserve">w </w:t>
      </w:r>
      <w:r w:rsidR="00394890" w:rsidRPr="00743871">
        <w:t>pobliżu strefy cateringu 16.05</w:t>
      </w:r>
      <w:r w:rsidR="00277981" w:rsidRPr="00743871">
        <w:t xml:space="preserve"> w Łukasiewicz – ILOT.</w:t>
      </w:r>
      <w:r w:rsidR="00710E0A" w:rsidRPr="00743871">
        <w:t xml:space="preserve"> </w:t>
      </w:r>
      <w:r w:rsidR="00394890" w:rsidRPr="00743871">
        <w:t xml:space="preserve">Minimalny </w:t>
      </w:r>
      <w:r w:rsidR="00BC7FFE" w:rsidRPr="00743871">
        <w:t xml:space="preserve">zakres mebli </w:t>
      </w:r>
      <w:r w:rsidR="00931146" w:rsidRPr="00743871">
        <w:t xml:space="preserve">zapewnianych przez Wykonawcę i </w:t>
      </w:r>
      <w:r w:rsidR="00BC7FFE" w:rsidRPr="00743871">
        <w:t xml:space="preserve">wymaganych przez </w:t>
      </w:r>
      <w:r w:rsidR="00931146" w:rsidRPr="00743871">
        <w:t>Zamawiającego to:</w:t>
      </w:r>
    </w:p>
    <w:p w14:paraId="64308261" w14:textId="391BE4C3" w:rsidR="00931146" w:rsidRPr="00743871" w:rsidRDefault="00C45FBC">
      <w:pPr>
        <w:numPr>
          <w:ilvl w:val="1"/>
          <w:numId w:val="14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 xml:space="preserve">10 </w:t>
      </w:r>
      <w:r w:rsidR="00266A8C" w:rsidRPr="00743871">
        <w:t>f</w:t>
      </w:r>
      <w:r w:rsidR="00931146" w:rsidRPr="00743871">
        <w:t>otel</w:t>
      </w:r>
      <w:r w:rsidRPr="00743871">
        <w:t>i</w:t>
      </w:r>
      <w:r w:rsidR="00795CE5" w:rsidRPr="00743871">
        <w:t xml:space="preserve"> i 2 sofy</w:t>
      </w:r>
      <w:r w:rsidR="00266A8C" w:rsidRPr="00743871">
        <w:t xml:space="preserve"> </w:t>
      </w:r>
      <w:r w:rsidR="00931146" w:rsidRPr="00743871">
        <w:t xml:space="preserve">– Wykonawca zaproponuje Zamawiającemu co najmniej </w:t>
      </w:r>
      <w:r w:rsidR="00E479B3" w:rsidRPr="00743871">
        <w:br/>
      </w:r>
      <w:r w:rsidR="00931146" w:rsidRPr="00743871">
        <w:t xml:space="preserve">5 modeli </w:t>
      </w:r>
      <w:r w:rsidR="00102220" w:rsidRPr="00743871">
        <w:t xml:space="preserve">mebli </w:t>
      </w:r>
      <w:r w:rsidR="00931146" w:rsidRPr="00743871">
        <w:t>dopasowanych do tematyki, formuły i rangi wydarzenia</w:t>
      </w:r>
      <w:r w:rsidR="00B76701" w:rsidRPr="00743871">
        <w:t>; w</w:t>
      </w:r>
      <w:r w:rsidR="00931146" w:rsidRPr="00743871">
        <w:t>ybór będzie podlegać akceptacji Zamawiającego</w:t>
      </w:r>
      <w:r w:rsidR="00B76701" w:rsidRPr="00743871">
        <w:t>;</w:t>
      </w:r>
    </w:p>
    <w:p w14:paraId="52B766B2" w14:textId="4D9DC354" w:rsidR="00931146" w:rsidRPr="00743871" w:rsidRDefault="003C54BB">
      <w:pPr>
        <w:numPr>
          <w:ilvl w:val="1"/>
          <w:numId w:val="14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 xml:space="preserve">7 </w:t>
      </w:r>
      <w:r w:rsidR="00266A8C" w:rsidRPr="00743871">
        <w:t>s</w:t>
      </w:r>
      <w:r w:rsidR="00931146" w:rsidRPr="00743871">
        <w:t>tolik</w:t>
      </w:r>
      <w:r w:rsidRPr="00743871">
        <w:t>ów</w:t>
      </w:r>
      <w:r w:rsidR="00931146" w:rsidRPr="00743871">
        <w:t xml:space="preserve"> </w:t>
      </w:r>
      <w:r w:rsidR="00CE54E1" w:rsidRPr="00743871">
        <w:t>kawow</w:t>
      </w:r>
      <w:r w:rsidRPr="00743871">
        <w:t>ych</w:t>
      </w:r>
      <w:r w:rsidR="00CE54E1" w:rsidRPr="00743871">
        <w:t xml:space="preserve"> </w:t>
      </w:r>
      <w:r w:rsidR="00931146" w:rsidRPr="00743871">
        <w:t xml:space="preserve">– Wykonawca zaproponuje Zamawiającemu </w:t>
      </w:r>
      <w:r w:rsidR="00E479B3" w:rsidRPr="00743871">
        <w:br/>
      </w:r>
      <w:r w:rsidR="00931146" w:rsidRPr="00743871">
        <w:t>co najmniej 3 modele stolików kawowych dopasowanych do tematyki, formuły i rangi wydarzenia</w:t>
      </w:r>
      <w:r w:rsidR="00B76701" w:rsidRPr="00743871">
        <w:t>; z</w:t>
      </w:r>
      <w:r w:rsidR="00931146" w:rsidRPr="00743871">
        <w:t xml:space="preserve">aproponowane stoliki muszą pasować </w:t>
      </w:r>
      <w:r w:rsidR="00E479B3" w:rsidRPr="00743871">
        <w:br/>
      </w:r>
      <w:r w:rsidR="00931146" w:rsidRPr="00743871">
        <w:t>do propozycji foteli. Wybór będzie podlegać akceptacji Zamawiającego</w:t>
      </w:r>
      <w:r w:rsidR="00B76701" w:rsidRPr="00743871">
        <w:t>.</w:t>
      </w:r>
    </w:p>
    <w:p w14:paraId="001AF6CE" w14:textId="152E00EF" w:rsidR="00A83B72" w:rsidRPr="00743871" w:rsidRDefault="00A83B72" w:rsidP="00710E0A">
      <w:pPr>
        <w:spacing w:before="60" w:after="60"/>
        <w:ind w:left="426" w:right="47" w:firstLine="0"/>
        <w:rPr>
          <w:b/>
          <w:bCs/>
        </w:rPr>
      </w:pPr>
    </w:p>
    <w:p w14:paraId="0DC350C4" w14:textId="0F1E5905" w:rsidR="00A83B72" w:rsidRPr="00743871" w:rsidRDefault="007F0A00" w:rsidP="00710E0A">
      <w:pPr>
        <w:pStyle w:val="Nagwek2"/>
        <w:spacing w:before="60" w:after="60"/>
        <w:contextualSpacing w:val="0"/>
      </w:pPr>
      <w:r w:rsidRPr="00743871">
        <w:t>Nagrywanie wydarzenia</w:t>
      </w:r>
    </w:p>
    <w:p w14:paraId="7A208470" w14:textId="36747874" w:rsidR="00B0761B" w:rsidRPr="00743871" w:rsidRDefault="0027559C">
      <w:pPr>
        <w:pStyle w:val="Akapitzlist"/>
        <w:numPr>
          <w:ilvl w:val="1"/>
          <w:numId w:val="9"/>
        </w:numPr>
        <w:spacing w:before="60" w:after="60"/>
        <w:ind w:left="1701" w:right="47" w:hanging="567"/>
        <w:contextualSpacing w:val="0"/>
      </w:pPr>
      <w:r w:rsidRPr="00743871">
        <w:t xml:space="preserve">Wykonawca zapewni </w:t>
      </w:r>
      <w:r w:rsidR="0030444E" w:rsidRPr="00743871">
        <w:t xml:space="preserve">rejestrację </w:t>
      </w:r>
      <w:r w:rsidR="00906B19" w:rsidRPr="00743871">
        <w:t xml:space="preserve">poniższych części </w:t>
      </w:r>
      <w:r w:rsidR="0030444E" w:rsidRPr="00743871">
        <w:t xml:space="preserve">wydarzenia za pomocą </w:t>
      </w:r>
      <w:r w:rsidR="00906B19" w:rsidRPr="00743871">
        <w:t>kamery:</w:t>
      </w:r>
    </w:p>
    <w:p w14:paraId="2ACC2368" w14:textId="2D3DC43F" w:rsidR="00A04DCB" w:rsidRPr="00743871" w:rsidRDefault="00F0703A">
      <w:pPr>
        <w:pStyle w:val="Akapitzlist"/>
        <w:numPr>
          <w:ilvl w:val="0"/>
          <w:numId w:val="15"/>
        </w:numPr>
        <w:spacing w:before="60" w:after="60"/>
        <w:ind w:left="2268" w:right="0" w:hanging="425"/>
        <w:contextualSpacing w:val="0"/>
      </w:pPr>
      <w:r w:rsidRPr="00743871">
        <w:t>Obrady członków</w:t>
      </w:r>
      <w:r w:rsidR="00A04DCB" w:rsidRPr="00743871">
        <w:t xml:space="preserve"> 15.05 w godzinach 13:30-16:30 w Hotelu</w:t>
      </w:r>
    </w:p>
    <w:p w14:paraId="106F7C4C" w14:textId="77777777" w:rsidR="00994BB0" w:rsidRPr="00743871" w:rsidRDefault="005C68DB">
      <w:pPr>
        <w:pStyle w:val="Akapitzlist"/>
        <w:numPr>
          <w:ilvl w:val="0"/>
          <w:numId w:val="15"/>
        </w:numPr>
        <w:spacing w:before="60" w:after="60"/>
        <w:ind w:left="2268" w:right="0" w:hanging="425"/>
        <w:contextualSpacing w:val="0"/>
      </w:pPr>
      <w:r w:rsidRPr="00743871">
        <w:t>Zgromadzenie Generalne 15.05 w godzinach 16:30-</w:t>
      </w:r>
      <w:r w:rsidR="00994BB0" w:rsidRPr="00743871">
        <w:t>18:00 w Hotelu</w:t>
      </w:r>
    </w:p>
    <w:p w14:paraId="6002FD22" w14:textId="7970A57C" w:rsidR="00B0761B" w:rsidRPr="00743871" w:rsidRDefault="004009F6">
      <w:pPr>
        <w:pStyle w:val="Akapitzlist"/>
        <w:numPr>
          <w:ilvl w:val="0"/>
          <w:numId w:val="15"/>
        </w:numPr>
        <w:spacing w:before="60" w:after="60"/>
        <w:ind w:left="2268" w:right="0" w:hanging="425"/>
        <w:contextualSpacing w:val="0"/>
      </w:pPr>
      <w:r w:rsidRPr="00743871">
        <w:t xml:space="preserve">Doroczna Konferencja EARTO 16.05 w godzinach </w:t>
      </w:r>
      <w:r w:rsidR="00057B6B" w:rsidRPr="00743871">
        <w:t>8:30-1</w:t>
      </w:r>
      <w:r w:rsidR="007077C4" w:rsidRPr="00743871">
        <w:t>5</w:t>
      </w:r>
      <w:r w:rsidR="00057B6B" w:rsidRPr="00743871">
        <w:t>:</w:t>
      </w:r>
      <w:r w:rsidR="007077C4" w:rsidRPr="00743871">
        <w:t>15</w:t>
      </w:r>
      <w:r w:rsidR="00057B6B" w:rsidRPr="00743871">
        <w:t xml:space="preserve"> </w:t>
      </w:r>
      <w:r w:rsidR="00743871">
        <w:br/>
      </w:r>
      <w:r w:rsidR="00057B6B" w:rsidRPr="00743871">
        <w:t>w Łukasiewicz – ILOT</w:t>
      </w:r>
      <w:r w:rsidR="00605EFA" w:rsidRPr="00743871">
        <w:t>.</w:t>
      </w:r>
    </w:p>
    <w:p w14:paraId="18237B7F" w14:textId="359E7104" w:rsidR="004405D3" w:rsidRPr="00743871" w:rsidRDefault="00AB201B" w:rsidP="00277981">
      <w:pPr>
        <w:spacing w:before="60" w:after="60"/>
        <w:ind w:right="0"/>
      </w:pPr>
      <w:r w:rsidRPr="00743871">
        <w:t>Rejestracja musi spełniać poniższe kryteria:</w:t>
      </w:r>
    </w:p>
    <w:p w14:paraId="03126136" w14:textId="12FCA607" w:rsidR="00B0761B" w:rsidRPr="00743871" w:rsidRDefault="004405D3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Kilka </w:t>
      </w:r>
      <w:r w:rsidR="00D00996" w:rsidRPr="00743871">
        <w:t>jako</w:t>
      </w:r>
      <w:r w:rsidR="008853BE" w:rsidRPr="00743871">
        <w:t>ści odtworzenia</w:t>
      </w:r>
    </w:p>
    <w:p w14:paraId="6ABD865B" w14:textId="3173EB38" w:rsidR="00B0761B" w:rsidRPr="00743871" w:rsidRDefault="00B0761B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Możliwość </w:t>
      </w:r>
      <w:r w:rsidR="00041350" w:rsidRPr="00743871">
        <w:t>odtworzenia nagrania</w:t>
      </w:r>
      <w:r w:rsidR="00605EFA" w:rsidRPr="00743871">
        <w:t xml:space="preserve"> na wszystkich urządzeniach z </w:t>
      </w:r>
      <w:r w:rsidRPr="00743871">
        <w:t xml:space="preserve">dostępem do </w:t>
      </w:r>
      <w:r w:rsidR="00605EFA" w:rsidRPr="00743871">
        <w:t>Internet</w:t>
      </w:r>
      <w:r w:rsidRPr="00743871">
        <w:t>u</w:t>
      </w:r>
      <w:r w:rsidR="00837C8B" w:rsidRPr="00743871">
        <w:t>, na wszystkich przeglądarkach internetowych, bez konieczności instalowania lub uruchamiania dodatkowych komponentów</w:t>
      </w:r>
      <w:r w:rsidR="00605EFA" w:rsidRPr="00743871">
        <w:t>.</w:t>
      </w:r>
    </w:p>
    <w:p w14:paraId="19D098AC" w14:textId="77777777" w:rsidR="00277981" w:rsidRPr="00743871" w:rsidRDefault="00837C8B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>Możliwość odtwarzania w trybie pełnoekranowym</w:t>
      </w:r>
    </w:p>
    <w:p w14:paraId="43D64A3C" w14:textId="6ABBCFAB" w:rsidR="00837C8B" w:rsidRPr="00743871" w:rsidRDefault="00837C8B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Awaryjne zabezpieczenie </w:t>
      </w:r>
      <w:r w:rsidR="00D94720" w:rsidRPr="00743871">
        <w:t xml:space="preserve"> nagrywania </w:t>
      </w:r>
      <w:r w:rsidRPr="00743871">
        <w:t>każdej</w:t>
      </w:r>
      <w:r w:rsidR="00D94720" w:rsidRPr="00743871">
        <w:t xml:space="preserve"> części</w:t>
      </w:r>
      <w:r w:rsidRPr="00743871">
        <w:t xml:space="preserve"> , w tym</w:t>
      </w:r>
      <w:r w:rsidR="00A905AC" w:rsidRPr="00743871">
        <w:t xml:space="preserve"> </w:t>
      </w:r>
      <w:r w:rsidRPr="00743871">
        <w:t xml:space="preserve">dodatkowy sprzęt zapewniający prawidłową realizację </w:t>
      </w:r>
      <w:r w:rsidR="0005363F" w:rsidRPr="00743871">
        <w:t>nagrania</w:t>
      </w:r>
      <w:r w:rsidRPr="00743871">
        <w:t xml:space="preserve">. </w:t>
      </w:r>
    </w:p>
    <w:p w14:paraId="02343E04" w14:textId="77777777" w:rsidR="0000465D" w:rsidRPr="00743871" w:rsidRDefault="0000465D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Prawidłowa synchronizacja obrazu i dźwięku – opóźnienie/wyprzedzenie fonii względem sygnału wizji nie powinno przekraczać wartości -20/+40 ms. </w:t>
      </w:r>
    </w:p>
    <w:p w14:paraId="5A6108EC" w14:textId="3B24D4F0" w:rsidR="005D088D" w:rsidRPr="00743871" w:rsidRDefault="005D088D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Wymagania dotyczące obrazu: współczynnik proporcji piksela: 1.0,  </w:t>
      </w:r>
      <w:r w:rsidR="006A5A67" w:rsidRPr="00743871">
        <w:t>rozdzielczość: 1920x1080p/ 25kl/s, format obrazu 16:9</w:t>
      </w:r>
      <w:r w:rsidRPr="00743871">
        <w:t xml:space="preserve">. </w:t>
      </w:r>
    </w:p>
    <w:p w14:paraId="5CAC14FF" w14:textId="38745F63" w:rsidR="001A62DA" w:rsidRPr="00743871" w:rsidRDefault="005D088D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Wymagania dotyczące dźwięku: dźwięk stereo, </w:t>
      </w:r>
      <w:proofErr w:type="spellStart"/>
      <w:r w:rsidR="006A5A67" w:rsidRPr="00743871">
        <w:t>bitrate</w:t>
      </w:r>
      <w:proofErr w:type="spellEnd"/>
      <w:r w:rsidR="006A5A67" w:rsidRPr="00743871">
        <w:t xml:space="preserve"> co najmniej 160 </w:t>
      </w:r>
      <w:proofErr w:type="spellStart"/>
      <w:r w:rsidR="006A5A67" w:rsidRPr="00743871">
        <w:t>kbps</w:t>
      </w:r>
      <w:proofErr w:type="spellEnd"/>
      <w:r w:rsidRPr="00743871">
        <w:t xml:space="preserve">. </w:t>
      </w:r>
    </w:p>
    <w:p w14:paraId="0D8C59FD" w14:textId="77777777" w:rsidR="005D088D" w:rsidRPr="00743871" w:rsidRDefault="005D088D" w:rsidP="00710E0A">
      <w:pPr>
        <w:spacing w:before="60" w:after="60" w:line="259" w:lineRule="auto"/>
        <w:ind w:left="709" w:right="41" w:firstLine="0"/>
      </w:pPr>
    </w:p>
    <w:p w14:paraId="68F4908B" w14:textId="72E09E54" w:rsidR="00CF0ECA" w:rsidRPr="00743871" w:rsidRDefault="00133A4B" w:rsidP="00277981">
      <w:pPr>
        <w:pStyle w:val="Nagwek2"/>
        <w:spacing w:before="60" w:after="60"/>
        <w:contextualSpacing w:val="0"/>
        <w:rPr>
          <w:color w:val="000000" w:themeColor="text1"/>
          <w:szCs w:val="20"/>
        </w:rPr>
      </w:pPr>
      <w:r w:rsidRPr="00743871">
        <w:t>Kolacja dla gości 14.05</w:t>
      </w:r>
      <w:r w:rsidR="0BCC8B6D" w:rsidRPr="00743871">
        <w:t>:</w:t>
      </w:r>
    </w:p>
    <w:p w14:paraId="3382EF7C" w14:textId="2E26F17B" w:rsidR="00CF0ECA" w:rsidRPr="00743871" w:rsidRDefault="009207F6" w:rsidP="00710E0A">
      <w:pPr>
        <w:spacing w:before="60" w:after="60"/>
        <w:ind w:left="1134" w:right="47" w:firstLine="0"/>
      </w:pPr>
      <w:r w:rsidRPr="00743871">
        <w:t xml:space="preserve">5.1. </w:t>
      </w:r>
      <w:r w:rsidR="00CF0ECA" w:rsidRPr="00743871">
        <w:t>W związku z wykonaniem przedmiotu zamówienia, Wykonawca będzie zobowiązany do</w:t>
      </w:r>
      <w:r w:rsidR="008D1CC3" w:rsidRPr="00743871">
        <w:t xml:space="preserve"> </w:t>
      </w:r>
      <w:r w:rsidR="00A90907" w:rsidRPr="00743871">
        <w:t>zorganizowania kolacji dla gości w godzinach 19:30-21:30</w:t>
      </w:r>
      <w:r w:rsidR="00F31CAD" w:rsidRPr="00743871">
        <w:t xml:space="preserve"> </w:t>
      </w:r>
      <w:r w:rsidR="00277981" w:rsidRPr="00743871">
        <w:br/>
      </w:r>
      <w:r w:rsidR="00F31CAD" w:rsidRPr="00743871">
        <w:t>z udziałem 30-40 osób</w:t>
      </w:r>
      <w:r w:rsidR="00CF0ECA" w:rsidRPr="00743871">
        <w:t xml:space="preserve">: </w:t>
      </w:r>
    </w:p>
    <w:p w14:paraId="15E5F07B" w14:textId="6804BDCD" w:rsidR="00CF0ECA" w:rsidRPr="00743871" w:rsidRDefault="00520DC3">
      <w:pPr>
        <w:pStyle w:val="Akapitzlist"/>
        <w:numPr>
          <w:ilvl w:val="1"/>
          <w:numId w:val="20"/>
        </w:numPr>
        <w:spacing w:before="60" w:after="60"/>
        <w:ind w:left="2268" w:right="47" w:hanging="425"/>
        <w:contextualSpacing w:val="0"/>
        <w:rPr>
          <w:color w:val="000000" w:themeColor="text1"/>
          <w:szCs w:val="20"/>
        </w:rPr>
      </w:pPr>
      <w:r w:rsidRPr="00743871">
        <w:t>Miejsce kolacji –restauracja</w:t>
      </w:r>
      <w:r w:rsidR="00FD6C95">
        <w:t xml:space="preserve"> odpowiadająca charakterowi i randze spotkania, zlokalizowana</w:t>
      </w:r>
      <w:r w:rsidRPr="00743871">
        <w:t xml:space="preserve"> na Starym Mieście</w:t>
      </w:r>
      <w:r w:rsidR="00F14BB6" w:rsidRPr="00743871">
        <w:t>,</w:t>
      </w:r>
      <w:r w:rsidR="007F3042">
        <w:t xml:space="preserve"> w obrębie ulic Długiej, Freta, </w:t>
      </w:r>
      <w:r w:rsidR="00901F60">
        <w:t>Franciszkańskiej</w:t>
      </w:r>
      <w:r w:rsidR="007F3042">
        <w:t xml:space="preserve">, Miodowej, Grodzkiej, Bugaj i alei Solidarności </w:t>
      </w:r>
      <w:r w:rsidR="00F14BB6" w:rsidRPr="00743871">
        <w:t xml:space="preserve"> wydarzenie </w:t>
      </w:r>
      <w:r w:rsidR="00DD4FA4" w:rsidRPr="00743871">
        <w:t xml:space="preserve">będzie się odbywało w osobnej </w:t>
      </w:r>
      <w:r w:rsidR="00277981" w:rsidRPr="00743871">
        <w:t>s</w:t>
      </w:r>
      <w:r w:rsidR="00DD4FA4" w:rsidRPr="00743871">
        <w:t>ali</w:t>
      </w:r>
      <w:r w:rsidR="00277981" w:rsidRPr="00743871">
        <w:t xml:space="preserve"> z oprawą muzyczną </w:t>
      </w:r>
      <w:r w:rsidR="006976EC">
        <w:br/>
      </w:r>
      <w:r w:rsidR="00277981" w:rsidRPr="00743871">
        <w:lastRenderedPageBreak/>
        <w:t>w tle</w:t>
      </w:r>
      <w:r w:rsidRPr="00743871">
        <w:t>.</w:t>
      </w:r>
      <w:r w:rsidR="00D55CF3">
        <w:t xml:space="preserve"> Muzyka nie może zakłócać swobodnych rozmów</w:t>
      </w:r>
      <w:r w:rsidR="00DF061F">
        <w:t>, Zamawiający dopuszcz</w:t>
      </w:r>
      <w:r w:rsidR="001E2169">
        <w:t>a</w:t>
      </w:r>
      <w:r w:rsidR="00DF061F">
        <w:t xml:space="preserve"> wykorzystanie muzyki w restauracji.</w:t>
      </w:r>
      <w:r w:rsidRPr="00743871">
        <w:t xml:space="preserve"> Wykonawca przedstawi Zamawiającemu 5 propozycji, z których Zamawiający wybierze </w:t>
      </w:r>
      <w:r w:rsidR="00D647A1" w:rsidRPr="00743871">
        <w:t>jedno miejsce</w:t>
      </w:r>
      <w:r w:rsidR="00277981" w:rsidRPr="00743871">
        <w:t>.</w:t>
      </w:r>
    </w:p>
    <w:p w14:paraId="528FC31E" w14:textId="2689E7FC" w:rsidR="00D647A1" w:rsidRPr="00743871" w:rsidRDefault="00DD4FA4">
      <w:pPr>
        <w:pStyle w:val="Akapitzlist"/>
        <w:numPr>
          <w:ilvl w:val="1"/>
          <w:numId w:val="20"/>
        </w:numPr>
        <w:spacing w:before="60" w:after="60"/>
        <w:ind w:left="2268" w:right="47" w:hanging="425"/>
        <w:contextualSpacing w:val="0"/>
        <w:rPr>
          <w:color w:val="000000" w:themeColor="text1"/>
          <w:szCs w:val="20"/>
        </w:rPr>
      </w:pPr>
      <w:r w:rsidRPr="00743871">
        <w:rPr>
          <w:color w:val="000000" w:themeColor="text1"/>
          <w:szCs w:val="20"/>
        </w:rPr>
        <w:t xml:space="preserve">Kolacja poprzedzona będzie 30-45 minutowym spacerem </w:t>
      </w:r>
      <w:r w:rsidR="00277981" w:rsidRPr="00743871">
        <w:rPr>
          <w:color w:val="000000" w:themeColor="text1"/>
          <w:szCs w:val="20"/>
        </w:rPr>
        <w:br/>
      </w:r>
      <w:r w:rsidR="00973377" w:rsidRPr="00743871">
        <w:rPr>
          <w:color w:val="000000" w:themeColor="text1"/>
          <w:szCs w:val="20"/>
        </w:rPr>
        <w:t xml:space="preserve">z przewodnikiem </w:t>
      </w:r>
      <w:r w:rsidRPr="00743871">
        <w:rPr>
          <w:color w:val="000000" w:themeColor="text1"/>
          <w:szCs w:val="20"/>
        </w:rPr>
        <w:t>po Starym Mieście</w:t>
      </w:r>
      <w:r w:rsidR="00470ABF" w:rsidRPr="00743871">
        <w:rPr>
          <w:color w:val="000000" w:themeColor="text1"/>
          <w:szCs w:val="20"/>
        </w:rPr>
        <w:t>. Przewodnik zaprezentuje główne punkty okolicy z krótkim omówieniem w języku angielskim</w:t>
      </w:r>
      <w:r w:rsidR="00277981" w:rsidRPr="00743871">
        <w:rPr>
          <w:color w:val="000000" w:themeColor="text1"/>
          <w:szCs w:val="20"/>
        </w:rPr>
        <w:t>.</w:t>
      </w:r>
    </w:p>
    <w:p w14:paraId="659E3A48" w14:textId="77777777" w:rsidR="00AF513D" w:rsidRPr="00743871" w:rsidRDefault="00AF513D" w:rsidP="00AF513D">
      <w:pPr>
        <w:pStyle w:val="Akapitzlist"/>
        <w:spacing w:before="60" w:after="60"/>
        <w:ind w:left="1700" w:right="47" w:firstLine="0"/>
        <w:contextualSpacing w:val="0"/>
        <w:rPr>
          <w:color w:val="000000" w:themeColor="text1"/>
          <w:szCs w:val="20"/>
        </w:rPr>
      </w:pPr>
    </w:p>
    <w:p w14:paraId="0326BE0F" w14:textId="66581D15" w:rsidR="002E7B30" w:rsidRPr="00743871" w:rsidRDefault="00B440AA" w:rsidP="002E7B30">
      <w:pPr>
        <w:pStyle w:val="Nagwek2"/>
        <w:spacing w:before="60" w:after="60"/>
        <w:contextualSpacing w:val="0"/>
        <w:rPr>
          <w:color w:val="000000" w:themeColor="text1"/>
          <w:szCs w:val="20"/>
        </w:rPr>
      </w:pPr>
      <w:r>
        <w:t xml:space="preserve"> </w:t>
      </w:r>
      <w:r w:rsidR="002E7B30">
        <w:t>Conference Dinner 15.05</w:t>
      </w:r>
      <w:r w:rsidR="002E7B30" w:rsidRPr="00743871">
        <w:t>:</w:t>
      </w:r>
    </w:p>
    <w:p w14:paraId="7050CB5A" w14:textId="18F24DD2" w:rsidR="00AF513D" w:rsidRPr="00743871" w:rsidRDefault="000C321E" w:rsidP="00AF513D">
      <w:pPr>
        <w:pStyle w:val="Akapitzlist"/>
        <w:spacing w:before="60" w:after="60"/>
        <w:ind w:left="401" w:right="47" w:firstLine="0"/>
        <w:contextualSpacing w:val="0"/>
        <w:rPr>
          <w:color w:val="000000" w:themeColor="text1"/>
          <w:szCs w:val="20"/>
        </w:rPr>
      </w:pPr>
      <w:r w:rsidRPr="00743871">
        <w:rPr>
          <w:color w:val="000000" w:themeColor="text1"/>
          <w:szCs w:val="20"/>
        </w:rPr>
        <w:t xml:space="preserve">Wykonawca zapewni </w:t>
      </w:r>
      <w:r w:rsidR="00A25265" w:rsidRPr="00743871">
        <w:rPr>
          <w:color w:val="000000" w:themeColor="text1"/>
          <w:szCs w:val="20"/>
        </w:rPr>
        <w:t xml:space="preserve">oprawę </w:t>
      </w:r>
      <w:r w:rsidR="003C4E76" w:rsidRPr="00743871">
        <w:rPr>
          <w:color w:val="000000" w:themeColor="text1"/>
          <w:szCs w:val="20"/>
        </w:rPr>
        <w:t>świetlną</w:t>
      </w:r>
      <w:r w:rsidR="00531056" w:rsidRPr="00743871">
        <w:rPr>
          <w:color w:val="000000" w:themeColor="text1"/>
          <w:szCs w:val="20"/>
        </w:rPr>
        <w:t xml:space="preserve"> i dekoracyjną</w:t>
      </w:r>
      <w:r w:rsidR="003C4E76" w:rsidRPr="00743871">
        <w:rPr>
          <w:color w:val="000000" w:themeColor="text1"/>
          <w:szCs w:val="20"/>
        </w:rPr>
        <w:t xml:space="preserve"> wydarzenia</w:t>
      </w:r>
      <w:r w:rsidR="00185979" w:rsidRPr="00743871">
        <w:rPr>
          <w:color w:val="000000" w:themeColor="text1"/>
          <w:szCs w:val="20"/>
        </w:rPr>
        <w:t xml:space="preserve">, która odpowiada charakterowi i randze spotkania. </w:t>
      </w:r>
      <w:r w:rsidR="00B74325" w:rsidRPr="00743871">
        <w:rPr>
          <w:color w:val="000000" w:themeColor="text1"/>
          <w:szCs w:val="20"/>
        </w:rPr>
        <w:t>Wykonawca zapewni także oprawę muzyczną</w:t>
      </w:r>
      <w:r w:rsidR="00594473" w:rsidRPr="00743871">
        <w:rPr>
          <w:color w:val="000000" w:themeColor="text1"/>
          <w:szCs w:val="20"/>
        </w:rPr>
        <w:t xml:space="preserve"> </w:t>
      </w:r>
      <w:r w:rsidR="00E16D35" w:rsidRPr="00743871">
        <w:rPr>
          <w:color w:val="000000" w:themeColor="text1"/>
          <w:szCs w:val="20"/>
        </w:rPr>
        <w:t>na żywo</w:t>
      </w:r>
      <w:r w:rsidR="00CE05C0">
        <w:rPr>
          <w:color w:val="000000" w:themeColor="text1"/>
          <w:szCs w:val="20"/>
        </w:rPr>
        <w:t xml:space="preserve"> przez 1-2 muzyków</w:t>
      </w:r>
      <w:r w:rsidR="00E12C3E">
        <w:rPr>
          <w:color w:val="000000" w:themeColor="text1"/>
          <w:szCs w:val="20"/>
        </w:rPr>
        <w:t xml:space="preserve"> lub opcjonalnie muzykę z odtwarzacza</w:t>
      </w:r>
      <w:r w:rsidR="00E16D35" w:rsidRPr="00743871">
        <w:rPr>
          <w:color w:val="000000" w:themeColor="text1"/>
          <w:szCs w:val="20"/>
        </w:rPr>
        <w:t xml:space="preserve"> </w:t>
      </w:r>
      <w:r w:rsidR="001A389E" w:rsidRPr="00743871">
        <w:rPr>
          <w:color w:val="000000" w:themeColor="text1"/>
          <w:szCs w:val="20"/>
        </w:rPr>
        <w:t>z wykorzystaniem systemu nagłośnienia używan</w:t>
      </w:r>
      <w:r w:rsidR="00594473" w:rsidRPr="00743871">
        <w:rPr>
          <w:color w:val="000000" w:themeColor="text1"/>
          <w:szCs w:val="20"/>
        </w:rPr>
        <w:t>ego</w:t>
      </w:r>
      <w:r w:rsidR="001A389E" w:rsidRPr="00743871">
        <w:rPr>
          <w:color w:val="000000" w:themeColor="text1"/>
          <w:szCs w:val="20"/>
        </w:rPr>
        <w:t xml:space="preserve"> podczas poprzednich części wydarzenia, odbywających się </w:t>
      </w:r>
      <w:r w:rsidR="006976EC">
        <w:rPr>
          <w:color w:val="000000" w:themeColor="text1"/>
          <w:szCs w:val="20"/>
        </w:rPr>
        <w:br/>
      </w:r>
      <w:r w:rsidR="001A389E" w:rsidRPr="00743871">
        <w:rPr>
          <w:color w:val="000000" w:themeColor="text1"/>
          <w:szCs w:val="20"/>
        </w:rPr>
        <w:t xml:space="preserve">w Hotelu 15.05. </w:t>
      </w:r>
      <w:r w:rsidR="00CE37A6" w:rsidRPr="00743871">
        <w:rPr>
          <w:color w:val="000000" w:themeColor="text1"/>
          <w:szCs w:val="20"/>
        </w:rPr>
        <w:t xml:space="preserve">Muzyka musi </w:t>
      </w:r>
      <w:r w:rsidR="0066458E" w:rsidRPr="00743871">
        <w:rPr>
          <w:color w:val="000000" w:themeColor="text1"/>
          <w:szCs w:val="20"/>
        </w:rPr>
        <w:t>odpowiadać charakterowi i randze wydarzenia</w:t>
      </w:r>
      <w:r w:rsidR="00D94B4C" w:rsidRPr="00743871">
        <w:rPr>
          <w:color w:val="000000" w:themeColor="text1"/>
          <w:szCs w:val="20"/>
        </w:rPr>
        <w:t xml:space="preserve"> oraz poszczególnym jego punktom.</w:t>
      </w:r>
    </w:p>
    <w:p w14:paraId="1734E8BE" w14:textId="77777777" w:rsidR="00277981" w:rsidRPr="006662D9" w:rsidRDefault="00277981" w:rsidP="006662D9">
      <w:pPr>
        <w:spacing w:before="60" w:after="60"/>
        <w:ind w:left="0" w:right="47" w:firstLine="0"/>
        <w:rPr>
          <w:color w:val="000000" w:themeColor="text1"/>
          <w:szCs w:val="20"/>
        </w:rPr>
      </w:pPr>
    </w:p>
    <w:p w14:paraId="32FC9DE6" w14:textId="3AF6ABBB" w:rsidR="00CA7E60" w:rsidRPr="00743871" w:rsidRDefault="00CA7E60" w:rsidP="00CA7E60">
      <w:pPr>
        <w:pStyle w:val="Nagwek2"/>
        <w:spacing w:before="60" w:after="60"/>
        <w:ind w:right="47"/>
        <w:rPr>
          <w:color w:val="0070C0"/>
          <w:szCs w:val="20"/>
        </w:rPr>
      </w:pPr>
      <w:r w:rsidRPr="00743871">
        <w:rPr>
          <w:color w:val="0070C0"/>
          <w:szCs w:val="20"/>
        </w:rPr>
        <w:t>Transport gości:</w:t>
      </w:r>
    </w:p>
    <w:p w14:paraId="4E870521" w14:textId="257205B0" w:rsidR="00CA7E60" w:rsidRPr="00743871" w:rsidRDefault="00CA7E60" w:rsidP="00CA7E60">
      <w:r w:rsidRPr="00743871">
        <w:t>Wykonawca z</w:t>
      </w:r>
      <w:r w:rsidR="00B36A0F" w:rsidRPr="00743871">
        <w:t>apewni transport dla gości w dniach 14,</w:t>
      </w:r>
      <w:r w:rsidR="006662D9">
        <w:t xml:space="preserve"> </w:t>
      </w:r>
      <w:r w:rsidR="00B36A0F" w:rsidRPr="00743871">
        <w:t>15 i 16.05, zgodnie z poniższymi założeniami:</w:t>
      </w:r>
    </w:p>
    <w:p w14:paraId="4B262C56" w14:textId="308516A1" w:rsidR="00B36A0F" w:rsidRPr="00743871" w:rsidRDefault="00B36A0F">
      <w:pPr>
        <w:pStyle w:val="Akapitzlist"/>
        <w:numPr>
          <w:ilvl w:val="2"/>
          <w:numId w:val="7"/>
        </w:numPr>
      </w:pPr>
      <w:r w:rsidRPr="00743871">
        <w:t>14.05</w:t>
      </w:r>
      <w:r w:rsidR="00402C13" w:rsidRPr="00743871">
        <w:t>:</w:t>
      </w:r>
    </w:p>
    <w:p w14:paraId="42C2F2BC" w14:textId="25A5D0C7" w:rsidR="00402C13" w:rsidRPr="00743871" w:rsidRDefault="00402C13" w:rsidP="00402C13">
      <w:pPr>
        <w:pStyle w:val="Akapitzlist"/>
        <w:ind w:left="2381" w:firstLine="0"/>
      </w:pPr>
      <w:r w:rsidRPr="00743871">
        <w:t xml:space="preserve">- transport gości na trasie </w:t>
      </w:r>
      <w:r w:rsidR="0059418F" w:rsidRPr="00743871">
        <w:t>Lotnisko Chopina w Warszawie – Hotel</w:t>
      </w:r>
      <w:r w:rsidR="00965EB5" w:rsidRPr="00743871">
        <w:t xml:space="preserve">. Godziny transportu </w:t>
      </w:r>
      <w:r w:rsidR="004529CB" w:rsidRPr="00743871">
        <w:t xml:space="preserve">i dokładna liczba osób </w:t>
      </w:r>
      <w:r w:rsidR="00965EB5" w:rsidRPr="00743871">
        <w:t xml:space="preserve">zostaną ustalone </w:t>
      </w:r>
      <w:r w:rsidR="00277981" w:rsidRPr="00743871">
        <w:br/>
      </w:r>
      <w:r w:rsidR="00965EB5" w:rsidRPr="00743871">
        <w:t>z Wykonawcą w trybie roboczym.</w:t>
      </w:r>
      <w:r w:rsidR="00BB48A4" w:rsidRPr="00743871">
        <w:t xml:space="preserve"> Zamawiający zakłada łącznie </w:t>
      </w:r>
      <w:r w:rsidR="00932810">
        <w:br/>
      </w:r>
      <w:r w:rsidR="00BB48A4" w:rsidRPr="00743871">
        <w:t>ok</w:t>
      </w:r>
      <w:r w:rsidR="004E3EA7" w:rsidRPr="00743871">
        <w:t xml:space="preserve">. </w:t>
      </w:r>
      <w:r w:rsidR="009B1D35" w:rsidRPr="00743871">
        <w:t xml:space="preserve">40 </w:t>
      </w:r>
      <w:r w:rsidR="007E765E" w:rsidRPr="00743871">
        <w:t xml:space="preserve">przyjmowanych przez Wykonawcę w hali przylotów lotniska </w:t>
      </w:r>
      <w:r w:rsidR="00932810">
        <w:br/>
      </w:r>
      <w:r w:rsidR="007E765E" w:rsidRPr="00743871">
        <w:t xml:space="preserve">i </w:t>
      </w:r>
      <w:r w:rsidR="009B1D35" w:rsidRPr="00743871">
        <w:t xml:space="preserve">przewożonych </w:t>
      </w:r>
      <w:r w:rsidR="007E765E" w:rsidRPr="00743871">
        <w:t xml:space="preserve">do hotelu </w:t>
      </w:r>
      <w:r w:rsidR="009B1D35" w:rsidRPr="00743871">
        <w:t>taksówkami</w:t>
      </w:r>
      <w:r w:rsidR="007E765E" w:rsidRPr="00743871">
        <w:t xml:space="preserve"> lub innymi samochodami osobowymi;</w:t>
      </w:r>
    </w:p>
    <w:p w14:paraId="4E92D28A" w14:textId="0493F02C" w:rsidR="00965EB5" w:rsidRPr="00743871" w:rsidRDefault="004529CB" w:rsidP="00402C13">
      <w:pPr>
        <w:pStyle w:val="Akapitzlist"/>
        <w:ind w:left="2381" w:firstLine="0"/>
      </w:pPr>
      <w:r w:rsidRPr="00743871">
        <w:t xml:space="preserve">- transport </w:t>
      </w:r>
      <w:r w:rsidR="00633768" w:rsidRPr="00743871">
        <w:t>zbiorczy</w:t>
      </w:r>
      <w:r w:rsidR="00FF5E99" w:rsidRPr="00743871">
        <w:t>m</w:t>
      </w:r>
      <w:r w:rsidR="00633768" w:rsidRPr="00743871">
        <w:t xml:space="preserve"> autokarem </w:t>
      </w:r>
      <w:r w:rsidRPr="00743871">
        <w:t>na trasie</w:t>
      </w:r>
      <w:r w:rsidR="008F6786" w:rsidRPr="00743871">
        <w:t xml:space="preserve"> Hotel – Stare Miasto </w:t>
      </w:r>
      <w:r w:rsidR="00932810">
        <w:br/>
      </w:r>
      <w:r w:rsidR="008F6786" w:rsidRPr="00743871">
        <w:t>w godzinach 18:00 – 18:30, 30-40 osób</w:t>
      </w:r>
    </w:p>
    <w:p w14:paraId="2164A7C0" w14:textId="22A03DCB" w:rsidR="00A02C15" w:rsidRPr="00743871" w:rsidRDefault="00A02C15" w:rsidP="00402C13">
      <w:pPr>
        <w:pStyle w:val="Akapitzlist"/>
        <w:ind w:left="2381" w:firstLine="0"/>
      </w:pPr>
      <w:r w:rsidRPr="00743871">
        <w:t xml:space="preserve">- transport </w:t>
      </w:r>
      <w:r w:rsidR="00633768" w:rsidRPr="00743871">
        <w:t>zbiorczy</w:t>
      </w:r>
      <w:r w:rsidR="00FF5E99" w:rsidRPr="00743871">
        <w:t>m</w:t>
      </w:r>
      <w:r w:rsidR="00633768" w:rsidRPr="00743871">
        <w:t xml:space="preserve"> autokarem </w:t>
      </w:r>
      <w:r w:rsidRPr="00743871">
        <w:t xml:space="preserve">na trasie </w:t>
      </w:r>
      <w:r w:rsidR="00623E30" w:rsidRPr="00743871">
        <w:t xml:space="preserve">z wybranej restauracji </w:t>
      </w:r>
      <w:r w:rsidR="006976EC">
        <w:br/>
      </w:r>
      <w:r w:rsidR="00623E30" w:rsidRPr="00743871">
        <w:t xml:space="preserve">do Hotelu w godzinach </w:t>
      </w:r>
      <w:r w:rsidR="00A65D84" w:rsidRPr="00743871">
        <w:t>21:30 – 22:00, 30-40 osób</w:t>
      </w:r>
    </w:p>
    <w:p w14:paraId="68E75B71" w14:textId="77777777" w:rsidR="00277981" w:rsidRPr="00743871" w:rsidRDefault="00277981" w:rsidP="00277981">
      <w:pPr>
        <w:pStyle w:val="Akapitzlist"/>
        <w:ind w:left="2381" w:firstLine="0"/>
      </w:pPr>
    </w:p>
    <w:p w14:paraId="4323FAD2" w14:textId="5CAF53EB" w:rsidR="00A65D84" w:rsidRPr="00743871" w:rsidRDefault="00A65D84" w:rsidP="00BB48A4">
      <w:pPr>
        <w:pStyle w:val="Akapitzlist"/>
        <w:ind w:left="1985" w:firstLine="0"/>
      </w:pPr>
      <w:r w:rsidRPr="00743871">
        <w:t xml:space="preserve">b) </w:t>
      </w:r>
      <w:r w:rsidR="00BB48A4" w:rsidRPr="00743871">
        <w:t>15.05:</w:t>
      </w:r>
    </w:p>
    <w:p w14:paraId="1C6B11DD" w14:textId="3840D36D" w:rsidR="004E3EA7" w:rsidRPr="00743871" w:rsidRDefault="004E3EA7" w:rsidP="00BB48A4">
      <w:pPr>
        <w:pStyle w:val="Akapitzlist"/>
        <w:ind w:left="1985" w:firstLine="0"/>
      </w:pPr>
      <w:r w:rsidRPr="00743871">
        <w:t xml:space="preserve">- transport na trasie Hotel – Łukasiewicz </w:t>
      </w:r>
      <w:r w:rsidR="00F17234" w:rsidRPr="00743871">
        <w:t xml:space="preserve">– </w:t>
      </w:r>
      <w:r w:rsidRPr="00743871">
        <w:t xml:space="preserve">ILOT </w:t>
      </w:r>
      <w:r w:rsidR="00EC57AD" w:rsidRPr="00743871">
        <w:t>w godzinach 9:00 – 9:30, ok. 100</w:t>
      </w:r>
      <w:r w:rsidR="002A697D" w:rsidRPr="00743871">
        <w:t xml:space="preserve"> - 140</w:t>
      </w:r>
      <w:r w:rsidR="00EC57AD" w:rsidRPr="00743871">
        <w:t xml:space="preserve"> osób</w:t>
      </w:r>
      <w:r w:rsidR="00633768" w:rsidRPr="00743871">
        <w:t>, zbiorczy</w:t>
      </w:r>
      <w:r w:rsidR="00FF5E99" w:rsidRPr="00743871">
        <w:t>mi</w:t>
      </w:r>
      <w:r w:rsidR="00633768" w:rsidRPr="00743871">
        <w:t xml:space="preserve"> autokarami</w:t>
      </w:r>
    </w:p>
    <w:p w14:paraId="046F19AC" w14:textId="49FEE578" w:rsidR="00EC57AD" w:rsidRPr="00743871" w:rsidRDefault="00E773C5" w:rsidP="00BB48A4">
      <w:pPr>
        <w:pStyle w:val="Akapitzlist"/>
        <w:ind w:left="1985" w:firstLine="0"/>
      </w:pPr>
      <w:r w:rsidRPr="00743871">
        <w:t xml:space="preserve">- transport na trasie </w:t>
      </w:r>
      <w:r w:rsidR="00F17234" w:rsidRPr="00743871">
        <w:t xml:space="preserve">Łukasiewicz – ILOT – Hotel w godzinach </w:t>
      </w:r>
      <w:r w:rsidR="002A697D" w:rsidRPr="00743871">
        <w:t>11:30 – 12:00, ok. 100 – 140 osób</w:t>
      </w:r>
      <w:r w:rsidR="00633768" w:rsidRPr="00743871">
        <w:t>, zbiorczy</w:t>
      </w:r>
      <w:r w:rsidR="004373E6" w:rsidRPr="00743871">
        <w:t>mi</w:t>
      </w:r>
      <w:r w:rsidR="00633768" w:rsidRPr="00743871">
        <w:t xml:space="preserve"> autokarami</w:t>
      </w:r>
    </w:p>
    <w:p w14:paraId="7340C395" w14:textId="77777777" w:rsidR="00277981" w:rsidRPr="00743871" w:rsidRDefault="00277981" w:rsidP="00277981">
      <w:pPr>
        <w:pStyle w:val="Akapitzlist"/>
        <w:ind w:left="1985" w:firstLine="0"/>
      </w:pPr>
    </w:p>
    <w:p w14:paraId="5622E9B6" w14:textId="78E719E9" w:rsidR="0026522E" w:rsidRPr="00743871" w:rsidRDefault="0026522E" w:rsidP="00BB48A4">
      <w:pPr>
        <w:pStyle w:val="Akapitzlist"/>
        <w:ind w:left="1985" w:firstLine="0"/>
      </w:pPr>
      <w:r w:rsidRPr="00743871">
        <w:t>c) 16.05:</w:t>
      </w:r>
    </w:p>
    <w:p w14:paraId="4F34B6C4" w14:textId="23EA96DE" w:rsidR="0026522E" w:rsidRPr="00743871" w:rsidRDefault="0026522E" w:rsidP="00BB48A4">
      <w:pPr>
        <w:pStyle w:val="Akapitzlist"/>
        <w:ind w:left="1985" w:firstLine="0"/>
      </w:pPr>
      <w:r w:rsidRPr="00743871">
        <w:t xml:space="preserve">- transport na </w:t>
      </w:r>
      <w:r w:rsidR="00660E3B" w:rsidRPr="00743871">
        <w:t xml:space="preserve">trasie Hotel – Łukasiewicz – ILOT w godzinach </w:t>
      </w:r>
      <w:r w:rsidR="009D3C96" w:rsidRPr="00743871">
        <w:t>7:30 – 8:30, 250 osób</w:t>
      </w:r>
      <w:r w:rsidR="00633768" w:rsidRPr="00743871">
        <w:t>, zbiorczy</w:t>
      </w:r>
      <w:r w:rsidR="00FF5E99" w:rsidRPr="00743871">
        <w:t>mi</w:t>
      </w:r>
      <w:r w:rsidR="00633768" w:rsidRPr="00743871">
        <w:t xml:space="preserve"> </w:t>
      </w:r>
      <w:r w:rsidR="00FD7E46" w:rsidRPr="00743871">
        <w:t>autokarami;</w:t>
      </w:r>
    </w:p>
    <w:p w14:paraId="7D06D25A" w14:textId="77777777" w:rsidR="00277981" w:rsidRPr="00743871" w:rsidRDefault="00277981" w:rsidP="00277981">
      <w:pPr>
        <w:pStyle w:val="Akapitzlist"/>
        <w:ind w:left="1985" w:firstLine="0"/>
      </w:pPr>
    </w:p>
    <w:p w14:paraId="3E71A8D4" w14:textId="30BCE398" w:rsidR="00804F88" w:rsidRPr="00743871" w:rsidRDefault="00804F88" w:rsidP="00804F88">
      <w:r w:rsidRPr="00743871">
        <w:t xml:space="preserve">Godziny transportu i trasy oraz liczba osób mogą ulec zmianom w trybie roboczym </w:t>
      </w:r>
      <w:r w:rsidR="00277981" w:rsidRPr="00743871">
        <w:br/>
      </w:r>
      <w:r w:rsidRPr="00743871">
        <w:t xml:space="preserve">w zależności m.in. od </w:t>
      </w:r>
      <w:r w:rsidR="00DD06B7" w:rsidRPr="00743871">
        <w:t xml:space="preserve">liczby uczestników konferencji i zarezerwowanych przez nich lotów. </w:t>
      </w:r>
    </w:p>
    <w:p w14:paraId="75F3B231" w14:textId="3D4E25F5" w:rsidR="612F7D0E" w:rsidRPr="00743871" w:rsidRDefault="008064C0" w:rsidP="00277981">
      <w:r w:rsidRPr="00743871">
        <w:t xml:space="preserve">Wykonawca zapewni </w:t>
      </w:r>
      <w:r w:rsidR="00AE733D" w:rsidRPr="00743871">
        <w:t xml:space="preserve">odpowiednie pojazdy </w:t>
      </w:r>
      <w:r w:rsidR="00DD12E3" w:rsidRPr="00743871">
        <w:t>–</w:t>
      </w:r>
      <w:r w:rsidR="00AE733D" w:rsidRPr="00743871">
        <w:t xml:space="preserve"> </w:t>
      </w:r>
      <w:r w:rsidR="00DD12E3" w:rsidRPr="00743871">
        <w:t xml:space="preserve">nowoczesne, odpowiadające randze uczestników </w:t>
      </w:r>
      <w:proofErr w:type="spellStart"/>
      <w:r w:rsidR="00DD12E3" w:rsidRPr="00743871">
        <w:t>busy</w:t>
      </w:r>
      <w:proofErr w:type="spellEnd"/>
      <w:r w:rsidR="00DD12E3" w:rsidRPr="00743871">
        <w:t xml:space="preserve"> lub autokary o klasie </w:t>
      </w:r>
      <w:r w:rsidR="001A7491" w:rsidRPr="00743871">
        <w:t>min</w:t>
      </w:r>
      <w:r w:rsidR="007C1520" w:rsidRPr="00743871">
        <w:t xml:space="preserve">imum pierwszej, nie starsze niż </w:t>
      </w:r>
      <w:r w:rsidR="002847AC" w:rsidRPr="00743871">
        <w:t xml:space="preserve">z </w:t>
      </w:r>
      <w:r w:rsidR="007C1520" w:rsidRPr="00743871">
        <w:t>2019 rok</w:t>
      </w:r>
      <w:r w:rsidR="002847AC" w:rsidRPr="00743871">
        <w:t>u</w:t>
      </w:r>
      <w:r w:rsidR="005A0AD5" w:rsidRPr="00743871">
        <w:t>.</w:t>
      </w:r>
    </w:p>
    <w:p w14:paraId="6DBDE18A" w14:textId="288253F6" w:rsidR="00B63EB8" w:rsidRPr="00743871" w:rsidRDefault="00B63EB8" w:rsidP="00710E0A">
      <w:pPr>
        <w:pStyle w:val="Akapitzlist"/>
        <w:spacing w:before="60" w:after="60"/>
        <w:ind w:left="2268" w:right="47" w:firstLine="0"/>
        <w:contextualSpacing w:val="0"/>
      </w:pPr>
    </w:p>
    <w:p w14:paraId="714ADACF" w14:textId="7EC88DBF" w:rsidR="005D088D" w:rsidRPr="00743871" w:rsidRDefault="005D088D" w:rsidP="00710E0A">
      <w:pPr>
        <w:pStyle w:val="Nagwek2"/>
        <w:spacing w:before="60" w:after="60"/>
        <w:contextualSpacing w:val="0"/>
      </w:pPr>
      <w:r w:rsidRPr="00743871">
        <w:lastRenderedPageBreak/>
        <w:t>Materiały konferencyjne</w:t>
      </w:r>
    </w:p>
    <w:p w14:paraId="1D2947DE" w14:textId="77777777" w:rsidR="00811B34" w:rsidRPr="00743871" w:rsidRDefault="00811B34" w:rsidP="0037369A">
      <w:pPr>
        <w:pStyle w:val="Akapitzlist"/>
        <w:numPr>
          <w:ilvl w:val="0"/>
          <w:numId w:val="1"/>
        </w:numPr>
        <w:spacing w:before="60" w:after="60"/>
        <w:ind w:right="47" w:hanging="567"/>
        <w:contextualSpacing w:val="0"/>
        <w:rPr>
          <w:vanish/>
        </w:rPr>
      </w:pPr>
    </w:p>
    <w:p w14:paraId="28EF0BB1" w14:textId="77777777" w:rsidR="00811B34" w:rsidRPr="00743871" w:rsidRDefault="00811B34" w:rsidP="0037369A">
      <w:pPr>
        <w:pStyle w:val="Akapitzlist"/>
        <w:numPr>
          <w:ilvl w:val="0"/>
          <w:numId w:val="1"/>
        </w:numPr>
        <w:spacing w:before="60" w:after="60"/>
        <w:ind w:right="47" w:hanging="567"/>
        <w:contextualSpacing w:val="0"/>
        <w:rPr>
          <w:vanish/>
        </w:rPr>
      </w:pPr>
    </w:p>
    <w:p w14:paraId="177B20C9" w14:textId="1AEE7F5E" w:rsidR="00E21AC4" w:rsidRPr="00743871" w:rsidRDefault="00605EFA" w:rsidP="0037369A">
      <w:pPr>
        <w:pStyle w:val="Akapitzlist"/>
        <w:numPr>
          <w:ilvl w:val="1"/>
          <w:numId w:val="1"/>
        </w:numPr>
        <w:spacing w:before="60" w:after="60"/>
        <w:ind w:left="1701" w:right="47" w:hanging="567"/>
        <w:contextualSpacing w:val="0"/>
      </w:pPr>
      <w:r w:rsidRPr="00743871">
        <w:t>Wykonawca będzie zobowiązany</w:t>
      </w:r>
      <w:r w:rsidR="00BB0B26" w:rsidRPr="00743871">
        <w:t xml:space="preserve"> </w:t>
      </w:r>
      <w:r w:rsidRPr="00743871">
        <w:t>do zaprojektowania</w:t>
      </w:r>
      <w:r w:rsidR="006662D9">
        <w:t xml:space="preserve">, </w:t>
      </w:r>
      <w:r w:rsidRPr="00743871">
        <w:t>wyprodukowania</w:t>
      </w:r>
      <w:r w:rsidR="006662D9">
        <w:t xml:space="preserve">, bądź zakupu </w:t>
      </w:r>
      <w:r w:rsidRPr="00743871">
        <w:t xml:space="preserve">materiałów konferencyjnych: </w:t>
      </w:r>
    </w:p>
    <w:p w14:paraId="6D452648" w14:textId="77777777" w:rsidR="007A437D" w:rsidRPr="00743871" w:rsidRDefault="007A437D" w:rsidP="007A437D">
      <w:pPr>
        <w:spacing w:before="60" w:after="60" w:line="259" w:lineRule="auto"/>
        <w:ind w:left="2268" w:right="41" w:firstLine="0"/>
      </w:pPr>
    </w:p>
    <w:p w14:paraId="3E6340B0" w14:textId="2B0A84C3" w:rsidR="005D088D" w:rsidRPr="00743871" w:rsidRDefault="006A5A67">
      <w:pPr>
        <w:numPr>
          <w:ilvl w:val="0"/>
          <w:numId w:val="37"/>
        </w:numPr>
        <w:spacing w:before="60" w:after="60"/>
        <w:ind w:right="47"/>
      </w:pPr>
      <w:r w:rsidRPr="00743871">
        <w:t>SMYCZ Z NADRUKIEM:</w:t>
      </w:r>
    </w:p>
    <w:p w14:paraId="1B62C5CE" w14:textId="21020AD2" w:rsidR="00BB5B98" w:rsidRPr="00743871" w:rsidRDefault="006A5A67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>Smycz sublimacyjna zawierająca zakończenie w postaci metalowego karabińczyka oraz etui na identyfikator przymocowany do karabińczyka</w:t>
      </w:r>
      <w:r w:rsidR="007A437D" w:rsidRPr="00743871">
        <w:t>;</w:t>
      </w:r>
    </w:p>
    <w:p w14:paraId="59377E7E" w14:textId="77777777" w:rsidR="00BB5B98" w:rsidRPr="00743871" w:rsidRDefault="006A5A67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 xml:space="preserve">Wymiary taśmy smyczy minimum po przeszyciu: 1 cm × 45 cm; </w:t>
      </w:r>
    </w:p>
    <w:p w14:paraId="31DCF785" w14:textId="6EDDB878" w:rsidR="00BB5B98" w:rsidRPr="00743871" w:rsidRDefault="006A5A67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>Materiał: poliester, przeszycie materiału przy karabińczyku pozwalające na utrzymanie go w jednej pozycji</w:t>
      </w:r>
      <w:r w:rsidR="007A437D" w:rsidRPr="00743871">
        <w:t>;</w:t>
      </w:r>
    </w:p>
    <w:p w14:paraId="19419120" w14:textId="13570DF7" w:rsidR="00BB5B98" w:rsidRPr="00743871" w:rsidRDefault="006A5A67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 xml:space="preserve">Powierzchnia nadruku: </w:t>
      </w:r>
      <w:r w:rsidR="00E479B3" w:rsidRPr="00743871">
        <w:t>m</w:t>
      </w:r>
      <w:r w:rsidRPr="00743871">
        <w:t xml:space="preserve">aksymalna powierzchnia nadruku wynikająca </w:t>
      </w:r>
      <w:r w:rsidR="00E479B3" w:rsidRPr="00743871">
        <w:br/>
      </w:r>
      <w:r w:rsidRPr="00743871">
        <w:t xml:space="preserve">z możliwości technologicznych oraz dostosowana do pola zadruku; </w:t>
      </w:r>
      <w:r w:rsidR="00677445" w:rsidRPr="00743871">
        <w:t>k</w:t>
      </w:r>
      <w:r w:rsidRPr="00743871">
        <w:t>olor nadruku: 4+4</w:t>
      </w:r>
      <w:r w:rsidR="007A437D" w:rsidRPr="00743871">
        <w:t>;</w:t>
      </w:r>
    </w:p>
    <w:p w14:paraId="5E22D4D0" w14:textId="0DBF668B" w:rsidR="005C5535" w:rsidRPr="00743871" w:rsidRDefault="005C5535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 xml:space="preserve">Nakład: </w:t>
      </w:r>
      <w:r w:rsidR="002646A7" w:rsidRPr="00743871">
        <w:t xml:space="preserve">250 </w:t>
      </w:r>
      <w:r w:rsidRPr="00743871">
        <w:t>sztuk</w:t>
      </w:r>
    </w:p>
    <w:p w14:paraId="46019BF1" w14:textId="77777777" w:rsidR="007A437D" w:rsidRPr="00743871" w:rsidRDefault="007A437D" w:rsidP="007A437D">
      <w:pPr>
        <w:spacing w:before="60" w:after="60" w:line="259" w:lineRule="auto"/>
        <w:ind w:left="2268" w:right="41" w:firstLine="0"/>
      </w:pPr>
    </w:p>
    <w:p w14:paraId="0E7BAE5D" w14:textId="77777777" w:rsidR="00BB5B98" w:rsidRPr="00743871" w:rsidRDefault="00BB5B98">
      <w:pPr>
        <w:pStyle w:val="Akapitzlist"/>
        <w:numPr>
          <w:ilvl w:val="0"/>
          <w:numId w:val="37"/>
        </w:numPr>
        <w:spacing w:before="60" w:after="60" w:line="259" w:lineRule="auto"/>
        <w:ind w:right="41"/>
      </w:pPr>
      <w:r w:rsidRPr="00743871">
        <w:t>IDENTYFIKATORY</w:t>
      </w:r>
    </w:p>
    <w:p w14:paraId="2A187D9B" w14:textId="08F230C2" w:rsidR="0053377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 xml:space="preserve">Nakład: </w:t>
      </w:r>
      <w:r w:rsidR="002646A7" w:rsidRPr="00743871">
        <w:t xml:space="preserve">250 </w:t>
      </w:r>
      <w:r w:rsidRPr="00743871">
        <w:t>szt., zgodnie z bazą rejestracyjną</w:t>
      </w:r>
      <w:r w:rsidR="0062698C" w:rsidRPr="00743871">
        <w:t xml:space="preserve"> i osobami wskazanymi </w:t>
      </w:r>
      <w:r w:rsidR="00932810">
        <w:br/>
      </w:r>
      <w:r w:rsidR="0062698C" w:rsidRPr="00743871">
        <w:t>w agendzie wydarzenia</w:t>
      </w:r>
      <w:r w:rsidRPr="00743871">
        <w:t xml:space="preserve">, </w:t>
      </w:r>
      <w:r w:rsidR="00277981" w:rsidRPr="00743871">
        <w:t>10</w:t>
      </w:r>
      <w:r w:rsidRPr="00743871">
        <w:t>0 pustych (do wymiany nazwisk osób uczestniczących</w:t>
      </w:r>
      <w:r w:rsidR="00AB2738" w:rsidRPr="00743871">
        <w:t>)</w:t>
      </w:r>
      <w:r w:rsidR="007A437D" w:rsidRPr="00743871">
        <w:t>;</w:t>
      </w:r>
    </w:p>
    <w:p w14:paraId="32A0FAE8" w14:textId="201C7B4F" w:rsidR="0053377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 xml:space="preserve">Karton alaska 300 g/m2 Dwustronny, </w:t>
      </w:r>
      <w:proofErr w:type="spellStart"/>
      <w:r w:rsidRPr="00743871">
        <w:t>full</w:t>
      </w:r>
      <w:proofErr w:type="spellEnd"/>
      <w:r w:rsidRPr="00743871">
        <w:t xml:space="preserve"> </w:t>
      </w:r>
      <w:proofErr w:type="spellStart"/>
      <w:r w:rsidRPr="00743871">
        <w:t>color</w:t>
      </w:r>
      <w:proofErr w:type="spellEnd"/>
      <w:r w:rsidRPr="00743871">
        <w:t>, nadruk CMYK 4+4</w:t>
      </w:r>
      <w:r w:rsidR="00AB2738" w:rsidRPr="00743871">
        <w:t>.</w:t>
      </w:r>
    </w:p>
    <w:p w14:paraId="2935E48D" w14:textId="21D7CD5F" w:rsidR="0053377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>Wymiary: 105 x 145 mm (+/- 5 mm) z dziurką na karabińczyk</w:t>
      </w:r>
      <w:r w:rsidR="007A437D" w:rsidRPr="00743871">
        <w:t>;</w:t>
      </w:r>
      <w:r w:rsidRPr="00743871">
        <w:t xml:space="preserve"> </w:t>
      </w:r>
    </w:p>
    <w:p w14:paraId="3FEEE5C6" w14:textId="730C2773" w:rsidR="0053377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>Projekt identyfikatora do opracowania przez Wykonawcę</w:t>
      </w:r>
      <w:r w:rsidR="00EF482B" w:rsidRPr="00743871">
        <w:t xml:space="preserve"> </w:t>
      </w:r>
      <w:r w:rsidR="00932810">
        <w:br/>
      </w:r>
      <w:r w:rsidR="00EF482B" w:rsidRPr="00743871">
        <w:t>z uwzględnieniem kodu QR, kierującego do agendy wydarzenia</w:t>
      </w:r>
      <w:r w:rsidR="007A437D" w:rsidRPr="00743871">
        <w:t>;</w:t>
      </w:r>
      <w:r w:rsidRPr="00743871">
        <w:t xml:space="preserve"> </w:t>
      </w:r>
    </w:p>
    <w:p w14:paraId="413CD64C" w14:textId="2C58348F" w:rsidR="006A5A6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>T</w:t>
      </w:r>
      <w:r w:rsidR="006A5A67" w:rsidRPr="00743871">
        <w:t>echnologia, powierzchnia nadruku oraz materiał muszą być tak dobrane, aby nadruk był czytelny, wyraźny i trwały</w:t>
      </w:r>
    </w:p>
    <w:p w14:paraId="520E4A47" w14:textId="77777777" w:rsidR="007A437D" w:rsidRPr="00743871" w:rsidRDefault="007A437D" w:rsidP="006662D9">
      <w:pPr>
        <w:spacing w:before="60" w:after="60" w:line="259" w:lineRule="auto"/>
        <w:ind w:left="0" w:right="47" w:firstLine="0"/>
      </w:pPr>
    </w:p>
    <w:p w14:paraId="71413768" w14:textId="1D4E20B9" w:rsidR="008C3D8A" w:rsidRPr="00743871" w:rsidRDefault="00605EFA" w:rsidP="007A437D">
      <w:pPr>
        <w:pStyle w:val="Akapitzlist"/>
        <w:numPr>
          <w:ilvl w:val="1"/>
          <w:numId w:val="1"/>
        </w:numPr>
        <w:spacing w:before="60" w:after="60"/>
        <w:ind w:left="1701" w:right="47" w:hanging="567"/>
      </w:pPr>
      <w:r w:rsidRPr="00743871">
        <w:t>Materiały</w:t>
      </w:r>
      <w:r w:rsidR="00BB5B98" w:rsidRPr="00743871">
        <w:t xml:space="preserve">, o których mowa w pkt </w:t>
      </w:r>
      <w:r w:rsidR="00677445" w:rsidRPr="00743871">
        <w:t>6</w:t>
      </w:r>
      <w:r w:rsidR="00BB5B98" w:rsidRPr="00743871">
        <w:t>.1 a-</w:t>
      </w:r>
      <w:r w:rsidR="006662D9">
        <w:t>b</w:t>
      </w:r>
      <w:r w:rsidR="00BB5B98" w:rsidRPr="00743871">
        <w:t xml:space="preserve"> </w:t>
      </w:r>
      <w:r w:rsidRPr="00743871">
        <w:t xml:space="preserve">zostaną połączone w </w:t>
      </w:r>
      <w:r w:rsidR="002646A7" w:rsidRPr="00743871">
        <w:t xml:space="preserve">250 </w:t>
      </w:r>
      <w:r w:rsidRPr="00743871">
        <w:t>zestawów</w:t>
      </w:r>
      <w:r w:rsidR="005C5535" w:rsidRPr="00743871">
        <w:t>,</w:t>
      </w:r>
      <w:r w:rsidR="219C00FC" w:rsidRPr="00743871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="219C00FC" w:rsidRPr="00743871">
        <w:rPr>
          <w:color w:val="000000" w:themeColor="text1"/>
        </w:rPr>
        <w:t xml:space="preserve">Zamawiający przewiduje </w:t>
      </w:r>
      <w:r w:rsidR="001617D2" w:rsidRPr="00743871">
        <w:rPr>
          <w:color w:val="000000" w:themeColor="text1"/>
        </w:rPr>
        <w:t>możliwość zmniejszenia</w:t>
      </w:r>
      <w:r w:rsidR="219C00FC" w:rsidRPr="00743871">
        <w:rPr>
          <w:color w:val="000000" w:themeColor="text1"/>
        </w:rPr>
        <w:t xml:space="preserve"> liczby zestawów do </w:t>
      </w:r>
      <w:r w:rsidR="00BA4D1D" w:rsidRPr="00743871">
        <w:rPr>
          <w:color w:val="000000" w:themeColor="text1"/>
        </w:rPr>
        <w:t xml:space="preserve">100 </w:t>
      </w:r>
      <w:r w:rsidR="219C00FC" w:rsidRPr="00743871">
        <w:rPr>
          <w:color w:val="000000" w:themeColor="text1"/>
        </w:rPr>
        <w:t>szt.</w:t>
      </w:r>
      <w:r w:rsidR="009C33A0" w:rsidRPr="00743871">
        <w:rPr>
          <w:color w:val="000000" w:themeColor="text1"/>
        </w:rPr>
        <w:t xml:space="preserve"> (tj. także odpowiedniego zmniejszania liczby nakładów dla elementów wskazanych w punkcie 6.1 powyżej i tym samym</w:t>
      </w:r>
      <w:r w:rsidR="001617D2" w:rsidRPr="00743871">
        <w:rPr>
          <w:color w:val="000000" w:themeColor="text1"/>
        </w:rPr>
        <w:t xml:space="preserve"> odpowiedniego zmniejszenia wynagrodzenia Wykonawcy na zasadach określonych w IPU</w:t>
      </w:r>
      <w:r w:rsidR="009C33A0" w:rsidRPr="00743871">
        <w:rPr>
          <w:color w:val="000000" w:themeColor="text1"/>
        </w:rPr>
        <w:t>)</w:t>
      </w:r>
      <w:r w:rsidR="001617D2" w:rsidRPr="00743871">
        <w:rPr>
          <w:color w:val="000000" w:themeColor="text1"/>
        </w:rPr>
        <w:t xml:space="preserve">. </w:t>
      </w:r>
    </w:p>
    <w:p w14:paraId="31CE6EF8" w14:textId="77777777" w:rsidR="007A437D" w:rsidRPr="00743871" w:rsidRDefault="007A437D" w:rsidP="007A437D">
      <w:pPr>
        <w:pStyle w:val="Akapitzlist"/>
        <w:spacing w:before="60" w:after="60"/>
        <w:ind w:left="1701" w:right="47" w:firstLine="0"/>
      </w:pPr>
    </w:p>
    <w:p w14:paraId="280D9245" w14:textId="579C81DA" w:rsidR="00811B34" w:rsidRPr="00743871" w:rsidRDefault="00CC67D7" w:rsidP="00710E0A">
      <w:pPr>
        <w:pStyle w:val="Nagwek2"/>
        <w:spacing w:before="60" w:after="60"/>
      </w:pPr>
      <w:r w:rsidRPr="00743871">
        <w:t>Materiały graficzne</w:t>
      </w:r>
    </w:p>
    <w:p w14:paraId="50D6F917" w14:textId="324657BE" w:rsidR="00A34865" w:rsidRPr="00743871" w:rsidRDefault="00605EFA">
      <w:pPr>
        <w:pStyle w:val="Akapitzlist"/>
        <w:numPr>
          <w:ilvl w:val="1"/>
          <w:numId w:val="21"/>
        </w:numPr>
        <w:spacing w:before="60" w:after="60" w:line="259" w:lineRule="auto"/>
        <w:ind w:left="1701" w:right="41" w:hanging="567"/>
      </w:pPr>
      <w:r w:rsidRPr="00743871">
        <w:t xml:space="preserve">Wykonawca będzie zobowiązany do opracowania co najmniej </w:t>
      </w:r>
      <w:r w:rsidR="00CC67D7" w:rsidRPr="00743871">
        <w:t>2</w:t>
      </w:r>
      <w:r w:rsidRPr="00743871">
        <w:t xml:space="preserve"> projektów </w:t>
      </w:r>
      <w:r w:rsidRPr="00743871">
        <w:rPr>
          <w:b/>
          <w:bCs/>
        </w:rPr>
        <w:t>zaproszeń</w:t>
      </w:r>
      <w:r w:rsidRPr="00743871">
        <w:t xml:space="preserve"> we współpracy z Zamawiającym</w:t>
      </w:r>
      <w:r w:rsidR="00A34865" w:rsidRPr="00743871">
        <w:t xml:space="preserve"> </w:t>
      </w:r>
      <w:r w:rsidR="00782A86" w:rsidRPr="00743871">
        <w:t xml:space="preserve">na bazie KV </w:t>
      </w:r>
      <w:r w:rsidR="008F5236" w:rsidRPr="00743871">
        <w:t xml:space="preserve">otrzymanego </w:t>
      </w:r>
      <w:r w:rsidR="00677445" w:rsidRPr="00743871">
        <w:br/>
      </w:r>
      <w:r w:rsidR="008F5236" w:rsidRPr="00743871">
        <w:t xml:space="preserve">od Zamawiającego, </w:t>
      </w:r>
      <w:r w:rsidR="00A34865" w:rsidRPr="00743871">
        <w:t>dla każdego z etapów komunikacji określonych poniżej:</w:t>
      </w:r>
    </w:p>
    <w:p w14:paraId="17F3D8D7" w14:textId="6F7DC672" w:rsidR="00A34865" w:rsidRPr="00743871" w:rsidRDefault="00605EFA">
      <w:pPr>
        <w:pStyle w:val="Akapitzlist"/>
        <w:numPr>
          <w:ilvl w:val="1"/>
          <w:numId w:val="18"/>
        </w:numPr>
        <w:spacing w:before="60" w:after="60"/>
        <w:ind w:left="2268" w:right="47" w:hanging="425"/>
      </w:pPr>
      <w:r w:rsidRPr="00743871">
        <w:t>zaproszenie do rejestracji</w:t>
      </w:r>
      <w:r w:rsidR="00E52B94" w:rsidRPr="00743871">
        <w:t xml:space="preserve"> </w:t>
      </w:r>
      <w:r w:rsidR="00A34865" w:rsidRPr="00743871">
        <w:t xml:space="preserve">dla potencjalnych uczestników </w:t>
      </w:r>
      <w:r w:rsidR="00E52B94" w:rsidRPr="00743871">
        <w:t xml:space="preserve">wysyłane najpóźniej </w:t>
      </w:r>
      <w:r w:rsidR="73D002FA" w:rsidRPr="00743871">
        <w:t>2</w:t>
      </w:r>
      <w:r w:rsidR="009D769D" w:rsidRPr="00743871">
        <w:t>0 dni przed Wydarzeniem</w:t>
      </w:r>
      <w:r w:rsidR="00A34865" w:rsidRPr="00743871">
        <w:t>;</w:t>
      </w:r>
    </w:p>
    <w:p w14:paraId="36E59EF6" w14:textId="2B497F33" w:rsidR="00423AE7" w:rsidRDefault="00A34865">
      <w:pPr>
        <w:pStyle w:val="Akapitzlist"/>
        <w:numPr>
          <w:ilvl w:val="1"/>
          <w:numId w:val="18"/>
        </w:numPr>
        <w:spacing w:before="60" w:after="60"/>
        <w:ind w:left="2268" w:right="47" w:hanging="425"/>
      </w:pPr>
      <w:r w:rsidRPr="00743871">
        <w:t>zaproszenia w wersji dla decydentów i gości specjalnych;</w:t>
      </w:r>
    </w:p>
    <w:p w14:paraId="7C7EE767" w14:textId="77777777" w:rsidR="006662D9" w:rsidRPr="00743871" w:rsidRDefault="006662D9" w:rsidP="006662D9">
      <w:pPr>
        <w:pStyle w:val="Akapitzlist"/>
        <w:spacing w:before="60" w:after="60"/>
        <w:ind w:left="2268" w:right="47" w:firstLine="0"/>
      </w:pPr>
    </w:p>
    <w:p w14:paraId="3686F59C" w14:textId="76EA8E74" w:rsidR="004A3826" w:rsidRPr="00743871" w:rsidRDefault="00E434AE" w:rsidP="00423AE7">
      <w:pPr>
        <w:spacing w:before="60" w:after="60"/>
        <w:ind w:left="2127" w:right="47" w:hanging="993"/>
      </w:pPr>
      <w:r w:rsidRPr="00743871">
        <w:t>7.</w:t>
      </w:r>
      <w:r w:rsidR="006662D9">
        <w:t>2</w:t>
      </w:r>
      <w:r w:rsidRPr="00743871">
        <w:t xml:space="preserve"> </w:t>
      </w:r>
      <w:r w:rsidR="00423AE7" w:rsidRPr="00743871">
        <w:t xml:space="preserve">     </w:t>
      </w:r>
      <w:r w:rsidRPr="00743871">
        <w:t>Relacja fotograficzna z Wydarzenia:</w:t>
      </w:r>
    </w:p>
    <w:p w14:paraId="6EC102E6" w14:textId="18E64DA2" w:rsidR="00E434AE" w:rsidRPr="00743871" w:rsidRDefault="004A636A">
      <w:pPr>
        <w:pStyle w:val="Akapitzlist"/>
        <w:numPr>
          <w:ilvl w:val="1"/>
          <w:numId w:val="27"/>
        </w:numPr>
        <w:spacing w:before="60" w:after="60"/>
        <w:ind w:left="2268" w:right="47" w:hanging="425"/>
      </w:pPr>
      <w:r w:rsidRPr="00743871">
        <w:t xml:space="preserve">Wykonawca zapewni udział profesjonalnego fotografa podczas </w:t>
      </w:r>
      <w:r w:rsidR="006766F4" w:rsidRPr="00743871">
        <w:t>Wydarzenia w dni</w:t>
      </w:r>
      <w:r w:rsidR="0028457D" w:rsidRPr="00743871">
        <w:t>ach</w:t>
      </w:r>
      <w:r w:rsidR="006766F4" w:rsidRPr="00743871">
        <w:t xml:space="preserve"> 15.05</w:t>
      </w:r>
      <w:r w:rsidR="008B1C0E" w:rsidRPr="00743871">
        <w:t xml:space="preserve"> i </w:t>
      </w:r>
      <w:r w:rsidR="0028457D" w:rsidRPr="00743871">
        <w:t>16.05</w:t>
      </w:r>
      <w:r w:rsidR="006766F4" w:rsidRPr="00743871">
        <w:t xml:space="preserve">. Fotograf </w:t>
      </w:r>
      <w:r w:rsidR="0028457D" w:rsidRPr="00743871">
        <w:t>przygotuje relację</w:t>
      </w:r>
      <w:r w:rsidR="006739CB" w:rsidRPr="00743871">
        <w:t xml:space="preserve"> </w:t>
      </w:r>
      <w:r w:rsidR="00932810">
        <w:br/>
      </w:r>
      <w:r w:rsidR="006739CB" w:rsidRPr="00743871">
        <w:t xml:space="preserve">z Wydarzenia i udostępni </w:t>
      </w:r>
      <w:r w:rsidR="00EC6118" w:rsidRPr="00743871">
        <w:t>część zdjęć do 48 godzin od wykonania</w:t>
      </w:r>
      <w:r w:rsidR="00614A51" w:rsidRPr="00743871">
        <w:t>;</w:t>
      </w:r>
    </w:p>
    <w:p w14:paraId="05882137" w14:textId="53CF5F4D" w:rsidR="00614A51" w:rsidRPr="00743871" w:rsidRDefault="007657A6">
      <w:pPr>
        <w:pStyle w:val="Akapitzlist"/>
        <w:numPr>
          <w:ilvl w:val="1"/>
          <w:numId w:val="27"/>
        </w:numPr>
        <w:spacing w:before="60" w:after="60"/>
        <w:ind w:left="2268" w:right="47" w:hanging="425"/>
      </w:pPr>
      <w:r w:rsidRPr="00743871">
        <w:t xml:space="preserve">Ujęcia będą </w:t>
      </w:r>
      <w:r w:rsidR="005953BF" w:rsidRPr="00743871">
        <w:t xml:space="preserve">obrazowały </w:t>
      </w:r>
      <w:r w:rsidR="00F90A2D" w:rsidRPr="00743871">
        <w:t xml:space="preserve">wszelkie </w:t>
      </w:r>
      <w:r w:rsidR="00EA4CAC" w:rsidRPr="00743871">
        <w:t>przestrzenie</w:t>
      </w:r>
      <w:r w:rsidR="00F90A2D" w:rsidRPr="00743871">
        <w:t>, na których</w:t>
      </w:r>
      <w:r w:rsidR="005953BF" w:rsidRPr="00743871">
        <w:t xml:space="preserve"> </w:t>
      </w:r>
      <w:r w:rsidR="00F90A2D" w:rsidRPr="00743871">
        <w:t>odbywał</w:t>
      </w:r>
      <w:r w:rsidR="00FB4B85" w:rsidRPr="00743871">
        <w:t>o</w:t>
      </w:r>
      <w:r w:rsidR="00F90A2D" w:rsidRPr="00743871">
        <w:t xml:space="preserve"> się będzie </w:t>
      </w:r>
      <w:r w:rsidR="00FB4B85" w:rsidRPr="00743871">
        <w:t xml:space="preserve">Wydarzenie, </w:t>
      </w:r>
      <w:r w:rsidR="005953BF" w:rsidRPr="00743871">
        <w:t xml:space="preserve">uczestników w tym prelegentów, </w:t>
      </w:r>
      <w:proofErr w:type="spellStart"/>
      <w:r w:rsidR="005953BF" w:rsidRPr="00743871">
        <w:t>panelistów</w:t>
      </w:r>
      <w:proofErr w:type="spellEnd"/>
      <w:r w:rsidR="005953BF" w:rsidRPr="00743871">
        <w:t xml:space="preserve"> i gości specjalnych</w:t>
      </w:r>
      <w:r w:rsidR="00FB4B85" w:rsidRPr="00743871">
        <w:t>;</w:t>
      </w:r>
    </w:p>
    <w:p w14:paraId="27383BF3" w14:textId="6D6B3C90" w:rsidR="00FB4B85" w:rsidRPr="00743871" w:rsidRDefault="00FB4B85">
      <w:pPr>
        <w:pStyle w:val="Akapitzlist"/>
        <w:numPr>
          <w:ilvl w:val="1"/>
          <w:numId w:val="27"/>
        </w:numPr>
        <w:spacing w:before="60" w:after="60"/>
        <w:ind w:left="2268" w:right="47" w:hanging="425"/>
      </w:pPr>
      <w:r w:rsidRPr="00743871">
        <w:lastRenderedPageBreak/>
        <w:t xml:space="preserve">Relacja obejmie </w:t>
      </w:r>
      <w:r w:rsidR="007672A3" w:rsidRPr="00743871">
        <w:t xml:space="preserve">min. 500 zdjęć w rozdzielczości </w:t>
      </w:r>
      <w:r w:rsidR="00143A4F" w:rsidRPr="00743871">
        <w:t>w formacie *.</w:t>
      </w:r>
      <w:proofErr w:type="spellStart"/>
      <w:r w:rsidR="00143A4F" w:rsidRPr="00743871">
        <w:t>tiff</w:t>
      </w:r>
      <w:proofErr w:type="spellEnd"/>
      <w:r w:rsidR="00143A4F" w:rsidRPr="00743871">
        <w:t xml:space="preserve"> </w:t>
      </w:r>
      <w:r w:rsidR="007A7798" w:rsidRPr="00743871">
        <w:t xml:space="preserve">lub </w:t>
      </w:r>
      <w:r w:rsidR="00143A4F" w:rsidRPr="00743871">
        <w:t>*.jpg w rozdzielczości</w:t>
      </w:r>
      <w:r w:rsidR="007A7798" w:rsidRPr="00743871">
        <w:t xml:space="preserve"> </w:t>
      </w:r>
      <w:r w:rsidR="00143A4F" w:rsidRPr="00743871">
        <w:t xml:space="preserve">minimum 5000x3333pikseli (minimum 300 </w:t>
      </w:r>
      <w:proofErr w:type="spellStart"/>
      <w:r w:rsidR="00143A4F" w:rsidRPr="00743871">
        <w:t>dpi</w:t>
      </w:r>
      <w:proofErr w:type="spellEnd"/>
      <w:r w:rsidR="00143A4F" w:rsidRPr="00743871">
        <w:t>)</w:t>
      </w:r>
    </w:p>
    <w:p w14:paraId="76D6CD9D" w14:textId="07A83465" w:rsidR="00423AE7" w:rsidRPr="00743871" w:rsidRDefault="005127AD">
      <w:pPr>
        <w:pStyle w:val="Akapitzlist"/>
        <w:numPr>
          <w:ilvl w:val="1"/>
          <w:numId w:val="27"/>
        </w:numPr>
        <w:spacing w:before="60" w:after="60"/>
        <w:ind w:left="2268" w:right="47" w:hanging="425"/>
      </w:pPr>
      <w:r w:rsidRPr="00743871">
        <w:t>Zdjęcia zostaną dostarczone Zamawiającemu wraz z przekazaniem praw autorskich</w:t>
      </w:r>
    </w:p>
    <w:p w14:paraId="7E1B4E66" w14:textId="77777777" w:rsidR="00CB781E" w:rsidRPr="00743871" w:rsidRDefault="00CB781E" w:rsidP="0027477B">
      <w:pPr>
        <w:spacing w:before="60" w:after="60" w:line="259" w:lineRule="auto"/>
        <w:ind w:left="0" w:right="41" w:firstLine="0"/>
      </w:pPr>
    </w:p>
    <w:p w14:paraId="3D9E155C" w14:textId="42553043" w:rsidR="00BB0B26" w:rsidRPr="00743871" w:rsidRDefault="00BB0B26" w:rsidP="7DEB7B5C">
      <w:pPr>
        <w:pStyle w:val="Nagwek2"/>
        <w:spacing w:before="60" w:after="60"/>
      </w:pPr>
      <w:r w:rsidRPr="00743871">
        <w:t>Prób</w:t>
      </w:r>
      <w:r w:rsidR="00AC6D86" w:rsidRPr="00743871">
        <w:t>y</w:t>
      </w:r>
    </w:p>
    <w:p w14:paraId="16F138CF" w14:textId="77777777" w:rsidR="00CB781E" w:rsidRPr="00743871" w:rsidRDefault="00CB781E" w:rsidP="00710E0A">
      <w:pPr>
        <w:pStyle w:val="Akapitzlist"/>
        <w:spacing w:before="60" w:after="60" w:line="259" w:lineRule="auto"/>
        <w:ind w:left="761" w:right="41" w:firstLine="0"/>
      </w:pPr>
    </w:p>
    <w:p w14:paraId="62460F10" w14:textId="62D0463F" w:rsidR="00401F75" w:rsidRPr="00743871" w:rsidRDefault="00401F75">
      <w:pPr>
        <w:pStyle w:val="Akapitzlist"/>
        <w:numPr>
          <w:ilvl w:val="1"/>
          <w:numId w:val="22"/>
        </w:numPr>
        <w:tabs>
          <w:tab w:val="left" w:pos="1701"/>
        </w:tabs>
        <w:spacing w:before="60" w:after="60" w:line="259" w:lineRule="auto"/>
        <w:ind w:left="1701" w:right="41" w:hanging="708"/>
      </w:pPr>
      <w:r w:rsidRPr="00743871">
        <w:t xml:space="preserve">Wykonawca przeprowadzi próbę wydarzenia w dniu 14 maja 2024 r. </w:t>
      </w:r>
      <w:r w:rsidR="00932810">
        <w:br/>
      </w:r>
      <w:r w:rsidRPr="00743871">
        <w:t>w odniesieniu do części konferencji odbywającej się w</w:t>
      </w:r>
      <w:r w:rsidR="00BD3212">
        <w:t xml:space="preserve"> Łukasiewicz – ILOT. Próba będzie polegała na sprawdzeniu sprawności elementów technicznych, stabilności i estetyki montażu oraz przygotowania do kolejnych etapów Wydarzenia, w szczególności sprawnych przejść między następującymi </w:t>
      </w:r>
      <w:r w:rsidR="006976EC">
        <w:br/>
      </w:r>
      <w:r w:rsidR="00BD3212">
        <w:t>po sobie prelegentami, płynności przełączania prezentacji, wyświetlania video.</w:t>
      </w:r>
    </w:p>
    <w:p w14:paraId="1C4D30A3" w14:textId="77777777" w:rsidR="002618CA" w:rsidRPr="00743871" w:rsidRDefault="002618CA" w:rsidP="00587548">
      <w:pPr>
        <w:pStyle w:val="Akapitzlist"/>
        <w:tabs>
          <w:tab w:val="left" w:pos="1701"/>
        </w:tabs>
        <w:spacing w:before="60" w:after="60" w:line="259" w:lineRule="auto"/>
        <w:ind w:left="1701" w:right="41" w:firstLine="0"/>
      </w:pPr>
    </w:p>
    <w:p w14:paraId="019088AD" w14:textId="20198B33" w:rsidR="00F26D94" w:rsidRPr="00743871" w:rsidRDefault="00F26D94" w:rsidP="7DEB7B5C">
      <w:pPr>
        <w:pStyle w:val="Nagwek2"/>
        <w:spacing w:before="60" w:after="60"/>
      </w:pPr>
      <w:r w:rsidRPr="00743871">
        <w:t>Informacje dodatkowe</w:t>
      </w:r>
    </w:p>
    <w:p w14:paraId="4801D069" w14:textId="77777777" w:rsidR="00043144" w:rsidRPr="00743871" w:rsidRDefault="00043144" w:rsidP="00710E0A">
      <w:pPr>
        <w:pStyle w:val="Akapitzlist"/>
        <w:spacing w:before="60" w:after="60"/>
        <w:ind w:left="761" w:right="41" w:firstLine="0"/>
      </w:pPr>
    </w:p>
    <w:p w14:paraId="2938B724" w14:textId="2EDC3972" w:rsidR="00E21AC4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 w:hanging="708"/>
      </w:pPr>
      <w:r w:rsidRPr="00743871">
        <w:t>Wykonawca jest zobowiązany do</w:t>
      </w:r>
      <w:r w:rsidR="00F26D94" w:rsidRPr="00743871">
        <w:t xml:space="preserve"> s</w:t>
      </w:r>
      <w:r w:rsidRPr="00743871">
        <w:t xml:space="preserve">tałego monitorowania przebiegu </w:t>
      </w:r>
      <w:r w:rsidR="00F0438B" w:rsidRPr="00743871">
        <w:t>Wydarzenia,</w:t>
      </w:r>
      <w:r w:rsidRPr="00743871">
        <w:t xml:space="preserve"> w tym monitorowania funkcjonowania sprzętu technicznego niezbędnego do jej przeprowadzenia oraz bieżącego zapobiegania oraz usuwania usterek i nieprawidłowości związanych</w:t>
      </w:r>
      <w:r w:rsidR="00BB0B26" w:rsidRPr="00743871">
        <w:t xml:space="preserve"> </w:t>
      </w:r>
      <w:r w:rsidRPr="00743871">
        <w:t xml:space="preserve">z zakresem obowiązków Wykonawcy. </w:t>
      </w:r>
    </w:p>
    <w:p w14:paraId="0FF6C80E" w14:textId="4E9F0116" w:rsidR="00566C6B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Wykonawca </w:t>
      </w:r>
      <w:r w:rsidR="00B80AB7" w:rsidRPr="00743871">
        <w:t xml:space="preserve">niezwłocznie </w:t>
      </w:r>
      <w:r w:rsidRPr="00743871">
        <w:t xml:space="preserve">po zakończeniu </w:t>
      </w:r>
      <w:r w:rsidR="00F0438B" w:rsidRPr="00743871">
        <w:t>Wydarzenia</w:t>
      </w:r>
      <w:r w:rsidR="00566C6B" w:rsidRPr="00743871">
        <w:t>:</w:t>
      </w:r>
    </w:p>
    <w:p w14:paraId="50FA7D6A" w14:textId="589E0CA8" w:rsidR="00566C6B" w:rsidRPr="00743871" w:rsidRDefault="00605EFA">
      <w:pPr>
        <w:pStyle w:val="Akapitzlist"/>
        <w:numPr>
          <w:ilvl w:val="2"/>
          <w:numId w:val="19"/>
        </w:numPr>
        <w:spacing w:before="60" w:after="60"/>
        <w:ind w:left="2268" w:right="41" w:hanging="425"/>
      </w:pPr>
      <w:r w:rsidRPr="00743871">
        <w:t>zdemontuje i odbierze elementy scenografii</w:t>
      </w:r>
      <w:r w:rsidR="00566C6B" w:rsidRPr="00743871">
        <w:t>,</w:t>
      </w:r>
    </w:p>
    <w:p w14:paraId="3D58CC66" w14:textId="62771249" w:rsidR="00E21AC4" w:rsidRPr="00743871" w:rsidRDefault="00605EFA">
      <w:pPr>
        <w:pStyle w:val="Akapitzlist"/>
        <w:numPr>
          <w:ilvl w:val="2"/>
          <w:numId w:val="19"/>
        </w:numPr>
        <w:spacing w:before="60" w:after="60"/>
        <w:ind w:left="2268" w:right="41" w:hanging="425"/>
      </w:pPr>
      <w:r w:rsidRPr="00743871">
        <w:t xml:space="preserve">sprzątnie </w:t>
      </w:r>
      <w:r w:rsidR="00A41DF2" w:rsidRPr="00743871">
        <w:t>przestrzenie</w:t>
      </w:r>
      <w:r w:rsidRPr="00743871">
        <w:t>, w któr</w:t>
      </w:r>
      <w:r w:rsidR="00A41DF2" w:rsidRPr="00743871">
        <w:t>ych</w:t>
      </w:r>
      <w:r w:rsidRPr="00743871">
        <w:t xml:space="preserve"> odbędzie się </w:t>
      </w:r>
      <w:r w:rsidR="00F0438B" w:rsidRPr="00743871">
        <w:t xml:space="preserve">Wydarzenie </w:t>
      </w:r>
      <w:r w:rsidRPr="00743871">
        <w:t>(doprowadzi co najmniej do takiego stanu, w jakim ją zastał</w:t>
      </w:r>
      <w:r w:rsidR="0068678A" w:rsidRPr="00743871">
        <w:t>)</w:t>
      </w:r>
      <w:r w:rsidR="00B9487C" w:rsidRPr="00743871">
        <w:t>.</w:t>
      </w:r>
    </w:p>
    <w:p w14:paraId="539517AE" w14:textId="6DE1C212" w:rsidR="00E21AC4" w:rsidRPr="00743871" w:rsidRDefault="00566C6B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Wykonawca </w:t>
      </w:r>
      <w:r w:rsidR="00605EFA" w:rsidRPr="00743871">
        <w:t xml:space="preserve">weźmie udział w spotkaniach organizowanych przez Zamawiającego, podczas których zostanie omówiona koncepcja organizacyjna </w:t>
      </w:r>
      <w:r w:rsidR="00F0438B" w:rsidRPr="00743871">
        <w:t xml:space="preserve">Wydarzenia </w:t>
      </w:r>
      <w:r w:rsidR="00605EFA" w:rsidRPr="00743871">
        <w:t xml:space="preserve">oraz koncepcja realizacji poszczególnych zadań wchodzących </w:t>
      </w:r>
      <w:r w:rsidR="00677445" w:rsidRPr="00743871">
        <w:br/>
      </w:r>
      <w:r w:rsidR="00605EFA" w:rsidRPr="00743871">
        <w:t>w skład zamówienia,</w:t>
      </w:r>
      <w:r w:rsidR="00BB0B26" w:rsidRPr="00743871">
        <w:t xml:space="preserve"> </w:t>
      </w:r>
      <w:r w:rsidR="00605EFA" w:rsidRPr="00743871">
        <w:t xml:space="preserve">a także szczegółowe terminy wykonania poszczególnych zadań przez Wykonawcę (o ile nie wynikają z IPU lub OPZ). Termin spotkań ustala Zamawiający. </w:t>
      </w:r>
    </w:p>
    <w:p w14:paraId="51AAEEBA" w14:textId="539C49E1" w:rsidR="00E21AC4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Wykonawca odpowiedzialny jest za pokrycie kosztów wszelkich roszczeń osób trzecich powstałych w związku z działaniami lub zaniechaniami Wykonawcy podczas wykonywania Umowy, w szczególności w wyniku nieprawidłowej realizacji postanowień Umowy. </w:t>
      </w:r>
    </w:p>
    <w:p w14:paraId="18441003" w14:textId="6F5C316E" w:rsidR="00566C6B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Wszystkie elementy scenografii użyte do realizacji </w:t>
      </w:r>
      <w:r w:rsidR="00F0438B" w:rsidRPr="00743871">
        <w:t xml:space="preserve">Wydarzenia </w:t>
      </w:r>
      <w:r w:rsidRPr="00743871">
        <w:t xml:space="preserve">muszą posiadać aktualne atesty klasyfikujące ich odporność ogniową w stopniu przynajmniej trudno zapalnym. Atesty muszą być wystawione przez instytuty badawcze mieszczące się w Polsce bądź w Unii Europejskiej. </w:t>
      </w:r>
    </w:p>
    <w:p w14:paraId="69BB449F" w14:textId="6A9D6EBE" w:rsidR="00E21AC4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Na Wykonawcy spoczywają obowiązki zabezpieczenia danych osobowych uczestników, a po zakończeniu </w:t>
      </w:r>
      <w:r w:rsidR="00F0438B" w:rsidRPr="00743871">
        <w:t xml:space="preserve">Wydarzenia </w:t>
      </w:r>
      <w:r w:rsidRPr="00743871">
        <w:t>wykasowania z urządzeń oraz wszelkich nośników elektronicznych list uczestników (danych osobowych)</w:t>
      </w:r>
      <w:r w:rsidR="00BB0B26" w:rsidRPr="00743871">
        <w:t xml:space="preserve"> </w:t>
      </w:r>
      <w:r w:rsidR="002F4EBA" w:rsidRPr="00743871">
        <w:br/>
      </w:r>
      <w:r w:rsidRPr="00743871">
        <w:t xml:space="preserve">i </w:t>
      </w:r>
      <w:r w:rsidR="45093E87" w:rsidRPr="00743871">
        <w:t>dokumentów, na</w:t>
      </w:r>
      <w:r w:rsidRPr="00743871">
        <w:t xml:space="preserve"> których one widniały</w:t>
      </w:r>
      <w:r w:rsidR="002F4EBA" w:rsidRPr="00743871">
        <w:t>, z zastrzeżeniem postanowień pkt 10.7</w:t>
      </w:r>
      <w:r w:rsidRPr="00743871">
        <w:t>. Wykonawca zobowiązany jest</w:t>
      </w:r>
      <w:r w:rsidR="00BB0B26" w:rsidRPr="00743871">
        <w:t xml:space="preserve"> </w:t>
      </w:r>
      <w:r w:rsidRPr="00743871">
        <w:t>do przestrzegania wszystkich przepisów wynikających z RODO.</w:t>
      </w:r>
    </w:p>
    <w:p w14:paraId="56E1E239" w14:textId="08DF1525" w:rsidR="002F4EBA" w:rsidRPr="00743871" w:rsidRDefault="002F4EB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Wykonawca zobowiązany jest do przekazania do Zamawiającego przed usunięciem danych osobowych baz danych uczestników </w:t>
      </w:r>
      <w:r w:rsidR="00F0438B" w:rsidRPr="00743871">
        <w:t>Wydarzenia</w:t>
      </w:r>
      <w:r w:rsidRPr="00743871">
        <w:t xml:space="preserve"> </w:t>
      </w:r>
      <w:r w:rsidR="00677445" w:rsidRPr="00743871">
        <w:br/>
      </w:r>
      <w:r w:rsidRPr="00743871">
        <w:t>z podziałem n</w:t>
      </w:r>
      <w:r w:rsidR="003A0549" w:rsidRPr="00743871">
        <w:t>a:</w:t>
      </w:r>
    </w:p>
    <w:p w14:paraId="044B5239" w14:textId="6B23B73A" w:rsidR="003A0549" w:rsidRPr="00743871" w:rsidRDefault="003A0549" w:rsidP="003A0549">
      <w:pPr>
        <w:pStyle w:val="Akapitzlist"/>
        <w:spacing w:before="60" w:after="60"/>
        <w:ind w:left="1701" w:right="41" w:firstLine="0"/>
      </w:pPr>
      <w:r w:rsidRPr="00743871">
        <w:lastRenderedPageBreak/>
        <w:t xml:space="preserve">a) uczestników, którzy wyrazili zgodę na przetwarzanie danych osobowych </w:t>
      </w:r>
      <w:r w:rsidR="006976EC">
        <w:br/>
      </w:r>
      <w:r w:rsidRPr="00743871">
        <w:t xml:space="preserve">na potrzeby udziału w </w:t>
      </w:r>
      <w:r w:rsidR="00F0438B" w:rsidRPr="00743871">
        <w:t>Wydarzeniu</w:t>
      </w:r>
      <w:r w:rsidRPr="00743871">
        <w:t>;</w:t>
      </w:r>
    </w:p>
    <w:p w14:paraId="5DD386ED" w14:textId="486939F8" w:rsidR="003A0549" w:rsidRPr="00743871" w:rsidRDefault="00C07A13" w:rsidP="00606B69">
      <w:pPr>
        <w:pStyle w:val="Akapitzlist"/>
        <w:spacing w:before="60" w:after="60"/>
        <w:ind w:left="1701" w:right="41" w:firstLine="0"/>
      </w:pPr>
      <w:r w:rsidRPr="00743871">
        <w:t xml:space="preserve">b) uczestników, którzy wyrazili zgodę na przekazywanie im </w:t>
      </w:r>
      <w:r w:rsidR="00606B69" w:rsidRPr="00743871">
        <w:t xml:space="preserve">przez Centrum Łukasiewicz </w:t>
      </w:r>
      <w:r w:rsidRPr="00743871">
        <w:t>informacji o działaniach promocyjnych i informacyjnych p</w:t>
      </w:r>
      <w:r w:rsidR="00606B69" w:rsidRPr="00743871">
        <w:t xml:space="preserve">rowadzonych przez jednostki Sieci Badawczej Łukasiewicz. </w:t>
      </w:r>
    </w:p>
    <w:p w14:paraId="2FB2A719" w14:textId="713ACF6E" w:rsidR="00606B69" w:rsidRDefault="00606B69" w:rsidP="00531DFB">
      <w:pPr>
        <w:spacing w:before="60" w:after="60"/>
        <w:ind w:right="41"/>
      </w:pPr>
      <w:r w:rsidRPr="00743871">
        <w:t xml:space="preserve">10.8. Wykonawca zobowiązany jest przekazać </w:t>
      </w:r>
      <w:r w:rsidR="00022182" w:rsidRPr="00743871">
        <w:t xml:space="preserve">do Centrum Łukasiewicz przed podpisaniem protokołu </w:t>
      </w:r>
      <w:r w:rsidR="007B16D5" w:rsidRPr="00743871">
        <w:t>odbioru</w:t>
      </w:r>
      <w:r w:rsidR="00022182" w:rsidRPr="00743871">
        <w:t xml:space="preserve"> </w:t>
      </w:r>
      <w:r w:rsidR="00531DFB" w:rsidRPr="00743871">
        <w:t xml:space="preserve">(załącznik nr 3 do projektowanych postanowień umowy) </w:t>
      </w:r>
      <w:r w:rsidRPr="00743871">
        <w:t xml:space="preserve">bazy danych uczestników </w:t>
      </w:r>
      <w:r w:rsidR="00F0438B" w:rsidRPr="00743871">
        <w:t>Wydarzenia</w:t>
      </w:r>
      <w:r w:rsidRPr="00743871">
        <w:t xml:space="preserve"> </w:t>
      </w:r>
      <w:r w:rsidR="00DF0C00" w:rsidRPr="00743871">
        <w:t xml:space="preserve">i zgody na przetwarzanie danych </w:t>
      </w:r>
      <w:r w:rsidR="00536958" w:rsidRPr="00743871">
        <w:t>osobowych</w:t>
      </w:r>
      <w:r w:rsidR="2A5C98D2" w:rsidRPr="00743871">
        <w:t xml:space="preserve"> oraz </w:t>
      </w:r>
      <w:r w:rsidR="00677445" w:rsidRPr="00743871">
        <w:br/>
      </w:r>
      <w:r w:rsidR="2A5C98D2" w:rsidRPr="00743871">
        <w:t>na wykorzystanie wizerunku</w:t>
      </w:r>
      <w:r w:rsidR="00F0438B" w:rsidRPr="00743871">
        <w:t>.</w:t>
      </w:r>
      <w:r w:rsidR="00756D90" w:rsidRPr="00743871">
        <w:t xml:space="preserve"> Baza danych zostanie dostarczona w postaci pliku </w:t>
      </w:r>
      <w:proofErr w:type="spellStart"/>
      <w:r w:rsidR="00756D90" w:rsidRPr="00743871">
        <w:t>excel</w:t>
      </w:r>
      <w:proofErr w:type="spellEnd"/>
      <w:r w:rsidR="00756D90" w:rsidRPr="00743871">
        <w:t xml:space="preserve"> edytowalnego lub w ramach innego narzędzia uzgodnionego w trybie roboczym przez Strony po zawarciu umowy.</w:t>
      </w:r>
    </w:p>
    <w:sectPr w:rsidR="00606B69">
      <w:headerReference w:type="default" r:id="rId12"/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1159" w:right="1363" w:bottom="377" w:left="1018" w:header="708" w:footer="3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BD69" w14:textId="77777777" w:rsidR="00164269" w:rsidRPr="00743871" w:rsidRDefault="00164269">
      <w:pPr>
        <w:spacing w:after="0" w:line="240" w:lineRule="auto"/>
      </w:pPr>
      <w:r w:rsidRPr="00743871">
        <w:separator/>
      </w:r>
    </w:p>
  </w:endnote>
  <w:endnote w:type="continuationSeparator" w:id="0">
    <w:p w14:paraId="6A2CA4FD" w14:textId="77777777" w:rsidR="00164269" w:rsidRPr="00743871" w:rsidRDefault="00164269">
      <w:pPr>
        <w:spacing w:after="0" w:line="240" w:lineRule="auto"/>
      </w:pPr>
      <w:r w:rsidRPr="00743871">
        <w:continuationSeparator/>
      </w:r>
    </w:p>
  </w:endnote>
  <w:endnote w:type="continuationNotice" w:id="1">
    <w:p w14:paraId="379E2508" w14:textId="77777777" w:rsidR="00164269" w:rsidRPr="00743871" w:rsidRDefault="00164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94C2" w14:textId="77777777" w:rsidR="00E21AC4" w:rsidRPr="00743871" w:rsidRDefault="00605EFA">
    <w:pPr>
      <w:spacing w:after="31" w:line="259" w:lineRule="auto"/>
      <w:ind w:left="401" w:right="0" w:firstLine="0"/>
      <w:jc w:val="left"/>
    </w:pPr>
    <w:r w:rsidRPr="00932810"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95D709" wp14:editId="55676C27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5872" name="Group 15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15873" name="Shape 15873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0DEDF2" id="Group 15872" o:spid="_x0000_s1026" style="position:absolute;margin-left:524.4pt;margin-top:786.9pt;width:70.9pt;height:31.15pt;z-index:251658240;mso-position-horizontal-relative:page;mso-position-vertical-relative:page" coordsize="9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">
              <v:shape id="Shape 15873" o:spid="_x0000_s1027" style="position:absolute;width:9006;height:3956;visibility:visible;mso-wrap-style:square;v-text-anchor:top" coordsize="900684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" path="m193421,l900684,r,395605l193421,395605c86613,395605,,307048,,197803,,88557,86613,,193421,xe" fillcolor="#44d62c" stroked="f" strokeweight="0">
                <v:stroke miterlimit="83231f" joinstyle="miter"/>
                <v:path arrowok="t" textboxrect="0,0,900684,395605"/>
              </v:shape>
              <w10:wrap type="square" anchorx="page" anchory="page"/>
            </v:group>
          </w:pict>
        </mc:Fallback>
      </mc:AlternateContent>
    </w:r>
    <w:r w:rsidRPr="00743871">
      <w:rPr>
        <w:rFonts w:ascii="Arial" w:eastAsia="Arial" w:hAnsi="Arial" w:cs="Arial"/>
        <w:sz w:val="16"/>
      </w:rPr>
      <w:t xml:space="preserve">Strona </w:t>
    </w:r>
    <w:r w:rsidRPr="00743871">
      <w:rPr>
        <w:color w:val="2B579A"/>
        <w:shd w:val="clear" w:color="auto" w:fill="E6E6E6"/>
      </w:rPr>
      <w:fldChar w:fldCharType="begin"/>
    </w:r>
    <w:r w:rsidRPr="00743871">
      <w:instrText xml:space="preserve"> PAGE   \* MERGEFORMAT </w:instrText>
    </w:r>
    <w:r w:rsidRPr="00743871">
      <w:rPr>
        <w:color w:val="2B579A"/>
        <w:shd w:val="clear" w:color="auto" w:fill="E6E6E6"/>
      </w:rPr>
      <w:fldChar w:fldCharType="separate"/>
    </w:r>
    <w:r w:rsidRPr="00743871">
      <w:rPr>
        <w:rFonts w:ascii="Arial" w:eastAsia="Arial" w:hAnsi="Arial" w:cs="Arial"/>
        <w:sz w:val="16"/>
      </w:rPr>
      <w:t>2</w:t>
    </w:r>
    <w:r w:rsidRPr="00743871"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 w:rsidRPr="00743871">
      <w:rPr>
        <w:rFonts w:ascii="Arial" w:eastAsia="Arial" w:hAnsi="Arial" w:cs="Arial"/>
        <w:sz w:val="16"/>
      </w:rPr>
      <w:t xml:space="preserve"> z </w:t>
    </w:r>
    <w:fldSimple w:instr="NUMPAGES   \* MERGEFORMAT">
      <w:r w:rsidRPr="00743871">
        <w:rPr>
          <w:rFonts w:ascii="Arial" w:eastAsia="Arial" w:hAnsi="Arial" w:cs="Arial"/>
          <w:sz w:val="16"/>
        </w:rPr>
        <w:t>9</w:t>
      </w:r>
    </w:fldSimple>
    <w:r w:rsidRPr="00743871">
      <w:rPr>
        <w:rFonts w:ascii="Arial" w:eastAsia="Arial" w:hAnsi="Arial" w:cs="Arial"/>
        <w:sz w:val="16"/>
      </w:rPr>
      <w:t xml:space="preserve"> </w:t>
    </w:r>
  </w:p>
  <w:p w14:paraId="30008D1A" w14:textId="77777777" w:rsidR="00E21AC4" w:rsidRPr="00743871" w:rsidRDefault="00605EFA">
    <w:pPr>
      <w:spacing w:after="24" w:line="259" w:lineRule="auto"/>
      <w:ind w:left="401" w:right="0" w:firstLine="0"/>
      <w:jc w:val="left"/>
    </w:pPr>
    <w:r w:rsidRPr="00743871">
      <w:rPr>
        <w:sz w:val="16"/>
      </w:rPr>
      <w:t xml:space="preserve"> </w:t>
    </w:r>
  </w:p>
  <w:p w14:paraId="2031E1E2" w14:textId="77777777" w:rsidR="00E21AC4" w:rsidRPr="00743871" w:rsidRDefault="00605EFA">
    <w:pPr>
      <w:spacing w:after="21" w:line="259" w:lineRule="auto"/>
      <w:ind w:left="401" w:right="0" w:firstLine="0"/>
      <w:jc w:val="left"/>
    </w:pPr>
    <w:r w:rsidRPr="00743871">
      <w:rPr>
        <w:sz w:val="16"/>
      </w:rPr>
      <w:t xml:space="preserve">Centrum Łukasiewicz, ul. Poleczki 19, 02-822 Warszawa, Tel: +48 22 18 21 111, </w:t>
    </w:r>
  </w:p>
  <w:p w14:paraId="34B360DC" w14:textId="77777777" w:rsidR="00E21AC4" w:rsidRPr="00743871" w:rsidRDefault="00605EFA">
    <w:pPr>
      <w:spacing w:after="0" w:line="259" w:lineRule="auto"/>
      <w:ind w:left="401" w:right="0" w:firstLine="0"/>
      <w:jc w:val="left"/>
    </w:pPr>
    <w:r w:rsidRPr="00743871">
      <w:rPr>
        <w:sz w:val="16"/>
      </w:rPr>
      <w:t xml:space="preserve">E-mail: sekretariat@lukasiewicz.gov.pl | NIP: 951 248 16 68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7066" w14:textId="77777777" w:rsidR="00E21AC4" w:rsidRPr="00743871" w:rsidRDefault="00605EFA">
    <w:pPr>
      <w:spacing w:after="31" w:line="259" w:lineRule="auto"/>
      <w:ind w:left="401" w:right="0" w:firstLine="0"/>
      <w:jc w:val="left"/>
    </w:pPr>
    <w:r w:rsidRPr="00932810"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BAD05FB" wp14:editId="37CB6B04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5843" name="Group 15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15844" name="Shape 15844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144BE7" id="Group 15843" o:spid="_x0000_s1026" style="position:absolute;margin-left:524.4pt;margin-top:786.9pt;width:70.9pt;height:31.15pt;z-index:251658241;mso-position-horizontal-relative:page;mso-position-vertical-relative:page" coordsize="9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">
              <v:shape id="Shape 15844" o:spid="_x0000_s1027" style="position:absolute;width:9006;height:3956;visibility:visible;mso-wrap-style:square;v-text-anchor:top" coordsize="900684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" path="m193421,l900684,r,395605l193421,395605c86613,395605,,307048,,197803,,88557,86613,,193421,xe" fillcolor="#44d62c" stroked="f" strokeweight="0">
                <v:stroke miterlimit="83231f" joinstyle="miter"/>
                <v:path arrowok="t" textboxrect="0,0,900684,395605"/>
              </v:shape>
              <w10:wrap type="square" anchorx="page" anchory="page"/>
            </v:group>
          </w:pict>
        </mc:Fallback>
      </mc:AlternateContent>
    </w:r>
    <w:r w:rsidRPr="00743871">
      <w:rPr>
        <w:rFonts w:ascii="Arial" w:eastAsia="Arial" w:hAnsi="Arial" w:cs="Arial"/>
        <w:sz w:val="16"/>
      </w:rPr>
      <w:t xml:space="preserve">Strona </w:t>
    </w:r>
    <w:r w:rsidRPr="00743871">
      <w:rPr>
        <w:color w:val="2B579A"/>
        <w:shd w:val="clear" w:color="auto" w:fill="E6E6E6"/>
      </w:rPr>
      <w:fldChar w:fldCharType="begin"/>
    </w:r>
    <w:r w:rsidRPr="00743871">
      <w:instrText xml:space="preserve"> PAGE   \* MERGEFORMAT </w:instrText>
    </w:r>
    <w:r w:rsidRPr="00743871">
      <w:rPr>
        <w:color w:val="2B579A"/>
        <w:shd w:val="clear" w:color="auto" w:fill="E6E6E6"/>
      </w:rPr>
      <w:fldChar w:fldCharType="separate"/>
    </w:r>
    <w:r w:rsidRPr="00743871">
      <w:rPr>
        <w:rFonts w:ascii="Arial" w:eastAsia="Arial" w:hAnsi="Arial" w:cs="Arial"/>
        <w:sz w:val="16"/>
      </w:rPr>
      <w:t>2</w:t>
    </w:r>
    <w:r w:rsidRPr="00743871"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 w:rsidRPr="00743871">
      <w:rPr>
        <w:rFonts w:ascii="Arial" w:eastAsia="Arial" w:hAnsi="Arial" w:cs="Arial"/>
        <w:sz w:val="16"/>
      </w:rPr>
      <w:t xml:space="preserve"> z </w:t>
    </w:r>
    <w:fldSimple w:instr="NUMPAGES   \* MERGEFORMAT">
      <w:r w:rsidRPr="00743871">
        <w:rPr>
          <w:rFonts w:ascii="Arial" w:eastAsia="Arial" w:hAnsi="Arial" w:cs="Arial"/>
          <w:sz w:val="16"/>
        </w:rPr>
        <w:t>9</w:t>
      </w:r>
    </w:fldSimple>
    <w:r w:rsidRPr="00743871">
      <w:rPr>
        <w:rFonts w:ascii="Arial" w:eastAsia="Arial" w:hAnsi="Arial" w:cs="Arial"/>
        <w:sz w:val="16"/>
      </w:rPr>
      <w:t xml:space="preserve"> </w:t>
    </w:r>
  </w:p>
  <w:p w14:paraId="4BC9D5F7" w14:textId="77777777" w:rsidR="00E21AC4" w:rsidRPr="00743871" w:rsidRDefault="00605EFA">
    <w:pPr>
      <w:spacing w:after="24" w:line="259" w:lineRule="auto"/>
      <w:ind w:left="401" w:right="0" w:firstLine="0"/>
      <w:jc w:val="left"/>
    </w:pPr>
    <w:r w:rsidRPr="00743871">
      <w:rPr>
        <w:sz w:val="16"/>
      </w:rPr>
      <w:t xml:space="preserve"> </w:t>
    </w:r>
  </w:p>
  <w:p w14:paraId="19224790" w14:textId="77777777" w:rsidR="00E21AC4" w:rsidRPr="00743871" w:rsidRDefault="00605EFA">
    <w:pPr>
      <w:spacing w:after="21" w:line="259" w:lineRule="auto"/>
      <w:ind w:left="401" w:right="0" w:firstLine="0"/>
      <w:jc w:val="left"/>
    </w:pPr>
    <w:r w:rsidRPr="00743871">
      <w:rPr>
        <w:sz w:val="16"/>
      </w:rPr>
      <w:t xml:space="preserve">Centrum Łukasiewicz, ul. Poleczki 19, 02-822 Warszawa, Tel: +48 22 18 21 111, </w:t>
    </w:r>
  </w:p>
  <w:p w14:paraId="53202931" w14:textId="77777777" w:rsidR="00E21AC4" w:rsidRPr="00743871" w:rsidRDefault="00605EFA">
    <w:pPr>
      <w:spacing w:after="0" w:line="259" w:lineRule="auto"/>
      <w:ind w:left="401" w:right="0" w:firstLine="0"/>
      <w:jc w:val="left"/>
    </w:pPr>
    <w:r w:rsidRPr="00743871">
      <w:rPr>
        <w:sz w:val="16"/>
      </w:rPr>
      <w:t xml:space="preserve">E-mail: sekretariat@lukasiewicz.gov.pl | NIP: 951 248 16 68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0E7" w14:textId="5B5CBCFB" w:rsidR="00BC54E2" w:rsidRPr="00743871" w:rsidRDefault="00BC54E2" w:rsidP="00BC54E2">
    <w:pPr>
      <w:spacing w:after="31" w:line="259" w:lineRule="auto"/>
      <w:ind w:left="401" w:right="0" w:firstLine="0"/>
      <w:jc w:val="left"/>
    </w:pPr>
    <w:r w:rsidRPr="00932810"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D2A44E4" wp14:editId="49A19E84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0811810" name="Group 10811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604246878" name="Shape 15844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29CEDF" id="Group 10811810" o:spid="_x0000_s1026" style="position:absolute;margin-left:524.4pt;margin-top:786.9pt;width:70.9pt;height:31.15pt;z-index:251658242;mso-position-horizontal-relative:page;mso-position-vertical-relative:page" coordsize="9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">
              <v:shape id="Shape 15844" o:spid="_x0000_s1027" style="position:absolute;width:9006;height:3956;visibility:visible;mso-wrap-style:square;v-text-anchor:top" coordsize="900684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" path="m193421,l900684,r,395605l193421,395605c86613,395605,,307048,,197803,,88557,86613,,193421,xe" fillcolor="#44d62c" stroked="f" strokeweight="0">
                <v:stroke miterlimit="83231f" joinstyle="miter"/>
                <v:path arrowok="t" textboxrect="0,0,900684,395605"/>
              </v:shape>
              <w10:wrap type="square" anchorx="page" anchory="page"/>
            </v:group>
          </w:pict>
        </mc:Fallback>
      </mc:AlternateContent>
    </w:r>
    <w:r w:rsidRPr="00743871">
      <w:rPr>
        <w:rFonts w:ascii="Arial" w:eastAsia="Arial" w:hAnsi="Arial" w:cs="Arial"/>
        <w:sz w:val="16"/>
      </w:rPr>
      <w:t xml:space="preserve">Strona </w:t>
    </w:r>
    <w:r w:rsidRPr="00743871">
      <w:rPr>
        <w:color w:val="2B579A"/>
        <w:shd w:val="clear" w:color="auto" w:fill="E6E6E6"/>
      </w:rPr>
      <w:fldChar w:fldCharType="begin"/>
    </w:r>
    <w:r w:rsidRPr="00743871">
      <w:instrText xml:space="preserve"> PAGE   \* MERGEFORMAT </w:instrText>
    </w:r>
    <w:r w:rsidRPr="00743871">
      <w:rPr>
        <w:color w:val="2B579A"/>
        <w:shd w:val="clear" w:color="auto" w:fill="E6E6E6"/>
      </w:rPr>
      <w:fldChar w:fldCharType="separate"/>
    </w:r>
    <w:r w:rsidRPr="00743871">
      <w:t>2</w:t>
    </w:r>
    <w:r w:rsidRPr="00743871"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 w:rsidRPr="00743871">
      <w:rPr>
        <w:rFonts w:ascii="Arial" w:eastAsia="Arial" w:hAnsi="Arial" w:cs="Arial"/>
        <w:sz w:val="16"/>
      </w:rPr>
      <w:t xml:space="preserve"> z </w:t>
    </w:r>
    <w:fldSimple w:instr="NUMPAGES   \* MERGEFORMAT">
      <w:r w:rsidRPr="00743871">
        <w:t>9</w:t>
      </w:r>
    </w:fldSimple>
    <w:r w:rsidRPr="00743871">
      <w:rPr>
        <w:rFonts w:ascii="Arial" w:eastAsia="Arial" w:hAnsi="Arial" w:cs="Arial"/>
        <w:sz w:val="16"/>
      </w:rPr>
      <w:t xml:space="preserve"> </w:t>
    </w:r>
  </w:p>
  <w:p w14:paraId="0C60DC6A" w14:textId="77777777" w:rsidR="00BC54E2" w:rsidRPr="00743871" w:rsidRDefault="00BC54E2" w:rsidP="00BC54E2">
    <w:pPr>
      <w:spacing w:after="24" w:line="259" w:lineRule="auto"/>
      <w:ind w:left="401" w:right="0" w:firstLine="0"/>
      <w:jc w:val="left"/>
    </w:pPr>
    <w:r w:rsidRPr="00743871">
      <w:rPr>
        <w:sz w:val="16"/>
      </w:rPr>
      <w:t xml:space="preserve"> </w:t>
    </w:r>
  </w:p>
  <w:p w14:paraId="7AF4855A" w14:textId="77777777" w:rsidR="00BC54E2" w:rsidRPr="00743871" w:rsidRDefault="00BC54E2" w:rsidP="00BC54E2">
    <w:pPr>
      <w:spacing w:after="21" w:line="259" w:lineRule="auto"/>
      <w:ind w:left="401" w:right="0" w:firstLine="0"/>
      <w:jc w:val="left"/>
    </w:pPr>
    <w:r w:rsidRPr="00743871">
      <w:rPr>
        <w:sz w:val="16"/>
      </w:rPr>
      <w:t xml:space="preserve">Centrum Łukasiewicz, ul. Poleczki 19, 02-822 Warszawa, Tel: +48 22 18 21 111, </w:t>
    </w:r>
  </w:p>
  <w:p w14:paraId="11ACCC67" w14:textId="77777777" w:rsidR="00BC54E2" w:rsidRPr="00743871" w:rsidRDefault="00BC54E2" w:rsidP="00BC54E2">
    <w:pPr>
      <w:spacing w:after="0" w:line="259" w:lineRule="auto"/>
      <w:ind w:left="401" w:right="0" w:firstLine="0"/>
      <w:jc w:val="left"/>
    </w:pPr>
    <w:r w:rsidRPr="00743871">
      <w:rPr>
        <w:sz w:val="16"/>
      </w:rPr>
      <w:t xml:space="preserve">E-mail: sekretariat@lukasiewicz.gov.pl | NIP: 951 248 16 68 </w:t>
    </w:r>
  </w:p>
  <w:p w14:paraId="0AD61CCA" w14:textId="02F1C357" w:rsidR="00E21AC4" w:rsidRPr="00743871" w:rsidRDefault="00E21AC4" w:rsidP="00CC1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F0B6" w14:textId="77777777" w:rsidR="00164269" w:rsidRPr="00743871" w:rsidRDefault="00164269">
      <w:pPr>
        <w:spacing w:after="0" w:line="301" w:lineRule="auto"/>
        <w:ind w:left="401" w:right="0" w:firstLine="0"/>
        <w:jc w:val="left"/>
      </w:pPr>
      <w:r w:rsidRPr="00743871">
        <w:separator/>
      </w:r>
    </w:p>
  </w:footnote>
  <w:footnote w:type="continuationSeparator" w:id="0">
    <w:p w14:paraId="3518339B" w14:textId="77777777" w:rsidR="00164269" w:rsidRPr="00743871" w:rsidRDefault="00164269">
      <w:pPr>
        <w:spacing w:after="0" w:line="301" w:lineRule="auto"/>
        <w:ind w:left="401" w:right="0" w:firstLine="0"/>
        <w:jc w:val="left"/>
      </w:pPr>
      <w:r w:rsidRPr="00743871">
        <w:continuationSeparator/>
      </w:r>
    </w:p>
  </w:footnote>
  <w:footnote w:type="continuationNotice" w:id="1">
    <w:p w14:paraId="6C797639" w14:textId="77777777" w:rsidR="00164269" w:rsidRPr="00743871" w:rsidRDefault="001642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B47C" w14:textId="77777777" w:rsidR="00D56BC0" w:rsidRPr="00743871" w:rsidRDefault="00D56BC0" w:rsidP="00CC1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D1B"/>
    <w:multiLevelType w:val="multilevel"/>
    <w:tmpl w:val="9872BD7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" w15:restartNumberingAfterBreak="0">
    <w:nsid w:val="0BC06939"/>
    <w:multiLevelType w:val="multilevel"/>
    <w:tmpl w:val="F70662C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2" w15:restartNumberingAfterBreak="0">
    <w:nsid w:val="127013DE"/>
    <w:multiLevelType w:val="hybridMultilevel"/>
    <w:tmpl w:val="14067158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A4DC2"/>
    <w:multiLevelType w:val="hybridMultilevel"/>
    <w:tmpl w:val="F74E1290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21" w:hanging="360"/>
      </w:p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D96618"/>
    <w:multiLevelType w:val="multilevel"/>
    <w:tmpl w:val="453C98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5" w15:restartNumberingAfterBreak="0">
    <w:nsid w:val="15EC346A"/>
    <w:multiLevelType w:val="multilevel"/>
    <w:tmpl w:val="FA88DD0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6" w15:restartNumberingAfterBreak="0">
    <w:nsid w:val="18ED7509"/>
    <w:multiLevelType w:val="hybridMultilevel"/>
    <w:tmpl w:val="1E923252"/>
    <w:lvl w:ilvl="0" w:tplc="04150017">
      <w:start w:val="1"/>
      <w:numFmt w:val="lowerLetter"/>
      <w:lvlText w:val="%1)"/>
      <w:lvlJc w:val="left"/>
      <w:pPr>
        <w:ind w:left="146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8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7" w15:restartNumberingAfterBreak="0">
    <w:nsid w:val="1A224D2C"/>
    <w:multiLevelType w:val="hybridMultilevel"/>
    <w:tmpl w:val="8816442E"/>
    <w:lvl w:ilvl="0" w:tplc="CC2C316C">
      <w:start w:val="1"/>
      <w:numFmt w:val="lowerLetter"/>
      <w:lvlText w:val="%1)"/>
      <w:lvlJc w:val="left"/>
      <w:pPr>
        <w:ind w:left="241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FA"/>
    <w:multiLevelType w:val="hybridMultilevel"/>
    <w:tmpl w:val="1A40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238FA"/>
    <w:multiLevelType w:val="multilevel"/>
    <w:tmpl w:val="FA78937E"/>
    <w:lvl w:ilvl="0">
      <w:start w:val="2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color w:val="000000"/>
      </w:rPr>
    </w:lvl>
    <w:lvl w:ilvl="1">
      <w:start w:val="1"/>
      <w:numFmt w:val="decimal"/>
      <w:lvlText w:val="%1.%2."/>
      <w:lvlJc w:val="left"/>
      <w:pPr>
        <w:ind w:left="1169" w:hanging="408"/>
      </w:pPr>
      <w:rPr>
        <w:rFonts w:ascii="Verdana" w:eastAsia="Verdana" w:hAnsi="Verdana"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2242" w:hanging="720"/>
      </w:pPr>
      <w:rPr>
        <w:rFonts w:ascii="Verdana" w:eastAsia="Verdana" w:hAnsi="Verdana" w:cs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3003" w:hanging="720"/>
      </w:pPr>
      <w:rPr>
        <w:rFonts w:ascii="Verdana" w:eastAsia="Verdana" w:hAnsi="Verdana" w:cs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ascii="Verdana" w:eastAsia="Verdana" w:hAnsi="Verdana"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5" w:hanging="1080"/>
      </w:pPr>
      <w:rPr>
        <w:rFonts w:ascii="Verdana" w:eastAsia="Verdana" w:hAnsi="Verdana"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6" w:hanging="1080"/>
      </w:pPr>
      <w:rPr>
        <w:rFonts w:ascii="Verdana" w:eastAsia="Verdana" w:hAnsi="Verdana"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7" w:hanging="1440"/>
      </w:pPr>
      <w:rPr>
        <w:rFonts w:ascii="Verdana" w:eastAsia="Verdana" w:hAnsi="Verdana"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28" w:hanging="1440"/>
      </w:pPr>
      <w:rPr>
        <w:rFonts w:ascii="Verdana" w:eastAsia="Verdana" w:hAnsi="Verdana" w:cs="Verdana" w:hint="default"/>
        <w:color w:val="000000"/>
      </w:rPr>
    </w:lvl>
  </w:abstractNum>
  <w:abstractNum w:abstractNumId="10" w15:restartNumberingAfterBreak="0">
    <w:nsid w:val="206F07B6"/>
    <w:multiLevelType w:val="multilevel"/>
    <w:tmpl w:val="ED707B9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1" w15:restartNumberingAfterBreak="0">
    <w:nsid w:val="225C5039"/>
    <w:multiLevelType w:val="hybridMultilevel"/>
    <w:tmpl w:val="A39E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D99"/>
    <w:multiLevelType w:val="multilevel"/>
    <w:tmpl w:val="071C1DD4"/>
    <w:lvl w:ilvl="0">
      <w:start w:val="2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color w:val="000000"/>
      </w:rPr>
    </w:lvl>
    <w:lvl w:ilvl="1">
      <w:start w:val="1"/>
      <w:numFmt w:val="decimal"/>
      <w:lvlText w:val="%1.%2."/>
      <w:lvlJc w:val="left"/>
      <w:pPr>
        <w:ind w:left="1169" w:hanging="408"/>
      </w:pPr>
      <w:rPr>
        <w:rFonts w:ascii="Verdana" w:eastAsia="Verdana" w:hAnsi="Verdana"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2242" w:hanging="720"/>
      </w:pPr>
      <w:rPr>
        <w:rFonts w:ascii="Verdana" w:eastAsia="Verdana" w:hAnsi="Verdana" w:cs="Verdana" w:hint="default"/>
        <w:color w:val="000000"/>
      </w:rPr>
    </w:lvl>
    <w:lvl w:ilvl="3">
      <w:start w:val="1"/>
      <w:numFmt w:val="lowerLetter"/>
      <w:lvlText w:val="%4)"/>
      <w:lvlJc w:val="left"/>
      <w:pPr>
        <w:ind w:left="2643" w:hanging="360"/>
      </w:p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ascii="Verdana" w:eastAsia="Verdana" w:hAnsi="Verdana"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5" w:hanging="1080"/>
      </w:pPr>
      <w:rPr>
        <w:rFonts w:ascii="Verdana" w:eastAsia="Verdana" w:hAnsi="Verdana"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6" w:hanging="1080"/>
      </w:pPr>
      <w:rPr>
        <w:rFonts w:ascii="Verdana" w:eastAsia="Verdana" w:hAnsi="Verdana"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7" w:hanging="1440"/>
      </w:pPr>
      <w:rPr>
        <w:rFonts w:ascii="Verdana" w:eastAsia="Verdana" w:hAnsi="Verdana"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28" w:hanging="1440"/>
      </w:pPr>
      <w:rPr>
        <w:rFonts w:ascii="Verdana" w:eastAsia="Verdana" w:hAnsi="Verdana" w:cs="Verdana" w:hint="default"/>
        <w:color w:val="000000"/>
      </w:rPr>
    </w:lvl>
  </w:abstractNum>
  <w:abstractNum w:abstractNumId="13" w15:restartNumberingAfterBreak="0">
    <w:nsid w:val="27674983"/>
    <w:multiLevelType w:val="hybridMultilevel"/>
    <w:tmpl w:val="6938ED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F5991"/>
    <w:multiLevelType w:val="hybridMultilevel"/>
    <w:tmpl w:val="DE70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4ACF"/>
    <w:multiLevelType w:val="hybridMultilevel"/>
    <w:tmpl w:val="4F7A61E6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8252C"/>
    <w:multiLevelType w:val="hybridMultilevel"/>
    <w:tmpl w:val="3ADA3ADA"/>
    <w:lvl w:ilvl="0" w:tplc="BDFE3FDE">
      <w:start w:val="1"/>
      <w:numFmt w:val="decimal"/>
      <w:pStyle w:val="Nagwek2"/>
      <w:lvlText w:val="%1."/>
      <w:lvlJc w:val="left"/>
      <w:pPr>
        <w:ind w:left="360" w:hanging="360"/>
      </w:pPr>
      <w:rPr>
        <w:color w:val="4472C4" w:themeColor="accent1"/>
      </w:r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2AE0373C">
      <w:start w:val="1"/>
      <w:numFmt w:val="lowerLetter"/>
      <w:lvlText w:val="%3)"/>
      <w:lvlJc w:val="left"/>
      <w:pPr>
        <w:ind w:left="238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3B07495A"/>
    <w:multiLevelType w:val="multilevel"/>
    <w:tmpl w:val="9FC4D35A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18" w15:restartNumberingAfterBreak="0">
    <w:nsid w:val="3D9714B6"/>
    <w:multiLevelType w:val="multilevel"/>
    <w:tmpl w:val="BB6802A2"/>
    <w:lvl w:ilvl="0">
      <w:start w:val="1"/>
      <w:numFmt w:val="decimal"/>
      <w:lvlText w:val="%1."/>
      <w:lvlJc w:val="left"/>
      <w:pPr>
        <w:ind w:left="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0B69CB"/>
    <w:multiLevelType w:val="hybridMultilevel"/>
    <w:tmpl w:val="466E7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398D4A8">
      <w:numFmt w:val="bullet"/>
      <w:lvlText w:val=""/>
      <w:lvlJc w:val="left"/>
      <w:pPr>
        <w:ind w:left="1440" w:hanging="360"/>
      </w:pPr>
      <w:rPr>
        <w:rFonts w:ascii="Verdana" w:eastAsiaTheme="minorEastAsia" w:hAnsi="Verdana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0DDA"/>
    <w:multiLevelType w:val="hybridMultilevel"/>
    <w:tmpl w:val="DE701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4E0"/>
    <w:multiLevelType w:val="multilevel"/>
    <w:tmpl w:val="C24ECE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22" w15:restartNumberingAfterBreak="0">
    <w:nsid w:val="461D06E3"/>
    <w:multiLevelType w:val="multilevel"/>
    <w:tmpl w:val="EFBCBB24"/>
    <w:lvl w:ilvl="0">
      <w:start w:val="1"/>
      <w:numFmt w:val="upperRoman"/>
      <w:pStyle w:val="Nagwek1"/>
      <w:lvlText w:val="%1."/>
      <w:lvlJc w:val="left"/>
      <w:pPr>
        <w:ind w:left="1121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69" w:hanging="408"/>
      </w:pPr>
      <w:rPr>
        <w:rFonts w:ascii="Verdana" w:eastAsia="Verdana" w:hAnsi="Verdana" w:cs="Verdan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ascii="Verdana" w:eastAsia="Verdana" w:hAnsi="Verdana" w:cs="Verdan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1" w:hanging="720"/>
      </w:pPr>
      <w:rPr>
        <w:rFonts w:ascii="Verdana" w:eastAsia="Verdana" w:hAnsi="Verdana" w:cs="Verdan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ascii="Verdana" w:eastAsia="Verdana" w:hAnsi="Verdana" w:cs="Verdan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1" w:hanging="1080"/>
      </w:pPr>
      <w:rPr>
        <w:rFonts w:ascii="Verdana" w:eastAsia="Verdana" w:hAnsi="Verdana" w:cs="Verdan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1" w:hanging="1080"/>
      </w:pPr>
      <w:rPr>
        <w:rFonts w:ascii="Verdana" w:eastAsia="Verdana" w:hAnsi="Verdana" w:cs="Verdan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ascii="Verdana" w:eastAsia="Verdana" w:hAnsi="Verdana" w:cs="Verdan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21" w:hanging="1440"/>
      </w:pPr>
      <w:rPr>
        <w:rFonts w:ascii="Verdana" w:eastAsia="Verdana" w:hAnsi="Verdana" w:cs="Verdana" w:hint="default"/>
        <w:color w:val="000000"/>
      </w:rPr>
    </w:lvl>
  </w:abstractNum>
  <w:abstractNum w:abstractNumId="23" w15:restartNumberingAfterBreak="0">
    <w:nsid w:val="46C81B46"/>
    <w:multiLevelType w:val="hybridMultilevel"/>
    <w:tmpl w:val="3C944BAC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761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B966C60"/>
    <w:multiLevelType w:val="hybridMultilevel"/>
    <w:tmpl w:val="66122D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A708F"/>
    <w:multiLevelType w:val="hybridMultilevel"/>
    <w:tmpl w:val="DE701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A2A27"/>
    <w:multiLevelType w:val="hybridMultilevel"/>
    <w:tmpl w:val="8882658A"/>
    <w:lvl w:ilvl="0" w:tplc="FFFFFFFF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77B61944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9A7233A"/>
    <w:multiLevelType w:val="hybridMultilevel"/>
    <w:tmpl w:val="EB7821E0"/>
    <w:lvl w:ilvl="0" w:tplc="5866CD84">
      <w:start w:val="1"/>
      <w:numFmt w:val="lowerLetter"/>
      <w:lvlText w:val="%1)"/>
      <w:lvlJc w:val="left"/>
      <w:pPr>
        <w:ind w:left="146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8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8" w15:restartNumberingAfterBreak="0">
    <w:nsid w:val="5AC20567"/>
    <w:multiLevelType w:val="multilevel"/>
    <w:tmpl w:val="EA043A7E"/>
    <w:lvl w:ilvl="0">
      <w:start w:val="5"/>
      <w:numFmt w:val="decimal"/>
      <w:lvlText w:val="%1."/>
      <w:lvlJc w:val="left"/>
      <w:pPr>
        <w:ind w:left="761"/>
      </w:pPr>
      <w:rPr>
        <w:rFonts w:ascii="Verdana" w:eastAsia="Verdana" w:hAnsi="Verdana" w:cs="Verdana"/>
        <w:b/>
        <w:bCs/>
        <w:i w:val="0"/>
        <w:strike w:val="0"/>
        <w:dstrike w:val="0"/>
        <w:color w:val="4472C4" w:themeColor="accen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3A233D"/>
    <w:multiLevelType w:val="hybridMultilevel"/>
    <w:tmpl w:val="408A507C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68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5C3393D"/>
    <w:multiLevelType w:val="hybridMultilevel"/>
    <w:tmpl w:val="1A1AB84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4524B05"/>
    <w:multiLevelType w:val="hybridMultilevel"/>
    <w:tmpl w:val="4646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230E"/>
    <w:multiLevelType w:val="hybridMultilevel"/>
    <w:tmpl w:val="D43E02D4"/>
    <w:lvl w:ilvl="0" w:tplc="04150019">
      <w:start w:val="1"/>
      <w:numFmt w:val="lowerLetter"/>
      <w:lvlText w:val="%1."/>
      <w:lvlJc w:val="left"/>
      <w:pPr>
        <w:ind w:left="170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3" w15:restartNumberingAfterBreak="0">
    <w:nsid w:val="7BC639F0"/>
    <w:multiLevelType w:val="hybridMultilevel"/>
    <w:tmpl w:val="B486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36715"/>
    <w:multiLevelType w:val="multilevel"/>
    <w:tmpl w:val="BBA89CDA"/>
    <w:lvl w:ilvl="0">
      <w:start w:val="5"/>
      <w:numFmt w:val="decimal"/>
      <w:lvlText w:val="%1."/>
      <w:lvlJc w:val="left"/>
      <w:pPr>
        <w:ind w:left="761"/>
      </w:pPr>
      <w:rPr>
        <w:rFonts w:ascii="Verdana" w:eastAsia="Verdana" w:hAnsi="Verdana" w:cs="Verdana"/>
        <w:b/>
        <w:bCs/>
        <w:i w:val="0"/>
        <w:strike w:val="0"/>
        <w:dstrike w:val="0"/>
        <w:color w:val="4472C4" w:themeColor="accen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985" w:hanging="360"/>
      </w:p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C2214F"/>
    <w:multiLevelType w:val="hybridMultilevel"/>
    <w:tmpl w:val="F418C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537A8"/>
    <w:multiLevelType w:val="hybridMultilevel"/>
    <w:tmpl w:val="5DCE13C8"/>
    <w:lvl w:ilvl="0" w:tplc="FFFFFFFF">
      <w:start w:val="1"/>
      <w:numFmt w:val="lowerLetter"/>
      <w:lvlText w:val="%1)"/>
      <w:lvlJc w:val="left"/>
      <w:pPr>
        <w:ind w:left="210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 w:tentative="1">
      <w:start w:val="1"/>
      <w:numFmt w:val="lowerRoman"/>
      <w:lvlText w:val="%3."/>
      <w:lvlJc w:val="right"/>
      <w:pPr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1930234516">
    <w:abstractNumId w:val="28"/>
  </w:num>
  <w:num w:numId="2" w16cid:durableId="2038119578">
    <w:abstractNumId w:val="22"/>
  </w:num>
  <w:num w:numId="3" w16cid:durableId="2025860390">
    <w:abstractNumId w:val="9"/>
  </w:num>
  <w:num w:numId="4" w16cid:durableId="2017345206">
    <w:abstractNumId w:val="0"/>
  </w:num>
  <w:num w:numId="5" w16cid:durableId="1114597291">
    <w:abstractNumId w:val="1"/>
  </w:num>
  <w:num w:numId="6" w16cid:durableId="1113477889">
    <w:abstractNumId w:val="4"/>
  </w:num>
  <w:num w:numId="7" w16cid:durableId="941380975">
    <w:abstractNumId w:val="16"/>
    <w:lvlOverride w:ilvl="0">
      <w:startOverride w:val="1"/>
    </w:lvlOverride>
  </w:num>
  <w:num w:numId="8" w16cid:durableId="1097823477">
    <w:abstractNumId w:val="18"/>
  </w:num>
  <w:num w:numId="9" w16cid:durableId="1174803852">
    <w:abstractNumId w:val="10"/>
  </w:num>
  <w:num w:numId="10" w16cid:durableId="1394546785">
    <w:abstractNumId w:val="3"/>
  </w:num>
  <w:num w:numId="11" w16cid:durableId="154607905">
    <w:abstractNumId w:val="23"/>
  </w:num>
  <w:num w:numId="12" w16cid:durableId="1648821222">
    <w:abstractNumId w:val="26"/>
  </w:num>
  <w:num w:numId="13" w16cid:durableId="151411968">
    <w:abstractNumId w:val="29"/>
  </w:num>
  <w:num w:numId="14" w16cid:durableId="1958179531">
    <w:abstractNumId w:val="13"/>
  </w:num>
  <w:num w:numId="15" w16cid:durableId="429354568">
    <w:abstractNumId w:val="6"/>
  </w:num>
  <w:num w:numId="16" w16cid:durableId="468789574">
    <w:abstractNumId w:val="15"/>
  </w:num>
  <w:num w:numId="17" w16cid:durableId="1878663402">
    <w:abstractNumId w:val="2"/>
  </w:num>
  <w:num w:numId="18" w16cid:durableId="1682901440">
    <w:abstractNumId w:val="36"/>
  </w:num>
  <w:num w:numId="19" w16cid:durableId="1755007106">
    <w:abstractNumId w:val="34"/>
  </w:num>
  <w:num w:numId="20" w16cid:durableId="342099180">
    <w:abstractNumId w:val="32"/>
  </w:num>
  <w:num w:numId="21" w16cid:durableId="495191239">
    <w:abstractNumId w:val="21"/>
  </w:num>
  <w:num w:numId="22" w16cid:durableId="1536429893">
    <w:abstractNumId w:val="5"/>
  </w:num>
  <w:num w:numId="23" w16cid:durableId="1293905292">
    <w:abstractNumId w:val="17"/>
  </w:num>
  <w:num w:numId="24" w16cid:durableId="1614821549">
    <w:abstractNumId w:val="12"/>
  </w:num>
  <w:num w:numId="25" w16cid:durableId="1880899820">
    <w:abstractNumId w:val="30"/>
  </w:num>
  <w:num w:numId="26" w16cid:durableId="816264731">
    <w:abstractNumId w:val="27"/>
  </w:num>
  <w:num w:numId="27" w16cid:durableId="2103721949">
    <w:abstractNumId w:val="24"/>
  </w:num>
  <w:num w:numId="28" w16cid:durableId="1512723812">
    <w:abstractNumId w:val="8"/>
  </w:num>
  <w:num w:numId="29" w16cid:durableId="1381978728">
    <w:abstractNumId w:val="31"/>
  </w:num>
  <w:num w:numId="30" w16cid:durableId="656542021">
    <w:abstractNumId w:val="11"/>
  </w:num>
  <w:num w:numId="31" w16cid:durableId="1444768727">
    <w:abstractNumId w:val="14"/>
  </w:num>
  <w:num w:numId="32" w16cid:durableId="1627547132">
    <w:abstractNumId w:val="25"/>
  </w:num>
  <w:num w:numId="33" w16cid:durableId="394477736">
    <w:abstractNumId w:val="20"/>
  </w:num>
  <w:num w:numId="34" w16cid:durableId="647977455">
    <w:abstractNumId w:val="35"/>
  </w:num>
  <w:num w:numId="35" w16cid:durableId="841701707">
    <w:abstractNumId w:val="33"/>
  </w:num>
  <w:num w:numId="36" w16cid:durableId="1570463297">
    <w:abstractNumId w:val="19"/>
  </w:num>
  <w:num w:numId="37" w16cid:durableId="728723123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C4"/>
    <w:rsid w:val="000022D0"/>
    <w:rsid w:val="00003582"/>
    <w:rsid w:val="0000465D"/>
    <w:rsid w:val="000117A1"/>
    <w:rsid w:val="00012020"/>
    <w:rsid w:val="00014066"/>
    <w:rsid w:val="00017856"/>
    <w:rsid w:val="00020E2C"/>
    <w:rsid w:val="000215B8"/>
    <w:rsid w:val="00022182"/>
    <w:rsid w:val="0002334F"/>
    <w:rsid w:val="00024985"/>
    <w:rsid w:val="00025A6F"/>
    <w:rsid w:val="00027CBF"/>
    <w:rsid w:val="00033EB1"/>
    <w:rsid w:val="000350E9"/>
    <w:rsid w:val="00035359"/>
    <w:rsid w:val="00037830"/>
    <w:rsid w:val="00041350"/>
    <w:rsid w:val="0004270B"/>
    <w:rsid w:val="00042800"/>
    <w:rsid w:val="00043144"/>
    <w:rsid w:val="00043C4F"/>
    <w:rsid w:val="00045D53"/>
    <w:rsid w:val="00045F4B"/>
    <w:rsid w:val="0005363F"/>
    <w:rsid w:val="0005378D"/>
    <w:rsid w:val="00055BD0"/>
    <w:rsid w:val="00057B6B"/>
    <w:rsid w:val="000605A8"/>
    <w:rsid w:val="0006307F"/>
    <w:rsid w:val="00065195"/>
    <w:rsid w:val="000722C3"/>
    <w:rsid w:val="00073465"/>
    <w:rsid w:val="000749BB"/>
    <w:rsid w:val="0007539E"/>
    <w:rsid w:val="000768E2"/>
    <w:rsid w:val="000920EE"/>
    <w:rsid w:val="00093D6A"/>
    <w:rsid w:val="00096E10"/>
    <w:rsid w:val="000A0E6A"/>
    <w:rsid w:val="000B233C"/>
    <w:rsid w:val="000B33BA"/>
    <w:rsid w:val="000C0B6E"/>
    <w:rsid w:val="000C321E"/>
    <w:rsid w:val="000C454D"/>
    <w:rsid w:val="000C636C"/>
    <w:rsid w:val="000D1325"/>
    <w:rsid w:val="000D1F31"/>
    <w:rsid w:val="000D69D8"/>
    <w:rsid w:val="000D75FE"/>
    <w:rsid w:val="000E08EC"/>
    <w:rsid w:val="000E1BE5"/>
    <w:rsid w:val="000E1F88"/>
    <w:rsid w:val="000E4E3C"/>
    <w:rsid w:val="000E54F5"/>
    <w:rsid w:val="000E611D"/>
    <w:rsid w:val="000E6496"/>
    <w:rsid w:val="000F09EA"/>
    <w:rsid w:val="000F4A78"/>
    <w:rsid w:val="00100A27"/>
    <w:rsid w:val="001021B5"/>
    <w:rsid w:val="00102220"/>
    <w:rsid w:val="001050A4"/>
    <w:rsid w:val="0011036D"/>
    <w:rsid w:val="00122A48"/>
    <w:rsid w:val="00123B9A"/>
    <w:rsid w:val="0012552A"/>
    <w:rsid w:val="001261BE"/>
    <w:rsid w:val="001263BD"/>
    <w:rsid w:val="0012688C"/>
    <w:rsid w:val="00131B9B"/>
    <w:rsid w:val="00132E83"/>
    <w:rsid w:val="00133A4B"/>
    <w:rsid w:val="00136E7A"/>
    <w:rsid w:val="00140E0B"/>
    <w:rsid w:val="001435FC"/>
    <w:rsid w:val="00143A4F"/>
    <w:rsid w:val="001501B2"/>
    <w:rsid w:val="001509DA"/>
    <w:rsid w:val="00153E68"/>
    <w:rsid w:val="0015458B"/>
    <w:rsid w:val="00154FFF"/>
    <w:rsid w:val="00155A4D"/>
    <w:rsid w:val="00156A63"/>
    <w:rsid w:val="0016028C"/>
    <w:rsid w:val="001611A4"/>
    <w:rsid w:val="001617D2"/>
    <w:rsid w:val="00164269"/>
    <w:rsid w:val="00171FB0"/>
    <w:rsid w:val="00174015"/>
    <w:rsid w:val="00174217"/>
    <w:rsid w:val="001744E8"/>
    <w:rsid w:val="00175B0E"/>
    <w:rsid w:val="00181926"/>
    <w:rsid w:val="0018233A"/>
    <w:rsid w:val="00182607"/>
    <w:rsid w:val="00185979"/>
    <w:rsid w:val="00187D45"/>
    <w:rsid w:val="001916F4"/>
    <w:rsid w:val="00191CDF"/>
    <w:rsid w:val="00193B99"/>
    <w:rsid w:val="00194F8D"/>
    <w:rsid w:val="001950F6"/>
    <w:rsid w:val="00196A88"/>
    <w:rsid w:val="001970FB"/>
    <w:rsid w:val="001A0BE3"/>
    <w:rsid w:val="001A1651"/>
    <w:rsid w:val="001A1DCA"/>
    <w:rsid w:val="001A389E"/>
    <w:rsid w:val="001A5A6D"/>
    <w:rsid w:val="001A5B13"/>
    <w:rsid w:val="001A62DA"/>
    <w:rsid w:val="001A7491"/>
    <w:rsid w:val="001B0836"/>
    <w:rsid w:val="001B381D"/>
    <w:rsid w:val="001B444B"/>
    <w:rsid w:val="001C088C"/>
    <w:rsid w:val="001C0FB6"/>
    <w:rsid w:val="001C131D"/>
    <w:rsid w:val="001C2817"/>
    <w:rsid w:val="001C593C"/>
    <w:rsid w:val="001D048D"/>
    <w:rsid w:val="001D10E9"/>
    <w:rsid w:val="001D26D0"/>
    <w:rsid w:val="001D2FA8"/>
    <w:rsid w:val="001D3E01"/>
    <w:rsid w:val="001D5068"/>
    <w:rsid w:val="001D67A1"/>
    <w:rsid w:val="001D77BD"/>
    <w:rsid w:val="001E0136"/>
    <w:rsid w:val="001E2169"/>
    <w:rsid w:val="001E228E"/>
    <w:rsid w:val="001E3C96"/>
    <w:rsid w:val="001E4CB5"/>
    <w:rsid w:val="001E791F"/>
    <w:rsid w:val="001F2607"/>
    <w:rsid w:val="001F3010"/>
    <w:rsid w:val="00200B23"/>
    <w:rsid w:val="00202469"/>
    <w:rsid w:val="0020558E"/>
    <w:rsid w:val="002224EF"/>
    <w:rsid w:val="00224A9C"/>
    <w:rsid w:val="002254AE"/>
    <w:rsid w:val="00225D60"/>
    <w:rsid w:val="0022699E"/>
    <w:rsid w:val="00231B05"/>
    <w:rsid w:val="002320D1"/>
    <w:rsid w:val="00234643"/>
    <w:rsid w:val="00242B46"/>
    <w:rsid w:val="00243037"/>
    <w:rsid w:val="0024549A"/>
    <w:rsid w:val="0024618A"/>
    <w:rsid w:val="00247EC1"/>
    <w:rsid w:val="00253550"/>
    <w:rsid w:val="00253BAF"/>
    <w:rsid w:val="002556DF"/>
    <w:rsid w:val="00257997"/>
    <w:rsid w:val="00257B9A"/>
    <w:rsid w:val="002618CA"/>
    <w:rsid w:val="0026200F"/>
    <w:rsid w:val="00262AB0"/>
    <w:rsid w:val="002646A7"/>
    <w:rsid w:val="00264AB4"/>
    <w:rsid w:val="0026522E"/>
    <w:rsid w:val="002652F3"/>
    <w:rsid w:val="00266A65"/>
    <w:rsid w:val="00266A8C"/>
    <w:rsid w:val="0027190A"/>
    <w:rsid w:val="00272635"/>
    <w:rsid w:val="00273E85"/>
    <w:rsid w:val="0027477B"/>
    <w:rsid w:val="0027559C"/>
    <w:rsid w:val="00277981"/>
    <w:rsid w:val="00280A38"/>
    <w:rsid w:val="00282687"/>
    <w:rsid w:val="00283C73"/>
    <w:rsid w:val="0028457D"/>
    <w:rsid w:val="002847AC"/>
    <w:rsid w:val="002922D3"/>
    <w:rsid w:val="00292CB9"/>
    <w:rsid w:val="00295F14"/>
    <w:rsid w:val="00296D1C"/>
    <w:rsid w:val="002A0C28"/>
    <w:rsid w:val="002A13E9"/>
    <w:rsid w:val="002A697D"/>
    <w:rsid w:val="002B2EE7"/>
    <w:rsid w:val="002B4FAC"/>
    <w:rsid w:val="002B6850"/>
    <w:rsid w:val="002B7DC9"/>
    <w:rsid w:val="002C3EE9"/>
    <w:rsid w:val="002C4DAC"/>
    <w:rsid w:val="002C661F"/>
    <w:rsid w:val="002D09BC"/>
    <w:rsid w:val="002D7243"/>
    <w:rsid w:val="002D751D"/>
    <w:rsid w:val="002E192C"/>
    <w:rsid w:val="002E3D92"/>
    <w:rsid w:val="002E5263"/>
    <w:rsid w:val="002E6B31"/>
    <w:rsid w:val="002E6C78"/>
    <w:rsid w:val="002E6D47"/>
    <w:rsid w:val="002E7B30"/>
    <w:rsid w:val="002F184A"/>
    <w:rsid w:val="002F3DA2"/>
    <w:rsid w:val="002F3F61"/>
    <w:rsid w:val="002F4C45"/>
    <w:rsid w:val="002F4D84"/>
    <w:rsid w:val="002F4EBA"/>
    <w:rsid w:val="002F5034"/>
    <w:rsid w:val="002F7277"/>
    <w:rsid w:val="002F78E8"/>
    <w:rsid w:val="00302D9B"/>
    <w:rsid w:val="003043F8"/>
    <w:rsid w:val="0030444E"/>
    <w:rsid w:val="00307762"/>
    <w:rsid w:val="00311D08"/>
    <w:rsid w:val="00313893"/>
    <w:rsid w:val="00317D63"/>
    <w:rsid w:val="0032204F"/>
    <w:rsid w:val="00323A4E"/>
    <w:rsid w:val="0032610A"/>
    <w:rsid w:val="00330532"/>
    <w:rsid w:val="003340AC"/>
    <w:rsid w:val="00334F51"/>
    <w:rsid w:val="003374D3"/>
    <w:rsid w:val="0034426D"/>
    <w:rsid w:val="003451D5"/>
    <w:rsid w:val="003469E3"/>
    <w:rsid w:val="00350B53"/>
    <w:rsid w:val="00350F2B"/>
    <w:rsid w:val="0035411B"/>
    <w:rsid w:val="00355C30"/>
    <w:rsid w:val="00356450"/>
    <w:rsid w:val="00356DA5"/>
    <w:rsid w:val="003623DE"/>
    <w:rsid w:val="00362569"/>
    <w:rsid w:val="00362B98"/>
    <w:rsid w:val="00363EFE"/>
    <w:rsid w:val="00364520"/>
    <w:rsid w:val="003657E8"/>
    <w:rsid w:val="003703FD"/>
    <w:rsid w:val="003716B5"/>
    <w:rsid w:val="0037369A"/>
    <w:rsid w:val="0037502B"/>
    <w:rsid w:val="00375993"/>
    <w:rsid w:val="00376F9F"/>
    <w:rsid w:val="003801ED"/>
    <w:rsid w:val="00380737"/>
    <w:rsid w:val="00384B09"/>
    <w:rsid w:val="00384C6A"/>
    <w:rsid w:val="00385AC7"/>
    <w:rsid w:val="00385FBD"/>
    <w:rsid w:val="00391AA0"/>
    <w:rsid w:val="00392E03"/>
    <w:rsid w:val="00394890"/>
    <w:rsid w:val="00395563"/>
    <w:rsid w:val="003965C6"/>
    <w:rsid w:val="003A0433"/>
    <w:rsid w:val="003A0549"/>
    <w:rsid w:val="003A1C69"/>
    <w:rsid w:val="003A29B4"/>
    <w:rsid w:val="003A3927"/>
    <w:rsid w:val="003A60FE"/>
    <w:rsid w:val="003B0B0B"/>
    <w:rsid w:val="003B13C7"/>
    <w:rsid w:val="003B2E3C"/>
    <w:rsid w:val="003B5BF1"/>
    <w:rsid w:val="003C39AE"/>
    <w:rsid w:val="003C4E76"/>
    <w:rsid w:val="003C54BB"/>
    <w:rsid w:val="003C620E"/>
    <w:rsid w:val="003C764F"/>
    <w:rsid w:val="003C7746"/>
    <w:rsid w:val="003D679A"/>
    <w:rsid w:val="003E5CAD"/>
    <w:rsid w:val="003E640C"/>
    <w:rsid w:val="003F02F2"/>
    <w:rsid w:val="003F2DCB"/>
    <w:rsid w:val="004009F6"/>
    <w:rsid w:val="00401F75"/>
    <w:rsid w:val="00402C13"/>
    <w:rsid w:val="00404751"/>
    <w:rsid w:val="00404ADE"/>
    <w:rsid w:val="00405D98"/>
    <w:rsid w:val="004135A3"/>
    <w:rsid w:val="00416BB4"/>
    <w:rsid w:val="00417BC2"/>
    <w:rsid w:val="00421CF6"/>
    <w:rsid w:val="00421DD5"/>
    <w:rsid w:val="00423AE7"/>
    <w:rsid w:val="00423CE5"/>
    <w:rsid w:val="00433D96"/>
    <w:rsid w:val="00434AB7"/>
    <w:rsid w:val="004373E6"/>
    <w:rsid w:val="004405D3"/>
    <w:rsid w:val="004443A8"/>
    <w:rsid w:val="00444F21"/>
    <w:rsid w:val="00451DB0"/>
    <w:rsid w:val="004529CB"/>
    <w:rsid w:val="00452E56"/>
    <w:rsid w:val="00454C7B"/>
    <w:rsid w:val="00456131"/>
    <w:rsid w:val="0046055F"/>
    <w:rsid w:val="004610E4"/>
    <w:rsid w:val="00462655"/>
    <w:rsid w:val="00465E4F"/>
    <w:rsid w:val="00466A58"/>
    <w:rsid w:val="00470ABF"/>
    <w:rsid w:val="00471341"/>
    <w:rsid w:val="00472EAD"/>
    <w:rsid w:val="004760E4"/>
    <w:rsid w:val="00476C46"/>
    <w:rsid w:val="00486381"/>
    <w:rsid w:val="0048666B"/>
    <w:rsid w:val="00486954"/>
    <w:rsid w:val="00490D3D"/>
    <w:rsid w:val="00494680"/>
    <w:rsid w:val="004955C8"/>
    <w:rsid w:val="0049591E"/>
    <w:rsid w:val="00496AD6"/>
    <w:rsid w:val="004A156A"/>
    <w:rsid w:val="004A231D"/>
    <w:rsid w:val="004A3826"/>
    <w:rsid w:val="004A572C"/>
    <w:rsid w:val="004A636A"/>
    <w:rsid w:val="004A7BEE"/>
    <w:rsid w:val="004B08B0"/>
    <w:rsid w:val="004B093E"/>
    <w:rsid w:val="004B12FC"/>
    <w:rsid w:val="004B27F4"/>
    <w:rsid w:val="004B332F"/>
    <w:rsid w:val="004B337A"/>
    <w:rsid w:val="004B79CF"/>
    <w:rsid w:val="004C02FF"/>
    <w:rsid w:val="004D06FC"/>
    <w:rsid w:val="004D1C2F"/>
    <w:rsid w:val="004D4F96"/>
    <w:rsid w:val="004E341E"/>
    <w:rsid w:val="004E3EA7"/>
    <w:rsid w:val="004E4D0B"/>
    <w:rsid w:val="004F235B"/>
    <w:rsid w:val="004F3E27"/>
    <w:rsid w:val="004F3EBA"/>
    <w:rsid w:val="00502D3F"/>
    <w:rsid w:val="005036B8"/>
    <w:rsid w:val="00503C55"/>
    <w:rsid w:val="005077EC"/>
    <w:rsid w:val="00511502"/>
    <w:rsid w:val="005127AD"/>
    <w:rsid w:val="00513754"/>
    <w:rsid w:val="0051430B"/>
    <w:rsid w:val="0051431E"/>
    <w:rsid w:val="005150B2"/>
    <w:rsid w:val="00516761"/>
    <w:rsid w:val="00516E44"/>
    <w:rsid w:val="00520DC3"/>
    <w:rsid w:val="00527819"/>
    <w:rsid w:val="00527848"/>
    <w:rsid w:val="00530507"/>
    <w:rsid w:val="00531056"/>
    <w:rsid w:val="005311DF"/>
    <w:rsid w:val="00531DFB"/>
    <w:rsid w:val="005325A8"/>
    <w:rsid w:val="00533777"/>
    <w:rsid w:val="005340B5"/>
    <w:rsid w:val="00536160"/>
    <w:rsid w:val="0053668B"/>
    <w:rsid w:val="00536958"/>
    <w:rsid w:val="00536CD6"/>
    <w:rsid w:val="00545722"/>
    <w:rsid w:val="0054601F"/>
    <w:rsid w:val="00552242"/>
    <w:rsid w:val="005525B0"/>
    <w:rsid w:val="00553B07"/>
    <w:rsid w:val="00554B7D"/>
    <w:rsid w:val="00562653"/>
    <w:rsid w:val="00563044"/>
    <w:rsid w:val="005632F9"/>
    <w:rsid w:val="0056561B"/>
    <w:rsid w:val="00566C6B"/>
    <w:rsid w:val="00570922"/>
    <w:rsid w:val="0057661A"/>
    <w:rsid w:val="00577115"/>
    <w:rsid w:val="00580161"/>
    <w:rsid w:val="005820E5"/>
    <w:rsid w:val="005832F2"/>
    <w:rsid w:val="005843FB"/>
    <w:rsid w:val="005870FF"/>
    <w:rsid w:val="00587548"/>
    <w:rsid w:val="00587A72"/>
    <w:rsid w:val="0059418F"/>
    <w:rsid w:val="00594473"/>
    <w:rsid w:val="005953BF"/>
    <w:rsid w:val="00597D24"/>
    <w:rsid w:val="005A0AD5"/>
    <w:rsid w:val="005A47D3"/>
    <w:rsid w:val="005B4511"/>
    <w:rsid w:val="005B59B2"/>
    <w:rsid w:val="005B6736"/>
    <w:rsid w:val="005C0260"/>
    <w:rsid w:val="005C0623"/>
    <w:rsid w:val="005C247A"/>
    <w:rsid w:val="005C3223"/>
    <w:rsid w:val="005C4E03"/>
    <w:rsid w:val="005C5535"/>
    <w:rsid w:val="005C68DB"/>
    <w:rsid w:val="005D088D"/>
    <w:rsid w:val="005D0913"/>
    <w:rsid w:val="005D31C2"/>
    <w:rsid w:val="005D6AE0"/>
    <w:rsid w:val="005E0D14"/>
    <w:rsid w:val="005E280D"/>
    <w:rsid w:val="005E5C2A"/>
    <w:rsid w:val="005E5E04"/>
    <w:rsid w:val="005E696B"/>
    <w:rsid w:val="005E769E"/>
    <w:rsid w:val="005F272F"/>
    <w:rsid w:val="005F3EBE"/>
    <w:rsid w:val="005F48E7"/>
    <w:rsid w:val="006051F2"/>
    <w:rsid w:val="00605EFA"/>
    <w:rsid w:val="0060630B"/>
    <w:rsid w:val="00606B69"/>
    <w:rsid w:val="00610D2B"/>
    <w:rsid w:val="00614A51"/>
    <w:rsid w:val="00623E30"/>
    <w:rsid w:val="0062698C"/>
    <w:rsid w:val="00631B6D"/>
    <w:rsid w:val="00632930"/>
    <w:rsid w:val="00633768"/>
    <w:rsid w:val="00633F20"/>
    <w:rsid w:val="00637E0B"/>
    <w:rsid w:val="00640531"/>
    <w:rsid w:val="006407AA"/>
    <w:rsid w:val="00640C6B"/>
    <w:rsid w:val="00644111"/>
    <w:rsid w:val="00646259"/>
    <w:rsid w:val="00656172"/>
    <w:rsid w:val="00657A4B"/>
    <w:rsid w:val="00660A22"/>
    <w:rsid w:val="00660E3B"/>
    <w:rsid w:val="006622D6"/>
    <w:rsid w:val="00663C80"/>
    <w:rsid w:val="0066458E"/>
    <w:rsid w:val="006662D9"/>
    <w:rsid w:val="00666C45"/>
    <w:rsid w:val="00667D2D"/>
    <w:rsid w:val="006739CB"/>
    <w:rsid w:val="0067432D"/>
    <w:rsid w:val="00674D08"/>
    <w:rsid w:val="00674DCC"/>
    <w:rsid w:val="006766F4"/>
    <w:rsid w:val="00676891"/>
    <w:rsid w:val="00677445"/>
    <w:rsid w:val="00681407"/>
    <w:rsid w:val="00681E10"/>
    <w:rsid w:val="0068373C"/>
    <w:rsid w:val="006854D1"/>
    <w:rsid w:val="0068678A"/>
    <w:rsid w:val="00687E9C"/>
    <w:rsid w:val="00690D8B"/>
    <w:rsid w:val="00696CCB"/>
    <w:rsid w:val="006976EC"/>
    <w:rsid w:val="006A0A04"/>
    <w:rsid w:val="006A257C"/>
    <w:rsid w:val="006A5A67"/>
    <w:rsid w:val="006A7428"/>
    <w:rsid w:val="006A7E8E"/>
    <w:rsid w:val="006B5EA0"/>
    <w:rsid w:val="006B7299"/>
    <w:rsid w:val="006B788A"/>
    <w:rsid w:val="006C0E23"/>
    <w:rsid w:val="006C4FE2"/>
    <w:rsid w:val="006C616F"/>
    <w:rsid w:val="006C73D9"/>
    <w:rsid w:val="006D1B63"/>
    <w:rsid w:val="006D1D5C"/>
    <w:rsid w:val="006D2513"/>
    <w:rsid w:val="006D4BDA"/>
    <w:rsid w:val="006D5982"/>
    <w:rsid w:val="006E0AE3"/>
    <w:rsid w:val="006E3665"/>
    <w:rsid w:val="006E3E89"/>
    <w:rsid w:val="006E4198"/>
    <w:rsid w:val="006E45F8"/>
    <w:rsid w:val="006E4BA2"/>
    <w:rsid w:val="006F07C0"/>
    <w:rsid w:val="006F3087"/>
    <w:rsid w:val="006F6488"/>
    <w:rsid w:val="0070504D"/>
    <w:rsid w:val="0070535B"/>
    <w:rsid w:val="00705D0D"/>
    <w:rsid w:val="0070749E"/>
    <w:rsid w:val="007077C4"/>
    <w:rsid w:val="00707820"/>
    <w:rsid w:val="00710E0A"/>
    <w:rsid w:val="00713E9B"/>
    <w:rsid w:val="007142FC"/>
    <w:rsid w:val="00714B6A"/>
    <w:rsid w:val="007151EC"/>
    <w:rsid w:val="007155DF"/>
    <w:rsid w:val="00716A2F"/>
    <w:rsid w:val="00716C41"/>
    <w:rsid w:val="007218E5"/>
    <w:rsid w:val="00723DEF"/>
    <w:rsid w:val="00727EEF"/>
    <w:rsid w:val="00731561"/>
    <w:rsid w:val="007317ED"/>
    <w:rsid w:val="00731987"/>
    <w:rsid w:val="007334BE"/>
    <w:rsid w:val="007334D2"/>
    <w:rsid w:val="007354A8"/>
    <w:rsid w:val="00743871"/>
    <w:rsid w:val="00745190"/>
    <w:rsid w:val="00745698"/>
    <w:rsid w:val="00746AF5"/>
    <w:rsid w:val="00746E21"/>
    <w:rsid w:val="00750886"/>
    <w:rsid w:val="007514D2"/>
    <w:rsid w:val="007529D9"/>
    <w:rsid w:val="00756D90"/>
    <w:rsid w:val="00760C5A"/>
    <w:rsid w:val="0076124F"/>
    <w:rsid w:val="00762F89"/>
    <w:rsid w:val="007657A6"/>
    <w:rsid w:val="007672A3"/>
    <w:rsid w:val="00767E80"/>
    <w:rsid w:val="00770363"/>
    <w:rsid w:val="007741DA"/>
    <w:rsid w:val="007754AE"/>
    <w:rsid w:val="00775A77"/>
    <w:rsid w:val="00777D5B"/>
    <w:rsid w:val="007808E7"/>
    <w:rsid w:val="00782A86"/>
    <w:rsid w:val="00785670"/>
    <w:rsid w:val="00785B2A"/>
    <w:rsid w:val="00786584"/>
    <w:rsid w:val="00786A05"/>
    <w:rsid w:val="0078793D"/>
    <w:rsid w:val="00791E6B"/>
    <w:rsid w:val="00795CE5"/>
    <w:rsid w:val="007965F7"/>
    <w:rsid w:val="007A32BB"/>
    <w:rsid w:val="007A3F92"/>
    <w:rsid w:val="007A437D"/>
    <w:rsid w:val="007A509B"/>
    <w:rsid w:val="007A7798"/>
    <w:rsid w:val="007B16D5"/>
    <w:rsid w:val="007B1E6A"/>
    <w:rsid w:val="007B757A"/>
    <w:rsid w:val="007C1520"/>
    <w:rsid w:val="007C29BA"/>
    <w:rsid w:val="007C33F0"/>
    <w:rsid w:val="007C36E4"/>
    <w:rsid w:val="007C5F76"/>
    <w:rsid w:val="007C67E8"/>
    <w:rsid w:val="007C70B8"/>
    <w:rsid w:val="007C7CFF"/>
    <w:rsid w:val="007D3778"/>
    <w:rsid w:val="007D6ED9"/>
    <w:rsid w:val="007E15C1"/>
    <w:rsid w:val="007E1ADB"/>
    <w:rsid w:val="007E4953"/>
    <w:rsid w:val="007E4DDD"/>
    <w:rsid w:val="007E4F57"/>
    <w:rsid w:val="007E53C1"/>
    <w:rsid w:val="007E765E"/>
    <w:rsid w:val="007F0A00"/>
    <w:rsid w:val="007F139C"/>
    <w:rsid w:val="007F3042"/>
    <w:rsid w:val="007F63E7"/>
    <w:rsid w:val="008010C6"/>
    <w:rsid w:val="00801D40"/>
    <w:rsid w:val="00803591"/>
    <w:rsid w:val="00804A77"/>
    <w:rsid w:val="00804F88"/>
    <w:rsid w:val="008064C0"/>
    <w:rsid w:val="00811B34"/>
    <w:rsid w:val="00824D8A"/>
    <w:rsid w:val="00826CA1"/>
    <w:rsid w:val="00830100"/>
    <w:rsid w:val="00831AEC"/>
    <w:rsid w:val="008328A4"/>
    <w:rsid w:val="008332AD"/>
    <w:rsid w:val="008348B7"/>
    <w:rsid w:val="00834EB3"/>
    <w:rsid w:val="00837C8B"/>
    <w:rsid w:val="00843B5E"/>
    <w:rsid w:val="00843C6C"/>
    <w:rsid w:val="00844562"/>
    <w:rsid w:val="0084457B"/>
    <w:rsid w:val="008455D1"/>
    <w:rsid w:val="00846941"/>
    <w:rsid w:val="00846FD7"/>
    <w:rsid w:val="00851A9F"/>
    <w:rsid w:val="00852E82"/>
    <w:rsid w:val="008538AC"/>
    <w:rsid w:val="008555CA"/>
    <w:rsid w:val="0085770C"/>
    <w:rsid w:val="008608D2"/>
    <w:rsid w:val="00860E48"/>
    <w:rsid w:val="00861E76"/>
    <w:rsid w:val="00864543"/>
    <w:rsid w:val="00866E95"/>
    <w:rsid w:val="008722BA"/>
    <w:rsid w:val="008737FF"/>
    <w:rsid w:val="0087533D"/>
    <w:rsid w:val="0087759A"/>
    <w:rsid w:val="00881208"/>
    <w:rsid w:val="008824B2"/>
    <w:rsid w:val="008853BE"/>
    <w:rsid w:val="008867FF"/>
    <w:rsid w:val="00890AC4"/>
    <w:rsid w:val="00890C43"/>
    <w:rsid w:val="00891F11"/>
    <w:rsid w:val="00892185"/>
    <w:rsid w:val="00892497"/>
    <w:rsid w:val="008939B9"/>
    <w:rsid w:val="008944FA"/>
    <w:rsid w:val="0089685C"/>
    <w:rsid w:val="008968D7"/>
    <w:rsid w:val="008A3A75"/>
    <w:rsid w:val="008A4087"/>
    <w:rsid w:val="008A4946"/>
    <w:rsid w:val="008A56CE"/>
    <w:rsid w:val="008A7392"/>
    <w:rsid w:val="008B00DA"/>
    <w:rsid w:val="008B0B17"/>
    <w:rsid w:val="008B1C0E"/>
    <w:rsid w:val="008B1D9A"/>
    <w:rsid w:val="008C003C"/>
    <w:rsid w:val="008C0E8C"/>
    <w:rsid w:val="008C12D4"/>
    <w:rsid w:val="008C3D8A"/>
    <w:rsid w:val="008C4203"/>
    <w:rsid w:val="008C47E2"/>
    <w:rsid w:val="008C55D0"/>
    <w:rsid w:val="008C6C4D"/>
    <w:rsid w:val="008D05ED"/>
    <w:rsid w:val="008D089A"/>
    <w:rsid w:val="008D1CC3"/>
    <w:rsid w:val="008D5348"/>
    <w:rsid w:val="008E4900"/>
    <w:rsid w:val="008E6B3C"/>
    <w:rsid w:val="008E764C"/>
    <w:rsid w:val="008F1DB7"/>
    <w:rsid w:val="008F2C6C"/>
    <w:rsid w:val="008F3C97"/>
    <w:rsid w:val="008F5236"/>
    <w:rsid w:val="008F66E1"/>
    <w:rsid w:val="008F6786"/>
    <w:rsid w:val="008F6994"/>
    <w:rsid w:val="00901F60"/>
    <w:rsid w:val="009025D5"/>
    <w:rsid w:val="0090381A"/>
    <w:rsid w:val="00905025"/>
    <w:rsid w:val="00905805"/>
    <w:rsid w:val="00905B48"/>
    <w:rsid w:val="00906B19"/>
    <w:rsid w:val="00910B1F"/>
    <w:rsid w:val="00910DA1"/>
    <w:rsid w:val="00912DAB"/>
    <w:rsid w:val="009207F6"/>
    <w:rsid w:val="00923ECB"/>
    <w:rsid w:val="009247D9"/>
    <w:rsid w:val="00926137"/>
    <w:rsid w:val="00930B36"/>
    <w:rsid w:val="00931146"/>
    <w:rsid w:val="009315B7"/>
    <w:rsid w:val="00932810"/>
    <w:rsid w:val="00936E05"/>
    <w:rsid w:val="00936F56"/>
    <w:rsid w:val="00943770"/>
    <w:rsid w:val="00947478"/>
    <w:rsid w:val="009500F4"/>
    <w:rsid w:val="009511DD"/>
    <w:rsid w:val="00952DF3"/>
    <w:rsid w:val="00953C45"/>
    <w:rsid w:val="00956517"/>
    <w:rsid w:val="00957012"/>
    <w:rsid w:val="00961B77"/>
    <w:rsid w:val="009631B1"/>
    <w:rsid w:val="00965728"/>
    <w:rsid w:val="00965EB5"/>
    <w:rsid w:val="00965F12"/>
    <w:rsid w:val="0096736D"/>
    <w:rsid w:val="009714B9"/>
    <w:rsid w:val="00973377"/>
    <w:rsid w:val="00975767"/>
    <w:rsid w:val="009758D9"/>
    <w:rsid w:val="00976E21"/>
    <w:rsid w:val="00980287"/>
    <w:rsid w:val="00981258"/>
    <w:rsid w:val="00982AB0"/>
    <w:rsid w:val="00982DAE"/>
    <w:rsid w:val="00982FDD"/>
    <w:rsid w:val="00991A50"/>
    <w:rsid w:val="00992BA6"/>
    <w:rsid w:val="009930D8"/>
    <w:rsid w:val="00993AED"/>
    <w:rsid w:val="00994BB0"/>
    <w:rsid w:val="009A205E"/>
    <w:rsid w:val="009B1159"/>
    <w:rsid w:val="009B1D35"/>
    <w:rsid w:val="009B7A50"/>
    <w:rsid w:val="009C2D7B"/>
    <w:rsid w:val="009C33A0"/>
    <w:rsid w:val="009C388A"/>
    <w:rsid w:val="009C3E8E"/>
    <w:rsid w:val="009C4A08"/>
    <w:rsid w:val="009C5E1C"/>
    <w:rsid w:val="009C7048"/>
    <w:rsid w:val="009D0A29"/>
    <w:rsid w:val="009D25C8"/>
    <w:rsid w:val="009D3C96"/>
    <w:rsid w:val="009D46FA"/>
    <w:rsid w:val="009D6C8D"/>
    <w:rsid w:val="009D751A"/>
    <w:rsid w:val="009D7676"/>
    <w:rsid w:val="009D769D"/>
    <w:rsid w:val="009D7DF6"/>
    <w:rsid w:val="009E5203"/>
    <w:rsid w:val="009E7AD8"/>
    <w:rsid w:val="009F18E6"/>
    <w:rsid w:val="009F4CE3"/>
    <w:rsid w:val="009F5FCE"/>
    <w:rsid w:val="009F7C75"/>
    <w:rsid w:val="00A01868"/>
    <w:rsid w:val="00A018C9"/>
    <w:rsid w:val="00A02C15"/>
    <w:rsid w:val="00A04A70"/>
    <w:rsid w:val="00A04DCB"/>
    <w:rsid w:val="00A111CC"/>
    <w:rsid w:val="00A115E9"/>
    <w:rsid w:val="00A146F5"/>
    <w:rsid w:val="00A20763"/>
    <w:rsid w:val="00A247D5"/>
    <w:rsid w:val="00A25265"/>
    <w:rsid w:val="00A2534B"/>
    <w:rsid w:val="00A26797"/>
    <w:rsid w:val="00A34865"/>
    <w:rsid w:val="00A3657B"/>
    <w:rsid w:val="00A4105D"/>
    <w:rsid w:val="00A41B9A"/>
    <w:rsid w:val="00A41DF2"/>
    <w:rsid w:val="00A5235A"/>
    <w:rsid w:val="00A52685"/>
    <w:rsid w:val="00A558C2"/>
    <w:rsid w:val="00A57D45"/>
    <w:rsid w:val="00A61D9E"/>
    <w:rsid w:val="00A630BA"/>
    <w:rsid w:val="00A65D84"/>
    <w:rsid w:val="00A7021A"/>
    <w:rsid w:val="00A73902"/>
    <w:rsid w:val="00A7605F"/>
    <w:rsid w:val="00A77071"/>
    <w:rsid w:val="00A800EE"/>
    <w:rsid w:val="00A83B20"/>
    <w:rsid w:val="00A83B72"/>
    <w:rsid w:val="00A87188"/>
    <w:rsid w:val="00A8749E"/>
    <w:rsid w:val="00A905AC"/>
    <w:rsid w:val="00A90907"/>
    <w:rsid w:val="00A9096C"/>
    <w:rsid w:val="00A90E0F"/>
    <w:rsid w:val="00A9371C"/>
    <w:rsid w:val="00A93E28"/>
    <w:rsid w:val="00A955DB"/>
    <w:rsid w:val="00A970A6"/>
    <w:rsid w:val="00AA04BD"/>
    <w:rsid w:val="00AA06BA"/>
    <w:rsid w:val="00AA2119"/>
    <w:rsid w:val="00AA2926"/>
    <w:rsid w:val="00AA2DAB"/>
    <w:rsid w:val="00AB201B"/>
    <w:rsid w:val="00AB229E"/>
    <w:rsid w:val="00AB2738"/>
    <w:rsid w:val="00AB4D89"/>
    <w:rsid w:val="00AB6210"/>
    <w:rsid w:val="00AB69E6"/>
    <w:rsid w:val="00AB790A"/>
    <w:rsid w:val="00AC14BA"/>
    <w:rsid w:val="00AC457A"/>
    <w:rsid w:val="00AC6D86"/>
    <w:rsid w:val="00AE077F"/>
    <w:rsid w:val="00AE0CF5"/>
    <w:rsid w:val="00AE138F"/>
    <w:rsid w:val="00AE4A16"/>
    <w:rsid w:val="00AE733D"/>
    <w:rsid w:val="00AF0A69"/>
    <w:rsid w:val="00AF0ED4"/>
    <w:rsid w:val="00AF44F4"/>
    <w:rsid w:val="00AF4E1C"/>
    <w:rsid w:val="00AF513D"/>
    <w:rsid w:val="00AF6600"/>
    <w:rsid w:val="00B00028"/>
    <w:rsid w:val="00B00EDF"/>
    <w:rsid w:val="00B06DDD"/>
    <w:rsid w:val="00B0761B"/>
    <w:rsid w:val="00B07DDE"/>
    <w:rsid w:val="00B10F49"/>
    <w:rsid w:val="00B12594"/>
    <w:rsid w:val="00B14719"/>
    <w:rsid w:val="00B20A91"/>
    <w:rsid w:val="00B23F1B"/>
    <w:rsid w:val="00B249E3"/>
    <w:rsid w:val="00B24F3A"/>
    <w:rsid w:val="00B27090"/>
    <w:rsid w:val="00B272A0"/>
    <w:rsid w:val="00B310C5"/>
    <w:rsid w:val="00B31EEA"/>
    <w:rsid w:val="00B36A0F"/>
    <w:rsid w:val="00B370B9"/>
    <w:rsid w:val="00B37CBE"/>
    <w:rsid w:val="00B440AA"/>
    <w:rsid w:val="00B45381"/>
    <w:rsid w:val="00B45771"/>
    <w:rsid w:val="00B47CF5"/>
    <w:rsid w:val="00B514A9"/>
    <w:rsid w:val="00B519DE"/>
    <w:rsid w:val="00B55801"/>
    <w:rsid w:val="00B6173C"/>
    <w:rsid w:val="00B623C5"/>
    <w:rsid w:val="00B634D8"/>
    <w:rsid w:val="00B63EB8"/>
    <w:rsid w:val="00B64A21"/>
    <w:rsid w:val="00B64D5A"/>
    <w:rsid w:val="00B71D6F"/>
    <w:rsid w:val="00B734A0"/>
    <w:rsid w:val="00B74325"/>
    <w:rsid w:val="00B74472"/>
    <w:rsid w:val="00B76701"/>
    <w:rsid w:val="00B80AB7"/>
    <w:rsid w:val="00B83096"/>
    <w:rsid w:val="00B83420"/>
    <w:rsid w:val="00B83799"/>
    <w:rsid w:val="00B83CE3"/>
    <w:rsid w:val="00B941B0"/>
    <w:rsid w:val="00B9487C"/>
    <w:rsid w:val="00B96A29"/>
    <w:rsid w:val="00BA1913"/>
    <w:rsid w:val="00BA2AEB"/>
    <w:rsid w:val="00BA3EBD"/>
    <w:rsid w:val="00BA4D1D"/>
    <w:rsid w:val="00BA5502"/>
    <w:rsid w:val="00BB066E"/>
    <w:rsid w:val="00BB0B26"/>
    <w:rsid w:val="00BB48A4"/>
    <w:rsid w:val="00BB5B98"/>
    <w:rsid w:val="00BC4040"/>
    <w:rsid w:val="00BC54E2"/>
    <w:rsid w:val="00BC5D68"/>
    <w:rsid w:val="00BC7936"/>
    <w:rsid w:val="00BC7FFE"/>
    <w:rsid w:val="00BD3025"/>
    <w:rsid w:val="00BD3212"/>
    <w:rsid w:val="00BD6A07"/>
    <w:rsid w:val="00BD762B"/>
    <w:rsid w:val="00BE14DA"/>
    <w:rsid w:val="00BE2143"/>
    <w:rsid w:val="00BE25F1"/>
    <w:rsid w:val="00BE5690"/>
    <w:rsid w:val="00BF19B7"/>
    <w:rsid w:val="00BF3EDD"/>
    <w:rsid w:val="00BF57CE"/>
    <w:rsid w:val="00BF5A0C"/>
    <w:rsid w:val="00C01A0C"/>
    <w:rsid w:val="00C03641"/>
    <w:rsid w:val="00C05674"/>
    <w:rsid w:val="00C05E8D"/>
    <w:rsid w:val="00C06481"/>
    <w:rsid w:val="00C07A13"/>
    <w:rsid w:val="00C11F52"/>
    <w:rsid w:val="00C20990"/>
    <w:rsid w:val="00C2300D"/>
    <w:rsid w:val="00C2328A"/>
    <w:rsid w:val="00C23E3B"/>
    <w:rsid w:val="00C251AD"/>
    <w:rsid w:val="00C2655B"/>
    <w:rsid w:val="00C27B79"/>
    <w:rsid w:val="00C312E7"/>
    <w:rsid w:val="00C32247"/>
    <w:rsid w:val="00C3366E"/>
    <w:rsid w:val="00C3435C"/>
    <w:rsid w:val="00C4053A"/>
    <w:rsid w:val="00C448CB"/>
    <w:rsid w:val="00C45FBC"/>
    <w:rsid w:val="00C46054"/>
    <w:rsid w:val="00C50369"/>
    <w:rsid w:val="00C55FC3"/>
    <w:rsid w:val="00C5749F"/>
    <w:rsid w:val="00C577F5"/>
    <w:rsid w:val="00C614C8"/>
    <w:rsid w:val="00C62177"/>
    <w:rsid w:val="00C742D9"/>
    <w:rsid w:val="00C7470D"/>
    <w:rsid w:val="00C74E0D"/>
    <w:rsid w:val="00C754BF"/>
    <w:rsid w:val="00C7658F"/>
    <w:rsid w:val="00C7663E"/>
    <w:rsid w:val="00C82230"/>
    <w:rsid w:val="00C8551E"/>
    <w:rsid w:val="00C85A07"/>
    <w:rsid w:val="00C85D2A"/>
    <w:rsid w:val="00C87058"/>
    <w:rsid w:val="00C9153B"/>
    <w:rsid w:val="00C91641"/>
    <w:rsid w:val="00C917B1"/>
    <w:rsid w:val="00C947A3"/>
    <w:rsid w:val="00C95F8C"/>
    <w:rsid w:val="00CA0190"/>
    <w:rsid w:val="00CA7E60"/>
    <w:rsid w:val="00CB15D3"/>
    <w:rsid w:val="00CB3008"/>
    <w:rsid w:val="00CB5E2A"/>
    <w:rsid w:val="00CB781E"/>
    <w:rsid w:val="00CC06D8"/>
    <w:rsid w:val="00CC1E4C"/>
    <w:rsid w:val="00CC3286"/>
    <w:rsid w:val="00CC4AB8"/>
    <w:rsid w:val="00CC4F89"/>
    <w:rsid w:val="00CC67D7"/>
    <w:rsid w:val="00CC717E"/>
    <w:rsid w:val="00CD0930"/>
    <w:rsid w:val="00CD2D0C"/>
    <w:rsid w:val="00CE05C0"/>
    <w:rsid w:val="00CE0618"/>
    <w:rsid w:val="00CE1C97"/>
    <w:rsid w:val="00CE277A"/>
    <w:rsid w:val="00CE37A6"/>
    <w:rsid w:val="00CE54E1"/>
    <w:rsid w:val="00CE5A7F"/>
    <w:rsid w:val="00CF0ECA"/>
    <w:rsid w:val="00CF3CD5"/>
    <w:rsid w:val="00CF3EE7"/>
    <w:rsid w:val="00D00996"/>
    <w:rsid w:val="00D024B1"/>
    <w:rsid w:val="00D06108"/>
    <w:rsid w:val="00D072A9"/>
    <w:rsid w:val="00D20D05"/>
    <w:rsid w:val="00D25328"/>
    <w:rsid w:val="00D259A1"/>
    <w:rsid w:val="00D31CC9"/>
    <w:rsid w:val="00D34D64"/>
    <w:rsid w:val="00D35608"/>
    <w:rsid w:val="00D40B64"/>
    <w:rsid w:val="00D4182E"/>
    <w:rsid w:val="00D4434C"/>
    <w:rsid w:val="00D5345D"/>
    <w:rsid w:val="00D54EBE"/>
    <w:rsid w:val="00D55CF3"/>
    <w:rsid w:val="00D56BC0"/>
    <w:rsid w:val="00D647A1"/>
    <w:rsid w:val="00D6505C"/>
    <w:rsid w:val="00D655BC"/>
    <w:rsid w:val="00D66FD9"/>
    <w:rsid w:val="00D75CA7"/>
    <w:rsid w:val="00D7673B"/>
    <w:rsid w:val="00D80802"/>
    <w:rsid w:val="00D83AD7"/>
    <w:rsid w:val="00D83F37"/>
    <w:rsid w:val="00D85C71"/>
    <w:rsid w:val="00D87489"/>
    <w:rsid w:val="00D94720"/>
    <w:rsid w:val="00D94B4C"/>
    <w:rsid w:val="00D963C2"/>
    <w:rsid w:val="00DA2E28"/>
    <w:rsid w:val="00DA35B7"/>
    <w:rsid w:val="00DA5F27"/>
    <w:rsid w:val="00DA6832"/>
    <w:rsid w:val="00DB175A"/>
    <w:rsid w:val="00DB2851"/>
    <w:rsid w:val="00DB532B"/>
    <w:rsid w:val="00DB60EB"/>
    <w:rsid w:val="00DC02DA"/>
    <w:rsid w:val="00DC06F3"/>
    <w:rsid w:val="00DC47C5"/>
    <w:rsid w:val="00DD06B7"/>
    <w:rsid w:val="00DD12E3"/>
    <w:rsid w:val="00DD2574"/>
    <w:rsid w:val="00DD4FA4"/>
    <w:rsid w:val="00DE01C5"/>
    <w:rsid w:val="00DE08BF"/>
    <w:rsid w:val="00DE0B91"/>
    <w:rsid w:val="00DE1025"/>
    <w:rsid w:val="00DE33A5"/>
    <w:rsid w:val="00DE343A"/>
    <w:rsid w:val="00DE3850"/>
    <w:rsid w:val="00DE4619"/>
    <w:rsid w:val="00DE57F8"/>
    <w:rsid w:val="00DE5D76"/>
    <w:rsid w:val="00DF061F"/>
    <w:rsid w:val="00DF0C00"/>
    <w:rsid w:val="00DF45E3"/>
    <w:rsid w:val="00DF5FAD"/>
    <w:rsid w:val="00DF7251"/>
    <w:rsid w:val="00DF75FF"/>
    <w:rsid w:val="00E041FE"/>
    <w:rsid w:val="00E057A9"/>
    <w:rsid w:val="00E102BA"/>
    <w:rsid w:val="00E110BE"/>
    <w:rsid w:val="00E11DF5"/>
    <w:rsid w:val="00E12C3E"/>
    <w:rsid w:val="00E13BFE"/>
    <w:rsid w:val="00E16CBA"/>
    <w:rsid w:val="00E16D35"/>
    <w:rsid w:val="00E21AC4"/>
    <w:rsid w:val="00E2395A"/>
    <w:rsid w:val="00E2431D"/>
    <w:rsid w:val="00E2492F"/>
    <w:rsid w:val="00E25794"/>
    <w:rsid w:val="00E27640"/>
    <w:rsid w:val="00E31501"/>
    <w:rsid w:val="00E3163B"/>
    <w:rsid w:val="00E31D0C"/>
    <w:rsid w:val="00E33F24"/>
    <w:rsid w:val="00E36652"/>
    <w:rsid w:val="00E36BF4"/>
    <w:rsid w:val="00E36C44"/>
    <w:rsid w:val="00E434AE"/>
    <w:rsid w:val="00E45688"/>
    <w:rsid w:val="00E479B3"/>
    <w:rsid w:val="00E52B94"/>
    <w:rsid w:val="00E52EED"/>
    <w:rsid w:val="00E54A1F"/>
    <w:rsid w:val="00E55535"/>
    <w:rsid w:val="00E55863"/>
    <w:rsid w:val="00E56530"/>
    <w:rsid w:val="00E5721F"/>
    <w:rsid w:val="00E6121A"/>
    <w:rsid w:val="00E72E57"/>
    <w:rsid w:val="00E73B41"/>
    <w:rsid w:val="00E763CF"/>
    <w:rsid w:val="00E773C5"/>
    <w:rsid w:val="00E801B5"/>
    <w:rsid w:val="00E80C68"/>
    <w:rsid w:val="00E8322D"/>
    <w:rsid w:val="00E84087"/>
    <w:rsid w:val="00E86681"/>
    <w:rsid w:val="00E86E6E"/>
    <w:rsid w:val="00EA1012"/>
    <w:rsid w:val="00EA30D1"/>
    <w:rsid w:val="00EA41AB"/>
    <w:rsid w:val="00EA4CAC"/>
    <w:rsid w:val="00EA5F9C"/>
    <w:rsid w:val="00EB08E5"/>
    <w:rsid w:val="00EB13C6"/>
    <w:rsid w:val="00EB3AEB"/>
    <w:rsid w:val="00EB5CE6"/>
    <w:rsid w:val="00EB79CE"/>
    <w:rsid w:val="00EC3B4D"/>
    <w:rsid w:val="00EC57AD"/>
    <w:rsid w:val="00EC6118"/>
    <w:rsid w:val="00EC61E0"/>
    <w:rsid w:val="00ED2E79"/>
    <w:rsid w:val="00ED3573"/>
    <w:rsid w:val="00EE04A6"/>
    <w:rsid w:val="00EE3588"/>
    <w:rsid w:val="00EE3835"/>
    <w:rsid w:val="00EE55A2"/>
    <w:rsid w:val="00EE6D4D"/>
    <w:rsid w:val="00EF219A"/>
    <w:rsid w:val="00EF482B"/>
    <w:rsid w:val="00EF5932"/>
    <w:rsid w:val="00EF690D"/>
    <w:rsid w:val="00F028F5"/>
    <w:rsid w:val="00F02F7C"/>
    <w:rsid w:val="00F0438B"/>
    <w:rsid w:val="00F045C4"/>
    <w:rsid w:val="00F05A09"/>
    <w:rsid w:val="00F0703A"/>
    <w:rsid w:val="00F07336"/>
    <w:rsid w:val="00F12542"/>
    <w:rsid w:val="00F14BB6"/>
    <w:rsid w:val="00F16BCA"/>
    <w:rsid w:val="00F17234"/>
    <w:rsid w:val="00F24983"/>
    <w:rsid w:val="00F24DBA"/>
    <w:rsid w:val="00F261EA"/>
    <w:rsid w:val="00F26D94"/>
    <w:rsid w:val="00F273F6"/>
    <w:rsid w:val="00F301A6"/>
    <w:rsid w:val="00F31CAD"/>
    <w:rsid w:val="00F329AA"/>
    <w:rsid w:val="00F37B83"/>
    <w:rsid w:val="00F41719"/>
    <w:rsid w:val="00F43F86"/>
    <w:rsid w:val="00F45271"/>
    <w:rsid w:val="00F5010B"/>
    <w:rsid w:val="00F52AE4"/>
    <w:rsid w:val="00F55341"/>
    <w:rsid w:val="00F67E28"/>
    <w:rsid w:val="00F70FB2"/>
    <w:rsid w:val="00F73E80"/>
    <w:rsid w:val="00F7474D"/>
    <w:rsid w:val="00F7493A"/>
    <w:rsid w:val="00F751D7"/>
    <w:rsid w:val="00F765A9"/>
    <w:rsid w:val="00F7718D"/>
    <w:rsid w:val="00F7777A"/>
    <w:rsid w:val="00F77EF9"/>
    <w:rsid w:val="00F807BA"/>
    <w:rsid w:val="00F80D11"/>
    <w:rsid w:val="00F824DE"/>
    <w:rsid w:val="00F84686"/>
    <w:rsid w:val="00F90A2D"/>
    <w:rsid w:val="00F91E6C"/>
    <w:rsid w:val="00F958DD"/>
    <w:rsid w:val="00F962FA"/>
    <w:rsid w:val="00F96D3E"/>
    <w:rsid w:val="00FA05E6"/>
    <w:rsid w:val="00FA07C3"/>
    <w:rsid w:val="00FA1514"/>
    <w:rsid w:val="00FA2BFE"/>
    <w:rsid w:val="00FA3000"/>
    <w:rsid w:val="00FA420C"/>
    <w:rsid w:val="00FA5FE4"/>
    <w:rsid w:val="00FA6678"/>
    <w:rsid w:val="00FB2403"/>
    <w:rsid w:val="00FB4B85"/>
    <w:rsid w:val="00FB7832"/>
    <w:rsid w:val="00FC166E"/>
    <w:rsid w:val="00FC2C95"/>
    <w:rsid w:val="00FC407D"/>
    <w:rsid w:val="00FC40C4"/>
    <w:rsid w:val="00FC79B4"/>
    <w:rsid w:val="00FC7AC1"/>
    <w:rsid w:val="00FD53E1"/>
    <w:rsid w:val="00FD6C95"/>
    <w:rsid w:val="00FD7E46"/>
    <w:rsid w:val="00FE1999"/>
    <w:rsid w:val="00FE256C"/>
    <w:rsid w:val="00FE791B"/>
    <w:rsid w:val="00FF086C"/>
    <w:rsid w:val="00FF4B13"/>
    <w:rsid w:val="00FF4D76"/>
    <w:rsid w:val="00FF5E99"/>
    <w:rsid w:val="01321403"/>
    <w:rsid w:val="01A59F83"/>
    <w:rsid w:val="01EB4726"/>
    <w:rsid w:val="0349B062"/>
    <w:rsid w:val="050F3492"/>
    <w:rsid w:val="057B79FC"/>
    <w:rsid w:val="078D7F7A"/>
    <w:rsid w:val="07DC1EBF"/>
    <w:rsid w:val="08040974"/>
    <w:rsid w:val="08895DEC"/>
    <w:rsid w:val="08F96161"/>
    <w:rsid w:val="0B0106D5"/>
    <w:rsid w:val="0BCC8B6D"/>
    <w:rsid w:val="0C50E349"/>
    <w:rsid w:val="0C89355C"/>
    <w:rsid w:val="0D551661"/>
    <w:rsid w:val="0D8B4F99"/>
    <w:rsid w:val="0E2D65EF"/>
    <w:rsid w:val="0EC8E2C6"/>
    <w:rsid w:val="0FB60A23"/>
    <w:rsid w:val="0FD43B80"/>
    <w:rsid w:val="11B88E1D"/>
    <w:rsid w:val="12BE7D6E"/>
    <w:rsid w:val="12D28564"/>
    <w:rsid w:val="131C58E7"/>
    <w:rsid w:val="132F89FA"/>
    <w:rsid w:val="139424BC"/>
    <w:rsid w:val="14BEEFE7"/>
    <w:rsid w:val="156C3538"/>
    <w:rsid w:val="15FFF2F2"/>
    <w:rsid w:val="1613A648"/>
    <w:rsid w:val="18C7804A"/>
    <w:rsid w:val="1A58325A"/>
    <w:rsid w:val="1ACB778A"/>
    <w:rsid w:val="1C0E63A5"/>
    <w:rsid w:val="1EF6DA44"/>
    <w:rsid w:val="1F034143"/>
    <w:rsid w:val="204DB804"/>
    <w:rsid w:val="2166112B"/>
    <w:rsid w:val="217E9AB6"/>
    <w:rsid w:val="219C00FC"/>
    <w:rsid w:val="2203A059"/>
    <w:rsid w:val="220FBAC9"/>
    <w:rsid w:val="221713C6"/>
    <w:rsid w:val="23136DC4"/>
    <w:rsid w:val="23AB8B2A"/>
    <w:rsid w:val="2442F539"/>
    <w:rsid w:val="244B063B"/>
    <w:rsid w:val="24855812"/>
    <w:rsid w:val="2535F11C"/>
    <w:rsid w:val="26E32BEC"/>
    <w:rsid w:val="279584C0"/>
    <w:rsid w:val="27D8BB4C"/>
    <w:rsid w:val="28F4D433"/>
    <w:rsid w:val="2952FC26"/>
    <w:rsid w:val="2A5C98D2"/>
    <w:rsid w:val="2BF9880C"/>
    <w:rsid w:val="308EEDE1"/>
    <w:rsid w:val="309316DB"/>
    <w:rsid w:val="33FC757D"/>
    <w:rsid w:val="34022629"/>
    <w:rsid w:val="354D5FA1"/>
    <w:rsid w:val="361AC73C"/>
    <w:rsid w:val="38850063"/>
    <w:rsid w:val="3898ABF3"/>
    <w:rsid w:val="392313B9"/>
    <w:rsid w:val="3933F993"/>
    <w:rsid w:val="39CBFDA1"/>
    <w:rsid w:val="3A82DAD6"/>
    <w:rsid w:val="3D1472B2"/>
    <w:rsid w:val="3D91B77C"/>
    <w:rsid w:val="3D9E8F9B"/>
    <w:rsid w:val="3D9F0272"/>
    <w:rsid w:val="3E0A1074"/>
    <w:rsid w:val="3E8EA755"/>
    <w:rsid w:val="3EF441E7"/>
    <w:rsid w:val="3F088C1B"/>
    <w:rsid w:val="400A98ED"/>
    <w:rsid w:val="40DCEE8F"/>
    <w:rsid w:val="4155C4D0"/>
    <w:rsid w:val="41B9FE9B"/>
    <w:rsid w:val="436A8BD9"/>
    <w:rsid w:val="440982E4"/>
    <w:rsid w:val="44348247"/>
    <w:rsid w:val="45093E87"/>
    <w:rsid w:val="45358405"/>
    <w:rsid w:val="46AE473D"/>
    <w:rsid w:val="47E935BD"/>
    <w:rsid w:val="47F316BF"/>
    <w:rsid w:val="4802F5A0"/>
    <w:rsid w:val="480B23F9"/>
    <w:rsid w:val="4B3E8CBF"/>
    <w:rsid w:val="4B4B7178"/>
    <w:rsid w:val="4B7254C9"/>
    <w:rsid w:val="4C33B353"/>
    <w:rsid w:val="4E66963C"/>
    <w:rsid w:val="4E6E21D9"/>
    <w:rsid w:val="4EE407C1"/>
    <w:rsid w:val="4FA447A5"/>
    <w:rsid w:val="4FE50047"/>
    <w:rsid w:val="4FEA6C89"/>
    <w:rsid w:val="511FCF69"/>
    <w:rsid w:val="51764E9F"/>
    <w:rsid w:val="517CBCC8"/>
    <w:rsid w:val="518F76FC"/>
    <w:rsid w:val="51EBA6B1"/>
    <w:rsid w:val="54F4BB82"/>
    <w:rsid w:val="55D8AB30"/>
    <w:rsid w:val="5626640C"/>
    <w:rsid w:val="56379D06"/>
    <w:rsid w:val="595A8A20"/>
    <w:rsid w:val="5A8FF805"/>
    <w:rsid w:val="5AD73DD7"/>
    <w:rsid w:val="5B9F7943"/>
    <w:rsid w:val="5C6DE434"/>
    <w:rsid w:val="5D23F449"/>
    <w:rsid w:val="5E022C7F"/>
    <w:rsid w:val="5EA1238A"/>
    <w:rsid w:val="5FD6E78A"/>
    <w:rsid w:val="6018C92B"/>
    <w:rsid w:val="60CA3211"/>
    <w:rsid w:val="612F7D0E"/>
    <w:rsid w:val="61D8C44C"/>
    <w:rsid w:val="63E3A617"/>
    <w:rsid w:val="654351F7"/>
    <w:rsid w:val="6552033B"/>
    <w:rsid w:val="68C99BBF"/>
    <w:rsid w:val="6A7E9D76"/>
    <w:rsid w:val="6AB77B75"/>
    <w:rsid w:val="6B45C43E"/>
    <w:rsid w:val="6BC86C71"/>
    <w:rsid w:val="6C9E68E8"/>
    <w:rsid w:val="6D3A1813"/>
    <w:rsid w:val="6D4BC01C"/>
    <w:rsid w:val="6D7C9658"/>
    <w:rsid w:val="6DA40A0C"/>
    <w:rsid w:val="6E7D6500"/>
    <w:rsid w:val="6EEA343D"/>
    <w:rsid w:val="7178ACDB"/>
    <w:rsid w:val="723ADEC5"/>
    <w:rsid w:val="73D002FA"/>
    <w:rsid w:val="74F53052"/>
    <w:rsid w:val="7525EC7A"/>
    <w:rsid w:val="766507BF"/>
    <w:rsid w:val="77800771"/>
    <w:rsid w:val="77FABBCA"/>
    <w:rsid w:val="785FAEE4"/>
    <w:rsid w:val="7952A9B0"/>
    <w:rsid w:val="79D92B98"/>
    <w:rsid w:val="7A156886"/>
    <w:rsid w:val="7B7C3D80"/>
    <w:rsid w:val="7D660201"/>
    <w:rsid w:val="7DEB7B5C"/>
    <w:rsid w:val="7E68D4BC"/>
    <w:rsid w:val="7EA5FF72"/>
    <w:rsid w:val="7F1F41E0"/>
    <w:rsid w:val="7F2AF7A9"/>
    <w:rsid w:val="7F707941"/>
    <w:rsid w:val="7FA805B4"/>
    <w:rsid w:val="7FDAF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FEC7"/>
  <w15:docId w15:val="{D92D4FEE-6C06-48F2-93C3-FCE1FF0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92" w:lineRule="auto"/>
      <w:ind w:left="411" w:right="53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07820"/>
    <w:pPr>
      <w:numPr>
        <w:numId w:val="2"/>
      </w:numPr>
      <w:spacing w:after="142" w:line="291" w:lineRule="auto"/>
      <w:ind w:left="567" w:right="0" w:hanging="567"/>
      <w:outlineLvl w:val="0"/>
    </w:pPr>
    <w:rPr>
      <w:b/>
      <w:bCs/>
      <w:iCs/>
      <w:u w:val="singl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B623C5"/>
    <w:pPr>
      <w:numPr>
        <w:numId w:val="7"/>
      </w:numPr>
      <w:spacing w:before="120" w:line="293" w:lineRule="auto"/>
      <w:ind w:left="761" w:right="51"/>
      <w:outlineLvl w:val="1"/>
    </w:pPr>
    <w:rPr>
      <w:rFonts w:eastAsiaTheme="minorHAnsi" w:cs="Calibri"/>
      <w:b/>
      <w:bCs/>
      <w:color w:val="4472C4" w:themeColor="accent1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401"/>
    </w:pPr>
    <w:rPr>
      <w:rFonts w:ascii="Verdana" w:eastAsia="Verdana" w:hAnsi="Verdana" w:cs="Verdan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8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8"/>
      <w:vertAlign w:val="superscript"/>
    </w:rPr>
  </w:style>
  <w:style w:type="paragraph" w:styleId="Poprawka">
    <w:name w:val="Revision"/>
    <w:hidden/>
    <w:uiPriority w:val="99"/>
    <w:semiHidden/>
    <w:rsid w:val="00FC166E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66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66E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66E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C1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A09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C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4E2"/>
    <w:rPr>
      <w:rFonts w:ascii="Verdana" w:eastAsia="Verdana" w:hAnsi="Verdana" w:cs="Verdana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7820"/>
    <w:rPr>
      <w:rFonts w:ascii="Verdana" w:eastAsia="Verdana" w:hAnsi="Verdana" w:cs="Verdana"/>
      <w:b/>
      <w:bCs/>
      <w:iCs/>
      <w:color w:val="000000"/>
      <w:sz w:val="2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53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ormalnyWeb">
    <w:name w:val="Normal (Web)"/>
    <w:basedOn w:val="Normalny"/>
    <w:uiPriority w:val="99"/>
    <w:semiHidden/>
    <w:unhideWhenUsed/>
    <w:rsid w:val="00E3665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623C5"/>
    <w:rPr>
      <w:rFonts w:ascii="Verdana" w:eastAsiaTheme="minorHAnsi" w:hAnsi="Verdana" w:cs="Calibri"/>
      <w:b/>
      <w:bCs/>
      <w:color w:val="4472C4" w:themeColor="accent1"/>
      <w:sz w:val="20"/>
      <w14:ligatures w14:val="non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2076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043C4F"/>
    <w:pPr>
      <w:spacing w:after="0" w:line="240" w:lineRule="auto"/>
    </w:pPr>
    <w:rPr>
      <w:rFonts w:eastAsiaTheme="minorHAnsi"/>
      <w:kern w:val="0"/>
      <w:lang w:val="en-GB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F422C68F1374D8CB69FF9F5DFFF2E" ma:contentTypeVersion="4" ma:contentTypeDescription="Utwórz nowy dokument." ma:contentTypeScope="" ma:versionID="c3ac122aef0bfb6e7dbe9d576833a798">
  <xsd:schema xmlns:xsd="http://www.w3.org/2001/XMLSchema" xmlns:xs="http://www.w3.org/2001/XMLSchema" xmlns:p="http://schemas.microsoft.com/office/2006/metadata/properties" xmlns:ns2="19d58341-307f-49f7-b68b-2355f10cc0c5" targetNamespace="http://schemas.microsoft.com/office/2006/metadata/properties" ma:root="true" ma:fieldsID="4e0fa63ebc2803daeab54e625284e398" ns2:_="">
    <xsd:import namespace="19d58341-307f-49f7-b68b-2355f10cc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58341-307f-49f7-b68b-2355f10cc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8C0F5-3DF9-48C7-9A97-7D5FAFE3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58341-307f-49f7-b68b-2355f10cc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8567F-AC8F-4464-AD57-780B61C235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2F289-A8C6-45A8-A7C7-A716804F8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2F9D8-3D82-408C-9897-0FF8D9C1B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3128</Words>
  <Characters>18769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Lewicki | Centrum Łukasiewicz</dc:creator>
  <cp:keywords/>
  <cp:lastModifiedBy>Grzegorz Jurowczyk | Centrum Łukasiewicz</cp:lastModifiedBy>
  <cp:revision>8</cp:revision>
  <cp:lastPrinted>2024-02-22T11:15:00Z</cp:lastPrinted>
  <dcterms:created xsi:type="dcterms:W3CDTF">2024-03-04T14:28:00Z</dcterms:created>
  <dcterms:modified xsi:type="dcterms:W3CDTF">2024-03-07T10:46:00Z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0x0101003E7F422C68F1374D8CB69FF9F5DFFF2E</vt:lpwstr>
  </property>
  <property fmtid="{D5CDD505-2E9C-101B-9397-08002B2CF9AE}" pid="3" name="MediaServiceImageTags">
    <vt:lpwstr/>
  </property>
</Properties>
</file>