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5CA" w:rsidRDefault="00F355CA" w:rsidP="00806588">
      <w:pPr>
        <w:tabs>
          <w:tab w:val="right" w:pos="9072"/>
        </w:tabs>
      </w:pPr>
      <w:r>
        <w:t>Zarząd Dróg Powiatowych w Sandomierzu</w:t>
      </w:r>
    </w:p>
    <w:p w:rsidR="00806588" w:rsidRDefault="00F355CA" w:rsidP="00806588">
      <w:pPr>
        <w:tabs>
          <w:tab w:val="right" w:pos="9072"/>
        </w:tabs>
      </w:pPr>
      <w:r>
        <w:t>z siedzibą w Sandomierzu</w:t>
      </w:r>
      <w:r w:rsidR="00806588">
        <w:tab/>
      </w:r>
      <w:r>
        <w:t>Samborzec</w:t>
      </w:r>
      <w:r w:rsidR="00806588" w:rsidRPr="001763BC">
        <w:t>, data</w:t>
      </w:r>
      <w:r w:rsidR="00EC485C">
        <w:t xml:space="preserve"> 01</w:t>
      </w:r>
      <w:r>
        <w:t>.0</w:t>
      </w:r>
      <w:r w:rsidR="00EC485C">
        <w:t>8</w:t>
      </w:r>
      <w:r>
        <w:t>.2022</w:t>
      </w:r>
      <w:r w:rsidR="00806588" w:rsidRPr="001763BC">
        <w:t xml:space="preserve"> r.</w:t>
      </w:r>
    </w:p>
    <w:p w:rsidR="00806588" w:rsidRPr="00F355CA" w:rsidRDefault="00F355CA" w:rsidP="00806588">
      <w:pPr>
        <w:ind w:left="5964" w:hanging="5964"/>
      </w:pPr>
      <w:r w:rsidRPr="00F355CA">
        <w:t>27-650 Samborzec 199</w:t>
      </w:r>
      <w:r w:rsidR="00806588" w:rsidRPr="00F355CA">
        <w:tab/>
      </w:r>
    </w:p>
    <w:p w:rsidR="00F355CA" w:rsidRPr="00F355CA" w:rsidRDefault="00F355CA" w:rsidP="00F355CA">
      <w:pPr>
        <w:spacing w:before="360"/>
        <w:ind w:left="4962"/>
        <w:rPr>
          <w:b/>
          <w:i/>
          <w:sz w:val="26"/>
          <w:szCs w:val="26"/>
        </w:rPr>
      </w:pPr>
      <w:r w:rsidRPr="00F355CA">
        <w:rPr>
          <w:b/>
          <w:i/>
          <w:sz w:val="26"/>
          <w:szCs w:val="26"/>
        </w:rPr>
        <w:t>Do wszystkich Wykonawców</w:t>
      </w:r>
    </w:p>
    <w:p w:rsidR="00F355CA" w:rsidRDefault="00F355CA" w:rsidP="00F355CA"/>
    <w:p w:rsidR="00F355CA" w:rsidRDefault="00806588" w:rsidP="00F355CA">
      <w:r w:rsidRPr="001763BC">
        <w:t>Dotyczy postępowania pod nazwą</w:t>
      </w:r>
      <w:r w:rsidR="00F355CA">
        <w:t>:</w:t>
      </w:r>
    </w:p>
    <w:p w:rsidR="00806588" w:rsidRPr="00F355CA" w:rsidRDefault="00F355CA" w:rsidP="00F355CA">
      <w:pPr>
        <w:ind w:left="1418"/>
        <w:rPr>
          <w:b/>
          <w:i/>
        </w:rPr>
      </w:pPr>
      <w:r w:rsidRPr="00F355CA">
        <w:rPr>
          <w:b/>
          <w:i/>
        </w:rPr>
        <w:t>Remont dróg powiatowych celem zabezpieczenia dna wąwozów lessowych</w:t>
      </w:r>
    </w:p>
    <w:p w:rsidR="00F355CA" w:rsidRDefault="00F355CA" w:rsidP="00806588"/>
    <w:p w:rsidR="00806588" w:rsidRPr="001763BC" w:rsidRDefault="00806588" w:rsidP="00806588">
      <w:r w:rsidRPr="001763BC">
        <w:t>Ogłoszenie o zamówieniu zostało zamieszczone w Biuletynie Zamówień Publicznych pod numerem</w:t>
      </w:r>
      <w:r w:rsidR="00F355CA" w:rsidRPr="00F355CA">
        <w:rPr>
          <w:b/>
          <w:i/>
        </w:rPr>
        <w:t>2022/BZP 00267406/01</w:t>
      </w:r>
      <w:r w:rsidR="00031953">
        <w:rPr>
          <w:b/>
          <w:i/>
        </w:rPr>
        <w:t xml:space="preserve"> </w:t>
      </w:r>
      <w:r w:rsidRPr="001763BC">
        <w:t>dnia</w:t>
      </w:r>
      <w:r w:rsidR="00031953">
        <w:t xml:space="preserve"> </w:t>
      </w:r>
      <w:r w:rsidR="00F355CA" w:rsidRPr="00F355CA">
        <w:rPr>
          <w:b/>
          <w:i/>
        </w:rPr>
        <w:t>20.07.2022</w:t>
      </w:r>
      <w:r w:rsidRPr="001763BC">
        <w:t xml:space="preserve"> r.</w:t>
      </w:r>
    </w:p>
    <w:p w:rsidR="00806588" w:rsidRPr="001763BC" w:rsidRDefault="00806588" w:rsidP="00EC485C">
      <w:pPr>
        <w:jc w:val="center"/>
        <w:rPr>
          <w:b/>
        </w:rPr>
      </w:pPr>
      <w:r w:rsidRPr="001763BC">
        <w:rPr>
          <w:b/>
        </w:rPr>
        <w:t xml:space="preserve">Zmiana treści SWZ </w:t>
      </w:r>
    </w:p>
    <w:p w:rsidR="00806588" w:rsidRPr="001763BC" w:rsidRDefault="00806588" w:rsidP="00EC485C">
      <w:r w:rsidRPr="001763BC">
        <w:t xml:space="preserve">Zgodnie z </w:t>
      </w:r>
      <w:r w:rsidRPr="001763BC">
        <w:rPr>
          <w:u w:color="FF0000"/>
        </w:rPr>
        <w:t>art. 286 ust. 1</w:t>
      </w:r>
      <w:r w:rsidRPr="001763BC">
        <w:t xml:space="preserve"> ustawy z dnia 11.09.2019 r. - Prawo zamówień publicznych </w:t>
      </w:r>
      <w:r w:rsidRPr="001763BC">
        <w:rPr>
          <w:vanish/>
          <w:specVanish/>
        </w:rPr>
        <w:t>(</w:t>
      </w:r>
      <w:r w:rsidRPr="001763BC">
        <w:t>Dz.U. poz. 2019 ze zm.</w:t>
      </w:r>
      <w:r w:rsidRPr="001763BC">
        <w:rPr>
          <w:vanish/>
          <w:specVanish/>
        </w:rPr>
        <w:t>),</w:t>
      </w:r>
      <w:r w:rsidRPr="001763BC">
        <w:t xml:space="preserve"> zwanej dalej "p.z.p.", zamawiający zmienia treść SWZ.</w:t>
      </w:r>
    </w:p>
    <w:p w:rsidR="00806588" w:rsidRPr="001763BC" w:rsidRDefault="00806588" w:rsidP="00806588">
      <w:r w:rsidRPr="001763BC">
        <w:t xml:space="preserve">Zamawiający zmienia treść SWZ ze </w:t>
      </w:r>
      <w:r w:rsidRPr="00C86608">
        <w:rPr>
          <w:b/>
          <w:i/>
        </w:rPr>
        <w:t>względu na</w:t>
      </w:r>
      <w:r w:rsidR="00C86608" w:rsidRPr="00C86608">
        <w:rPr>
          <w:b/>
          <w:i/>
        </w:rPr>
        <w:t xml:space="preserve"> konieczność wprowadzenia </w:t>
      </w:r>
      <w:r w:rsidR="00E52996" w:rsidRPr="00C86608">
        <w:rPr>
          <w:b/>
          <w:i/>
        </w:rPr>
        <w:t>zmian</w:t>
      </w:r>
      <w:r w:rsidR="00C86608" w:rsidRPr="00C86608">
        <w:rPr>
          <w:b/>
          <w:i/>
        </w:rPr>
        <w:t xml:space="preserve"> </w:t>
      </w:r>
      <w:r w:rsidR="00EC485C">
        <w:rPr>
          <w:b/>
          <w:i/>
        </w:rPr>
        <w:t xml:space="preserve">                       </w:t>
      </w:r>
      <w:r w:rsidR="00C86608" w:rsidRPr="00C86608">
        <w:rPr>
          <w:b/>
          <w:i/>
        </w:rPr>
        <w:t>w</w:t>
      </w:r>
      <w:r w:rsidR="00E52996" w:rsidRPr="00C86608">
        <w:rPr>
          <w:b/>
          <w:i/>
        </w:rPr>
        <w:t xml:space="preserve"> zakres</w:t>
      </w:r>
      <w:r w:rsidR="00C86608" w:rsidRPr="00C86608">
        <w:rPr>
          <w:b/>
          <w:i/>
        </w:rPr>
        <w:t>ie</w:t>
      </w:r>
      <w:r w:rsidR="00E52996" w:rsidRPr="00C86608">
        <w:rPr>
          <w:b/>
          <w:i/>
        </w:rPr>
        <w:t xml:space="preserve"> rzeczow</w:t>
      </w:r>
      <w:r w:rsidR="00C86608" w:rsidRPr="00C86608">
        <w:rPr>
          <w:b/>
          <w:i/>
        </w:rPr>
        <w:t>ym</w:t>
      </w:r>
      <w:r w:rsidR="00E52996" w:rsidRPr="00C86608">
        <w:rPr>
          <w:b/>
          <w:i/>
        </w:rPr>
        <w:t xml:space="preserve"> zadania wymienionego</w:t>
      </w:r>
      <w:r w:rsidR="00C86608" w:rsidRPr="00C86608">
        <w:rPr>
          <w:b/>
          <w:i/>
        </w:rPr>
        <w:t xml:space="preserve"> w części trzeciej ogłoszenia</w:t>
      </w:r>
      <w:r w:rsidRPr="001763BC">
        <w:t>.</w:t>
      </w:r>
    </w:p>
    <w:p w:rsidR="00806588" w:rsidRPr="001763BC" w:rsidRDefault="00806588" w:rsidP="00806588">
      <w:r w:rsidRPr="001763BC">
        <w:t xml:space="preserve">Zgodnie z </w:t>
      </w:r>
      <w:r w:rsidRPr="001763BC">
        <w:rPr>
          <w:u w:color="FF0000"/>
        </w:rPr>
        <w:t>art. 286 ust. 7</w:t>
      </w:r>
      <w:r w:rsidRPr="001763BC">
        <w:t xml:space="preserve"> p.z.p. zamawiający udostępnił na stronie internetowej prowadzonego postępowania </w:t>
      </w:r>
      <w:hyperlink r:id="rId6" w:history="1">
        <w:r w:rsidR="00C86608" w:rsidRPr="0044379E">
          <w:rPr>
            <w:rStyle w:val="Hipercze"/>
          </w:rPr>
          <w:t>https://platformazakupowa.pl/pn/zdpsan</w:t>
        </w:r>
      </w:hyperlink>
      <w:r w:rsidR="00EC485C">
        <w:t xml:space="preserve"> </w:t>
      </w:r>
      <w:r w:rsidRPr="001763BC">
        <w:t>informację o zmianie treści SWZ.</w:t>
      </w:r>
    </w:p>
    <w:p w:rsidR="00C86608" w:rsidRDefault="00C86608" w:rsidP="00806588"/>
    <w:p w:rsidR="00806588" w:rsidRPr="001763BC" w:rsidRDefault="00806588" w:rsidP="00806588">
      <w:r w:rsidRPr="001763BC">
        <w:t>W SWZ zamawiający wprowadza następujące zmiany:</w:t>
      </w:r>
    </w:p>
    <w:p w:rsidR="00806588" w:rsidRDefault="00812589" w:rsidP="00812589">
      <w:pPr>
        <w:pStyle w:val="Lista1"/>
        <w:numPr>
          <w:ilvl w:val="0"/>
          <w:numId w:val="1"/>
        </w:numPr>
      </w:pPr>
      <w:r>
        <w:t xml:space="preserve">Zmianie ulega w całości załącznik nr 3 </w:t>
      </w:r>
      <w:r w:rsidRPr="00812589">
        <w:rPr>
          <w:b/>
        </w:rPr>
        <w:t>„Kosztorys ofertowy_GarbówStary.DOC”</w:t>
      </w:r>
      <w:r>
        <w:t>.</w:t>
      </w:r>
    </w:p>
    <w:p w:rsidR="00812589" w:rsidRPr="001763BC" w:rsidRDefault="00812589" w:rsidP="00812589">
      <w:pPr>
        <w:pStyle w:val="Lista1"/>
        <w:numPr>
          <w:ilvl w:val="0"/>
          <w:numId w:val="1"/>
        </w:numPr>
      </w:pPr>
      <w:r>
        <w:t>Zmianie ulega załącznik PROJEKT WYKONAWCZY BRANŻA DROGOWA „</w:t>
      </w:r>
      <w:r w:rsidRPr="00276E82">
        <w:rPr>
          <w:i/>
        </w:rPr>
        <w:t>Remont – zabezpieczenie dna wąwozu lessowego przed erozją w ciągu drogi powiatowej nr  1702T Nowy Garbów – Góry Wysokie w miejscowości Stary Garbów od km 1+600 do km 2+028</w:t>
      </w:r>
      <w:r w:rsidR="00276E82">
        <w:t>”</w:t>
      </w:r>
    </w:p>
    <w:p w:rsidR="00812589" w:rsidRDefault="00812589" w:rsidP="00806588">
      <w:pPr>
        <w:ind w:firstLine="426"/>
      </w:pPr>
    </w:p>
    <w:p w:rsidR="00806588" w:rsidRPr="001763BC" w:rsidRDefault="00806588" w:rsidP="00806588">
      <w:pPr>
        <w:ind w:firstLine="426"/>
      </w:pPr>
      <w:r w:rsidRPr="001763BC">
        <w:t xml:space="preserve">Zamawiający stwierdza zgodnie z </w:t>
      </w:r>
      <w:r w:rsidRPr="001763BC">
        <w:rPr>
          <w:u w:color="FF0000"/>
        </w:rPr>
        <w:t>art. 286 ust. 3</w:t>
      </w:r>
      <w:r w:rsidRPr="001763BC">
        <w:t xml:space="preserve"> p.z.p., że zmiany treści SWZ są istotne dla sporządzenia oferty </w:t>
      </w:r>
      <w:r w:rsidR="00AC3D51">
        <w:t>i</w:t>
      </w:r>
      <w:r w:rsidRPr="001763BC">
        <w:t xml:space="preserve"> wymagają od wykonawców dodatkowego czasu na zapoznanie się ze zmianą SWZ i przygotowanie ofert, dlatego zamawiający przedłuża termin składania ofert o czas niezbędny na zapoznanie się ze zmianą SWZ i przygotowanie oferty.</w:t>
      </w:r>
    </w:p>
    <w:p w:rsidR="00806588" w:rsidRPr="001763BC" w:rsidRDefault="00806588" w:rsidP="00806588">
      <w:pPr>
        <w:ind w:firstLine="426"/>
      </w:pPr>
      <w:r w:rsidRPr="001763BC">
        <w:t>Jednocześnie zamawiający oświadcza, że przesuwa termin składania i otwarcia ofert. Nowym terminem składania ofert jest</w:t>
      </w:r>
      <w:r w:rsidR="00031953">
        <w:t xml:space="preserve"> </w:t>
      </w:r>
      <w:r w:rsidR="00481C2B" w:rsidRPr="00481C2B">
        <w:rPr>
          <w:b/>
        </w:rPr>
        <w:t>09.08.2022</w:t>
      </w:r>
      <w:r w:rsidRPr="001763BC">
        <w:t xml:space="preserve"> r. oraz nowym terminem otwarcia ofert jest</w:t>
      </w:r>
      <w:r w:rsidR="00031953">
        <w:t xml:space="preserve"> </w:t>
      </w:r>
      <w:r w:rsidR="00481C2B" w:rsidRPr="00481C2B">
        <w:rPr>
          <w:b/>
        </w:rPr>
        <w:t>09.08.2022</w:t>
      </w:r>
      <w:r w:rsidRPr="001763BC">
        <w:t xml:space="preserve"> r., o czym stosowną informację zamawiający przekazał do Biuletynu Zamówień Publicznych. Miejsca składania i otwarcia ofert pozostają bez zmian.</w:t>
      </w:r>
    </w:p>
    <w:p w:rsidR="00806588" w:rsidRPr="001763BC" w:rsidRDefault="00806588" w:rsidP="00806588">
      <w:pPr>
        <w:ind w:firstLine="426"/>
      </w:pPr>
      <w:r w:rsidRPr="001763BC">
        <w:t xml:space="preserve">Zgodnie z </w:t>
      </w:r>
      <w:r w:rsidRPr="001763BC">
        <w:rPr>
          <w:u w:color="FF0000"/>
        </w:rPr>
        <w:t>art. 513 pkt 1</w:t>
      </w:r>
      <w:r w:rsidRPr="001763BC">
        <w:t xml:space="preserve"> p.z.p. mają Państwo prawo wnieść odwołanie.</w:t>
      </w:r>
    </w:p>
    <w:p w:rsidR="00806588" w:rsidRPr="001763BC" w:rsidRDefault="00806588" w:rsidP="00806588">
      <w:pPr>
        <w:ind w:firstLine="426"/>
      </w:pPr>
      <w:r w:rsidRPr="001763BC">
        <w:t xml:space="preserve">Odwołanie wnosi się do Prezesa Krajowej Izby Odwoławczej, zgodnie z </w:t>
      </w:r>
      <w:r w:rsidRPr="001763BC">
        <w:rPr>
          <w:u w:color="FF0000"/>
        </w:rPr>
        <w:t>art. 514 ust. 1</w:t>
      </w:r>
      <w:r w:rsidRPr="001763BC">
        <w:t xml:space="preserve"> p.z.p. Odwołujący jest zobowiązany przekazać zamawiającemu odwołanie wniesione </w:t>
      </w:r>
      <w:r w:rsidR="00EC485C">
        <w:t xml:space="preserve">                      </w:t>
      </w:r>
      <w:r w:rsidRPr="001763BC">
        <w:t xml:space="preserve">w formie elektronicznej albo postaci elektronicznej albo kopię tego odwołania, jeżeli zostało ono wniesione w formie pisemnej przed upływem terminu do wniesienia odwołania, w taki sposób, aby mógł on zapoznać się z jego treścią przed upływem tego terminu, zgodnie z </w:t>
      </w:r>
      <w:r w:rsidRPr="001763BC">
        <w:rPr>
          <w:u w:color="FF0000"/>
        </w:rPr>
        <w:t>art. 514 ust. 2</w:t>
      </w:r>
      <w:r w:rsidRPr="001763BC">
        <w:t xml:space="preserve"> i </w:t>
      </w:r>
      <w:r w:rsidRPr="001763BC">
        <w:rPr>
          <w:u w:color="FF0000"/>
        </w:rPr>
        <w:t>3</w:t>
      </w:r>
      <w:r w:rsidRPr="001763BC">
        <w:t xml:space="preserve"> p.z.p.</w:t>
      </w:r>
    </w:p>
    <w:p w:rsidR="00806588" w:rsidRPr="001763BC" w:rsidRDefault="00806588" w:rsidP="00EC485C">
      <w:pPr>
        <w:ind w:firstLine="426"/>
      </w:pPr>
      <w:bookmarkStart w:id="0" w:name="_GoBack"/>
      <w:bookmarkEnd w:id="0"/>
      <w:r w:rsidRPr="001763BC">
        <w:t>Jako że informacja o zmianie treści SWZ została przekazana przy użyciu środków komunikacji elektronicznej oraz zamieszczona na stronie internetowej zamawiającego, to termin wniesienia odwołania do Prezesa Krajowej Izby Odwoławczej oraz przesłania kopii odwołania do zamawiającego upływa</w:t>
      </w:r>
      <w:r>
        <w:t xml:space="preserve"> </w:t>
      </w:r>
      <w:r w:rsidR="00EC485C">
        <w:t>06.08.2022</w:t>
      </w:r>
      <w:r w:rsidRPr="001763BC">
        <w:t xml:space="preserve">r., czyli po 5 dniach od zakomunikowania wykonawcom o zmianie terminu SWZ i zmianie terminu składania i otwarcia ofert, zgodnie </w:t>
      </w:r>
      <w:r w:rsidR="00EC485C">
        <w:t xml:space="preserve">              </w:t>
      </w:r>
      <w:r w:rsidRPr="001763BC">
        <w:t xml:space="preserve">z </w:t>
      </w:r>
      <w:r w:rsidRPr="001763BC">
        <w:rPr>
          <w:u w:color="FF0000"/>
        </w:rPr>
        <w:t>art. 515 ust. 1 pkt 2 lit. a</w:t>
      </w:r>
      <w:r w:rsidRPr="001763BC">
        <w:t xml:space="preserve"> p.z.p.</w:t>
      </w:r>
    </w:p>
    <w:p w:rsidR="00806588" w:rsidRPr="001763BC" w:rsidRDefault="00EC485C" w:rsidP="00EC485C">
      <w:pPr>
        <w:ind w:left="3692"/>
      </w:pPr>
      <w:r>
        <w:t xml:space="preserve">                          </w:t>
      </w:r>
      <w:r w:rsidR="00806588">
        <w:t>........................................</w:t>
      </w:r>
    </w:p>
    <w:p w:rsidR="00BA7EE8" w:rsidRDefault="00806588" w:rsidP="00806588">
      <w:pPr>
        <w:ind w:left="3692"/>
        <w:jc w:val="center"/>
      </w:pPr>
      <w:r w:rsidRPr="00C63675">
        <w:rPr>
          <w:sz w:val="20"/>
        </w:rPr>
        <w:t>podpis osoby upoważnionej</w:t>
      </w:r>
    </w:p>
    <w:sectPr w:rsidR="00BA7EE8" w:rsidSect="00835C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366A5"/>
    <w:multiLevelType w:val="hybridMultilevel"/>
    <w:tmpl w:val="99E68EFC"/>
    <w:lvl w:ilvl="0" w:tplc="425065BE">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characterSpacingControl w:val="doNotCompress"/>
  <w:compat/>
  <w:rsids>
    <w:rsidRoot w:val="00806588"/>
    <w:rsid w:val="00031953"/>
    <w:rsid w:val="000F0CCC"/>
    <w:rsid w:val="001763BC"/>
    <w:rsid w:val="00276E82"/>
    <w:rsid w:val="00481C2B"/>
    <w:rsid w:val="00806588"/>
    <w:rsid w:val="00812589"/>
    <w:rsid w:val="00835C62"/>
    <w:rsid w:val="009331A3"/>
    <w:rsid w:val="00A04ECB"/>
    <w:rsid w:val="00AC3D51"/>
    <w:rsid w:val="00BA7EE8"/>
    <w:rsid w:val="00BE2C92"/>
    <w:rsid w:val="00C63675"/>
    <w:rsid w:val="00C86608"/>
    <w:rsid w:val="00D672D2"/>
    <w:rsid w:val="00DF3468"/>
    <w:rsid w:val="00E52996"/>
    <w:rsid w:val="00EC485C"/>
    <w:rsid w:val="00F355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6588"/>
    <w:pPr>
      <w:widowControl w:val="0"/>
      <w:suppressAutoHyphens/>
      <w:spacing w:after="0" w:line="240" w:lineRule="auto"/>
      <w:jc w:val="both"/>
    </w:pPr>
    <w:rPr>
      <w:rFonts w:ascii="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ista1">
    <w:name w:val="Lista1"/>
    <w:basedOn w:val="Normalny"/>
    <w:rsid w:val="00806588"/>
    <w:pPr>
      <w:ind w:left="709" w:hanging="425"/>
    </w:pPr>
  </w:style>
  <w:style w:type="paragraph" w:customStyle="1" w:styleId="Lista1cd">
    <w:name w:val="Lista1_cd"/>
    <w:basedOn w:val="Normalny"/>
    <w:uiPriority w:val="99"/>
    <w:rsid w:val="00806588"/>
    <w:pPr>
      <w:ind w:left="709"/>
    </w:pPr>
  </w:style>
  <w:style w:type="character" w:styleId="Hipercze">
    <w:name w:val="Hyperlink"/>
    <w:basedOn w:val="Domylnaczcionkaakapitu"/>
    <w:uiPriority w:val="99"/>
    <w:unhideWhenUsed/>
    <w:rsid w:val="00C8660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atformazakupowa.pl/pn/zdpsa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4C408-9BCE-410D-B574-E794354F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442</Words>
  <Characters>2652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Ustowska, Marta</dc:creator>
  <cp:keywords/>
  <dc:description/>
  <cp:lastModifiedBy>ZDP</cp:lastModifiedBy>
  <cp:revision>7</cp:revision>
  <cp:lastPrinted>2022-08-01T06:13:00Z</cp:lastPrinted>
  <dcterms:created xsi:type="dcterms:W3CDTF">2022-07-27T11:13:00Z</dcterms:created>
  <dcterms:modified xsi:type="dcterms:W3CDTF">2022-08-01T06:14:00Z</dcterms:modified>
</cp:coreProperties>
</file>