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F3" w:rsidRPr="007C5060" w:rsidRDefault="00EB72F3" w:rsidP="009A500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C5060">
        <w:rPr>
          <w:rFonts w:ascii="Arial" w:eastAsia="Times New Roman" w:hAnsi="Arial" w:cs="Arial"/>
          <w:b/>
          <w:sz w:val="24"/>
          <w:szCs w:val="24"/>
        </w:rPr>
        <w:t>Wykonawca:</w:t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ab/>
      </w:r>
      <w:r w:rsidR="000F1E10" w:rsidRPr="007C5060">
        <w:rPr>
          <w:rFonts w:ascii="Arial" w:eastAsia="Times New Roman" w:hAnsi="Arial" w:cs="Arial"/>
          <w:b/>
          <w:sz w:val="24"/>
          <w:szCs w:val="24"/>
        </w:rPr>
        <w:tab/>
      </w:r>
      <w:r w:rsidRPr="007C5060">
        <w:rPr>
          <w:rFonts w:ascii="Arial" w:eastAsia="Times New Roman" w:hAnsi="Arial" w:cs="Arial"/>
          <w:b/>
          <w:sz w:val="24"/>
          <w:szCs w:val="24"/>
        </w:rPr>
        <w:t>Data:</w:t>
      </w:r>
    </w:p>
    <w:p w:rsidR="005761E3" w:rsidRPr="007C5060" w:rsidRDefault="005761E3" w:rsidP="009A500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C5060">
        <w:rPr>
          <w:rFonts w:ascii="Arial" w:eastAsia="Times New Roman" w:hAnsi="Arial" w:cs="Arial"/>
          <w:b/>
          <w:sz w:val="24"/>
          <w:szCs w:val="24"/>
        </w:rPr>
        <w:t>………………………</w:t>
      </w:r>
    </w:p>
    <w:p w:rsidR="00EB72F3" w:rsidRPr="007C5060" w:rsidRDefault="00EB72F3" w:rsidP="009A5004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B72F3" w:rsidRPr="007C5060" w:rsidRDefault="00EB72F3" w:rsidP="009A5004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3EED" w:rsidRPr="007C5060" w:rsidRDefault="00EB72F3" w:rsidP="009A5004">
      <w:pPr>
        <w:pStyle w:val="Nagwek3"/>
        <w:jc w:val="both"/>
        <w:rPr>
          <w:rFonts w:ascii="Arial" w:hAnsi="Arial" w:cs="Arial"/>
          <w:sz w:val="24"/>
          <w:szCs w:val="24"/>
          <w:u w:val="single"/>
        </w:rPr>
      </w:pPr>
      <w:r w:rsidRPr="007C5060">
        <w:rPr>
          <w:rFonts w:ascii="Arial" w:hAnsi="Arial" w:cs="Arial"/>
          <w:sz w:val="24"/>
          <w:szCs w:val="24"/>
        </w:rPr>
        <w:t>Dotyczy postępowania:</w:t>
      </w:r>
      <w:r w:rsidR="00510381" w:rsidRPr="007C506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E5B97" w:rsidRPr="00254609" w:rsidRDefault="007C5060" w:rsidP="007C5060">
      <w:pPr>
        <w:autoSpaceDE w:val="0"/>
        <w:ind w:left="142" w:hanging="13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TE123DE78t00" w:hAnsi="Arial" w:cs="Arial"/>
          <w:sz w:val="24"/>
          <w:szCs w:val="24"/>
        </w:rPr>
        <w:tab/>
      </w:r>
      <w:r w:rsidR="00254609" w:rsidRPr="00254609">
        <w:rPr>
          <w:rFonts w:ascii="Arial" w:eastAsia="TTE123DE78t00" w:hAnsi="Arial" w:cs="Arial"/>
          <w:b/>
          <w:sz w:val="24"/>
          <w:szCs w:val="24"/>
        </w:rPr>
        <w:t>…………………………………………………………………….</w:t>
      </w:r>
    </w:p>
    <w:p w:rsidR="006579CF" w:rsidRPr="007C5060" w:rsidRDefault="006579CF" w:rsidP="009A5004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</w:p>
    <w:p w:rsidR="00272B08" w:rsidRPr="007C5060" w:rsidRDefault="00563DE6" w:rsidP="009A5004">
      <w:pPr>
        <w:tabs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7C5060">
        <w:rPr>
          <w:rFonts w:ascii="Arial" w:eastAsia="Times New Roman" w:hAnsi="Arial" w:cs="Arial"/>
          <w:b/>
          <w:sz w:val="24"/>
          <w:szCs w:val="24"/>
        </w:rPr>
        <w:t xml:space="preserve">Działając w </w:t>
      </w:r>
      <w:r w:rsidR="00EB72F3" w:rsidRPr="007C5060">
        <w:rPr>
          <w:rFonts w:ascii="Arial" w:eastAsia="Times New Roman" w:hAnsi="Arial" w:cs="Arial"/>
          <w:b/>
          <w:sz w:val="24"/>
          <w:szCs w:val="24"/>
        </w:rPr>
        <w:t xml:space="preserve"> imieniu Wykonawcy: ……..</w:t>
      </w:r>
      <w:r w:rsidRPr="007C5060">
        <w:rPr>
          <w:rFonts w:ascii="Arial" w:eastAsia="Times New Roman" w:hAnsi="Arial" w:cs="Arial"/>
          <w:b/>
          <w:sz w:val="24"/>
          <w:szCs w:val="24"/>
        </w:rPr>
        <w:t>, jako uprawniony do składania oświadczeń reprezentant oświadczam, że reprezentowany przez mnie podmiot ani osoby działające w jego imieniu</w:t>
      </w:r>
      <w:r w:rsidR="00EB72F3" w:rsidRPr="007C5060">
        <w:rPr>
          <w:rFonts w:ascii="Arial" w:eastAsia="Times New Roman" w:hAnsi="Arial" w:cs="Arial"/>
          <w:sz w:val="24"/>
          <w:szCs w:val="24"/>
        </w:rPr>
        <w:t xml:space="preserve"> nie pozostaj</w:t>
      </w:r>
      <w:r w:rsidRPr="007C5060">
        <w:rPr>
          <w:rFonts w:ascii="Arial" w:eastAsia="Times New Roman" w:hAnsi="Arial" w:cs="Arial"/>
          <w:sz w:val="24"/>
          <w:szCs w:val="24"/>
        </w:rPr>
        <w:t xml:space="preserve">ą </w:t>
      </w:r>
      <w:r w:rsidR="00EB72F3" w:rsidRPr="007C5060">
        <w:rPr>
          <w:rFonts w:ascii="Arial" w:eastAsia="Times New Roman" w:hAnsi="Arial" w:cs="Arial"/>
          <w:sz w:val="24"/>
          <w:szCs w:val="24"/>
        </w:rPr>
        <w:t>objęt</w:t>
      </w:r>
      <w:r w:rsidRPr="007C5060">
        <w:rPr>
          <w:rFonts w:ascii="Arial" w:eastAsia="Times New Roman" w:hAnsi="Arial" w:cs="Arial"/>
          <w:sz w:val="24"/>
          <w:szCs w:val="24"/>
        </w:rPr>
        <w:t>e</w:t>
      </w:r>
      <w:r w:rsidR="00EB72F3" w:rsidRPr="007C5060">
        <w:rPr>
          <w:rFonts w:ascii="Arial" w:eastAsia="Times New Roman" w:hAnsi="Arial" w:cs="Arial"/>
          <w:sz w:val="24"/>
          <w:szCs w:val="24"/>
        </w:rPr>
        <w:t xml:space="preserve"> zakazem, o którym mowa w art. 5k Rozporządzenia Rady UE nr 833/2014 z dnia 31 lipca 2014 r. dotyczącego środków ograniczających w związku z działaniami Rosji destabilizującymi sytuację na Ukrainie (Dz. Urz. UE. L Nr 229, str. 1), zmienionego</w:t>
      </w:r>
      <w:r w:rsidR="00EB72F3" w:rsidRPr="007C5060">
        <w:rPr>
          <w:rFonts w:ascii="Arial" w:hAnsi="Arial" w:cs="Arial"/>
          <w:sz w:val="24"/>
          <w:szCs w:val="24"/>
        </w:rPr>
        <w:t xml:space="preserve"> Rozporządzeniem Rady UE nr 2022/576 z dnia 8 kwietnia 2022 r. w sprawie zmiany rozporządzenia UE nr 833/2014 dotyczącego środków ograniczających w związku z działaniami Rosji destabilizującymi sytuację na Ukrainie (Dz. Urz. UE nr L 111 z 8.4.2022, str. 1), zwanego „</w:t>
      </w:r>
      <w:r w:rsidR="00EB72F3" w:rsidRPr="007C5060">
        <w:rPr>
          <w:rFonts w:ascii="Arial" w:hAnsi="Arial" w:cs="Arial"/>
          <w:b/>
          <w:sz w:val="24"/>
          <w:szCs w:val="24"/>
        </w:rPr>
        <w:t>Rozporządzeniem sankcyjnym</w:t>
      </w:r>
      <w:r w:rsidR="00EB72F3" w:rsidRPr="007C5060">
        <w:rPr>
          <w:rFonts w:ascii="Arial" w:hAnsi="Arial" w:cs="Arial"/>
          <w:sz w:val="24"/>
          <w:szCs w:val="24"/>
        </w:rPr>
        <w:t>”</w:t>
      </w:r>
      <w:r w:rsidR="00EB72F3" w:rsidRPr="007C5060">
        <w:rPr>
          <w:rFonts w:ascii="Arial" w:eastAsia="Times New Roman" w:hAnsi="Arial" w:cs="Arial"/>
          <w:sz w:val="24"/>
          <w:szCs w:val="24"/>
        </w:rPr>
        <w:t xml:space="preserve"> na dzień </w:t>
      </w:r>
      <w:r w:rsidR="00EB72F3" w:rsidRPr="007C5060">
        <w:rPr>
          <w:rFonts w:ascii="Arial" w:eastAsia="Times New Roman" w:hAnsi="Arial" w:cs="Arial"/>
          <w:b/>
          <w:sz w:val="24"/>
          <w:szCs w:val="24"/>
        </w:rPr>
        <w:t>złożenia oświadczenia.</w:t>
      </w:r>
    </w:p>
    <w:sectPr w:rsidR="00272B08" w:rsidRPr="007C5060" w:rsidSect="0015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23DE7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EB72F3"/>
    <w:rsid w:val="000F1E10"/>
    <w:rsid w:val="000F3AAD"/>
    <w:rsid w:val="0015052B"/>
    <w:rsid w:val="00161872"/>
    <w:rsid w:val="00254609"/>
    <w:rsid w:val="00272B08"/>
    <w:rsid w:val="00425AAE"/>
    <w:rsid w:val="00510381"/>
    <w:rsid w:val="00523EED"/>
    <w:rsid w:val="00532AB0"/>
    <w:rsid w:val="00563DE6"/>
    <w:rsid w:val="005761E3"/>
    <w:rsid w:val="005E5B97"/>
    <w:rsid w:val="006579CF"/>
    <w:rsid w:val="00725E7F"/>
    <w:rsid w:val="00797021"/>
    <w:rsid w:val="007C5060"/>
    <w:rsid w:val="009A5004"/>
    <w:rsid w:val="00B22700"/>
    <w:rsid w:val="00B75166"/>
    <w:rsid w:val="00DF79BD"/>
    <w:rsid w:val="00E728A7"/>
    <w:rsid w:val="00EB72F3"/>
    <w:rsid w:val="00F6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52B"/>
  </w:style>
  <w:style w:type="paragraph" w:styleId="Nagwek3">
    <w:name w:val="heading 3"/>
    <w:basedOn w:val="Normalny"/>
    <w:link w:val="Nagwek3Znak"/>
    <w:uiPriority w:val="9"/>
    <w:qFormat/>
    <w:rsid w:val="0052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3E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2022-05-06T07:58:00Z</dcterms:created>
  <dcterms:modified xsi:type="dcterms:W3CDTF">2023-03-10T10:05:00Z</dcterms:modified>
</cp:coreProperties>
</file>