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9B1E" w14:textId="33D6B00F" w:rsidR="005B763B" w:rsidRPr="005F4ABD" w:rsidRDefault="00047EE5" w:rsidP="005B763B">
      <w:pPr>
        <w:rPr>
          <w:rFonts w:ascii="Tahoma" w:hAnsi="Tahoma" w:cs="Tahoma"/>
        </w:rPr>
      </w:pPr>
      <w:r w:rsidRPr="005F4ABD">
        <w:rPr>
          <w:rFonts w:ascii="Tahoma" w:hAnsi="Tahoma" w:cs="Tahoma"/>
          <w:b/>
          <w:bCs/>
        </w:rPr>
        <w:t>ZAŁĄCZNIK NR 1 – OPIS PUNKTÓW POBORU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62"/>
        <w:gridCol w:w="4666"/>
        <w:gridCol w:w="4666"/>
      </w:tblGrid>
      <w:tr w:rsidR="00C46CB7" w14:paraId="4B612F90" w14:textId="77777777" w:rsidTr="00C46CB7">
        <w:trPr>
          <w:trHeight w:val="567"/>
        </w:trPr>
        <w:tc>
          <w:tcPr>
            <w:tcW w:w="1666" w:type="pct"/>
          </w:tcPr>
          <w:p w14:paraId="5DD77A7B" w14:textId="77777777" w:rsidR="00C46CB7" w:rsidRDefault="00C46CB7"/>
        </w:tc>
        <w:tc>
          <w:tcPr>
            <w:tcW w:w="1667" w:type="pct"/>
            <w:vAlign w:val="center"/>
          </w:tcPr>
          <w:p w14:paraId="2E829D72" w14:textId="77777777" w:rsidR="00C46CB7" w:rsidRPr="005B763B" w:rsidRDefault="00C46CB7" w:rsidP="005B763B">
            <w:pPr>
              <w:jc w:val="center"/>
              <w:rPr>
                <w:b/>
              </w:rPr>
            </w:pPr>
            <w:r w:rsidRPr="005B763B">
              <w:rPr>
                <w:b/>
              </w:rPr>
              <w:t>Obiekt 1</w:t>
            </w:r>
          </w:p>
        </w:tc>
        <w:tc>
          <w:tcPr>
            <w:tcW w:w="1667" w:type="pct"/>
            <w:vAlign w:val="center"/>
          </w:tcPr>
          <w:p w14:paraId="63DEF34E" w14:textId="77777777" w:rsidR="00C46CB7" w:rsidRPr="005B763B" w:rsidRDefault="00C46CB7" w:rsidP="005B763B">
            <w:pPr>
              <w:jc w:val="center"/>
              <w:rPr>
                <w:b/>
              </w:rPr>
            </w:pPr>
            <w:r w:rsidRPr="005B763B">
              <w:rPr>
                <w:b/>
              </w:rPr>
              <w:t>Obiekt 2</w:t>
            </w:r>
          </w:p>
        </w:tc>
      </w:tr>
      <w:tr w:rsidR="00C46CB7" w14:paraId="2EBF7019" w14:textId="77777777" w:rsidTr="00C46CB7">
        <w:trPr>
          <w:trHeight w:val="567"/>
        </w:trPr>
        <w:tc>
          <w:tcPr>
            <w:tcW w:w="1666" w:type="pct"/>
            <w:vAlign w:val="center"/>
          </w:tcPr>
          <w:p w14:paraId="6A6A7C5B" w14:textId="77777777" w:rsidR="00C46CB7" w:rsidRPr="005B763B" w:rsidRDefault="00C46CB7" w:rsidP="005B763B">
            <w:pPr>
              <w:rPr>
                <w:b/>
              </w:rPr>
            </w:pPr>
            <w:r w:rsidRPr="005B763B">
              <w:rPr>
                <w:b/>
              </w:rPr>
              <w:t>Nr punktu poboru:</w:t>
            </w:r>
          </w:p>
        </w:tc>
        <w:tc>
          <w:tcPr>
            <w:tcW w:w="1667" w:type="pct"/>
            <w:vAlign w:val="center"/>
          </w:tcPr>
          <w:p w14:paraId="12318F1F" w14:textId="0906C33F" w:rsidR="00C46CB7" w:rsidRDefault="00C46CB7" w:rsidP="005B763B">
            <w:r w:rsidRPr="009B04E1">
              <w:rPr>
                <w:rFonts w:cs="Tahoma"/>
                <w:sz w:val="24"/>
                <w:szCs w:val="24"/>
              </w:rPr>
              <w:t>590322427600002299</w:t>
            </w:r>
          </w:p>
        </w:tc>
        <w:tc>
          <w:tcPr>
            <w:tcW w:w="1667" w:type="pct"/>
            <w:vAlign w:val="center"/>
          </w:tcPr>
          <w:p w14:paraId="124C467F" w14:textId="7B6B8A00" w:rsidR="00C46CB7" w:rsidRDefault="00C46CB7" w:rsidP="005B763B">
            <w:r w:rsidRPr="009B04E1">
              <w:t>590322427900508972</w:t>
            </w:r>
          </w:p>
        </w:tc>
      </w:tr>
      <w:tr w:rsidR="00C46CB7" w14:paraId="098C2D56" w14:textId="77777777" w:rsidTr="00C46CB7">
        <w:trPr>
          <w:trHeight w:val="567"/>
        </w:trPr>
        <w:tc>
          <w:tcPr>
            <w:tcW w:w="1666" w:type="pct"/>
            <w:vAlign w:val="center"/>
          </w:tcPr>
          <w:p w14:paraId="5BF45127" w14:textId="77777777" w:rsidR="00C46CB7" w:rsidRPr="005B763B" w:rsidRDefault="00C46CB7" w:rsidP="005B763B">
            <w:pPr>
              <w:rPr>
                <w:b/>
              </w:rPr>
            </w:pPr>
            <w:r w:rsidRPr="005B763B">
              <w:rPr>
                <w:b/>
              </w:rPr>
              <w:t>Adres punktu poboru:</w:t>
            </w:r>
          </w:p>
        </w:tc>
        <w:tc>
          <w:tcPr>
            <w:tcW w:w="1667" w:type="pct"/>
            <w:vAlign w:val="center"/>
          </w:tcPr>
          <w:p w14:paraId="46DA3111" w14:textId="2C0B8B50" w:rsidR="00C46CB7" w:rsidRDefault="00C46CB7" w:rsidP="005B763B">
            <w:r>
              <w:t xml:space="preserve">ul. Mickiewicza 2 </w:t>
            </w:r>
            <w:r>
              <w:br/>
              <w:t>32-300 Olkusz</w:t>
            </w:r>
          </w:p>
        </w:tc>
        <w:tc>
          <w:tcPr>
            <w:tcW w:w="1667" w:type="pct"/>
            <w:vAlign w:val="center"/>
          </w:tcPr>
          <w:p w14:paraId="3B99223B" w14:textId="1EA8C2A8" w:rsidR="00C46CB7" w:rsidRDefault="00C46CB7" w:rsidP="005B763B">
            <w:r>
              <w:t xml:space="preserve">Al. 1000-lecia 1a </w:t>
            </w:r>
            <w:r>
              <w:br/>
              <w:t>32-300 Olkusz</w:t>
            </w:r>
          </w:p>
        </w:tc>
      </w:tr>
      <w:tr w:rsidR="00C46CB7" w14:paraId="3127532A" w14:textId="77777777" w:rsidTr="00C46CB7">
        <w:trPr>
          <w:trHeight w:val="567"/>
        </w:trPr>
        <w:tc>
          <w:tcPr>
            <w:tcW w:w="1666" w:type="pct"/>
            <w:vAlign w:val="center"/>
          </w:tcPr>
          <w:p w14:paraId="61B3FE2D" w14:textId="77777777" w:rsidR="00C46CB7" w:rsidRPr="005B763B" w:rsidRDefault="00C46CB7" w:rsidP="005B763B">
            <w:pPr>
              <w:rPr>
                <w:b/>
              </w:rPr>
            </w:pPr>
            <w:r w:rsidRPr="005B763B">
              <w:rPr>
                <w:b/>
              </w:rPr>
              <w:t>Grupa taryfowa:</w:t>
            </w:r>
          </w:p>
        </w:tc>
        <w:tc>
          <w:tcPr>
            <w:tcW w:w="1667" w:type="pct"/>
            <w:vAlign w:val="center"/>
          </w:tcPr>
          <w:p w14:paraId="512AFE8E" w14:textId="77777777" w:rsidR="00C46CB7" w:rsidRDefault="00C46CB7" w:rsidP="005B763B">
            <w:r>
              <w:t>C21</w:t>
            </w:r>
          </w:p>
        </w:tc>
        <w:tc>
          <w:tcPr>
            <w:tcW w:w="1667" w:type="pct"/>
            <w:vAlign w:val="center"/>
          </w:tcPr>
          <w:p w14:paraId="7974713D" w14:textId="29FC1935" w:rsidR="00C46CB7" w:rsidRDefault="00C46CB7" w:rsidP="005B763B">
            <w:r>
              <w:t>C11b</w:t>
            </w:r>
          </w:p>
        </w:tc>
      </w:tr>
      <w:tr w:rsidR="00C46CB7" w14:paraId="58FAF83F" w14:textId="77777777" w:rsidTr="00C46CB7">
        <w:trPr>
          <w:trHeight w:val="567"/>
        </w:trPr>
        <w:tc>
          <w:tcPr>
            <w:tcW w:w="1666" w:type="pct"/>
            <w:vAlign w:val="center"/>
          </w:tcPr>
          <w:p w14:paraId="4CAE4FEB" w14:textId="77777777" w:rsidR="00C46CB7" w:rsidRPr="005B763B" w:rsidRDefault="00C46CB7" w:rsidP="005B763B">
            <w:pPr>
              <w:rPr>
                <w:b/>
              </w:rPr>
            </w:pPr>
            <w:r w:rsidRPr="005B763B">
              <w:rPr>
                <w:b/>
              </w:rPr>
              <w:t>Moc umowna:</w:t>
            </w:r>
          </w:p>
        </w:tc>
        <w:tc>
          <w:tcPr>
            <w:tcW w:w="1667" w:type="pct"/>
            <w:vAlign w:val="center"/>
          </w:tcPr>
          <w:p w14:paraId="563CC628" w14:textId="40DCC635" w:rsidR="00C46CB7" w:rsidRDefault="00C46CB7" w:rsidP="005B763B"/>
        </w:tc>
        <w:tc>
          <w:tcPr>
            <w:tcW w:w="1667" w:type="pct"/>
            <w:vAlign w:val="center"/>
          </w:tcPr>
          <w:p w14:paraId="748AD9EC" w14:textId="77777777" w:rsidR="00C46CB7" w:rsidRDefault="00C46CB7" w:rsidP="005B763B">
            <w:r>
              <w:t>40 kW</w:t>
            </w:r>
          </w:p>
        </w:tc>
      </w:tr>
      <w:tr w:rsidR="00C46CB7" w14:paraId="386C281C" w14:textId="77777777" w:rsidTr="00C46CB7">
        <w:trPr>
          <w:trHeight w:val="567"/>
        </w:trPr>
        <w:tc>
          <w:tcPr>
            <w:tcW w:w="1666" w:type="pct"/>
            <w:vAlign w:val="center"/>
          </w:tcPr>
          <w:p w14:paraId="2F127875" w14:textId="77777777" w:rsidR="00C46CB7" w:rsidRPr="005B763B" w:rsidRDefault="00C46CB7" w:rsidP="005B763B">
            <w:pPr>
              <w:rPr>
                <w:b/>
              </w:rPr>
            </w:pPr>
            <w:r w:rsidRPr="005B763B">
              <w:rPr>
                <w:b/>
              </w:rPr>
              <w:t>Szacunkowe zużycie energii elektrycznej:</w:t>
            </w:r>
          </w:p>
        </w:tc>
        <w:tc>
          <w:tcPr>
            <w:tcW w:w="1667" w:type="pct"/>
            <w:vAlign w:val="center"/>
          </w:tcPr>
          <w:p w14:paraId="72A3E5BC" w14:textId="29D93B23" w:rsidR="00C46CB7" w:rsidRDefault="00C46CB7" w:rsidP="005B763B">
            <w:r>
              <w:t>100.000 kWh</w:t>
            </w:r>
          </w:p>
        </w:tc>
        <w:tc>
          <w:tcPr>
            <w:tcW w:w="1667" w:type="pct"/>
            <w:vAlign w:val="center"/>
          </w:tcPr>
          <w:p w14:paraId="14B15735" w14:textId="3BD417D8" w:rsidR="00C46CB7" w:rsidRDefault="00C46CB7" w:rsidP="005B763B">
            <w:r>
              <w:t>15.000 kWh</w:t>
            </w:r>
          </w:p>
        </w:tc>
      </w:tr>
      <w:tr w:rsidR="00C46CB7" w14:paraId="07244A80" w14:textId="77777777" w:rsidTr="00C46CB7">
        <w:trPr>
          <w:trHeight w:val="567"/>
        </w:trPr>
        <w:tc>
          <w:tcPr>
            <w:tcW w:w="1666" w:type="pct"/>
            <w:vAlign w:val="center"/>
          </w:tcPr>
          <w:p w14:paraId="284B8926" w14:textId="77777777" w:rsidR="00C46CB7" w:rsidRPr="005B763B" w:rsidRDefault="00C46CB7" w:rsidP="005B763B">
            <w:pPr>
              <w:rPr>
                <w:b/>
              </w:rPr>
            </w:pPr>
            <w:r w:rsidRPr="005B763B">
              <w:rPr>
                <w:b/>
              </w:rPr>
              <w:t>Obecny sprzedawca:</w:t>
            </w:r>
          </w:p>
        </w:tc>
        <w:tc>
          <w:tcPr>
            <w:tcW w:w="1667" w:type="pct"/>
            <w:vAlign w:val="center"/>
          </w:tcPr>
          <w:p w14:paraId="74D93B83" w14:textId="4AB913E3" w:rsidR="00C46CB7" w:rsidRDefault="00C46CB7" w:rsidP="005B763B">
            <w:r>
              <w:t>PGNiG Obrót Detaliczny</w:t>
            </w:r>
          </w:p>
        </w:tc>
        <w:tc>
          <w:tcPr>
            <w:tcW w:w="1667" w:type="pct"/>
            <w:vAlign w:val="center"/>
          </w:tcPr>
          <w:p w14:paraId="4CCD0015" w14:textId="29777070" w:rsidR="00C46CB7" w:rsidRDefault="00C46CB7" w:rsidP="005B763B">
            <w:r>
              <w:t>PGNiG Obrót Detaliczny</w:t>
            </w:r>
          </w:p>
        </w:tc>
      </w:tr>
      <w:tr w:rsidR="00C46CB7" w14:paraId="7649B4FE" w14:textId="77777777" w:rsidTr="00C46CB7">
        <w:trPr>
          <w:trHeight w:val="567"/>
        </w:trPr>
        <w:tc>
          <w:tcPr>
            <w:tcW w:w="1666" w:type="pct"/>
            <w:vAlign w:val="center"/>
          </w:tcPr>
          <w:p w14:paraId="164AD5F6" w14:textId="77777777" w:rsidR="00C46CB7" w:rsidRPr="005B763B" w:rsidRDefault="00C46CB7" w:rsidP="005B763B">
            <w:pPr>
              <w:rPr>
                <w:b/>
              </w:rPr>
            </w:pPr>
            <w:r w:rsidRPr="005B763B">
              <w:rPr>
                <w:b/>
              </w:rPr>
              <w:t>OSD:</w:t>
            </w:r>
          </w:p>
        </w:tc>
        <w:tc>
          <w:tcPr>
            <w:tcW w:w="1667" w:type="pct"/>
            <w:vAlign w:val="center"/>
          </w:tcPr>
          <w:p w14:paraId="4FFF0074" w14:textId="77777777" w:rsidR="00C46CB7" w:rsidRDefault="00C46CB7" w:rsidP="005B763B">
            <w:r>
              <w:t>Tauron</w:t>
            </w:r>
          </w:p>
        </w:tc>
        <w:tc>
          <w:tcPr>
            <w:tcW w:w="1667" w:type="pct"/>
            <w:vAlign w:val="center"/>
          </w:tcPr>
          <w:p w14:paraId="04C143ED" w14:textId="77777777" w:rsidR="00C46CB7" w:rsidRDefault="00C46CB7" w:rsidP="005B763B">
            <w:r>
              <w:t>Tauron</w:t>
            </w:r>
          </w:p>
        </w:tc>
      </w:tr>
      <w:tr w:rsidR="00C46CB7" w14:paraId="0EC22800" w14:textId="77777777" w:rsidTr="00C46CB7">
        <w:trPr>
          <w:trHeight w:val="567"/>
        </w:trPr>
        <w:tc>
          <w:tcPr>
            <w:tcW w:w="1666" w:type="pct"/>
            <w:vAlign w:val="center"/>
          </w:tcPr>
          <w:p w14:paraId="04B170BC" w14:textId="77777777" w:rsidR="00C46CB7" w:rsidRPr="005B763B" w:rsidRDefault="00C46CB7" w:rsidP="005B763B">
            <w:pPr>
              <w:rPr>
                <w:b/>
              </w:rPr>
            </w:pPr>
            <w:r w:rsidRPr="005B763B">
              <w:rPr>
                <w:b/>
              </w:rPr>
              <w:t>Obowiązywanie obecnie zawartej umowy:</w:t>
            </w:r>
          </w:p>
        </w:tc>
        <w:tc>
          <w:tcPr>
            <w:tcW w:w="1667" w:type="pct"/>
            <w:vAlign w:val="center"/>
          </w:tcPr>
          <w:p w14:paraId="263E8489" w14:textId="77777777" w:rsidR="00C46CB7" w:rsidRDefault="00C46CB7" w:rsidP="005B763B">
            <w:r>
              <w:t>31.12.2022</w:t>
            </w:r>
          </w:p>
        </w:tc>
        <w:tc>
          <w:tcPr>
            <w:tcW w:w="1667" w:type="pct"/>
            <w:vAlign w:val="center"/>
          </w:tcPr>
          <w:p w14:paraId="476F4400" w14:textId="77777777" w:rsidR="00C46CB7" w:rsidRDefault="00C46CB7" w:rsidP="005B763B">
            <w:r>
              <w:t>31.12.2022</w:t>
            </w:r>
          </w:p>
        </w:tc>
      </w:tr>
    </w:tbl>
    <w:p w14:paraId="49854358" w14:textId="77777777" w:rsidR="00F46607" w:rsidRDefault="00F46607"/>
    <w:sectPr w:rsidR="00F46607" w:rsidSect="00F466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29940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07"/>
    <w:rsid w:val="00047EE5"/>
    <w:rsid w:val="002065FD"/>
    <w:rsid w:val="003D1642"/>
    <w:rsid w:val="005622B2"/>
    <w:rsid w:val="005B763B"/>
    <w:rsid w:val="005F4ABD"/>
    <w:rsid w:val="00C31D09"/>
    <w:rsid w:val="00C46CB7"/>
    <w:rsid w:val="00F4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C02E"/>
  <w15:chartTrackingRefBased/>
  <w15:docId w15:val="{213C221B-B1DE-4CC2-90D8-14BA751A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763B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B763B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B763B"/>
    <w:pPr>
      <w:keepNext/>
      <w:numPr>
        <w:ilvl w:val="3"/>
        <w:numId w:val="1"/>
      </w:numPr>
      <w:suppressAutoHyphens/>
      <w:spacing w:after="0"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B763B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B763B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B763B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B763B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B763B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5B763B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5B763B"/>
    <w:rPr>
      <w:rFonts w:ascii="Arial" w:eastAsia="Times New Roman" w:hAnsi="Arial" w:cs="Arial"/>
      <w:b/>
      <w:spacing w:val="1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Ewa Barczyk</cp:lastModifiedBy>
  <cp:revision>5</cp:revision>
  <cp:lastPrinted>2022-10-03T08:29:00Z</cp:lastPrinted>
  <dcterms:created xsi:type="dcterms:W3CDTF">2022-10-03T07:24:00Z</dcterms:created>
  <dcterms:modified xsi:type="dcterms:W3CDTF">2022-10-03T10:30:00Z</dcterms:modified>
</cp:coreProperties>
</file>