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5FB9" w14:textId="14DF6ABA" w:rsidR="00A64A31" w:rsidRPr="001716CF" w:rsidRDefault="00A64A31" w:rsidP="00A64A31">
      <w:pPr>
        <w:rPr>
          <w:rFonts w:eastAsia="Times New Roman"/>
        </w:rPr>
      </w:pPr>
    </w:p>
    <w:p w14:paraId="0B35F849" w14:textId="3ACAC355" w:rsidR="00A64A31" w:rsidRPr="00661F63" w:rsidRDefault="00A64A31" w:rsidP="00661F63">
      <w:pPr>
        <w:jc w:val="right"/>
        <w:rPr>
          <w:rFonts w:ascii="Arial" w:eastAsia="Times New Roman" w:hAnsi="Arial" w:cs="Arial"/>
          <w:sz w:val="20"/>
          <w:szCs w:val="20"/>
        </w:rPr>
      </w:pPr>
      <w:r w:rsidRPr="00130EB1">
        <w:rPr>
          <w:rFonts w:ascii="Arial" w:eastAsia="Times New Roman" w:hAnsi="Arial" w:cs="Arial"/>
          <w:sz w:val="20"/>
          <w:szCs w:val="20"/>
        </w:rPr>
        <w:t xml:space="preserve">Łódź, dnia </w:t>
      </w:r>
      <w:r w:rsidR="00AF12E0">
        <w:rPr>
          <w:rFonts w:ascii="Arial" w:eastAsia="Times New Roman" w:hAnsi="Arial" w:cs="Arial"/>
          <w:sz w:val="20"/>
          <w:szCs w:val="20"/>
        </w:rPr>
        <w:t>2</w:t>
      </w:r>
      <w:r w:rsidR="00AB6F9E">
        <w:rPr>
          <w:rFonts w:ascii="Arial" w:eastAsia="Times New Roman" w:hAnsi="Arial" w:cs="Arial"/>
          <w:sz w:val="20"/>
          <w:szCs w:val="20"/>
        </w:rPr>
        <w:t>3</w:t>
      </w:r>
      <w:r w:rsidRPr="00130EB1">
        <w:rPr>
          <w:rFonts w:ascii="Arial" w:eastAsia="Times New Roman" w:hAnsi="Arial" w:cs="Arial"/>
          <w:sz w:val="20"/>
          <w:szCs w:val="20"/>
        </w:rPr>
        <w:t>.</w:t>
      </w:r>
      <w:r w:rsidR="00130EB1" w:rsidRPr="00130EB1">
        <w:rPr>
          <w:rFonts w:ascii="Arial" w:eastAsia="Times New Roman" w:hAnsi="Arial" w:cs="Arial"/>
          <w:sz w:val="20"/>
          <w:szCs w:val="20"/>
        </w:rPr>
        <w:t>0</w:t>
      </w:r>
      <w:r w:rsidR="00AD5302">
        <w:rPr>
          <w:rFonts w:ascii="Arial" w:eastAsia="Times New Roman" w:hAnsi="Arial" w:cs="Arial"/>
          <w:sz w:val="20"/>
          <w:szCs w:val="20"/>
        </w:rPr>
        <w:t>7</w:t>
      </w:r>
      <w:r w:rsidRPr="00130EB1">
        <w:rPr>
          <w:rFonts w:ascii="Arial" w:eastAsia="Times New Roman" w:hAnsi="Arial" w:cs="Arial"/>
          <w:sz w:val="20"/>
          <w:szCs w:val="20"/>
        </w:rPr>
        <w:t>.202</w:t>
      </w:r>
      <w:r w:rsidR="00130EB1" w:rsidRPr="00130EB1">
        <w:rPr>
          <w:rFonts w:ascii="Arial" w:eastAsia="Times New Roman" w:hAnsi="Arial" w:cs="Arial"/>
          <w:sz w:val="20"/>
          <w:szCs w:val="20"/>
        </w:rPr>
        <w:t>4</w:t>
      </w:r>
      <w:r w:rsidRPr="00130EB1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04A0055A" w14:textId="34F220A7" w:rsidR="00AD5302" w:rsidRDefault="00AD5302" w:rsidP="00AD5302">
      <w:pPr>
        <w:pBdr>
          <w:bottom w:val="single" w:sz="4" w:space="6" w:color="4F81BD"/>
        </w:pBdr>
        <w:spacing w:before="200" w:after="280"/>
        <w:ind w:left="936" w:right="936"/>
        <w:rPr>
          <w:rFonts w:ascii="Arial" w:eastAsia="Times New Roman" w:hAnsi="Arial" w:cs="Arial"/>
          <w:iCs/>
          <w:sz w:val="20"/>
          <w:szCs w:val="20"/>
        </w:rPr>
      </w:pPr>
      <w:r w:rsidRPr="00AD5302">
        <w:rPr>
          <w:rFonts w:ascii="Arial" w:eastAsia="Times New Roman" w:hAnsi="Arial" w:cs="Arial"/>
          <w:iCs/>
          <w:sz w:val="20"/>
          <w:szCs w:val="20"/>
        </w:rPr>
        <w:t>Nr postępowania:OK.272.1.2024</w:t>
      </w:r>
    </w:p>
    <w:p w14:paraId="32574029" w14:textId="4A847EDF" w:rsidR="00AD5302" w:rsidRPr="00AD5302" w:rsidRDefault="00AD5302" w:rsidP="00AD5302">
      <w:pPr>
        <w:pBdr>
          <w:bottom w:val="single" w:sz="4" w:space="6" w:color="4F81BD"/>
        </w:pBdr>
        <w:spacing w:before="200" w:after="280"/>
        <w:ind w:left="936" w:right="936"/>
        <w:rPr>
          <w:rFonts w:ascii="Arial" w:eastAsia="Times New Roman" w:hAnsi="Arial" w:cs="Arial"/>
          <w:iCs/>
          <w:sz w:val="20"/>
          <w:szCs w:val="20"/>
        </w:rPr>
      </w:pPr>
    </w:p>
    <w:p w14:paraId="574823F0" w14:textId="77777777" w:rsidR="00AD5302" w:rsidRDefault="00AD5302" w:rsidP="00AD5302">
      <w:pPr>
        <w:pBdr>
          <w:bottom w:val="single" w:sz="4" w:space="6" w:color="4F81BD"/>
        </w:pBdr>
        <w:spacing w:before="200" w:after="280"/>
        <w:ind w:left="936" w:right="936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3082B720" w14:textId="1069D06B" w:rsidR="00A64A31" w:rsidRPr="00130EB1" w:rsidRDefault="008446AE" w:rsidP="00A64A31">
      <w:pPr>
        <w:pBdr>
          <w:bottom w:val="single" w:sz="4" w:space="6" w:color="4F81BD"/>
        </w:pBdr>
        <w:spacing w:before="200" w:after="280"/>
        <w:ind w:left="936" w:right="936"/>
        <w:jc w:val="center"/>
        <w:rPr>
          <w:rFonts w:ascii="Arial" w:eastAsia="Times New Roman" w:hAnsi="Arial" w:cs="Arial"/>
          <w:b/>
          <w:bCs/>
          <w:iCs/>
          <w:smallCap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>Zmiana</w:t>
      </w:r>
      <w:r w:rsidR="00677771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Treści </w:t>
      </w:r>
      <w:r w:rsidR="00A64A31" w:rsidRPr="00130EB1">
        <w:rPr>
          <w:rFonts w:ascii="Arial" w:eastAsia="Times New Roman" w:hAnsi="Arial" w:cs="Arial"/>
          <w:b/>
          <w:bCs/>
          <w:iCs/>
          <w:sz w:val="20"/>
          <w:szCs w:val="20"/>
        </w:rPr>
        <w:t>Specyfikacji Warunków Zamówienia</w:t>
      </w:r>
    </w:p>
    <w:p w14:paraId="21B81FB8" w14:textId="17F55282" w:rsidR="00A64A31" w:rsidRDefault="00AD5302" w:rsidP="00A64A31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</w:rPr>
        <w:drawing>
          <wp:inline distT="0" distB="0" distL="0" distR="0" wp14:anchorId="02642312" wp14:editId="4F8E0F7F">
            <wp:extent cx="5761355" cy="1335405"/>
            <wp:effectExtent l="0" t="0" r="0" b="0"/>
            <wp:docPr id="166748736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F35A3" w14:textId="77777777" w:rsidR="00AD5302" w:rsidRDefault="00AD5302" w:rsidP="00A64A31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</w:p>
    <w:p w14:paraId="6A9966D8" w14:textId="77777777" w:rsidR="00AD5302" w:rsidRPr="00130EB1" w:rsidRDefault="00AD5302" w:rsidP="00A64A31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</w:p>
    <w:p w14:paraId="409289DA" w14:textId="77777777" w:rsidR="00A64A31" w:rsidRPr="00130EB1" w:rsidRDefault="00A64A31" w:rsidP="00A64A31">
      <w:pPr>
        <w:spacing w:line="276" w:lineRule="auto"/>
        <w:ind w:left="4956" w:firstLine="708"/>
        <w:rPr>
          <w:rFonts w:ascii="Arial" w:eastAsia="Times New Roman" w:hAnsi="Arial" w:cs="Arial"/>
          <w:b/>
          <w:sz w:val="20"/>
          <w:szCs w:val="20"/>
        </w:rPr>
      </w:pPr>
      <w:r w:rsidRPr="00130EB1">
        <w:rPr>
          <w:rFonts w:ascii="Arial" w:eastAsia="Times New Roman" w:hAnsi="Arial" w:cs="Arial"/>
          <w:b/>
          <w:sz w:val="20"/>
          <w:szCs w:val="20"/>
        </w:rPr>
        <w:t>Uczestnicy postępowania</w:t>
      </w:r>
    </w:p>
    <w:p w14:paraId="50BF3641" w14:textId="77777777" w:rsidR="00A64A31" w:rsidRPr="00130EB1" w:rsidRDefault="00A64A31" w:rsidP="00A64A31">
      <w:pPr>
        <w:spacing w:line="276" w:lineRule="auto"/>
        <w:ind w:left="5664" w:firstLine="708"/>
        <w:rPr>
          <w:rFonts w:ascii="Arial" w:eastAsia="Times New Roman" w:hAnsi="Arial" w:cs="Arial"/>
          <w:b/>
          <w:sz w:val="20"/>
          <w:szCs w:val="20"/>
        </w:rPr>
      </w:pPr>
      <w:r w:rsidRPr="00130EB1">
        <w:rPr>
          <w:rFonts w:ascii="Arial" w:eastAsia="Times New Roman" w:hAnsi="Arial" w:cs="Arial"/>
          <w:b/>
          <w:sz w:val="20"/>
          <w:szCs w:val="20"/>
        </w:rPr>
        <w:t>- wszyscy –</w:t>
      </w:r>
    </w:p>
    <w:p w14:paraId="64F0C2DD" w14:textId="77777777" w:rsidR="00286A12" w:rsidRPr="00130EB1" w:rsidRDefault="00286A12" w:rsidP="00A64A31">
      <w:pPr>
        <w:rPr>
          <w:rFonts w:ascii="Arial" w:hAnsi="Arial" w:cs="Arial"/>
          <w:sz w:val="20"/>
          <w:szCs w:val="20"/>
        </w:rPr>
      </w:pPr>
    </w:p>
    <w:p w14:paraId="0E49AB1B" w14:textId="77777777" w:rsidR="00286A12" w:rsidRDefault="00286A12" w:rsidP="00AF12E0">
      <w:pPr>
        <w:pStyle w:val="Tekstpodstawowy"/>
        <w:rPr>
          <w:rFonts w:cs="Arial"/>
          <w:sz w:val="20"/>
        </w:rPr>
      </w:pPr>
    </w:p>
    <w:p w14:paraId="3F7D31A2" w14:textId="77777777" w:rsidR="00905CA6" w:rsidRDefault="00905CA6" w:rsidP="00AF12E0">
      <w:pPr>
        <w:pStyle w:val="Tekstpodstawowy"/>
        <w:rPr>
          <w:rFonts w:cs="Arial"/>
          <w:sz w:val="20"/>
        </w:rPr>
      </w:pPr>
    </w:p>
    <w:p w14:paraId="6877391C" w14:textId="5BD9DA4F" w:rsidR="00AF12E0" w:rsidRPr="00AF12E0" w:rsidRDefault="00A64A31" w:rsidP="00AF12E0">
      <w:pPr>
        <w:pStyle w:val="Tekstpodstawowy"/>
        <w:rPr>
          <w:rFonts w:cs="Arial"/>
          <w:sz w:val="20"/>
        </w:rPr>
      </w:pPr>
      <w:r w:rsidRPr="00130EB1">
        <w:rPr>
          <w:rFonts w:cs="Arial"/>
          <w:sz w:val="20"/>
        </w:rPr>
        <w:t>Dotyczy</w:t>
      </w:r>
      <w:r w:rsidR="00B87F25">
        <w:rPr>
          <w:rFonts w:cs="Arial"/>
          <w:sz w:val="20"/>
        </w:rPr>
        <w:t xml:space="preserve"> </w:t>
      </w:r>
      <w:r w:rsidRPr="00130EB1">
        <w:rPr>
          <w:rFonts w:cs="Arial"/>
          <w:sz w:val="20"/>
        </w:rPr>
        <w:t>postępowania</w:t>
      </w:r>
      <w:r w:rsidR="00B87F25">
        <w:rPr>
          <w:rFonts w:cs="Arial"/>
          <w:sz w:val="20"/>
        </w:rPr>
        <w:t xml:space="preserve">: </w:t>
      </w:r>
      <w:r w:rsidR="00AD5302">
        <w:rPr>
          <w:rFonts w:cs="Arial"/>
          <w:sz w:val="20"/>
        </w:rPr>
        <w:t>„Remont budynku siedziby Powiatowej Stacji Sanitarno-Epidemiologicznej w Brzezinach”.</w:t>
      </w:r>
      <w:r w:rsidR="00AF12E0" w:rsidRPr="00AF12E0">
        <w:rPr>
          <w:rFonts w:cs="Arial"/>
          <w:sz w:val="20"/>
        </w:rPr>
        <w:t xml:space="preserve"> </w:t>
      </w:r>
    </w:p>
    <w:p w14:paraId="40D6CCED" w14:textId="77777777" w:rsidR="00AF12E0" w:rsidRPr="00AF12E0" w:rsidRDefault="00AF12E0" w:rsidP="00AF12E0">
      <w:pPr>
        <w:pStyle w:val="Tekstpodstawowy"/>
        <w:rPr>
          <w:rFonts w:cs="Arial"/>
          <w:sz w:val="20"/>
        </w:rPr>
      </w:pPr>
    </w:p>
    <w:p w14:paraId="19FCD6EF" w14:textId="77777777" w:rsidR="007F1F5E" w:rsidRDefault="007F1F5E" w:rsidP="00677771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14:paraId="0077F91C" w14:textId="4FD42E30" w:rsidR="00677771" w:rsidRPr="00677771" w:rsidRDefault="00677771" w:rsidP="008446A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7771">
        <w:rPr>
          <w:rFonts w:ascii="Arial" w:hAnsi="Arial" w:cs="Arial"/>
          <w:sz w:val="20"/>
          <w:szCs w:val="20"/>
        </w:rPr>
        <w:t>Szanowni Państwo,</w:t>
      </w:r>
    </w:p>
    <w:p w14:paraId="6A72F549" w14:textId="624FB162" w:rsidR="003D73D1" w:rsidRDefault="003D73D1" w:rsidP="008446A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Zgodnie z treścią art. 286</w:t>
      </w:r>
      <w:r w:rsidRPr="00130EB1">
        <w:rPr>
          <w:rFonts w:ascii="Arial" w:eastAsia="Times New Roman" w:hAnsi="Arial" w:cs="Arial"/>
          <w:sz w:val="20"/>
          <w:szCs w:val="20"/>
        </w:rPr>
        <w:t xml:space="preserve">  ust. 1 ustawy z dnia 11 września 2019 r. Prawo zamówień publicznych (Dz. U. z 202</w:t>
      </w:r>
      <w:r w:rsidR="00D00C90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30EB1">
        <w:rPr>
          <w:rFonts w:ascii="Arial" w:eastAsia="Times New Roman" w:hAnsi="Arial" w:cs="Arial"/>
          <w:sz w:val="20"/>
          <w:szCs w:val="20"/>
        </w:rPr>
        <w:t>r. poz. 1</w:t>
      </w:r>
      <w:r w:rsidR="00AB6F9E">
        <w:rPr>
          <w:rFonts w:ascii="Arial" w:eastAsia="Times New Roman" w:hAnsi="Arial" w:cs="Arial"/>
          <w:sz w:val="20"/>
          <w:szCs w:val="20"/>
        </w:rPr>
        <w:t>605</w:t>
      </w:r>
      <w:r w:rsidR="00D00C90">
        <w:rPr>
          <w:rFonts w:ascii="Arial" w:eastAsia="Times New Roman" w:hAnsi="Arial" w:cs="Arial"/>
          <w:sz w:val="20"/>
          <w:szCs w:val="20"/>
        </w:rPr>
        <w:t xml:space="preserve"> ze zm.</w:t>
      </w:r>
      <w:r w:rsidRPr="00130EB1">
        <w:rPr>
          <w:rFonts w:ascii="Arial" w:eastAsia="Times New Roman" w:hAnsi="Arial" w:cs="Arial"/>
          <w:sz w:val="20"/>
          <w:szCs w:val="20"/>
        </w:rPr>
        <w:t>) </w:t>
      </w:r>
      <w:r w:rsidRPr="00130EB1">
        <w:rPr>
          <w:rFonts w:ascii="Arial" w:hAnsi="Arial" w:cs="Arial"/>
          <w:sz w:val="20"/>
          <w:szCs w:val="20"/>
        </w:rPr>
        <w:t>, Zamawiający dokonuje następującej zmiany treści SWZ:</w:t>
      </w:r>
    </w:p>
    <w:p w14:paraId="278CEC34" w14:textId="5AB11284" w:rsidR="00E33953" w:rsidRPr="008446AE" w:rsidRDefault="00E33953" w:rsidP="008446A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8446AE">
        <w:rPr>
          <w:rFonts w:ascii="Arial" w:hAnsi="Arial" w:cs="Arial"/>
          <w:sz w:val="20"/>
          <w:szCs w:val="20"/>
        </w:rPr>
        <w:t xml:space="preserve">W </w:t>
      </w:r>
      <w:r w:rsidR="00982B71" w:rsidRPr="008446AE">
        <w:rPr>
          <w:rFonts w:ascii="Arial" w:hAnsi="Arial" w:cs="Arial"/>
          <w:sz w:val="20"/>
          <w:szCs w:val="20"/>
        </w:rPr>
        <w:t>R</w:t>
      </w:r>
      <w:r w:rsidRPr="008446AE">
        <w:rPr>
          <w:rFonts w:ascii="Arial" w:hAnsi="Arial" w:cs="Arial"/>
          <w:sz w:val="20"/>
          <w:szCs w:val="20"/>
        </w:rPr>
        <w:t>ozdziale III SWZ dodaje się punk</w:t>
      </w:r>
      <w:r w:rsidR="008446AE" w:rsidRPr="008446AE">
        <w:rPr>
          <w:rFonts w:ascii="Arial" w:hAnsi="Arial" w:cs="Arial"/>
          <w:sz w:val="20"/>
          <w:szCs w:val="20"/>
        </w:rPr>
        <w:t xml:space="preserve"> 14 w brzmieniu</w:t>
      </w:r>
      <w:r w:rsidRPr="008446AE">
        <w:rPr>
          <w:rFonts w:ascii="Arial" w:hAnsi="Arial" w:cs="Arial"/>
          <w:sz w:val="20"/>
          <w:szCs w:val="20"/>
        </w:rPr>
        <w:t>:</w:t>
      </w:r>
    </w:p>
    <w:p w14:paraId="4C629A2E" w14:textId="2A09EBDE" w:rsidR="00E33953" w:rsidRPr="00130EB1" w:rsidRDefault="00E33953" w:rsidP="008446AE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E33953">
        <w:rPr>
          <w:rFonts w:ascii="Arial" w:hAnsi="Arial" w:cs="Arial"/>
          <w:sz w:val="20"/>
          <w:szCs w:val="20"/>
        </w:rPr>
        <w:t>14.Tam gdzie w treści Specyfikacji i Załączników do Specyfikacji znajduje się odniesienie do norm, ocen technicznych, specyfikacji technicznych i systemów referencji technicznych</w:t>
      </w:r>
      <w:r w:rsidR="008446AE">
        <w:rPr>
          <w:rFonts w:ascii="Arial" w:hAnsi="Arial" w:cs="Arial"/>
          <w:sz w:val="20"/>
          <w:szCs w:val="20"/>
        </w:rPr>
        <w:t xml:space="preserve"> </w:t>
      </w:r>
      <w:r w:rsidRPr="00E33953">
        <w:rPr>
          <w:rFonts w:ascii="Arial" w:hAnsi="Arial" w:cs="Arial"/>
          <w:sz w:val="20"/>
          <w:szCs w:val="20"/>
        </w:rPr>
        <w:t>o których mowa w art. 101 ust. 1 pkt 2 oraz ust. 3 Ustawy, Zamawiający dopuszcza rozwiązania równoważne opisywanym,</w:t>
      </w:r>
      <w:r w:rsidR="00DD4D0D">
        <w:rPr>
          <w:rFonts w:ascii="Arial" w:hAnsi="Arial" w:cs="Arial"/>
          <w:sz w:val="20"/>
          <w:szCs w:val="20"/>
        </w:rPr>
        <w:t xml:space="preserve"> także w sytuacji, gdy</w:t>
      </w:r>
      <w:r w:rsidRPr="00E33953">
        <w:rPr>
          <w:rFonts w:ascii="Arial" w:hAnsi="Arial" w:cs="Arial"/>
          <w:sz w:val="20"/>
          <w:szCs w:val="20"/>
        </w:rPr>
        <w:t xml:space="preserve"> odniesieniu takiemu</w:t>
      </w:r>
      <w:r w:rsidR="00DD4D0D">
        <w:rPr>
          <w:rFonts w:ascii="Arial" w:hAnsi="Arial" w:cs="Arial"/>
          <w:sz w:val="20"/>
          <w:szCs w:val="20"/>
        </w:rPr>
        <w:t xml:space="preserve"> nie</w:t>
      </w:r>
      <w:r w:rsidRPr="00E33953">
        <w:rPr>
          <w:rFonts w:ascii="Arial" w:hAnsi="Arial" w:cs="Arial"/>
          <w:sz w:val="20"/>
          <w:szCs w:val="20"/>
        </w:rPr>
        <w:t xml:space="preserve"> towarzyszą wyraz „lub równoważny”. Wykonawca oferujący rozwiązania równoważne jest obowiązany udowodnić, że proponowane rozwiązania w równoważnym stopniu spełniają wymagania określone w opisie przedmiotu Zamówienia</w:t>
      </w:r>
      <w:r w:rsidR="00D00C90">
        <w:rPr>
          <w:rFonts w:ascii="Arial" w:hAnsi="Arial" w:cs="Arial"/>
          <w:sz w:val="20"/>
          <w:szCs w:val="20"/>
        </w:rPr>
        <w:t>”.</w:t>
      </w:r>
    </w:p>
    <w:p w14:paraId="5738E236" w14:textId="69937742" w:rsidR="003D73D1" w:rsidRPr="008446AE" w:rsidRDefault="003D73D1" w:rsidP="008446A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46AE">
        <w:rPr>
          <w:rFonts w:ascii="Arial" w:hAnsi="Arial" w:cs="Arial"/>
          <w:sz w:val="20"/>
          <w:szCs w:val="20"/>
        </w:rPr>
        <w:lastRenderedPageBreak/>
        <w:t xml:space="preserve">Zastępuje się Załącznik nr </w:t>
      </w:r>
      <w:r w:rsidR="00AB6F9E" w:rsidRPr="008446AE">
        <w:rPr>
          <w:rFonts w:ascii="Arial" w:hAnsi="Arial" w:cs="Arial"/>
          <w:sz w:val="20"/>
          <w:szCs w:val="20"/>
        </w:rPr>
        <w:t>2</w:t>
      </w:r>
      <w:r w:rsidRPr="008446AE">
        <w:rPr>
          <w:rFonts w:ascii="Arial" w:hAnsi="Arial" w:cs="Arial"/>
          <w:sz w:val="20"/>
          <w:szCs w:val="20"/>
        </w:rPr>
        <w:t xml:space="preserve"> (</w:t>
      </w:r>
      <w:r w:rsidR="00D00C90" w:rsidRPr="008446AE">
        <w:rPr>
          <w:rFonts w:ascii="Arial" w:hAnsi="Arial" w:cs="Arial"/>
          <w:sz w:val="20"/>
          <w:szCs w:val="20"/>
        </w:rPr>
        <w:t>Dokumentacja te</w:t>
      </w:r>
      <w:r w:rsidR="00982B71" w:rsidRPr="008446AE">
        <w:rPr>
          <w:rFonts w:ascii="Arial" w:hAnsi="Arial" w:cs="Arial"/>
          <w:sz w:val="20"/>
          <w:szCs w:val="20"/>
        </w:rPr>
        <w:t xml:space="preserve">chniczna wraz z załącznikami </w:t>
      </w:r>
      <w:r w:rsidRPr="008446AE">
        <w:rPr>
          <w:rFonts w:ascii="Arial" w:hAnsi="Arial" w:cs="Arial"/>
          <w:sz w:val="20"/>
          <w:szCs w:val="20"/>
        </w:rPr>
        <w:t xml:space="preserve">) - Załącznikiem nr </w:t>
      </w:r>
      <w:r w:rsidR="00AB6F9E" w:rsidRPr="008446AE">
        <w:rPr>
          <w:rFonts w:ascii="Arial" w:hAnsi="Arial" w:cs="Arial"/>
          <w:sz w:val="20"/>
          <w:szCs w:val="20"/>
        </w:rPr>
        <w:t>2</w:t>
      </w:r>
      <w:r w:rsidRPr="008446AE">
        <w:rPr>
          <w:rFonts w:ascii="Arial" w:hAnsi="Arial" w:cs="Arial"/>
          <w:sz w:val="20"/>
          <w:szCs w:val="20"/>
        </w:rPr>
        <w:t xml:space="preserve"> – ZMIANA . </w:t>
      </w:r>
    </w:p>
    <w:p w14:paraId="34A80160" w14:textId="3265CE15" w:rsidR="00982B71" w:rsidRDefault="00982B71" w:rsidP="008140F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załączniku nr 2 polegają na usunięciu z folderu Projekt budynku z elewacją pliku „strona tytułowa 1”oraz dodaniu strony tytułowej wraz z opisem projektu budowlanego</w:t>
      </w:r>
      <w:r w:rsidR="00924C29">
        <w:rPr>
          <w:rFonts w:ascii="Arial" w:hAnsi="Arial" w:cs="Arial"/>
          <w:sz w:val="20"/>
          <w:szCs w:val="20"/>
        </w:rPr>
        <w:t>, obejmującego aktualny zakres prac do wykonania</w:t>
      </w:r>
      <w:r>
        <w:rPr>
          <w:rFonts w:ascii="Arial" w:hAnsi="Arial" w:cs="Arial"/>
          <w:sz w:val="20"/>
          <w:szCs w:val="20"/>
        </w:rPr>
        <w:t>.</w:t>
      </w:r>
      <w:r w:rsidR="008446AE">
        <w:rPr>
          <w:rFonts w:ascii="Arial" w:hAnsi="Arial" w:cs="Arial"/>
          <w:sz w:val="20"/>
          <w:szCs w:val="20"/>
        </w:rPr>
        <w:t>.</w:t>
      </w:r>
    </w:p>
    <w:p w14:paraId="3C8DF11C" w14:textId="5342A176" w:rsidR="008446AE" w:rsidRPr="00982B71" w:rsidRDefault="008446AE" w:rsidP="008140F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nie wpływają na konieczność przedłużenia terminu składania ofert. W związku </w:t>
      </w:r>
      <w:r>
        <w:rPr>
          <w:rFonts w:ascii="Arial" w:hAnsi="Arial" w:cs="Arial"/>
          <w:sz w:val="20"/>
          <w:szCs w:val="20"/>
        </w:rPr>
        <w:br/>
        <w:t>z powyższym Zamawiający informuje, że termin składania i otwarcia ofert nie ulega zmianie.</w:t>
      </w:r>
    </w:p>
    <w:p w14:paraId="34C2C5F8" w14:textId="77777777" w:rsidR="00A64A31" w:rsidRPr="00575A94" w:rsidRDefault="00A64A31" w:rsidP="008140FC">
      <w:pPr>
        <w:spacing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FE4C26E" w14:textId="77777777" w:rsidR="00286A12" w:rsidRPr="00575A94" w:rsidRDefault="00286A12" w:rsidP="00C140B8">
      <w:pPr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F318905" w14:textId="150ABE3D" w:rsidR="00A64A31" w:rsidRPr="00130EB1" w:rsidRDefault="00A64A31" w:rsidP="00A64A3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Zatwierdził</w:t>
      </w:r>
      <w:r w:rsidR="00F077B1">
        <w:rPr>
          <w:rFonts w:ascii="Arial" w:hAnsi="Arial" w:cs="Arial"/>
          <w:sz w:val="20"/>
          <w:szCs w:val="20"/>
        </w:rPr>
        <w:t xml:space="preserve"> w dniu 2</w:t>
      </w:r>
      <w:r w:rsidR="00AB6F9E">
        <w:rPr>
          <w:rFonts w:ascii="Arial" w:hAnsi="Arial" w:cs="Arial"/>
          <w:sz w:val="20"/>
          <w:szCs w:val="20"/>
        </w:rPr>
        <w:t>3</w:t>
      </w:r>
      <w:r w:rsidR="00F077B1">
        <w:rPr>
          <w:rFonts w:ascii="Arial" w:hAnsi="Arial" w:cs="Arial"/>
          <w:sz w:val="20"/>
          <w:szCs w:val="20"/>
        </w:rPr>
        <w:t>.</w:t>
      </w:r>
      <w:r w:rsidR="00AD5302">
        <w:rPr>
          <w:rFonts w:ascii="Arial" w:hAnsi="Arial" w:cs="Arial"/>
          <w:sz w:val="20"/>
          <w:szCs w:val="20"/>
        </w:rPr>
        <w:t>07</w:t>
      </w:r>
      <w:r w:rsidR="00F077B1">
        <w:rPr>
          <w:rFonts w:ascii="Arial" w:hAnsi="Arial" w:cs="Arial"/>
          <w:sz w:val="20"/>
          <w:szCs w:val="20"/>
        </w:rPr>
        <w:t>.2024 r.</w:t>
      </w:r>
      <w:r w:rsidRPr="00130EB1">
        <w:rPr>
          <w:rFonts w:ascii="Arial" w:hAnsi="Arial" w:cs="Arial"/>
          <w:sz w:val="20"/>
          <w:szCs w:val="20"/>
        </w:rPr>
        <w:t>:</w:t>
      </w:r>
    </w:p>
    <w:p w14:paraId="51894847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Łódzki Państwowy Wojewódzki Inspektor Sanitarny</w:t>
      </w:r>
    </w:p>
    <w:p w14:paraId="1AA6B059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 up. Waldemar Mańkowski</w:t>
      </w:r>
    </w:p>
    <w:p w14:paraId="07C81709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Za-ca Dyrektora ds. ekonomiczno-administracyjnych</w:t>
      </w:r>
    </w:p>
    <w:p w14:paraId="1A625B10" w14:textId="22285970" w:rsidR="00A64A3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 xml:space="preserve">WSSE w Łodzi                                                </w:t>
      </w:r>
    </w:p>
    <w:p w14:paraId="4FF98880" w14:textId="77777777" w:rsidR="00A64A31" w:rsidRPr="00130EB1" w:rsidRDefault="00A64A31" w:rsidP="00A64A31">
      <w:pPr>
        <w:tabs>
          <w:tab w:val="right" w:leader="dot" w:pos="9072"/>
        </w:tabs>
        <w:autoSpaceDE w:val="0"/>
        <w:autoSpaceDN w:val="0"/>
        <w:spacing w:line="360" w:lineRule="auto"/>
        <w:ind w:right="143"/>
        <w:outlineLvl w:val="0"/>
        <w:rPr>
          <w:rFonts w:ascii="Arial" w:hAnsi="Arial" w:cs="Arial"/>
          <w:sz w:val="20"/>
          <w:szCs w:val="20"/>
        </w:rPr>
      </w:pPr>
    </w:p>
    <w:sectPr w:rsidR="00A64A31" w:rsidRPr="00130EB1" w:rsidSect="008C25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CB22" w14:textId="77777777" w:rsidR="008C2519" w:rsidRDefault="008C2519" w:rsidP="00A64A31">
      <w:r>
        <w:separator/>
      </w:r>
    </w:p>
  </w:endnote>
  <w:endnote w:type="continuationSeparator" w:id="0">
    <w:p w14:paraId="3FE626C0" w14:textId="77777777" w:rsidR="008C2519" w:rsidRDefault="008C2519" w:rsidP="00A6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8718" w14:textId="77777777" w:rsidR="008C2519" w:rsidRDefault="008C2519" w:rsidP="00A64A31">
      <w:r>
        <w:separator/>
      </w:r>
    </w:p>
  </w:footnote>
  <w:footnote w:type="continuationSeparator" w:id="0">
    <w:p w14:paraId="0C25D337" w14:textId="77777777" w:rsidR="008C2519" w:rsidRDefault="008C2519" w:rsidP="00A6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858D5" w14:textId="205F1180" w:rsidR="00A64A31" w:rsidRDefault="00A64A31">
    <w:pPr>
      <w:pStyle w:val="Nagwek"/>
    </w:pPr>
  </w:p>
  <w:p w14:paraId="03A2953F" w14:textId="3DE67A97" w:rsidR="00AD5302" w:rsidRDefault="00AD5302">
    <w:pPr>
      <w:pStyle w:val="Nagwek"/>
    </w:pPr>
    <w:r w:rsidRPr="00AD5302">
      <w:rPr>
        <w:noProof/>
      </w:rPr>
      <w:drawing>
        <wp:inline distT="0" distB="0" distL="0" distR="0" wp14:anchorId="053ADFEB" wp14:editId="47F383A3">
          <wp:extent cx="5760720" cy="457200"/>
          <wp:effectExtent l="0" t="0" r="0" b="0"/>
          <wp:docPr id="97851467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4E41A" w14:textId="77777777" w:rsidR="00AD5302" w:rsidRDefault="00AD5302">
    <w:pPr>
      <w:pStyle w:val="Nagwek"/>
    </w:pPr>
  </w:p>
  <w:p w14:paraId="6E7104EC" w14:textId="2BC394A1" w:rsidR="00AD5302" w:rsidRDefault="00AD5302">
    <w:pPr>
      <w:pStyle w:val="Nagwek"/>
    </w:pPr>
    <w:r>
      <w:rPr>
        <w:noProof/>
      </w:rPr>
      <w:drawing>
        <wp:inline distT="0" distB="0" distL="0" distR="0" wp14:anchorId="3D9741C1" wp14:editId="1A904569">
          <wp:extent cx="3218815" cy="676910"/>
          <wp:effectExtent l="0" t="0" r="635" b="8890"/>
          <wp:docPr id="19446282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0D7ADE" w14:textId="77777777" w:rsidR="00AD5302" w:rsidRDefault="00AD5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61CC"/>
    <w:multiLevelType w:val="hybridMultilevel"/>
    <w:tmpl w:val="57ACD5F6"/>
    <w:lvl w:ilvl="0" w:tplc="47FE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507"/>
    <w:multiLevelType w:val="hybridMultilevel"/>
    <w:tmpl w:val="307A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15C"/>
    <w:multiLevelType w:val="hybridMultilevel"/>
    <w:tmpl w:val="37FAFFE2"/>
    <w:lvl w:ilvl="0" w:tplc="99B2D67E">
      <w:start w:val="5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5F9E"/>
    <w:multiLevelType w:val="hybridMultilevel"/>
    <w:tmpl w:val="14183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B04814"/>
    <w:multiLevelType w:val="hybridMultilevel"/>
    <w:tmpl w:val="63BA6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F513B"/>
    <w:multiLevelType w:val="hybridMultilevel"/>
    <w:tmpl w:val="8696CE8C"/>
    <w:lvl w:ilvl="0" w:tplc="312E1F2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64DE56C2"/>
    <w:multiLevelType w:val="hybridMultilevel"/>
    <w:tmpl w:val="3E5CE3F4"/>
    <w:lvl w:ilvl="0" w:tplc="157A2A58">
      <w:start w:val="6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6DE3"/>
    <w:multiLevelType w:val="hybridMultilevel"/>
    <w:tmpl w:val="6D98C5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74CB6D4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44D4DDA6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6E43CB"/>
    <w:multiLevelType w:val="hybridMultilevel"/>
    <w:tmpl w:val="276E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2353">
    <w:abstractNumId w:val="4"/>
  </w:num>
  <w:num w:numId="2" w16cid:durableId="2129546776">
    <w:abstractNumId w:val="8"/>
  </w:num>
  <w:num w:numId="3" w16cid:durableId="205023184">
    <w:abstractNumId w:val="3"/>
  </w:num>
  <w:num w:numId="4" w16cid:durableId="535971831">
    <w:abstractNumId w:val="0"/>
  </w:num>
  <w:num w:numId="5" w16cid:durableId="1714382657">
    <w:abstractNumId w:val="5"/>
  </w:num>
  <w:num w:numId="6" w16cid:durableId="921910346">
    <w:abstractNumId w:val="2"/>
  </w:num>
  <w:num w:numId="7" w16cid:durableId="1754933799">
    <w:abstractNumId w:val="7"/>
  </w:num>
  <w:num w:numId="8" w16cid:durableId="1733045081">
    <w:abstractNumId w:val="1"/>
  </w:num>
  <w:num w:numId="9" w16cid:durableId="1142430625">
    <w:abstractNumId w:val="9"/>
  </w:num>
  <w:num w:numId="10" w16cid:durableId="106129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31"/>
    <w:rsid w:val="00034564"/>
    <w:rsid w:val="00035823"/>
    <w:rsid w:val="00055B25"/>
    <w:rsid w:val="00075047"/>
    <w:rsid w:val="000E449C"/>
    <w:rsid w:val="00130EB1"/>
    <w:rsid w:val="0018046F"/>
    <w:rsid w:val="001E56D5"/>
    <w:rsid w:val="00286A12"/>
    <w:rsid w:val="002D5E3A"/>
    <w:rsid w:val="003267FC"/>
    <w:rsid w:val="00395A5B"/>
    <w:rsid w:val="003A07D5"/>
    <w:rsid w:val="003D73D1"/>
    <w:rsid w:val="004D0375"/>
    <w:rsid w:val="00544FC7"/>
    <w:rsid w:val="00572669"/>
    <w:rsid w:val="00575A94"/>
    <w:rsid w:val="005A08B6"/>
    <w:rsid w:val="005A7880"/>
    <w:rsid w:val="005F1119"/>
    <w:rsid w:val="00661F63"/>
    <w:rsid w:val="00677771"/>
    <w:rsid w:val="00713FC9"/>
    <w:rsid w:val="0074503C"/>
    <w:rsid w:val="007F1F5E"/>
    <w:rsid w:val="008140FC"/>
    <w:rsid w:val="008446AE"/>
    <w:rsid w:val="00846567"/>
    <w:rsid w:val="00857752"/>
    <w:rsid w:val="008968D0"/>
    <w:rsid w:val="008C2519"/>
    <w:rsid w:val="00905CA6"/>
    <w:rsid w:val="00924C29"/>
    <w:rsid w:val="00940E02"/>
    <w:rsid w:val="00982B71"/>
    <w:rsid w:val="00A07BA4"/>
    <w:rsid w:val="00A64A31"/>
    <w:rsid w:val="00A75691"/>
    <w:rsid w:val="00A93EA3"/>
    <w:rsid w:val="00AB6F9E"/>
    <w:rsid w:val="00AD5302"/>
    <w:rsid w:val="00AD7643"/>
    <w:rsid w:val="00AF12E0"/>
    <w:rsid w:val="00B42BF1"/>
    <w:rsid w:val="00B61353"/>
    <w:rsid w:val="00B87F25"/>
    <w:rsid w:val="00B94B64"/>
    <w:rsid w:val="00B979B8"/>
    <w:rsid w:val="00BB7AF8"/>
    <w:rsid w:val="00BC4E43"/>
    <w:rsid w:val="00C140B8"/>
    <w:rsid w:val="00C6470E"/>
    <w:rsid w:val="00C74B1E"/>
    <w:rsid w:val="00C86085"/>
    <w:rsid w:val="00C92896"/>
    <w:rsid w:val="00CD1BDD"/>
    <w:rsid w:val="00CE16C0"/>
    <w:rsid w:val="00D00C90"/>
    <w:rsid w:val="00DB6CDC"/>
    <w:rsid w:val="00DD4D0D"/>
    <w:rsid w:val="00E33953"/>
    <w:rsid w:val="00EF6998"/>
    <w:rsid w:val="00F077B1"/>
    <w:rsid w:val="00F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23672"/>
  <w15:docId w15:val="{6DA951A0-B3C6-44D2-801F-2963DE8A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130EB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64A3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31"/>
    <w:rPr>
      <w:rFonts w:ascii="Tahoma" w:eastAsia="MS Mincho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A3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4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A31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A31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1"/>
    <w:rPr>
      <w:rFonts w:ascii="Tahoma" w:eastAsia="MS Mincho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4A31"/>
    <w:rPr>
      <w:color w:val="0000FF" w:themeColor="hyperlink"/>
      <w:u w:val="single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130EB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30EB1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0EB1"/>
    <w:rPr>
      <w:rFonts w:ascii="Arial" w:eastAsia="Times New Roman" w:hAnsi="Arial" w:cs="Times New Roman"/>
      <w:b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B6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WSSE Łódź - Katarzyna Szen</cp:lastModifiedBy>
  <cp:revision>26</cp:revision>
  <cp:lastPrinted>2024-07-23T11:02:00Z</cp:lastPrinted>
  <dcterms:created xsi:type="dcterms:W3CDTF">2024-03-13T08:37:00Z</dcterms:created>
  <dcterms:modified xsi:type="dcterms:W3CDTF">2024-07-23T11:03:00Z</dcterms:modified>
</cp:coreProperties>
</file>