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45" w:rsidRDefault="007D0F05">
      <w:r>
        <w:t xml:space="preserve">    </w:t>
      </w:r>
    </w:p>
    <w:p w:rsidR="00702645" w:rsidRDefault="00640F96">
      <w:r>
        <w:t xml:space="preserve">                                                                                                                    </w:t>
      </w:r>
      <w:r w:rsidR="00FB6F39">
        <w:t xml:space="preserve">                  Wielgie, dn. </w:t>
      </w:r>
      <w:r w:rsidR="00C15B2E">
        <w:t>10</w:t>
      </w:r>
      <w:bookmarkStart w:id="0" w:name="_GoBack"/>
      <w:bookmarkEnd w:id="0"/>
      <w:r w:rsidR="00FB6F39">
        <w:t>.12</w:t>
      </w:r>
      <w:r>
        <w:t>.2023r</w:t>
      </w:r>
    </w:p>
    <w:p w:rsidR="00640F96" w:rsidRDefault="00640F96" w:rsidP="00640F96">
      <w:pPr>
        <w:pStyle w:val="Bezodstpw"/>
        <w:rPr>
          <w:rFonts w:ascii="Times New Roman" w:hAnsi="Times New Roman"/>
          <w:sz w:val="24"/>
          <w:szCs w:val="24"/>
        </w:rPr>
      </w:pPr>
    </w:p>
    <w:p w:rsidR="00640F96" w:rsidRPr="00640F96" w:rsidRDefault="00640F96" w:rsidP="00640F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>Specjalny Ośrodek Szkolno-Wychowawczy</w:t>
      </w:r>
    </w:p>
    <w:p w:rsidR="00640F96" w:rsidRPr="00640F96" w:rsidRDefault="00640F96" w:rsidP="00640F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 xml:space="preserve">Wielgie 80a </w:t>
      </w:r>
    </w:p>
    <w:p w:rsidR="00640F96" w:rsidRPr="00640F96" w:rsidRDefault="00640F96" w:rsidP="00640F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>87-645 Zbójno</w:t>
      </w:r>
    </w:p>
    <w:p w:rsidR="00640F96" w:rsidRPr="00640F96" w:rsidRDefault="00640F96"/>
    <w:p w:rsidR="007D0F05" w:rsidRPr="00702645" w:rsidRDefault="00FB6F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SOSW.272.3</w:t>
      </w:r>
      <w:r w:rsidR="007D0F05" w:rsidRPr="00702645">
        <w:rPr>
          <w:rFonts w:ascii="Times New Roman" w:hAnsi="Times New Roman" w:cs="Times New Roman"/>
          <w:b/>
        </w:rPr>
        <w:t>.2023</w:t>
      </w:r>
    </w:p>
    <w:p w:rsidR="007D0F05" w:rsidRDefault="007D0F05" w:rsidP="007D0F05"/>
    <w:p w:rsidR="00702645" w:rsidRDefault="00702645" w:rsidP="007D0F05"/>
    <w:p w:rsidR="007D0F05" w:rsidRPr="00702645" w:rsidRDefault="007D0F05" w:rsidP="007D0F05">
      <w:pPr>
        <w:tabs>
          <w:tab w:val="left" w:pos="1824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02645">
        <w:rPr>
          <w:b/>
        </w:rPr>
        <w:t xml:space="preserve">       </w:t>
      </w:r>
      <w:r w:rsidR="00702645" w:rsidRPr="00702645">
        <w:rPr>
          <w:b/>
        </w:rPr>
        <w:t xml:space="preserve">    </w:t>
      </w:r>
      <w:r w:rsidRPr="00702645">
        <w:rPr>
          <w:rFonts w:ascii="Times New Roman" w:hAnsi="Times New Roman" w:cs="Times New Roman"/>
          <w:b/>
          <w:sz w:val="28"/>
          <w:szCs w:val="28"/>
        </w:rPr>
        <w:t xml:space="preserve">Informacja z  otwarcia ofert </w:t>
      </w:r>
    </w:p>
    <w:p w:rsidR="007D0F05" w:rsidRDefault="007D0F05" w:rsidP="007D0F05">
      <w:pPr>
        <w:tabs>
          <w:tab w:val="left" w:pos="1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F39" w:rsidRPr="00646E55" w:rsidRDefault="007D0F05" w:rsidP="00FB6F39">
      <w:pPr>
        <w:spacing w:after="0" w:line="360" w:lineRule="auto"/>
        <w:ind w:left="548"/>
        <w:jc w:val="both"/>
        <w:rPr>
          <w:rFonts w:cstheme="minorHAnsi"/>
        </w:rPr>
      </w:pPr>
      <w:r>
        <w:t xml:space="preserve"> </w:t>
      </w:r>
      <w:r w:rsidRPr="007D0F05">
        <w:rPr>
          <w:rFonts w:ascii="Times New Roman" w:hAnsi="Times New Roman" w:cs="Times New Roman"/>
          <w:sz w:val="24"/>
          <w:szCs w:val="24"/>
        </w:rPr>
        <w:t xml:space="preserve">Usługa pn. </w:t>
      </w:r>
      <w:r w:rsidR="00FB6F39" w:rsidRPr="00646E55">
        <w:rPr>
          <w:rFonts w:cstheme="minorHAnsi"/>
          <w:b/>
        </w:rPr>
        <w:t>Świadczenie usług związanych z organizacją i prowadzeniem zajęć wczesnego wspomagania rozwoju dziecka w ramach rządowego programu ,,Za Życiem” w  Specjalnym Ośrodku Szkolno-Wychowawczym w Wielgiem.</w:t>
      </w:r>
      <w:r w:rsidR="00FB6F39" w:rsidRPr="00646E55">
        <w:rPr>
          <w:rFonts w:cstheme="minorHAnsi"/>
        </w:rPr>
        <w:t xml:space="preserve"> </w:t>
      </w:r>
    </w:p>
    <w:p w:rsidR="00702645" w:rsidRDefault="007D0F05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  <w:r w:rsidRPr="007D0F05">
        <w:rPr>
          <w:rFonts w:ascii="Times New Roman" w:hAnsi="Times New Roman" w:cs="Times New Roman"/>
          <w:sz w:val="24"/>
          <w:szCs w:val="24"/>
        </w:rPr>
        <w:t>Na podst. art. 222 ust. 5 ustawy z dnia 11 września 2019 r. Prawo zamówień publicznych (tj. Dz.U. z 202</w:t>
      </w:r>
      <w:r w:rsidR="00FB6F39">
        <w:rPr>
          <w:rFonts w:ascii="Times New Roman" w:hAnsi="Times New Roman" w:cs="Times New Roman"/>
          <w:sz w:val="24"/>
          <w:szCs w:val="24"/>
        </w:rPr>
        <w:t>3 r. poz. 1605</w:t>
      </w:r>
      <w:r w:rsidRPr="007D0F05">
        <w:rPr>
          <w:rFonts w:ascii="Times New Roman" w:hAnsi="Times New Roman" w:cs="Times New Roman"/>
          <w:sz w:val="24"/>
          <w:szCs w:val="24"/>
        </w:rPr>
        <w:t xml:space="preserve"> ze zm.), Zamawiający informuje, że w postępowaniu wpłynęły następują</w:t>
      </w:r>
      <w:r>
        <w:rPr>
          <w:rFonts w:ascii="Times New Roman" w:hAnsi="Times New Roman" w:cs="Times New Roman"/>
          <w:sz w:val="24"/>
          <w:szCs w:val="24"/>
        </w:rPr>
        <w:t>ce oferty:</w:t>
      </w:r>
    </w:p>
    <w:p w:rsidR="00640F96" w:rsidRDefault="00640F96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568"/>
        <w:gridCol w:w="2976"/>
        <w:gridCol w:w="1649"/>
        <w:gridCol w:w="1399"/>
      </w:tblGrid>
      <w:tr w:rsidR="00FB6F39" w:rsidTr="00FB6F39">
        <w:tc>
          <w:tcPr>
            <w:tcW w:w="470" w:type="dxa"/>
          </w:tcPr>
          <w:p w:rsidR="00FB6F39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2976" w:type="dxa"/>
          </w:tcPr>
          <w:p w:rsidR="00FB6F39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216" w:type="dxa"/>
          </w:tcPr>
          <w:p w:rsidR="00FB6F39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Zadanie-nr</w:t>
            </w:r>
          </w:p>
        </w:tc>
        <w:tc>
          <w:tcPr>
            <w:tcW w:w="1833" w:type="dxa"/>
          </w:tcPr>
          <w:p w:rsidR="00FB6F39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67" w:type="dxa"/>
          </w:tcPr>
          <w:p w:rsidR="00FB6F39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oferty</w:t>
            </w:r>
          </w:p>
        </w:tc>
      </w:tr>
      <w:tr w:rsidR="00FB6F39" w:rsidTr="00FB6F39">
        <w:tc>
          <w:tcPr>
            <w:tcW w:w="470" w:type="dxa"/>
          </w:tcPr>
          <w:p w:rsidR="00FB6F39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FB6F39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Prywatny Gabinet Masażu i Rehabilitacji REHABILIS</w:t>
            </w:r>
          </w:p>
          <w:p w:rsidR="00CF3A40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87-410 Kowalewo Pomorskie</w:t>
            </w:r>
          </w:p>
          <w:p w:rsidR="00CF3A40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ul.1 stycznia 16</w:t>
            </w:r>
          </w:p>
          <w:p w:rsidR="00FB6F39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FB6F39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6-Zajęcia Sensoryczne</w:t>
            </w:r>
          </w:p>
          <w:p w:rsidR="00FB6F39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10</w:t>
            </w:r>
            <w:r w:rsidR="00321F0B">
              <w:rPr>
                <w:rFonts w:ascii="Times New Roman" w:hAnsi="Times New Roman" w:cs="Times New Roman"/>
                <w:sz w:val="24"/>
                <w:szCs w:val="24"/>
              </w:rPr>
              <w:t xml:space="preserve"> i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F0B">
              <w:rPr>
                <w:rFonts w:ascii="Times New Roman" w:hAnsi="Times New Roman" w:cs="Times New Roman"/>
                <w:sz w:val="24"/>
                <w:szCs w:val="24"/>
              </w:rPr>
              <w:t>Zajęcia Rehabilitacji Ruchowej</w:t>
            </w:r>
          </w:p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1F0B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godzin</w:t>
            </w:r>
          </w:p>
          <w:p w:rsidR="00321F0B" w:rsidRDefault="00321F0B" w:rsidP="0032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39" w:rsidRPr="00321F0B" w:rsidRDefault="00321F0B" w:rsidP="0032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godzin</w:t>
            </w:r>
          </w:p>
        </w:tc>
        <w:tc>
          <w:tcPr>
            <w:tcW w:w="1567" w:type="dxa"/>
          </w:tcPr>
          <w:p w:rsidR="00321F0B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321F0B" w:rsidRDefault="00321F0B" w:rsidP="0032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39" w:rsidRPr="00321F0B" w:rsidRDefault="00321F0B" w:rsidP="0032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B6F39" w:rsidTr="00FB6F39">
        <w:tc>
          <w:tcPr>
            <w:tcW w:w="470" w:type="dxa"/>
          </w:tcPr>
          <w:p w:rsidR="00FB6F39" w:rsidRDefault="00FB6F39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FB6F39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Dziecięca Strefa Rehabilitacji .Sylwia Westfal</w:t>
            </w:r>
          </w:p>
          <w:p w:rsidR="00CF3A40" w:rsidRDefault="00CF3A40" w:rsidP="00FB6F39">
            <w:pPr>
              <w:tabs>
                <w:tab w:val="left" w:pos="1824"/>
              </w:tabs>
            </w:pPr>
            <w:r>
              <w:t>87-162 Krobia</w:t>
            </w:r>
          </w:p>
          <w:p w:rsidR="00CF3A40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ul. Fantazyjna 11</w:t>
            </w:r>
          </w:p>
        </w:tc>
        <w:tc>
          <w:tcPr>
            <w:tcW w:w="2216" w:type="dxa"/>
          </w:tcPr>
          <w:p w:rsidR="00FB6F39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9-Terapia metodą Vojty</w:t>
            </w:r>
          </w:p>
          <w:p w:rsidR="00FB6F39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6-Zajęcia Sensoryczne</w:t>
            </w:r>
          </w:p>
        </w:tc>
        <w:tc>
          <w:tcPr>
            <w:tcW w:w="1833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godzin</w:t>
            </w:r>
          </w:p>
          <w:p w:rsidR="00321F0B" w:rsidRDefault="00321F0B" w:rsidP="0032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0B" w:rsidRDefault="00321F0B" w:rsidP="0032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39" w:rsidRPr="00321F0B" w:rsidRDefault="00321F0B" w:rsidP="0032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godzin</w:t>
            </w:r>
          </w:p>
        </w:tc>
        <w:tc>
          <w:tcPr>
            <w:tcW w:w="1567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321F0B" w:rsidRDefault="00321F0B" w:rsidP="0032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0B" w:rsidRDefault="00321F0B" w:rsidP="0032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39" w:rsidRPr="00321F0B" w:rsidRDefault="00321F0B" w:rsidP="0032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21F0B" w:rsidTr="00FB6F39">
        <w:tc>
          <w:tcPr>
            <w:tcW w:w="470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Sokołowska</w:t>
            </w:r>
          </w:p>
          <w:p w:rsidR="00CF3A40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87-400 Golub-Dobrzyń</w:t>
            </w:r>
          </w:p>
          <w:p w:rsidR="00CF3A40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Brodnicka 37ł</w:t>
            </w:r>
          </w:p>
        </w:tc>
        <w:tc>
          <w:tcPr>
            <w:tcW w:w="2216" w:type="dxa"/>
          </w:tcPr>
          <w:p w:rsidR="00321F0B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4- Pedagog/Olinofrenopedagog</w:t>
            </w:r>
          </w:p>
        </w:tc>
        <w:tc>
          <w:tcPr>
            <w:tcW w:w="1833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godzin</w:t>
            </w:r>
          </w:p>
        </w:tc>
        <w:tc>
          <w:tcPr>
            <w:tcW w:w="1567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321F0B" w:rsidTr="00FB6F39">
        <w:tc>
          <w:tcPr>
            <w:tcW w:w="470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Forembska</w:t>
            </w:r>
          </w:p>
          <w:p w:rsidR="00CF3A40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Brzuze 4</w:t>
            </w:r>
          </w:p>
          <w:p w:rsidR="00CF3A40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87-517 Brzuze</w:t>
            </w:r>
          </w:p>
        </w:tc>
        <w:tc>
          <w:tcPr>
            <w:tcW w:w="2216" w:type="dxa"/>
          </w:tcPr>
          <w:p w:rsidR="00321F0B" w:rsidRDefault="00321F0B" w:rsidP="00CF3A40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5-</w:t>
            </w:r>
            <w:r w:rsidR="00CF3A40">
              <w:rPr>
                <w:rFonts w:ascii="Times New Roman" w:hAnsi="Times New Roman" w:cs="Times New Roman"/>
                <w:sz w:val="24"/>
                <w:szCs w:val="24"/>
              </w:rPr>
              <w:t xml:space="preserve"> Pedagog/Olinofrenopedagog</w:t>
            </w:r>
          </w:p>
        </w:tc>
        <w:tc>
          <w:tcPr>
            <w:tcW w:w="1833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godzin</w:t>
            </w:r>
          </w:p>
        </w:tc>
        <w:tc>
          <w:tcPr>
            <w:tcW w:w="1567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321F0B" w:rsidTr="00FB6F39">
        <w:tc>
          <w:tcPr>
            <w:tcW w:w="470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Fizjoterapii Kinezis Agnieszka Sawicka</w:t>
            </w:r>
          </w:p>
          <w:p w:rsidR="00CF3A40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87-400 Golub-Dobrzyń</w:t>
            </w:r>
          </w:p>
          <w:p w:rsidR="00CF3A40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32/15</w:t>
            </w:r>
          </w:p>
        </w:tc>
        <w:tc>
          <w:tcPr>
            <w:tcW w:w="2216" w:type="dxa"/>
          </w:tcPr>
          <w:p w:rsidR="00321F0B" w:rsidRDefault="00321F0B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nr </w:t>
            </w:r>
            <w:r w:rsidR="00CF3A40">
              <w:rPr>
                <w:rFonts w:ascii="Times New Roman" w:hAnsi="Times New Roman" w:cs="Times New Roman"/>
                <w:sz w:val="24"/>
                <w:szCs w:val="24"/>
              </w:rPr>
              <w:t>7i 8-Terapia metodą Bobath</w:t>
            </w:r>
          </w:p>
        </w:tc>
        <w:tc>
          <w:tcPr>
            <w:tcW w:w="1833" w:type="dxa"/>
          </w:tcPr>
          <w:p w:rsidR="00321F0B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15E6E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</w:p>
        </w:tc>
        <w:tc>
          <w:tcPr>
            <w:tcW w:w="1567" w:type="dxa"/>
          </w:tcPr>
          <w:p w:rsidR="00321F0B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F3A40" w:rsidTr="00FB6F39">
        <w:tc>
          <w:tcPr>
            <w:tcW w:w="470" w:type="dxa"/>
          </w:tcPr>
          <w:p w:rsidR="00CF3A40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CF3A40" w:rsidRDefault="00CF3A40" w:rsidP="00CF3A40">
            <w:pPr>
              <w:pStyle w:val="Default"/>
            </w:pPr>
            <w:r>
              <w:rPr>
                <w:rFonts w:ascii="Times New Roman" w:hAnsi="Times New Roman" w:cs="Times New Roman"/>
              </w:rPr>
              <w:t>Mria Fabisiak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2"/>
            </w:tblGrid>
            <w:tr w:rsidR="00CF3A40">
              <w:trPr>
                <w:trHeight w:val="263"/>
              </w:trPr>
              <w:tc>
                <w:tcPr>
                  <w:tcW w:w="0" w:type="auto"/>
                </w:tcPr>
                <w:p w:rsidR="00CF3A40" w:rsidRDefault="00CF3A40" w:rsidP="00CF3A4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Maria Fabisiak </w:t>
                  </w:r>
                </w:p>
                <w:p w:rsidR="00CF3A40" w:rsidRDefault="00CF3A40" w:rsidP="00CF3A4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ul. Żwirka i Muchomorka 14 , 87-162 Krobia </w:t>
                  </w:r>
                </w:p>
              </w:tc>
            </w:tr>
          </w:tbl>
          <w:p w:rsidR="00CF3A40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CF3A40" w:rsidRPr="00091EA2" w:rsidRDefault="00CF3A40" w:rsidP="00CF3A40">
            <w:pPr>
              <w:ind w:right="45"/>
              <w:jc w:val="both"/>
              <w:rPr>
                <w:rFonts w:cstheme="minorHAnsi"/>
              </w:rPr>
            </w:pPr>
            <w:r w:rsidRPr="00091EA2">
              <w:rPr>
                <w:rFonts w:cstheme="minorHAnsi"/>
              </w:rPr>
              <w:t>Z</w:t>
            </w:r>
            <w:r w:rsidR="00715E6E">
              <w:rPr>
                <w:rFonts w:cstheme="minorHAnsi"/>
              </w:rPr>
              <w:t>adanie nr 3</w:t>
            </w:r>
            <w:r w:rsidRPr="00091EA2">
              <w:rPr>
                <w:rFonts w:cstheme="minorHAnsi"/>
              </w:rPr>
              <w:t xml:space="preserve"> -</w:t>
            </w:r>
            <w:r w:rsidR="00715E6E">
              <w:rPr>
                <w:rFonts w:cstheme="minorHAnsi"/>
              </w:rPr>
              <w:t xml:space="preserve">   Psycholog</w:t>
            </w:r>
          </w:p>
          <w:p w:rsidR="00CF3A40" w:rsidRDefault="00CF3A40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F3A40" w:rsidRDefault="00715E6E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godzin</w:t>
            </w:r>
          </w:p>
        </w:tc>
        <w:tc>
          <w:tcPr>
            <w:tcW w:w="1567" w:type="dxa"/>
          </w:tcPr>
          <w:p w:rsidR="00CF3A40" w:rsidRDefault="00715E6E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15E6E" w:rsidTr="00FB6F39">
        <w:tc>
          <w:tcPr>
            <w:tcW w:w="470" w:type="dxa"/>
          </w:tcPr>
          <w:p w:rsidR="00715E6E" w:rsidRDefault="00715E6E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15E6E" w:rsidRDefault="00715E6E" w:rsidP="00CF3A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Tania Odzież Renata Stancelewska</w:t>
            </w:r>
          </w:p>
          <w:p w:rsidR="00715E6E" w:rsidRDefault="00715E6E" w:rsidP="00CF3A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87-645 Zbójno</w:t>
            </w:r>
          </w:p>
          <w:p w:rsidR="00715E6E" w:rsidRDefault="00715E6E" w:rsidP="00CF3A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Wielgie 73</w:t>
            </w:r>
          </w:p>
        </w:tc>
        <w:tc>
          <w:tcPr>
            <w:tcW w:w="2216" w:type="dxa"/>
          </w:tcPr>
          <w:p w:rsidR="00715E6E" w:rsidRDefault="00715E6E" w:rsidP="00CF3A40">
            <w:pPr>
              <w:ind w:right="4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Zadanie nr 1i2-Logopedia/</w:t>
            </w:r>
          </w:p>
          <w:p w:rsidR="00715E6E" w:rsidRDefault="00715E6E" w:rsidP="00CF3A40">
            <w:pPr>
              <w:ind w:right="4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Neurologopedia</w:t>
            </w:r>
          </w:p>
          <w:p w:rsidR="00715E6E" w:rsidRPr="00091EA2" w:rsidRDefault="00715E6E" w:rsidP="00CF3A40">
            <w:pPr>
              <w:ind w:right="45"/>
              <w:jc w:val="both"/>
              <w:rPr>
                <w:rFonts w:cstheme="minorHAnsi"/>
              </w:rPr>
            </w:pPr>
          </w:p>
        </w:tc>
        <w:tc>
          <w:tcPr>
            <w:tcW w:w="1833" w:type="dxa"/>
          </w:tcPr>
          <w:p w:rsidR="00715E6E" w:rsidRDefault="00715E6E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godzin</w:t>
            </w:r>
          </w:p>
        </w:tc>
        <w:tc>
          <w:tcPr>
            <w:tcW w:w="1567" w:type="dxa"/>
          </w:tcPr>
          <w:p w:rsidR="00715E6E" w:rsidRDefault="00715E6E" w:rsidP="00FB6F39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</w:tbl>
    <w:p w:rsidR="00640F96" w:rsidRDefault="00640F96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</w:p>
    <w:p w:rsidR="00640F96" w:rsidRPr="00640F96" w:rsidRDefault="00640F96" w:rsidP="00640F96">
      <w:pPr>
        <w:rPr>
          <w:rFonts w:ascii="Times New Roman" w:hAnsi="Times New Roman" w:cs="Times New Roman"/>
          <w:sz w:val="24"/>
          <w:szCs w:val="24"/>
        </w:rPr>
      </w:pPr>
    </w:p>
    <w:p w:rsidR="00640F96" w:rsidRDefault="00640F96" w:rsidP="00640F96">
      <w:pPr>
        <w:rPr>
          <w:rFonts w:ascii="Times New Roman" w:hAnsi="Times New Roman" w:cs="Times New Roman"/>
          <w:sz w:val="24"/>
          <w:szCs w:val="24"/>
        </w:rPr>
      </w:pPr>
    </w:p>
    <w:p w:rsidR="00640F96" w:rsidRDefault="00640F96" w:rsidP="00640F96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2645" w:rsidRPr="00640F96" w:rsidRDefault="00640F96" w:rsidP="00640F96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702645" w:rsidRPr="0064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41" w:rsidRDefault="007E5041" w:rsidP="007D0F05">
      <w:pPr>
        <w:spacing w:after="0" w:line="240" w:lineRule="auto"/>
      </w:pPr>
      <w:r>
        <w:separator/>
      </w:r>
    </w:p>
  </w:endnote>
  <w:endnote w:type="continuationSeparator" w:id="0">
    <w:p w:rsidR="007E5041" w:rsidRDefault="007E5041" w:rsidP="007D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41" w:rsidRDefault="007E5041" w:rsidP="007D0F05">
      <w:pPr>
        <w:spacing w:after="0" w:line="240" w:lineRule="auto"/>
      </w:pPr>
      <w:r>
        <w:separator/>
      </w:r>
    </w:p>
  </w:footnote>
  <w:footnote w:type="continuationSeparator" w:id="0">
    <w:p w:rsidR="007E5041" w:rsidRDefault="007E5041" w:rsidP="007D0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5"/>
    <w:rsid w:val="000058EB"/>
    <w:rsid w:val="00104790"/>
    <w:rsid w:val="001D4F13"/>
    <w:rsid w:val="00321F0B"/>
    <w:rsid w:val="004C4480"/>
    <w:rsid w:val="00623F8B"/>
    <w:rsid w:val="00640F96"/>
    <w:rsid w:val="00702645"/>
    <w:rsid w:val="00715E6E"/>
    <w:rsid w:val="007D0F05"/>
    <w:rsid w:val="007E5041"/>
    <w:rsid w:val="00893C1C"/>
    <w:rsid w:val="00C15B2E"/>
    <w:rsid w:val="00CF3A40"/>
    <w:rsid w:val="00F629F5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2D01"/>
  <w15:chartTrackingRefBased/>
  <w15:docId w15:val="{D23BDF11-4906-48B7-A9F0-2FAEF5B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05"/>
  </w:style>
  <w:style w:type="paragraph" w:styleId="Stopka">
    <w:name w:val="footer"/>
    <w:basedOn w:val="Normalny"/>
    <w:link w:val="StopkaZnak"/>
    <w:uiPriority w:val="99"/>
    <w:unhideWhenUsed/>
    <w:rsid w:val="007D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05"/>
  </w:style>
  <w:style w:type="table" w:styleId="Tabela-Siatka">
    <w:name w:val="Table Grid"/>
    <w:basedOn w:val="Standardowy"/>
    <w:uiPriority w:val="39"/>
    <w:rsid w:val="0070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0F9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F3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2023-12-10T20:55:00Z</dcterms:created>
  <dcterms:modified xsi:type="dcterms:W3CDTF">2023-12-10T21:09:00Z</dcterms:modified>
</cp:coreProperties>
</file>