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F4C0D" w14:textId="5D6AFFAF" w:rsidR="00225686" w:rsidRPr="00225686" w:rsidRDefault="00225686" w:rsidP="00225686">
      <w:pPr>
        <w:tabs>
          <w:tab w:val="left" w:pos="7062"/>
        </w:tabs>
        <w:suppressAutoHyphens/>
        <w:jc w:val="center"/>
        <w:rPr>
          <w:rFonts w:ascii="Georgia" w:hAnsi="Georgia" w:cs="Tahoma"/>
          <w:sz w:val="18"/>
          <w:szCs w:val="18"/>
          <w:lang w:eastAsia="ar-SA"/>
        </w:rPr>
      </w:pPr>
      <w:r w:rsidRPr="00225686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1DB94315" wp14:editId="08C735E3">
            <wp:extent cx="5449570" cy="702310"/>
            <wp:effectExtent l="0" t="0" r="0" b="254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D" w14:textId="77777777" w:rsidR="00225686" w:rsidRPr="00225686" w:rsidRDefault="00225686" w:rsidP="00225686">
      <w:pPr>
        <w:tabs>
          <w:tab w:val="left" w:pos="7062"/>
        </w:tabs>
        <w:suppressAutoHyphens/>
        <w:jc w:val="center"/>
        <w:rPr>
          <w:rFonts w:ascii="Georgia" w:hAnsi="Georgia" w:cs="Tahoma"/>
          <w:sz w:val="18"/>
          <w:szCs w:val="18"/>
          <w:lang w:eastAsia="ar-SA"/>
        </w:rPr>
      </w:pPr>
    </w:p>
    <w:p w14:paraId="01428A4B" w14:textId="77777777" w:rsidR="00225686" w:rsidRPr="00225686" w:rsidRDefault="00225686" w:rsidP="00225686">
      <w:pPr>
        <w:pBdr>
          <w:bottom w:val="single" w:sz="4" w:space="1" w:color="auto"/>
        </w:pBdr>
        <w:tabs>
          <w:tab w:val="center" w:pos="4536"/>
          <w:tab w:val="left" w:pos="7062"/>
          <w:tab w:val="right" w:pos="9072"/>
        </w:tabs>
        <w:suppressAutoHyphens/>
        <w:jc w:val="center"/>
        <w:rPr>
          <w:rFonts w:ascii="Georgia" w:hAnsi="Georgia" w:cs="Tahoma"/>
          <w:sz w:val="16"/>
          <w:szCs w:val="18"/>
          <w:lang w:eastAsia="ar-SA"/>
        </w:rPr>
      </w:pPr>
      <w:r w:rsidRPr="00225686">
        <w:rPr>
          <w:rFonts w:ascii="Georgia" w:hAnsi="Georgia" w:cs="Tahoma"/>
          <w:sz w:val="16"/>
          <w:szCs w:val="18"/>
          <w:lang w:eastAsia="ar-SA"/>
        </w:rPr>
        <w:t>„Operacja - Integracja!" Zintegrowany Program Uniwersytetu Medycznego w Łodzi  POWR.03.05.00-00-z065/17 współfinansowany z Unii Europejskiej w ramach Europejskiego Funduszu Społecznego Priorytet III. Szkolnictwo wyższe dla gospodarki i rozwoju.</w:t>
      </w:r>
    </w:p>
    <w:p w14:paraId="70C01FC2" w14:textId="77777777" w:rsidR="00225686" w:rsidRPr="00225686" w:rsidRDefault="00225686" w:rsidP="00225686">
      <w:pPr>
        <w:pBdr>
          <w:bottom w:val="single" w:sz="4" w:space="1" w:color="auto"/>
        </w:pBdr>
        <w:tabs>
          <w:tab w:val="center" w:pos="4536"/>
          <w:tab w:val="left" w:pos="7062"/>
          <w:tab w:val="right" w:pos="9072"/>
        </w:tabs>
        <w:suppressAutoHyphens/>
        <w:jc w:val="center"/>
        <w:rPr>
          <w:rFonts w:ascii="Georgia" w:hAnsi="Georgia" w:cs="Tahoma"/>
          <w:sz w:val="16"/>
          <w:szCs w:val="18"/>
          <w:lang w:eastAsia="ar-SA"/>
        </w:rPr>
      </w:pPr>
      <w:r w:rsidRPr="00225686">
        <w:rPr>
          <w:rFonts w:ascii="Georgia" w:hAnsi="Georgia" w:cs="Tahoma"/>
          <w:sz w:val="16"/>
          <w:szCs w:val="18"/>
          <w:lang w:eastAsia="ar-SA"/>
        </w:rPr>
        <w:t>Działanie 3.5 Kompleksowe programy szkół wyższych</w:t>
      </w:r>
    </w:p>
    <w:p w14:paraId="158F3E61" w14:textId="77777777" w:rsidR="00225686" w:rsidRPr="00225686" w:rsidRDefault="00225686" w:rsidP="00225686">
      <w:pPr>
        <w:pBdr>
          <w:bottom w:val="single" w:sz="4" w:space="1" w:color="auto"/>
        </w:pBdr>
        <w:tabs>
          <w:tab w:val="left" w:pos="7062"/>
        </w:tabs>
        <w:suppressAutoHyphens/>
        <w:jc w:val="center"/>
        <w:rPr>
          <w:rFonts w:ascii="Georgia" w:hAnsi="Georgia" w:cs="Tahoma"/>
          <w:b/>
          <w:sz w:val="16"/>
          <w:szCs w:val="18"/>
          <w:lang w:eastAsia="ar-SA"/>
        </w:rPr>
      </w:pPr>
    </w:p>
    <w:p w14:paraId="3358D9A5" w14:textId="77777777" w:rsidR="00225686" w:rsidRPr="00225686" w:rsidRDefault="00225686" w:rsidP="00225686">
      <w:pPr>
        <w:tabs>
          <w:tab w:val="center" w:pos="4536"/>
          <w:tab w:val="right" w:pos="9072"/>
        </w:tabs>
        <w:suppressAutoHyphens/>
        <w:rPr>
          <w:rFonts w:ascii="Tahoma" w:hAnsi="Tahoma" w:cs="Tahoma"/>
          <w:sz w:val="18"/>
          <w:szCs w:val="18"/>
          <w:lang w:eastAsia="ar-SA"/>
        </w:rPr>
      </w:pPr>
    </w:p>
    <w:p w14:paraId="0BEF88CB" w14:textId="4754C647" w:rsidR="009048F5" w:rsidRPr="00090CF3" w:rsidRDefault="009048F5" w:rsidP="00C36AB5">
      <w:pPr>
        <w:jc w:val="both"/>
        <w:rPr>
          <w:rFonts w:ascii="Verdana" w:hAnsi="Verdana" w:cs="Tahoma"/>
          <w:b/>
          <w:sz w:val="22"/>
          <w:szCs w:val="22"/>
        </w:rPr>
      </w:pPr>
      <w:r w:rsidRPr="009048F5">
        <w:rPr>
          <w:rFonts w:ascii="Verdana" w:hAnsi="Verdana" w:cs="Tahoma"/>
          <w:b/>
          <w:sz w:val="22"/>
          <w:szCs w:val="22"/>
        </w:rPr>
        <w:t>ZP/95/2019</w:t>
      </w:r>
      <w:r w:rsidRPr="009048F5">
        <w:rPr>
          <w:rFonts w:ascii="Verdana" w:hAnsi="Verdana" w:cs="Tahoma"/>
          <w:b/>
          <w:sz w:val="22"/>
          <w:szCs w:val="22"/>
        </w:rPr>
        <w:tab/>
      </w:r>
      <w:r w:rsidRPr="009048F5">
        <w:rPr>
          <w:rFonts w:ascii="Verdana" w:hAnsi="Verdana" w:cs="Tahoma"/>
          <w:b/>
          <w:sz w:val="22"/>
          <w:szCs w:val="22"/>
        </w:rPr>
        <w:tab/>
      </w:r>
      <w:r w:rsidRPr="009048F5">
        <w:rPr>
          <w:rFonts w:ascii="Verdana" w:hAnsi="Verdana" w:cs="Tahoma"/>
          <w:b/>
          <w:sz w:val="22"/>
          <w:szCs w:val="22"/>
        </w:rPr>
        <w:tab/>
      </w:r>
      <w:r w:rsidRPr="009048F5">
        <w:rPr>
          <w:rFonts w:ascii="Verdana" w:hAnsi="Verdana" w:cs="Tahoma"/>
          <w:b/>
          <w:sz w:val="22"/>
          <w:szCs w:val="22"/>
        </w:rPr>
        <w:tab/>
      </w:r>
      <w:r w:rsidRPr="009048F5">
        <w:rPr>
          <w:rFonts w:ascii="Verdana" w:hAnsi="Verdana" w:cs="Tahoma"/>
          <w:b/>
          <w:sz w:val="22"/>
          <w:szCs w:val="22"/>
        </w:rPr>
        <w:tab/>
      </w:r>
      <w:r w:rsidRPr="009048F5">
        <w:rPr>
          <w:rFonts w:ascii="Verdana" w:hAnsi="Verdana" w:cs="Tahoma"/>
          <w:b/>
          <w:sz w:val="22"/>
          <w:szCs w:val="22"/>
        </w:rPr>
        <w:tab/>
      </w:r>
      <w:r w:rsidRPr="009048F5">
        <w:rPr>
          <w:rFonts w:ascii="Verdana" w:hAnsi="Verdana" w:cs="Tahoma"/>
          <w:b/>
          <w:sz w:val="22"/>
          <w:szCs w:val="22"/>
        </w:rPr>
        <w:tab/>
      </w:r>
      <w:r w:rsidR="00030EF7">
        <w:rPr>
          <w:rFonts w:ascii="Verdana" w:hAnsi="Verdana" w:cs="Tahoma"/>
          <w:b/>
          <w:sz w:val="22"/>
          <w:szCs w:val="22"/>
        </w:rPr>
        <w:t xml:space="preserve">             </w:t>
      </w:r>
      <w:r w:rsidRPr="009048F5">
        <w:rPr>
          <w:rFonts w:ascii="Verdana" w:hAnsi="Verdana" w:cs="Tahoma"/>
          <w:b/>
          <w:sz w:val="22"/>
          <w:szCs w:val="22"/>
        </w:rPr>
        <w:t>zał. nr 2 do SIWZ</w:t>
      </w:r>
    </w:p>
    <w:p w14:paraId="7F5F9348" w14:textId="77777777" w:rsidR="005F07B4" w:rsidRPr="00602BAF" w:rsidRDefault="009048F5" w:rsidP="009048F5">
      <w:pPr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  <w:u w:val="single"/>
        </w:rPr>
        <w:t>Opis Przedmiotu Z</w:t>
      </w:r>
      <w:r w:rsidR="005F07B4" w:rsidRPr="00602BAF">
        <w:rPr>
          <w:rFonts w:ascii="Verdana" w:hAnsi="Verdana" w:cs="Tahoma"/>
          <w:b/>
          <w:sz w:val="22"/>
          <w:szCs w:val="22"/>
          <w:u w:val="single"/>
        </w:rPr>
        <w:t>amówienia</w:t>
      </w:r>
    </w:p>
    <w:p w14:paraId="10A23290" w14:textId="77777777" w:rsidR="005F07B4" w:rsidRPr="00602BAF" w:rsidRDefault="005F07B4" w:rsidP="00C36AB5">
      <w:pPr>
        <w:jc w:val="both"/>
        <w:rPr>
          <w:rFonts w:ascii="Verdana" w:hAnsi="Verdana" w:cs="Tahoma"/>
          <w:b/>
          <w:sz w:val="22"/>
          <w:szCs w:val="22"/>
        </w:rPr>
      </w:pPr>
      <w:r w:rsidRPr="00602BAF">
        <w:rPr>
          <w:rFonts w:ascii="Verdana" w:hAnsi="Verdana" w:cs="Tahoma"/>
          <w:b/>
          <w:sz w:val="22"/>
          <w:szCs w:val="22"/>
        </w:rPr>
        <w:t xml:space="preserve">       </w:t>
      </w:r>
    </w:p>
    <w:p w14:paraId="27ABB83B" w14:textId="4FA179F5" w:rsidR="005F07B4" w:rsidRPr="00602BAF" w:rsidRDefault="005F07B4" w:rsidP="00C36AB5">
      <w:pPr>
        <w:jc w:val="both"/>
        <w:rPr>
          <w:rFonts w:ascii="Verdana" w:hAnsi="Verdana" w:cs="Tahoma"/>
          <w:b/>
          <w:sz w:val="22"/>
          <w:szCs w:val="22"/>
          <w:u w:val="single"/>
        </w:rPr>
      </w:pPr>
      <w:r w:rsidRPr="00602BAF">
        <w:rPr>
          <w:rFonts w:ascii="Verdana" w:hAnsi="Verdana" w:cs="Tahoma"/>
          <w:b/>
          <w:sz w:val="22"/>
          <w:szCs w:val="22"/>
          <w:u w:val="single"/>
        </w:rPr>
        <w:t xml:space="preserve">Informacja ogólna   </w:t>
      </w:r>
    </w:p>
    <w:p w14:paraId="01C77F89" w14:textId="77777777" w:rsidR="005F07B4" w:rsidRPr="00090CF3" w:rsidRDefault="005F07B4" w:rsidP="00C36AB5">
      <w:pPr>
        <w:jc w:val="both"/>
        <w:rPr>
          <w:rFonts w:ascii="Verdana" w:hAnsi="Verdana" w:cs="Tahoma"/>
          <w:sz w:val="20"/>
          <w:szCs w:val="20"/>
        </w:rPr>
      </w:pPr>
      <w:r w:rsidRPr="00090CF3">
        <w:rPr>
          <w:rFonts w:ascii="Verdana" w:hAnsi="Verdana" w:cs="Tahoma"/>
          <w:sz w:val="20"/>
          <w:szCs w:val="20"/>
        </w:rPr>
        <w:t xml:space="preserve">Przedmiotem zamówienia jest </w:t>
      </w:r>
      <w:r w:rsidR="00AF2752" w:rsidRPr="00090CF3">
        <w:rPr>
          <w:rFonts w:ascii="Verdana" w:hAnsi="Verdana" w:cs="Tahoma"/>
          <w:sz w:val="20"/>
          <w:szCs w:val="20"/>
        </w:rPr>
        <w:t>wykonanie szczegółow</w:t>
      </w:r>
      <w:r w:rsidR="00A71EB0" w:rsidRPr="00090CF3">
        <w:rPr>
          <w:rFonts w:ascii="Verdana" w:hAnsi="Verdana" w:cs="Tahoma"/>
          <w:sz w:val="20"/>
          <w:szCs w:val="20"/>
        </w:rPr>
        <w:t>ej</w:t>
      </w:r>
      <w:r w:rsidR="00AF2752" w:rsidRPr="00090CF3">
        <w:rPr>
          <w:rFonts w:ascii="Verdana" w:hAnsi="Verdana" w:cs="Tahoma"/>
          <w:sz w:val="20"/>
          <w:szCs w:val="20"/>
        </w:rPr>
        <w:t xml:space="preserve"> inwentaryzacji budynków oraz pomieszczeń (wyposażenie poszczególnych pomieszczeń w stałe składowe oraz inne dane niezbędne do wykorzystania w działalności dydaktycznej Uniwersytetu</w:t>
      </w:r>
      <w:r w:rsidR="009048F5" w:rsidRPr="00090CF3">
        <w:rPr>
          <w:rFonts w:ascii="Verdana" w:hAnsi="Verdana" w:cs="Tahoma"/>
          <w:sz w:val="20"/>
          <w:szCs w:val="20"/>
        </w:rPr>
        <w:t xml:space="preserve"> Medycznego w Łodzi</w:t>
      </w:r>
      <w:r w:rsidR="00AF2752" w:rsidRPr="00090CF3">
        <w:rPr>
          <w:rFonts w:ascii="Verdana" w:hAnsi="Verdana" w:cs="Tahoma"/>
          <w:sz w:val="20"/>
          <w:szCs w:val="20"/>
        </w:rPr>
        <w:t>, w tym jako wsparcie procesu kształcenia</w:t>
      </w:r>
      <w:r w:rsidR="006375D2" w:rsidRPr="00090CF3">
        <w:rPr>
          <w:rFonts w:ascii="Verdana" w:hAnsi="Verdana" w:cs="Tahoma"/>
          <w:sz w:val="20"/>
          <w:szCs w:val="20"/>
        </w:rPr>
        <w:t>)</w:t>
      </w:r>
      <w:r w:rsidR="00AF2752" w:rsidRPr="00090CF3">
        <w:rPr>
          <w:rFonts w:ascii="Verdana" w:hAnsi="Verdana" w:cs="Tahoma"/>
          <w:sz w:val="20"/>
          <w:szCs w:val="20"/>
        </w:rPr>
        <w:t>.</w:t>
      </w:r>
    </w:p>
    <w:p w14:paraId="5D7464EA" w14:textId="77777777" w:rsidR="005F07B4" w:rsidRPr="00602BAF" w:rsidRDefault="005F07B4" w:rsidP="00C36AB5">
      <w:pPr>
        <w:jc w:val="both"/>
        <w:rPr>
          <w:rFonts w:ascii="Verdana" w:hAnsi="Verdana" w:cs="Tahoma"/>
          <w:b/>
          <w:sz w:val="22"/>
          <w:szCs w:val="22"/>
        </w:rPr>
      </w:pPr>
      <w:r w:rsidRPr="00602BAF">
        <w:rPr>
          <w:rFonts w:ascii="Verdana" w:hAnsi="Verdana" w:cs="Tahoma"/>
          <w:b/>
          <w:sz w:val="22"/>
          <w:szCs w:val="22"/>
        </w:rPr>
        <w:t xml:space="preserve">               </w:t>
      </w:r>
    </w:p>
    <w:p w14:paraId="0242F69D" w14:textId="5E7155B0" w:rsidR="00065FC3" w:rsidRPr="00090CF3" w:rsidRDefault="00FC31AA" w:rsidP="00C36AB5">
      <w:pPr>
        <w:jc w:val="both"/>
        <w:rPr>
          <w:rFonts w:ascii="Verdana" w:hAnsi="Verdana" w:cs="Tahoma"/>
          <w:b/>
          <w:sz w:val="22"/>
          <w:szCs w:val="22"/>
          <w:u w:val="single"/>
        </w:rPr>
      </w:pPr>
      <w:r w:rsidRPr="00602BAF">
        <w:rPr>
          <w:rFonts w:ascii="Verdana" w:hAnsi="Verdana" w:cs="Tahoma"/>
          <w:b/>
          <w:sz w:val="22"/>
          <w:szCs w:val="22"/>
          <w:u w:val="single"/>
        </w:rPr>
        <w:t>Przedmiot zamówienia</w:t>
      </w:r>
    </w:p>
    <w:p w14:paraId="5DFBA52C" w14:textId="69445400" w:rsidR="00FC31AA" w:rsidRPr="00090CF3" w:rsidRDefault="00FC31AA" w:rsidP="00C36AB5">
      <w:pPr>
        <w:jc w:val="both"/>
        <w:rPr>
          <w:rFonts w:ascii="Verdana" w:hAnsi="Verdana" w:cs="Tahoma"/>
          <w:sz w:val="20"/>
          <w:szCs w:val="20"/>
        </w:rPr>
      </w:pPr>
      <w:r w:rsidRPr="00090CF3">
        <w:rPr>
          <w:rFonts w:ascii="Verdana" w:hAnsi="Verdana" w:cs="Tahoma"/>
          <w:sz w:val="20"/>
          <w:szCs w:val="20"/>
        </w:rPr>
        <w:t>Przedmiotem zamówienia</w:t>
      </w:r>
      <w:r w:rsidRPr="00090CF3">
        <w:rPr>
          <w:rFonts w:ascii="Verdana" w:hAnsi="Verdana" w:cs="Tahoma"/>
          <w:b/>
          <w:sz w:val="20"/>
          <w:szCs w:val="20"/>
        </w:rPr>
        <w:t xml:space="preserve"> </w:t>
      </w:r>
      <w:r w:rsidRPr="00090CF3">
        <w:rPr>
          <w:rFonts w:ascii="Verdana" w:hAnsi="Verdana" w:cs="Tahoma"/>
          <w:sz w:val="20"/>
          <w:szCs w:val="20"/>
        </w:rPr>
        <w:t>jest usługa</w:t>
      </w:r>
      <w:r w:rsidR="009048F5" w:rsidRPr="00090CF3">
        <w:rPr>
          <w:rFonts w:ascii="Verdana" w:hAnsi="Verdana" w:cs="Tahoma"/>
          <w:sz w:val="20"/>
          <w:szCs w:val="20"/>
        </w:rPr>
        <w:t xml:space="preserve"> </w:t>
      </w:r>
      <w:r w:rsidRPr="00090CF3">
        <w:rPr>
          <w:rFonts w:ascii="Verdana" w:hAnsi="Verdana" w:cs="Tahoma"/>
          <w:sz w:val="20"/>
          <w:szCs w:val="20"/>
        </w:rPr>
        <w:t>- wykonanie inwentaryzacji architektoniczno</w:t>
      </w:r>
      <w:r w:rsidR="006375D2" w:rsidRPr="00090CF3">
        <w:rPr>
          <w:rFonts w:ascii="Verdana" w:hAnsi="Verdana" w:cs="Tahoma"/>
          <w:sz w:val="20"/>
          <w:szCs w:val="20"/>
        </w:rPr>
        <w:t xml:space="preserve"> </w:t>
      </w:r>
      <w:r w:rsidRPr="00090CF3">
        <w:rPr>
          <w:rFonts w:ascii="Verdana" w:hAnsi="Verdana" w:cs="Tahoma"/>
          <w:sz w:val="20"/>
          <w:szCs w:val="20"/>
        </w:rPr>
        <w:t xml:space="preserve">– budowlanej </w:t>
      </w:r>
      <w:r w:rsidR="00BD4B2A" w:rsidRPr="00090CF3">
        <w:rPr>
          <w:rFonts w:ascii="Verdana" w:hAnsi="Verdana" w:cs="Tahoma"/>
          <w:sz w:val="20"/>
          <w:szCs w:val="20"/>
        </w:rPr>
        <w:t xml:space="preserve">budynków Uniwersytetu Medycznego w Łodzi </w:t>
      </w:r>
      <w:r w:rsidRPr="00090CF3">
        <w:rPr>
          <w:rFonts w:ascii="Verdana" w:hAnsi="Verdana" w:cs="Tahoma"/>
          <w:sz w:val="20"/>
          <w:szCs w:val="20"/>
        </w:rPr>
        <w:t xml:space="preserve">oraz </w:t>
      </w:r>
      <w:r w:rsidR="00BD4B2A" w:rsidRPr="00090CF3">
        <w:rPr>
          <w:rFonts w:ascii="Verdana" w:hAnsi="Verdana" w:cs="Tahoma"/>
          <w:sz w:val="20"/>
          <w:szCs w:val="20"/>
        </w:rPr>
        <w:t xml:space="preserve">ich </w:t>
      </w:r>
      <w:r w:rsidRPr="00090CF3">
        <w:rPr>
          <w:rFonts w:ascii="Verdana" w:hAnsi="Verdana" w:cs="Tahoma"/>
          <w:sz w:val="20"/>
          <w:szCs w:val="20"/>
        </w:rPr>
        <w:t>wyposażenia</w:t>
      </w:r>
      <w:r w:rsidR="00BD4B2A" w:rsidRPr="00090CF3">
        <w:rPr>
          <w:rFonts w:ascii="Verdana" w:hAnsi="Verdana" w:cs="Tahoma"/>
          <w:sz w:val="20"/>
          <w:szCs w:val="20"/>
        </w:rPr>
        <w:t>.</w:t>
      </w:r>
      <w:r w:rsidRPr="00090CF3">
        <w:rPr>
          <w:rFonts w:ascii="Verdana" w:hAnsi="Verdana" w:cs="Tahoma"/>
          <w:sz w:val="20"/>
          <w:szCs w:val="20"/>
        </w:rPr>
        <w:t xml:space="preserve"> </w:t>
      </w:r>
    </w:p>
    <w:p w14:paraId="4423BB72" w14:textId="04BDB068" w:rsidR="00460DED" w:rsidRPr="00090CF3" w:rsidRDefault="00AF2752" w:rsidP="00C36AB5">
      <w:pPr>
        <w:jc w:val="both"/>
        <w:rPr>
          <w:rFonts w:ascii="Verdana" w:hAnsi="Verdana" w:cs="Tahoma"/>
          <w:sz w:val="20"/>
          <w:szCs w:val="20"/>
        </w:rPr>
      </w:pPr>
      <w:r w:rsidRPr="00090CF3">
        <w:rPr>
          <w:rFonts w:ascii="Verdana" w:hAnsi="Verdana" w:cs="Tahoma"/>
          <w:sz w:val="20"/>
          <w:szCs w:val="20"/>
        </w:rPr>
        <w:t xml:space="preserve">Inwentaryzacją zostanie objętych </w:t>
      </w:r>
      <w:r w:rsidR="003C0428" w:rsidRPr="00090CF3">
        <w:rPr>
          <w:rFonts w:ascii="Verdana" w:hAnsi="Verdana" w:cs="Tahoma"/>
          <w:sz w:val="20"/>
          <w:szCs w:val="20"/>
        </w:rPr>
        <w:t>3120</w:t>
      </w:r>
      <w:r w:rsidRPr="00090CF3">
        <w:rPr>
          <w:rFonts w:ascii="Verdana" w:hAnsi="Verdana" w:cs="Tahoma"/>
          <w:sz w:val="20"/>
          <w:szCs w:val="20"/>
        </w:rPr>
        <w:t xml:space="preserve"> pomieszczeń (łącznie 3</w:t>
      </w:r>
      <w:r w:rsidR="006D28EF" w:rsidRPr="00090CF3">
        <w:rPr>
          <w:rFonts w:ascii="Verdana" w:hAnsi="Verdana" w:cs="Tahoma"/>
          <w:sz w:val="20"/>
          <w:szCs w:val="20"/>
        </w:rPr>
        <w:t>3</w:t>
      </w:r>
      <w:r w:rsidRPr="00090CF3">
        <w:rPr>
          <w:rFonts w:ascii="Verdana" w:hAnsi="Verdana" w:cs="Tahoma"/>
          <w:sz w:val="20"/>
          <w:szCs w:val="20"/>
        </w:rPr>
        <w:t xml:space="preserve"> budynk</w:t>
      </w:r>
      <w:r w:rsidR="006D28EF" w:rsidRPr="00090CF3">
        <w:rPr>
          <w:rFonts w:ascii="Verdana" w:hAnsi="Verdana" w:cs="Tahoma"/>
          <w:sz w:val="20"/>
          <w:szCs w:val="20"/>
        </w:rPr>
        <w:t>i</w:t>
      </w:r>
      <w:r w:rsidRPr="00090CF3">
        <w:rPr>
          <w:rFonts w:ascii="Verdana" w:hAnsi="Verdana" w:cs="Tahoma"/>
          <w:sz w:val="20"/>
          <w:szCs w:val="20"/>
        </w:rPr>
        <w:t>).</w:t>
      </w:r>
      <w:r w:rsidR="00065FC3" w:rsidRPr="00090CF3">
        <w:rPr>
          <w:rFonts w:ascii="Verdana" w:hAnsi="Verdana" w:cs="Tahoma"/>
          <w:sz w:val="20"/>
          <w:szCs w:val="20"/>
        </w:rPr>
        <w:t xml:space="preserve"> </w:t>
      </w:r>
      <w:r w:rsidRPr="00090CF3">
        <w:rPr>
          <w:rFonts w:ascii="Verdana" w:hAnsi="Verdana" w:cs="Tahoma"/>
          <w:sz w:val="20"/>
          <w:szCs w:val="20"/>
        </w:rPr>
        <w:t>Zasoby w bazie o poszczególnych pomieszczeniach: rzut lokalu wyróżniony na rzucie kondygnacji, opis budowlany (powierzchnia, kubatura, wysokość, liczba i wymiary okien, liczba i wymiary drzwi, liczba i wymiary innych otworów np. przejść, opis wykończenia oraz powierzchni przypadających na dane wykończenie itp.), opis branżowy (liczba, rodzaj, wymiary, moc, tworzywo z którego wykonane są grzejniki; liczba i rodzaj punktów poboru wody, liczba odpływów; liczba, rodzaj, moc klimatyzatorów; liczba i rodzaj pomp; liczba i szczegółowy opis punktów elektrycznych (przełączniki, włączniki, gniazda, oświetlenie, w tym oświetle</w:t>
      </w:r>
      <w:r w:rsidR="001A4FB1" w:rsidRPr="00090CF3">
        <w:rPr>
          <w:rFonts w:ascii="Verdana" w:hAnsi="Verdana" w:cs="Tahoma"/>
          <w:sz w:val="20"/>
          <w:szCs w:val="20"/>
        </w:rPr>
        <w:t>nie specjalistyczne</w:t>
      </w:r>
      <w:r w:rsidR="00FC31AA" w:rsidRPr="00090CF3">
        <w:rPr>
          <w:rFonts w:ascii="Verdana" w:hAnsi="Verdana" w:cs="Tahoma"/>
          <w:sz w:val="20"/>
          <w:szCs w:val="20"/>
        </w:rPr>
        <w:t xml:space="preserve"> itp.). </w:t>
      </w:r>
    </w:p>
    <w:p w14:paraId="19FC7569" w14:textId="7F17EA58" w:rsidR="005F07B4" w:rsidRPr="00FA466F" w:rsidRDefault="00FC31AA" w:rsidP="00C36AB5">
      <w:pPr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090CF3">
        <w:rPr>
          <w:rFonts w:ascii="Verdana" w:hAnsi="Verdana" w:cs="Tahoma"/>
          <w:sz w:val="20"/>
          <w:szCs w:val="20"/>
          <w:u w:val="single"/>
        </w:rPr>
        <w:t>Wszystkie elementy wyposażeni</w:t>
      </w:r>
      <w:r w:rsidR="009048F5" w:rsidRPr="00090CF3">
        <w:rPr>
          <w:rFonts w:ascii="Verdana" w:hAnsi="Verdana" w:cs="Tahoma"/>
          <w:sz w:val="20"/>
          <w:szCs w:val="20"/>
          <w:u w:val="single"/>
        </w:rPr>
        <w:t>a</w:t>
      </w:r>
      <w:r w:rsidRPr="00090CF3">
        <w:rPr>
          <w:rFonts w:ascii="Verdana" w:hAnsi="Verdana" w:cs="Tahoma"/>
          <w:sz w:val="20"/>
          <w:szCs w:val="20"/>
          <w:u w:val="single"/>
        </w:rPr>
        <w:t xml:space="preserve"> zostaną oznaczone</w:t>
      </w:r>
      <w:r w:rsidR="009048F5" w:rsidRPr="00090CF3">
        <w:rPr>
          <w:rFonts w:ascii="Verdana" w:hAnsi="Verdana" w:cs="Tahoma"/>
          <w:sz w:val="20"/>
          <w:szCs w:val="20"/>
          <w:u w:val="single"/>
        </w:rPr>
        <w:t xml:space="preserve"> przez Wykonawcę </w:t>
      </w:r>
      <w:r w:rsidRPr="00090CF3">
        <w:rPr>
          <w:rFonts w:ascii="Verdana" w:hAnsi="Verdana" w:cs="Tahoma"/>
          <w:sz w:val="20"/>
          <w:szCs w:val="20"/>
          <w:u w:val="single"/>
        </w:rPr>
        <w:t xml:space="preserve">na </w:t>
      </w:r>
      <w:r w:rsidR="009048F5" w:rsidRPr="00090CF3">
        <w:rPr>
          <w:rFonts w:ascii="Verdana" w:hAnsi="Verdana" w:cs="Tahoma"/>
          <w:sz w:val="20"/>
          <w:szCs w:val="20"/>
          <w:u w:val="single"/>
        </w:rPr>
        <w:t xml:space="preserve">wykonanym </w:t>
      </w:r>
      <w:r w:rsidR="00D217CA" w:rsidRPr="00090CF3">
        <w:rPr>
          <w:rFonts w:ascii="Verdana" w:hAnsi="Verdana" w:cs="Tahoma"/>
          <w:sz w:val="20"/>
          <w:szCs w:val="20"/>
          <w:u w:val="single"/>
        </w:rPr>
        <w:t xml:space="preserve">przez niego </w:t>
      </w:r>
      <w:r w:rsidRPr="00090CF3">
        <w:rPr>
          <w:rFonts w:ascii="Verdana" w:hAnsi="Verdana" w:cs="Tahoma"/>
          <w:sz w:val="20"/>
          <w:szCs w:val="20"/>
          <w:u w:val="single"/>
        </w:rPr>
        <w:t xml:space="preserve">rzucie kondygnacji, a także załączone </w:t>
      </w:r>
      <w:r w:rsidR="009048F5" w:rsidRPr="00090CF3">
        <w:rPr>
          <w:rFonts w:ascii="Verdana" w:hAnsi="Verdana" w:cs="Tahoma"/>
          <w:sz w:val="20"/>
          <w:szCs w:val="20"/>
          <w:u w:val="single"/>
        </w:rPr>
        <w:t xml:space="preserve">do wykonanej dokumentacji </w:t>
      </w:r>
      <w:r w:rsidRPr="00090CF3">
        <w:rPr>
          <w:rFonts w:ascii="Verdana" w:hAnsi="Verdana" w:cs="Tahoma"/>
          <w:sz w:val="20"/>
          <w:szCs w:val="20"/>
          <w:u w:val="single"/>
        </w:rPr>
        <w:t>jako lista wyposażenia pomieszczeń, zgodnie z załączonym plikiem w formacie excel</w:t>
      </w:r>
      <w:r w:rsidR="001828C7" w:rsidRPr="00090CF3">
        <w:rPr>
          <w:rFonts w:ascii="Verdana" w:hAnsi="Verdana" w:cs="Tahoma"/>
          <w:sz w:val="20"/>
          <w:szCs w:val="20"/>
          <w:u w:val="single"/>
        </w:rPr>
        <w:t xml:space="preserve"> – </w:t>
      </w:r>
      <w:r w:rsidR="001828C7" w:rsidRPr="00FA466F">
        <w:rPr>
          <w:rFonts w:ascii="Verdana" w:hAnsi="Verdana" w:cs="Tahoma"/>
          <w:b/>
          <w:sz w:val="20"/>
          <w:szCs w:val="20"/>
          <w:u w:val="single"/>
        </w:rPr>
        <w:t>załącznik nr 2</w:t>
      </w:r>
      <w:r w:rsidR="009048F5" w:rsidRPr="00FA466F">
        <w:rPr>
          <w:rFonts w:ascii="Verdana" w:hAnsi="Verdana" w:cs="Tahoma"/>
          <w:b/>
          <w:sz w:val="20"/>
          <w:szCs w:val="20"/>
          <w:u w:val="single"/>
        </w:rPr>
        <w:t xml:space="preserve"> do </w:t>
      </w:r>
      <w:r w:rsidR="00FA466F" w:rsidRPr="00FA466F">
        <w:rPr>
          <w:rFonts w:ascii="Verdana" w:hAnsi="Verdana" w:cs="Tahoma"/>
          <w:b/>
          <w:sz w:val="20"/>
          <w:szCs w:val="20"/>
          <w:u w:val="single"/>
        </w:rPr>
        <w:t>Opisu Przedmiotu Zamówienia</w:t>
      </w:r>
      <w:r w:rsidR="00BC4CBE" w:rsidRPr="00FA466F">
        <w:rPr>
          <w:rFonts w:ascii="Verdana" w:hAnsi="Verdana" w:cs="Tahoma"/>
          <w:b/>
          <w:sz w:val="20"/>
          <w:szCs w:val="20"/>
          <w:u w:val="single"/>
        </w:rPr>
        <w:t xml:space="preserve"> „Karta pomieszczeń”</w:t>
      </w:r>
      <w:r w:rsidRPr="00FA466F">
        <w:rPr>
          <w:rFonts w:ascii="Verdana" w:hAnsi="Verdana" w:cs="Tahoma"/>
          <w:b/>
          <w:sz w:val="20"/>
          <w:szCs w:val="20"/>
          <w:u w:val="single"/>
        </w:rPr>
        <w:t>.</w:t>
      </w:r>
    </w:p>
    <w:p w14:paraId="05310142" w14:textId="77777777" w:rsidR="00FC31AA" w:rsidRPr="00090CF3" w:rsidRDefault="00FC31AA" w:rsidP="00C36AB5">
      <w:pPr>
        <w:jc w:val="both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14:paraId="4409F8B9" w14:textId="70EE2B03" w:rsidR="00FC31AA" w:rsidRPr="00A92400" w:rsidRDefault="00A16046" w:rsidP="00C36AB5">
      <w:pPr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A92400">
        <w:rPr>
          <w:rFonts w:ascii="Verdana" w:hAnsi="Verdana" w:cs="Tahoma"/>
          <w:b/>
          <w:sz w:val="20"/>
          <w:szCs w:val="20"/>
          <w:u w:val="single"/>
        </w:rPr>
        <w:t>Wykaz b</w:t>
      </w:r>
      <w:r w:rsidR="00FC31AA" w:rsidRPr="00A92400">
        <w:rPr>
          <w:rFonts w:ascii="Verdana" w:hAnsi="Verdana" w:cs="Tahoma"/>
          <w:b/>
          <w:sz w:val="20"/>
          <w:szCs w:val="20"/>
          <w:u w:val="single"/>
        </w:rPr>
        <w:t>udynk</w:t>
      </w:r>
      <w:r w:rsidRPr="00A92400">
        <w:rPr>
          <w:rFonts w:ascii="Verdana" w:hAnsi="Verdana" w:cs="Tahoma"/>
          <w:b/>
          <w:sz w:val="20"/>
          <w:szCs w:val="20"/>
          <w:u w:val="single"/>
        </w:rPr>
        <w:t>ów</w:t>
      </w:r>
      <w:r w:rsidR="00FC31AA" w:rsidRPr="00A92400">
        <w:rPr>
          <w:rFonts w:ascii="Verdana" w:hAnsi="Verdana" w:cs="Tahoma"/>
          <w:sz w:val="20"/>
          <w:szCs w:val="20"/>
          <w:u w:val="single"/>
        </w:rPr>
        <w:t xml:space="preserve"> podlagając</w:t>
      </w:r>
      <w:r w:rsidRPr="00A92400">
        <w:rPr>
          <w:rFonts w:ascii="Verdana" w:hAnsi="Verdana" w:cs="Tahoma"/>
          <w:sz w:val="20"/>
          <w:szCs w:val="20"/>
          <w:u w:val="single"/>
        </w:rPr>
        <w:t>ych</w:t>
      </w:r>
      <w:r w:rsidR="00FC31AA" w:rsidRPr="00A92400">
        <w:rPr>
          <w:rFonts w:ascii="Verdana" w:hAnsi="Verdana" w:cs="Tahoma"/>
          <w:sz w:val="20"/>
          <w:szCs w:val="20"/>
          <w:u w:val="single"/>
        </w:rPr>
        <w:t xml:space="preserve"> inwentaryzacji został przedstawion</w:t>
      </w:r>
      <w:r w:rsidR="003C0428" w:rsidRPr="00A92400">
        <w:rPr>
          <w:rFonts w:ascii="Verdana" w:hAnsi="Verdana" w:cs="Tahoma"/>
          <w:sz w:val="20"/>
          <w:szCs w:val="20"/>
          <w:u w:val="single"/>
        </w:rPr>
        <w:t>y</w:t>
      </w:r>
      <w:r w:rsidR="00FC31AA" w:rsidRPr="00A92400">
        <w:rPr>
          <w:rFonts w:ascii="Verdana" w:hAnsi="Verdana" w:cs="Tahoma"/>
          <w:sz w:val="20"/>
          <w:szCs w:val="20"/>
          <w:u w:val="single"/>
        </w:rPr>
        <w:t xml:space="preserve"> w </w:t>
      </w:r>
      <w:r w:rsidR="00FC31AA" w:rsidRPr="00A92400">
        <w:rPr>
          <w:rFonts w:ascii="Verdana" w:hAnsi="Verdana" w:cs="Tahoma"/>
          <w:b/>
          <w:sz w:val="20"/>
          <w:szCs w:val="20"/>
          <w:u w:val="single"/>
        </w:rPr>
        <w:t>załączniku nr 1</w:t>
      </w:r>
      <w:r w:rsidR="00FC31AA" w:rsidRPr="00A92400">
        <w:rPr>
          <w:rFonts w:ascii="Verdana" w:hAnsi="Verdana" w:cs="Tahoma"/>
          <w:sz w:val="20"/>
          <w:szCs w:val="20"/>
          <w:u w:val="single"/>
        </w:rPr>
        <w:t xml:space="preserve"> </w:t>
      </w:r>
      <w:r w:rsidR="00FC31AA" w:rsidRPr="00A92400">
        <w:rPr>
          <w:rFonts w:ascii="Verdana" w:hAnsi="Verdana" w:cs="Tahoma"/>
          <w:b/>
          <w:sz w:val="20"/>
          <w:szCs w:val="20"/>
          <w:u w:val="single"/>
        </w:rPr>
        <w:t xml:space="preserve">do </w:t>
      </w:r>
      <w:r w:rsidR="00FA466F" w:rsidRPr="00A92400">
        <w:rPr>
          <w:rFonts w:ascii="Verdana" w:hAnsi="Verdana" w:cs="Tahoma"/>
          <w:b/>
          <w:sz w:val="20"/>
          <w:szCs w:val="20"/>
          <w:u w:val="single"/>
        </w:rPr>
        <w:t>Opisu Przedmiotu Zamówienia</w:t>
      </w:r>
      <w:r w:rsidR="009048F5" w:rsidRPr="00A92400">
        <w:rPr>
          <w:rFonts w:ascii="Verdana" w:hAnsi="Verdana" w:cs="Tahoma"/>
          <w:b/>
          <w:sz w:val="20"/>
          <w:szCs w:val="20"/>
          <w:u w:val="single"/>
        </w:rPr>
        <w:t xml:space="preserve">. </w:t>
      </w:r>
    </w:p>
    <w:p w14:paraId="4D97B071" w14:textId="7455D8A5" w:rsidR="00A3727D" w:rsidRPr="00090CF3" w:rsidRDefault="00A3727D" w:rsidP="00105A1B">
      <w:pPr>
        <w:jc w:val="both"/>
        <w:rPr>
          <w:rFonts w:ascii="Verdana" w:hAnsi="Verdana" w:cs="Tahoma"/>
          <w:sz w:val="20"/>
          <w:szCs w:val="20"/>
        </w:rPr>
      </w:pPr>
      <w:r w:rsidRPr="00090CF3">
        <w:rPr>
          <w:rFonts w:ascii="Verdana" w:hAnsi="Verdana" w:cs="Tahoma"/>
          <w:sz w:val="20"/>
          <w:szCs w:val="20"/>
        </w:rPr>
        <w:t>Wykonawca po podpisaniu umowy, a przed rozpoczęciem faktycznej realizacji inwentaryzacji zobowiązany jest do ustalenia</w:t>
      </w:r>
      <w:r w:rsidR="00FA466F">
        <w:rPr>
          <w:rFonts w:ascii="Verdana" w:hAnsi="Verdana" w:cs="Tahoma"/>
          <w:sz w:val="20"/>
          <w:szCs w:val="20"/>
        </w:rPr>
        <w:t xml:space="preserve"> z Z</w:t>
      </w:r>
      <w:r w:rsidR="003C0428" w:rsidRPr="00090CF3">
        <w:rPr>
          <w:rFonts w:ascii="Verdana" w:hAnsi="Verdana" w:cs="Tahoma"/>
          <w:sz w:val="20"/>
          <w:szCs w:val="20"/>
        </w:rPr>
        <w:t>amawiającym</w:t>
      </w:r>
      <w:r w:rsidRPr="00090CF3">
        <w:rPr>
          <w:rFonts w:ascii="Verdana" w:hAnsi="Verdana" w:cs="Tahoma"/>
          <w:sz w:val="20"/>
          <w:szCs w:val="20"/>
        </w:rPr>
        <w:t xml:space="preserve"> słowników dla poszczególnych pozycji podlegających inwentaryzacji</w:t>
      </w:r>
      <w:r w:rsidR="00FA466F">
        <w:rPr>
          <w:rFonts w:ascii="Verdana" w:hAnsi="Verdana" w:cs="Tahoma"/>
          <w:sz w:val="20"/>
          <w:szCs w:val="20"/>
        </w:rPr>
        <w:t xml:space="preserve"> (zał. nr </w:t>
      </w:r>
      <w:r w:rsidR="009048F5" w:rsidRPr="00090CF3">
        <w:rPr>
          <w:rFonts w:ascii="Verdana" w:hAnsi="Verdana" w:cs="Tahoma"/>
          <w:sz w:val="20"/>
          <w:szCs w:val="20"/>
        </w:rPr>
        <w:t xml:space="preserve">2 do </w:t>
      </w:r>
      <w:r w:rsidR="00FA466F">
        <w:rPr>
          <w:rFonts w:ascii="Verdana" w:hAnsi="Verdana" w:cs="Tahoma"/>
          <w:sz w:val="20"/>
          <w:szCs w:val="20"/>
        </w:rPr>
        <w:t>OPZ – Karta pomieszczeń</w:t>
      </w:r>
      <w:r w:rsidR="009048F5" w:rsidRPr="00090CF3">
        <w:rPr>
          <w:rFonts w:ascii="Verdana" w:hAnsi="Verdana" w:cs="Tahoma"/>
          <w:sz w:val="20"/>
          <w:szCs w:val="20"/>
        </w:rPr>
        <w:t>)</w:t>
      </w:r>
      <w:r w:rsidRPr="00090CF3">
        <w:rPr>
          <w:rFonts w:ascii="Verdana" w:hAnsi="Verdana" w:cs="Tahoma"/>
          <w:sz w:val="20"/>
          <w:szCs w:val="20"/>
        </w:rPr>
        <w:t>.</w:t>
      </w:r>
    </w:p>
    <w:p w14:paraId="4F58B3B8" w14:textId="77777777" w:rsidR="005F07B4" w:rsidRPr="00602BAF" w:rsidRDefault="005F07B4" w:rsidP="00C36AB5">
      <w:pPr>
        <w:jc w:val="both"/>
        <w:rPr>
          <w:rFonts w:ascii="Verdana" w:hAnsi="Verdana" w:cs="Tahoma"/>
          <w:sz w:val="22"/>
          <w:szCs w:val="22"/>
        </w:rPr>
      </w:pPr>
    </w:p>
    <w:p w14:paraId="18F37D6D" w14:textId="4F3F050F" w:rsidR="005F07B4" w:rsidRPr="00602BAF" w:rsidRDefault="00FC31AA" w:rsidP="00105A1B">
      <w:pPr>
        <w:tabs>
          <w:tab w:val="center" w:pos="4590"/>
        </w:tabs>
        <w:ind w:left="-180" w:right="-289"/>
        <w:jc w:val="both"/>
        <w:rPr>
          <w:rFonts w:ascii="Verdana" w:hAnsi="Verdana" w:cs="Tahoma"/>
          <w:b/>
          <w:sz w:val="22"/>
          <w:szCs w:val="22"/>
          <w:u w:val="single"/>
        </w:rPr>
      </w:pPr>
      <w:r w:rsidRPr="00602BAF">
        <w:rPr>
          <w:rFonts w:ascii="Verdana" w:hAnsi="Verdana" w:cs="Tahoma"/>
          <w:sz w:val="22"/>
          <w:szCs w:val="22"/>
        </w:rPr>
        <w:t xml:space="preserve">  </w:t>
      </w:r>
      <w:r w:rsidR="005F07B4" w:rsidRPr="00602BAF">
        <w:rPr>
          <w:rFonts w:ascii="Verdana" w:hAnsi="Verdana" w:cs="Tahoma"/>
          <w:b/>
          <w:sz w:val="22"/>
          <w:szCs w:val="22"/>
          <w:u w:val="single"/>
        </w:rPr>
        <w:t xml:space="preserve">Zakres </w:t>
      </w:r>
      <w:r w:rsidR="00FA48F0">
        <w:rPr>
          <w:rFonts w:ascii="Verdana" w:hAnsi="Verdana" w:cs="Tahoma"/>
          <w:b/>
          <w:sz w:val="22"/>
          <w:szCs w:val="22"/>
          <w:u w:val="single"/>
        </w:rPr>
        <w:t xml:space="preserve">przedmiotu </w:t>
      </w:r>
      <w:r w:rsidRPr="00602BAF">
        <w:rPr>
          <w:rFonts w:ascii="Verdana" w:hAnsi="Verdana" w:cs="Tahoma"/>
          <w:b/>
          <w:sz w:val="22"/>
          <w:szCs w:val="22"/>
          <w:u w:val="single"/>
        </w:rPr>
        <w:t>zamówienia obejmuje</w:t>
      </w:r>
      <w:r w:rsidR="00FA48F0">
        <w:rPr>
          <w:rFonts w:ascii="Verdana" w:hAnsi="Verdana" w:cs="Tahoma"/>
          <w:b/>
          <w:sz w:val="22"/>
          <w:szCs w:val="22"/>
          <w:u w:val="single"/>
        </w:rPr>
        <w:t>:</w:t>
      </w:r>
    </w:p>
    <w:p w14:paraId="501F816F" w14:textId="77777777" w:rsidR="00C36AB5" w:rsidRPr="00602BAF" w:rsidRDefault="00C36AB5" w:rsidP="00105A1B">
      <w:pPr>
        <w:tabs>
          <w:tab w:val="center" w:pos="4590"/>
        </w:tabs>
        <w:ind w:left="-181" w:right="-289"/>
        <w:jc w:val="both"/>
        <w:rPr>
          <w:rFonts w:ascii="Verdana" w:hAnsi="Verdana" w:cs="Tahoma"/>
          <w:b/>
          <w:sz w:val="22"/>
          <w:szCs w:val="22"/>
          <w:u w:val="single"/>
        </w:rPr>
      </w:pPr>
    </w:p>
    <w:p w14:paraId="63B55A0F" w14:textId="68F1D2FA" w:rsidR="00065FC3" w:rsidRPr="00105A1B" w:rsidRDefault="00065FC3" w:rsidP="00105A1B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Verdana" w:hAnsi="Verdana" w:cs="Calibri"/>
          <w:b/>
          <w:u w:val="single"/>
        </w:rPr>
      </w:pPr>
      <w:r w:rsidRPr="00105A1B">
        <w:rPr>
          <w:rFonts w:ascii="Verdana" w:hAnsi="Verdana" w:cs="Calibri"/>
          <w:b/>
          <w:u w:val="single"/>
        </w:rPr>
        <w:t>Pomiar</w:t>
      </w:r>
      <w:r w:rsidR="00105A1B" w:rsidRPr="00105A1B">
        <w:rPr>
          <w:rFonts w:ascii="Verdana" w:hAnsi="Verdana" w:cs="Calibri"/>
          <w:b/>
          <w:u w:val="single"/>
        </w:rPr>
        <w:t>y</w:t>
      </w:r>
      <w:r w:rsidRPr="00105A1B">
        <w:rPr>
          <w:rFonts w:ascii="Verdana" w:hAnsi="Verdana" w:cs="Calibri"/>
          <w:b/>
          <w:u w:val="single"/>
        </w:rPr>
        <w:t xml:space="preserve"> architektoniczne (w wybranym zakresie)</w:t>
      </w:r>
    </w:p>
    <w:p w14:paraId="3F4CF061" w14:textId="36DC65A3" w:rsidR="00065FC3" w:rsidRPr="00090CF3" w:rsidRDefault="00065FC3" w:rsidP="00105A1B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odzwierciedlenie rzeczywistego układu pięter wewnątrz ścian zewnętrznych (ściany, słupy, okna, drzwi, korytarze, pomieszczenia)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05AE878B" w14:textId="4033FBA7" w:rsidR="00065FC3" w:rsidRPr="00090CF3" w:rsidRDefault="00065FC3" w:rsidP="00105A1B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i wymiarowanie okien (szerokość i wysokość wnęki okiennej oraz wysokość od podłogi do góry parapetu, głębokość wnęki okiennej- glifu)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13928BDB" w14:textId="2549FC8D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i wymiarowanie przejść drzwiowych (szerokość i wysokość w istniejącej futrynie)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780C1869" w14:textId="226A809F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pomiary wysokości pomieszczeń do sufitów podwieszanych i do stropów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03117BC5" w14:textId="6AD50D9B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obniżeń wysokości pomieszczeń (belki, podciągi)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50C5DF5A" w14:textId="0A77D5D8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klatek schodowych (schodów, początek i koniec stopni schodów, wymiarowanie)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52164EAC" w14:textId="32536D8D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lokalizacyjny kratek wentylacji na piętrach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3CD4F832" w14:textId="459E88E6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wymiarowanie pomieszczeń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51427C97" w14:textId="77777777" w:rsidR="001828C7" w:rsidRPr="00090CF3" w:rsidRDefault="001828C7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wraz z oznaczeniem poszczególnych części ścian oraz podłóg i sufitów wraz z określeniem formy ich wykończenia.</w:t>
      </w:r>
    </w:p>
    <w:p w14:paraId="7EB2924E" w14:textId="77777777" w:rsidR="00065FC3" w:rsidRPr="00602BAF" w:rsidRDefault="00065FC3" w:rsidP="00C36AB5">
      <w:pPr>
        <w:jc w:val="both"/>
        <w:rPr>
          <w:rFonts w:ascii="Verdana" w:hAnsi="Verdana" w:cs="Calibri"/>
          <w:sz w:val="22"/>
          <w:szCs w:val="22"/>
        </w:rPr>
      </w:pPr>
    </w:p>
    <w:p w14:paraId="23A3B84B" w14:textId="77777777" w:rsidR="00065FC3" w:rsidRPr="00516BE0" w:rsidRDefault="00065FC3" w:rsidP="009048F5">
      <w:pPr>
        <w:pStyle w:val="Akapitzlist"/>
        <w:numPr>
          <w:ilvl w:val="0"/>
          <w:numId w:val="4"/>
        </w:numPr>
        <w:spacing w:after="0" w:line="240" w:lineRule="auto"/>
        <w:rPr>
          <w:rFonts w:ascii="Verdana" w:hAnsi="Verdana" w:cs="Calibri"/>
          <w:b/>
          <w:u w:val="single"/>
        </w:rPr>
      </w:pPr>
      <w:r w:rsidRPr="00516BE0">
        <w:rPr>
          <w:rFonts w:ascii="Verdana" w:hAnsi="Verdana" w:cs="Calibri"/>
          <w:b/>
          <w:u w:val="single"/>
        </w:rPr>
        <w:lastRenderedPageBreak/>
        <w:t>Pomiary powierzchni według PN-ISO 9836:1997</w:t>
      </w:r>
      <w:r w:rsidR="009048F5" w:rsidRPr="00516BE0">
        <w:rPr>
          <w:rFonts w:ascii="Verdana" w:hAnsi="Verdana" w:cs="Calibri"/>
          <w:b/>
          <w:u w:val="single"/>
        </w:rPr>
        <w:t xml:space="preserve"> lub równoważnej</w:t>
      </w:r>
    </w:p>
    <w:p w14:paraId="24D25C61" w14:textId="6DF6AEC0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eastAsia="Calibri" w:hAnsi="Verdana" w:cs="Calibri"/>
          <w:sz w:val="20"/>
          <w:szCs w:val="20"/>
        </w:rPr>
        <w:t>pomiar wyliczenie powierzchni wszystkich pomieszcze</w:t>
      </w:r>
      <w:r w:rsidRPr="00090CF3">
        <w:rPr>
          <w:rFonts w:ascii="Verdana" w:eastAsia="TimesNewRoman" w:hAnsi="Verdana" w:cs="Calibri"/>
          <w:sz w:val="20"/>
          <w:szCs w:val="20"/>
        </w:rPr>
        <w:t>ń w budynkach na podstawie pomiaru z natury</w:t>
      </w:r>
      <w:r w:rsidR="00AA4052" w:rsidRPr="00090CF3">
        <w:rPr>
          <w:rFonts w:ascii="Verdana" w:eastAsia="TimesNewRoman" w:hAnsi="Verdana" w:cs="Calibri"/>
          <w:sz w:val="20"/>
          <w:szCs w:val="20"/>
        </w:rPr>
        <w:t>;</w:t>
      </w:r>
      <w:r w:rsidRPr="00090CF3">
        <w:rPr>
          <w:rFonts w:ascii="Verdana" w:eastAsia="TimesNewRoman" w:hAnsi="Verdana" w:cs="Calibri"/>
          <w:sz w:val="20"/>
          <w:szCs w:val="20"/>
        </w:rPr>
        <w:t xml:space="preserve"> </w:t>
      </w:r>
    </w:p>
    <w:p w14:paraId="352EB41B" w14:textId="2B9AFBBB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 xml:space="preserve">pomiar i opracowanie zostanie wykonane </w:t>
      </w:r>
      <w:r w:rsidR="009048F5" w:rsidRPr="00090CF3">
        <w:rPr>
          <w:rFonts w:ascii="Verdana" w:hAnsi="Verdana" w:cs="Calibri"/>
          <w:sz w:val="20"/>
          <w:szCs w:val="20"/>
        </w:rPr>
        <w:t xml:space="preserve">zgodnie z </w:t>
      </w:r>
      <w:r w:rsidRPr="00090CF3">
        <w:rPr>
          <w:rFonts w:ascii="Verdana" w:hAnsi="Verdana" w:cs="Calibri"/>
          <w:sz w:val="20"/>
          <w:szCs w:val="20"/>
        </w:rPr>
        <w:t xml:space="preserve">normą: PN-ISO 9836:1997 </w:t>
      </w:r>
      <w:r w:rsidR="009048F5" w:rsidRPr="00090CF3">
        <w:rPr>
          <w:rFonts w:ascii="Verdana" w:hAnsi="Verdana" w:cs="Calibri"/>
          <w:sz w:val="20"/>
          <w:szCs w:val="20"/>
        </w:rPr>
        <w:t>lub równoważną</w:t>
      </w:r>
      <w:r w:rsidR="00AA4052" w:rsidRPr="00090CF3">
        <w:rPr>
          <w:rFonts w:ascii="Verdana" w:hAnsi="Verdana" w:cs="Calibri"/>
          <w:sz w:val="20"/>
          <w:szCs w:val="20"/>
        </w:rPr>
        <w:t>;</w:t>
      </w:r>
      <w:r w:rsidR="009048F5" w:rsidRPr="00090CF3">
        <w:rPr>
          <w:rFonts w:ascii="Verdana" w:hAnsi="Verdana" w:cs="Calibri"/>
          <w:sz w:val="20"/>
          <w:szCs w:val="20"/>
        </w:rPr>
        <w:t xml:space="preserve"> </w:t>
      </w:r>
    </w:p>
    <w:p w14:paraId="5BC0327E" w14:textId="73B7F1B3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eastAsia="Calibri" w:hAnsi="Verdana" w:cs="Calibri"/>
          <w:sz w:val="20"/>
          <w:szCs w:val="20"/>
        </w:rPr>
        <w:t>każde pomieszczenie będzie zawierało funkcję (nazwę), numer i powierzchnię</w:t>
      </w:r>
      <w:r w:rsidR="00AA4052" w:rsidRPr="00090CF3">
        <w:rPr>
          <w:rFonts w:ascii="Verdana" w:eastAsia="Calibri" w:hAnsi="Verdana" w:cs="Calibri"/>
          <w:sz w:val="20"/>
          <w:szCs w:val="20"/>
        </w:rPr>
        <w:t>;</w:t>
      </w:r>
    </w:p>
    <w:p w14:paraId="775DFEEF" w14:textId="72C045C7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eastAsia="Calibri" w:hAnsi="Verdana" w:cs="Calibri"/>
          <w:sz w:val="20"/>
          <w:szCs w:val="20"/>
        </w:rPr>
        <w:t>wyliczone zostaną następujące powierzchnie każdego budynku z osobna zgodnie z normą: powierzchnia zabudowy, powierzchnia użytkowa, powierzchnia ruchu, powierzchnia usługowa, powierzchnia konstrukcji w rozumieniu definicji z normy</w:t>
      </w:r>
      <w:r w:rsidR="00AA4052" w:rsidRPr="00090CF3">
        <w:rPr>
          <w:rFonts w:ascii="Verdana" w:eastAsia="Calibri" w:hAnsi="Verdana" w:cs="Calibri"/>
          <w:sz w:val="20"/>
          <w:szCs w:val="20"/>
        </w:rPr>
        <w:t>;</w:t>
      </w:r>
    </w:p>
    <w:p w14:paraId="6C0A1DFE" w14:textId="5541D6E8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eastAsia="Calibri" w:hAnsi="Verdana" w:cs="Calibri"/>
          <w:sz w:val="20"/>
          <w:szCs w:val="20"/>
        </w:rPr>
        <w:t>wykonanie w excelu zestawień powierzchni, dla każdej kondygnacji i całego budynku/ów</w:t>
      </w:r>
      <w:r w:rsidR="00AA4052" w:rsidRPr="00090CF3">
        <w:rPr>
          <w:rFonts w:ascii="Verdana" w:eastAsia="Calibri" w:hAnsi="Verdana" w:cs="Calibri"/>
          <w:sz w:val="20"/>
          <w:szCs w:val="20"/>
        </w:rPr>
        <w:t>;</w:t>
      </w:r>
    </w:p>
    <w:p w14:paraId="5B2D8D30" w14:textId="59DE669C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eastAsia="Calibri" w:hAnsi="Verdana" w:cs="Calibri"/>
          <w:sz w:val="20"/>
          <w:szCs w:val="20"/>
        </w:rPr>
        <w:t>wykonanie rzutów poziomych poszczególnych kondygnacji w programie autocad, wszelkie warstwy w pliku autocad będą edytowalne</w:t>
      </w:r>
      <w:r w:rsidR="00AA4052" w:rsidRPr="00090CF3">
        <w:rPr>
          <w:rFonts w:ascii="Verdana" w:eastAsia="Calibri" w:hAnsi="Verdana" w:cs="Calibri"/>
          <w:sz w:val="20"/>
          <w:szCs w:val="20"/>
        </w:rPr>
        <w:t>.</w:t>
      </w:r>
    </w:p>
    <w:p w14:paraId="7D8E4446" w14:textId="77777777" w:rsidR="00065FC3" w:rsidRPr="00602BAF" w:rsidRDefault="00065FC3" w:rsidP="00C36AB5">
      <w:pPr>
        <w:rPr>
          <w:rFonts w:ascii="Verdana" w:hAnsi="Verdana" w:cs="Calibri"/>
          <w:sz w:val="22"/>
          <w:szCs w:val="22"/>
        </w:rPr>
      </w:pPr>
      <w:r w:rsidRPr="00602BAF">
        <w:rPr>
          <w:rFonts w:ascii="Verdana" w:hAnsi="Verdana" w:cs="Calibri"/>
          <w:sz w:val="22"/>
          <w:szCs w:val="22"/>
        </w:rPr>
        <w:t xml:space="preserve">  </w:t>
      </w:r>
    </w:p>
    <w:p w14:paraId="55DE2977" w14:textId="77777777" w:rsidR="00065FC3" w:rsidRPr="00105A1B" w:rsidRDefault="00065FC3" w:rsidP="008209A3">
      <w:pPr>
        <w:pStyle w:val="Akapitzlist"/>
        <w:numPr>
          <w:ilvl w:val="0"/>
          <w:numId w:val="4"/>
        </w:numPr>
        <w:spacing w:after="0" w:line="240" w:lineRule="auto"/>
        <w:rPr>
          <w:rFonts w:ascii="Verdana" w:hAnsi="Verdana" w:cs="Calibri"/>
          <w:b/>
          <w:u w:val="single"/>
        </w:rPr>
      </w:pPr>
      <w:r w:rsidRPr="00105A1B">
        <w:rPr>
          <w:rFonts w:ascii="Verdana" w:hAnsi="Verdana" w:cs="Calibri"/>
          <w:b/>
          <w:u w:val="single"/>
        </w:rPr>
        <w:t>Pomiary powierzchni użytkowej do celów podatku od nieruchomości</w:t>
      </w:r>
    </w:p>
    <w:p w14:paraId="09D6C8BB" w14:textId="441350D4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eastAsia="Calibri" w:hAnsi="Verdana" w:cs="Calibri"/>
          <w:sz w:val="20"/>
          <w:szCs w:val="20"/>
        </w:rPr>
        <w:t>wyliczenie powierzchni wszystkich pomieszcze</w:t>
      </w:r>
      <w:r w:rsidRPr="00090CF3">
        <w:rPr>
          <w:rFonts w:ascii="Verdana" w:eastAsia="TimesNewRoman" w:hAnsi="Verdana" w:cs="Calibri"/>
          <w:sz w:val="20"/>
          <w:szCs w:val="20"/>
        </w:rPr>
        <w:t>ń w budynkach na podstawie pomiaru z natury</w:t>
      </w:r>
      <w:r w:rsidR="00AA4052" w:rsidRPr="00090CF3">
        <w:rPr>
          <w:rFonts w:ascii="Verdana" w:eastAsia="TimesNewRoman" w:hAnsi="Verdana" w:cs="Calibri"/>
          <w:sz w:val="20"/>
          <w:szCs w:val="20"/>
        </w:rPr>
        <w:t>;</w:t>
      </w:r>
      <w:r w:rsidRPr="00090CF3">
        <w:rPr>
          <w:rFonts w:ascii="Verdana" w:eastAsia="TimesNewRoman" w:hAnsi="Verdana" w:cs="Calibri"/>
          <w:sz w:val="20"/>
          <w:szCs w:val="20"/>
        </w:rPr>
        <w:t xml:space="preserve"> </w:t>
      </w:r>
    </w:p>
    <w:p w14:paraId="0FDF7172" w14:textId="3410ACE8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i opracowanie zostanie wykonane zgodnie z Ustawą o podatkach i opłatach lokalnych</w:t>
      </w:r>
      <w:r w:rsidR="00AA4052" w:rsidRPr="00090CF3">
        <w:rPr>
          <w:rFonts w:ascii="Verdana" w:hAnsi="Verdana" w:cs="Calibri"/>
          <w:sz w:val="20"/>
          <w:szCs w:val="20"/>
        </w:rPr>
        <w:t>;</w:t>
      </w:r>
      <w:r w:rsidRPr="00090CF3">
        <w:rPr>
          <w:rFonts w:ascii="Verdana" w:hAnsi="Verdana" w:cs="Calibri"/>
          <w:sz w:val="20"/>
          <w:szCs w:val="20"/>
        </w:rPr>
        <w:t xml:space="preserve"> </w:t>
      </w:r>
    </w:p>
    <w:p w14:paraId="0A0FEF25" w14:textId="7EC61C97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eastAsia="Calibri" w:hAnsi="Verdana" w:cs="Calibri"/>
          <w:sz w:val="20"/>
          <w:szCs w:val="20"/>
        </w:rPr>
        <w:t>każde pomieszczenie będzie zawierało funkcję (nazwę), numer i powierzchnię</w:t>
      </w:r>
      <w:r w:rsidR="00AA4052" w:rsidRPr="00090CF3">
        <w:rPr>
          <w:rFonts w:ascii="Verdana" w:eastAsia="Calibri" w:hAnsi="Verdana" w:cs="Calibri"/>
          <w:sz w:val="20"/>
          <w:szCs w:val="20"/>
        </w:rPr>
        <w:t>;</w:t>
      </w:r>
    </w:p>
    <w:p w14:paraId="205611EB" w14:textId="1143C4AB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eastAsia="Calibri" w:hAnsi="Verdana" w:cs="Calibri"/>
          <w:sz w:val="20"/>
          <w:szCs w:val="20"/>
        </w:rPr>
        <w:t>wykonanie w excelu zestawień powierzchni, dla każdej kondygnacji i całego budynku/ów</w:t>
      </w:r>
      <w:r w:rsidR="00AA4052" w:rsidRPr="00090CF3">
        <w:rPr>
          <w:rFonts w:ascii="Verdana" w:eastAsia="Calibri" w:hAnsi="Verdana" w:cs="Calibri"/>
          <w:sz w:val="20"/>
          <w:szCs w:val="20"/>
        </w:rPr>
        <w:t>;</w:t>
      </w:r>
    </w:p>
    <w:p w14:paraId="20FA360C" w14:textId="6FDC98AE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eastAsia="Calibri" w:hAnsi="Verdana" w:cs="Calibri"/>
          <w:sz w:val="20"/>
          <w:szCs w:val="20"/>
        </w:rPr>
        <w:t>wykonanie rzutów poziomych poszczególnych kondygnacji w programie autocad, wszelkie warstwy w pliku autocad będą edytowalne</w:t>
      </w:r>
      <w:r w:rsidR="00AA4052" w:rsidRPr="00090CF3">
        <w:rPr>
          <w:rFonts w:ascii="Verdana" w:eastAsia="Calibri" w:hAnsi="Verdana" w:cs="Calibri"/>
          <w:sz w:val="20"/>
          <w:szCs w:val="20"/>
        </w:rPr>
        <w:t>.</w:t>
      </w:r>
    </w:p>
    <w:p w14:paraId="39F81D63" w14:textId="77777777" w:rsidR="00065FC3" w:rsidRPr="00602BAF" w:rsidRDefault="00065FC3" w:rsidP="00C36AB5">
      <w:pPr>
        <w:rPr>
          <w:rFonts w:ascii="Verdana" w:hAnsi="Verdana" w:cs="Calibri"/>
          <w:sz w:val="22"/>
          <w:szCs w:val="22"/>
        </w:rPr>
      </w:pPr>
    </w:p>
    <w:p w14:paraId="7E8C2D30" w14:textId="77777777" w:rsidR="00065FC3" w:rsidRPr="00105A1B" w:rsidRDefault="00065FC3" w:rsidP="008209A3">
      <w:pPr>
        <w:pStyle w:val="Akapitzlist"/>
        <w:numPr>
          <w:ilvl w:val="0"/>
          <w:numId w:val="4"/>
        </w:numPr>
        <w:spacing w:after="0" w:line="240" w:lineRule="auto"/>
        <w:rPr>
          <w:rFonts w:ascii="Verdana" w:hAnsi="Verdana" w:cs="Calibri"/>
          <w:b/>
          <w:u w:val="single"/>
        </w:rPr>
      </w:pPr>
      <w:r w:rsidRPr="00105A1B">
        <w:rPr>
          <w:rFonts w:ascii="Verdana" w:hAnsi="Verdana" w:cs="Calibri"/>
          <w:b/>
          <w:u w:val="single"/>
        </w:rPr>
        <w:t>Przekroje przez budynek</w:t>
      </w:r>
    </w:p>
    <w:p w14:paraId="5AED1FA3" w14:textId="30B27BE8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wysokości w lokalnym poziomie odniesienia (liczone od poziomu podłogi na parterze przy wejściu głównym tzw. „0-budynku”)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55E39810" w14:textId="4A4841BB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dowiązanie lokalnego poziomu odniesienia do państwowego poziomu odniesienia (niwelacja do państwowych reperów), daje to możliwość stwierdzenia poziomu wszystkich stropów dla wszystkich budynków w jednym układzie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174D9494" w14:textId="55145662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niwelacja w pionie (przez kla</w:t>
      </w:r>
      <w:r w:rsidR="00AA4052" w:rsidRPr="00090CF3">
        <w:rPr>
          <w:rFonts w:ascii="Verdana" w:hAnsi="Verdana" w:cs="Calibri"/>
          <w:sz w:val="20"/>
          <w:szCs w:val="20"/>
        </w:rPr>
        <w:t>tki schodowe);</w:t>
      </w:r>
    </w:p>
    <w:p w14:paraId="1649A16C" w14:textId="0842DDEC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grubości poszczególnych stropów i dachu mierzonego od środka</w:t>
      </w:r>
      <w:r w:rsidR="00AA4052" w:rsidRPr="00090CF3">
        <w:rPr>
          <w:rFonts w:ascii="Verdana" w:hAnsi="Verdana" w:cs="Calibri"/>
          <w:sz w:val="20"/>
          <w:szCs w:val="20"/>
        </w:rPr>
        <w:t>;</w:t>
      </w:r>
      <w:r w:rsidRPr="00090CF3">
        <w:rPr>
          <w:rFonts w:ascii="Verdana" w:hAnsi="Verdana" w:cs="Calibri"/>
          <w:sz w:val="20"/>
          <w:szCs w:val="20"/>
        </w:rPr>
        <w:t xml:space="preserve">  </w:t>
      </w:r>
    </w:p>
    <w:p w14:paraId="21C273CB" w14:textId="084864EE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 dwa przekroje przez budynek (linię przekroju wskazuje Zamawiający)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3BE0F821" w14:textId="5C54A8CB" w:rsidR="00065FC3" w:rsidRPr="00090CF3" w:rsidRDefault="00065FC3" w:rsidP="00105A1B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wymiarowanie pionowe</w:t>
      </w:r>
      <w:r w:rsidR="00AA4052" w:rsidRPr="00090CF3">
        <w:rPr>
          <w:rFonts w:ascii="Verdana" w:hAnsi="Verdana" w:cs="Calibri"/>
          <w:sz w:val="20"/>
          <w:szCs w:val="20"/>
        </w:rPr>
        <w:t>.</w:t>
      </w:r>
    </w:p>
    <w:p w14:paraId="409BEB78" w14:textId="77777777" w:rsidR="00065FC3" w:rsidRPr="00602BAF" w:rsidRDefault="00065FC3" w:rsidP="00105A1B">
      <w:pPr>
        <w:tabs>
          <w:tab w:val="num" w:pos="426"/>
        </w:tabs>
        <w:jc w:val="both"/>
        <w:rPr>
          <w:rFonts w:ascii="Verdana" w:hAnsi="Verdana" w:cs="Calibri"/>
          <w:sz w:val="22"/>
          <w:szCs w:val="22"/>
        </w:rPr>
      </w:pPr>
    </w:p>
    <w:p w14:paraId="38A5407F" w14:textId="77777777" w:rsidR="00065FC3" w:rsidRPr="00105A1B" w:rsidRDefault="00065FC3" w:rsidP="00105A1B">
      <w:pPr>
        <w:pStyle w:val="Akapitzlist"/>
        <w:numPr>
          <w:ilvl w:val="0"/>
          <w:numId w:val="4"/>
        </w:numPr>
        <w:spacing w:after="0" w:line="240" w:lineRule="auto"/>
        <w:rPr>
          <w:rFonts w:ascii="Verdana" w:hAnsi="Verdana" w:cs="Calibri"/>
          <w:b/>
          <w:u w:val="single"/>
        </w:rPr>
      </w:pPr>
      <w:r w:rsidRPr="00105A1B">
        <w:rPr>
          <w:rFonts w:ascii="Verdana" w:hAnsi="Verdana" w:cs="Calibri"/>
          <w:b/>
          <w:u w:val="single"/>
        </w:rPr>
        <w:t>Pomiar wysokości budynku</w:t>
      </w:r>
    </w:p>
    <w:p w14:paraId="6B5A436C" w14:textId="7CDA2CC4" w:rsidR="00065FC3" w:rsidRPr="00090CF3" w:rsidRDefault="00065FC3" w:rsidP="00105A1B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wysokości budynku do kalenicy oraz wystających elementów na dachu</w:t>
      </w:r>
      <w:r w:rsidR="00AA4052" w:rsidRPr="00090CF3">
        <w:rPr>
          <w:rFonts w:ascii="Verdana" w:hAnsi="Verdana" w:cs="Calibri"/>
          <w:sz w:val="20"/>
          <w:szCs w:val="20"/>
        </w:rPr>
        <w:t>.</w:t>
      </w:r>
    </w:p>
    <w:p w14:paraId="00D96A6B" w14:textId="77777777" w:rsidR="00065FC3" w:rsidRPr="00602BAF" w:rsidRDefault="00065FC3" w:rsidP="00105A1B">
      <w:pPr>
        <w:pStyle w:val="Akapitzlist"/>
        <w:spacing w:after="0" w:line="240" w:lineRule="auto"/>
        <w:ind w:left="0"/>
        <w:rPr>
          <w:rFonts w:ascii="Verdana" w:hAnsi="Verdana" w:cs="Calibri"/>
          <w:b/>
        </w:rPr>
      </w:pPr>
    </w:p>
    <w:p w14:paraId="2FD438CE" w14:textId="77777777" w:rsidR="00065FC3" w:rsidRPr="00105A1B" w:rsidRDefault="00065FC3" w:rsidP="00105A1B">
      <w:pPr>
        <w:pStyle w:val="Akapitzlist"/>
        <w:numPr>
          <w:ilvl w:val="0"/>
          <w:numId w:val="4"/>
        </w:numPr>
        <w:spacing w:after="0" w:line="240" w:lineRule="auto"/>
        <w:rPr>
          <w:rFonts w:ascii="Verdana" w:hAnsi="Verdana" w:cs="Calibri"/>
          <w:b/>
          <w:u w:val="single"/>
        </w:rPr>
      </w:pPr>
      <w:r w:rsidRPr="00105A1B">
        <w:rPr>
          <w:rFonts w:ascii="Verdana" w:hAnsi="Verdana" w:cs="Calibri"/>
          <w:b/>
          <w:u w:val="single"/>
        </w:rPr>
        <w:t>Pomiary elewacji</w:t>
      </w:r>
    </w:p>
    <w:p w14:paraId="7B93F792" w14:textId="65F98A54" w:rsidR="00065FC3" w:rsidRPr="00090CF3" w:rsidRDefault="00065FC3" w:rsidP="00C36AB5">
      <w:pPr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Wykonanie rzutów elewacji dla każdej ze ścian z osobna. Opracowanie zostanie wykonane na podstawie pomiarów tachimetrycznych, lub zdjęć lub skaningu. Pomiarowi będ</w:t>
      </w:r>
      <w:r w:rsidR="008209A3" w:rsidRPr="00090CF3">
        <w:rPr>
          <w:rFonts w:ascii="Verdana" w:hAnsi="Verdana" w:cs="Calibri"/>
          <w:sz w:val="20"/>
          <w:szCs w:val="20"/>
        </w:rPr>
        <w:t>ą</w:t>
      </w:r>
      <w:r w:rsidRPr="00090CF3">
        <w:rPr>
          <w:rFonts w:ascii="Verdana" w:hAnsi="Verdana" w:cs="Calibri"/>
          <w:sz w:val="20"/>
          <w:szCs w:val="20"/>
        </w:rPr>
        <w:t xml:space="preserve"> podlegać:</w:t>
      </w:r>
    </w:p>
    <w:p w14:paraId="768DA558" w14:textId="58F44839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ściany (rozróżnienie materiałów na elewacjach, pomiar elementów ozdobnych)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330D0898" w14:textId="2E8397A3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okna (wraz z zaznaczonym podziałem wewnątrz okna / zespołu okien)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160F9127" w14:textId="095D1565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drzwi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6E404827" w14:textId="530A7A9D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balkony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331CE8D8" w14:textId="540EB858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daszki i nawisy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771D76DD" w14:textId="53C2E39B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reklamy, banery, szyldy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4065F8AB" w14:textId="76A290C4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lampy, kamery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23017FAE" w14:textId="559898C7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 xml:space="preserve">wentylacja przewody i </w:t>
      </w:r>
      <w:r w:rsidR="008209A3" w:rsidRPr="00090CF3">
        <w:rPr>
          <w:rFonts w:ascii="Verdana" w:hAnsi="Verdana" w:cs="Calibri"/>
          <w:sz w:val="20"/>
          <w:szCs w:val="20"/>
        </w:rPr>
        <w:t>kratki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0B8BFB99" w14:textId="56213C76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hydranty i przyciski alarmowe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143FD7B4" w14:textId="736B58CF" w:rsidR="00065FC3" w:rsidRPr="00090CF3" w:rsidRDefault="00AA4052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 xml:space="preserve">określenie </w:t>
      </w:r>
      <w:r w:rsidR="009A1C6E" w:rsidRPr="00090CF3">
        <w:rPr>
          <w:rFonts w:ascii="Verdana" w:hAnsi="Verdana" w:cs="Calibri"/>
          <w:sz w:val="20"/>
          <w:szCs w:val="20"/>
        </w:rPr>
        <w:t>rzędnych</w:t>
      </w:r>
      <w:r w:rsidRPr="00090CF3">
        <w:rPr>
          <w:rFonts w:ascii="Verdana" w:hAnsi="Verdana" w:cs="Calibri"/>
          <w:sz w:val="20"/>
          <w:szCs w:val="20"/>
        </w:rPr>
        <w:t xml:space="preserve"> dla układu</w:t>
      </w:r>
      <w:r w:rsidR="00065FC3" w:rsidRPr="00090CF3">
        <w:rPr>
          <w:rFonts w:ascii="Verdana" w:hAnsi="Verdana" w:cs="Calibri"/>
          <w:sz w:val="20"/>
          <w:szCs w:val="20"/>
        </w:rPr>
        <w:t xml:space="preserve"> budynku</w:t>
      </w:r>
      <w:r w:rsidRPr="00090CF3">
        <w:rPr>
          <w:rFonts w:ascii="Verdana" w:hAnsi="Verdana" w:cs="Calibri"/>
          <w:sz w:val="20"/>
          <w:szCs w:val="20"/>
        </w:rPr>
        <w:t>;</w:t>
      </w:r>
    </w:p>
    <w:p w14:paraId="7042D3ED" w14:textId="29F40DD9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widoki poszczególnych elewacji (każda ściana zostanie zrzutowan</w:t>
      </w:r>
      <w:r w:rsidR="00FA48F0" w:rsidRPr="00090CF3">
        <w:rPr>
          <w:rFonts w:ascii="Verdana" w:hAnsi="Verdana" w:cs="Calibri"/>
          <w:sz w:val="20"/>
          <w:szCs w:val="20"/>
        </w:rPr>
        <w:t>a</w:t>
      </w:r>
      <w:r w:rsidRPr="00090CF3">
        <w:rPr>
          <w:rFonts w:ascii="Verdana" w:hAnsi="Verdana" w:cs="Calibri"/>
          <w:sz w:val="20"/>
          <w:szCs w:val="20"/>
        </w:rPr>
        <w:t xml:space="preserve"> na osobną płaszczyznę)</w:t>
      </w:r>
      <w:r w:rsidR="00AA4052" w:rsidRPr="00090CF3">
        <w:rPr>
          <w:rFonts w:ascii="Verdana" w:hAnsi="Verdana" w:cs="Calibri"/>
          <w:sz w:val="20"/>
          <w:szCs w:val="20"/>
        </w:rPr>
        <w:t>.</w:t>
      </w:r>
    </w:p>
    <w:p w14:paraId="4EC92C80" w14:textId="77777777" w:rsidR="00065FC3" w:rsidRPr="00602BAF" w:rsidRDefault="00065FC3" w:rsidP="00C36AB5">
      <w:pPr>
        <w:rPr>
          <w:rFonts w:ascii="Verdana" w:hAnsi="Verdana" w:cs="Calibri"/>
          <w:sz w:val="22"/>
          <w:szCs w:val="22"/>
        </w:rPr>
      </w:pPr>
    </w:p>
    <w:p w14:paraId="16BCF8A7" w14:textId="75A1499A" w:rsidR="00065FC3" w:rsidRPr="00105A1B" w:rsidRDefault="00105A1B" w:rsidP="00105A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Calibri"/>
          <w:b/>
          <w:u w:val="single"/>
        </w:rPr>
      </w:pPr>
      <w:r w:rsidRPr="00105A1B">
        <w:rPr>
          <w:rFonts w:ascii="Verdana" w:hAnsi="Verdana" w:cs="Calibri"/>
          <w:b/>
          <w:u w:val="single"/>
        </w:rPr>
        <w:t>P</w:t>
      </w:r>
      <w:r w:rsidR="00065FC3" w:rsidRPr="00105A1B">
        <w:rPr>
          <w:rFonts w:ascii="Verdana" w:hAnsi="Verdana" w:cs="Calibri"/>
          <w:b/>
          <w:u w:val="single"/>
        </w:rPr>
        <w:t>omiar lokalizacyjny położenia sieci (położenie</w:t>
      </w:r>
      <w:r w:rsidR="00AA4052">
        <w:rPr>
          <w:rFonts w:ascii="Verdana" w:hAnsi="Verdana" w:cs="Calibri"/>
          <w:b/>
          <w:u w:val="single"/>
        </w:rPr>
        <w:t xml:space="preserve"> </w:t>
      </w:r>
      <w:r w:rsidR="00065FC3" w:rsidRPr="00105A1B">
        <w:rPr>
          <w:rFonts w:ascii="Verdana" w:hAnsi="Verdana" w:cs="Calibri"/>
          <w:b/>
          <w:u w:val="single"/>
        </w:rPr>
        <w:t xml:space="preserve">gniazdek, włączników, </w:t>
      </w:r>
      <w:r w:rsidRPr="00105A1B">
        <w:rPr>
          <w:rFonts w:ascii="Verdana" w:hAnsi="Verdana" w:cs="Calibri"/>
          <w:b/>
          <w:u w:val="single"/>
        </w:rPr>
        <w:t>k</w:t>
      </w:r>
      <w:r w:rsidR="00065FC3" w:rsidRPr="00105A1B">
        <w:rPr>
          <w:rFonts w:ascii="Verdana" w:hAnsi="Verdana" w:cs="Calibri"/>
          <w:b/>
          <w:u w:val="single"/>
        </w:rPr>
        <w:t>abli, rur –</w:t>
      </w:r>
      <w:r w:rsidR="00AA4052">
        <w:rPr>
          <w:rFonts w:ascii="Verdana" w:hAnsi="Verdana" w:cs="Calibri"/>
          <w:b/>
          <w:u w:val="single"/>
        </w:rPr>
        <w:t xml:space="preserve"> </w:t>
      </w:r>
      <w:r w:rsidR="00065FC3" w:rsidRPr="00105A1B">
        <w:rPr>
          <w:rFonts w:ascii="Verdana" w:hAnsi="Verdana" w:cs="Calibri"/>
          <w:b/>
          <w:u w:val="single"/>
        </w:rPr>
        <w:t>tylko elementy widoczne)</w:t>
      </w:r>
    </w:p>
    <w:p w14:paraId="6A9BE373" w14:textId="38F84BC7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Calibri"/>
          <w:i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 xml:space="preserve">pomiar lokalizacyjny sieci wysoko prądowych </w:t>
      </w:r>
      <w:r w:rsidRPr="00090CF3">
        <w:rPr>
          <w:rFonts w:ascii="Verdana" w:hAnsi="Verdana" w:cs="Calibri"/>
          <w:i/>
          <w:sz w:val="20"/>
          <w:szCs w:val="20"/>
          <w:shd w:val="clear" w:color="auto" w:fill="FFFFFF"/>
        </w:rPr>
        <w:t>(</w:t>
      </w:r>
      <w:r w:rsidRPr="00090CF3">
        <w:rPr>
          <w:rStyle w:val="Uwydatnienie"/>
          <w:rFonts w:ascii="Verdana" w:hAnsi="Verdana" w:cs="Calibri"/>
          <w:bCs/>
          <w:i w:val="0"/>
          <w:sz w:val="20"/>
          <w:szCs w:val="20"/>
          <w:shd w:val="clear" w:color="auto" w:fill="FFFFFF"/>
        </w:rPr>
        <w:t>instalacja</w:t>
      </w:r>
      <w:r w:rsidRPr="00090CF3">
        <w:rPr>
          <w:rStyle w:val="apple-converted-space"/>
          <w:rFonts w:ascii="Verdana" w:hAnsi="Verdana" w:cs="Calibri"/>
          <w:sz w:val="20"/>
          <w:szCs w:val="20"/>
          <w:shd w:val="clear" w:color="auto" w:fill="FFFFFF"/>
        </w:rPr>
        <w:t> </w:t>
      </w:r>
      <w:r w:rsidRPr="00090CF3">
        <w:rPr>
          <w:rFonts w:ascii="Verdana" w:hAnsi="Verdana" w:cs="Calibri"/>
          <w:sz w:val="20"/>
          <w:szCs w:val="20"/>
          <w:shd w:val="clear" w:color="auto" w:fill="FFFFFF"/>
        </w:rPr>
        <w:t>gniazd</w:t>
      </w:r>
      <w:r w:rsidRPr="00090CF3">
        <w:rPr>
          <w:rFonts w:ascii="Verdana" w:hAnsi="Verdana" w:cs="Calibri"/>
          <w:i/>
          <w:sz w:val="20"/>
          <w:szCs w:val="20"/>
          <w:shd w:val="clear" w:color="auto" w:fill="FFFFFF"/>
        </w:rPr>
        <w:t>,</w:t>
      </w:r>
      <w:r w:rsidRPr="00090CF3">
        <w:rPr>
          <w:rStyle w:val="apple-converted-space"/>
          <w:rFonts w:ascii="Verdana" w:hAnsi="Verdana" w:cs="Calibri"/>
          <w:i/>
          <w:sz w:val="20"/>
          <w:szCs w:val="20"/>
          <w:shd w:val="clear" w:color="auto" w:fill="FFFFFF"/>
        </w:rPr>
        <w:t> </w:t>
      </w:r>
      <w:r w:rsidRPr="00090CF3">
        <w:rPr>
          <w:rStyle w:val="Uwydatnienie"/>
          <w:rFonts w:ascii="Verdana" w:hAnsi="Verdana" w:cs="Calibri"/>
          <w:bCs/>
          <w:i w:val="0"/>
          <w:sz w:val="20"/>
          <w:szCs w:val="20"/>
          <w:shd w:val="clear" w:color="auto" w:fill="FFFFFF"/>
        </w:rPr>
        <w:t>instalacja</w:t>
      </w:r>
      <w:r w:rsidRPr="00090CF3">
        <w:rPr>
          <w:rStyle w:val="apple-converted-space"/>
          <w:rFonts w:ascii="Verdana" w:hAnsi="Verdana" w:cs="Calibri"/>
          <w:i/>
          <w:sz w:val="20"/>
          <w:szCs w:val="20"/>
          <w:shd w:val="clear" w:color="auto" w:fill="FFFFFF"/>
        </w:rPr>
        <w:t> </w:t>
      </w:r>
      <w:r w:rsidRPr="00090CF3">
        <w:rPr>
          <w:rFonts w:ascii="Verdana" w:hAnsi="Verdana" w:cs="Calibri"/>
          <w:sz w:val="20"/>
          <w:szCs w:val="20"/>
          <w:shd w:val="clear" w:color="auto" w:fill="FFFFFF"/>
        </w:rPr>
        <w:t>oświetlenia</w:t>
      </w:r>
      <w:r w:rsidR="001828C7" w:rsidRPr="00090CF3">
        <w:rPr>
          <w:rFonts w:ascii="Verdana" w:hAnsi="Verdana" w:cs="Calibri"/>
          <w:i/>
          <w:sz w:val="20"/>
          <w:szCs w:val="20"/>
          <w:shd w:val="clear" w:color="auto" w:fill="FFFFFF"/>
        </w:rPr>
        <w:t>,</w:t>
      </w:r>
      <w:r w:rsidR="001828C7" w:rsidRPr="00090CF3">
        <w:rPr>
          <w:rFonts w:ascii="Verdana" w:hAnsi="Verdana" w:cs="Calibri"/>
          <w:sz w:val="20"/>
          <w:szCs w:val="20"/>
          <w:shd w:val="clear" w:color="auto" w:fill="FFFFFF"/>
        </w:rPr>
        <w:t xml:space="preserve"> instalacja</w:t>
      </w:r>
      <w:r w:rsidR="001828C7" w:rsidRPr="00090CF3">
        <w:rPr>
          <w:rFonts w:ascii="Verdana" w:hAnsi="Verdana" w:cs="Calibri"/>
          <w:i/>
          <w:sz w:val="20"/>
          <w:szCs w:val="20"/>
          <w:shd w:val="clear" w:color="auto" w:fill="FFFFFF"/>
        </w:rPr>
        <w:t xml:space="preserve"> </w:t>
      </w:r>
      <w:r w:rsidR="001828C7" w:rsidRPr="00090CF3">
        <w:rPr>
          <w:rFonts w:ascii="Verdana" w:hAnsi="Verdana" w:cs="Calibri"/>
          <w:sz w:val="20"/>
          <w:szCs w:val="20"/>
          <w:shd w:val="clear" w:color="auto" w:fill="FFFFFF"/>
        </w:rPr>
        <w:t>teletechniczna</w:t>
      </w:r>
      <w:r w:rsidRPr="00090CF3">
        <w:rPr>
          <w:rFonts w:ascii="Verdana" w:hAnsi="Verdana" w:cs="Calibri"/>
          <w:sz w:val="20"/>
          <w:szCs w:val="20"/>
          <w:shd w:val="clear" w:color="auto" w:fill="FFFFFF"/>
        </w:rPr>
        <w:t>)</w:t>
      </w:r>
      <w:r w:rsidR="00FA48F0" w:rsidRPr="00090CF3">
        <w:rPr>
          <w:rFonts w:ascii="Verdana" w:hAnsi="Verdana" w:cs="Calibri"/>
          <w:sz w:val="20"/>
          <w:szCs w:val="20"/>
          <w:shd w:val="clear" w:color="auto" w:fill="FFFFFF"/>
        </w:rPr>
        <w:t>;</w:t>
      </w:r>
    </w:p>
    <w:p w14:paraId="36AD013C" w14:textId="5EFFC2C3" w:rsidR="000F7765" w:rsidRPr="00090CF3" w:rsidRDefault="00065FC3" w:rsidP="00C246A4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lokalizacyjny sieci nisko prądowych</w:t>
      </w:r>
      <w:r w:rsidR="00FA48F0" w:rsidRPr="00090CF3">
        <w:rPr>
          <w:rFonts w:ascii="Verdana" w:hAnsi="Verdana" w:cs="Calibri"/>
          <w:sz w:val="20"/>
          <w:szCs w:val="20"/>
        </w:rPr>
        <w:t>;</w:t>
      </w:r>
    </w:p>
    <w:p w14:paraId="12278FDC" w14:textId="258786FE" w:rsidR="000F7765" w:rsidRPr="00090CF3" w:rsidRDefault="000F7765" w:rsidP="00B24101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 xml:space="preserve">pomiar lokalizacyjny </w:t>
      </w:r>
      <w:r w:rsidR="00065FC3" w:rsidRPr="00090CF3">
        <w:rPr>
          <w:rFonts w:ascii="Verdana" w:hAnsi="Verdana" w:cs="Calibri"/>
          <w:sz w:val="20"/>
          <w:szCs w:val="20"/>
        </w:rPr>
        <w:t>system</w:t>
      </w:r>
      <w:r w:rsidRPr="00090CF3">
        <w:rPr>
          <w:rFonts w:ascii="Verdana" w:hAnsi="Verdana" w:cs="Calibri"/>
          <w:sz w:val="20"/>
          <w:szCs w:val="20"/>
        </w:rPr>
        <w:t>ów</w:t>
      </w:r>
      <w:r w:rsidR="00065FC3" w:rsidRPr="00090CF3">
        <w:rPr>
          <w:rFonts w:ascii="Verdana" w:hAnsi="Verdana" w:cs="Calibri"/>
          <w:sz w:val="20"/>
          <w:szCs w:val="20"/>
        </w:rPr>
        <w:t xml:space="preserve"> sygnalizacji pożaru, </w:t>
      </w:r>
      <w:r w:rsidR="00B24101" w:rsidRPr="00090CF3">
        <w:rPr>
          <w:rFonts w:ascii="Verdana" w:hAnsi="Verdana" w:cs="Calibri"/>
          <w:sz w:val="20"/>
          <w:szCs w:val="20"/>
        </w:rPr>
        <w:t xml:space="preserve">czujek wraz z ich opisem, </w:t>
      </w:r>
      <w:r w:rsidR="00065FC3" w:rsidRPr="00090CF3">
        <w:rPr>
          <w:rFonts w:ascii="Verdana" w:hAnsi="Verdana" w:cs="Calibri"/>
          <w:sz w:val="20"/>
          <w:szCs w:val="20"/>
        </w:rPr>
        <w:t>klap i ok</w:t>
      </w:r>
      <w:r w:rsidRPr="00090CF3">
        <w:rPr>
          <w:rFonts w:ascii="Verdana" w:hAnsi="Verdana" w:cs="Calibri"/>
          <w:sz w:val="20"/>
          <w:szCs w:val="20"/>
        </w:rPr>
        <w:t>ien</w:t>
      </w:r>
      <w:r w:rsidR="00065FC3" w:rsidRPr="00090CF3">
        <w:rPr>
          <w:rFonts w:ascii="Verdana" w:hAnsi="Verdana" w:cs="Calibri"/>
          <w:sz w:val="20"/>
          <w:szCs w:val="20"/>
        </w:rPr>
        <w:t xml:space="preserve"> oddymiając</w:t>
      </w:r>
      <w:r w:rsidRPr="00090CF3">
        <w:rPr>
          <w:rFonts w:ascii="Verdana" w:hAnsi="Verdana" w:cs="Calibri"/>
          <w:sz w:val="20"/>
          <w:szCs w:val="20"/>
        </w:rPr>
        <w:t>ych</w:t>
      </w:r>
      <w:r w:rsidR="00B24101" w:rsidRPr="00090CF3">
        <w:rPr>
          <w:rFonts w:ascii="Verdana" w:hAnsi="Verdana" w:cs="Calibri"/>
          <w:sz w:val="20"/>
          <w:szCs w:val="20"/>
        </w:rPr>
        <w:t>, drzwi i bram pożarowych, instalacji oświetlenia ewakuacyjnego;</w:t>
      </w:r>
    </w:p>
    <w:p w14:paraId="5B528262" w14:textId="602B832B" w:rsidR="00B24101" w:rsidRPr="00090CF3" w:rsidRDefault="00B24101" w:rsidP="00B24101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lokalizacyjny systemu monitoringu, SSWIN;</w:t>
      </w:r>
    </w:p>
    <w:p w14:paraId="2A534801" w14:textId="77777777" w:rsidR="000F7765" w:rsidRPr="00090CF3" w:rsidRDefault="000F7765" w:rsidP="00C246A4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 xml:space="preserve">pomiar lokalizacyjny </w:t>
      </w:r>
      <w:r w:rsidR="00065FC3" w:rsidRPr="00090CF3">
        <w:rPr>
          <w:rFonts w:ascii="Verdana" w:hAnsi="Verdana" w:cs="Calibri"/>
          <w:sz w:val="20"/>
          <w:szCs w:val="20"/>
        </w:rPr>
        <w:t>system</w:t>
      </w:r>
      <w:r w:rsidRPr="00090CF3">
        <w:rPr>
          <w:rFonts w:ascii="Verdana" w:hAnsi="Verdana" w:cs="Calibri"/>
          <w:sz w:val="20"/>
          <w:szCs w:val="20"/>
        </w:rPr>
        <w:t>ów</w:t>
      </w:r>
      <w:r w:rsidR="00065FC3" w:rsidRPr="00090CF3">
        <w:rPr>
          <w:rFonts w:ascii="Verdana" w:hAnsi="Verdana" w:cs="Calibri"/>
          <w:sz w:val="20"/>
          <w:szCs w:val="20"/>
        </w:rPr>
        <w:t xml:space="preserve"> detekcji gazu</w:t>
      </w:r>
      <w:r w:rsidRPr="00090CF3">
        <w:rPr>
          <w:rFonts w:ascii="Verdana" w:hAnsi="Verdana" w:cs="Calibri"/>
          <w:sz w:val="20"/>
          <w:szCs w:val="20"/>
        </w:rPr>
        <w:t>;</w:t>
      </w:r>
    </w:p>
    <w:p w14:paraId="187669AC" w14:textId="14B56704" w:rsidR="00065FC3" w:rsidRPr="00090CF3" w:rsidRDefault="000F7765" w:rsidP="00C246A4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trike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lokalizacyjny</w:t>
      </w:r>
      <w:r w:rsidR="00065FC3" w:rsidRPr="00090CF3">
        <w:rPr>
          <w:rFonts w:ascii="Verdana" w:hAnsi="Verdana" w:cs="Calibri"/>
          <w:sz w:val="20"/>
          <w:szCs w:val="20"/>
        </w:rPr>
        <w:t xml:space="preserve"> system</w:t>
      </w:r>
      <w:r w:rsidRPr="00090CF3">
        <w:rPr>
          <w:rFonts w:ascii="Verdana" w:hAnsi="Verdana" w:cs="Calibri"/>
          <w:sz w:val="20"/>
          <w:szCs w:val="20"/>
        </w:rPr>
        <w:t>ów</w:t>
      </w:r>
      <w:r w:rsidR="00065FC3" w:rsidRPr="00090CF3">
        <w:rPr>
          <w:rFonts w:ascii="Verdana" w:hAnsi="Verdana" w:cs="Calibri"/>
          <w:sz w:val="20"/>
          <w:szCs w:val="20"/>
        </w:rPr>
        <w:t xml:space="preserve"> nagłośnienia</w:t>
      </w:r>
      <w:r w:rsidR="00B24101" w:rsidRPr="00090CF3">
        <w:rPr>
          <w:rFonts w:ascii="Verdana" w:hAnsi="Verdana" w:cs="Calibri"/>
          <w:sz w:val="20"/>
          <w:szCs w:val="20"/>
        </w:rPr>
        <w:t>;</w:t>
      </w:r>
    </w:p>
    <w:p w14:paraId="11C09D2A" w14:textId="4791842B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lokalizacyjny wentylacji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255A1825" w14:textId="34883CC4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lokalizacyjny sieci c.o.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0C5D0CA6" w14:textId="698FE831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lokalizacyjny sieci wodno-kanalizacyjnej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68BB0189" w14:textId="1C8C592E" w:rsidR="00065FC3" w:rsidRPr="00090CF3" w:rsidRDefault="00065FC3" w:rsidP="00C36AB5">
      <w:pPr>
        <w:pStyle w:val="Akapitzlist"/>
        <w:spacing w:after="0" w:line="240" w:lineRule="auto"/>
        <w:ind w:left="0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 xml:space="preserve">Przy każdej sieci </w:t>
      </w:r>
      <w:r w:rsidR="00105A1B" w:rsidRPr="00090CF3">
        <w:rPr>
          <w:rFonts w:ascii="Verdana" w:hAnsi="Verdana" w:cs="Calibri"/>
          <w:sz w:val="20"/>
          <w:szCs w:val="20"/>
        </w:rPr>
        <w:t xml:space="preserve">Wykonawca </w:t>
      </w:r>
      <w:r w:rsidR="003C0428" w:rsidRPr="00090CF3">
        <w:rPr>
          <w:rFonts w:ascii="Verdana" w:hAnsi="Verdana" w:cs="Calibri"/>
          <w:sz w:val="20"/>
          <w:szCs w:val="20"/>
        </w:rPr>
        <w:t>uwzględni</w:t>
      </w:r>
      <w:r w:rsidR="00105A1B" w:rsidRPr="00090CF3">
        <w:rPr>
          <w:rFonts w:ascii="Verdana" w:hAnsi="Verdana" w:cs="Calibri"/>
          <w:sz w:val="20"/>
          <w:szCs w:val="20"/>
        </w:rPr>
        <w:t>:</w:t>
      </w:r>
    </w:p>
    <w:p w14:paraId="790980FD" w14:textId="50CB9A75" w:rsidR="00065FC3" w:rsidRPr="00090CF3" w:rsidRDefault="00065FC3" w:rsidP="000F7765">
      <w:pPr>
        <w:rPr>
          <w:rFonts w:ascii="Verdana" w:hAnsi="Verdana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położenie, wysokości</w:t>
      </w:r>
      <w:r w:rsidR="003C0428" w:rsidRPr="00090CF3">
        <w:rPr>
          <w:rFonts w:ascii="Verdana" w:hAnsi="Verdana" w:cs="Calibri"/>
          <w:sz w:val="20"/>
          <w:szCs w:val="20"/>
        </w:rPr>
        <w:t xml:space="preserve">, </w:t>
      </w:r>
      <w:r w:rsidRPr="00090CF3">
        <w:rPr>
          <w:rFonts w:ascii="Verdana" w:hAnsi="Verdana"/>
          <w:sz w:val="20"/>
          <w:szCs w:val="20"/>
        </w:rPr>
        <w:t>podstawowy opis instalacji (nazwa sieci, średnica rury, ilość gniazdek itp.) wraz z dokumentacją fotograficzną</w:t>
      </w:r>
      <w:r w:rsidR="00AA4052" w:rsidRPr="00090CF3">
        <w:rPr>
          <w:rFonts w:ascii="Verdana" w:hAnsi="Verdana"/>
          <w:sz w:val="20"/>
          <w:szCs w:val="20"/>
        </w:rPr>
        <w:t>.</w:t>
      </w:r>
    </w:p>
    <w:p w14:paraId="7CA66A8F" w14:textId="77777777" w:rsidR="00065FC3" w:rsidRPr="00602BAF" w:rsidRDefault="00065FC3" w:rsidP="00C36AB5">
      <w:pPr>
        <w:pStyle w:val="Akapitzlist"/>
        <w:spacing w:after="0" w:line="240" w:lineRule="auto"/>
        <w:ind w:left="0"/>
        <w:rPr>
          <w:rFonts w:ascii="Verdana" w:hAnsi="Verdana" w:cs="Calibri"/>
          <w:b/>
        </w:rPr>
      </w:pPr>
    </w:p>
    <w:p w14:paraId="1F9BA0D5" w14:textId="627CCCC4" w:rsidR="00105A1B" w:rsidRPr="00105A1B" w:rsidRDefault="00065FC3" w:rsidP="00105A1B">
      <w:pPr>
        <w:pStyle w:val="Akapitzlist"/>
        <w:numPr>
          <w:ilvl w:val="0"/>
          <w:numId w:val="4"/>
        </w:numPr>
        <w:spacing w:after="0" w:line="240" w:lineRule="auto"/>
        <w:rPr>
          <w:rFonts w:ascii="Verdana" w:hAnsi="Verdana" w:cs="Calibri"/>
          <w:b/>
          <w:u w:val="single"/>
        </w:rPr>
      </w:pPr>
      <w:r w:rsidRPr="00105A1B">
        <w:rPr>
          <w:rFonts w:ascii="Verdana" w:hAnsi="Verdana" w:cs="Calibri"/>
          <w:b/>
          <w:u w:val="single"/>
        </w:rPr>
        <w:t>Pomiary dachów</w:t>
      </w:r>
    </w:p>
    <w:p w14:paraId="6321A1EE" w14:textId="2DF1619B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murków, nadbudów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1C4E2126" w14:textId="203A4EC1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balustrad i poręczy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7C5A61AD" w14:textId="77EBF49D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wszelkich urządzeń na dachu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326236DD" w14:textId="32141536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wszelkich instalacji na dachu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7CDF906D" w14:textId="477E7AEE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pomiar wysokości murków i poziomu dachy w układzie lokalnym (O-budynku) i państwowym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27B4A521" w14:textId="5A3ECCC8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wykonanie zdjęć poszczególnych fragmentów dachu</w:t>
      </w:r>
      <w:r w:rsidR="00AA4052" w:rsidRPr="00090CF3">
        <w:rPr>
          <w:rFonts w:ascii="Verdana" w:hAnsi="Verdana" w:cs="Calibri"/>
          <w:sz w:val="20"/>
          <w:szCs w:val="20"/>
        </w:rPr>
        <w:t>;</w:t>
      </w:r>
    </w:p>
    <w:p w14:paraId="582F9C75" w14:textId="36430A12" w:rsidR="00065FC3" w:rsidRPr="00090CF3" w:rsidRDefault="00065FC3" w:rsidP="00C36AB5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ascii="Verdana" w:hAnsi="Verdana" w:cs="Calibri"/>
          <w:sz w:val="20"/>
          <w:szCs w:val="20"/>
        </w:rPr>
      </w:pPr>
      <w:r w:rsidRPr="00090CF3">
        <w:rPr>
          <w:rFonts w:ascii="Verdana" w:hAnsi="Verdana" w:cs="Calibri"/>
          <w:sz w:val="20"/>
          <w:szCs w:val="20"/>
        </w:rPr>
        <w:t>rzut dachu będzie w skali 1:100 lub 1:200</w:t>
      </w:r>
      <w:r w:rsidR="00AA4052" w:rsidRPr="00090CF3">
        <w:rPr>
          <w:rFonts w:ascii="Verdana" w:hAnsi="Verdana" w:cs="Calibri"/>
          <w:sz w:val="20"/>
          <w:szCs w:val="20"/>
        </w:rPr>
        <w:t>.</w:t>
      </w:r>
    </w:p>
    <w:p w14:paraId="35921A8F" w14:textId="77777777" w:rsidR="00065FC3" w:rsidRPr="00602BAF" w:rsidRDefault="00065FC3" w:rsidP="00C36AB5">
      <w:pPr>
        <w:tabs>
          <w:tab w:val="center" w:pos="4590"/>
        </w:tabs>
        <w:ind w:left="-180" w:right="-289"/>
        <w:jc w:val="both"/>
        <w:rPr>
          <w:rFonts w:ascii="Verdana" w:hAnsi="Verdana" w:cs="Tahoma"/>
          <w:b/>
          <w:sz w:val="22"/>
          <w:szCs w:val="22"/>
          <w:u w:val="single"/>
        </w:rPr>
      </w:pPr>
    </w:p>
    <w:p w14:paraId="4111A290" w14:textId="7F7AE8D7" w:rsidR="00065FC3" w:rsidRPr="00105A1B" w:rsidRDefault="00C36AB5" w:rsidP="00105A1B">
      <w:pPr>
        <w:pStyle w:val="Akapitzlist"/>
        <w:numPr>
          <w:ilvl w:val="0"/>
          <w:numId w:val="4"/>
        </w:numPr>
        <w:tabs>
          <w:tab w:val="center" w:pos="4590"/>
        </w:tabs>
        <w:ind w:right="-289"/>
        <w:jc w:val="both"/>
        <w:rPr>
          <w:rFonts w:ascii="Verdana" w:hAnsi="Verdana" w:cs="Tahoma"/>
          <w:b/>
          <w:u w:val="single"/>
        </w:rPr>
      </w:pPr>
      <w:r w:rsidRPr="00105A1B">
        <w:rPr>
          <w:rFonts w:ascii="Verdana" w:hAnsi="Verdana" w:cs="Tahoma"/>
          <w:b/>
          <w:u w:val="single"/>
        </w:rPr>
        <w:t>Dokumentacja zdjęciowa</w:t>
      </w:r>
    </w:p>
    <w:p w14:paraId="5C963425" w14:textId="742F66B2" w:rsidR="00C36AB5" w:rsidRPr="00090CF3" w:rsidRDefault="00C36AB5" w:rsidP="00C36AB5">
      <w:pPr>
        <w:pStyle w:val="Akapitzlist"/>
        <w:numPr>
          <w:ilvl w:val="0"/>
          <w:numId w:val="2"/>
        </w:numPr>
        <w:tabs>
          <w:tab w:val="center" w:pos="4590"/>
        </w:tabs>
        <w:spacing w:line="240" w:lineRule="auto"/>
        <w:ind w:right="-289"/>
        <w:jc w:val="both"/>
        <w:rPr>
          <w:rFonts w:ascii="Verdana" w:hAnsi="Verdana" w:cs="Tahoma"/>
          <w:sz w:val="20"/>
          <w:szCs w:val="20"/>
        </w:rPr>
      </w:pPr>
      <w:r w:rsidRPr="00090CF3">
        <w:rPr>
          <w:rFonts w:ascii="Verdana" w:hAnsi="Verdana" w:cs="Tahoma"/>
          <w:sz w:val="20"/>
          <w:szCs w:val="20"/>
        </w:rPr>
        <w:t xml:space="preserve">wykonanie 4 zdjęć każdego pomieszczenia z </w:t>
      </w:r>
      <w:r w:rsidR="00105A1B" w:rsidRPr="00090CF3">
        <w:rPr>
          <w:rFonts w:ascii="Verdana" w:hAnsi="Verdana" w:cs="Tahoma"/>
          <w:sz w:val="20"/>
          <w:szCs w:val="20"/>
        </w:rPr>
        <w:t xml:space="preserve">różnych </w:t>
      </w:r>
      <w:r w:rsidRPr="00090CF3">
        <w:rPr>
          <w:rFonts w:ascii="Verdana" w:hAnsi="Verdana" w:cs="Tahoma"/>
          <w:sz w:val="20"/>
          <w:szCs w:val="20"/>
        </w:rPr>
        <w:t>ujęć, które będą obejmowały swoim zakresem jak największą cześć pomieszczenia</w:t>
      </w:r>
      <w:r w:rsidR="00105A1B" w:rsidRPr="00090CF3">
        <w:rPr>
          <w:rFonts w:ascii="Verdana" w:hAnsi="Verdana" w:cs="Tahoma"/>
          <w:sz w:val="20"/>
          <w:szCs w:val="20"/>
        </w:rPr>
        <w:t xml:space="preserve"> </w:t>
      </w:r>
      <w:r w:rsidRPr="00090CF3">
        <w:rPr>
          <w:rFonts w:ascii="Verdana" w:hAnsi="Verdana" w:cs="Tahoma"/>
          <w:sz w:val="20"/>
          <w:szCs w:val="20"/>
        </w:rPr>
        <w:t xml:space="preserve">(jeżeli jest to możliwe, zdjęcia powinny </w:t>
      </w:r>
      <w:r w:rsidR="00AA4052" w:rsidRPr="00090CF3">
        <w:rPr>
          <w:rFonts w:ascii="Verdana" w:hAnsi="Verdana" w:cs="Tahoma"/>
          <w:sz w:val="20"/>
          <w:szCs w:val="20"/>
        </w:rPr>
        <w:t>obejmować całość pomieszczenia);</w:t>
      </w:r>
    </w:p>
    <w:p w14:paraId="095B5460" w14:textId="77777777" w:rsidR="00680F99" w:rsidRPr="00090CF3" w:rsidRDefault="00680F99" w:rsidP="00C36AB5">
      <w:pPr>
        <w:pStyle w:val="Akapitzlist"/>
        <w:numPr>
          <w:ilvl w:val="0"/>
          <w:numId w:val="2"/>
        </w:numPr>
        <w:tabs>
          <w:tab w:val="center" w:pos="4590"/>
        </w:tabs>
        <w:spacing w:line="240" w:lineRule="auto"/>
        <w:ind w:right="-289"/>
        <w:jc w:val="both"/>
        <w:rPr>
          <w:rFonts w:ascii="Verdana" w:hAnsi="Verdana" w:cs="Tahoma"/>
          <w:sz w:val="20"/>
          <w:szCs w:val="20"/>
        </w:rPr>
      </w:pPr>
      <w:r w:rsidRPr="00090CF3">
        <w:rPr>
          <w:rFonts w:ascii="Verdana" w:hAnsi="Verdana" w:cs="Tahoma"/>
          <w:sz w:val="20"/>
          <w:szCs w:val="20"/>
        </w:rPr>
        <w:t>dokumentacja zdjęciowa zostanie przekazana w uporządkowanej strukturze drzewa gdzie:</w:t>
      </w:r>
    </w:p>
    <w:p w14:paraId="0FC08DB1" w14:textId="5432F471" w:rsidR="00680F99" w:rsidRPr="00090CF3" w:rsidRDefault="00680F99" w:rsidP="00680F99">
      <w:pPr>
        <w:pStyle w:val="Akapitzlist"/>
        <w:numPr>
          <w:ilvl w:val="0"/>
          <w:numId w:val="3"/>
        </w:numPr>
        <w:tabs>
          <w:tab w:val="center" w:pos="4590"/>
        </w:tabs>
        <w:spacing w:line="240" w:lineRule="auto"/>
        <w:ind w:right="-289"/>
        <w:jc w:val="both"/>
        <w:rPr>
          <w:rFonts w:ascii="Verdana" w:hAnsi="Verdana" w:cs="Tahoma"/>
          <w:sz w:val="20"/>
          <w:szCs w:val="20"/>
        </w:rPr>
      </w:pPr>
      <w:r w:rsidRPr="00090CF3">
        <w:rPr>
          <w:rFonts w:ascii="Verdana" w:hAnsi="Verdana" w:cs="Tahoma"/>
          <w:sz w:val="20"/>
          <w:szCs w:val="20"/>
        </w:rPr>
        <w:t>folder nadrzędny będzie miał nazwę budynku</w:t>
      </w:r>
      <w:r w:rsidR="008B5EBA" w:rsidRPr="00090CF3">
        <w:rPr>
          <w:rFonts w:ascii="Verdana" w:hAnsi="Verdana" w:cs="Tahoma"/>
          <w:sz w:val="20"/>
          <w:szCs w:val="20"/>
        </w:rPr>
        <w:t>;</w:t>
      </w:r>
      <w:r w:rsidRPr="00090CF3">
        <w:rPr>
          <w:rFonts w:ascii="Verdana" w:hAnsi="Verdana" w:cs="Tahoma"/>
          <w:sz w:val="20"/>
          <w:szCs w:val="20"/>
        </w:rPr>
        <w:t xml:space="preserve"> </w:t>
      </w:r>
    </w:p>
    <w:p w14:paraId="69087639" w14:textId="41D86612" w:rsidR="00680F99" w:rsidRPr="00090CF3" w:rsidRDefault="00680F99" w:rsidP="00680F99">
      <w:pPr>
        <w:pStyle w:val="Akapitzlist"/>
        <w:numPr>
          <w:ilvl w:val="0"/>
          <w:numId w:val="3"/>
        </w:numPr>
        <w:tabs>
          <w:tab w:val="center" w:pos="4590"/>
        </w:tabs>
        <w:spacing w:line="240" w:lineRule="auto"/>
        <w:ind w:right="-289"/>
        <w:jc w:val="both"/>
        <w:rPr>
          <w:rFonts w:ascii="Verdana" w:hAnsi="Verdana" w:cs="Tahoma"/>
          <w:sz w:val="20"/>
          <w:szCs w:val="20"/>
        </w:rPr>
      </w:pPr>
      <w:r w:rsidRPr="00090CF3">
        <w:rPr>
          <w:rFonts w:ascii="Verdana" w:hAnsi="Verdana" w:cs="Tahoma"/>
          <w:sz w:val="20"/>
          <w:szCs w:val="20"/>
        </w:rPr>
        <w:t>folder podrzędny nazwę kondygnacji</w:t>
      </w:r>
      <w:r w:rsidR="008B5EBA" w:rsidRPr="00090CF3">
        <w:rPr>
          <w:rFonts w:ascii="Verdana" w:hAnsi="Verdana" w:cs="Tahoma"/>
          <w:sz w:val="20"/>
          <w:szCs w:val="20"/>
        </w:rPr>
        <w:t>;</w:t>
      </w:r>
    </w:p>
    <w:p w14:paraId="04AC4805" w14:textId="25D0A445" w:rsidR="00680F99" w:rsidRPr="00090CF3" w:rsidRDefault="00680F99" w:rsidP="00680F99">
      <w:pPr>
        <w:pStyle w:val="Akapitzlist"/>
        <w:numPr>
          <w:ilvl w:val="0"/>
          <w:numId w:val="3"/>
        </w:numPr>
        <w:tabs>
          <w:tab w:val="center" w:pos="4590"/>
        </w:tabs>
        <w:spacing w:line="240" w:lineRule="auto"/>
        <w:ind w:right="-289"/>
        <w:jc w:val="both"/>
        <w:rPr>
          <w:rFonts w:ascii="Verdana" w:hAnsi="Verdana" w:cs="Tahoma"/>
          <w:sz w:val="20"/>
          <w:szCs w:val="20"/>
        </w:rPr>
      </w:pPr>
      <w:r w:rsidRPr="00090CF3">
        <w:rPr>
          <w:rFonts w:ascii="Verdana" w:hAnsi="Verdana" w:cs="Tahoma"/>
          <w:sz w:val="20"/>
          <w:szCs w:val="20"/>
        </w:rPr>
        <w:t>folder podrzędny do opisanego w punkcie b nazwę „pomieszczenie nr…”</w:t>
      </w:r>
      <w:r w:rsidR="008B5EBA" w:rsidRPr="00090CF3">
        <w:rPr>
          <w:rFonts w:ascii="Verdana" w:hAnsi="Verdana" w:cs="Tahoma"/>
          <w:sz w:val="20"/>
          <w:szCs w:val="20"/>
        </w:rPr>
        <w:t>;</w:t>
      </w:r>
    </w:p>
    <w:p w14:paraId="60539D17" w14:textId="7BA85FAE" w:rsidR="00680F99" w:rsidRDefault="00680F99" w:rsidP="00680F99">
      <w:pPr>
        <w:pStyle w:val="Akapitzlist"/>
        <w:numPr>
          <w:ilvl w:val="0"/>
          <w:numId w:val="3"/>
        </w:numPr>
        <w:tabs>
          <w:tab w:val="center" w:pos="4590"/>
        </w:tabs>
        <w:spacing w:line="240" w:lineRule="auto"/>
        <w:ind w:right="-289"/>
        <w:jc w:val="both"/>
        <w:rPr>
          <w:rFonts w:ascii="Verdana" w:hAnsi="Verdana" w:cs="Tahoma"/>
          <w:sz w:val="20"/>
          <w:szCs w:val="20"/>
        </w:rPr>
      </w:pPr>
      <w:r w:rsidRPr="00090CF3">
        <w:rPr>
          <w:rFonts w:ascii="Verdana" w:hAnsi="Verdana" w:cs="Tahoma"/>
          <w:sz w:val="20"/>
          <w:szCs w:val="20"/>
        </w:rPr>
        <w:t>w folderze pomieszczenie będą znajdywały się zdjęcia przypisane do danego pomieszczenia.</w:t>
      </w:r>
    </w:p>
    <w:p w14:paraId="056B8569" w14:textId="77777777" w:rsidR="00204E8C" w:rsidRPr="00090CF3" w:rsidRDefault="00204E8C" w:rsidP="00204E8C">
      <w:pPr>
        <w:pStyle w:val="Akapitzlist"/>
        <w:tabs>
          <w:tab w:val="center" w:pos="4590"/>
        </w:tabs>
        <w:spacing w:line="240" w:lineRule="auto"/>
        <w:ind w:left="1080" w:right="-289"/>
        <w:jc w:val="both"/>
        <w:rPr>
          <w:rFonts w:ascii="Verdana" w:hAnsi="Verdana" w:cs="Tahoma"/>
          <w:sz w:val="20"/>
          <w:szCs w:val="20"/>
        </w:rPr>
      </w:pPr>
    </w:p>
    <w:p w14:paraId="5B1A60EF" w14:textId="514689C4" w:rsidR="001828C7" w:rsidRPr="00090CF3" w:rsidRDefault="00C36AB5" w:rsidP="00C36AB5">
      <w:pPr>
        <w:pStyle w:val="Akapitzlist"/>
        <w:numPr>
          <w:ilvl w:val="0"/>
          <w:numId w:val="4"/>
        </w:numPr>
        <w:tabs>
          <w:tab w:val="left" w:pos="567"/>
        </w:tabs>
        <w:ind w:left="426"/>
        <w:jc w:val="both"/>
        <w:rPr>
          <w:rFonts w:ascii="Verdana" w:hAnsi="Verdana"/>
          <w:b/>
          <w:u w:val="single"/>
        </w:rPr>
      </w:pPr>
      <w:r w:rsidRPr="00105A1B">
        <w:rPr>
          <w:rFonts w:ascii="Verdana" w:hAnsi="Verdana"/>
          <w:b/>
          <w:u w:val="single"/>
        </w:rPr>
        <w:t>O</w:t>
      </w:r>
      <w:r w:rsidR="0091157D" w:rsidRPr="00105A1B">
        <w:rPr>
          <w:rFonts w:ascii="Verdana" w:hAnsi="Verdana"/>
          <w:b/>
          <w:u w:val="single"/>
        </w:rPr>
        <w:t xml:space="preserve">pis wykończenia przestrzeni wraz </w:t>
      </w:r>
      <w:r w:rsidR="000F7765">
        <w:rPr>
          <w:rFonts w:ascii="Verdana" w:hAnsi="Verdana"/>
          <w:b/>
          <w:u w:val="single"/>
        </w:rPr>
        <w:t>z</w:t>
      </w:r>
      <w:r w:rsidR="0091157D" w:rsidRPr="00105A1B">
        <w:rPr>
          <w:rFonts w:ascii="Verdana" w:hAnsi="Verdana"/>
          <w:b/>
          <w:u w:val="single"/>
        </w:rPr>
        <w:t xml:space="preserve"> wymiarami poszczególnych elementów takich jak m.in.: powierzchnia ścian, powierzchnia płytek, powierzchnia wykładziny/paneli/parkietu</w:t>
      </w:r>
      <w:r w:rsidR="003C0428">
        <w:rPr>
          <w:rFonts w:ascii="Verdana" w:hAnsi="Verdana"/>
          <w:b/>
          <w:u w:val="single"/>
        </w:rPr>
        <w:t xml:space="preserve"> – opis + plik w formacie excel umożliwiający zliczanie poszczególnych powierzchni</w:t>
      </w:r>
      <w:r w:rsidR="0022773B">
        <w:rPr>
          <w:rFonts w:ascii="Verdana" w:hAnsi="Verdana"/>
          <w:b/>
          <w:u w:val="single"/>
        </w:rPr>
        <w:t>.</w:t>
      </w:r>
    </w:p>
    <w:p w14:paraId="1E058BCA" w14:textId="1EA2CAE9" w:rsidR="001828C7" w:rsidRPr="00090CF3" w:rsidRDefault="001828C7" w:rsidP="00C36AB5">
      <w:p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 xml:space="preserve">Inwentaryzacją zostaną objęte wszystkie parametry i cechy przestrzeni niezbędne do całkowitego wypełnienia </w:t>
      </w:r>
      <w:r w:rsidR="00105A1B" w:rsidRPr="00090CF3">
        <w:rPr>
          <w:rFonts w:ascii="Verdana" w:hAnsi="Verdana"/>
          <w:sz w:val="20"/>
          <w:szCs w:val="20"/>
        </w:rPr>
        <w:t xml:space="preserve">przez Wykonawcę </w:t>
      </w:r>
      <w:r w:rsidRPr="00090CF3">
        <w:rPr>
          <w:rFonts w:ascii="Verdana" w:hAnsi="Verdana"/>
          <w:sz w:val="20"/>
          <w:szCs w:val="20"/>
        </w:rPr>
        <w:t xml:space="preserve">załączonego pliku – załącznik nr </w:t>
      </w:r>
      <w:r w:rsidR="00105A1B" w:rsidRPr="00090CF3">
        <w:rPr>
          <w:rFonts w:ascii="Verdana" w:hAnsi="Verdana"/>
          <w:sz w:val="20"/>
          <w:szCs w:val="20"/>
        </w:rPr>
        <w:t xml:space="preserve">2 do </w:t>
      </w:r>
      <w:r w:rsidR="00FA466F">
        <w:rPr>
          <w:rFonts w:ascii="Verdana" w:hAnsi="Verdana"/>
          <w:sz w:val="20"/>
          <w:szCs w:val="20"/>
        </w:rPr>
        <w:t>OPZ-Karta pomieszczeń</w:t>
      </w:r>
      <w:r w:rsidRPr="00090CF3">
        <w:rPr>
          <w:rFonts w:ascii="Verdana" w:hAnsi="Verdana"/>
          <w:sz w:val="20"/>
          <w:szCs w:val="20"/>
        </w:rPr>
        <w:t>.</w:t>
      </w:r>
    </w:p>
    <w:p w14:paraId="55D08B7D" w14:textId="77777777" w:rsidR="00C36AB5" w:rsidRPr="00090CF3" w:rsidRDefault="00C36AB5" w:rsidP="00C36AB5">
      <w:pPr>
        <w:jc w:val="both"/>
        <w:rPr>
          <w:rFonts w:ascii="Verdana" w:hAnsi="Verdana"/>
          <w:sz w:val="20"/>
          <w:szCs w:val="20"/>
        </w:rPr>
      </w:pPr>
    </w:p>
    <w:p w14:paraId="3C8422B6" w14:textId="1CC1E252" w:rsidR="00C36AB5" w:rsidRPr="00090CF3" w:rsidRDefault="00105A1B" w:rsidP="00C36AB5">
      <w:p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>W wykonanej dokumentacji Wykonawca zobowiązany jest do w</w:t>
      </w:r>
      <w:r w:rsidR="0030543F" w:rsidRPr="00090CF3">
        <w:rPr>
          <w:rFonts w:ascii="Verdana" w:hAnsi="Verdana"/>
          <w:sz w:val="20"/>
          <w:szCs w:val="20"/>
        </w:rPr>
        <w:t>skazani</w:t>
      </w:r>
      <w:r w:rsidRPr="00090CF3">
        <w:rPr>
          <w:rFonts w:ascii="Verdana" w:hAnsi="Verdana"/>
          <w:sz w:val="20"/>
          <w:szCs w:val="20"/>
        </w:rPr>
        <w:t xml:space="preserve">a </w:t>
      </w:r>
      <w:r w:rsidR="0030543F" w:rsidRPr="00090CF3">
        <w:rPr>
          <w:rFonts w:ascii="Verdana" w:hAnsi="Verdana"/>
          <w:sz w:val="20"/>
          <w:szCs w:val="20"/>
        </w:rPr>
        <w:t>numeracji pomieszczeń</w:t>
      </w:r>
      <w:r w:rsidR="008B5EBA" w:rsidRPr="00090CF3">
        <w:rPr>
          <w:rFonts w:ascii="Verdana" w:hAnsi="Verdana"/>
          <w:sz w:val="20"/>
          <w:szCs w:val="20"/>
        </w:rPr>
        <w:t>,</w:t>
      </w:r>
      <w:r w:rsidR="0030543F" w:rsidRPr="00090CF3">
        <w:rPr>
          <w:rFonts w:ascii="Verdana" w:hAnsi="Verdana"/>
          <w:sz w:val="20"/>
          <w:szCs w:val="20"/>
        </w:rPr>
        <w:t xml:space="preserve"> obowiązującej </w:t>
      </w:r>
      <w:r w:rsidR="008B5EBA" w:rsidRPr="00090CF3">
        <w:rPr>
          <w:rFonts w:ascii="Verdana" w:hAnsi="Verdana"/>
          <w:sz w:val="20"/>
          <w:szCs w:val="20"/>
        </w:rPr>
        <w:t xml:space="preserve">przed wszczęciem postępowania </w:t>
      </w:r>
      <w:r w:rsidR="0030543F" w:rsidRPr="00090CF3">
        <w:rPr>
          <w:rFonts w:ascii="Verdana" w:hAnsi="Verdana"/>
          <w:sz w:val="20"/>
          <w:szCs w:val="20"/>
        </w:rPr>
        <w:t>i zaproponowani</w:t>
      </w:r>
      <w:r w:rsidR="00DF67DE" w:rsidRPr="00090CF3">
        <w:rPr>
          <w:rFonts w:ascii="Verdana" w:hAnsi="Verdana"/>
          <w:sz w:val="20"/>
          <w:szCs w:val="20"/>
        </w:rPr>
        <w:t>a</w:t>
      </w:r>
      <w:r w:rsidR="0030543F" w:rsidRPr="00090CF3">
        <w:rPr>
          <w:rFonts w:ascii="Verdana" w:hAnsi="Verdana"/>
          <w:sz w:val="20"/>
          <w:szCs w:val="20"/>
        </w:rPr>
        <w:t xml:space="preserve"> nowej numeracji pomieszczeń</w:t>
      </w:r>
      <w:r w:rsidR="00DF67DE" w:rsidRPr="00090CF3">
        <w:rPr>
          <w:rFonts w:ascii="Verdana" w:hAnsi="Verdana"/>
          <w:sz w:val="20"/>
          <w:szCs w:val="20"/>
        </w:rPr>
        <w:t xml:space="preserve"> </w:t>
      </w:r>
      <w:r w:rsidR="008B5EBA" w:rsidRPr="00090CF3">
        <w:rPr>
          <w:rFonts w:ascii="Verdana" w:hAnsi="Verdana"/>
          <w:sz w:val="20"/>
          <w:szCs w:val="20"/>
        </w:rPr>
        <w:t xml:space="preserve">(obowiązującej po realizacji zamówienia) </w:t>
      </w:r>
      <w:r w:rsidR="00806CFA" w:rsidRPr="00090CF3">
        <w:rPr>
          <w:rFonts w:ascii="Verdana" w:hAnsi="Verdana"/>
          <w:sz w:val="20"/>
          <w:szCs w:val="20"/>
        </w:rPr>
        <w:t>mającej na celu poprawę funkcjonowania przestrzeni i poruszani</w:t>
      </w:r>
      <w:r w:rsidR="0022773B" w:rsidRPr="00090CF3">
        <w:rPr>
          <w:rFonts w:ascii="Verdana" w:hAnsi="Verdana"/>
          <w:sz w:val="20"/>
          <w:szCs w:val="20"/>
        </w:rPr>
        <w:t>a</w:t>
      </w:r>
      <w:r w:rsidR="00806CFA" w:rsidRPr="00090CF3">
        <w:rPr>
          <w:rFonts w:ascii="Verdana" w:hAnsi="Verdana"/>
          <w:sz w:val="20"/>
          <w:szCs w:val="20"/>
        </w:rPr>
        <w:t xml:space="preserve"> się użytkowników po budynku.</w:t>
      </w:r>
    </w:p>
    <w:p w14:paraId="343473F7" w14:textId="77777777" w:rsidR="0091157D" w:rsidRPr="00602BAF" w:rsidRDefault="0091157D" w:rsidP="00C36AB5">
      <w:pPr>
        <w:jc w:val="both"/>
        <w:rPr>
          <w:rFonts w:ascii="Verdana" w:hAnsi="Verdana"/>
          <w:sz w:val="22"/>
          <w:szCs w:val="22"/>
        </w:rPr>
      </w:pPr>
    </w:p>
    <w:p w14:paraId="5B518805" w14:textId="77777777" w:rsidR="0091157D" w:rsidRPr="00602BAF" w:rsidRDefault="0091157D" w:rsidP="00C36AB5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602BAF">
        <w:rPr>
          <w:rFonts w:ascii="Verdana" w:hAnsi="Verdana"/>
          <w:b/>
          <w:sz w:val="22"/>
          <w:szCs w:val="22"/>
          <w:u w:val="single"/>
        </w:rPr>
        <w:t>Przekazanie</w:t>
      </w:r>
      <w:r w:rsidR="000F2A8F" w:rsidRPr="00602BAF">
        <w:rPr>
          <w:rFonts w:ascii="Verdana" w:hAnsi="Verdana"/>
          <w:b/>
          <w:sz w:val="22"/>
          <w:szCs w:val="22"/>
          <w:u w:val="single"/>
        </w:rPr>
        <w:t xml:space="preserve"> przedmiotu </w:t>
      </w:r>
      <w:r w:rsidRPr="00602BAF">
        <w:rPr>
          <w:rFonts w:ascii="Verdana" w:hAnsi="Verdana"/>
          <w:b/>
          <w:sz w:val="22"/>
          <w:szCs w:val="22"/>
          <w:u w:val="single"/>
        </w:rPr>
        <w:t>zamówienia</w:t>
      </w:r>
    </w:p>
    <w:p w14:paraId="5390F52A" w14:textId="722635C0" w:rsidR="0091157D" w:rsidRPr="00090CF3" w:rsidRDefault="0091157D" w:rsidP="005037F0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>Dokumentację należy dostarczyć w wersji:</w:t>
      </w:r>
    </w:p>
    <w:p w14:paraId="7B1A2532" w14:textId="2C83F1D2" w:rsidR="0091157D" w:rsidRPr="00090CF3" w:rsidRDefault="0091157D" w:rsidP="00C36AB5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 xml:space="preserve">papierowej </w:t>
      </w:r>
      <w:r w:rsidR="005037F0" w:rsidRPr="00090CF3">
        <w:rPr>
          <w:rFonts w:ascii="Verdana" w:hAnsi="Verdana"/>
          <w:sz w:val="20"/>
          <w:szCs w:val="20"/>
        </w:rPr>
        <w:t xml:space="preserve">- </w:t>
      </w:r>
      <w:r w:rsidRPr="00090CF3">
        <w:rPr>
          <w:rFonts w:ascii="Verdana" w:hAnsi="Verdana"/>
          <w:sz w:val="20"/>
          <w:szCs w:val="20"/>
        </w:rPr>
        <w:t>2 egzemplarze</w:t>
      </w:r>
    </w:p>
    <w:p w14:paraId="3511E04F" w14:textId="34C6A13F" w:rsidR="00C36AB5" w:rsidRPr="00090CF3" w:rsidRDefault="0091157D" w:rsidP="00C36AB5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>elektroniczne</w:t>
      </w:r>
      <w:r w:rsidR="000F2A8F" w:rsidRPr="00090CF3">
        <w:rPr>
          <w:rFonts w:ascii="Verdana" w:hAnsi="Verdana"/>
          <w:sz w:val="20"/>
          <w:szCs w:val="20"/>
        </w:rPr>
        <w:t xml:space="preserve">j </w:t>
      </w:r>
      <w:r w:rsidR="005037F0" w:rsidRPr="00090CF3">
        <w:rPr>
          <w:rFonts w:ascii="Verdana" w:hAnsi="Verdana"/>
          <w:sz w:val="20"/>
          <w:szCs w:val="20"/>
        </w:rPr>
        <w:t xml:space="preserve">- </w:t>
      </w:r>
      <w:r w:rsidR="000F2A8F" w:rsidRPr="00090CF3">
        <w:rPr>
          <w:rFonts w:ascii="Verdana" w:hAnsi="Verdana"/>
          <w:sz w:val="20"/>
          <w:szCs w:val="20"/>
        </w:rPr>
        <w:t>w dwóch kopiach na nośniku pamięci flash</w:t>
      </w:r>
      <w:r w:rsidR="00DF67DE" w:rsidRPr="00090CF3">
        <w:rPr>
          <w:rFonts w:ascii="Verdana" w:hAnsi="Verdana"/>
          <w:sz w:val="20"/>
          <w:szCs w:val="20"/>
        </w:rPr>
        <w:t xml:space="preserve"> </w:t>
      </w:r>
      <w:r w:rsidR="00C36AB5" w:rsidRPr="00090CF3">
        <w:rPr>
          <w:rFonts w:ascii="Verdana" w:eastAsia="Times New Roman" w:hAnsi="Verdana"/>
          <w:sz w:val="20"/>
          <w:szCs w:val="20"/>
        </w:rPr>
        <w:t>(format .dwg i .pdf, xl</w:t>
      </w:r>
      <w:r w:rsidR="005037F0" w:rsidRPr="00090CF3">
        <w:rPr>
          <w:rFonts w:ascii="Verdana" w:eastAsia="Times New Roman" w:hAnsi="Verdana"/>
          <w:sz w:val="20"/>
          <w:szCs w:val="20"/>
        </w:rPr>
        <w:t>s</w:t>
      </w:r>
      <w:r w:rsidR="00C36AB5" w:rsidRPr="00090CF3">
        <w:rPr>
          <w:rFonts w:ascii="Verdana" w:eastAsia="Times New Roman" w:hAnsi="Verdana"/>
          <w:sz w:val="20"/>
          <w:szCs w:val="20"/>
        </w:rPr>
        <w:t>x)</w:t>
      </w:r>
    </w:p>
    <w:p w14:paraId="09D6F4F8" w14:textId="08C75BD2" w:rsidR="000F2A8F" w:rsidRPr="00090CF3" w:rsidRDefault="000F2A8F" w:rsidP="00C36AB5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>w formie wypełnionego pliku excel</w:t>
      </w:r>
      <w:r w:rsidR="00DF67DE" w:rsidRPr="00090CF3">
        <w:rPr>
          <w:rFonts w:ascii="Verdana" w:hAnsi="Verdana"/>
          <w:sz w:val="20"/>
          <w:szCs w:val="20"/>
        </w:rPr>
        <w:t xml:space="preserve"> </w:t>
      </w:r>
      <w:r w:rsidRPr="00090CF3">
        <w:rPr>
          <w:rFonts w:ascii="Verdana" w:hAnsi="Verdana"/>
          <w:sz w:val="20"/>
          <w:szCs w:val="20"/>
        </w:rPr>
        <w:t xml:space="preserve">(zgodnie z załącznikiem nr </w:t>
      </w:r>
      <w:r w:rsidR="00DF67DE" w:rsidRPr="00090CF3">
        <w:rPr>
          <w:rFonts w:ascii="Verdana" w:hAnsi="Verdana"/>
          <w:sz w:val="20"/>
          <w:szCs w:val="20"/>
        </w:rPr>
        <w:t xml:space="preserve">2 do </w:t>
      </w:r>
      <w:r w:rsidR="00FA466F">
        <w:rPr>
          <w:rFonts w:ascii="Verdana" w:hAnsi="Verdana"/>
          <w:sz w:val="20"/>
          <w:szCs w:val="20"/>
        </w:rPr>
        <w:t>OPZ-Karta pomieszczeń</w:t>
      </w:r>
      <w:r w:rsidR="0022773B" w:rsidRPr="00090CF3">
        <w:rPr>
          <w:rFonts w:ascii="Verdana" w:hAnsi="Verdana"/>
          <w:sz w:val="20"/>
          <w:szCs w:val="20"/>
        </w:rPr>
        <w:t>.</w:t>
      </w:r>
    </w:p>
    <w:p w14:paraId="57A02340" w14:textId="42616C36" w:rsidR="005037F0" w:rsidRPr="00090CF3" w:rsidRDefault="00307610" w:rsidP="00090CF3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 xml:space="preserve">Dokumentacja zostanie przekazana przez </w:t>
      </w:r>
      <w:r w:rsidR="00DF67DE" w:rsidRPr="00090CF3">
        <w:rPr>
          <w:rFonts w:ascii="Verdana" w:hAnsi="Verdana"/>
          <w:sz w:val="20"/>
          <w:szCs w:val="20"/>
        </w:rPr>
        <w:t>W</w:t>
      </w:r>
      <w:r w:rsidRPr="00090CF3">
        <w:rPr>
          <w:rFonts w:ascii="Verdana" w:hAnsi="Verdana"/>
          <w:sz w:val="20"/>
          <w:szCs w:val="20"/>
        </w:rPr>
        <w:t>ykonawcę do weryfikacj</w:t>
      </w:r>
      <w:r w:rsidR="00DF67DE" w:rsidRPr="00090CF3">
        <w:rPr>
          <w:rFonts w:ascii="Verdana" w:hAnsi="Verdana"/>
          <w:sz w:val="20"/>
          <w:szCs w:val="20"/>
        </w:rPr>
        <w:t>i Z</w:t>
      </w:r>
      <w:r w:rsidRPr="00090CF3">
        <w:rPr>
          <w:rFonts w:ascii="Verdana" w:hAnsi="Verdana"/>
          <w:sz w:val="20"/>
          <w:szCs w:val="20"/>
        </w:rPr>
        <w:t>amawiającego w 4 transzach</w:t>
      </w:r>
      <w:r w:rsidR="00DF67DE" w:rsidRPr="00090CF3">
        <w:rPr>
          <w:rFonts w:ascii="Verdana" w:hAnsi="Verdana"/>
          <w:sz w:val="20"/>
          <w:szCs w:val="20"/>
        </w:rPr>
        <w:t>.</w:t>
      </w:r>
    </w:p>
    <w:p w14:paraId="03FD0A11" w14:textId="1834FE57" w:rsidR="005037F0" w:rsidRPr="00090CF3" w:rsidRDefault="00DF67DE" w:rsidP="00090CF3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>Pierwsze trzy transze będą zawierały dokumentację dotyczącą 8 budynków każda. Czwarta transza będzie zawierała dokumentację dotyczącą 9 budynków</w:t>
      </w:r>
      <w:r w:rsidR="005037F0" w:rsidRPr="00090CF3">
        <w:rPr>
          <w:rFonts w:ascii="Verdana" w:hAnsi="Verdana"/>
          <w:sz w:val="20"/>
          <w:szCs w:val="20"/>
        </w:rPr>
        <w:t xml:space="preserve"> (chyba ż</w:t>
      </w:r>
      <w:r w:rsidR="00E822B5" w:rsidRPr="00090CF3">
        <w:rPr>
          <w:rFonts w:ascii="Verdana" w:hAnsi="Verdana"/>
          <w:sz w:val="20"/>
          <w:szCs w:val="20"/>
        </w:rPr>
        <w:t>e Strony ustalą inaczej w trakcie realizacji umowy).</w:t>
      </w:r>
    </w:p>
    <w:p w14:paraId="31269C48" w14:textId="6539FD95" w:rsidR="00B561AD" w:rsidRPr="00090CF3" w:rsidRDefault="00806CFA" w:rsidP="00090CF3">
      <w:pPr>
        <w:pStyle w:val="Akapitzlist"/>
        <w:numPr>
          <w:ilvl w:val="0"/>
          <w:numId w:val="8"/>
        </w:numPr>
        <w:jc w:val="both"/>
        <w:rPr>
          <w:rFonts w:ascii="Verdana" w:hAnsi="Verdana"/>
          <w:strike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 xml:space="preserve">Wykonawca w terminie 7 dni </w:t>
      </w:r>
      <w:r w:rsidR="005037F0" w:rsidRPr="00090CF3">
        <w:rPr>
          <w:rFonts w:ascii="Verdana" w:hAnsi="Verdana"/>
          <w:sz w:val="20"/>
          <w:szCs w:val="20"/>
        </w:rPr>
        <w:t>od podpisania umowy przedstawi Z</w:t>
      </w:r>
      <w:r w:rsidRPr="00090CF3">
        <w:rPr>
          <w:rFonts w:ascii="Verdana" w:hAnsi="Verdana"/>
          <w:sz w:val="20"/>
          <w:szCs w:val="20"/>
        </w:rPr>
        <w:t xml:space="preserve">amawiającemu do </w:t>
      </w:r>
      <w:r w:rsidR="005037F0" w:rsidRPr="00090CF3">
        <w:rPr>
          <w:rFonts w:ascii="Verdana" w:hAnsi="Verdana"/>
          <w:sz w:val="20"/>
          <w:szCs w:val="20"/>
        </w:rPr>
        <w:t xml:space="preserve">uzgodnienia i </w:t>
      </w:r>
      <w:r w:rsidRPr="00090CF3">
        <w:rPr>
          <w:rFonts w:ascii="Verdana" w:hAnsi="Verdana"/>
          <w:sz w:val="20"/>
          <w:szCs w:val="20"/>
        </w:rPr>
        <w:t>akceptacji h</w:t>
      </w:r>
      <w:r w:rsidR="00FC762E" w:rsidRPr="00090CF3">
        <w:rPr>
          <w:rFonts w:ascii="Verdana" w:hAnsi="Verdana"/>
          <w:sz w:val="20"/>
          <w:szCs w:val="20"/>
        </w:rPr>
        <w:t xml:space="preserve">armonogram </w:t>
      </w:r>
      <w:r w:rsidR="00E822B5" w:rsidRPr="00090CF3">
        <w:rPr>
          <w:rFonts w:ascii="Verdana" w:hAnsi="Verdana"/>
          <w:sz w:val="20"/>
          <w:szCs w:val="20"/>
        </w:rPr>
        <w:t xml:space="preserve">wykonania inwentaryzacji </w:t>
      </w:r>
      <w:r w:rsidR="004C008B" w:rsidRPr="00090CF3">
        <w:rPr>
          <w:rFonts w:ascii="Verdana" w:hAnsi="Verdana"/>
          <w:sz w:val="20"/>
          <w:szCs w:val="20"/>
        </w:rPr>
        <w:t xml:space="preserve">architektoniczno-budowlanej </w:t>
      </w:r>
      <w:r w:rsidR="00E822B5" w:rsidRPr="00090CF3">
        <w:rPr>
          <w:rFonts w:ascii="Verdana" w:hAnsi="Verdana"/>
          <w:sz w:val="20"/>
          <w:szCs w:val="20"/>
        </w:rPr>
        <w:t>budynków</w:t>
      </w:r>
      <w:r w:rsidR="00B561AD" w:rsidRPr="00090CF3">
        <w:rPr>
          <w:rFonts w:ascii="Verdana" w:hAnsi="Verdana"/>
          <w:sz w:val="20"/>
          <w:szCs w:val="20"/>
        </w:rPr>
        <w:t xml:space="preserve">. Harmonogram będzie zawierał: </w:t>
      </w:r>
    </w:p>
    <w:p w14:paraId="6497DDD8" w14:textId="5AA244E1" w:rsidR="00B561AD" w:rsidRPr="00090CF3" w:rsidRDefault="00B561AD" w:rsidP="00B561AD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>propozycje przydziału budynków do poszczególnych transz</w:t>
      </w:r>
      <w:r w:rsidR="009A1C6E" w:rsidRPr="00090CF3">
        <w:rPr>
          <w:rFonts w:ascii="Verdana" w:hAnsi="Verdana"/>
          <w:sz w:val="20"/>
          <w:szCs w:val="20"/>
        </w:rPr>
        <w:t>, co związane jest z propozycją kolejności realizacji przedmiotu zamówienia</w:t>
      </w:r>
      <w:r w:rsidRPr="00090CF3">
        <w:rPr>
          <w:rFonts w:ascii="Verdana" w:hAnsi="Verdana"/>
          <w:sz w:val="20"/>
          <w:szCs w:val="20"/>
        </w:rPr>
        <w:t>;</w:t>
      </w:r>
    </w:p>
    <w:p w14:paraId="0B1CD23A" w14:textId="77777777" w:rsidR="00B561AD" w:rsidRPr="00090CF3" w:rsidRDefault="00B561AD" w:rsidP="00B561AD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>propozycje terminu wykonania inwentaryzacji budynków przypisanych do poszczególnych transz;</w:t>
      </w:r>
    </w:p>
    <w:p w14:paraId="7C6B2482" w14:textId="290E0156" w:rsidR="00B561AD" w:rsidRPr="00090CF3" w:rsidRDefault="00B561AD" w:rsidP="00B561AD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>propozycje terminu przekazania Zamawiającemu dokumentacji dotyczącej poszczególnych transz;</w:t>
      </w:r>
    </w:p>
    <w:p w14:paraId="2CCB277B" w14:textId="67560DC6" w:rsidR="00B561AD" w:rsidRPr="00090CF3" w:rsidRDefault="00680F99" w:rsidP="00B561AD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 xml:space="preserve">Przekazanie dokumentacji </w:t>
      </w:r>
      <w:r w:rsidR="00B561AD" w:rsidRPr="00090CF3">
        <w:rPr>
          <w:rFonts w:ascii="Verdana" w:hAnsi="Verdana"/>
          <w:sz w:val="20"/>
          <w:szCs w:val="20"/>
        </w:rPr>
        <w:t xml:space="preserve">dotyczącej </w:t>
      </w:r>
      <w:r w:rsidR="00BD4B2A" w:rsidRPr="00090CF3">
        <w:rPr>
          <w:rFonts w:ascii="Verdana" w:hAnsi="Verdana"/>
          <w:sz w:val="20"/>
          <w:szCs w:val="20"/>
        </w:rPr>
        <w:t xml:space="preserve">inwentaryzowanych budynków ujętych w </w:t>
      </w:r>
      <w:r w:rsidRPr="00090CF3">
        <w:rPr>
          <w:rFonts w:ascii="Verdana" w:hAnsi="Verdana"/>
          <w:sz w:val="20"/>
          <w:szCs w:val="20"/>
        </w:rPr>
        <w:t>każdej z transz</w:t>
      </w:r>
      <w:r w:rsidR="00BD4B2A" w:rsidRPr="00090CF3">
        <w:rPr>
          <w:rFonts w:ascii="Verdana" w:hAnsi="Verdana"/>
          <w:sz w:val="20"/>
          <w:szCs w:val="20"/>
        </w:rPr>
        <w:t>,</w:t>
      </w:r>
      <w:r w:rsidRPr="00090CF3">
        <w:rPr>
          <w:rFonts w:ascii="Verdana" w:hAnsi="Verdana"/>
          <w:sz w:val="20"/>
          <w:szCs w:val="20"/>
        </w:rPr>
        <w:t xml:space="preserve"> odbędzie się nie później</w:t>
      </w:r>
      <w:r w:rsidR="001913B0" w:rsidRPr="00090CF3">
        <w:rPr>
          <w:rFonts w:ascii="Verdana" w:hAnsi="Verdana"/>
          <w:sz w:val="20"/>
          <w:szCs w:val="20"/>
        </w:rPr>
        <w:t>,</w:t>
      </w:r>
      <w:r w:rsidRPr="00090CF3">
        <w:rPr>
          <w:rFonts w:ascii="Verdana" w:hAnsi="Verdana"/>
          <w:sz w:val="20"/>
          <w:szCs w:val="20"/>
        </w:rPr>
        <w:t xml:space="preserve"> niż w terminie wyrażonym jako 1/4, 2/4, 3/4, 4/4 całkowitego czasu realizacji zamówienia. </w:t>
      </w:r>
    </w:p>
    <w:p w14:paraId="24F81F26" w14:textId="77777777" w:rsidR="00E352CD" w:rsidRPr="00090CF3" w:rsidRDefault="001913B0" w:rsidP="00E352CD">
      <w:pPr>
        <w:pStyle w:val="Akapitzlist"/>
        <w:numPr>
          <w:ilvl w:val="0"/>
          <w:numId w:val="8"/>
        </w:numPr>
        <w:jc w:val="both"/>
        <w:rPr>
          <w:rFonts w:ascii="Verdana" w:hAnsi="Verdana" w:cs="Times New Roman"/>
          <w:sz w:val="20"/>
          <w:szCs w:val="20"/>
        </w:rPr>
      </w:pPr>
      <w:r w:rsidRPr="00090CF3">
        <w:rPr>
          <w:rFonts w:ascii="Verdana" w:hAnsi="Verdana" w:cs="Times New Roman"/>
          <w:sz w:val="20"/>
          <w:szCs w:val="20"/>
        </w:rPr>
        <w:t>Wykonawca złoży dokumentację, o której jest mowa powyżej,</w:t>
      </w:r>
      <w:r w:rsidRPr="00090CF3">
        <w:rPr>
          <w:rFonts w:ascii="Verdana" w:hAnsi="Verdana" w:cs="Times New Roman"/>
          <w:b/>
          <w:sz w:val="20"/>
          <w:szCs w:val="20"/>
        </w:rPr>
        <w:t xml:space="preserve"> </w:t>
      </w:r>
      <w:r w:rsidRPr="00090CF3">
        <w:rPr>
          <w:rFonts w:ascii="Verdana" w:hAnsi="Verdana" w:cs="Times New Roman"/>
          <w:sz w:val="20"/>
          <w:szCs w:val="20"/>
        </w:rPr>
        <w:t xml:space="preserve">w siedzibie administratorów budynków: </w:t>
      </w:r>
      <w:r w:rsidRPr="00090CF3">
        <w:rPr>
          <w:rFonts w:ascii="Verdana" w:hAnsi="Verdana"/>
          <w:sz w:val="20"/>
          <w:szCs w:val="20"/>
        </w:rPr>
        <w:t>Biuro ds. Nieruchomości Uniwersytetu Medycznego w Łodzi, pl. Hallera 1, bud. 1, pokój 202.</w:t>
      </w:r>
    </w:p>
    <w:p w14:paraId="6C0EC4CE" w14:textId="167BC318" w:rsidR="001913B0" w:rsidRPr="00090CF3" w:rsidRDefault="001913B0" w:rsidP="00E352CD">
      <w:pPr>
        <w:pStyle w:val="Akapitzlist"/>
        <w:jc w:val="both"/>
        <w:rPr>
          <w:rFonts w:ascii="Verdana" w:hAnsi="Verdana" w:cs="Times New Roman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>Przekazanie dokumentacji musi nastąpić po wcześniejszym uzgodnieniu terminu</w:t>
      </w:r>
      <w:r w:rsidR="00B24101" w:rsidRPr="00090CF3">
        <w:rPr>
          <w:rFonts w:ascii="Verdana" w:hAnsi="Verdana"/>
          <w:sz w:val="20"/>
          <w:szCs w:val="20"/>
        </w:rPr>
        <w:t xml:space="preserve"> z pracownikami Biura</w:t>
      </w:r>
      <w:r w:rsidR="000A62FD" w:rsidRPr="00090CF3">
        <w:rPr>
          <w:rFonts w:ascii="Verdana" w:hAnsi="Verdana"/>
          <w:sz w:val="20"/>
          <w:szCs w:val="20"/>
        </w:rPr>
        <w:t>.</w:t>
      </w:r>
      <w:r w:rsidR="00B24101" w:rsidRPr="00090CF3">
        <w:rPr>
          <w:rFonts w:ascii="Verdana" w:hAnsi="Verdana"/>
          <w:sz w:val="20"/>
          <w:szCs w:val="20"/>
        </w:rPr>
        <w:t xml:space="preserve"> </w:t>
      </w:r>
    </w:p>
    <w:p w14:paraId="2E3CDDE9" w14:textId="48769136" w:rsidR="00292019" w:rsidRPr="00090CF3" w:rsidRDefault="00B561AD" w:rsidP="0029201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 xml:space="preserve">Przekazanie dokumentacji </w:t>
      </w:r>
      <w:r w:rsidR="005A22E1" w:rsidRPr="00090CF3">
        <w:rPr>
          <w:rFonts w:ascii="Verdana" w:hAnsi="Verdana"/>
          <w:sz w:val="20"/>
          <w:szCs w:val="20"/>
        </w:rPr>
        <w:t>odbędzie się za pokwitowaniem podpisanym przez obie strony.</w:t>
      </w:r>
      <w:r w:rsidR="000A62FD" w:rsidRPr="00090CF3">
        <w:rPr>
          <w:rFonts w:ascii="Verdana" w:hAnsi="Verdana"/>
          <w:sz w:val="20"/>
          <w:szCs w:val="20"/>
        </w:rPr>
        <w:t xml:space="preserve"> </w:t>
      </w:r>
      <w:r w:rsidR="00E352CD" w:rsidRPr="00090CF3">
        <w:rPr>
          <w:rFonts w:ascii="Verdana" w:hAnsi="Verdana"/>
          <w:sz w:val="20"/>
          <w:szCs w:val="20"/>
        </w:rPr>
        <w:t>Ze strony Z</w:t>
      </w:r>
      <w:r w:rsidR="00292019" w:rsidRPr="00090CF3">
        <w:rPr>
          <w:rFonts w:ascii="Verdana" w:hAnsi="Verdana"/>
          <w:sz w:val="20"/>
          <w:szCs w:val="20"/>
        </w:rPr>
        <w:t>amawiającego pokwitowani</w:t>
      </w:r>
      <w:r w:rsidR="00E352CD" w:rsidRPr="00090CF3">
        <w:rPr>
          <w:rFonts w:ascii="Verdana" w:hAnsi="Verdana"/>
          <w:sz w:val="20"/>
          <w:szCs w:val="20"/>
        </w:rPr>
        <w:t>a</w:t>
      </w:r>
      <w:r w:rsidR="00292019" w:rsidRPr="00090CF3">
        <w:rPr>
          <w:rFonts w:ascii="Verdana" w:hAnsi="Verdana"/>
          <w:sz w:val="20"/>
          <w:szCs w:val="20"/>
        </w:rPr>
        <w:t xml:space="preserve"> odbioru dokumentacji mo</w:t>
      </w:r>
      <w:r w:rsidR="00E352CD" w:rsidRPr="00090CF3">
        <w:rPr>
          <w:rFonts w:ascii="Verdana" w:hAnsi="Verdana"/>
          <w:sz w:val="20"/>
          <w:szCs w:val="20"/>
        </w:rPr>
        <w:t>gą</w:t>
      </w:r>
      <w:r w:rsidR="00292019" w:rsidRPr="00090CF3">
        <w:rPr>
          <w:rFonts w:ascii="Verdana" w:hAnsi="Verdana"/>
          <w:sz w:val="20"/>
          <w:szCs w:val="20"/>
        </w:rPr>
        <w:t xml:space="preserve"> dokonać</w:t>
      </w:r>
      <w:r w:rsidR="00E352CD" w:rsidRPr="00090CF3">
        <w:rPr>
          <w:rFonts w:ascii="Verdana" w:hAnsi="Verdana"/>
          <w:sz w:val="20"/>
          <w:szCs w:val="20"/>
        </w:rPr>
        <w:t>:</w:t>
      </w:r>
      <w:r w:rsidR="00292019" w:rsidRPr="00090CF3">
        <w:rPr>
          <w:rFonts w:ascii="Verdana" w:hAnsi="Verdana"/>
          <w:sz w:val="20"/>
          <w:szCs w:val="20"/>
        </w:rPr>
        <w:t xml:space="preserve"> Pani Grażyna Konczewska, Pani Katarzyna-Serafin Pawlikowska, Pan Tomasz Nowak.</w:t>
      </w:r>
    </w:p>
    <w:p w14:paraId="06A348E0" w14:textId="07ADA3B4" w:rsidR="005A22E1" w:rsidRPr="00090CF3" w:rsidRDefault="005A22E1" w:rsidP="00B561AD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>Pokwitowanie musi zawierać szczegółowy wykaz przekazywanej dokumentacji.</w:t>
      </w:r>
    </w:p>
    <w:p w14:paraId="093E3DA8" w14:textId="77777777" w:rsidR="001B789E" w:rsidRPr="00090CF3" w:rsidRDefault="001B789E" w:rsidP="001B789E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>Zamawiający na weryfikację dokumentacji przekazanej w każdej z transz, zastrzega sobie okres 30 dni liczonych od dnia podpisania pokwitowania, o którym mowa powyżej.</w:t>
      </w:r>
    </w:p>
    <w:p w14:paraId="1FD5D19D" w14:textId="50585BA5" w:rsidR="002424E2" w:rsidRPr="00090CF3" w:rsidRDefault="002424E2" w:rsidP="00B561AD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 xml:space="preserve">Ostateczna akceptacja </w:t>
      </w:r>
      <w:r w:rsidR="003F6D2C" w:rsidRPr="00090CF3">
        <w:rPr>
          <w:rFonts w:ascii="Verdana" w:hAnsi="Verdana"/>
          <w:sz w:val="20"/>
          <w:szCs w:val="20"/>
        </w:rPr>
        <w:t xml:space="preserve">przez Zamawiającego </w:t>
      </w:r>
      <w:r w:rsidRPr="00090CF3">
        <w:rPr>
          <w:rFonts w:ascii="Verdana" w:hAnsi="Verdana"/>
          <w:sz w:val="20"/>
          <w:szCs w:val="20"/>
        </w:rPr>
        <w:t xml:space="preserve">dokumentacji </w:t>
      </w:r>
      <w:r w:rsidR="003F6D2C" w:rsidRPr="00090CF3">
        <w:rPr>
          <w:rFonts w:ascii="Verdana" w:hAnsi="Verdana"/>
          <w:sz w:val="20"/>
          <w:szCs w:val="20"/>
        </w:rPr>
        <w:t xml:space="preserve">dotyczącej poszczególnych transz </w:t>
      </w:r>
      <w:r w:rsidRPr="00090CF3">
        <w:rPr>
          <w:rFonts w:ascii="Verdana" w:hAnsi="Verdana"/>
          <w:sz w:val="20"/>
          <w:szCs w:val="20"/>
        </w:rPr>
        <w:t>będzie podstaw</w:t>
      </w:r>
      <w:r w:rsidR="003F6D2C" w:rsidRPr="00090CF3">
        <w:rPr>
          <w:rFonts w:ascii="Verdana" w:hAnsi="Verdana"/>
          <w:sz w:val="20"/>
          <w:szCs w:val="20"/>
        </w:rPr>
        <w:t>ą</w:t>
      </w:r>
      <w:r w:rsidRPr="00090CF3">
        <w:rPr>
          <w:rFonts w:ascii="Verdana" w:hAnsi="Verdana"/>
          <w:sz w:val="20"/>
          <w:szCs w:val="20"/>
        </w:rPr>
        <w:t xml:space="preserve"> do podpisania protokołu </w:t>
      </w:r>
      <w:r w:rsidR="003F6D2C" w:rsidRPr="00090CF3">
        <w:rPr>
          <w:rFonts w:ascii="Verdana" w:hAnsi="Verdana"/>
          <w:sz w:val="20"/>
          <w:szCs w:val="20"/>
        </w:rPr>
        <w:t>zdawczo – odbiorczego niezbędnego do wystawienia faktury częściowej (dla każdej transzy oddzielnie).</w:t>
      </w:r>
    </w:p>
    <w:p w14:paraId="685713AD" w14:textId="77777777" w:rsidR="000F2A8F" w:rsidRPr="00235728" w:rsidRDefault="000F2A8F" w:rsidP="00C36AB5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235728">
        <w:rPr>
          <w:rFonts w:ascii="Verdana" w:hAnsi="Verdana"/>
          <w:b/>
          <w:sz w:val="22"/>
          <w:szCs w:val="22"/>
          <w:u w:val="single"/>
        </w:rPr>
        <w:t>Termin wykonania zamówienia</w:t>
      </w:r>
    </w:p>
    <w:p w14:paraId="6F9ABD92" w14:textId="66645EB5" w:rsidR="000F2A8F" w:rsidRPr="00090CF3" w:rsidRDefault="00FC762E" w:rsidP="00C36AB5">
      <w:p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>Wykonawca zobowiązany jest do realizacji zamówienia n</w:t>
      </w:r>
      <w:r w:rsidR="000F2A8F" w:rsidRPr="00090CF3">
        <w:rPr>
          <w:rFonts w:ascii="Verdana" w:hAnsi="Verdana"/>
          <w:sz w:val="20"/>
          <w:szCs w:val="20"/>
        </w:rPr>
        <w:t xml:space="preserve">ie później niż </w:t>
      </w:r>
      <w:r w:rsidRPr="00090CF3">
        <w:rPr>
          <w:rFonts w:ascii="Verdana" w:hAnsi="Verdana"/>
          <w:sz w:val="20"/>
          <w:szCs w:val="20"/>
        </w:rPr>
        <w:t xml:space="preserve">w ciągu </w:t>
      </w:r>
      <w:r w:rsidR="00273B06" w:rsidRPr="00090CF3">
        <w:rPr>
          <w:rFonts w:ascii="Verdana" w:hAnsi="Verdana"/>
          <w:sz w:val="20"/>
          <w:szCs w:val="20"/>
        </w:rPr>
        <w:t xml:space="preserve">26 tygodni </w:t>
      </w:r>
      <w:r w:rsidRPr="00090CF3">
        <w:rPr>
          <w:rFonts w:ascii="Verdana" w:hAnsi="Verdana"/>
          <w:sz w:val="20"/>
          <w:szCs w:val="20"/>
        </w:rPr>
        <w:t>od dnia podpisania umowy. Skrócenie tego terminu jest jednym z kryteriów oceny ofert.</w:t>
      </w:r>
    </w:p>
    <w:p w14:paraId="01218D09" w14:textId="77777777" w:rsidR="001828C7" w:rsidRPr="00090CF3" w:rsidRDefault="001828C7" w:rsidP="00C36AB5">
      <w:pPr>
        <w:jc w:val="both"/>
        <w:rPr>
          <w:rFonts w:ascii="Verdana" w:hAnsi="Verdana"/>
          <w:sz w:val="20"/>
          <w:szCs w:val="20"/>
        </w:rPr>
      </w:pPr>
    </w:p>
    <w:p w14:paraId="7F2C4AC3" w14:textId="2538B9AC" w:rsidR="001828C7" w:rsidRPr="00090CF3" w:rsidRDefault="001828C7" w:rsidP="00C36AB5">
      <w:pPr>
        <w:jc w:val="both"/>
        <w:rPr>
          <w:rFonts w:ascii="Verdana" w:hAnsi="Verdana"/>
          <w:sz w:val="20"/>
          <w:szCs w:val="20"/>
        </w:rPr>
      </w:pPr>
      <w:r w:rsidRPr="00090CF3">
        <w:rPr>
          <w:rFonts w:ascii="Verdana" w:hAnsi="Verdana"/>
          <w:sz w:val="20"/>
          <w:szCs w:val="20"/>
        </w:rPr>
        <w:t>Zamawiający</w:t>
      </w:r>
      <w:r w:rsidR="00D04659" w:rsidRPr="00090CF3">
        <w:rPr>
          <w:rFonts w:ascii="Verdana" w:hAnsi="Verdana"/>
          <w:sz w:val="20"/>
          <w:szCs w:val="20"/>
        </w:rPr>
        <w:t xml:space="preserve"> po podpisaniu umowy,</w:t>
      </w:r>
      <w:r w:rsidRPr="00090CF3">
        <w:rPr>
          <w:rFonts w:ascii="Verdana" w:hAnsi="Verdana"/>
          <w:sz w:val="20"/>
          <w:szCs w:val="20"/>
        </w:rPr>
        <w:t xml:space="preserve"> przekaże </w:t>
      </w:r>
      <w:r w:rsidR="006E1827" w:rsidRPr="00090CF3">
        <w:rPr>
          <w:rFonts w:ascii="Verdana" w:hAnsi="Verdana"/>
          <w:sz w:val="20"/>
          <w:szCs w:val="20"/>
        </w:rPr>
        <w:t>W</w:t>
      </w:r>
      <w:r w:rsidRPr="00090CF3">
        <w:rPr>
          <w:rFonts w:ascii="Verdana" w:hAnsi="Verdana"/>
          <w:sz w:val="20"/>
          <w:szCs w:val="20"/>
        </w:rPr>
        <w:t>ykonawcy w formie elektronicznej posiadaną dokumentacj</w:t>
      </w:r>
      <w:r w:rsidR="006E1827" w:rsidRPr="00090CF3">
        <w:rPr>
          <w:rFonts w:ascii="Verdana" w:hAnsi="Verdana"/>
          <w:sz w:val="20"/>
          <w:szCs w:val="20"/>
        </w:rPr>
        <w:t>ę</w:t>
      </w:r>
      <w:r w:rsidRPr="00090CF3">
        <w:rPr>
          <w:rFonts w:ascii="Verdana" w:hAnsi="Verdana"/>
          <w:sz w:val="20"/>
          <w:szCs w:val="20"/>
        </w:rPr>
        <w:t xml:space="preserve"> </w:t>
      </w:r>
      <w:r w:rsidR="00273B06" w:rsidRPr="00090CF3">
        <w:rPr>
          <w:rFonts w:ascii="Verdana" w:hAnsi="Verdana"/>
          <w:sz w:val="20"/>
          <w:szCs w:val="20"/>
        </w:rPr>
        <w:t>budynków</w:t>
      </w:r>
      <w:r w:rsidRPr="00090CF3">
        <w:rPr>
          <w:rFonts w:ascii="Verdana" w:hAnsi="Verdana"/>
          <w:sz w:val="20"/>
          <w:szCs w:val="20"/>
        </w:rPr>
        <w:t xml:space="preserve"> </w:t>
      </w:r>
      <w:r w:rsidR="006E1827" w:rsidRPr="00090CF3">
        <w:rPr>
          <w:rFonts w:ascii="Verdana" w:hAnsi="Verdana"/>
          <w:sz w:val="20"/>
          <w:szCs w:val="20"/>
        </w:rPr>
        <w:t xml:space="preserve">zaznaczoną literą „x” </w:t>
      </w:r>
      <w:r w:rsidRPr="00090CF3">
        <w:rPr>
          <w:rFonts w:ascii="Verdana" w:hAnsi="Verdana"/>
          <w:sz w:val="20"/>
          <w:szCs w:val="20"/>
        </w:rPr>
        <w:t xml:space="preserve">w załączniku nr </w:t>
      </w:r>
      <w:r w:rsidR="006E1827" w:rsidRPr="00090CF3">
        <w:rPr>
          <w:rFonts w:ascii="Verdana" w:hAnsi="Verdana"/>
          <w:sz w:val="20"/>
          <w:szCs w:val="20"/>
        </w:rPr>
        <w:t xml:space="preserve">1 do </w:t>
      </w:r>
      <w:r w:rsidR="00FA466F">
        <w:rPr>
          <w:rFonts w:ascii="Verdana" w:hAnsi="Verdana"/>
          <w:sz w:val="20"/>
          <w:szCs w:val="20"/>
        </w:rPr>
        <w:t>OPZ-Wykaz budynków</w:t>
      </w:r>
      <w:r w:rsidRPr="00090CF3">
        <w:rPr>
          <w:rFonts w:ascii="Verdana" w:hAnsi="Verdana"/>
          <w:sz w:val="20"/>
          <w:szCs w:val="20"/>
        </w:rPr>
        <w:t>. Dokumentacja ta może być traktowana jedynie poglądowo i ze w</w:t>
      </w:r>
      <w:r w:rsidR="00D04659" w:rsidRPr="00090CF3">
        <w:rPr>
          <w:rFonts w:ascii="Verdana" w:hAnsi="Verdana"/>
          <w:sz w:val="20"/>
          <w:szCs w:val="20"/>
        </w:rPr>
        <w:t>zględu na je</w:t>
      </w:r>
      <w:r w:rsidRPr="00090CF3">
        <w:rPr>
          <w:rFonts w:ascii="Verdana" w:hAnsi="Verdana"/>
          <w:sz w:val="20"/>
          <w:szCs w:val="20"/>
        </w:rPr>
        <w:t xml:space="preserve">j archiwalny charakter </w:t>
      </w:r>
      <w:r w:rsidR="00273B06" w:rsidRPr="00090CF3">
        <w:rPr>
          <w:rFonts w:ascii="Verdana" w:hAnsi="Verdana"/>
          <w:sz w:val="20"/>
          <w:szCs w:val="20"/>
        </w:rPr>
        <w:t xml:space="preserve">oraz nieaktualność danych </w:t>
      </w:r>
      <w:r w:rsidRPr="00090CF3">
        <w:rPr>
          <w:rFonts w:ascii="Verdana" w:hAnsi="Verdana"/>
          <w:sz w:val="20"/>
          <w:szCs w:val="20"/>
        </w:rPr>
        <w:t>nie może stanowić wyjściowego materiał</w:t>
      </w:r>
      <w:r w:rsidR="006E1827" w:rsidRPr="00090CF3">
        <w:rPr>
          <w:rFonts w:ascii="Verdana" w:hAnsi="Verdana"/>
          <w:sz w:val="20"/>
          <w:szCs w:val="20"/>
        </w:rPr>
        <w:t>u</w:t>
      </w:r>
      <w:r w:rsidRPr="00090CF3">
        <w:rPr>
          <w:rFonts w:ascii="Verdana" w:hAnsi="Verdana"/>
          <w:sz w:val="20"/>
          <w:szCs w:val="20"/>
        </w:rPr>
        <w:t xml:space="preserve"> do realizacji przedmiotu zamówienia.</w:t>
      </w:r>
    </w:p>
    <w:p w14:paraId="00041522" w14:textId="30FA7334" w:rsidR="000F2A8F" w:rsidRPr="00114F02" w:rsidRDefault="000F2A8F" w:rsidP="00C36AB5">
      <w:pPr>
        <w:jc w:val="both"/>
        <w:rPr>
          <w:rFonts w:ascii="Verdana" w:hAnsi="Verdana"/>
          <w:sz w:val="22"/>
          <w:szCs w:val="22"/>
        </w:rPr>
      </w:pPr>
    </w:p>
    <w:p w14:paraId="37AB59DF" w14:textId="7D762913" w:rsidR="000F2A8F" w:rsidRPr="00235728" w:rsidRDefault="00FE6828" w:rsidP="00C36AB5">
      <w:pPr>
        <w:jc w:val="both"/>
        <w:rPr>
          <w:rFonts w:ascii="Verdana" w:hAnsi="Verdana"/>
          <w:b/>
          <w:sz w:val="22"/>
          <w:szCs w:val="22"/>
        </w:rPr>
      </w:pPr>
      <w:r w:rsidRPr="00235728">
        <w:rPr>
          <w:rFonts w:ascii="Verdana" w:hAnsi="Verdana"/>
          <w:b/>
          <w:sz w:val="22"/>
          <w:szCs w:val="22"/>
        </w:rPr>
        <w:t xml:space="preserve">Z uwagi na różnorodność poszczególnych budynków, ich specyfikę i charakter, </w:t>
      </w:r>
      <w:r w:rsidR="000F2A8F" w:rsidRPr="00235728">
        <w:rPr>
          <w:rFonts w:ascii="Verdana" w:hAnsi="Verdana"/>
          <w:b/>
          <w:sz w:val="22"/>
          <w:szCs w:val="22"/>
        </w:rPr>
        <w:t xml:space="preserve">Wykonawca przed złożeniem oferty </w:t>
      </w:r>
      <w:r w:rsidR="006E1827" w:rsidRPr="00235728">
        <w:rPr>
          <w:rFonts w:ascii="Verdana" w:hAnsi="Verdana"/>
          <w:b/>
          <w:sz w:val="22"/>
          <w:szCs w:val="22"/>
        </w:rPr>
        <w:t xml:space="preserve">powinien </w:t>
      </w:r>
      <w:r w:rsidR="000F2A8F" w:rsidRPr="00235728">
        <w:rPr>
          <w:rFonts w:ascii="Verdana" w:hAnsi="Verdana"/>
          <w:b/>
          <w:sz w:val="22"/>
          <w:szCs w:val="22"/>
        </w:rPr>
        <w:t>zapoznać się szczegółowo z</w:t>
      </w:r>
      <w:r w:rsidRPr="00235728">
        <w:rPr>
          <w:rFonts w:ascii="Verdana" w:hAnsi="Verdana"/>
          <w:b/>
          <w:sz w:val="22"/>
          <w:szCs w:val="22"/>
        </w:rPr>
        <w:t xml:space="preserve"> ich lokalizacją i kubaturą</w:t>
      </w:r>
      <w:r w:rsidR="000F2A8F" w:rsidRPr="00235728">
        <w:rPr>
          <w:rFonts w:ascii="Verdana" w:hAnsi="Verdana"/>
          <w:b/>
          <w:sz w:val="22"/>
          <w:szCs w:val="22"/>
        </w:rPr>
        <w:t xml:space="preserve">. </w:t>
      </w:r>
    </w:p>
    <w:p w14:paraId="43A39369" w14:textId="08E9AF8A" w:rsidR="000F2A8F" w:rsidRDefault="000F2A8F" w:rsidP="00C36AB5">
      <w:pPr>
        <w:jc w:val="both"/>
        <w:rPr>
          <w:rFonts w:ascii="Verdana" w:hAnsi="Verdana"/>
          <w:sz w:val="22"/>
          <w:szCs w:val="22"/>
        </w:rPr>
      </w:pPr>
    </w:p>
    <w:p w14:paraId="080002EC" w14:textId="77777777" w:rsidR="00204E8C" w:rsidRDefault="00204E8C" w:rsidP="00C36AB5">
      <w:pPr>
        <w:jc w:val="both"/>
        <w:rPr>
          <w:rFonts w:ascii="Verdana" w:hAnsi="Verdana"/>
          <w:sz w:val="22"/>
          <w:szCs w:val="22"/>
        </w:rPr>
      </w:pPr>
    </w:p>
    <w:p w14:paraId="1A45F8AF" w14:textId="67B308C7" w:rsidR="00090CF3" w:rsidRPr="00204E8C" w:rsidRDefault="00204E8C" w:rsidP="00C36AB5">
      <w:pPr>
        <w:jc w:val="both"/>
        <w:rPr>
          <w:rFonts w:ascii="Verdana" w:hAnsi="Verdana"/>
          <w:sz w:val="20"/>
          <w:szCs w:val="20"/>
        </w:rPr>
      </w:pPr>
      <w:r w:rsidRPr="00204E8C">
        <w:rPr>
          <w:rFonts w:ascii="Verdana" w:hAnsi="Verdana"/>
          <w:sz w:val="20"/>
          <w:szCs w:val="20"/>
        </w:rPr>
        <w:t>Załączniki do OPZ:</w:t>
      </w:r>
    </w:p>
    <w:p w14:paraId="5A64A5AA" w14:textId="5C25DA76" w:rsidR="00204E8C" w:rsidRPr="00204E8C" w:rsidRDefault="00204E8C" w:rsidP="00C36AB5">
      <w:pPr>
        <w:jc w:val="both"/>
        <w:rPr>
          <w:rFonts w:ascii="Verdana" w:hAnsi="Verdana"/>
          <w:sz w:val="20"/>
          <w:szCs w:val="20"/>
        </w:rPr>
      </w:pPr>
      <w:r w:rsidRPr="00204E8C">
        <w:rPr>
          <w:rFonts w:ascii="Verdana" w:hAnsi="Verdana"/>
          <w:sz w:val="20"/>
          <w:szCs w:val="20"/>
        </w:rPr>
        <w:t>Załącznik nr 1 – Wykaz budynków</w:t>
      </w:r>
    </w:p>
    <w:p w14:paraId="333ACAE4" w14:textId="78E42F56" w:rsidR="00204E8C" w:rsidRPr="00204E8C" w:rsidRDefault="00204E8C" w:rsidP="00C36AB5">
      <w:pPr>
        <w:jc w:val="both"/>
        <w:rPr>
          <w:rFonts w:ascii="Verdana" w:hAnsi="Verdana"/>
          <w:sz w:val="20"/>
          <w:szCs w:val="20"/>
        </w:rPr>
      </w:pPr>
      <w:r w:rsidRPr="00204E8C">
        <w:rPr>
          <w:rFonts w:ascii="Verdana" w:hAnsi="Verdana"/>
          <w:sz w:val="20"/>
          <w:szCs w:val="20"/>
        </w:rPr>
        <w:t>Załącznik nr 2 – Karta pomieszczeń</w:t>
      </w:r>
    </w:p>
    <w:p w14:paraId="73795CA7" w14:textId="77777777" w:rsidR="001D751A" w:rsidRDefault="001D751A" w:rsidP="00C36AB5">
      <w:pPr>
        <w:jc w:val="both"/>
        <w:rPr>
          <w:rFonts w:ascii="Verdana" w:hAnsi="Verdana"/>
          <w:sz w:val="22"/>
          <w:szCs w:val="22"/>
        </w:rPr>
      </w:pPr>
    </w:p>
    <w:p w14:paraId="2125CB77" w14:textId="77777777" w:rsidR="001D751A" w:rsidRDefault="001D751A" w:rsidP="00C36AB5">
      <w:pPr>
        <w:jc w:val="both"/>
        <w:rPr>
          <w:rFonts w:ascii="Verdana" w:hAnsi="Verdana"/>
          <w:sz w:val="22"/>
          <w:szCs w:val="22"/>
        </w:rPr>
      </w:pPr>
    </w:p>
    <w:p w14:paraId="29B7D473" w14:textId="7F2EE0D2" w:rsidR="00090CF3" w:rsidRPr="00A262B7" w:rsidRDefault="005A0F54" w:rsidP="00090CF3">
      <w:pPr>
        <w:spacing w:line="360" w:lineRule="auto"/>
        <w:ind w:left="-142" w:right="-567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Opis Przedmiotu Zamówienia</w:t>
      </w:r>
      <w:r w:rsidR="00090CF3" w:rsidRPr="00A262B7">
        <w:rPr>
          <w:rFonts w:ascii="Verdana" w:hAnsi="Verdana" w:cs="Tahoma"/>
          <w:b/>
          <w:sz w:val="18"/>
          <w:szCs w:val="18"/>
        </w:rPr>
        <w:t xml:space="preserve"> musi być podpisan</w:t>
      </w:r>
      <w:r w:rsidR="00090CF3">
        <w:rPr>
          <w:rFonts w:ascii="Verdana" w:hAnsi="Verdana" w:cs="Tahoma"/>
          <w:b/>
          <w:sz w:val="18"/>
          <w:szCs w:val="18"/>
        </w:rPr>
        <w:t>y</w:t>
      </w:r>
      <w:r w:rsidR="00090CF3" w:rsidRPr="00A262B7">
        <w:rPr>
          <w:rFonts w:ascii="Verdana" w:hAnsi="Verdana" w:cs="Tahoma"/>
          <w:b/>
          <w:sz w:val="18"/>
          <w:szCs w:val="18"/>
        </w:rPr>
        <w:t xml:space="preserve"> kwalifikowanym podpisem elektronicznym.</w:t>
      </w:r>
    </w:p>
    <w:p w14:paraId="13373511" w14:textId="0C37BC87" w:rsidR="00090CF3" w:rsidRPr="00CE1028" w:rsidRDefault="00090CF3" w:rsidP="00C36AB5">
      <w:pPr>
        <w:jc w:val="both"/>
        <w:rPr>
          <w:rFonts w:ascii="Verdana" w:hAnsi="Verdana"/>
          <w:sz w:val="22"/>
          <w:szCs w:val="22"/>
        </w:rPr>
      </w:pPr>
    </w:p>
    <w:sectPr w:rsidR="00090CF3" w:rsidRPr="00CE1028" w:rsidSect="00090CF3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265DDF" w16cid:durableId="212E1085"/>
  <w16cid:commentId w16cid:paraId="02E2C743" w16cid:durableId="212E10A7"/>
  <w16cid:commentId w16cid:paraId="5B5C9369" w16cid:durableId="212E11C8"/>
  <w16cid:commentId w16cid:paraId="481A06B2" w16cid:durableId="212E1315"/>
  <w16cid:commentId w16cid:paraId="2D83BC3E" w16cid:durableId="212E13F8"/>
  <w16cid:commentId w16cid:paraId="1EFB51A1" w16cid:durableId="212E0B83"/>
  <w16cid:commentId w16cid:paraId="512EE0EE" w16cid:durableId="212E14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794AC" w14:textId="77777777" w:rsidR="0017054B" w:rsidRDefault="0017054B" w:rsidP="00A3727D">
      <w:r>
        <w:separator/>
      </w:r>
    </w:p>
  </w:endnote>
  <w:endnote w:type="continuationSeparator" w:id="0">
    <w:p w14:paraId="631F379E" w14:textId="77777777" w:rsidR="0017054B" w:rsidRDefault="0017054B" w:rsidP="00A3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451629"/>
      <w:docPartObj>
        <w:docPartGallery w:val="Page Numbers (Bottom of Page)"/>
        <w:docPartUnique/>
      </w:docPartObj>
    </w:sdtPr>
    <w:sdtContent>
      <w:p w14:paraId="16B06BF4" w14:textId="1667A33F" w:rsidR="00013235" w:rsidRDefault="000132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54B">
          <w:rPr>
            <w:noProof/>
          </w:rPr>
          <w:t>1</w:t>
        </w:r>
        <w:r>
          <w:fldChar w:fldCharType="end"/>
        </w:r>
      </w:p>
    </w:sdtContent>
  </w:sdt>
  <w:p w14:paraId="6C0EA742" w14:textId="77777777" w:rsidR="00013235" w:rsidRDefault="00013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07E46" w14:textId="77777777" w:rsidR="0017054B" w:rsidRDefault="0017054B" w:rsidP="00A3727D">
      <w:r>
        <w:separator/>
      </w:r>
    </w:p>
  </w:footnote>
  <w:footnote w:type="continuationSeparator" w:id="0">
    <w:p w14:paraId="20FA312B" w14:textId="77777777" w:rsidR="0017054B" w:rsidRDefault="0017054B" w:rsidP="00A3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D2F3C" w14:textId="77777777" w:rsidR="00BD4B2A" w:rsidRPr="00BD4B2A" w:rsidRDefault="00BD4B2A" w:rsidP="00BD4B2A">
    <w:pPr>
      <w:tabs>
        <w:tab w:val="left" w:pos="7062"/>
      </w:tabs>
      <w:suppressAutoHyphens/>
      <w:rPr>
        <w:rFonts w:ascii="Georgia" w:hAnsi="Georgia" w:cs="Tahoma"/>
        <w:sz w:val="18"/>
        <w:szCs w:val="18"/>
        <w:lang w:eastAsia="ar-SA"/>
      </w:rPr>
    </w:pPr>
  </w:p>
  <w:p w14:paraId="72AC7AE9" w14:textId="77777777" w:rsidR="00BD4B2A" w:rsidRDefault="00BD4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4.05pt;height:187.85pt" o:bullet="t">
        <v:imagedata r:id="rId1" o:title="art3AB2"/>
      </v:shape>
    </w:pict>
  </w:numPicBullet>
  <w:abstractNum w:abstractNumId="0" w15:restartNumberingAfterBreak="0">
    <w:nsid w:val="05856C81"/>
    <w:multiLevelType w:val="hybridMultilevel"/>
    <w:tmpl w:val="2BA4B6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8693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CC75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D450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005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C0F3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478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0AEB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42A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A5276E"/>
    <w:multiLevelType w:val="multilevel"/>
    <w:tmpl w:val="C66C927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EC4637"/>
    <w:multiLevelType w:val="hybridMultilevel"/>
    <w:tmpl w:val="9314EF1E"/>
    <w:lvl w:ilvl="0" w:tplc="59B630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395EA6"/>
    <w:multiLevelType w:val="hybridMultilevel"/>
    <w:tmpl w:val="9DC06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D4157"/>
    <w:multiLevelType w:val="hybridMultilevel"/>
    <w:tmpl w:val="EF96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8083E"/>
    <w:multiLevelType w:val="hybridMultilevel"/>
    <w:tmpl w:val="A966583E"/>
    <w:lvl w:ilvl="0" w:tplc="D89429B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31BC7"/>
    <w:multiLevelType w:val="hybridMultilevel"/>
    <w:tmpl w:val="9932B7D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6D6CCE"/>
    <w:multiLevelType w:val="hybridMultilevel"/>
    <w:tmpl w:val="6E0637E6"/>
    <w:lvl w:ilvl="0" w:tplc="AA16B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4E084D"/>
    <w:multiLevelType w:val="hybridMultilevel"/>
    <w:tmpl w:val="23865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DE208B"/>
    <w:multiLevelType w:val="hybridMultilevel"/>
    <w:tmpl w:val="38EC30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B4"/>
    <w:rsid w:val="00001F34"/>
    <w:rsid w:val="00013235"/>
    <w:rsid w:val="00030EF7"/>
    <w:rsid w:val="00065FC3"/>
    <w:rsid w:val="00071248"/>
    <w:rsid w:val="00076973"/>
    <w:rsid w:val="00090CF3"/>
    <w:rsid w:val="00096AEC"/>
    <w:rsid w:val="000A3487"/>
    <w:rsid w:val="000A62FD"/>
    <w:rsid w:val="000E5EEC"/>
    <w:rsid w:val="000F056D"/>
    <w:rsid w:val="000F2A8F"/>
    <w:rsid w:val="000F7765"/>
    <w:rsid w:val="00105A1B"/>
    <w:rsid w:val="00114F02"/>
    <w:rsid w:val="0017054B"/>
    <w:rsid w:val="001809B6"/>
    <w:rsid w:val="001828C7"/>
    <w:rsid w:val="001913B0"/>
    <w:rsid w:val="001A3E77"/>
    <w:rsid w:val="001A4FB1"/>
    <w:rsid w:val="001A7FA7"/>
    <w:rsid w:val="001B789E"/>
    <w:rsid w:val="001C07F2"/>
    <w:rsid w:val="001D751A"/>
    <w:rsid w:val="001E206B"/>
    <w:rsid w:val="001F792C"/>
    <w:rsid w:val="00204E8C"/>
    <w:rsid w:val="00225686"/>
    <w:rsid w:val="0022773B"/>
    <w:rsid w:val="00235728"/>
    <w:rsid w:val="002424E2"/>
    <w:rsid w:val="00273B06"/>
    <w:rsid w:val="00292019"/>
    <w:rsid w:val="002C0FD8"/>
    <w:rsid w:val="002C3438"/>
    <w:rsid w:val="002C6608"/>
    <w:rsid w:val="0030543F"/>
    <w:rsid w:val="00307610"/>
    <w:rsid w:val="003114C6"/>
    <w:rsid w:val="003B5706"/>
    <w:rsid w:val="003C0428"/>
    <w:rsid w:val="003C087E"/>
    <w:rsid w:val="003F6D2C"/>
    <w:rsid w:val="00425237"/>
    <w:rsid w:val="00460DED"/>
    <w:rsid w:val="004C008B"/>
    <w:rsid w:val="005037F0"/>
    <w:rsid w:val="00516BE0"/>
    <w:rsid w:val="0056018B"/>
    <w:rsid w:val="005A0F54"/>
    <w:rsid w:val="005A22E1"/>
    <w:rsid w:val="005B05D2"/>
    <w:rsid w:val="005E67D3"/>
    <w:rsid w:val="005F07B4"/>
    <w:rsid w:val="00602BAF"/>
    <w:rsid w:val="006375D2"/>
    <w:rsid w:val="00680F99"/>
    <w:rsid w:val="006954A8"/>
    <w:rsid w:val="006D2759"/>
    <w:rsid w:val="006D28EF"/>
    <w:rsid w:val="006E1827"/>
    <w:rsid w:val="00712FE8"/>
    <w:rsid w:val="007F058E"/>
    <w:rsid w:val="00806CFA"/>
    <w:rsid w:val="008209A3"/>
    <w:rsid w:val="008B5EBA"/>
    <w:rsid w:val="008F5C2A"/>
    <w:rsid w:val="009048F5"/>
    <w:rsid w:val="0091157D"/>
    <w:rsid w:val="00940C68"/>
    <w:rsid w:val="00956AD4"/>
    <w:rsid w:val="009A1C6E"/>
    <w:rsid w:val="009B1E35"/>
    <w:rsid w:val="009D635C"/>
    <w:rsid w:val="00A16046"/>
    <w:rsid w:val="00A3727D"/>
    <w:rsid w:val="00A71EB0"/>
    <w:rsid w:val="00A92400"/>
    <w:rsid w:val="00AA4052"/>
    <w:rsid w:val="00AB145E"/>
    <w:rsid w:val="00AF2752"/>
    <w:rsid w:val="00B06D0F"/>
    <w:rsid w:val="00B24101"/>
    <w:rsid w:val="00B477E3"/>
    <w:rsid w:val="00B47A1E"/>
    <w:rsid w:val="00B561AD"/>
    <w:rsid w:val="00BC34AA"/>
    <w:rsid w:val="00BC4CBE"/>
    <w:rsid w:val="00BD4B2A"/>
    <w:rsid w:val="00C167E4"/>
    <w:rsid w:val="00C36AB5"/>
    <w:rsid w:val="00CC6763"/>
    <w:rsid w:val="00CE1028"/>
    <w:rsid w:val="00CF0B6A"/>
    <w:rsid w:val="00D04659"/>
    <w:rsid w:val="00D17FF7"/>
    <w:rsid w:val="00D217CA"/>
    <w:rsid w:val="00D32DDB"/>
    <w:rsid w:val="00DE19C2"/>
    <w:rsid w:val="00DF67DE"/>
    <w:rsid w:val="00E352CD"/>
    <w:rsid w:val="00E822B5"/>
    <w:rsid w:val="00E96B36"/>
    <w:rsid w:val="00F17ADD"/>
    <w:rsid w:val="00F47704"/>
    <w:rsid w:val="00F47974"/>
    <w:rsid w:val="00F52DCB"/>
    <w:rsid w:val="00F7598A"/>
    <w:rsid w:val="00FA466F"/>
    <w:rsid w:val="00FA48F0"/>
    <w:rsid w:val="00FC31AA"/>
    <w:rsid w:val="00FC762E"/>
    <w:rsid w:val="00FE6828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E5649"/>
  <w15:chartTrackingRefBased/>
  <w15:docId w15:val="{DD872CD2-A7ED-4AF7-A252-66250B1F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1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07B4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A372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3727D"/>
  </w:style>
  <w:style w:type="character" w:styleId="Odwoanieprzypisukocowego">
    <w:name w:val="endnote reference"/>
    <w:basedOn w:val="Domylnaczcionkaakapitu"/>
    <w:rsid w:val="00A372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5F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65FC3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65FC3"/>
    <w:rPr>
      <w:i/>
      <w:iCs/>
    </w:rPr>
  </w:style>
  <w:style w:type="character" w:customStyle="1" w:styleId="apple-converted-space">
    <w:name w:val="apple-converted-space"/>
    <w:basedOn w:val="Domylnaczcionkaakapitu"/>
    <w:rsid w:val="00065FC3"/>
  </w:style>
  <w:style w:type="character" w:styleId="Odwoaniedokomentarza">
    <w:name w:val="annotation reference"/>
    <w:basedOn w:val="Domylnaczcionkaakapitu"/>
    <w:rsid w:val="008209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209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209A3"/>
  </w:style>
  <w:style w:type="paragraph" w:styleId="Tematkomentarza">
    <w:name w:val="annotation subject"/>
    <w:basedOn w:val="Tekstkomentarza"/>
    <w:next w:val="Tekstkomentarza"/>
    <w:link w:val="TematkomentarzaZnak"/>
    <w:rsid w:val="00820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209A3"/>
    <w:rPr>
      <w:b/>
      <w:bCs/>
    </w:rPr>
  </w:style>
  <w:style w:type="paragraph" w:styleId="Tekstdymka">
    <w:name w:val="Balloon Text"/>
    <w:basedOn w:val="Normalny"/>
    <w:link w:val="TekstdymkaZnak"/>
    <w:rsid w:val="008209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09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D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4B2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B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573C-3099-4F76-B051-A679F2FE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1629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BRE/          /2010                                                                                                    Łódź, 11</vt:lpstr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BRE/          /2010                                                                                                    Łódź, 11</dc:title>
  <dc:subject/>
  <dc:creator>Uniwersytet Medyczny w Lodzi</dc:creator>
  <cp:keywords/>
  <dc:description/>
  <cp:lastModifiedBy>Teresa Bartczak</cp:lastModifiedBy>
  <cp:revision>14</cp:revision>
  <dcterms:created xsi:type="dcterms:W3CDTF">2019-10-23T09:28:00Z</dcterms:created>
  <dcterms:modified xsi:type="dcterms:W3CDTF">2019-11-06T08:01:00Z</dcterms:modified>
</cp:coreProperties>
</file>