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24F395" w14:textId="7D9ECA40" w:rsidR="006C1DCD" w:rsidRPr="006C1DCD" w:rsidRDefault="006C1DCD" w:rsidP="006C1DCD">
      <w:pPr>
        <w:spacing w:after="240" w:line="100" w:lineRule="atLeast"/>
        <w:jc w:val="right"/>
        <w:rPr>
          <w:rFonts w:ascii="Arial" w:eastAsia="Times New Roman" w:hAnsi="Arial" w:cs="Arial"/>
          <w:b/>
          <w:bCs/>
          <w:i/>
          <w:iCs/>
          <w:sz w:val="20"/>
          <w:szCs w:val="20"/>
        </w:rPr>
      </w:pPr>
      <w:r w:rsidRPr="006C1DCD">
        <w:rPr>
          <w:rFonts w:ascii="Arial" w:eastAsia="Times New Roman" w:hAnsi="Arial" w:cs="Arial"/>
          <w:b/>
          <w:bCs/>
          <w:i/>
          <w:iCs/>
          <w:sz w:val="20"/>
          <w:szCs w:val="20"/>
        </w:rPr>
        <w:t>Załącznik nr 2 do SWZ</w:t>
      </w:r>
    </w:p>
    <w:p w14:paraId="7DF430B8" w14:textId="4FB53F56" w:rsidR="00565804" w:rsidRPr="000C7320" w:rsidRDefault="00565804" w:rsidP="00565804">
      <w:pPr>
        <w:spacing w:after="240" w:line="100" w:lineRule="atLeast"/>
        <w:jc w:val="center"/>
        <w:rPr>
          <w:rFonts w:ascii="Arial" w:eastAsia="Times New Roman" w:hAnsi="Arial" w:cs="Arial"/>
          <w:b/>
          <w:bCs/>
        </w:rPr>
      </w:pPr>
      <w:r w:rsidRPr="000C7320">
        <w:rPr>
          <w:rFonts w:ascii="Arial" w:eastAsia="Times New Roman" w:hAnsi="Arial" w:cs="Arial"/>
          <w:b/>
          <w:bCs/>
        </w:rPr>
        <w:t>UMOWA NR ……../……../…….</w:t>
      </w:r>
      <w:r w:rsidR="00BF775D" w:rsidRPr="000C7320">
        <w:rPr>
          <w:rFonts w:ascii="Arial" w:eastAsia="Times New Roman" w:hAnsi="Arial" w:cs="Arial"/>
          <w:b/>
          <w:bCs/>
        </w:rPr>
        <w:t>ZADANIE 2</w:t>
      </w:r>
      <w:r w:rsidR="006C1DCD">
        <w:rPr>
          <w:rFonts w:ascii="Arial" w:eastAsia="Times New Roman" w:hAnsi="Arial" w:cs="Arial"/>
          <w:b/>
          <w:bCs/>
        </w:rPr>
        <w:t xml:space="preserve"> - wzór</w:t>
      </w:r>
    </w:p>
    <w:p w14:paraId="1BFDF45D" w14:textId="77777777" w:rsidR="008C6E67" w:rsidRPr="000C7320" w:rsidRDefault="008C6E67" w:rsidP="008C6E67">
      <w:pPr>
        <w:spacing w:line="360" w:lineRule="auto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>Niniejsza umowa została zawarta w dniu</w:t>
      </w:r>
      <w:r w:rsidRPr="000C7320">
        <w:rPr>
          <w:rFonts w:ascii="Arial" w:hAnsi="Arial" w:cs="Arial"/>
          <w:b/>
          <w:bCs/>
          <w:sz w:val="20"/>
          <w:szCs w:val="20"/>
        </w:rPr>
        <w:t xml:space="preserve"> </w:t>
      </w:r>
      <w:r w:rsidR="00AE1A6A" w:rsidRPr="000C7320">
        <w:rPr>
          <w:rFonts w:ascii="Arial" w:hAnsi="Arial" w:cs="Arial"/>
          <w:sz w:val="20"/>
          <w:szCs w:val="20"/>
        </w:rPr>
        <w:t>……………….</w:t>
      </w:r>
      <w:r w:rsidRPr="000C7320">
        <w:rPr>
          <w:rFonts w:ascii="Arial" w:hAnsi="Arial" w:cs="Arial"/>
          <w:sz w:val="20"/>
          <w:szCs w:val="20"/>
        </w:rPr>
        <w:t xml:space="preserve"> r., w </w:t>
      </w:r>
      <w:r w:rsidR="00AE1A6A" w:rsidRPr="000C7320">
        <w:rPr>
          <w:rFonts w:ascii="Arial" w:hAnsi="Arial" w:cs="Arial"/>
          <w:sz w:val="20"/>
          <w:szCs w:val="20"/>
        </w:rPr>
        <w:t>………………………..</w:t>
      </w:r>
      <w:r w:rsidRPr="000C7320">
        <w:rPr>
          <w:rFonts w:ascii="Arial" w:hAnsi="Arial" w:cs="Arial"/>
          <w:sz w:val="20"/>
          <w:szCs w:val="20"/>
        </w:rPr>
        <w:t xml:space="preserve"> pomiędzy:</w:t>
      </w:r>
    </w:p>
    <w:p w14:paraId="18648A6D" w14:textId="1BC8F4CA" w:rsidR="00AD001D" w:rsidRDefault="008C6E67" w:rsidP="008C6E67">
      <w:pPr>
        <w:spacing w:line="360" w:lineRule="auto"/>
        <w:jc w:val="both"/>
        <w:rPr>
          <w:rFonts w:ascii="Arial" w:eastAsia="OpenSymbol" w:hAnsi="Arial" w:cs="Arial"/>
          <w:b/>
          <w:sz w:val="20"/>
          <w:szCs w:val="20"/>
        </w:rPr>
      </w:pPr>
      <w:r w:rsidRPr="000C7320">
        <w:rPr>
          <w:rFonts w:ascii="Arial" w:hAnsi="Arial" w:cs="Arial"/>
          <w:b/>
          <w:bCs/>
          <w:sz w:val="20"/>
          <w:szCs w:val="20"/>
        </w:rPr>
        <w:t>Zakładem Gospodarki Komunalnej Sp. z o. o.</w:t>
      </w:r>
      <w:r w:rsidRPr="000C7320">
        <w:rPr>
          <w:rFonts w:ascii="Arial" w:hAnsi="Arial" w:cs="Arial"/>
          <w:sz w:val="20"/>
          <w:szCs w:val="20"/>
        </w:rPr>
        <w:t xml:space="preserve"> z siedzibą  w Zielonej Górze, przy ul. Zjednoczenia 110C, </w:t>
      </w:r>
      <w:r w:rsidR="00E930DF">
        <w:rPr>
          <w:rFonts w:ascii="Arial" w:hAnsi="Arial" w:cs="Arial"/>
          <w:sz w:val="20"/>
          <w:szCs w:val="20"/>
        </w:rPr>
        <w:t xml:space="preserve">  </w:t>
      </w:r>
      <w:r w:rsidRPr="000C7320">
        <w:rPr>
          <w:rFonts w:ascii="Arial" w:hAnsi="Arial" w:cs="Arial"/>
          <w:sz w:val="20"/>
          <w:szCs w:val="20"/>
        </w:rPr>
        <w:t>65-120 Zielona Góra, NIP: 9291935785, REGON: 369088434, BDO: 000015702, o kapitale zakładowym wynoszącym: 37 203 500,00 zł zarejestrowanym w rejestrze przedsiębiorców Krajowego Rejestru Sądowego prowadzonego przez Sąd Rejonowy w Zielonej Górze VIII Wydział Gospodarczy Krajowego Rejestru Sądowego, nr KRS: 0000710867,</w:t>
      </w:r>
      <w:r w:rsidR="00AD001D" w:rsidRPr="00AD001D">
        <w:rPr>
          <w:rFonts w:ascii="Arial" w:hAnsi="Arial" w:cs="Arial"/>
          <w:sz w:val="20"/>
          <w:szCs w:val="20"/>
        </w:rPr>
        <w:t xml:space="preserve"> </w:t>
      </w:r>
      <w:r w:rsidR="00AD001D" w:rsidRPr="00823488">
        <w:rPr>
          <w:rFonts w:ascii="Arial" w:hAnsi="Arial" w:cs="Arial"/>
          <w:sz w:val="20"/>
          <w:szCs w:val="20"/>
        </w:rPr>
        <w:t>zwanym dalej Zamawiającym lub Kupującym,</w:t>
      </w:r>
      <w:r w:rsidR="00AD001D">
        <w:rPr>
          <w:rFonts w:ascii="Arial" w:hAnsi="Arial" w:cs="Arial"/>
          <w:sz w:val="20"/>
          <w:szCs w:val="20"/>
        </w:rPr>
        <w:t xml:space="preserve"> </w:t>
      </w:r>
      <w:r w:rsidRPr="000C7320">
        <w:rPr>
          <w:rFonts w:ascii="Arial" w:hAnsi="Arial" w:cs="Arial"/>
          <w:sz w:val="20"/>
          <w:szCs w:val="20"/>
        </w:rPr>
        <w:t>reprezentowan</w:t>
      </w:r>
      <w:r w:rsidR="00823488">
        <w:rPr>
          <w:rFonts w:ascii="Arial" w:hAnsi="Arial" w:cs="Arial"/>
          <w:sz w:val="20"/>
          <w:szCs w:val="20"/>
        </w:rPr>
        <w:t>ym</w:t>
      </w:r>
      <w:r w:rsidRPr="000C7320">
        <w:rPr>
          <w:rFonts w:ascii="Arial" w:hAnsi="Arial" w:cs="Arial"/>
          <w:sz w:val="20"/>
          <w:szCs w:val="20"/>
        </w:rPr>
        <w:t xml:space="preserve"> przez:</w:t>
      </w:r>
      <w:r w:rsidRPr="000C7320">
        <w:rPr>
          <w:rFonts w:ascii="Arial" w:eastAsia="OpenSymbol" w:hAnsi="Arial" w:cs="Arial"/>
          <w:b/>
          <w:sz w:val="20"/>
          <w:szCs w:val="20"/>
        </w:rPr>
        <w:t xml:space="preserve"> </w:t>
      </w:r>
    </w:p>
    <w:p w14:paraId="6C929A98" w14:textId="240D8942" w:rsidR="008C6E67" w:rsidRPr="000C7320" w:rsidRDefault="008C6E67" w:rsidP="008C6E6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b/>
          <w:bCs/>
          <w:kern w:val="20"/>
          <w:sz w:val="20"/>
          <w:szCs w:val="20"/>
          <w:lang w:eastAsia="x-none"/>
        </w:rPr>
        <w:t>Krzysztofa Sikorę - Prezesa Zarządu</w:t>
      </w:r>
      <w:r w:rsidRPr="000C7320">
        <w:rPr>
          <w:rFonts w:ascii="Arial" w:hAnsi="Arial" w:cs="Arial"/>
          <w:sz w:val="20"/>
          <w:szCs w:val="20"/>
        </w:rPr>
        <w:t xml:space="preserve">, </w:t>
      </w:r>
    </w:p>
    <w:p w14:paraId="4F41AD22" w14:textId="77777777" w:rsidR="008C6E67" w:rsidRPr="000C7320" w:rsidRDefault="008C6E67" w:rsidP="008C6E6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>a</w:t>
      </w:r>
    </w:p>
    <w:p w14:paraId="259BCB31" w14:textId="77777777" w:rsidR="00F430D0" w:rsidRPr="000C7320" w:rsidRDefault="00643BF6" w:rsidP="00AE1A6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>...</w:t>
      </w:r>
      <w:r w:rsidR="00F430D0" w:rsidRPr="000C7320">
        <w:rPr>
          <w:rFonts w:ascii="Arial" w:hAnsi="Arial" w:cs="Arial"/>
          <w:sz w:val="20"/>
          <w:szCs w:val="20"/>
        </w:rPr>
        <w:t>.................................................</w:t>
      </w:r>
      <w:r w:rsidR="00AE1A6A" w:rsidRPr="000C7320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  <w:r w:rsidR="00F430D0" w:rsidRPr="000C7320">
        <w:rPr>
          <w:rFonts w:ascii="Arial" w:hAnsi="Arial" w:cs="Arial"/>
          <w:sz w:val="20"/>
          <w:szCs w:val="20"/>
        </w:rPr>
        <w:t>..</w:t>
      </w:r>
    </w:p>
    <w:p w14:paraId="64CEE878" w14:textId="77777777" w:rsidR="00F430D0" w:rsidRPr="000C7320" w:rsidRDefault="00F430D0" w:rsidP="00AE1A6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>z siedzibą</w:t>
      </w:r>
      <w:r w:rsidR="00AE1A6A" w:rsidRPr="000C7320">
        <w:rPr>
          <w:rFonts w:ascii="Arial" w:hAnsi="Arial" w:cs="Arial"/>
          <w:sz w:val="20"/>
          <w:szCs w:val="20"/>
        </w:rPr>
        <w:t xml:space="preserve"> w</w:t>
      </w:r>
      <w:r w:rsidRPr="000C7320">
        <w:rPr>
          <w:rFonts w:ascii="Arial" w:hAnsi="Arial" w:cs="Arial"/>
          <w:sz w:val="20"/>
          <w:szCs w:val="20"/>
        </w:rPr>
        <w:t>:</w:t>
      </w:r>
      <w:r w:rsidR="00AE1A6A" w:rsidRPr="000C7320">
        <w:rPr>
          <w:rFonts w:ascii="Arial" w:hAnsi="Arial" w:cs="Arial"/>
          <w:sz w:val="20"/>
          <w:szCs w:val="20"/>
        </w:rPr>
        <w:t xml:space="preserve"> </w:t>
      </w:r>
      <w:r w:rsidRPr="000C7320">
        <w:rPr>
          <w:rFonts w:ascii="Arial" w:hAnsi="Arial" w:cs="Arial"/>
          <w:sz w:val="20"/>
          <w:szCs w:val="20"/>
        </w:rPr>
        <w:t xml:space="preserve"> </w:t>
      </w:r>
      <w:r w:rsidR="00643BF6" w:rsidRPr="000C7320">
        <w:rPr>
          <w:rFonts w:ascii="Arial" w:hAnsi="Arial" w:cs="Arial"/>
          <w:sz w:val="20"/>
          <w:szCs w:val="20"/>
        </w:rPr>
        <w:t>...</w:t>
      </w:r>
      <w:r w:rsidRPr="000C7320">
        <w:rPr>
          <w:rFonts w:ascii="Arial" w:hAnsi="Arial" w:cs="Arial"/>
          <w:sz w:val="20"/>
          <w:szCs w:val="20"/>
        </w:rPr>
        <w:t>......................................</w:t>
      </w:r>
      <w:r w:rsidR="00AE1A6A" w:rsidRPr="000C7320">
        <w:rPr>
          <w:rFonts w:ascii="Arial" w:hAnsi="Arial" w:cs="Arial"/>
          <w:sz w:val="20"/>
          <w:szCs w:val="20"/>
        </w:rPr>
        <w:t>ul. ……………………………………, ……-…… …………………………</w:t>
      </w:r>
    </w:p>
    <w:p w14:paraId="70B94358" w14:textId="543F56A5" w:rsidR="00F430D0" w:rsidRPr="000C7320" w:rsidRDefault="00F430D0" w:rsidP="00AE1A6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 xml:space="preserve">NIP: </w:t>
      </w:r>
      <w:r w:rsidR="00643BF6" w:rsidRPr="000C7320">
        <w:rPr>
          <w:rFonts w:ascii="Arial" w:hAnsi="Arial" w:cs="Arial"/>
          <w:sz w:val="20"/>
          <w:szCs w:val="20"/>
        </w:rPr>
        <w:t>...</w:t>
      </w:r>
      <w:r w:rsidRPr="000C7320">
        <w:rPr>
          <w:rFonts w:ascii="Arial" w:hAnsi="Arial" w:cs="Arial"/>
          <w:sz w:val="20"/>
          <w:szCs w:val="20"/>
        </w:rPr>
        <w:t>...................................................</w:t>
      </w:r>
      <w:r w:rsidR="00AE1A6A" w:rsidRPr="000C7320">
        <w:rPr>
          <w:rFonts w:ascii="Arial" w:hAnsi="Arial" w:cs="Arial"/>
          <w:sz w:val="20"/>
          <w:szCs w:val="20"/>
        </w:rPr>
        <w:t xml:space="preserve">REGON: ………………………………………….., BDO: </w:t>
      </w:r>
      <w:r w:rsidR="00E930DF">
        <w:rPr>
          <w:rFonts w:ascii="Arial" w:hAnsi="Arial" w:cs="Arial"/>
          <w:sz w:val="20"/>
          <w:szCs w:val="20"/>
        </w:rPr>
        <w:t xml:space="preserve">                         </w:t>
      </w:r>
      <w:r w:rsidR="00AE1A6A" w:rsidRPr="000C7320">
        <w:rPr>
          <w:rFonts w:ascii="Arial" w:hAnsi="Arial" w:cs="Arial"/>
          <w:sz w:val="20"/>
          <w:szCs w:val="20"/>
        </w:rPr>
        <w:t>(</w:t>
      </w:r>
      <w:r w:rsidR="00AE1A6A" w:rsidRPr="000C7320">
        <w:rPr>
          <w:rFonts w:ascii="Arial" w:hAnsi="Arial" w:cs="Arial"/>
          <w:i/>
          <w:iCs/>
          <w:sz w:val="20"/>
          <w:szCs w:val="20"/>
        </w:rPr>
        <w:t xml:space="preserve">jeśli wymagane), </w:t>
      </w:r>
      <w:r w:rsidR="00AE1A6A" w:rsidRPr="000C7320">
        <w:rPr>
          <w:rFonts w:ascii="Arial" w:hAnsi="Arial" w:cs="Arial"/>
          <w:sz w:val="20"/>
          <w:szCs w:val="20"/>
        </w:rPr>
        <w:t xml:space="preserve">o kapitale zakładowym wynoszącym: ………………………….. zł, zarejestrowanym </w:t>
      </w:r>
      <w:r w:rsidR="00E930DF">
        <w:rPr>
          <w:rFonts w:ascii="Arial" w:hAnsi="Arial" w:cs="Arial"/>
          <w:sz w:val="20"/>
          <w:szCs w:val="20"/>
        </w:rPr>
        <w:t xml:space="preserve">                 </w:t>
      </w:r>
      <w:r w:rsidR="00AE1A6A" w:rsidRPr="000C7320">
        <w:rPr>
          <w:rFonts w:ascii="Arial" w:hAnsi="Arial" w:cs="Arial"/>
          <w:sz w:val="20"/>
          <w:szCs w:val="20"/>
        </w:rPr>
        <w:t xml:space="preserve">w rejestrze przedsiębiorców Krajowego Rejestru Sądowego prowadzonego przez Sąd Rejonowy </w:t>
      </w:r>
      <w:r w:rsidR="00E930DF">
        <w:rPr>
          <w:rFonts w:ascii="Arial" w:hAnsi="Arial" w:cs="Arial"/>
          <w:sz w:val="20"/>
          <w:szCs w:val="20"/>
        </w:rPr>
        <w:t xml:space="preserve">                          </w:t>
      </w:r>
      <w:r w:rsidR="00AE1A6A" w:rsidRPr="000C7320">
        <w:rPr>
          <w:rFonts w:ascii="Arial" w:hAnsi="Arial" w:cs="Arial"/>
          <w:sz w:val="20"/>
          <w:szCs w:val="20"/>
        </w:rPr>
        <w:t>w …………………….. ……… Wydział Gospodarczy Krajowego Rejestru Sądowego, nr KRS: …………………………..,</w:t>
      </w:r>
    </w:p>
    <w:p w14:paraId="0E597B8F" w14:textId="5F92DA24" w:rsidR="00F430D0" w:rsidRPr="000C7320" w:rsidRDefault="00F430D0" w:rsidP="008C6E6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 xml:space="preserve">adres do korespondencji: </w:t>
      </w:r>
      <w:r w:rsidR="00643BF6" w:rsidRPr="000C7320">
        <w:rPr>
          <w:rFonts w:ascii="Arial" w:hAnsi="Arial" w:cs="Arial"/>
          <w:sz w:val="20"/>
          <w:szCs w:val="20"/>
        </w:rPr>
        <w:t>...</w:t>
      </w:r>
      <w:r w:rsidRPr="000C7320">
        <w:rPr>
          <w:rFonts w:ascii="Arial" w:hAnsi="Arial" w:cs="Arial"/>
          <w:sz w:val="20"/>
          <w:szCs w:val="20"/>
        </w:rPr>
        <w:t>...................................................</w:t>
      </w:r>
      <w:r w:rsidR="00AD001D" w:rsidRPr="00AD001D">
        <w:rPr>
          <w:rFonts w:ascii="Arial" w:hAnsi="Arial" w:cs="Arial"/>
          <w:sz w:val="20"/>
          <w:szCs w:val="20"/>
        </w:rPr>
        <w:t xml:space="preserve"> </w:t>
      </w:r>
      <w:r w:rsidR="00AD001D" w:rsidRPr="000C7320">
        <w:rPr>
          <w:rFonts w:ascii="Arial" w:hAnsi="Arial" w:cs="Arial"/>
          <w:sz w:val="20"/>
          <w:szCs w:val="20"/>
        </w:rPr>
        <w:t>zwany</w:t>
      </w:r>
      <w:r w:rsidR="00AD001D">
        <w:rPr>
          <w:rFonts w:ascii="Arial" w:hAnsi="Arial" w:cs="Arial"/>
          <w:sz w:val="20"/>
          <w:szCs w:val="20"/>
        </w:rPr>
        <w:t>m</w:t>
      </w:r>
      <w:r w:rsidR="00AD001D" w:rsidRPr="000C7320">
        <w:rPr>
          <w:rFonts w:ascii="Arial" w:hAnsi="Arial" w:cs="Arial"/>
          <w:sz w:val="20"/>
          <w:szCs w:val="20"/>
        </w:rPr>
        <w:t xml:space="preserve"> dalej </w:t>
      </w:r>
      <w:r w:rsidR="00AD001D" w:rsidRPr="000C7320">
        <w:rPr>
          <w:rFonts w:ascii="Arial" w:hAnsi="Arial" w:cs="Arial"/>
          <w:b/>
          <w:bCs/>
          <w:sz w:val="20"/>
          <w:szCs w:val="20"/>
        </w:rPr>
        <w:t>Wykonawcą</w:t>
      </w:r>
      <w:r w:rsidR="00AD001D" w:rsidRPr="000C7320">
        <w:rPr>
          <w:rFonts w:ascii="Arial" w:hAnsi="Arial" w:cs="Arial"/>
          <w:sz w:val="20"/>
          <w:szCs w:val="20"/>
        </w:rPr>
        <w:t xml:space="preserve"> lub </w:t>
      </w:r>
      <w:r w:rsidR="00AD001D" w:rsidRPr="000C7320">
        <w:rPr>
          <w:rFonts w:ascii="Arial" w:hAnsi="Arial" w:cs="Arial"/>
          <w:b/>
          <w:bCs/>
          <w:sz w:val="20"/>
          <w:szCs w:val="20"/>
        </w:rPr>
        <w:t>Sprzedającym</w:t>
      </w:r>
    </w:p>
    <w:p w14:paraId="19E5E8B4" w14:textId="08B3E283" w:rsidR="00F430D0" w:rsidRPr="000C7320" w:rsidRDefault="00F430D0" w:rsidP="008C6E6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 xml:space="preserve">reprezentowanym przez (umocowanie ustalone na podstawie odpisu z KRS / pełnomocnictwa / innego dokumentu, z którego wynika prawo do reprezentowania Wykonawcy - stanowiącego załącznik nr ... </w:t>
      </w:r>
      <w:r w:rsidR="00E930DF">
        <w:rPr>
          <w:rFonts w:ascii="Arial" w:hAnsi="Arial" w:cs="Arial"/>
          <w:sz w:val="20"/>
          <w:szCs w:val="20"/>
        </w:rPr>
        <w:t xml:space="preserve">                 </w:t>
      </w:r>
      <w:r w:rsidRPr="000C7320">
        <w:rPr>
          <w:rFonts w:ascii="Arial" w:hAnsi="Arial" w:cs="Arial"/>
          <w:sz w:val="20"/>
          <w:szCs w:val="20"/>
        </w:rPr>
        <w:t>do niniejszej umowy):</w:t>
      </w:r>
    </w:p>
    <w:p w14:paraId="241D0D5F" w14:textId="77777777" w:rsidR="00F430D0" w:rsidRPr="000C7320" w:rsidRDefault="00643BF6" w:rsidP="008C6E67">
      <w:pPr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eastAsia="OpenSymbol" w:hAnsi="Arial" w:cs="Arial"/>
          <w:b/>
          <w:sz w:val="20"/>
          <w:szCs w:val="20"/>
        </w:rPr>
        <w:t>-</w:t>
      </w:r>
      <w:r w:rsidRPr="000C7320">
        <w:rPr>
          <w:rFonts w:ascii="Arial" w:eastAsia="OpenSymbol" w:hAnsi="Arial" w:cs="Arial"/>
          <w:b/>
          <w:sz w:val="20"/>
          <w:szCs w:val="20"/>
        </w:rPr>
        <w:tab/>
      </w:r>
      <w:r w:rsidR="00F430D0" w:rsidRPr="000C7320">
        <w:rPr>
          <w:rFonts w:ascii="Arial" w:hAnsi="Arial" w:cs="Arial"/>
          <w:sz w:val="20"/>
          <w:szCs w:val="20"/>
        </w:rPr>
        <w:t>...................................................</w:t>
      </w:r>
    </w:p>
    <w:p w14:paraId="0996B009" w14:textId="77777777" w:rsidR="00F430D0" w:rsidRPr="000C7320" w:rsidRDefault="00643BF6" w:rsidP="008C6E67">
      <w:pPr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eastAsia="OpenSymbol" w:hAnsi="Arial" w:cs="Arial"/>
          <w:b/>
          <w:sz w:val="20"/>
          <w:szCs w:val="20"/>
        </w:rPr>
        <w:t>-</w:t>
      </w:r>
      <w:r w:rsidRPr="000C7320">
        <w:rPr>
          <w:rFonts w:ascii="Arial" w:eastAsia="OpenSymbol" w:hAnsi="Arial" w:cs="Arial"/>
          <w:b/>
          <w:sz w:val="20"/>
          <w:szCs w:val="20"/>
        </w:rPr>
        <w:tab/>
      </w:r>
      <w:r w:rsidR="00F430D0" w:rsidRPr="000C7320">
        <w:rPr>
          <w:rFonts w:ascii="Arial" w:hAnsi="Arial" w:cs="Arial"/>
          <w:sz w:val="20"/>
          <w:szCs w:val="20"/>
        </w:rPr>
        <w:t>...................................................</w:t>
      </w:r>
    </w:p>
    <w:p w14:paraId="1B7FE63E" w14:textId="77777777" w:rsidR="00950F3B" w:rsidRPr="000C7320" w:rsidRDefault="00950F3B" w:rsidP="008C6E6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65396FC" w14:textId="77777777" w:rsidR="00543BCB" w:rsidRDefault="006A5169" w:rsidP="006A5169">
      <w:pPr>
        <w:jc w:val="center"/>
        <w:rPr>
          <w:rFonts w:ascii="Arial" w:hAnsi="Arial" w:cs="Arial"/>
          <w:i/>
          <w:iCs/>
          <w:sz w:val="20"/>
          <w:szCs w:val="20"/>
        </w:rPr>
      </w:pPr>
      <w:r w:rsidRPr="000C7320">
        <w:rPr>
          <w:rFonts w:ascii="Arial" w:hAnsi="Arial" w:cs="Arial"/>
          <w:i/>
          <w:iCs/>
          <w:sz w:val="20"/>
          <w:szCs w:val="20"/>
        </w:rPr>
        <w:t xml:space="preserve">Niniejsza umowa została zawarta w wyniku postępowania przeprowadzonego w trybie art. 275 pkt 1) </w:t>
      </w:r>
    </w:p>
    <w:p w14:paraId="14B0A3AE" w14:textId="685BEEA9" w:rsidR="006A5169" w:rsidRPr="000C7320" w:rsidRDefault="006A5169" w:rsidP="006A5169">
      <w:pPr>
        <w:jc w:val="center"/>
        <w:rPr>
          <w:rFonts w:ascii="Arial" w:hAnsi="Arial" w:cs="Arial"/>
          <w:i/>
          <w:iCs/>
          <w:sz w:val="20"/>
          <w:szCs w:val="20"/>
        </w:rPr>
      </w:pPr>
      <w:r w:rsidRPr="000C7320">
        <w:rPr>
          <w:rFonts w:ascii="Arial" w:hAnsi="Arial" w:cs="Arial"/>
          <w:i/>
          <w:iCs/>
          <w:sz w:val="20"/>
          <w:szCs w:val="20"/>
        </w:rPr>
        <w:t xml:space="preserve">ustawy z dnia 11 września 2019 r. - Prawo zamówień publicznych </w:t>
      </w:r>
      <w:r w:rsidR="009B5782" w:rsidRPr="000C7320">
        <w:rPr>
          <w:rFonts w:ascii="Arial" w:hAnsi="Arial" w:cs="Arial"/>
          <w:i/>
          <w:iCs/>
          <w:sz w:val="20"/>
          <w:szCs w:val="20"/>
        </w:rPr>
        <w:br/>
      </w:r>
      <w:r w:rsidRPr="000C7320">
        <w:rPr>
          <w:rFonts w:ascii="Arial" w:hAnsi="Arial" w:cs="Arial"/>
          <w:i/>
          <w:iCs/>
          <w:sz w:val="20"/>
          <w:szCs w:val="20"/>
        </w:rPr>
        <w:t>(Dz. U. z 2</w:t>
      </w:r>
      <w:r w:rsidR="00543BCB">
        <w:rPr>
          <w:rFonts w:ascii="Arial" w:hAnsi="Arial" w:cs="Arial"/>
          <w:i/>
          <w:iCs/>
          <w:sz w:val="20"/>
          <w:szCs w:val="20"/>
        </w:rPr>
        <w:t>02</w:t>
      </w:r>
      <w:r w:rsidR="00A302AB">
        <w:rPr>
          <w:rFonts w:ascii="Arial" w:hAnsi="Arial" w:cs="Arial"/>
          <w:i/>
          <w:iCs/>
          <w:sz w:val="20"/>
          <w:szCs w:val="20"/>
        </w:rPr>
        <w:t>3</w:t>
      </w:r>
      <w:r w:rsidR="00543BCB">
        <w:rPr>
          <w:rFonts w:ascii="Arial" w:hAnsi="Arial" w:cs="Arial"/>
          <w:i/>
          <w:iCs/>
          <w:sz w:val="20"/>
          <w:szCs w:val="20"/>
        </w:rPr>
        <w:t>.1</w:t>
      </w:r>
      <w:r w:rsidR="00A302AB">
        <w:rPr>
          <w:rFonts w:ascii="Arial" w:hAnsi="Arial" w:cs="Arial"/>
          <w:i/>
          <w:iCs/>
          <w:sz w:val="20"/>
          <w:szCs w:val="20"/>
        </w:rPr>
        <w:t>605</w:t>
      </w:r>
      <w:r w:rsidR="00543BCB">
        <w:rPr>
          <w:rFonts w:ascii="Arial" w:hAnsi="Arial" w:cs="Arial"/>
          <w:i/>
          <w:iCs/>
          <w:sz w:val="20"/>
          <w:szCs w:val="20"/>
        </w:rPr>
        <w:t xml:space="preserve"> t.j. z dnia 1</w:t>
      </w:r>
      <w:r w:rsidR="00A302AB">
        <w:rPr>
          <w:rFonts w:ascii="Arial" w:hAnsi="Arial" w:cs="Arial"/>
          <w:i/>
          <w:iCs/>
          <w:sz w:val="20"/>
          <w:szCs w:val="20"/>
        </w:rPr>
        <w:t>4</w:t>
      </w:r>
      <w:r w:rsidR="00543BCB">
        <w:rPr>
          <w:rFonts w:ascii="Arial" w:hAnsi="Arial" w:cs="Arial"/>
          <w:i/>
          <w:iCs/>
          <w:sz w:val="20"/>
          <w:szCs w:val="20"/>
        </w:rPr>
        <w:t>.0</w:t>
      </w:r>
      <w:r w:rsidR="00A302AB">
        <w:rPr>
          <w:rFonts w:ascii="Arial" w:hAnsi="Arial" w:cs="Arial"/>
          <w:i/>
          <w:iCs/>
          <w:sz w:val="20"/>
          <w:szCs w:val="20"/>
        </w:rPr>
        <w:t>7</w:t>
      </w:r>
      <w:r w:rsidR="00543BCB">
        <w:rPr>
          <w:rFonts w:ascii="Arial" w:hAnsi="Arial" w:cs="Arial"/>
          <w:i/>
          <w:iCs/>
          <w:sz w:val="20"/>
          <w:szCs w:val="20"/>
        </w:rPr>
        <w:t>.202</w:t>
      </w:r>
      <w:r w:rsidR="00A302AB">
        <w:rPr>
          <w:rFonts w:ascii="Arial" w:hAnsi="Arial" w:cs="Arial"/>
          <w:i/>
          <w:iCs/>
          <w:sz w:val="20"/>
          <w:szCs w:val="20"/>
        </w:rPr>
        <w:t>3</w:t>
      </w:r>
      <w:r w:rsidRPr="000C7320">
        <w:rPr>
          <w:rFonts w:ascii="Arial" w:hAnsi="Arial" w:cs="Arial"/>
          <w:i/>
          <w:iCs/>
          <w:sz w:val="20"/>
          <w:szCs w:val="20"/>
        </w:rPr>
        <w:t xml:space="preserve"> r.) - dalej </w:t>
      </w:r>
      <w:r w:rsidR="00A42715" w:rsidRPr="000C7320">
        <w:rPr>
          <w:rFonts w:ascii="Arial" w:hAnsi="Arial" w:cs="Arial"/>
          <w:i/>
          <w:iCs/>
          <w:sz w:val="20"/>
          <w:szCs w:val="20"/>
        </w:rPr>
        <w:t>Pzp</w:t>
      </w:r>
    </w:p>
    <w:p w14:paraId="578404CE" w14:textId="77777777" w:rsidR="008C6E67" w:rsidRPr="000C7320" w:rsidRDefault="008C6E67" w:rsidP="008C6E6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EB92E52" w14:textId="77777777" w:rsidR="00F430D0" w:rsidRPr="000C7320" w:rsidRDefault="00F430D0" w:rsidP="008C6E67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Hlk99104774"/>
      <w:r w:rsidRPr="000C7320">
        <w:rPr>
          <w:rFonts w:ascii="Arial" w:hAnsi="Arial" w:cs="Arial"/>
          <w:b/>
          <w:bCs/>
          <w:sz w:val="20"/>
          <w:szCs w:val="20"/>
        </w:rPr>
        <w:t>§</w:t>
      </w:r>
      <w:bookmarkEnd w:id="0"/>
      <w:r w:rsidR="00DB44A0" w:rsidRPr="000C7320">
        <w:rPr>
          <w:rFonts w:ascii="Arial" w:hAnsi="Arial" w:cs="Arial"/>
          <w:b/>
          <w:bCs/>
          <w:sz w:val="20"/>
          <w:szCs w:val="20"/>
        </w:rPr>
        <w:t> </w:t>
      </w:r>
      <w:r w:rsidRPr="000C7320">
        <w:rPr>
          <w:rFonts w:ascii="Arial" w:hAnsi="Arial" w:cs="Arial"/>
          <w:b/>
          <w:bCs/>
          <w:sz w:val="20"/>
          <w:szCs w:val="20"/>
        </w:rPr>
        <w:t>1</w:t>
      </w:r>
    </w:p>
    <w:p w14:paraId="2132F7AD" w14:textId="7CFDB38A" w:rsidR="00F430D0" w:rsidRPr="000C7320" w:rsidRDefault="00F430D0" w:rsidP="008C6E67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C7320">
        <w:rPr>
          <w:rFonts w:ascii="Arial" w:hAnsi="Arial" w:cs="Arial"/>
          <w:b/>
          <w:bCs/>
          <w:sz w:val="20"/>
          <w:szCs w:val="20"/>
        </w:rPr>
        <w:t xml:space="preserve">Przedmiot umowy </w:t>
      </w:r>
    </w:p>
    <w:p w14:paraId="3B54734D" w14:textId="084274DB" w:rsidR="00F430D0" w:rsidRPr="000C7320" w:rsidRDefault="00F430D0" w:rsidP="0072729F">
      <w:pPr>
        <w:numPr>
          <w:ilvl w:val="0"/>
          <w:numId w:val="7"/>
        </w:numPr>
        <w:spacing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 xml:space="preserve">Przedmiotem niniejszej umowy </w:t>
      </w:r>
      <w:r w:rsidR="00574EEA" w:rsidRPr="000C7320">
        <w:rPr>
          <w:rFonts w:ascii="Arial" w:hAnsi="Arial" w:cs="Arial"/>
          <w:sz w:val="20"/>
          <w:szCs w:val="20"/>
        </w:rPr>
        <w:t xml:space="preserve">jest sukcesywny zakup wraz z </w:t>
      </w:r>
      <w:r w:rsidR="00675B5B" w:rsidRPr="000C7320">
        <w:rPr>
          <w:rFonts w:ascii="Arial" w:hAnsi="Arial" w:cs="Arial"/>
          <w:sz w:val="20"/>
          <w:szCs w:val="20"/>
        </w:rPr>
        <w:t>dostaw</w:t>
      </w:r>
      <w:r w:rsidR="001A4AAF" w:rsidRPr="000C7320">
        <w:rPr>
          <w:rFonts w:ascii="Arial" w:hAnsi="Arial" w:cs="Arial"/>
          <w:sz w:val="20"/>
          <w:szCs w:val="20"/>
        </w:rPr>
        <w:t>ą środków ochrony indywidualnej</w:t>
      </w:r>
      <w:r w:rsidR="00675B5B" w:rsidRPr="000C7320">
        <w:rPr>
          <w:rFonts w:ascii="Arial" w:hAnsi="Arial" w:cs="Arial"/>
          <w:sz w:val="20"/>
          <w:szCs w:val="20"/>
        </w:rPr>
        <w:t xml:space="preserve"> dla Zamawiającego.</w:t>
      </w:r>
    </w:p>
    <w:p w14:paraId="31D82771" w14:textId="35C0A38F" w:rsidR="00F430D0" w:rsidRPr="000C7320" w:rsidRDefault="00F430D0" w:rsidP="0072729F">
      <w:pPr>
        <w:numPr>
          <w:ilvl w:val="0"/>
          <w:numId w:val="7"/>
        </w:numPr>
        <w:spacing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 xml:space="preserve">Przedmiot zamówienia będzie realizowany zgodnie z </w:t>
      </w:r>
      <w:r w:rsidR="00D7776D" w:rsidRPr="000C7320">
        <w:rPr>
          <w:rFonts w:ascii="Arial" w:hAnsi="Arial" w:cs="Arial"/>
          <w:sz w:val="20"/>
          <w:szCs w:val="20"/>
        </w:rPr>
        <w:t>ofertą</w:t>
      </w:r>
      <w:r w:rsidRPr="000C7320">
        <w:rPr>
          <w:rFonts w:ascii="Arial" w:hAnsi="Arial" w:cs="Arial"/>
          <w:sz w:val="20"/>
          <w:szCs w:val="20"/>
        </w:rPr>
        <w:t xml:space="preserve"> Wykonawcy. </w:t>
      </w:r>
    </w:p>
    <w:p w14:paraId="4C6DE50E" w14:textId="40347203" w:rsidR="00F430D0" w:rsidRPr="000C7320" w:rsidRDefault="00D7776D" w:rsidP="0072729F">
      <w:pPr>
        <w:numPr>
          <w:ilvl w:val="0"/>
          <w:numId w:val="7"/>
        </w:numPr>
        <w:spacing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>Oferta Wykonawcy</w:t>
      </w:r>
      <w:r w:rsidR="00574EEA" w:rsidRPr="000C7320">
        <w:rPr>
          <w:rFonts w:ascii="Arial" w:hAnsi="Arial" w:cs="Arial"/>
          <w:sz w:val="20"/>
          <w:szCs w:val="20"/>
        </w:rPr>
        <w:t xml:space="preserve"> wraz z formularzem cenowym </w:t>
      </w:r>
      <w:r w:rsidR="00F430D0" w:rsidRPr="000C7320">
        <w:rPr>
          <w:rFonts w:ascii="Arial" w:hAnsi="Arial" w:cs="Arial"/>
          <w:sz w:val="20"/>
          <w:szCs w:val="20"/>
        </w:rPr>
        <w:t xml:space="preserve"> stanowi załącznik </w:t>
      </w:r>
      <w:r w:rsidR="00F430D0" w:rsidRPr="006C0294">
        <w:rPr>
          <w:rFonts w:ascii="Arial" w:hAnsi="Arial" w:cs="Arial"/>
          <w:sz w:val="20"/>
          <w:szCs w:val="20"/>
        </w:rPr>
        <w:t xml:space="preserve">nr </w:t>
      </w:r>
      <w:r w:rsidR="00574EEA" w:rsidRPr="006C0294">
        <w:rPr>
          <w:rFonts w:ascii="Arial" w:hAnsi="Arial" w:cs="Arial"/>
          <w:sz w:val="20"/>
          <w:szCs w:val="20"/>
        </w:rPr>
        <w:t>1</w:t>
      </w:r>
      <w:r w:rsidR="00F430D0" w:rsidRPr="006C0294">
        <w:rPr>
          <w:rFonts w:ascii="Arial" w:hAnsi="Arial" w:cs="Arial"/>
          <w:sz w:val="20"/>
          <w:szCs w:val="20"/>
        </w:rPr>
        <w:t xml:space="preserve"> </w:t>
      </w:r>
      <w:r w:rsidR="00F430D0" w:rsidRPr="000C7320">
        <w:rPr>
          <w:rFonts w:ascii="Arial" w:hAnsi="Arial" w:cs="Arial"/>
          <w:sz w:val="20"/>
          <w:szCs w:val="20"/>
        </w:rPr>
        <w:t>do niniejszej umowy</w:t>
      </w:r>
      <w:r w:rsidR="00574EEA" w:rsidRPr="000C7320">
        <w:rPr>
          <w:rFonts w:ascii="Arial" w:hAnsi="Arial" w:cs="Arial"/>
          <w:sz w:val="20"/>
          <w:szCs w:val="20"/>
        </w:rPr>
        <w:t xml:space="preserve"> i jest jej </w:t>
      </w:r>
      <w:r w:rsidR="00F430D0" w:rsidRPr="000C7320">
        <w:rPr>
          <w:rFonts w:ascii="Arial" w:hAnsi="Arial" w:cs="Arial"/>
          <w:sz w:val="20"/>
          <w:szCs w:val="20"/>
        </w:rPr>
        <w:t>integralną częścią.</w:t>
      </w:r>
    </w:p>
    <w:p w14:paraId="5B96905A" w14:textId="49E83523" w:rsidR="00E930DF" w:rsidRPr="006C0294" w:rsidRDefault="00F430D0" w:rsidP="006C0294">
      <w:pPr>
        <w:numPr>
          <w:ilvl w:val="0"/>
          <w:numId w:val="7"/>
        </w:numPr>
        <w:spacing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>Dodatkowo zakres rzeczowy przedmiotu niniejszej umowy określają obowiązujące w postępowaniu zapisy specyfikacji warunków zamówienia (SWZ).</w:t>
      </w:r>
    </w:p>
    <w:p w14:paraId="136C2F77" w14:textId="77777777" w:rsidR="00732C16" w:rsidRDefault="00732C16" w:rsidP="00732C16">
      <w:pPr>
        <w:pStyle w:val="Akapitzlist"/>
        <w:spacing w:after="0" w:line="360" w:lineRule="auto"/>
        <w:ind w:left="0" w:firstLine="0"/>
        <w:jc w:val="center"/>
        <w:rPr>
          <w:b/>
          <w:bCs/>
          <w:szCs w:val="20"/>
        </w:rPr>
      </w:pPr>
    </w:p>
    <w:p w14:paraId="51750574" w14:textId="6402FEA1" w:rsidR="00960A18" w:rsidRPr="000C7320" w:rsidRDefault="00960A18" w:rsidP="00732C16">
      <w:pPr>
        <w:pStyle w:val="Akapitzlist"/>
        <w:spacing w:after="0" w:line="360" w:lineRule="auto"/>
        <w:ind w:left="0" w:firstLine="0"/>
        <w:jc w:val="center"/>
        <w:rPr>
          <w:b/>
          <w:bCs/>
          <w:szCs w:val="20"/>
        </w:rPr>
      </w:pPr>
      <w:r w:rsidRPr="000C7320">
        <w:rPr>
          <w:b/>
          <w:bCs/>
          <w:szCs w:val="20"/>
        </w:rPr>
        <w:t>§ 2</w:t>
      </w:r>
    </w:p>
    <w:p w14:paraId="115F1C45" w14:textId="73D3A9D0" w:rsidR="00960A18" w:rsidRPr="000C7320" w:rsidRDefault="00960A18" w:rsidP="00960A18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C7320">
        <w:rPr>
          <w:rFonts w:ascii="Arial" w:hAnsi="Arial" w:cs="Arial"/>
          <w:b/>
          <w:bCs/>
          <w:sz w:val="20"/>
          <w:szCs w:val="20"/>
        </w:rPr>
        <w:t>Zasady realizacji</w:t>
      </w:r>
    </w:p>
    <w:p w14:paraId="25DE788A" w14:textId="2725FEE2" w:rsidR="00F430D0" w:rsidRPr="000C7320" w:rsidRDefault="00F430D0" w:rsidP="009C5622">
      <w:pPr>
        <w:pStyle w:val="Akapitzlist"/>
        <w:numPr>
          <w:ilvl w:val="0"/>
          <w:numId w:val="43"/>
        </w:numPr>
        <w:spacing w:after="0" w:line="360" w:lineRule="auto"/>
        <w:jc w:val="both"/>
        <w:rPr>
          <w:color w:val="auto"/>
          <w:szCs w:val="20"/>
        </w:rPr>
      </w:pPr>
      <w:r w:rsidRPr="000C7320">
        <w:rPr>
          <w:color w:val="auto"/>
          <w:szCs w:val="20"/>
        </w:rPr>
        <w:t>Dostaw</w:t>
      </w:r>
      <w:r w:rsidR="00601C82" w:rsidRPr="000C7320">
        <w:rPr>
          <w:color w:val="auto"/>
          <w:szCs w:val="20"/>
        </w:rPr>
        <w:t>y</w:t>
      </w:r>
      <w:r w:rsidRPr="000C7320">
        <w:rPr>
          <w:color w:val="auto"/>
          <w:szCs w:val="20"/>
        </w:rPr>
        <w:t xml:space="preserve"> realizowane będą</w:t>
      </w:r>
      <w:r w:rsidR="00601C82" w:rsidRPr="000C7320">
        <w:rPr>
          <w:color w:val="auto"/>
          <w:szCs w:val="20"/>
        </w:rPr>
        <w:t xml:space="preserve"> </w:t>
      </w:r>
      <w:r w:rsidRPr="000C7320">
        <w:rPr>
          <w:color w:val="auto"/>
          <w:szCs w:val="20"/>
        </w:rPr>
        <w:t>sukcesywnie</w:t>
      </w:r>
      <w:r w:rsidR="00352F6A" w:rsidRPr="000C7320">
        <w:rPr>
          <w:color w:val="auto"/>
          <w:szCs w:val="20"/>
        </w:rPr>
        <w:t xml:space="preserve"> </w:t>
      </w:r>
      <w:r w:rsidRPr="000C7320">
        <w:rPr>
          <w:color w:val="auto"/>
          <w:szCs w:val="20"/>
        </w:rPr>
        <w:t>według wskazań przekazywanych Wykonawcy przez Zamawiającego</w:t>
      </w:r>
      <w:r w:rsidRPr="000C7320">
        <w:rPr>
          <w:b/>
          <w:i/>
          <w:color w:val="auto"/>
          <w:szCs w:val="20"/>
        </w:rPr>
        <w:t>.</w:t>
      </w:r>
      <w:r w:rsidRPr="000C7320">
        <w:rPr>
          <w:color w:val="auto"/>
          <w:szCs w:val="20"/>
        </w:rPr>
        <w:t xml:space="preserve"> </w:t>
      </w:r>
    </w:p>
    <w:p w14:paraId="62C316E7" w14:textId="083867E0" w:rsidR="00F430D0" w:rsidRPr="000C7320" w:rsidRDefault="00F430D0" w:rsidP="009C5622">
      <w:pPr>
        <w:pStyle w:val="Akapitzlist"/>
        <w:numPr>
          <w:ilvl w:val="0"/>
          <w:numId w:val="43"/>
        </w:numPr>
        <w:spacing w:after="0" w:line="360" w:lineRule="auto"/>
        <w:jc w:val="both"/>
        <w:rPr>
          <w:color w:val="auto"/>
          <w:szCs w:val="20"/>
        </w:rPr>
      </w:pPr>
      <w:r w:rsidRPr="000C7320">
        <w:rPr>
          <w:color w:val="auto"/>
          <w:szCs w:val="20"/>
        </w:rPr>
        <w:t xml:space="preserve">Każda dostawa obejmuje </w:t>
      </w:r>
      <w:r w:rsidR="006A5169" w:rsidRPr="000C7320">
        <w:rPr>
          <w:color w:val="auto"/>
          <w:szCs w:val="20"/>
        </w:rPr>
        <w:t>transport do</w:t>
      </w:r>
      <w:r w:rsidRPr="000C7320">
        <w:rPr>
          <w:color w:val="auto"/>
          <w:szCs w:val="20"/>
        </w:rPr>
        <w:t xml:space="preserve"> </w:t>
      </w:r>
      <w:r w:rsidR="006A5169" w:rsidRPr="000C7320">
        <w:rPr>
          <w:color w:val="auto"/>
          <w:szCs w:val="20"/>
        </w:rPr>
        <w:t>siedziby</w:t>
      </w:r>
      <w:r w:rsidRPr="000C7320">
        <w:rPr>
          <w:color w:val="auto"/>
          <w:szCs w:val="20"/>
        </w:rPr>
        <w:t xml:space="preserve"> Zamawiającego</w:t>
      </w:r>
      <w:r w:rsidR="006A5169" w:rsidRPr="000C7320">
        <w:rPr>
          <w:color w:val="auto"/>
          <w:szCs w:val="20"/>
        </w:rPr>
        <w:t xml:space="preserve"> w Zielonej</w:t>
      </w:r>
      <w:r w:rsidR="00601C82" w:rsidRPr="000C7320">
        <w:rPr>
          <w:color w:val="auto"/>
          <w:szCs w:val="20"/>
        </w:rPr>
        <w:t xml:space="preserve"> </w:t>
      </w:r>
      <w:r w:rsidR="006A5169" w:rsidRPr="000C7320">
        <w:rPr>
          <w:color w:val="auto"/>
          <w:szCs w:val="20"/>
        </w:rPr>
        <w:t xml:space="preserve">Górze, przy </w:t>
      </w:r>
      <w:r w:rsidR="0072729F" w:rsidRPr="000C7320">
        <w:rPr>
          <w:color w:val="auto"/>
          <w:szCs w:val="20"/>
        </w:rPr>
        <w:br/>
      </w:r>
      <w:r w:rsidR="006A5169" w:rsidRPr="000C7320">
        <w:rPr>
          <w:color w:val="auto"/>
          <w:szCs w:val="20"/>
        </w:rPr>
        <w:t xml:space="preserve">ul. </w:t>
      </w:r>
      <w:r w:rsidR="00601C82" w:rsidRPr="000C7320">
        <w:rPr>
          <w:color w:val="auto"/>
          <w:szCs w:val="20"/>
        </w:rPr>
        <w:t>Zjednoczenia 110</w:t>
      </w:r>
      <w:r w:rsidR="005E681A">
        <w:rPr>
          <w:color w:val="auto"/>
          <w:szCs w:val="20"/>
        </w:rPr>
        <w:t xml:space="preserve"> </w:t>
      </w:r>
      <w:r w:rsidR="00601C82" w:rsidRPr="000C7320">
        <w:rPr>
          <w:color w:val="auto"/>
          <w:szCs w:val="20"/>
        </w:rPr>
        <w:t>C</w:t>
      </w:r>
      <w:r w:rsidR="006A5169" w:rsidRPr="000C7320">
        <w:rPr>
          <w:color w:val="auto"/>
          <w:szCs w:val="20"/>
        </w:rPr>
        <w:t xml:space="preserve"> </w:t>
      </w:r>
      <w:r w:rsidR="00352F6A" w:rsidRPr="000C7320">
        <w:rPr>
          <w:color w:val="auto"/>
          <w:szCs w:val="20"/>
        </w:rPr>
        <w:t xml:space="preserve">lub w porozumieniu z Wykonawcą w wyznaczonym miejscu przez Zamawiającego </w:t>
      </w:r>
      <w:r w:rsidR="00352F6A" w:rsidRPr="000C7320">
        <w:rPr>
          <w:color w:val="auto"/>
          <w:szCs w:val="20"/>
        </w:rPr>
        <w:lastRenderedPageBreak/>
        <w:t xml:space="preserve">na terenie Zielonej Góry </w:t>
      </w:r>
      <w:r w:rsidR="006A5169" w:rsidRPr="000C7320">
        <w:rPr>
          <w:color w:val="auto"/>
          <w:szCs w:val="20"/>
        </w:rPr>
        <w:t xml:space="preserve">oraz rozładunek we wskazane miejsce przez Zamawiającego, na koszt i ryzyko Wykonawcy. </w:t>
      </w:r>
    </w:p>
    <w:p w14:paraId="08226F9C" w14:textId="5A2EC60A" w:rsidR="00F430D0" w:rsidRPr="000C7320" w:rsidRDefault="00F430D0" w:rsidP="009C5622">
      <w:pPr>
        <w:pStyle w:val="Akapitzlist"/>
        <w:numPr>
          <w:ilvl w:val="0"/>
          <w:numId w:val="43"/>
        </w:numPr>
        <w:spacing w:after="0" w:line="360" w:lineRule="auto"/>
        <w:jc w:val="both"/>
        <w:rPr>
          <w:color w:val="auto"/>
          <w:szCs w:val="20"/>
        </w:rPr>
      </w:pPr>
      <w:r w:rsidRPr="000C7320">
        <w:rPr>
          <w:color w:val="auto"/>
          <w:szCs w:val="20"/>
        </w:rPr>
        <w:t xml:space="preserve">Dostawy będą realizowane w godzinach od </w:t>
      </w:r>
      <w:r w:rsidR="00352F6A" w:rsidRPr="000C7320">
        <w:rPr>
          <w:color w:val="auto"/>
          <w:szCs w:val="20"/>
        </w:rPr>
        <w:t xml:space="preserve">7.00 </w:t>
      </w:r>
      <w:r w:rsidRPr="000C7320">
        <w:rPr>
          <w:color w:val="auto"/>
          <w:szCs w:val="20"/>
        </w:rPr>
        <w:t xml:space="preserve">do </w:t>
      </w:r>
      <w:r w:rsidR="00352F6A" w:rsidRPr="000C7320">
        <w:rPr>
          <w:color w:val="auto"/>
          <w:szCs w:val="20"/>
        </w:rPr>
        <w:t>1</w:t>
      </w:r>
      <w:r w:rsidR="008020BF" w:rsidRPr="000C7320">
        <w:rPr>
          <w:color w:val="auto"/>
          <w:szCs w:val="20"/>
        </w:rPr>
        <w:t>3:</w:t>
      </w:r>
      <w:r w:rsidR="00352F6A" w:rsidRPr="000C7320">
        <w:rPr>
          <w:color w:val="auto"/>
          <w:szCs w:val="20"/>
        </w:rPr>
        <w:t>00</w:t>
      </w:r>
      <w:r w:rsidR="005317BE" w:rsidRPr="000C7320">
        <w:rPr>
          <w:color w:val="auto"/>
          <w:szCs w:val="20"/>
        </w:rPr>
        <w:t xml:space="preserve"> </w:t>
      </w:r>
      <w:r w:rsidRPr="000C7320">
        <w:rPr>
          <w:color w:val="auto"/>
          <w:szCs w:val="20"/>
        </w:rPr>
        <w:t>w dniach pracy Zamawiającego</w:t>
      </w:r>
      <w:r w:rsidR="000D038A" w:rsidRPr="000C7320">
        <w:rPr>
          <w:color w:val="auto"/>
          <w:szCs w:val="20"/>
        </w:rPr>
        <w:t>, tj.</w:t>
      </w:r>
      <w:r w:rsidRPr="000C7320">
        <w:rPr>
          <w:color w:val="auto"/>
          <w:szCs w:val="20"/>
        </w:rPr>
        <w:t xml:space="preserve"> od poniedziałku do piątku.</w:t>
      </w:r>
      <w:r w:rsidR="00705994" w:rsidRPr="000C7320">
        <w:rPr>
          <w:color w:val="auto"/>
          <w:szCs w:val="20"/>
        </w:rPr>
        <w:t xml:space="preserve"> </w:t>
      </w:r>
    </w:p>
    <w:p w14:paraId="2B04EBDF" w14:textId="585AF2E7" w:rsidR="005F59C6" w:rsidRPr="000C7320" w:rsidRDefault="005F59C6" w:rsidP="009C5622">
      <w:pPr>
        <w:numPr>
          <w:ilvl w:val="0"/>
          <w:numId w:val="4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 xml:space="preserve">O gotowości dostarczenia przedmiotu umowy Wykonawca zobowiązany jest każdorazowo zawiadomić </w:t>
      </w:r>
      <w:r w:rsidR="00A414C7" w:rsidRPr="000C7320">
        <w:rPr>
          <w:rFonts w:ascii="Arial" w:hAnsi="Arial" w:cs="Arial"/>
          <w:sz w:val="20"/>
          <w:szCs w:val="20"/>
        </w:rPr>
        <w:t>Zamawiającego drogą mailową z jednodniowym wyprzedzeniem, niezależnie od ilości zamówionego przedmiotu umowy.</w:t>
      </w:r>
    </w:p>
    <w:p w14:paraId="3425717E" w14:textId="3483512B" w:rsidR="003B1FB3" w:rsidRPr="000C7320" w:rsidRDefault="003B1FB3" w:rsidP="009C5622">
      <w:pPr>
        <w:numPr>
          <w:ilvl w:val="0"/>
          <w:numId w:val="4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>Warunki dostawy:</w:t>
      </w:r>
    </w:p>
    <w:p w14:paraId="2CCDB35E" w14:textId="3289F12B" w:rsidR="00037E5D" w:rsidRPr="000C7320" w:rsidRDefault="009D1C95" w:rsidP="00037E5D">
      <w:pPr>
        <w:pStyle w:val="Akapitzlist"/>
        <w:numPr>
          <w:ilvl w:val="0"/>
          <w:numId w:val="44"/>
        </w:numPr>
        <w:spacing w:line="360" w:lineRule="auto"/>
        <w:jc w:val="both"/>
        <w:rPr>
          <w:szCs w:val="20"/>
        </w:rPr>
      </w:pPr>
      <w:r>
        <w:rPr>
          <w:szCs w:val="20"/>
        </w:rPr>
        <w:t>z</w:t>
      </w:r>
      <w:r w:rsidR="00037E5D" w:rsidRPr="000C7320">
        <w:rPr>
          <w:szCs w:val="20"/>
        </w:rPr>
        <w:t>amówienia składane będą przez Zamawiającego pocztą elektroniczną</w:t>
      </w:r>
      <w:r w:rsidR="00543BCB">
        <w:rPr>
          <w:szCs w:val="20"/>
        </w:rPr>
        <w:t>,</w:t>
      </w:r>
    </w:p>
    <w:p w14:paraId="141FD9C3" w14:textId="4406E71D" w:rsidR="00037E5D" w:rsidRPr="000C7320" w:rsidRDefault="00037E5D" w:rsidP="00037E5D">
      <w:pPr>
        <w:pStyle w:val="Akapitzlist"/>
        <w:numPr>
          <w:ilvl w:val="0"/>
          <w:numId w:val="44"/>
        </w:numPr>
        <w:spacing w:line="360" w:lineRule="auto"/>
        <w:jc w:val="both"/>
        <w:rPr>
          <w:szCs w:val="20"/>
        </w:rPr>
      </w:pPr>
      <w:r w:rsidRPr="000C7320">
        <w:rPr>
          <w:szCs w:val="20"/>
        </w:rPr>
        <w:t>Zamawiający wyklucza podział danego zamówienia na częściowe dostawy,</w:t>
      </w:r>
    </w:p>
    <w:p w14:paraId="19D29061" w14:textId="70F5BA1D" w:rsidR="009C5622" w:rsidRPr="000C7320" w:rsidRDefault="009D1C95" w:rsidP="003B1FB3">
      <w:pPr>
        <w:pStyle w:val="Akapitzlist"/>
        <w:numPr>
          <w:ilvl w:val="0"/>
          <w:numId w:val="44"/>
        </w:numPr>
        <w:spacing w:line="360" w:lineRule="auto"/>
        <w:jc w:val="both"/>
        <w:rPr>
          <w:szCs w:val="20"/>
        </w:rPr>
      </w:pPr>
      <w:r>
        <w:rPr>
          <w:szCs w:val="20"/>
        </w:rPr>
        <w:t>d</w:t>
      </w:r>
      <w:r w:rsidR="00823480" w:rsidRPr="000C7320">
        <w:rPr>
          <w:szCs w:val="20"/>
        </w:rPr>
        <w:t>ostawy będą realizowane na podstawie jednostkowych zamówień składanych e-mailem sukcesywnie wg wskazań Zamawiającego</w:t>
      </w:r>
      <w:r w:rsidR="003C561F" w:rsidRPr="000C7320">
        <w:rPr>
          <w:szCs w:val="20"/>
        </w:rPr>
        <w:t>,</w:t>
      </w:r>
    </w:p>
    <w:p w14:paraId="249FD2BC" w14:textId="1DF1CCEB" w:rsidR="003C561F" w:rsidRPr="000C7320" w:rsidRDefault="009D1C95" w:rsidP="003B1FB3">
      <w:pPr>
        <w:pStyle w:val="Akapitzlist"/>
        <w:numPr>
          <w:ilvl w:val="0"/>
          <w:numId w:val="44"/>
        </w:numPr>
        <w:spacing w:line="360" w:lineRule="auto"/>
        <w:jc w:val="both"/>
        <w:rPr>
          <w:szCs w:val="20"/>
        </w:rPr>
      </w:pPr>
      <w:r>
        <w:rPr>
          <w:szCs w:val="20"/>
        </w:rPr>
        <w:t>k</w:t>
      </w:r>
      <w:r w:rsidR="003C561F" w:rsidRPr="000C7320">
        <w:rPr>
          <w:szCs w:val="20"/>
        </w:rPr>
        <w:t>ażde zamówienie będzie składane do Wykonawcy z podziałem na zamówienia działów Zamawiającego,</w:t>
      </w:r>
    </w:p>
    <w:p w14:paraId="450D4681" w14:textId="604F19E1" w:rsidR="00EF291E" w:rsidRPr="000C7320" w:rsidRDefault="009D1C95" w:rsidP="003B1FB3">
      <w:pPr>
        <w:pStyle w:val="Akapitzlist"/>
        <w:numPr>
          <w:ilvl w:val="0"/>
          <w:numId w:val="44"/>
        </w:numPr>
        <w:spacing w:line="360" w:lineRule="auto"/>
        <w:jc w:val="both"/>
        <w:rPr>
          <w:szCs w:val="20"/>
        </w:rPr>
      </w:pPr>
      <w:r>
        <w:rPr>
          <w:szCs w:val="20"/>
        </w:rPr>
        <w:t>p</w:t>
      </w:r>
      <w:r w:rsidR="00EF291E" w:rsidRPr="000C7320">
        <w:rPr>
          <w:szCs w:val="20"/>
        </w:rPr>
        <w:t xml:space="preserve">rzedmiot </w:t>
      </w:r>
      <w:r w:rsidR="007E6C27" w:rsidRPr="000C7320">
        <w:rPr>
          <w:szCs w:val="20"/>
        </w:rPr>
        <w:t>zamówienia objęty jednostkowym zamówienie</w:t>
      </w:r>
      <w:r w:rsidR="00543BCB">
        <w:rPr>
          <w:szCs w:val="20"/>
        </w:rPr>
        <w:t>m</w:t>
      </w:r>
      <w:r w:rsidR="00152170">
        <w:rPr>
          <w:szCs w:val="20"/>
        </w:rPr>
        <w:t>,</w:t>
      </w:r>
      <w:r w:rsidR="007E6C27" w:rsidRPr="000C7320">
        <w:rPr>
          <w:szCs w:val="20"/>
        </w:rPr>
        <w:t xml:space="preserve"> Wykonawca zobowiązuje się dostarczyć </w:t>
      </w:r>
      <w:r w:rsidR="00E930DF">
        <w:rPr>
          <w:szCs w:val="20"/>
        </w:rPr>
        <w:t xml:space="preserve">    </w:t>
      </w:r>
      <w:r w:rsidR="007E6C27" w:rsidRPr="000C7320">
        <w:rPr>
          <w:szCs w:val="20"/>
        </w:rPr>
        <w:t xml:space="preserve">do siedziby Zamawiającego, </w:t>
      </w:r>
    </w:p>
    <w:p w14:paraId="2460A38F" w14:textId="55A0A3A7" w:rsidR="000C320C" w:rsidRPr="000C7320" w:rsidRDefault="009D1C95" w:rsidP="003B1FB3">
      <w:pPr>
        <w:pStyle w:val="Akapitzlist"/>
        <w:numPr>
          <w:ilvl w:val="0"/>
          <w:numId w:val="44"/>
        </w:numPr>
        <w:spacing w:line="360" w:lineRule="auto"/>
        <w:jc w:val="both"/>
        <w:rPr>
          <w:szCs w:val="20"/>
        </w:rPr>
      </w:pPr>
      <w:r>
        <w:rPr>
          <w:szCs w:val="20"/>
        </w:rPr>
        <w:t>z</w:t>
      </w:r>
      <w:r w:rsidR="000C320C" w:rsidRPr="000C7320">
        <w:rPr>
          <w:szCs w:val="20"/>
        </w:rPr>
        <w:t xml:space="preserve">awartość </w:t>
      </w:r>
      <w:r w:rsidR="00A3050D" w:rsidRPr="000C7320">
        <w:rPr>
          <w:szCs w:val="20"/>
        </w:rPr>
        <w:t>dostawy</w:t>
      </w:r>
      <w:r w:rsidR="000C320C" w:rsidRPr="000C7320">
        <w:rPr>
          <w:szCs w:val="20"/>
        </w:rPr>
        <w:t xml:space="preserve"> musi być zgodna z pozycjami jednostkowymi zamówienia</w:t>
      </w:r>
      <w:r w:rsidR="00A3050D" w:rsidRPr="000C7320">
        <w:rPr>
          <w:szCs w:val="20"/>
        </w:rPr>
        <w:t>. Zamawiający zastrzega sobie prawo do odesłania niekompletnej dostawy lub niezgodnej z treścią zamówienia na koszt Wykonawcy</w:t>
      </w:r>
      <w:r w:rsidR="00543BCB">
        <w:rPr>
          <w:szCs w:val="20"/>
        </w:rPr>
        <w:t>,</w:t>
      </w:r>
    </w:p>
    <w:p w14:paraId="788EFBC1" w14:textId="0EB3327C" w:rsidR="00A3050D" w:rsidRPr="000C7320" w:rsidRDefault="00A3050D" w:rsidP="003B1FB3">
      <w:pPr>
        <w:pStyle w:val="Akapitzlist"/>
        <w:numPr>
          <w:ilvl w:val="0"/>
          <w:numId w:val="44"/>
        </w:numPr>
        <w:spacing w:line="360" w:lineRule="auto"/>
        <w:jc w:val="both"/>
        <w:rPr>
          <w:szCs w:val="20"/>
        </w:rPr>
      </w:pPr>
      <w:r w:rsidRPr="000C7320">
        <w:rPr>
          <w:szCs w:val="20"/>
        </w:rPr>
        <w:t>Wykonawca zobowiązuje się dostarczyć przedmiot umowy z uwzględnieniem</w:t>
      </w:r>
      <w:r w:rsidR="00CB4646" w:rsidRPr="000C7320">
        <w:rPr>
          <w:szCs w:val="20"/>
        </w:rPr>
        <w:t xml:space="preserve"> indywidualnego zapotrzebowania działów. Każdy karton/worek powinien zawierać opis zamówienia tj. dla jakiego działu jest dany środek ochrony indywidualnej oraz w jakiej ilości, zgodnie ze złożonym zamówieniem</w:t>
      </w:r>
      <w:r w:rsidR="00543BCB">
        <w:rPr>
          <w:szCs w:val="20"/>
        </w:rPr>
        <w:t>,</w:t>
      </w:r>
    </w:p>
    <w:p w14:paraId="2C207AEE" w14:textId="626EAAAB" w:rsidR="00F430D0" w:rsidRPr="000C7320" w:rsidRDefault="009D1C95" w:rsidP="003B1FB3">
      <w:pPr>
        <w:pStyle w:val="Akapitzlist"/>
        <w:numPr>
          <w:ilvl w:val="0"/>
          <w:numId w:val="44"/>
        </w:numPr>
        <w:spacing w:line="360" w:lineRule="auto"/>
        <w:jc w:val="both"/>
        <w:rPr>
          <w:szCs w:val="20"/>
        </w:rPr>
      </w:pPr>
      <w:r>
        <w:rPr>
          <w:szCs w:val="20"/>
        </w:rPr>
        <w:t>w</w:t>
      </w:r>
      <w:r w:rsidR="00F430D0" w:rsidRPr="000C7320">
        <w:rPr>
          <w:szCs w:val="20"/>
        </w:rPr>
        <w:t xml:space="preserve"> przypadku zaprzestania produkcji którejś z pozycji asortymentowej w trakcie trwania umowy, Wykonawca </w:t>
      </w:r>
      <w:r w:rsidR="00BE1D06" w:rsidRPr="000C7320">
        <w:rPr>
          <w:szCs w:val="20"/>
        </w:rPr>
        <w:t xml:space="preserve">zobowiązany jest niezwłocznie poinformować o tym fakcie Zamawiającego oraz zobowiązany jest przedstawić próbki równoważnego lub lepszego jakościowo i funkcjonalnie produktu, który spełnia pozostałe wymogi umowy celem akceptacji przez Zamawiającego. </w:t>
      </w:r>
      <w:r w:rsidR="00E930DF">
        <w:rPr>
          <w:szCs w:val="20"/>
        </w:rPr>
        <w:t xml:space="preserve">                      </w:t>
      </w:r>
      <w:r w:rsidR="00BE1D06" w:rsidRPr="000C7320">
        <w:rPr>
          <w:szCs w:val="20"/>
        </w:rPr>
        <w:t xml:space="preserve">W przypadku akceptacji Zamawiającego, Wykonawca zobowiązany jest dostarczyć zaakceptowany produkt zgodnie z postanowieniami umowy. W </w:t>
      </w:r>
      <w:r w:rsidR="007F131B">
        <w:rPr>
          <w:szCs w:val="20"/>
        </w:rPr>
        <w:t xml:space="preserve">przypadku </w:t>
      </w:r>
      <w:r w:rsidR="00BE1D06" w:rsidRPr="000C7320">
        <w:rPr>
          <w:szCs w:val="20"/>
        </w:rPr>
        <w:t xml:space="preserve">braku </w:t>
      </w:r>
      <w:r w:rsidR="00D04F17" w:rsidRPr="000C7320">
        <w:rPr>
          <w:szCs w:val="20"/>
        </w:rPr>
        <w:t>akceptacji, Wykonawca zobowiązany jest prze</w:t>
      </w:r>
      <w:r w:rsidR="007F131B">
        <w:rPr>
          <w:szCs w:val="20"/>
        </w:rPr>
        <w:t>d</w:t>
      </w:r>
      <w:r w:rsidR="00D04F17" w:rsidRPr="000C7320">
        <w:rPr>
          <w:szCs w:val="20"/>
        </w:rPr>
        <w:t xml:space="preserve">stawić inny produkt, </w:t>
      </w:r>
      <w:r w:rsidR="007F131B">
        <w:rPr>
          <w:szCs w:val="20"/>
        </w:rPr>
        <w:t>spełniający</w:t>
      </w:r>
      <w:r w:rsidR="00D04F17" w:rsidRPr="000C7320">
        <w:rPr>
          <w:szCs w:val="20"/>
        </w:rPr>
        <w:t xml:space="preserve"> wymogi umowy oraz będący równoważny lub lepszy jakościowo oraz funkcjonalnie. Cena jednostkowa produktu, o którym mowa w niniejszym ustępie nie może być wyższa niż cena produktu, którego </w:t>
      </w:r>
      <w:r w:rsidR="007F131B" w:rsidRPr="000C7320">
        <w:rPr>
          <w:szCs w:val="20"/>
        </w:rPr>
        <w:t>produk</w:t>
      </w:r>
      <w:r w:rsidR="007F131B">
        <w:rPr>
          <w:szCs w:val="20"/>
        </w:rPr>
        <w:t>cji</w:t>
      </w:r>
      <w:r w:rsidR="007F131B" w:rsidRPr="000C7320">
        <w:rPr>
          <w:szCs w:val="20"/>
        </w:rPr>
        <w:t xml:space="preserve"> </w:t>
      </w:r>
      <w:r w:rsidR="00D04F17" w:rsidRPr="000C7320">
        <w:rPr>
          <w:szCs w:val="20"/>
        </w:rPr>
        <w:t>zaprzestano</w:t>
      </w:r>
      <w:r w:rsidR="00543BCB">
        <w:rPr>
          <w:szCs w:val="20"/>
        </w:rPr>
        <w:t>,</w:t>
      </w:r>
    </w:p>
    <w:p w14:paraId="7518CC55" w14:textId="4A9646AD" w:rsidR="00F430D0" w:rsidRPr="000C7320" w:rsidRDefault="009D1C95" w:rsidP="003B1FB3">
      <w:pPr>
        <w:pStyle w:val="Akapitzlist"/>
        <w:numPr>
          <w:ilvl w:val="0"/>
          <w:numId w:val="44"/>
        </w:numPr>
        <w:spacing w:line="360" w:lineRule="auto"/>
        <w:jc w:val="both"/>
        <w:rPr>
          <w:szCs w:val="20"/>
        </w:rPr>
      </w:pPr>
      <w:r>
        <w:rPr>
          <w:szCs w:val="20"/>
        </w:rPr>
        <w:t>d</w:t>
      </w:r>
      <w:r w:rsidR="009C36AD" w:rsidRPr="000C7320">
        <w:rPr>
          <w:szCs w:val="20"/>
        </w:rPr>
        <w:t>ostawy</w:t>
      </w:r>
      <w:r w:rsidR="00F430D0" w:rsidRPr="000C7320">
        <w:rPr>
          <w:szCs w:val="20"/>
        </w:rPr>
        <w:t xml:space="preserve"> zostaną potwierdzone podpisanym </w:t>
      </w:r>
      <w:r w:rsidR="00D43C0C" w:rsidRPr="000C7320">
        <w:rPr>
          <w:szCs w:val="20"/>
        </w:rPr>
        <w:t>dokumentem WZ</w:t>
      </w:r>
      <w:r w:rsidR="00F430D0" w:rsidRPr="000C7320">
        <w:rPr>
          <w:szCs w:val="20"/>
        </w:rPr>
        <w:t xml:space="preserve"> po weryfikacji przez przedstawiciela Zamawiającego.</w:t>
      </w:r>
    </w:p>
    <w:p w14:paraId="2FE84795" w14:textId="6E5DBD49" w:rsidR="00960A18" w:rsidRPr="000C7320" w:rsidRDefault="00F430D0" w:rsidP="009C5622">
      <w:pPr>
        <w:pStyle w:val="Akapitzlist"/>
        <w:numPr>
          <w:ilvl w:val="0"/>
          <w:numId w:val="43"/>
        </w:numPr>
        <w:spacing w:after="0" w:line="360" w:lineRule="auto"/>
        <w:jc w:val="both"/>
        <w:rPr>
          <w:szCs w:val="20"/>
        </w:rPr>
      </w:pPr>
      <w:r w:rsidRPr="000C7320">
        <w:rPr>
          <w:szCs w:val="20"/>
        </w:rPr>
        <w:t xml:space="preserve">Do czasu odbioru zamówienia przez Zamawiającego, ryzyko wszelkich niebezpieczeństw związanych </w:t>
      </w:r>
      <w:r w:rsidR="00E930DF">
        <w:rPr>
          <w:szCs w:val="20"/>
        </w:rPr>
        <w:t xml:space="preserve">       </w:t>
      </w:r>
      <w:r w:rsidRPr="000C7320">
        <w:rPr>
          <w:szCs w:val="20"/>
        </w:rPr>
        <w:t>z ewentualnym uszkodzeniem lub utratą przedmiotu zamówienia ponosi Wykonawca.</w:t>
      </w:r>
    </w:p>
    <w:p w14:paraId="50FCD5D0" w14:textId="02222B8D" w:rsidR="00EF77F7" w:rsidRPr="000C7320" w:rsidRDefault="00EF77F7" w:rsidP="009C5622">
      <w:pPr>
        <w:pStyle w:val="Akapitzlist"/>
        <w:numPr>
          <w:ilvl w:val="0"/>
          <w:numId w:val="43"/>
        </w:numPr>
        <w:spacing w:after="0" w:line="360" w:lineRule="auto"/>
        <w:jc w:val="both"/>
        <w:rPr>
          <w:szCs w:val="20"/>
        </w:rPr>
      </w:pPr>
      <w:r w:rsidRPr="000C7320">
        <w:rPr>
          <w:szCs w:val="20"/>
        </w:rPr>
        <w:t xml:space="preserve">Przyjęcie dostawy nastąpi na podstawie dokumentu WZ z chwilą jej odbioru przez wyznaczoną osobę </w:t>
      </w:r>
      <w:r w:rsidR="001C4D6E" w:rsidRPr="000C7320">
        <w:rPr>
          <w:szCs w:val="20"/>
        </w:rPr>
        <w:t>Z</w:t>
      </w:r>
      <w:r w:rsidRPr="000C7320">
        <w:rPr>
          <w:szCs w:val="20"/>
        </w:rPr>
        <w:t>amawiającego</w:t>
      </w:r>
      <w:r w:rsidR="009D1C95">
        <w:rPr>
          <w:szCs w:val="20"/>
        </w:rPr>
        <w:t>.</w:t>
      </w:r>
    </w:p>
    <w:p w14:paraId="3669A4F3" w14:textId="73ED6562" w:rsidR="00F430D0" w:rsidRPr="000C7320" w:rsidRDefault="00F430D0" w:rsidP="009C5622">
      <w:pPr>
        <w:pStyle w:val="Akapitzlist"/>
        <w:numPr>
          <w:ilvl w:val="0"/>
          <w:numId w:val="43"/>
        </w:numPr>
        <w:spacing w:after="0" w:line="360" w:lineRule="auto"/>
        <w:jc w:val="both"/>
        <w:rPr>
          <w:szCs w:val="20"/>
        </w:rPr>
      </w:pPr>
      <w:r w:rsidRPr="000C7320">
        <w:rPr>
          <w:szCs w:val="20"/>
        </w:rPr>
        <w:t>Zamawiający dopuszcza możliwość zrezygnowania z</w:t>
      </w:r>
      <w:r w:rsidR="0013643F" w:rsidRPr="000C7320">
        <w:rPr>
          <w:szCs w:val="20"/>
        </w:rPr>
        <w:t xml:space="preserve"> 20</w:t>
      </w:r>
      <w:r w:rsidRPr="000C7320">
        <w:rPr>
          <w:szCs w:val="20"/>
        </w:rPr>
        <w:t xml:space="preserve"> % wartości</w:t>
      </w:r>
      <w:r w:rsidR="00045012" w:rsidRPr="000C7320">
        <w:rPr>
          <w:szCs w:val="20"/>
        </w:rPr>
        <w:t xml:space="preserve"> </w:t>
      </w:r>
      <w:r w:rsidRPr="000C7320">
        <w:rPr>
          <w:szCs w:val="20"/>
        </w:rPr>
        <w:t>realizacji zamówienia</w:t>
      </w:r>
      <w:r w:rsidR="00E943AC" w:rsidRPr="000C7320">
        <w:rPr>
          <w:szCs w:val="20"/>
        </w:rPr>
        <w:t>, przy czym minimalna wartość wykonania przedmiotu umowy wynosić będzie</w:t>
      </w:r>
      <w:r w:rsidR="0013643F" w:rsidRPr="000C7320">
        <w:rPr>
          <w:szCs w:val="20"/>
        </w:rPr>
        <w:t xml:space="preserve"> 80% jej wartoś</w:t>
      </w:r>
      <w:r w:rsidR="002C0FD2" w:rsidRPr="000C7320">
        <w:rPr>
          <w:szCs w:val="20"/>
        </w:rPr>
        <w:t>c</w:t>
      </w:r>
      <w:r w:rsidR="0013643F" w:rsidRPr="000C7320">
        <w:rPr>
          <w:szCs w:val="20"/>
        </w:rPr>
        <w:t>i.</w:t>
      </w:r>
      <w:r w:rsidR="00E943AC" w:rsidRPr="000C7320">
        <w:rPr>
          <w:szCs w:val="20"/>
        </w:rPr>
        <w:t xml:space="preserve"> </w:t>
      </w:r>
      <w:r w:rsidRPr="000C7320">
        <w:rPr>
          <w:szCs w:val="20"/>
        </w:rPr>
        <w:t xml:space="preserve"> </w:t>
      </w:r>
    </w:p>
    <w:p w14:paraId="0DE9C803" w14:textId="06C7E6C7" w:rsidR="00F430D0" w:rsidRPr="000C7320" w:rsidRDefault="00F430D0" w:rsidP="009C5622">
      <w:pPr>
        <w:pStyle w:val="Akapitzlist"/>
        <w:numPr>
          <w:ilvl w:val="0"/>
          <w:numId w:val="43"/>
        </w:numPr>
        <w:spacing w:after="0" w:line="360" w:lineRule="auto"/>
        <w:jc w:val="both"/>
        <w:rPr>
          <w:szCs w:val="20"/>
        </w:rPr>
      </w:pPr>
      <w:r w:rsidRPr="000C7320">
        <w:rPr>
          <w:szCs w:val="20"/>
        </w:rPr>
        <w:t xml:space="preserve">Zamawiający i Wykonawca wybrany w postępowaniu o udzielenie zamówienia obowiązani są współdziałać przy wykonaniu umowy w sprawie zamówienia publicznego w celu należytej realizacji zamówienia. </w:t>
      </w:r>
    </w:p>
    <w:p w14:paraId="28A757AF" w14:textId="16D72964" w:rsidR="003B1FB3" w:rsidRPr="000C7320" w:rsidRDefault="006A5169" w:rsidP="009C5622">
      <w:pPr>
        <w:pStyle w:val="Akapitzlist"/>
        <w:numPr>
          <w:ilvl w:val="0"/>
          <w:numId w:val="43"/>
        </w:numPr>
        <w:spacing w:after="0" w:line="360" w:lineRule="auto"/>
        <w:jc w:val="both"/>
        <w:rPr>
          <w:szCs w:val="20"/>
        </w:rPr>
      </w:pPr>
      <w:r w:rsidRPr="000C7320">
        <w:rPr>
          <w:szCs w:val="20"/>
        </w:rPr>
        <w:t>Wykonawca oświadcza</w:t>
      </w:r>
      <w:r w:rsidR="003B1FB3" w:rsidRPr="000C7320">
        <w:rPr>
          <w:szCs w:val="20"/>
        </w:rPr>
        <w:t>, że:</w:t>
      </w:r>
    </w:p>
    <w:p w14:paraId="5D2E8D2D" w14:textId="356CC915" w:rsidR="003B1FB3" w:rsidRPr="000C7320" w:rsidRDefault="003B1FB3" w:rsidP="003B1FB3">
      <w:pPr>
        <w:pStyle w:val="Akapitzlist"/>
        <w:numPr>
          <w:ilvl w:val="0"/>
          <w:numId w:val="45"/>
        </w:numPr>
        <w:spacing w:after="0" w:line="360" w:lineRule="auto"/>
        <w:jc w:val="both"/>
        <w:rPr>
          <w:szCs w:val="20"/>
        </w:rPr>
      </w:pPr>
      <w:r w:rsidRPr="000C7320">
        <w:rPr>
          <w:szCs w:val="20"/>
        </w:rPr>
        <w:lastRenderedPageBreak/>
        <w:t>dysponuje specjalistyczną wiedzą, doświadczeniem, środkami finansowymi i technicznymi, bazą oraz potencja</w:t>
      </w:r>
      <w:r w:rsidR="00A51973" w:rsidRPr="000C7320">
        <w:rPr>
          <w:szCs w:val="20"/>
        </w:rPr>
        <w:t>ł</w:t>
      </w:r>
      <w:r w:rsidRPr="000C7320">
        <w:rPr>
          <w:szCs w:val="20"/>
        </w:rPr>
        <w:t>em niezbędnym do wykonania przedmiotu umowy w całym zakresie jej realizacji,</w:t>
      </w:r>
    </w:p>
    <w:p w14:paraId="14EF0A09" w14:textId="366B005E" w:rsidR="003B1FB3" w:rsidRPr="000C7320" w:rsidRDefault="00A51973" w:rsidP="003B1FB3">
      <w:pPr>
        <w:pStyle w:val="Akapitzlist"/>
        <w:numPr>
          <w:ilvl w:val="0"/>
          <w:numId w:val="45"/>
        </w:numPr>
        <w:spacing w:after="0" w:line="360" w:lineRule="auto"/>
        <w:jc w:val="both"/>
        <w:rPr>
          <w:szCs w:val="20"/>
        </w:rPr>
      </w:pPr>
      <w:r w:rsidRPr="000C7320">
        <w:rPr>
          <w:szCs w:val="20"/>
        </w:rPr>
        <w:t>posiada uprawnienia umożliwiające wykonanie przedmiotu umowy,</w:t>
      </w:r>
    </w:p>
    <w:p w14:paraId="41F9F1A3" w14:textId="32A2D8A1" w:rsidR="00EF77F7" w:rsidRPr="000C7320" w:rsidRDefault="00EF77F7" w:rsidP="003B1FB3">
      <w:pPr>
        <w:pStyle w:val="Akapitzlist"/>
        <w:numPr>
          <w:ilvl w:val="0"/>
          <w:numId w:val="45"/>
        </w:numPr>
        <w:spacing w:after="0" w:line="360" w:lineRule="auto"/>
        <w:jc w:val="both"/>
        <w:rPr>
          <w:szCs w:val="20"/>
        </w:rPr>
      </w:pPr>
      <w:r w:rsidRPr="000C7320">
        <w:rPr>
          <w:szCs w:val="20"/>
        </w:rPr>
        <w:t xml:space="preserve">przedmiot umowy spełnia wymagania Polskich Norm, wymagania zgodności określonych </w:t>
      </w:r>
      <w:r w:rsidR="00E930DF">
        <w:rPr>
          <w:szCs w:val="20"/>
        </w:rPr>
        <w:t xml:space="preserve">                        </w:t>
      </w:r>
      <w:r w:rsidRPr="000C7320">
        <w:rPr>
          <w:szCs w:val="20"/>
        </w:rPr>
        <w:t>w odrębnych przepisach,</w:t>
      </w:r>
    </w:p>
    <w:p w14:paraId="4155D3CF" w14:textId="75576466" w:rsidR="00EF77F7" w:rsidRPr="000C7320" w:rsidRDefault="00EF77F7" w:rsidP="003B1FB3">
      <w:pPr>
        <w:pStyle w:val="Akapitzlist"/>
        <w:numPr>
          <w:ilvl w:val="0"/>
          <w:numId w:val="45"/>
        </w:numPr>
        <w:spacing w:after="0" w:line="360" w:lineRule="auto"/>
        <w:jc w:val="both"/>
        <w:rPr>
          <w:szCs w:val="20"/>
        </w:rPr>
      </w:pPr>
      <w:r w:rsidRPr="000C7320">
        <w:rPr>
          <w:szCs w:val="20"/>
        </w:rPr>
        <w:t xml:space="preserve">przedmiot umowy uwzględnia charakter i warunki pracy osób zatrudnionych u </w:t>
      </w:r>
      <w:r w:rsidR="00152170">
        <w:rPr>
          <w:szCs w:val="20"/>
        </w:rPr>
        <w:t>Z</w:t>
      </w:r>
      <w:r w:rsidRPr="000C7320">
        <w:rPr>
          <w:szCs w:val="20"/>
        </w:rPr>
        <w:t>amawiającego,</w:t>
      </w:r>
    </w:p>
    <w:p w14:paraId="11DF2DB1" w14:textId="7550C38D" w:rsidR="00A51973" w:rsidRPr="000C7320" w:rsidRDefault="00A51973" w:rsidP="003B1FB3">
      <w:pPr>
        <w:pStyle w:val="Akapitzlist"/>
        <w:numPr>
          <w:ilvl w:val="0"/>
          <w:numId w:val="45"/>
        </w:numPr>
        <w:spacing w:after="0" w:line="360" w:lineRule="auto"/>
        <w:jc w:val="both"/>
        <w:rPr>
          <w:szCs w:val="20"/>
        </w:rPr>
      </w:pPr>
      <w:r w:rsidRPr="000C7320">
        <w:rPr>
          <w:szCs w:val="20"/>
        </w:rPr>
        <w:t xml:space="preserve">przed podpisaniem umowy uwzględnił wszelkie okoliczności mogące mieć wpływ na wykonanie przedmiotu umowy, w tym na ustalenie wysokości wynagrodzenia, o którym mowa w § </w:t>
      </w:r>
      <w:r w:rsidR="002652EC" w:rsidRPr="000C7320">
        <w:rPr>
          <w:szCs w:val="20"/>
        </w:rPr>
        <w:t>5</w:t>
      </w:r>
      <w:r w:rsidRPr="000C7320">
        <w:rPr>
          <w:szCs w:val="20"/>
        </w:rPr>
        <w:t xml:space="preserve"> ust.1 Umowy.</w:t>
      </w:r>
    </w:p>
    <w:p w14:paraId="344B1B45" w14:textId="0642BA71" w:rsidR="00C36E5D" w:rsidRPr="000C7320" w:rsidRDefault="00AF7E94" w:rsidP="00EF77F7">
      <w:pPr>
        <w:pStyle w:val="Akapitzlist"/>
        <w:numPr>
          <w:ilvl w:val="0"/>
          <w:numId w:val="45"/>
        </w:numPr>
        <w:spacing w:after="0" w:line="360" w:lineRule="auto"/>
        <w:jc w:val="both"/>
        <w:rPr>
          <w:szCs w:val="20"/>
        </w:rPr>
      </w:pPr>
      <w:r w:rsidRPr="000C7320">
        <w:rPr>
          <w:szCs w:val="20"/>
        </w:rPr>
        <w:t>n</w:t>
      </w:r>
      <w:r w:rsidR="00A51973" w:rsidRPr="000C7320">
        <w:rPr>
          <w:szCs w:val="20"/>
        </w:rPr>
        <w:t>ie istnieją żadne przeszkody prawne i faktyczne uniemożliwiające lub utrudniające wykonywanie powierzonych obowiązk</w:t>
      </w:r>
      <w:r w:rsidRPr="000C7320">
        <w:rPr>
          <w:szCs w:val="20"/>
        </w:rPr>
        <w:t>ów.</w:t>
      </w:r>
    </w:p>
    <w:p w14:paraId="2621B072" w14:textId="2B098081" w:rsidR="00AF7E94" w:rsidRPr="000C7320" w:rsidRDefault="00AF7E94" w:rsidP="00AF7E94">
      <w:pPr>
        <w:pStyle w:val="Akapitzlist"/>
        <w:numPr>
          <w:ilvl w:val="0"/>
          <w:numId w:val="43"/>
        </w:numPr>
        <w:spacing w:after="0" w:line="360" w:lineRule="auto"/>
        <w:jc w:val="both"/>
        <w:rPr>
          <w:color w:val="auto"/>
          <w:szCs w:val="20"/>
        </w:rPr>
      </w:pPr>
      <w:r w:rsidRPr="000C7320">
        <w:rPr>
          <w:color w:val="auto"/>
          <w:szCs w:val="20"/>
        </w:rPr>
        <w:t>Zamawiający ma prawo odmówić przyjęcia wadliwego przedmiotu umowy lub w przypadku jego niezgodności ze złożonym zamówieniem.</w:t>
      </w:r>
      <w:r w:rsidR="00C963F5" w:rsidRPr="000C7320">
        <w:rPr>
          <w:color w:val="auto"/>
          <w:szCs w:val="20"/>
        </w:rPr>
        <w:t xml:space="preserve"> W takim przypadku </w:t>
      </w:r>
      <w:r w:rsidR="005035E0" w:rsidRPr="000C7320">
        <w:rPr>
          <w:color w:val="auto"/>
          <w:szCs w:val="20"/>
        </w:rPr>
        <w:t>Wykonawca pozostaje w zwłoce z dostawą towaru. Przyjęcie towaru przez Zamawiającego nie wyklucza odpowiedzialności Wykonawcy za wady jakościowe</w:t>
      </w:r>
      <w:r w:rsidR="00862B28">
        <w:rPr>
          <w:color w:val="auto"/>
          <w:szCs w:val="20"/>
        </w:rPr>
        <w:t>.</w:t>
      </w:r>
    </w:p>
    <w:p w14:paraId="1FE2D769" w14:textId="096E6ABE" w:rsidR="00C963F5" w:rsidRPr="000C7320" w:rsidRDefault="00A11E08" w:rsidP="009C5622">
      <w:pPr>
        <w:pStyle w:val="Akapitzlist"/>
        <w:numPr>
          <w:ilvl w:val="0"/>
          <w:numId w:val="43"/>
        </w:numPr>
        <w:spacing w:after="0" w:line="360" w:lineRule="auto"/>
        <w:jc w:val="both"/>
        <w:rPr>
          <w:color w:val="auto"/>
          <w:szCs w:val="20"/>
        </w:rPr>
      </w:pPr>
      <w:r w:rsidRPr="000C7320">
        <w:rPr>
          <w:color w:val="auto"/>
          <w:szCs w:val="20"/>
        </w:rPr>
        <w:t xml:space="preserve">Wykonawca udziela gwarancji </w:t>
      </w:r>
      <w:r w:rsidR="00C963F5" w:rsidRPr="000C7320">
        <w:rPr>
          <w:color w:val="auto"/>
          <w:szCs w:val="20"/>
        </w:rPr>
        <w:t>na dostawy</w:t>
      </w:r>
      <w:r w:rsidR="005035E0" w:rsidRPr="000C7320">
        <w:rPr>
          <w:color w:val="auto"/>
          <w:szCs w:val="20"/>
        </w:rPr>
        <w:t>, co do ich jakości, zgodnie z wszelkimi dotyczącymi ich normami i przepisami prawa, na okres 12 miesięcy, od chwili odbioru przedmiotu umowy przez Zamawiającego</w:t>
      </w:r>
      <w:r w:rsidR="00152170">
        <w:rPr>
          <w:color w:val="auto"/>
          <w:szCs w:val="20"/>
        </w:rPr>
        <w:t>, potwierdzonym dokumentem WZ</w:t>
      </w:r>
      <w:r w:rsidR="006C0294">
        <w:rPr>
          <w:color w:val="auto"/>
          <w:szCs w:val="20"/>
        </w:rPr>
        <w:t>.</w:t>
      </w:r>
    </w:p>
    <w:p w14:paraId="652E290D" w14:textId="180EC159" w:rsidR="004D2ED2" w:rsidRPr="000C7320" w:rsidRDefault="00C963F5" w:rsidP="009C5622">
      <w:pPr>
        <w:pStyle w:val="Akapitzlist"/>
        <w:numPr>
          <w:ilvl w:val="0"/>
          <w:numId w:val="43"/>
        </w:numPr>
        <w:spacing w:after="0" w:line="360" w:lineRule="auto"/>
        <w:jc w:val="both"/>
        <w:rPr>
          <w:color w:val="auto"/>
          <w:szCs w:val="20"/>
        </w:rPr>
      </w:pPr>
      <w:r w:rsidRPr="000C7320">
        <w:rPr>
          <w:color w:val="auto"/>
          <w:szCs w:val="20"/>
        </w:rPr>
        <w:t>Wykonawca odpowiada</w:t>
      </w:r>
      <w:r w:rsidR="00AF7E94" w:rsidRPr="000C7320">
        <w:rPr>
          <w:color w:val="auto"/>
          <w:szCs w:val="20"/>
        </w:rPr>
        <w:t xml:space="preserve"> za stwierdzone wady ilościowe i jakościowe </w:t>
      </w:r>
      <w:r w:rsidR="003845A2" w:rsidRPr="000C7320">
        <w:rPr>
          <w:color w:val="auto"/>
          <w:szCs w:val="20"/>
        </w:rPr>
        <w:t>(również zewnętrzne uszkodzenia opakowania) dostarczonego przedmiotu umowy i zobowiązuje się do wymiany reklamowanego przedmiotu umowy na wolny od wad w ciągu następnych 2 dni roboczych od dnia otrzymania reklamacji. Po bezskutecznym upływie tego okresu Kupujący ma prawo naby</w:t>
      </w:r>
      <w:r w:rsidR="00535BE6">
        <w:rPr>
          <w:color w:val="auto"/>
          <w:szCs w:val="20"/>
        </w:rPr>
        <w:t>ć</w:t>
      </w:r>
      <w:r w:rsidR="003845A2" w:rsidRPr="000C7320">
        <w:rPr>
          <w:color w:val="auto"/>
          <w:szCs w:val="20"/>
        </w:rPr>
        <w:t xml:space="preserve"> tożsamy asortyment u </w:t>
      </w:r>
      <w:r w:rsidR="00535BE6">
        <w:rPr>
          <w:color w:val="auto"/>
          <w:szCs w:val="20"/>
        </w:rPr>
        <w:t>podmiotu</w:t>
      </w:r>
      <w:r w:rsidR="00535BE6" w:rsidRPr="000C7320">
        <w:rPr>
          <w:color w:val="auto"/>
          <w:szCs w:val="20"/>
        </w:rPr>
        <w:t xml:space="preserve"> </w:t>
      </w:r>
      <w:r w:rsidR="003845A2" w:rsidRPr="000C7320">
        <w:rPr>
          <w:color w:val="auto"/>
          <w:szCs w:val="20"/>
        </w:rPr>
        <w:t>trzeciego na koszt i ryzyko Sprzedającego. Kosztem jest w takich przypadkach różnica pomiędzy ceną oferowaną przez Sprzedającego, a kosztami nabycia towaru u innego podmiotu.</w:t>
      </w:r>
    </w:p>
    <w:p w14:paraId="0684024D" w14:textId="7CCA4719" w:rsidR="005A6940" w:rsidRPr="000C7320" w:rsidRDefault="005A6940" w:rsidP="009C5622">
      <w:pPr>
        <w:pStyle w:val="Akapitzlist"/>
        <w:numPr>
          <w:ilvl w:val="0"/>
          <w:numId w:val="43"/>
        </w:numPr>
        <w:spacing w:after="0" w:line="360" w:lineRule="auto"/>
        <w:jc w:val="both"/>
        <w:rPr>
          <w:color w:val="auto"/>
          <w:szCs w:val="20"/>
        </w:rPr>
      </w:pPr>
      <w:r w:rsidRPr="000C7320">
        <w:rPr>
          <w:color w:val="auto"/>
          <w:szCs w:val="20"/>
        </w:rPr>
        <w:t xml:space="preserve">Dostarczony przedmiot umowy musi mieć datę </w:t>
      </w:r>
      <w:r w:rsidR="005E681A">
        <w:rPr>
          <w:color w:val="auto"/>
          <w:szCs w:val="20"/>
        </w:rPr>
        <w:t xml:space="preserve">przydatności do użytkowania nie krótszą niż przez okres 12 miesięcy od daty dostawy każdej partii zamówionych produktów. </w:t>
      </w:r>
    </w:p>
    <w:p w14:paraId="1CCC5EDB" w14:textId="771690CD" w:rsidR="00890EF9" w:rsidRDefault="00890EF9" w:rsidP="009C5622">
      <w:pPr>
        <w:pStyle w:val="Akapitzlist"/>
        <w:numPr>
          <w:ilvl w:val="0"/>
          <w:numId w:val="43"/>
        </w:numPr>
        <w:spacing w:after="0" w:line="360" w:lineRule="auto"/>
        <w:jc w:val="both"/>
        <w:rPr>
          <w:color w:val="auto"/>
          <w:szCs w:val="20"/>
        </w:rPr>
      </w:pPr>
      <w:r w:rsidRPr="000C7320">
        <w:rPr>
          <w:color w:val="auto"/>
          <w:szCs w:val="20"/>
        </w:rPr>
        <w:t>Koszt dojazdu i transportu, rozładunku w okresie gwarancji pokrywa Wykonawca.</w:t>
      </w:r>
    </w:p>
    <w:p w14:paraId="71D6B471" w14:textId="77777777" w:rsidR="006C0294" w:rsidRDefault="005E681A" w:rsidP="006C0294">
      <w:pPr>
        <w:pStyle w:val="Default"/>
        <w:numPr>
          <w:ilvl w:val="0"/>
          <w:numId w:val="43"/>
        </w:numPr>
        <w:spacing w:after="128" w:line="360" w:lineRule="auto"/>
        <w:jc w:val="both"/>
        <w:rPr>
          <w:rFonts w:ascii="Arial" w:hAnsi="Arial" w:cs="Arial"/>
          <w:sz w:val="20"/>
          <w:szCs w:val="20"/>
        </w:rPr>
      </w:pPr>
      <w:r w:rsidRPr="009C0859">
        <w:rPr>
          <w:rFonts w:ascii="Arial" w:hAnsi="Arial" w:cs="Arial"/>
          <w:sz w:val="20"/>
          <w:szCs w:val="20"/>
        </w:rPr>
        <w:t xml:space="preserve">Wykonawca </w:t>
      </w:r>
      <w:r w:rsidRPr="009C0859">
        <w:rPr>
          <w:rFonts w:ascii="Arial" w:hAnsi="Arial" w:cs="Arial"/>
          <w:color w:val="030404"/>
          <w:sz w:val="20"/>
          <w:szCs w:val="20"/>
        </w:rPr>
        <w:t>zobowiązany jest do dostarczenia towarów, które są fabrycznie nowe i posiadają nienaruszone zabezpieczenia zastosowane przez producenta. Opakowania dostarczanego przedmiotu zamówienia muszą być czyste, suche, bez uszkodzeń mechanicznych, zapewniające właściwą jakość</w:t>
      </w:r>
      <w:r w:rsidR="00E930DF">
        <w:rPr>
          <w:rFonts w:ascii="Arial" w:hAnsi="Arial" w:cs="Arial"/>
          <w:color w:val="030404"/>
          <w:sz w:val="20"/>
          <w:szCs w:val="20"/>
        </w:rPr>
        <w:t xml:space="preserve"> </w:t>
      </w:r>
      <w:r w:rsidRPr="009C0859">
        <w:rPr>
          <w:rFonts w:ascii="Arial" w:hAnsi="Arial" w:cs="Arial"/>
          <w:color w:val="030404"/>
          <w:sz w:val="20"/>
          <w:szCs w:val="20"/>
        </w:rPr>
        <w:t xml:space="preserve"> </w:t>
      </w:r>
      <w:r w:rsidR="00E930DF">
        <w:rPr>
          <w:rFonts w:ascii="Arial" w:hAnsi="Arial" w:cs="Arial"/>
          <w:color w:val="030404"/>
          <w:sz w:val="20"/>
          <w:szCs w:val="20"/>
        </w:rPr>
        <w:t xml:space="preserve">       </w:t>
      </w:r>
      <w:r w:rsidRPr="009C0859">
        <w:rPr>
          <w:rFonts w:ascii="Arial" w:hAnsi="Arial" w:cs="Arial"/>
          <w:color w:val="030404"/>
          <w:sz w:val="20"/>
          <w:szCs w:val="20"/>
        </w:rPr>
        <w:t>i trwałość dostarczanego produktu.</w:t>
      </w:r>
    </w:p>
    <w:p w14:paraId="10388898" w14:textId="29DFA87B" w:rsidR="00A11E08" w:rsidRPr="006C0294" w:rsidRDefault="00A11E08" w:rsidP="006C0294">
      <w:pPr>
        <w:pStyle w:val="Default"/>
        <w:numPr>
          <w:ilvl w:val="0"/>
          <w:numId w:val="43"/>
        </w:numPr>
        <w:spacing w:after="128" w:line="360" w:lineRule="auto"/>
        <w:jc w:val="both"/>
        <w:rPr>
          <w:rFonts w:ascii="Arial" w:hAnsi="Arial" w:cs="Arial"/>
          <w:sz w:val="20"/>
          <w:szCs w:val="20"/>
        </w:rPr>
      </w:pPr>
      <w:r w:rsidRPr="006C0294">
        <w:rPr>
          <w:rFonts w:ascii="Arial" w:hAnsi="Arial" w:cs="Arial"/>
          <w:sz w:val="20"/>
          <w:szCs w:val="20"/>
        </w:rPr>
        <w:t xml:space="preserve">Okres gwarancji </w:t>
      </w:r>
      <w:r w:rsidR="00152170" w:rsidRPr="006C0294">
        <w:rPr>
          <w:rFonts w:ascii="Arial" w:hAnsi="Arial" w:cs="Arial"/>
          <w:sz w:val="20"/>
          <w:szCs w:val="20"/>
        </w:rPr>
        <w:t>, o którym mowa ust. 1</w:t>
      </w:r>
      <w:r w:rsidR="00F66F24">
        <w:rPr>
          <w:rFonts w:ascii="Arial" w:hAnsi="Arial" w:cs="Arial"/>
          <w:sz w:val="20"/>
          <w:szCs w:val="20"/>
        </w:rPr>
        <w:t>2</w:t>
      </w:r>
      <w:r w:rsidR="00152170" w:rsidRPr="006C0294">
        <w:rPr>
          <w:rFonts w:ascii="Arial" w:hAnsi="Arial" w:cs="Arial"/>
          <w:sz w:val="20"/>
          <w:szCs w:val="20"/>
        </w:rPr>
        <w:t xml:space="preserve"> </w:t>
      </w:r>
      <w:r w:rsidRPr="006C0294">
        <w:rPr>
          <w:rFonts w:ascii="Arial" w:hAnsi="Arial" w:cs="Arial"/>
          <w:sz w:val="20"/>
          <w:szCs w:val="20"/>
        </w:rPr>
        <w:t xml:space="preserve">biegnie odrębnie dla każdej partii dostawy. </w:t>
      </w:r>
    </w:p>
    <w:p w14:paraId="4A2A5B58" w14:textId="3B0C392D" w:rsidR="00947E6B" w:rsidRPr="006C0294" w:rsidRDefault="003F1246" w:rsidP="006C0294">
      <w:pPr>
        <w:pStyle w:val="Styl"/>
        <w:numPr>
          <w:ilvl w:val="0"/>
          <w:numId w:val="43"/>
        </w:numPr>
        <w:spacing w:line="360" w:lineRule="auto"/>
        <w:ind w:right="29"/>
        <w:jc w:val="both"/>
        <w:rPr>
          <w:sz w:val="20"/>
          <w:szCs w:val="20"/>
        </w:rPr>
      </w:pPr>
      <w:r w:rsidRPr="000C7320">
        <w:rPr>
          <w:sz w:val="20"/>
          <w:szCs w:val="20"/>
        </w:rPr>
        <w:t>Bez pisemnej zgody Zamawiającego, wyrażonej pod rygorem nieważności, Wykonawca nie może dokonać cesji wierzytelności wynikających z niniejszej umowy.</w:t>
      </w:r>
    </w:p>
    <w:p w14:paraId="3865AE70" w14:textId="77777777" w:rsidR="00732C16" w:rsidRDefault="00732C16" w:rsidP="002652EC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161A8D2" w14:textId="4329349B" w:rsidR="00F430D0" w:rsidRPr="000C7320" w:rsidRDefault="00F430D0" w:rsidP="002652EC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C7320">
        <w:rPr>
          <w:rFonts w:ascii="Arial" w:hAnsi="Arial" w:cs="Arial"/>
          <w:b/>
          <w:bCs/>
          <w:sz w:val="20"/>
          <w:szCs w:val="20"/>
        </w:rPr>
        <w:t>§</w:t>
      </w:r>
      <w:r w:rsidR="00CA6D46" w:rsidRPr="000C7320">
        <w:rPr>
          <w:rFonts w:ascii="Arial" w:hAnsi="Arial" w:cs="Arial"/>
          <w:b/>
          <w:bCs/>
          <w:sz w:val="20"/>
          <w:szCs w:val="20"/>
        </w:rPr>
        <w:t> </w:t>
      </w:r>
      <w:r w:rsidR="00387492" w:rsidRPr="000C7320">
        <w:rPr>
          <w:rFonts w:ascii="Arial" w:hAnsi="Arial" w:cs="Arial"/>
          <w:b/>
          <w:bCs/>
          <w:sz w:val="20"/>
          <w:szCs w:val="20"/>
        </w:rPr>
        <w:t>3</w:t>
      </w:r>
    </w:p>
    <w:p w14:paraId="7A965E78" w14:textId="77777777" w:rsidR="00F430D0" w:rsidRPr="000C7320" w:rsidRDefault="00F430D0" w:rsidP="008C6E67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C7320">
        <w:rPr>
          <w:rFonts w:ascii="Arial" w:hAnsi="Arial" w:cs="Arial"/>
          <w:b/>
          <w:bCs/>
          <w:sz w:val="20"/>
          <w:szCs w:val="20"/>
        </w:rPr>
        <w:t>Czas trwania umowy</w:t>
      </w:r>
    </w:p>
    <w:p w14:paraId="75B32E28" w14:textId="1D9BA56B" w:rsidR="00D85C56" w:rsidRPr="000C7320" w:rsidRDefault="00F430D0" w:rsidP="005F2730">
      <w:pPr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>Niniejsza umowa zostaje zawarta</w:t>
      </w:r>
      <w:r w:rsidR="00BB445A" w:rsidRPr="000C7320">
        <w:rPr>
          <w:rFonts w:ascii="Arial" w:hAnsi="Arial" w:cs="Arial"/>
          <w:sz w:val="20"/>
          <w:szCs w:val="20"/>
        </w:rPr>
        <w:t xml:space="preserve"> na okres </w:t>
      </w:r>
      <w:r w:rsidR="0097261F" w:rsidRPr="000C7320">
        <w:rPr>
          <w:rFonts w:ascii="Arial" w:hAnsi="Arial" w:cs="Arial"/>
          <w:sz w:val="20"/>
          <w:szCs w:val="20"/>
        </w:rPr>
        <w:t>12 miesięcy</w:t>
      </w:r>
      <w:r w:rsidRPr="000C7320">
        <w:rPr>
          <w:rFonts w:ascii="Arial" w:hAnsi="Arial" w:cs="Arial"/>
          <w:sz w:val="20"/>
          <w:szCs w:val="20"/>
        </w:rPr>
        <w:t xml:space="preserve"> od daty podpisania umowy </w:t>
      </w:r>
      <w:r w:rsidR="00890EF9" w:rsidRPr="000C7320">
        <w:rPr>
          <w:rFonts w:ascii="Arial" w:hAnsi="Arial" w:cs="Arial"/>
          <w:sz w:val="20"/>
          <w:szCs w:val="20"/>
        </w:rPr>
        <w:t xml:space="preserve">lub do wyczerpania kwoty, </w:t>
      </w:r>
      <w:r w:rsidRPr="000C7320">
        <w:rPr>
          <w:rFonts w:ascii="Arial" w:hAnsi="Arial" w:cs="Arial"/>
          <w:sz w:val="20"/>
          <w:szCs w:val="20"/>
        </w:rPr>
        <w:t xml:space="preserve">o której mowa w § </w:t>
      </w:r>
      <w:r w:rsidR="002652EC" w:rsidRPr="000C7320">
        <w:rPr>
          <w:rFonts w:ascii="Arial" w:hAnsi="Arial" w:cs="Arial"/>
          <w:sz w:val="20"/>
          <w:szCs w:val="20"/>
        </w:rPr>
        <w:t>5</w:t>
      </w:r>
      <w:r w:rsidRPr="000C7320">
        <w:rPr>
          <w:rFonts w:ascii="Arial" w:hAnsi="Arial" w:cs="Arial"/>
          <w:sz w:val="20"/>
          <w:szCs w:val="20"/>
        </w:rPr>
        <w:t xml:space="preserve"> ust. 1</w:t>
      </w:r>
      <w:r w:rsidR="00D450D7" w:rsidRPr="000C7320">
        <w:rPr>
          <w:rFonts w:ascii="Arial" w:hAnsi="Arial" w:cs="Arial"/>
          <w:sz w:val="20"/>
          <w:szCs w:val="20"/>
        </w:rPr>
        <w:t xml:space="preserve">, z zastrzeżeniem § </w:t>
      </w:r>
      <w:r w:rsidR="002652EC" w:rsidRPr="000C7320">
        <w:rPr>
          <w:rFonts w:ascii="Arial" w:hAnsi="Arial" w:cs="Arial"/>
          <w:sz w:val="20"/>
          <w:szCs w:val="20"/>
        </w:rPr>
        <w:t>7</w:t>
      </w:r>
      <w:r w:rsidR="00D450D7" w:rsidRPr="000C7320">
        <w:rPr>
          <w:rFonts w:ascii="Arial" w:hAnsi="Arial" w:cs="Arial"/>
          <w:sz w:val="20"/>
          <w:szCs w:val="20"/>
        </w:rPr>
        <w:t xml:space="preserve"> ust</w:t>
      </w:r>
      <w:r w:rsidR="00AE6035" w:rsidRPr="000C7320">
        <w:rPr>
          <w:rFonts w:ascii="Arial" w:hAnsi="Arial" w:cs="Arial"/>
          <w:sz w:val="20"/>
          <w:szCs w:val="20"/>
        </w:rPr>
        <w:t>.</w:t>
      </w:r>
      <w:r w:rsidR="00D450D7" w:rsidRPr="000C7320">
        <w:rPr>
          <w:rFonts w:ascii="Arial" w:hAnsi="Arial" w:cs="Arial"/>
          <w:sz w:val="20"/>
          <w:szCs w:val="20"/>
        </w:rPr>
        <w:t xml:space="preserve"> 1</w:t>
      </w:r>
      <w:r w:rsidR="003F2ACD" w:rsidRPr="000C7320">
        <w:rPr>
          <w:rFonts w:ascii="Arial" w:hAnsi="Arial" w:cs="Arial"/>
          <w:sz w:val="20"/>
          <w:szCs w:val="20"/>
        </w:rPr>
        <w:t xml:space="preserve"> zależnie od tego co nastąpi wcześniej.</w:t>
      </w:r>
    </w:p>
    <w:p w14:paraId="483BDCAE" w14:textId="77777777" w:rsidR="006C0294" w:rsidRDefault="00D85C56" w:rsidP="00BF55F8">
      <w:pPr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 xml:space="preserve">W przypadku nie wyczerpania kwoty brutto, o której mowa w § </w:t>
      </w:r>
      <w:r w:rsidR="002652EC" w:rsidRPr="000C7320">
        <w:rPr>
          <w:rFonts w:ascii="Arial" w:hAnsi="Arial" w:cs="Arial"/>
          <w:sz w:val="20"/>
          <w:szCs w:val="20"/>
        </w:rPr>
        <w:t>5</w:t>
      </w:r>
      <w:r w:rsidRPr="000C7320">
        <w:rPr>
          <w:rFonts w:ascii="Arial" w:hAnsi="Arial" w:cs="Arial"/>
          <w:sz w:val="20"/>
          <w:szCs w:val="20"/>
        </w:rPr>
        <w:t xml:space="preserve"> ust. 1 umowy, umowa może ulec przedłużeniu na pisemny wniosek Zamawiającego do wyczerpania tej kwoty </w:t>
      </w:r>
      <w:r w:rsidRPr="000C7320">
        <w:rPr>
          <w:rFonts w:ascii="Arial" w:hAnsi="Arial" w:cs="Arial"/>
          <w:bCs/>
          <w:iCs/>
          <w:sz w:val="20"/>
          <w:szCs w:val="20"/>
        </w:rPr>
        <w:t>po wcześniejszej akceptacji ze strony Wykonawcy</w:t>
      </w:r>
      <w:r w:rsidRPr="000C7320">
        <w:rPr>
          <w:rFonts w:ascii="Arial" w:hAnsi="Arial" w:cs="Arial"/>
          <w:iCs/>
          <w:sz w:val="20"/>
          <w:szCs w:val="20"/>
        </w:rPr>
        <w:t>.</w:t>
      </w:r>
    </w:p>
    <w:p w14:paraId="248B92E2" w14:textId="02A91CA8" w:rsidR="0097261F" w:rsidRPr="006C0294" w:rsidRDefault="00D85C56" w:rsidP="00BF55F8">
      <w:pPr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C0294">
        <w:rPr>
          <w:rFonts w:ascii="Arial" w:hAnsi="Arial" w:cs="Arial"/>
          <w:sz w:val="20"/>
          <w:szCs w:val="20"/>
        </w:rPr>
        <w:t>Przedłużenie umowy w zakresie określonym w ust. 2 powyżej</w:t>
      </w:r>
      <w:r w:rsidR="006C0294">
        <w:rPr>
          <w:rFonts w:ascii="Arial" w:hAnsi="Arial" w:cs="Arial"/>
          <w:sz w:val="20"/>
          <w:szCs w:val="20"/>
        </w:rPr>
        <w:t>,</w:t>
      </w:r>
      <w:r w:rsidRPr="006C0294">
        <w:rPr>
          <w:rFonts w:ascii="Arial" w:hAnsi="Arial" w:cs="Arial"/>
          <w:sz w:val="20"/>
          <w:szCs w:val="20"/>
        </w:rPr>
        <w:t xml:space="preserve"> winno nastąpić w formie aneksu</w:t>
      </w:r>
      <w:r w:rsidR="006C0294">
        <w:rPr>
          <w:rFonts w:ascii="Arial" w:hAnsi="Arial" w:cs="Arial"/>
          <w:sz w:val="20"/>
          <w:szCs w:val="20"/>
        </w:rPr>
        <w:t>.</w:t>
      </w:r>
    </w:p>
    <w:p w14:paraId="3DA013E4" w14:textId="43962A7A" w:rsidR="00F430D0" w:rsidRPr="000C7320" w:rsidRDefault="00F430D0" w:rsidP="008C6E67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C7320">
        <w:rPr>
          <w:rFonts w:ascii="Arial" w:hAnsi="Arial" w:cs="Arial"/>
          <w:b/>
          <w:bCs/>
          <w:sz w:val="20"/>
          <w:szCs w:val="20"/>
        </w:rPr>
        <w:lastRenderedPageBreak/>
        <w:t>§</w:t>
      </w:r>
      <w:r w:rsidR="00CA6D46" w:rsidRPr="000C7320">
        <w:rPr>
          <w:rFonts w:ascii="Arial" w:hAnsi="Arial" w:cs="Arial"/>
          <w:b/>
          <w:bCs/>
          <w:sz w:val="20"/>
          <w:szCs w:val="20"/>
        </w:rPr>
        <w:t> </w:t>
      </w:r>
      <w:r w:rsidR="00387492" w:rsidRPr="000C7320">
        <w:rPr>
          <w:rFonts w:ascii="Arial" w:hAnsi="Arial" w:cs="Arial"/>
          <w:b/>
          <w:bCs/>
          <w:sz w:val="20"/>
          <w:szCs w:val="20"/>
        </w:rPr>
        <w:t>4</w:t>
      </w:r>
    </w:p>
    <w:p w14:paraId="4127E885" w14:textId="77777777" w:rsidR="00F430D0" w:rsidRPr="000C7320" w:rsidRDefault="00F430D0" w:rsidP="008C6E67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C7320">
        <w:rPr>
          <w:rFonts w:ascii="Arial" w:hAnsi="Arial" w:cs="Arial"/>
          <w:b/>
          <w:bCs/>
          <w:sz w:val="20"/>
          <w:szCs w:val="20"/>
        </w:rPr>
        <w:t>Osoby upoważnione do realizacji umowy</w:t>
      </w:r>
    </w:p>
    <w:p w14:paraId="3310163A" w14:textId="1C8C02B9" w:rsidR="00F430D0" w:rsidRPr="00525189" w:rsidRDefault="00F430D0" w:rsidP="00525189">
      <w:pPr>
        <w:numPr>
          <w:ilvl w:val="0"/>
          <w:numId w:val="9"/>
        </w:numPr>
        <w:spacing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>W sprawach związanych z realizacją niniejszej umowy Zamawiającego reprezentować będzie</w:t>
      </w:r>
      <w:r w:rsidR="00525189">
        <w:rPr>
          <w:rFonts w:ascii="Arial" w:hAnsi="Arial" w:cs="Arial"/>
          <w:sz w:val="20"/>
          <w:szCs w:val="20"/>
        </w:rPr>
        <w:t>:</w:t>
      </w:r>
      <w:r w:rsidRPr="00525189">
        <w:rPr>
          <w:rFonts w:ascii="Arial" w:hAnsi="Arial" w:cs="Arial"/>
          <w:sz w:val="20"/>
          <w:szCs w:val="20"/>
        </w:rPr>
        <w:t xml:space="preserve"> </w:t>
      </w:r>
    </w:p>
    <w:p w14:paraId="2717EC3C" w14:textId="77777777" w:rsidR="006C0294" w:rsidRDefault="00FC2CBA" w:rsidP="006C0294">
      <w:pPr>
        <w:pStyle w:val="Akapitzlist"/>
        <w:numPr>
          <w:ilvl w:val="0"/>
          <w:numId w:val="50"/>
        </w:numPr>
        <w:spacing w:after="0" w:line="360" w:lineRule="auto"/>
        <w:ind w:left="782" w:hanging="357"/>
        <w:rPr>
          <w:rStyle w:val="Hipercze"/>
          <w:rFonts w:cs="Arial"/>
          <w:color w:val="auto"/>
          <w:szCs w:val="20"/>
          <w:u w:val="none"/>
        </w:rPr>
      </w:pPr>
      <w:r w:rsidRPr="006C0294">
        <w:rPr>
          <w:szCs w:val="20"/>
        </w:rPr>
        <w:t>Marcin Jasman - Jocz</w:t>
      </w:r>
      <w:r w:rsidR="003F2ACD" w:rsidRPr="006C0294">
        <w:rPr>
          <w:szCs w:val="20"/>
        </w:rPr>
        <w:t>, telefon do kontaktu:</w:t>
      </w:r>
      <w:r w:rsidRPr="006C0294">
        <w:rPr>
          <w:szCs w:val="20"/>
        </w:rPr>
        <w:t xml:space="preserve"> 68 </w:t>
      </w:r>
      <w:r w:rsidRPr="006C0294">
        <w:rPr>
          <w:rFonts w:eastAsia="Calibri"/>
          <w:noProof/>
          <w:szCs w:val="20"/>
        </w:rPr>
        <w:t>32291</w:t>
      </w:r>
      <w:r w:rsidR="00334156" w:rsidRPr="006C0294">
        <w:rPr>
          <w:rFonts w:eastAsia="Calibri"/>
          <w:noProof/>
          <w:szCs w:val="20"/>
        </w:rPr>
        <w:t>92</w:t>
      </w:r>
      <w:r w:rsidR="003F2ACD" w:rsidRPr="006C0294">
        <w:rPr>
          <w:szCs w:val="20"/>
        </w:rPr>
        <w:t xml:space="preserve">, e-mail: </w:t>
      </w:r>
      <w:hyperlink r:id="rId8" w:history="1">
        <w:r w:rsidRPr="006C0294">
          <w:rPr>
            <w:rStyle w:val="Hipercze"/>
            <w:rFonts w:cs="Arial"/>
            <w:color w:val="auto"/>
            <w:szCs w:val="20"/>
            <w:u w:val="none"/>
          </w:rPr>
          <w:t>marcin.jasman-jocz@zgk.net.pl</w:t>
        </w:r>
      </w:hyperlink>
      <w:r w:rsidRPr="006C0294">
        <w:rPr>
          <w:rStyle w:val="Hipercze"/>
          <w:rFonts w:cs="Arial"/>
          <w:color w:val="auto"/>
          <w:szCs w:val="20"/>
          <w:u w:val="none"/>
        </w:rPr>
        <w:t>,</w:t>
      </w:r>
    </w:p>
    <w:p w14:paraId="2628CE58" w14:textId="3053B776" w:rsidR="003F2ACD" w:rsidRPr="006C0294" w:rsidRDefault="00FC2CBA" w:rsidP="006C0294">
      <w:pPr>
        <w:pStyle w:val="Akapitzlist"/>
        <w:numPr>
          <w:ilvl w:val="0"/>
          <w:numId w:val="50"/>
        </w:numPr>
        <w:spacing w:after="0" w:line="360" w:lineRule="auto"/>
        <w:ind w:left="782" w:hanging="357"/>
        <w:rPr>
          <w:color w:val="auto"/>
          <w:szCs w:val="20"/>
          <w:u w:color="FF0000"/>
        </w:rPr>
      </w:pPr>
      <w:r w:rsidRPr="006C0294">
        <w:rPr>
          <w:rStyle w:val="Hipercze"/>
          <w:rFonts w:cs="Arial"/>
          <w:color w:val="auto"/>
          <w:szCs w:val="20"/>
          <w:u w:val="none"/>
        </w:rPr>
        <w:t>Anna Drozd</w:t>
      </w:r>
      <w:r w:rsidR="00334156" w:rsidRPr="006C0294">
        <w:rPr>
          <w:rStyle w:val="Hipercze"/>
          <w:rFonts w:cs="Arial"/>
          <w:color w:val="auto"/>
          <w:szCs w:val="20"/>
          <w:u w:val="none"/>
        </w:rPr>
        <w:t>, telefon do kontaktu: 68 3229116, e mail: anna.drozd@zgk.net.pl</w:t>
      </w:r>
    </w:p>
    <w:p w14:paraId="38D5BC3E" w14:textId="1CE0752B" w:rsidR="00F430D0" w:rsidRPr="00732C16" w:rsidRDefault="00431759" w:rsidP="00732C16">
      <w:pPr>
        <w:numPr>
          <w:ilvl w:val="0"/>
          <w:numId w:val="9"/>
        </w:numPr>
        <w:spacing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 xml:space="preserve">W sprawach związanych z realizacją niniejszej umowy </w:t>
      </w:r>
      <w:r w:rsidR="00F430D0" w:rsidRPr="000C7320">
        <w:rPr>
          <w:rFonts w:ascii="Arial" w:hAnsi="Arial" w:cs="Arial"/>
          <w:sz w:val="20"/>
          <w:szCs w:val="20"/>
        </w:rPr>
        <w:t>Wykonawcę reprezentować będzie:</w:t>
      </w:r>
      <w:r w:rsidR="00732C16">
        <w:rPr>
          <w:rFonts w:ascii="Arial" w:hAnsi="Arial" w:cs="Arial"/>
          <w:sz w:val="20"/>
          <w:szCs w:val="20"/>
        </w:rPr>
        <w:t xml:space="preserve"> </w:t>
      </w:r>
      <w:r w:rsidR="00643BF6" w:rsidRPr="00732C16">
        <w:rPr>
          <w:rFonts w:ascii="Arial" w:hAnsi="Arial" w:cs="Arial"/>
          <w:sz w:val="20"/>
          <w:szCs w:val="20"/>
        </w:rPr>
        <w:t>...</w:t>
      </w:r>
      <w:r w:rsidR="00F430D0" w:rsidRPr="00732C16">
        <w:rPr>
          <w:rFonts w:ascii="Arial" w:hAnsi="Arial" w:cs="Arial"/>
          <w:sz w:val="20"/>
          <w:szCs w:val="20"/>
        </w:rPr>
        <w:t>........................................</w:t>
      </w:r>
      <w:r w:rsidR="00CA6D46" w:rsidRPr="00732C16">
        <w:rPr>
          <w:rFonts w:ascii="Arial" w:hAnsi="Arial" w:cs="Arial"/>
          <w:sz w:val="20"/>
          <w:szCs w:val="20"/>
        </w:rPr>
        <w:t>....</w:t>
      </w:r>
      <w:r w:rsidR="00F430D0" w:rsidRPr="00732C16">
        <w:rPr>
          <w:rFonts w:ascii="Arial" w:hAnsi="Arial" w:cs="Arial"/>
          <w:sz w:val="20"/>
          <w:szCs w:val="20"/>
        </w:rPr>
        <w:t>............. (dane osoby)</w:t>
      </w:r>
      <w:r w:rsidR="006A5169" w:rsidRPr="00732C16">
        <w:rPr>
          <w:rFonts w:ascii="Arial" w:hAnsi="Arial" w:cs="Arial"/>
          <w:sz w:val="20"/>
          <w:szCs w:val="20"/>
        </w:rPr>
        <w:t xml:space="preserve">, </w:t>
      </w:r>
      <w:r w:rsidR="00F430D0" w:rsidRPr="00732C16">
        <w:rPr>
          <w:rFonts w:ascii="Arial" w:hAnsi="Arial" w:cs="Arial"/>
          <w:sz w:val="20"/>
          <w:szCs w:val="20"/>
        </w:rPr>
        <w:t xml:space="preserve">telefon do kontaktu: </w:t>
      </w:r>
      <w:r w:rsidR="00643BF6" w:rsidRPr="00732C16">
        <w:rPr>
          <w:rFonts w:ascii="Arial" w:hAnsi="Arial" w:cs="Arial"/>
          <w:sz w:val="20"/>
          <w:szCs w:val="20"/>
        </w:rPr>
        <w:t>...</w:t>
      </w:r>
      <w:r w:rsidR="00F430D0" w:rsidRPr="00732C16">
        <w:rPr>
          <w:rFonts w:ascii="Arial" w:hAnsi="Arial" w:cs="Arial"/>
          <w:sz w:val="20"/>
          <w:szCs w:val="20"/>
        </w:rPr>
        <w:t>..................................................</w:t>
      </w:r>
      <w:r w:rsidR="006A5169" w:rsidRPr="00732C16">
        <w:rPr>
          <w:rFonts w:ascii="Arial" w:hAnsi="Arial" w:cs="Arial"/>
          <w:sz w:val="20"/>
          <w:szCs w:val="20"/>
        </w:rPr>
        <w:t>,</w:t>
      </w:r>
      <w:r w:rsidR="00732C16">
        <w:rPr>
          <w:rFonts w:ascii="Arial" w:hAnsi="Arial" w:cs="Arial"/>
          <w:sz w:val="20"/>
          <w:szCs w:val="20"/>
        </w:rPr>
        <w:t xml:space="preserve"> </w:t>
      </w:r>
      <w:r w:rsidR="00F430D0" w:rsidRPr="00732C16">
        <w:rPr>
          <w:rFonts w:ascii="Arial" w:hAnsi="Arial" w:cs="Arial"/>
          <w:sz w:val="20"/>
          <w:szCs w:val="20"/>
        </w:rPr>
        <w:t xml:space="preserve">e-mail: </w:t>
      </w:r>
      <w:r w:rsidR="00643BF6" w:rsidRPr="00732C16">
        <w:rPr>
          <w:rFonts w:ascii="Arial" w:hAnsi="Arial" w:cs="Arial"/>
          <w:sz w:val="20"/>
          <w:szCs w:val="20"/>
        </w:rPr>
        <w:t>...</w:t>
      </w:r>
      <w:r w:rsidR="00F430D0" w:rsidRPr="00732C16">
        <w:rPr>
          <w:rFonts w:ascii="Arial" w:hAnsi="Arial" w:cs="Arial"/>
          <w:sz w:val="20"/>
          <w:szCs w:val="20"/>
        </w:rPr>
        <w:t>................................</w:t>
      </w:r>
      <w:r w:rsidR="00CA6D46" w:rsidRPr="00732C16">
        <w:rPr>
          <w:rFonts w:ascii="Arial" w:hAnsi="Arial" w:cs="Arial"/>
          <w:sz w:val="20"/>
          <w:szCs w:val="20"/>
        </w:rPr>
        <w:t>.....................</w:t>
      </w:r>
      <w:r w:rsidR="00F430D0" w:rsidRPr="00732C16">
        <w:rPr>
          <w:rFonts w:ascii="Arial" w:hAnsi="Arial" w:cs="Arial"/>
          <w:sz w:val="20"/>
          <w:szCs w:val="20"/>
        </w:rPr>
        <w:t>....................</w:t>
      </w:r>
    </w:p>
    <w:p w14:paraId="2759C234" w14:textId="67AF00EA" w:rsidR="00A629A7" w:rsidRPr="00732C16" w:rsidRDefault="00E26960" w:rsidP="00732C16">
      <w:pPr>
        <w:numPr>
          <w:ilvl w:val="0"/>
          <w:numId w:val="9"/>
        </w:numPr>
        <w:spacing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732C16">
        <w:rPr>
          <w:rFonts w:ascii="Arial" w:hAnsi="Arial" w:cs="Arial"/>
          <w:sz w:val="20"/>
          <w:szCs w:val="20"/>
        </w:rPr>
        <w:t xml:space="preserve">Zmiany osób upoważnionych do realizacji umowy wskazanych w ust. 1 i 2 nie wymagają zmiany umowy </w:t>
      </w:r>
    </w:p>
    <w:p w14:paraId="589459E5" w14:textId="3FC30B11" w:rsidR="00E26960" w:rsidRPr="00732C16" w:rsidRDefault="00E26960" w:rsidP="00732C16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32C16">
        <w:rPr>
          <w:rFonts w:ascii="Arial" w:hAnsi="Arial" w:cs="Arial"/>
          <w:sz w:val="20"/>
          <w:szCs w:val="20"/>
        </w:rPr>
        <w:t xml:space="preserve">są skuteczne wobec drugiej Strony z chwilą doręczenia jej pisemnego, pod rygorem nieważności, oświadczenia o zmianie osób upoważnionych. </w:t>
      </w:r>
    </w:p>
    <w:p w14:paraId="43DC52E1" w14:textId="388C60E5" w:rsidR="002652EC" w:rsidRPr="00732C16" w:rsidRDefault="00E26960" w:rsidP="00732C16">
      <w:pPr>
        <w:numPr>
          <w:ilvl w:val="0"/>
          <w:numId w:val="9"/>
        </w:numPr>
        <w:spacing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732C16">
        <w:rPr>
          <w:rFonts w:ascii="Arial" w:hAnsi="Arial" w:cs="Arial"/>
          <w:sz w:val="20"/>
          <w:szCs w:val="20"/>
        </w:rPr>
        <w:t xml:space="preserve">Osoby wskazane w ust. 1 i 2 nie są umocowane do wypowiedzenia umowy, jej rozwiązania lub aneksowania, o ile takie umocowanie nie wynika z pełnomocnictwa, przepisów prawa lub innej podstawy. </w:t>
      </w:r>
    </w:p>
    <w:p w14:paraId="2FE1E018" w14:textId="77777777" w:rsidR="00732C16" w:rsidRDefault="00732C16" w:rsidP="002652EC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7AA37574" w14:textId="76646B4F" w:rsidR="00F430D0" w:rsidRPr="000C7320" w:rsidRDefault="00F430D0" w:rsidP="002652EC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C7320">
        <w:rPr>
          <w:rFonts w:ascii="Arial" w:hAnsi="Arial" w:cs="Arial"/>
          <w:b/>
          <w:bCs/>
          <w:sz w:val="20"/>
          <w:szCs w:val="20"/>
        </w:rPr>
        <w:t>§</w:t>
      </w:r>
      <w:r w:rsidR="00CA6D46" w:rsidRPr="000C7320">
        <w:rPr>
          <w:rFonts w:ascii="Arial" w:hAnsi="Arial" w:cs="Arial"/>
          <w:b/>
          <w:bCs/>
          <w:sz w:val="20"/>
          <w:szCs w:val="20"/>
        </w:rPr>
        <w:t> </w:t>
      </w:r>
      <w:r w:rsidR="00387492" w:rsidRPr="000C7320">
        <w:rPr>
          <w:rFonts w:ascii="Arial" w:hAnsi="Arial" w:cs="Arial"/>
          <w:b/>
          <w:bCs/>
          <w:sz w:val="20"/>
          <w:szCs w:val="20"/>
        </w:rPr>
        <w:t>5</w:t>
      </w:r>
    </w:p>
    <w:p w14:paraId="6BDDE8A9" w14:textId="77777777" w:rsidR="00F430D0" w:rsidRPr="000C7320" w:rsidRDefault="00F430D0" w:rsidP="008C6E67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C7320">
        <w:rPr>
          <w:rFonts w:ascii="Arial" w:hAnsi="Arial" w:cs="Arial"/>
          <w:b/>
          <w:bCs/>
          <w:sz w:val="20"/>
          <w:szCs w:val="20"/>
        </w:rPr>
        <w:t>Wartość umowy</w:t>
      </w:r>
    </w:p>
    <w:p w14:paraId="3B338F9C" w14:textId="1B6DBDD1" w:rsidR="003C0A5E" w:rsidRPr="000C7320" w:rsidRDefault="00F430D0" w:rsidP="00732C16">
      <w:pPr>
        <w:numPr>
          <w:ilvl w:val="0"/>
          <w:numId w:val="11"/>
        </w:numPr>
        <w:spacing w:line="360" w:lineRule="auto"/>
        <w:ind w:hanging="293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 xml:space="preserve">Wartość umowy zostaje określona </w:t>
      </w:r>
      <w:r w:rsidR="00D46614" w:rsidRPr="000C7320">
        <w:rPr>
          <w:rFonts w:ascii="Arial" w:hAnsi="Arial" w:cs="Arial"/>
          <w:sz w:val="20"/>
          <w:szCs w:val="20"/>
        </w:rPr>
        <w:t>do kwoty</w:t>
      </w:r>
      <w:r w:rsidRPr="000C7320">
        <w:rPr>
          <w:rFonts w:ascii="Arial" w:hAnsi="Arial" w:cs="Arial"/>
          <w:sz w:val="20"/>
          <w:szCs w:val="20"/>
        </w:rPr>
        <w:t xml:space="preserve"> ...................................................</w:t>
      </w:r>
      <w:r w:rsidRPr="000C7320">
        <w:rPr>
          <w:rFonts w:ascii="Arial" w:hAnsi="Arial" w:cs="Arial"/>
          <w:b/>
          <w:bCs/>
          <w:sz w:val="20"/>
          <w:szCs w:val="20"/>
        </w:rPr>
        <w:t xml:space="preserve"> </w:t>
      </w:r>
      <w:r w:rsidRPr="000C7320">
        <w:rPr>
          <w:rFonts w:ascii="Arial" w:hAnsi="Arial" w:cs="Arial"/>
          <w:sz w:val="20"/>
          <w:szCs w:val="20"/>
        </w:rPr>
        <w:t xml:space="preserve">PLN </w:t>
      </w:r>
      <w:r w:rsidR="00C25C9F" w:rsidRPr="000C7320">
        <w:rPr>
          <w:rFonts w:ascii="Arial" w:hAnsi="Arial" w:cs="Arial"/>
          <w:sz w:val="20"/>
          <w:szCs w:val="20"/>
        </w:rPr>
        <w:t xml:space="preserve">netto, </w:t>
      </w:r>
      <w:r w:rsidR="006A5169" w:rsidRPr="000C7320">
        <w:rPr>
          <w:rFonts w:ascii="Arial" w:hAnsi="Arial" w:cs="Arial"/>
          <w:sz w:val="20"/>
          <w:szCs w:val="20"/>
        </w:rPr>
        <w:t>plus</w:t>
      </w:r>
      <w:r w:rsidR="00C25C9F" w:rsidRPr="000C7320">
        <w:rPr>
          <w:rFonts w:ascii="Arial" w:hAnsi="Arial" w:cs="Arial"/>
          <w:sz w:val="20"/>
          <w:szCs w:val="20"/>
        </w:rPr>
        <w:t xml:space="preserve"> podatek VAT</w:t>
      </w:r>
      <w:r w:rsidR="00950F3B" w:rsidRPr="000C7320">
        <w:rPr>
          <w:rFonts w:ascii="Arial" w:hAnsi="Arial" w:cs="Arial"/>
          <w:sz w:val="20"/>
          <w:szCs w:val="20"/>
        </w:rPr>
        <w:t xml:space="preserve"> w kwocie ……………..zł</w:t>
      </w:r>
      <w:r w:rsidR="00C25C9F" w:rsidRPr="000C7320">
        <w:rPr>
          <w:rFonts w:ascii="Arial" w:hAnsi="Arial" w:cs="Arial"/>
          <w:sz w:val="20"/>
          <w:szCs w:val="20"/>
        </w:rPr>
        <w:t xml:space="preserve">, </w:t>
      </w:r>
      <w:r w:rsidR="006A5169" w:rsidRPr="000C7320">
        <w:rPr>
          <w:rFonts w:ascii="Arial" w:hAnsi="Arial" w:cs="Arial"/>
          <w:sz w:val="20"/>
          <w:szCs w:val="20"/>
        </w:rPr>
        <w:t>c</w:t>
      </w:r>
      <w:r w:rsidR="00C25C9F" w:rsidRPr="000C7320">
        <w:rPr>
          <w:rFonts w:ascii="Arial" w:hAnsi="Arial" w:cs="Arial"/>
          <w:sz w:val="20"/>
          <w:szCs w:val="20"/>
        </w:rPr>
        <w:t xml:space="preserve">o </w:t>
      </w:r>
      <w:r w:rsidR="006A5169" w:rsidRPr="000C7320">
        <w:rPr>
          <w:rFonts w:ascii="Arial" w:hAnsi="Arial" w:cs="Arial"/>
          <w:sz w:val="20"/>
          <w:szCs w:val="20"/>
        </w:rPr>
        <w:t xml:space="preserve">daje </w:t>
      </w:r>
      <w:r w:rsidR="001B2795" w:rsidRPr="000C7320">
        <w:rPr>
          <w:rFonts w:ascii="Arial" w:hAnsi="Arial" w:cs="Arial"/>
          <w:sz w:val="20"/>
          <w:szCs w:val="20"/>
        </w:rPr>
        <w:t>łą</w:t>
      </w:r>
      <w:r w:rsidR="00C25C9F" w:rsidRPr="000C7320">
        <w:rPr>
          <w:rFonts w:ascii="Arial" w:hAnsi="Arial" w:cs="Arial"/>
          <w:sz w:val="20"/>
          <w:szCs w:val="20"/>
        </w:rPr>
        <w:t>czn</w:t>
      </w:r>
      <w:r w:rsidR="006A5169" w:rsidRPr="000C7320">
        <w:rPr>
          <w:rFonts w:ascii="Arial" w:hAnsi="Arial" w:cs="Arial"/>
          <w:sz w:val="20"/>
          <w:szCs w:val="20"/>
        </w:rPr>
        <w:t>ą</w:t>
      </w:r>
      <w:r w:rsidR="00C25C9F" w:rsidRPr="000C7320">
        <w:rPr>
          <w:rFonts w:ascii="Arial" w:hAnsi="Arial" w:cs="Arial"/>
          <w:sz w:val="20"/>
          <w:szCs w:val="20"/>
        </w:rPr>
        <w:t xml:space="preserve"> wartoś</w:t>
      </w:r>
      <w:r w:rsidR="006A5169" w:rsidRPr="000C7320">
        <w:rPr>
          <w:rFonts w:ascii="Arial" w:hAnsi="Arial" w:cs="Arial"/>
          <w:sz w:val="20"/>
          <w:szCs w:val="20"/>
        </w:rPr>
        <w:t xml:space="preserve">ć </w:t>
      </w:r>
      <w:r w:rsidR="00C25C9F" w:rsidRPr="000C7320">
        <w:rPr>
          <w:rFonts w:ascii="Arial" w:hAnsi="Arial" w:cs="Arial"/>
          <w:sz w:val="20"/>
          <w:szCs w:val="20"/>
        </w:rPr>
        <w:t>…………….zł brutto</w:t>
      </w:r>
      <w:r w:rsidRPr="000C7320">
        <w:rPr>
          <w:rFonts w:ascii="Arial" w:hAnsi="Arial" w:cs="Arial"/>
          <w:sz w:val="20"/>
          <w:szCs w:val="20"/>
        </w:rPr>
        <w:t xml:space="preserve"> (słownie ..........................................</w:t>
      </w:r>
      <w:r w:rsidRPr="000C7320">
        <w:rPr>
          <w:rFonts w:ascii="Arial" w:hAnsi="Arial" w:cs="Arial"/>
          <w:b/>
          <w:bCs/>
          <w:sz w:val="20"/>
          <w:szCs w:val="20"/>
        </w:rPr>
        <w:t xml:space="preserve"> </w:t>
      </w:r>
      <w:r w:rsidRPr="000C7320">
        <w:rPr>
          <w:rFonts w:ascii="Arial" w:hAnsi="Arial" w:cs="Arial"/>
          <w:sz w:val="20"/>
          <w:szCs w:val="20"/>
        </w:rPr>
        <w:t>złotych)</w:t>
      </w:r>
      <w:r w:rsidR="00E45D28" w:rsidRPr="000C7320">
        <w:rPr>
          <w:rFonts w:ascii="Arial" w:hAnsi="Arial" w:cs="Arial"/>
          <w:sz w:val="20"/>
          <w:szCs w:val="20"/>
        </w:rPr>
        <w:t>, według cen jednostkow</w:t>
      </w:r>
      <w:r w:rsidR="007B7E50" w:rsidRPr="000C7320">
        <w:rPr>
          <w:rFonts w:ascii="Arial" w:hAnsi="Arial" w:cs="Arial"/>
          <w:sz w:val="20"/>
          <w:szCs w:val="20"/>
        </w:rPr>
        <w:t>ych</w:t>
      </w:r>
      <w:r w:rsidR="00E45D28" w:rsidRPr="000C7320">
        <w:rPr>
          <w:rFonts w:ascii="Arial" w:hAnsi="Arial" w:cs="Arial"/>
          <w:sz w:val="20"/>
          <w:szCs w:val="20"/>
        </w:rPr>
        <w:t xml:space="preserve"> podanych w formularzu cenowym Wykonawcy, stanowiącym  załącznik nr </w:t>
      </w:r>
      <w:r w:rsidR="00D17D19">
        <w:rPr>
          <w:rFonts w:ascii="Arial" w:hAnsi="Arial" w:cs="Arial"/>
          <w:sz w:val="20"/>
          <w:szCs w:val="20"/>
        </w:rPr>
        <w:t xml:space="preserve">1 </w:t>
      </w:r>
      <w:r w:rsidR="00E45D28" w:rsidRPr="000C7320">
        <w:rPr>
          <w:rFonts w:ascii="Arial" w:hAnsi="Arial" w:cs="Arial"/>
          <w:sz w:val="20"/>
          <w:szCs w:val="20"/>
        </w:rPr>
        <w:t xml:space="preserve"> do niniejszej umowy.</w:t>
      </w:r>
    </w:p>
    <w:p w14:paraId="43D6316D" w14:textId="7CC52014" w:rsidR="00387492" w:rsidRPr="000C7320" w:rsidRDefault="00387492" w:rsidP="00732C16">
      <w:pPr>
        <w:numPr>
          <w:ilvl w:val="0"/>
          <w:numId w:val="11"/>
        </w:numPr>
        <w:spacing w:line="360" w:lineRule="auto"/>
        <w:ind w:hanging="293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 xml:space="preserve">Z zastrzeżeniem § </w:t>
      </w:r>
      <w:r w:rsidR="002652EC" w:rsidRPr="000C7320">
        <w:rPr>
          <w:rFonts w:ascii="Arial" w:hAnsi="Arial" w:cs="Arial"/>
          <w:sz w:val="20"/>
          <w:szCs w:val="20"/>
        </w:rPr>
        <w:t>7</w:t>
      </w:r>
      <w:r w:rsidRPr="000C7320">
        <w:rPr>
          <w:rFonts w:ascii="Arial" w:hAnsi="Arial" w:cs="Arial"/>
          <w:sz w:val="20"/>
          <w:szCs w:val="20"/>
        </w:rPr>
        <w:t xml:space="preserve">, wartość umowy określona w ust. 1 jest wartością maksymalną, obejmuje wszystkie koszty związane z realizacją przedmiotu umowy objęte specyfikacją warunków zamówienia, w tym ryzyko Wykonawcy z tytułu oszacowania wszelkich kosztów związanych z realizacją przedmiotu umowy przez cały okres jej trwania, a także oddziaływania innych czynników mających lub mogących mieć wpływ </w:t>
      </w:r>
      <w:r w:rsidR="00E930DF">
        <w:rPr>
          <w:rFonts w:ascii="Arial" w:hAnsi="Arial" w:cs="Arial"/>
          <w:sz w:val="20"/>
          <w:szCs w:val="20"/>
        </w:rPr>
        <w:t xml:space="preserve">         </w:t>
      </w:r>
      <w:r w:rsidRPr="000C7320">
        <w:rPr>
          <w:rFonts w:ascii="Arial" w:hAnsi="Arial" w:cs="Arial"/>
          <w:sz w:val="20"/>
          <w:szCs w:val="20"/>
        </w:rPr>
        <w:t xml:space="preserve">na koszty. </w:t>
      </w:r>
    </w:p>
    <w:p w14:paraId="0B330D86" w14:textId="77777777" w:rsidR="00387492" w:rsidRPr="000C7320" w:rsidRDefault="00387492" w:rsidP="00732C16">
      <w:pPr>
        <w:numPr>
          <w:ilvl w:val="0"/>
          <w:numId w:val="11"/>
        </w:numPr>
        <w:spacing w:line="360" w:lineRule="auto"/>
        <w:ind w:hanging="293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>Niedoszacowanie, pominięcie oraz brak rozpoznania zakresu przedmiotu umowy nie może być  podstawą do żądania zmiany wynagrodzenia określonego w ust. 1.</w:t>
      </w:r>
    </w:p>
    <w:p w14:paraId="409A88E0" w14:textId="77777777" w:rsidR="00387492" w:rsidRPr="000C7320" w:rsidRDefault="00387492" w:rsidP="00732C16">
      <w:pPr>
        <w:numPr>
          <w:ilvl w:val="0"/>
          <w:numId w:val="11"/>
        </w:numPr>
        <w:spacing w:line="360" w:lineRule="auto"/>
        <w:ind w:hanging="293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>Wynagrodzenie Wykonawcy jest wynagrodzeniem za wykonanie przedmiotu umowy wraz z usunięciem wad ujawnionych przy odbiorze, a także wad ujawnionych w okresie rękojmi oraz w okresie gwarancji jakości.</w:t>
      </w:r>
    </w:p>
    <w:p w14:paraId="0381BFE3" w14:textId="60EB9270" w:rsidR="00387492" w:rsidRDefault="00387492" w:rsidP="00732C16">
      <w:pPr>
        <w:numPr>
          <w:ilvl w:val="0"/>
          <w:numId w:val="11"/>
        </w:numPr>
        <w:spacing w:line="360" w:lineRule="auto"/>
        <w:ind w:hanging="293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>Wynagrodzenie Wykonawcy może zostać obniżone proporcjonalnie do obniżenia jakości powodowanej wadami przedmiotu umowy w przypadku</w:t>
      </w:r>
      <w:r w:rsidR="00A629A7">
        <w:rPr>
          <w:rFonts w:ascii="Arial" w:hAnsi="Arial" w:cs="Arial"/>
          <w:sz w:val="20"/>
          <w:szCs w:val="20"/>
        </w:rPr>
        <w:t>,</w:t>
      </w:r>
      <w:r w:rsidRPr="000C7320">
        <w:rPr>
          <w:rFonts w:ascii="Arial" w:hAnsi="Arial" w:cs="Arial"/>
          <w:sz w:val="20"/>
          <w:szCs w:val="20"/>
        </w:rPr>
        <w:t xml:space="preserve"> gdy wady są nieusuwalne, albo z okoliczności wynika, że Wykonawca nie zdoła wad usunąć w odpowiednim czasie, bądź ich nie usunął w wyznaczonym przez Zamawiającego terminie.</w:t>
      </w:r>
    </w:p>
    <w:p w14:paraId="741C63FC" w14:textId="2CE8B95B" w:rsidR="00F430D0" w:rsidRPr="000C7320" w:rsidRDefault="00F430D0" w:rsidP="008C6E67">
      <w:pPr>
        <w:spacing w:line="360" w:lineRule="auto"/>
        <w:ind w:left="75"/>
        <w:jc w:val="center"/>
        <w:rPr>
          <w:rFonts w:ascii="Arial" w:hAnsi="Arial" w:cs="Arial"/>
          <w:b/>
          <w:bCs/>
          <w:sz w:val="20"/>
          <w:szCs w:val="20"/>
        </w:rPr>
      </w:pPr>
      <w:r w:rsidRPr="000C7320">
        <w:rPr>
          <w:rFonts w:ascii="Arial" w:hAnsi="Arial" w:cs="Arial"/>
          <w:b/>
          <w:bCs/>
          <w:sz w:val="20"/>
          <w:szCs w:val="20"/>
        </w:rPr>
        <w:t>§</w:t>
      </w:r>
      <w:r w:rsidR="00CA6D46" w:rsidRPr="000C7320">
        <w:rPr>
          <w:rFonts w:ascii="Arial" w:hAnsi="Arial" w:cs="Arial"/>
          <w:b/>
          <w:bCs/>
          <w:sz w:val="20"/>
          <w:szCs w:val="20"/>
        </w:rPr>
        <w:t> </w:t>
      </w:r>
      <w:r w:rsidR="00387492" w:rsidRPr="000C7320">
        <w:rPr>
          <w:rFonts w:ascii="Arial" w:hAnsi="Arial" w:cs="Arial"/>
          <w:b/>
          <w:bCs/>
          <w:sz w:val="20"/>
          <w:szCs w:val="20"/>
        </w:rPr>
        <w:t>6</w:t>
      </w:r>
    </w:p>
    <w:p w14:paraId="0034B462" w14:textId="77777777" w:rsidR="00F430D0" w:rsidRPr="000C7320" w:rsidRDefault="00F430D0" w:rsidP="008C6E67">
      <w:pPr>
        <w:spacing w:line="360" w:lineRule="auto"/>
        <w:ind w:left="75"/>
        <w:jc w:val="center"/>
        <w:rPr>
          <w:rFonts w:ascii="Arial" w:hAnsi="Arial" w:cs="Arial"/>
          <w:b/>
          <w:bCs/>
          <w:sz w:val="20"/>
          <w:szCs w:val="20"/>
        </w:rPr>
      </w:pPr>
      <w:r w:rsidRPr="000C7320">
        <w:rPr>
          <w:rFonts w:ascii="Arial" w:hAnsi="Arial" w:cs="Arial"/>
          <w:b/>
          <w:bCs/>
          <w:sz w:val="20"/>
          <w:szCs w:val="20"/>
        </w:rPr>
        <w:t>Warunki płatności</w:t>
      </w:r>
    </w:p>
    <w:p w14:paraId="00F8D492" w14:textId="25646A8B" w:rsidR="00F430D0" w:rsidRPr="000C7320" w:rsidRDefault="00F430D0" w:rsidP="005648E0">
      <w:pPr>
        <w:numPr>
          <w:ilvl w:val="0"/>
          <w:numId w:val="32"/>
        </w:numPr>
        <w:spacing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>Zamawiający zobowiązany jest do zapłaty należności przelewem, na rachunek Wykonawcy</w:t>
      </w:r>
      <w:r w:rsidR="005648E0" w:rsidRPr="000C7320">
        <w:rPr>
          <w:rFonts w:ascii="Arial" w:hAnsi="Arial" w:cs="Arial"/>
          <w:sz w:val="20"/>
          <w:szCs w:val="20"/>
        </w:rPr>
        <w:t xml:space="preserve"> wskazany </w:t>
      </w:r>
      <w:r w:rsidR="00E930DF">
        <w:rPr>
          <w:rFonts w:ascii="Arial" w:hAnsi="Arial" w:cs="Arial"/>
          <w:sz w:val="20"/>
          <w:szCs w:val="20"/>
        </w:rPr>
        <w:t xml:space="preserve">    </w:t>
      </w:r>
      <w:r w:rsidR="005648E0" w:rsidRPr="000C7320">
        <w:rPr>
          <w:rFonts w:ascii="Arial" w:hAnsi="Arial" w:cs="Arial"/>
          <w:sz w:val="20"/>
          <w:szCs w:val="20"/>
        </w:rPr>
        <w:t>na fakturze</w:t>
      </w:r>
      <w:r w:rsidRPr="000C7320">
        <w:rPr>
          <w:rFonts w:ascii="Arial" w:hAnsi="Arial" w:cs="Arial"/>
          <w:sz w:val="20"/>
          <w:szCs w:val="20"/>
        </w:rPr>
        <w:t xml:space="preserve"> po prawidłowym wykonaniu</w:t>
      </w:r>
      <w:r w:rsidR="0030381A" w:rsidRPr="000C7320">
        <w:rPr>
          <w:rFonts w:ascii="Arial" w:hAnsi="Arial" w:cs="Arial"/>
          <w:sz w:val="20"/>
          <w:szCs w:val="20"/>
        </w:rPr>
        <w:t xml:space="preserve"> danej dostawy</w:t>
      </w:r>
      <w:r w:rsidRPr="000C7320">
        <w:rPr>
          <w:rFonts w:ascii="Arial" w:hAnsi="Arial" w:cs="Arial"/>
          <w:sz w:val="20"/>
          <w:szCs w:val="20"/>
        </w:rPr>
        <w:t>.</w:t>
      </w:r>
    </w:p>
    <w:p w14:paraId="64FF84A9" w14:textId="4DB6FDB5" w:rsidR="00F430D0" w:rsidRPr="000C7320" w:rsidRDefault="00F430D0" w:rsidP="005648E0">
      <w:pPr>
        <w:numPr>
          <w:ilvl w:val="0"/>
          <w:numId w:val="32"/>
        </w:numPr>
        <w:spacing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 xml:space="preserve">Termin zapłaty ustala się na </w:t>
      </w:r>
      <w:r w:rsidR="00EA0325" w:rsidRPr="000C7320">
        <w:rPr>
          <w:rFonts w:ascii="Arial" w:hAnsi="Arial" w:cs="Arial"/>
          <w:sz w:val="20"/>
          <w:szCs w:val="20"/>
        </w:rPr>
        <w:t>21</w:t>
      </w:r>
      <w:r w:rsidRPr="000C7320">
        <w:rPr>
          <w:rFonts w:ascii="Arial" w:hAnsi="Arial" w:cs="Arial"/>
          <w:sz w:val="20"/>
          <w:szCs w:val="20"/>
        </w:rPr>
        <w:t xml:space="preserve"> dni od daty otrzymania </w:t>
      </w:r>
      <w:r w:rsidR="00D46614" w:rsidRPr="000C7320">
        <w:rPr>
          <w:rFonts w:ascii="Arial" w:hAnsi="Arial" w:cs="Arial"/>
          <w:sz w:val="20"/>
          <w:szCs w:val="20"/>
        </w:rPr>
        <w:t xml:space="preserve">wystawionej zgodnie z przepisami </w:t>
      </w:r>
      <w:r w:rsidR="0030381A" w:rsidRPr="000C7320">
        <w:rPr>
          <w:rFonts w:ascii="Arial" w:hAnsi="Arial" w:cs="Arial"/>
          <w:sz w:val="20"/>
          <w:szCs w:val="20"/>
        </w:rPr>
        <w:t xml:space="preserve">zbiorczej </w:t>
      </w:r>
      <w:r w:rsidRPr="000C7320">
        <w:rPr>
          <w:rFonts w:ascii="Arial" w:hAnsi="Arial" w:cs="Arial"/>
          <w:sz w:val="20"/>
          <w:szCs w:val="20"/>
        </w:rPr>
        <w:t>faktury VAT za dostawy cząstkowe z załączonym</w:t>
      </w:r>
      <w:r w:rsidR="0030381A" w:rsidRPr="000C7320">
        <w:rPr>
          <w:rFonts w:ascii="Arial" w:hAnsi="Arial" w:cs="Arial"/>
          <w:sz w:val="20"/>
          <w:szCs w:val="20"/>
        </w:rPr>
        <w:t>i</w:t>
      </w:r>
      <w:r w:rsidRPr="000C7320">
        <w:rPr>
          <w:rFonts w:ascii="Arial" w:hAnsi="Arial" w:cs="Arial"/>
          <w:sz w:val="20"/>
          <w:szCs w:val="20"/>
        </w:rPr>
        <w:t xml:space="preserve"> </w:t>
      </w:r>
      <w:r w:rsidR="0030381A" w:rsidRPr="000C7320">
        <w:rPr>
          <w:rFonts w:ascii="Arial" w:hAnsi="Arial" w:cs="Arial"/>
          <w:sz w:val="20"/>
          <w:szCs w:val="20"/>
        </w:rPr>
        <w:t>dokumentami WZ</w:t>
      </w:r>
      <w:r w:rsidRPr="000C7320">
        <w:rPr>
          <w:rFonts w:ascii="Arial" w:hAnsi="Arial" w:cs="Arial"/>
          <w:sz w:val="20"/>
          <w:szCs w:val="20"/>
        </w:rPr>
        <w:t xml:space="preserve">, o którym mowa w § </w:t>
      </w:r>
      <w:r w:rsidR="0030381A" w:rsidRPr="000C7320">
        <w:rPr>
          <w:rFonts w:ascii="Arial" w:hAnsi="Arial" w:cs="Arial"/>
          <w:sz w:val="20"/>
          <w:szCs w:val="20"/>
        </w:rPr>
        <w:t>2</w:t>
      </w:r>
      <w:r w:rsidRPr="000C7320">
        <w:rPr>
          <w:rFonts w:ascii="Arial" w:hAnsi="Arial" w:cs="Arial"/>
          <w:sz w:val="20"/>
          <w:szCs w:val="20"/>
        </w:rPr>
        <w:t xml:space="preserve"> ust. </w:t>
      </w:r>
      <w:r w:rsidR="001D3307">
        <w:rPr>
          <w:rFonts w:ascii="Arial" w:hAnsi="Arial" w:cs="Arial"/>
          <w:sz w:val="20"/>
          <w:szCs w:val="20"/>
        </w:rPr>
        <w:t>6 pkt 9</w:t>
      </w:r>
      <w:r w:rsidRPr="000C7320">
        <w:rPr>
          <w:rFonts w:ascii="Arial" w:hAnsi="Arial" w:cs="Arial"/>
          <w:sz w:val="20"/>
          <w:szCs w:val="20"/>
        </w:rPr>
        <w:t>.</w:t>
      </w:r>
      <w:r w:rsidR="008015A7" w:rsidRPr="000C7320">
        <w:rPr>
          <w:rFonts w:ascii="Arial" w:hAnsi="Arial" w:cs="Arial"/>
          <w:sz w:val="20"/>
          <w:szCs w:val="20"/>
        </w:rPr>
        <w:t xml:space="preserve"> </w:t>
      </w:r>
    </w:p>
    <w:p w14:paraId="39912245" w14:textId="77777777" w:rsidR="005E0206" w:rsidRPr="000C7320" w:rsidRDefault="005E0206" w:rsidP="00AD7B40">
      <w:pPr>
        <w:numPr>
          <w:ilvl w:val="0"/>
          <w:numId w:val="32"/>
        </w:numPr>
        <w:spacing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 xml:space="preserve">Za dzień zapłaty uważa się datę obciążenia rachunku bankowego Zamawiającego. </w:t>
      </w:r>
    </w:p>
    <w:p w14:paraId="0FDC8C2F" w14:textId="61062366" w:rsidR="005E0206" w:rsidRPr="000C7320" w:rsidRDefault="005E0206" w:rsidP="00AD7B40">
      <w:pPr>
        <w:numPr>
          <w:ilvl w:val="0"/>
          <w:numId w:val="32"/>
        </w:numPr>
        <w:tabs>
          <w:tab w:val="left" w:pos="284"/>
        </w:tabs>
        <w:spacing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>Wykonawca  zobowiązany jest do po</w:t>
      </w:r>
      <w:r w:rsidR="00F03726" w:rsidRPr="000C7320">
        <w:rPr>
          <w:rFonts w:ascii="Arial" w:hAnsi="Arial" w:cs="Arial"/>
          <w:sz w:val="20"/>
          <w:szCs w:val="20"/>
        </w:rPr>
        <w:t xml:space="preserve">dania </w:t>
      </w:r>
      <w:r w:rsidRPr="000C7320">
        <w:rPr>
          <w:rFonts w:ascii="Arial" w:hAnsi="Arial" w:cs="Arial"/>
          <w:sz w:val="20"/>
          <w:szCs w:val="20"/>
        </w:rPr>
        <w:t>rachunku bankowego, na który realizowane będą płatności</w:t>
      </w:r>
      <w:r w:rsidR="0041125A">
        <w:rPr>
          <w:rFonts w:ascii="Arial" w:hAnsi="Arial" w:cs="Arial"/>
          <w:sz w:val="20"/>
          <w:szCs w:val="20"/>
        </w:rPr>
        <w:t xml:space="preserve"> </w:t>
      </w:r>
      <w:r w:rsidRPr="000C7320">
        <w:rPr>
          <w:rFonts w:ascii="Arial" w:hAnsi="Arial" w:cs="Arial"/>
          <w:sz w:val="20"/>
          <w:szCs w:val="20"/>
        </w:rPr>
        <w:t>z tytułu realizacji niniejszej Umowy, wskazanego w danych Wykonawcy, objętych elektronicznym wykazem podmiotów, o którym mowa w art. 96</w:t>
      </w:r>
      <w:r w:rsidR="00153E6E">
        <w:rPr>
          <w:rFonts w:ascii="Arial" w:hAnsi="Arial" w:cs="Arial"/>
          <w:sz w:val="20"/>
          <w:szCs w:val="20"/>
        </w:rPr>
        <w:t xml:space="preserve"> </w:t>
      </w:r>
      <w:r w:rsidRPr="000C7320">
        <w:rPr>
          <w:rFonts w:ascii="Arial" w:hAnsi="Arial" w:cs="Arial"/>
          <w:sz w:val="20"/>
          <w:szCs w:val="20"/>
        </w:rPr>
        <w:t>b ust. 1 ustawy z dnia 11 marca 2004r. o podatku od towarów i usług (tj. Dz.U. 202</w:t>
      </w:r>
      <w:r w:rsidR="001D3307">
        <w:rPr>
          <w:rFonts w:ascii="Arial" w:hAnsi="Arial" w:cs="Arial"/>
          <w:sz w:val="20"/>
          <w:szCs w:val="20"/>
        </w:rPr>
        <w:t>2</w:t>
      </w:r>
      <w:r w:rsidRPr="000C7320">
        <w:rPr>
          <w:rFonts w:ascii="Arial" w:hAnsi="Arial" w:cs="Arial"/>
          <w:sz w:val="20"/>
          <w:szCs w:val="20"/>
        </w:rPr>
        <w:t xml:space="preserve"> poz. </w:t>
      </w:r>
      <w:r w:rsidR="001D3307">
        <w:rPr>
          <w:rFonts w:ascii="Arial" w:hAnsi="Arial" w:cs="Arial"/>
          <w:sz w:val="20"/>
          <w:szCs w:val="20"/>
        </w:rPr>
        <w:t>931</w:t>
      </w:r>
      <w:r w:rsidRPr="000C7320">
        <w:rPr>
          <w:rFonts w:ascii="Arial" w:hAnsi="Arial" w:cs="Arial"/>
          <w:sz w:val="20"/>
          <w:szCs w:val="20"/>
        </w:rPr>
        <w:t>.), zwanym dalej „białą listą podatników VAT”.</w:t>
      </w:r>
    </w:p>
    <w:p w14:paraId="6DE10D5F" w14:textId="611876DB" w:rsidR="00404F9F" w:rsidRPr="000C7320" w:rsidRDefault="008015A7" w:rsidP="00AD7B40">
      <w:pPr>
        <w:numPr>
          <w:ilvl w:val="0"/>
          <w:numId w:val="32"/>
        </w:numPr>
        <w:tabs>
          <w:tab w:val="left" w:pos="284"/>
          <w:tab w:val="left" w:pos="360"/>
        </w:tabs>
        <w:spacing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 xml:space="preserve"> </w:t>
      </w:r>
      <w:r w:rsidR="005E0206" w:rsidRPr="000C7320">
        <w:rPr>
          <w:rFonts w:ascii="Arial" w:hAnsi="Arial" w:cs="Arial"/>
          <w:sz w:val="20"/>
          <w:szCs w:val="20"/>
        </w:rPr>
        <w:t>Wykonawca  zobowiązany jest do po</w:t>
      </w:r>
      <w:r w:rsidR="00F03726" w:rsidRPr="000C7320">
        <w:rPr>
          <w:rFonts w:ascii="Arial" w:hAnsi="Arial" w:cs="Arial"/>
          <w:sz w:val="20"/>
          <w:szCs w:val="20"/>
        </w:rPr>
        <w:t>dani</w:t>
      </w:r>
      <w:r w:rsidR="005E0206" w:rsidRPr="000C7320">
        <w:rPr>
          <w:rFonts w:ascii="Arial" w:hAnsi="Arial" w:cs="Arial"/>
          <w:sz w:val="20"/>
          <w:szCs w:val="20"/>
        </w:rPr>
        <w:t>a rachunku bankowego, na który realizowane będą płatności</w:t>
      </w:r>
      <w:r w:rsidR="00AD7B40" w:rsidRPr="000C7320">
        <w:rPr>
          <w:rFonts w:ascii="Arial" w:hAnsi="Arial" w:cs="Arial"/>
          <w:sz w:val="20"/>
          <w:szCs w:val="20"/>
        </w:rPr>
        <w:t xml:space="preserve"> </w:t>
      </w:r>
      <w:r w:rsidR="00F13F21">
        <w:rPr>
          <w:rFonts w:ascii="Arial" w:hAnsi="Arial" w:cs="Arial"/>
          <w:sz w:val="20"/>
          <w:szCs w:val="20"/>
        </w:rPr>
        <w:t xml:space="preserve">    </w:t>
      </w:r>
      <w:r w:rsidR="005E0206" w:rsidRPr="000C7320">
        <w:rPr>
          <w:rFonts w:ascii="Arial" w:hAnsi="Arial" w:cs="Arial"/>
          <w:sz w:val="20"/>
          <w:szCs w:val="20"/>
        </w:rPr>
        <w:t xml:space="preserve">z tytułu realizacji niniejszej Umowy, na każdej wystawionej fakturze i oświadcza, że podany rachunek spełnia wymagania, o których mowa w ust. </w:t>
      </w:r>
      <w:r w:rsidR="00556B9F" w:rsidRPr="000C7320">
        <w:rPr>
          <w:rFonts w:ascii="Arial" w:hAnsi="Arial" w:cs="Arial"/>
          <w:sz w:val="20"/>
          <w:szCs w:val="20"/>
        </w:rPr>
        <w:t>p</w:t>
      </w:r>
      <w:r w:rsidR="005E0206" w:rsidRPr="000C7320">
        <w:rPr>
          <w:rFonts w:ascii="Arial" w:hAnsi="Arial" w:cs="Arial"/>
          <w:sz w:val="20"/>
          <w:szCs w:val="20"/>
        </w:rPr>
        <w:t xml:space="preserve">owyżej. </w:t>
      </w:r>
    </w:p>
    <w:p w14:paraId="1A4FED2D" w14:textId="7D657D8B" w:rsidR="005E0206" w:rsidRPr="000C7320" w:rsidRDefault="005E0206" w:rsidP="00AD7B40">
      <w:pPr>
        <w:numPr>
          <w:ilvl w:val="0"/>
          <w:numId w:val="32"/>
        </w:numPr>
        <w:tabs>
          <w:tab w:val="left" w:pos="284"/>
          <w:tab w:val="left" w:pos="360"/>
        </w:tabs>
        <w:spacing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 xml:space="preserve">Jeżeli podany przez Wykonawcę numer rachunku bankowego nie spełnia wymogów, o których mowa </w:t>
      </w:r>
      <w:r w:rsidR="00F13F21">
        <w:rPr>
          <w:rFonts w:ascii="Arial" w:hAnsi="Arial" w:cs="Arial"/>
          <w:sz w:val="20"/>
          <w:szCs w:val="20"/>
        </w:rPr>
        <w:t xml:space="preserve">        </w:t>
      </w:r>
      <w:r w:rsidRPr="000C7320">
        <w:rPr>
          <w:rFonts w:ascii="Arial" w:hAnsi="Arial" w:cs="Arial"/>
          <w:sz w:val="20"/>
          <w:szCs w:val="20"/>
        </w:rPr>
        <w:t>w ust. powyżej, tj. nie jest zawarty w danych Wykonawcy w białej liście podatników VAT, to Zamawiający ma prawo  wstrzymania płatności bez ponoszenia odpowiedzialności z tego tytułu, tj. Wykonawcy nie będą przysługiwały żadne kary umowne, odsetki ustawowe i inne rekompensaty do momentu:</w:t>
      </w:r>
    </w:p>
    <w:p w14:paraId="074A8595" w14:textId="5F0B5821" w:rsidR="005E0206" w:rsidRPr="000C7320" w:rsidRDefault="005E0206" w:rsidP="00AD7B40">
      <w:pPr>
        <w:pStyle w:val="Akapitzlist"/>
        <w:spacing w:after="0" w:line="360" w:lineRule="auto"/>
        <w:ind w:left="709" w:hanging="283"/>
        <w:jc w:val="both"/>
        <w:rPr>
          <w:color w:val="auto"/>
          <w:szCs w:val="20"/>
        </w:rPr>
      </w:pPr>
      <w:r w:rsidRPr="000C7320">
        <w:rPr>
          <w:color w:val="auto"/>
          <w:szCs w:val="20"/>
        </w:rPr>
        <w:t>a)</w:t>
      </w:r>
      <w:r w:rsidRPr="000C7320">
        <w:rPr>
          <w:color w:val="auto"/>
          <w:szCs w:val="20"/>
        </w:rPr>
        <w:tab/>
        <w:t xml:space="preserve">wpisania podanego na fakturze  rachunku bankowego do danych Wykonawcy zawartych w białej liście podatników VAT i poinformowania przez Wykonawcę  o tym fakcie Zamawiającego; w takim przypadku obowiązywał będzie termin płatności </w:t>
      </w:r>
      <w:r w:rsidR="008D7853">
        <w:rPr>
          <w:color w:val="auto"/>
          <w:szCs w:val="20"/>
        </w:rPr>
        <w:t xml:space="preserve">zgodny z </w:t>
      </w:r>
      <w:r w:rsidRPr="000C7320">
        <w:rPr>
          <w:color w:val="auto"/>
          <w:szCs w:val="20"/>
        </w:rPr>
        <w:t>umową, a ewentualne odsetki naliczane mogą być  dopiero po upływie 15 dni od dnia wpisania rachunku do danych Wykonawcy zawartych w białej liście podatników VAT i poinformowania o tym Zamawiając</w:t>
      </w:r>
      <w:r w:rsidR="0082363A">
        <w:rPr>
          <w:color w:val="auto"/>
          <w:szCs w:val="20"/>
        </w:rPr>
        <w:t>ego</w:t>
      </w:r>
      <w:r w:rsidRPr="000C7320">
        <w:rPr>
          <w:color w:val="auto"/>
          <w:szCs w:val="20"/>
        </w:rPr>
        <w:t>;</w:t>
      </w:r>
    </w:p>
    <w:p w14:paraId="50F35B60" w14:textId="77777777" w:rsidR="005E0206" w:rsidRPr="000C7320" w:rsidRDefault="005E0206" w:rsidP="00AD7B40">
      <w:pPr>
        <w:pStyle w:val="Akapitzlist"/>
        <w:spacing w:after="0" w:line="360" w:lineRule="auto"/>
        <w:ind w:left="709" w:hanging="283"/>
        <w:jc w:val="both"/>
        <w:rPr>
          <w:color w:val="auto"/>
          <w:szCs w:val="20"/>
        </w:rPr>
      </w:pPr>
      <w:r w:rsidRPr="000C7320">
        <w:rPr>
          <w:color w:val="auto"/>
          <w:szCs w:val="20"/>
        </w:rPr>
        <w:t>b)</w:t>
      </w:r>
      <w:r w:rsidRPr="000C7320">
        <w:rPr>
          <w:color w:val="auto"/>
          <w:szCs w:val="20"/>
        </w:rPr>
        <w:tab/>
        <w:t>otrzymania korekty  faktury, na której wskazany zostanie rachunek bankowy zawarty w danych Wykonawcy  w białej liście podatników VAT; w takim przypadku obowiązywał będzie termin płatności zgodny z umową liczony od dnia dostarczenia  korekty faktury, a ewentualne odsetki naliczane  mogą być dopiero po upływie tego terminu.</w:t>
      </w:r>
    </w:p>
    <w:p w14:paraId="23055F33" w14:textId="359B7855" w:rsidR="005E0206" w:rsidRPr="00732C16" w:rsidRDefault="00F03726" w:rsidP="00732C16">
      <w:pPr>
        <w:pStyle w:val="Akapitzlist"/>
        <w:numPr>
          <w:ilvl w:val="0"/>
          <w:numId w:val="32"/>
        </w:numPr>
        <w:spacing w:after="0" w:line="360" w:lineRule="auto"/>
        <w:ind w:left="426" w:hanging="284"/>
        <w:jc w:val="both"/>
        <w:rPr>
          <w:rFonts w:eastAsia="SimSun"/>
          <w:color w:val="auto"/>
          <w:kern w:val="1"/>
          <w:szCs w:val="20"/>
          <w:lang w:eastAsia="hi-IN" w:bidi="hi-IN"/>
        </w:rPr>
      </w:pPr>
      <w:r w:rsidRPr="00732C16">
        <w:rPr>
          <w:rFonts w:eastAsia="SimSun"/>
          <w:color w:val="auto"/>
          <w:kern w:val="1"/>
          <w:szCs w:val="20"/>
          <w:lang w:eastAsia="hi-IN" w:bidi="hi-IN"/>
        </w:rPr>
        <w:t>Faktury elektroniczne można przesłać przez Platformę Elektronicznego Fakturowania (</w:t>
      </w:r>
      <w:hyperlink r:id="rId9" w:history="1">
        <w:r w:rsidRPr="00732C16">
          <w:rPr>
            <w:rFonts w:eastAsia="SimSun"/>
            <w:kern w:val="1"/>
            <w:szCs w:val="20"/>
            <w:lang w:eastAsia="hi-IN" w:bidi="hi-IN"/>
          </w:rPr>
          <w:t>https://efaktura.gov.pl/</w:t>
        </w:r>
      </w:hyperlink>
      <w:r w:rsidRPr="00732C16">
        <w:rPr>
          <w:rFonts w:eastAsia="SimSun"/>
          <w:color w:val="auto"/>
          <w:kern w:val="1"/>
          <w:szCs w:val="20"/>
          <w:lang w:eastAsia="hi-IN" w:bidi="hi-IN"/>
        </w:rPr>
        <w:t>). Dane identyfikacyjne skrzynki ZGK Sp. z o.o. w Zielonej Górze: TYP numeru PEPPOL – NIP, Numer PEPPOL: 9291935785, skrócona nazwa skrzynki: ZGK Sp. z o.o.</w:t>
      </w:r>
    </w:p>
    <w:p w14:paraId="16A28DB7" w14:textId="77777777" w:rsidR="00732C16" w:rsidRDefault="00732C16" w:rsidP="0020052B">
      <w:pPr>
        <w:spacing w:line="360" w:lineRule="auto"/>
        <w:ind w:left="75"/>
        <w:jc w:val="center"/>
        <w:rPr>
          <w:rFonts w:ascii="Arial" w:hAnsi="Arial" w:cs="Arial"/>
          <w:b/>
          <w:bCs/>
          <w:sz w:val="20"/>
          <w:szCs w:val="20"/>
        </w:rPr>
      </w:pPr>
    </w:p>
    <w:p w14:paraId="2021DB88" w14:textId="70CCE771" w:rsidR="0020052B" w:rsidRPr="000C7320" w:rsidRDefault="0020052B" w:rsidP="0020052B">
      <w:pPr>
        <w:spacing w:line="360" w:lineRule="auto"/>
        <w:ind w:left="75"/>
        <w:jc w:val="center"/>
        <w:rPr>
          <w:rFonts w:ascii="Arial" w:hAnsi="Arial" w:cs="Arial"/>
          <w:b/>
          <w:bCs/>
          <w:sz w:val="20"/>
          <w:szCs w:val="20"/>
        </w:rPr>
      </w:pPr>
      <w:r w:rsidRPr="000C7320">
        <w:rPr>
          <w:rFonts w:ascii="Arial" w:hAnsi="Arial" w:cs="Arial"/>
          <w:b/>
          <w:bCs/>
          <w:sz w:val="20"/>
          <w:szCs w:val="20"/>
        </w:rPr>
        <w:t>§ </w:t>
      </w:r>
      <w:r w:rsidR="00387492" w:rsidRPr="000C7320">
        <w:rPr>
          <w:rFonts w:ascii="Arial" w:hAnsi="Arial" w:cs="Arial"/>
          <w:b/>
          <w:bCs/>
          <w:sz w:val="20"/>
          <w:szCs w:val="20"/>
        </w:rPr>
        <w:t>7</w:t>
      </w:r>
    </w:p>
    <w:p w14:paraId="4DEFA621" w14:textId="77777777" w:rsidR="0020052B" w:rsidRPr="000C7320" w:rsidRDefault="003F0347" w:rsidP="008C6E67">
      <w:pPr>
        <w:spacing w:line="360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ab/>
      </w:r>
      <w:r w:rsidRPr="000C7320">
        <w:rPr>
          <w:rFonts w:ascii="Arial" w:hAnsi="Arial" w:cs="Arial"/>
          <w:sz w:val="20"/>
          <w:szCs w:val="20"/>
        </w:rPr>
        <w:tab/>
      </w:r>
      <w:r w:rsidRPr="000C7320">
        <w:rPr>
          <w:rFonts w:ascii="Arial" w:hAnsi="Arial" w:cs="Arial"/>
          <w:sz w:val="20"/>
          <w:szCs w:val="20"/>
        </w:rPr>
        <w:tab/>
      </w:r>
      <w:r w:rsidRPr="000C7320">
        <w:rPr>
          <w:rFonts w:ascii="Arial" w:hAnsi="Arial" w:cs="Arial"/>
          <w:sz w:val="20"/>
          <w:szCs w:val="20"/>
        </w:rPr>
        <w:tab/>
      </w:r>
      <w:r w:rsidRPr="000C7320">
        <w:rPr>
          <w:rFonts w:ascii="Arial" w:hAnsi="Arial" w:cs="Arial"/>
          <w:sz w:val="20"/>
          <w:szCs w:val="20"/>
        </w:rPr>
        <w:tab/>
      </w:r>
      <w:r w:rsidRPr="000C7320">
        <w:rPr>
          <w:rFonts w:ascii="Arial" w:hAnsi="Arial" w:cs="Arial"/>
          <w:sz w:val="20"/>
          <w:szCs w:val="20"/>
        </w:rPr>
        <w:tab/>
      </w:r>
      <w:r w:rsidRPr="000C7320">
        <w:rPr>
          <w:rFonts w:ascii="Arial" w:hAnsi="Arial" w:cs="Arial"/>
          <w:sz w:val="20"/>
          <w:szCs w:val="20"/>
        </w:rPr>
        <w:tab/>
      </w:r>
      <w:r w:rsidRPr="000C7320">
        <w:rPr>
          <w:rFonts w:ascii="Arial" w:hAnsi="Arial" w:cs="Arial"/>
          <w:b/>
          <w:bCs/>
          <w:sz w:val="20"/>
          <w:szCs w:val="20"/>
        </w:rPr>
        <w:t>Prawo opcji</w:t>
      </w:r>
    </w:p>
    <w:p w14:paraId="2771BA33" w14:textId="77777777" w:rsidR="006113D4" w:rsidRPr="000C7320" w:rsidRDefault="006113D4" w:rsidP="006113D4">
      <w:pPr>
        <w:numPr>
          <w:ilvl w:val="0"/>
          <w:numId w:val="6"/>
        </w:numPr>
        <w:spacing w:line="360" w:lineRule="auto"/>
        <w:ind w:left="426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>Zamawiający zastrzega sobie prawo zwiększenia przedmiotu umowy o zakres objęty prawem opcji.</w:t>
      </w:r>
    </w:p>
    <w:p w14:paraId="510103B4" w14:textId="77777777" w:rsidR="006113D4" w:rsidRPr="000C7320" w:rsidRDefault="006113D4" w:rsidP="006113D4">
      <w:pPr>
        <w:numPr>
          <w:ilvl w:val="0"/>
          <w:numId w:val="6"/>
        </w:numPr>
        <w:spacing w:line="360" w:lineRule="auto"/>
        <w:ind w:left="426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>Szczegółowe zasady i tryb skorzystania przez Zamawiającego z prawa opcji:</w:t>
      </w:r>
    </w:p>
    <w:p w14:paraId="2EF7EDAD" w14:textId="6CF5FEA3" w:rsidR="006113D4" w:rsidRPr="000C7320" w:rsidRDefault="00647CCA" w:rsidP="00647CCA">
      <w:pPr>
        <w:numPr>
          <w:ilvl w:val="0"/>
          <w:numId w:val="15"/>
        </w:numPr>
        <w:spacing w:line="360" w:lineRule="auto"/>
        <w:ind w:left="81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6113D4" w:rsidRPr="000C7320">
        <w:rPr>
          <w:rFonts w:ascii="Arial" w:hAnsi="Arial" w:cs="Arial"/>
          <w:sz w:val="20"/>
          <w:szCs w:val="20"/>
        </w:rPr>
        <w:t xml:space="preserve">amówienie realizowane w ramach opcji jest jednostronnym uprawnieniem Zamawiającego, dlatego też nieskorzystanie przez Zamawiającego z prawa opcji lub skorzystanie tylko w części, nie stanowi podstawy dla Wykonawcy do dochodzenia jakichkolwiek roszczeń w stosunku do </w:t>
      </w:r>
      <w:r w:rsidR="0041125A">
        <w:rPr>
          <w:rFonts w:ascii="Arial" w:hAnsi="Arial" w:cs="Arial"/>
          <w:sz w:val="20"/>
          <w:szCs w:val="20"/>
        </w:rPr>
        <w:t>Z</w:t>
      </w:r>
      <w:r w:rsidR="006113D4" w:rsidRPr="000C7320">
        <w:rPr>
          <w:rFonts w:ascii="Arial" w:hAnsi="Arial" w:cs="Arial"/>
          <w:sz w:val="20"/>
          <w:szCs w:val="20"/>
        </w:rPr>
        <w:t>amawiającego. Decyzję co do możliwości skorzystania z prawa opcji Zamawiający uzależnia od  potrzeb przekraczających zakres podstawowy umowy, wynikających w szczególności z dodatkowego, nieprzewidzianego zamówienia</w:t>
      </w:r>
      <w:r w:rsidR="00CF7863" w:rsidRPr="000C7320">
        <w:rPr>
          <w:rFonts w:ascii="Arial" w:hAnsi="Arial" w:cs="Arial"/>
          <w:sz w:val="20"/>
          <w:szCs w:val="20"/>
        </w:rPr>
        <w:t xml:space="preserve"> i</w:t>
      </w:r>
      <w:r w:rsidR="006113D4" w:rsidRPr="000C7320">
        <w:rPr>
          <w:rFonts w:ascii="Arial" w:hAnsi="Arial" w:cs="Arial"/>
          <w:sz w:val="20"/>
          <w:szCs w:val="20"/>
        </w:rPr>
        <w:t xml:space="preserve"> zapotrzebowania na przedmiot umowy </w:t>
      </w:r>
      <w:r w:rsidR="00CF7863" w:rsidRPr="000C7320">
        <w:rPr>
          <w:rFonts w:ascii="Arial" w:hAnsi="Arial" w:cs="Arial"/>
          <w:sz w:val="20"/>
          <w:szCs w:val="20"/>
        </w:rPr>
        <w:t>wynikającego ze zmiany przepisów lub zamiany stanowiska, których wcześniej nie można było zaplanować lub zwiększonego zużycia bądź zniszczenia produktów w toku ich użytkowania</w:t>
      </w:r>
      <w:r>
        <w:rPr>
          <w:rFonts w:ascii="Arial" w:hAnsi="Arial" w:cs="Arial"/>
          <w:sz w:val="20"/>
          <w:szCs w:val="20"/>
        </w:rPr>
        <w:t>,</w:t>
      </w:r>
      <w:r w:rsidR="00E25797">
        <w:rPr>
          <w:rFonts w:ascii="Arial" w:hAnsi="Arial" w:cs="Arial"/>
          <w:sz w:val="20"/>
          <w:szCs w:val="20"/>
        </w:rPr>
        <w:t xml:space="preserve"> </w:t>
      </w:r>
      <w:r w:rsidR="00145D65">
        <w:rPr>
          <w:rFonts w:ascii="Arial" w:hAnsi="Arial" w:cs="Arial"/>
          <w:sz w:val="20"/>
          <w:szCs w:val="20"/>
        </w:rPr>
        <w:t xml:space="preserve">lub </w:t>
      </w:r>
      <w:r w:rsidR="00E25797">
        <w:rPr>
          <w:rFonts w:ascii="Arial" w:hAnsi="Arial" w:cs="Arial"/>
          <w:sz w:val="20"/>
          <w:szCs w:val="20"/>
        </w:rPr>
        <w:t>nieprzewidzianych okoliczności</w:t>
      </w:r>
      <w:r w:rsidR="00E25797" w:rsidRPr="00E25797">
        <w:t xml:space="preserve"> </w:t>
      </w:r>
      <w:r w:rsidR="00E25797" w:rsidRPr="00E25797">
        <w:rPr>
          <w:rFonts w:ascii="Arial" w:hAnsi="Arial" w:cs="Arial"/>
          <w:sz w:val="20"/>
          <w:szCs w:val="20"/>
        </w:rPr>
        <w:t>którymi mogą być min. pożary, powodzie, klęski żywiołowe, stany pandemii lub inne sytuacje, któr</w:t>
      </w:r>
      <w:r w:rsidR="00E25797">
        <w:rPr>
          <w:rFonts w:ascii="Arial" w:hAnsi="Arial" w:cs="Arial"/>
          <w:sz w:val="20"/>
          <w:szCs w:val="20"/>
        </w:rPr>
        <w:t>ych</w:t>
      </w:r>
      <w:r w:rsidR="00E25797" w:rsidRPr="00E25797">
        <w:rPr>
          <w:rFonts w:ascii="Arial" w:hAnsi="Arial" w:cs="Arial"/>
          <w:sz w:val="20"/>
          <w:szCs w:val="20"/>
        </w:rPr>
        <w:t xml:space="preserve"> Zamawiający nie mógł przewidzieć w czasie ogłaszania postępowania przetargowego</w:t>
      </w:r>
      <w:r w:rsidR="00145D65">
        <w:t xml:space="preserve">, a </w:t>
      </w:r>
      <w:r w:rsidR="00145D65" w:rsidRPr="00145D65">
        <w:rPr>
          <w:rFonts w:ascii="Arial" w:hAnsi="Arial" w:cs="Arial"/>
          <w:sz w:val="20"/>
          <w:szCs w:val="20"/>
        </w:rPr>
        <w:t>zobowiązany będzie zabezpieczyć w odpowiednie środki ochrony indywidualnej swoich pracowników</w:t>
      </w:r>
    </w:p>
    <w:p w14:paraId="7865E527" w14:textId="029E4230" w:rsidR="006113D4" w:rsidRPr="000C7320" w:rsidRDefault="00647CCA" w:rsidP="006113D4">
      <w:pPr>
        <w:numPr>
          <w:ilvl w:val="0"/>
          <w:numId w:val="15"/>
        </w:numPr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6113D4" w:rsidRPr="000C7320">
        <w:rPr>
          <w:rFonts w:ascii="Arial" w:hAnsi="Arial" w:cs="Arial"/>
          <w:sz w:val="20"/>
          <w:szCs w:val="20"/>
        </w:rPr>
        <w:t xml:space="preserve">amówienie objęte prawem opcji Wykonawca będzie zobowiązany wykonać każdorazowo w terminie </w:t>
      </w:r>
      <w:r w:rsidR="000560EB" w:rsidRPr="000C7320">
        <w:rPr>
          <w:rFonts w:ascii="Arial" w:hAnsi="Arial" w:cs="Arial"/>
          <w:sz w:val="20"/>
          <w:szCs w:val="20"/>
        </w:rPr>
        <w:t>5</w:t>
      </w:r>
      <w:r w:rsidR="006113D4" w:rsidRPr="000C7320">
        <w:rPr>
          <w:rFonts w:ascii="Arial" w:hAnsi="Arial" w:cs="Arial"/>
          <w:sz w:val="20"/>
          <w:szCs w:val="20"/>
        </w:rPr>
        <w:t xml:space="preserve"> dni roboczych od otrzymania zawiadomienia od Zamawiającego, że zamierza z prawa opcji skorzystać</w:t>
      </w:r>
      <w:r>
        <w:rPr>
          <w:rFonts w:ascii="Arial" w:hAnsi="Arial" w:cs="Arial"/>
          <w:sz w:val="20"/>
          <w:szCs w:val="20"/>
        </w:rPr>
        <w:t>,</w:t>
      </w:r>
    </w:p>
    <w:p w14:paraId="78150B2A" w14:textId="06326039" w:rsidR="006113D4" w:rsidRPr="000C7320" w:rsidRDefault="00647CCA" w:rsidP="006113D4">
      <w:pPr>
        <w:numPr>
          <w:ilvl w:val="0"/>
          <w:numId w:val="15"/>
        </w:numPr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6113D4" w:rsidRPr="000C7320">
        <w:rPr>
          <w:rFonts w:ascii="Arial" w:hAnsi="Arial" w:cs="Arial"/>
          <w:sz w:val="20"/>
          <w:szCs w:val="20"/>
        </w:rPr>
        <w:t xml:space="preserve">rzedmiot umowy w zakresie przysługującego Zamawiającemu prawa opcji może obejmować </w:t>
      </w:r>
      <w:r w:rsidR="00E930DF">
        <w:rPr>
          <w:rFonts w:ascii="Arial" w:hAnsi="Arial" w:cs="Arial"/>
          <w:sz w:val="20"/>
          <w:szCs w:val="20"/>
        </w:rPr>
        <w:t xml:space="preserve">          </w:t>
      </w:r>
      <w:r w:rsidR="006113D4" w:rsidRPr="000C7320">
        <w:rPr>
          <w:rFonts w:ascii="Arial" w:hAnsi="Arial" w:cs="Arial"/>
          <w:sz w:val="20"/>
          <w:szCs w:val="20"/>
        </w:rPr>
        <w:t xml:space="preserve">do </w:t>
      </w:r>
      <w:r w:rsidR="00E25797">
        <w:rPr>
          <w:rFonts w:ascii="Arial" w:hAnsi="Arial" w:cs="Arial"/>
          <w:sz w:val="20"/>
          <w:szCs w:val="20"/>
        </w:rPr>
        <w:t xml:space="preserve">40 </w:t>
      </w:r>
      <w:r w:rsidR="006113D4" w:rsidRPr="000C7320">
        <w:rPr>
          <w:rFonts w:ascii="Arial" w:hAnsi="Arial" w:cs="Arial"/>
          <w:sz w:val="20"/>
          <w:szCs w:val="20"/>
        </w:rPr>
        <w:t xml:space="preserve">% wartości przedmiotu umowy określonej w § </w:t>
      </w:r>
      <w:r w:rsidR="002652EC" w:rsidRPr="000C7320">
        <w:rPr>
          <w:rFonts w:ascii="Arial" w:hAnsi="Arial" w:cs="Arial"/>
          <w:sz w:val="20"/>
          <w:szCs w:val="20"/>
        </w:rPr>
        <w:t>5</w:t>
      </w:r>
      <w:r w:rsidR="006113D4" w:rsidRPr="000C7320">
        <w:rPr>
          <w:rFonts w:ascii="Arial" w:hAnsi="Arial" w:cs="Arial"/>
          <w:sz w:val="20"/>
          <w:szCs w:val="20"/>
        </w:rPr>
        <w:t xml:space="preserve"> ust.1</w:t>
      </w:r>
      <w:r>
        <w:rPr>
          <w:rFonts w:ascii="Arial" w:hAnsi="Arial" w:cs="Arial"/>
          <w:sz w:val="20"/>
          <w:szCs w:val="20"/>
        </w:rPr>
        <w:t>,</w:t>
      </w:r>
    </w:p>
    <w:p w14:paraId="5A5A5027" w14:textId="4CB49D34" w:rsidR="006113D4" w:rsidRPr="000C7320" w:rsidRDefault="006113D4" w:rsidP="006113D4">
      <w:pPr>
        <w:numPr>
          <w:ilvl w:val="0"/>
          <w:numId w:val="15"/>
        </w:numPr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 xml:space="preserve">Zamawiający zastrzega, że wielkość prawa opcji określona w pkt 3) powyżej, jest wielkością maksymalną </w:t>
      </w:r>
      <w:r w:rsidR="0041125A">
        <w:rPr>
          <w:rFonts w:ascii="Arial" w:hAnsi="Arial" w:cs="Arial"/>
          <w:sz w:val="20"/>
          <w:szCs w:val="20"/>
        </w:rPr>
        <w:t>a faktyczna ilość</w:t>
      </w:r>
      <w:r w:rsidRPr="000C7320">
        <w:rPr>
          <w:rFonts w:ascii="Arial" w:hAnsi="Arial" w:cs="Arial"/>
          <w:sz w:val="20"/>
          <w:szCs w:val="20"/>
        </w:rPr>
        <w:t xml:space="preserve"> może ulec zmniejszeniu, w zależności od potrzeb Zamawiającego w trakcie trwania umowy</w:t>
      </w:r>
      <w:r w:rsidR="00647CCA">
        <w:rPr>
          <w:rFonts w:ascii="Arial" w:hAnsi="Arial" w:cs="Arial"/>
          <w:sz w:val="20"/>
          <w:szCs w:val="20"/>
        </w:rPr>
        <w:t>,</w:t>
      </w:r>
    </w:p>
    <w:p w14:paraId="55C1D8C9" w14:textId="0E196C7A" w:rsidR="006113D4" w:rsidRPr="000C7320" w:rsidRDefault="006113D4" w:rsidP="006113D4">
      <w:pPr>
        <w:numPr>
          <w:ilvl w:val="0"/>
          <w:numId w:val="15"/>
        </w:numPr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>Zamawiający zastrzega sobie prawo realizacji prawa opcji w okresie obowiązywania umowy. Realizacja prawa opcji nie stanowi zmiany warunków niniejszej umowy i nie wymaga zawarcia aneksu do niniejszej umowy. Przedmiotowe prawo opcji może być realizowane przez Zamawiającego etapowo / częściowo</w:t>
      </w:r>
      <w:r w:rsidR="00647CCA">
        <w:rPr>
          <w:rFonts w:ascii="Arial" w:hAnsi="Arial" w:cs="Arial"/>
          <w:sz w:val="20"/>
          <w:szCs w:val="20"/>
        </w:rPr>
        <w:t>,</w:t>
      </w:r>
    </w:p>
    <w:p w14:paraId="08A67116" w14:textId="5DB3608C" w:rsidR="006113D4" w:rsidRDefault="00647CCA" w:rsidP="006113D4">
      <w:pPr>
        <w:numPr>
          <w:ilvl w:val="0"/>
          <w:numId w:val="15"/>
        </w:numPr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6113D4" w:rsidRPr="000C7320">
        <w:rPr>
          <w:rFonts w:ascii="Arial" w:hAnsi="Arial" w:cs="Arial"/>
          <w:sz w:val="20"/>
          <w:szCs w:val="20"/>
        </w:rPr>
        <w:t xml:space="preserve">ynagrodzenia z tytułu prawa opcji liczone będzie według ceny jednostkowej ujętej w formularzu cenowym dla zamówienia podstawowego w ofercie Wykonawcy, która pozostanie niezmienna </w:t>
      </w:r>
      <w:r w:rsidR="00F13F21">
        <w:rPr>
          <w:rFonts w:ascii="Arial" w:hAnsi="Arial" w:cs="Arial"/>
          <w:sz w:val="20"/>
          <w:szCs w:val="20"/>
        </w:rPr>
        <w:t xml:space="preserve">           </w:t>
      </w:r>
      <w:r w:rsidR="006113D4" w:rsidRPr="000C7320">
        <w:rPr>
          <w:rFonts w:ascii="Arial" w:hAnsi="Arial" w:cs="Arial"/>
          <w:sz w:val="20"/>
          <w:szCs w:val="20"/>
        </w:rPr>
        <w:t>w okresie obowiązywania realizacji umowy</w:t>
      </w:r>
      <w:r w:rsidR="00F8475D" w:rsidRPr="000C7320">
        <w:rPr>
          <w:rFonts w:ascii="Arial" w:hAnsi="Arial" w:cs="Arial"/>
          <w:sz w:val="20"/>
          <w:szCs w:val="20"/>
        </w:rPr>
        <w:t xml:space="preserve">, z zastrzeżeniem </w:t>
      </w:r>
      <w:bookmarkStart w:id="1" w:name="_Hlk128060356"/>
      <w:r w:rsidR="00F8475D" w:rsidRPr="000C7320">
        <w:rPr>
          <w:rFonts w:ascii="Arial" w:hAnsi="Arial" w:cs="Arial"/>
          <w:sz w:val="20"/>
          <w:szCs w:val="20"/>
        </w:rPr>
        <w:t xml:space="preserve">zapisów w </w:t>
      </w:r>
      <w:r w:rsidR="00C614CD" w:rsidRPr="00C614CD">
        <w:rPr>
          <w:rFonts w:ascii="Arial" w:hAnsi="Arial" w:cs="Arial"/>
          <w:sz w:val="20"/>
          <w:szCs w:val="20"/>
        </w:rPr>
        <w:t>§</w:t>
      </w:r>
      <w:r w:rsidR="00C614CD">
        <w:rPr>
          <w:rFonts w:ascii="Arial" w:hAnsi="Arial" w:cs="Arial"/>
          <w:sz w:val="20"/>
          <w:szCs w:val="20"/>
        </w:rPr>
        <w:t xml:space="preserve"> 10 </w:t>
      </w:r>
      <w:r w:rsidR="00F8475D" w:rsidRPr="000C7320">
        <w:rPr>
          <w:rFonts w:ascii="Arial" w:hAnsi="Arial" w:cs="Arial"/>
          <w:sz w:val="20"/>
          <w:szCs w:val="20"/>
        </w:rPr>
        <w:t>ust.</w:t>
      </w:r>
      <w:r w:rsidR="00153E6E">
        <w:rPr>
          <w:rFonts w:ascii="Arial" w:hAnsi="Arial" w:cs="Arial"/>
          <w:sz w:val="20"/>
          <w:szCs w:val="20"/>
        </w:rPr>
        <w:t xml:space="preserve"> </w:t>
      </w:r>
      <w:r w:rsidR="00F8475D" w:rsidRPr="000C7320">
        <w:rPr>
          <w:rFonts w:ascii="Arial" w:hAnsi="Arial" w:cs="Arial"/>
          <w:sz w:val="20"/>
          <w:szCs w:val="20"/>
        </w:rPr>
        <w:t>3</w:t>
      </w:r>
      <w:bookmarkEnd w:id="1"/>
      <w:r>
        <w:rPr>
          <w:rFonts w:ascii="Arial" w:hAnsi="Arial" w:cs="Arial"/>
          <w:sz w:val="20"/>
          <w:szCs w:val="20"/>
        </w:rPr>
        <w:t>,</w:t>
      </w:r>
    </w:p>
    <w:p w14:paraId="5F951FF6" w14:textId="48387D94" w:rsidR="00145D65" w:rsidRPr="000C7320" w:rsidRDefault="00145D65" w:rsidP="006113D4">
      <w:pPr>
        <w:numPr>
          <w:ilvl w:val="0"/>
          <w:numId w:val="15"/>
        </w:numPr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145D65">
        <w:rPr>
          <w:rFonts w:ascii="Arial" w:hAnsi="Arial" w:cs="Arial"/>
          <w:sz w:val="20"/>
          <w:szCs w:val="20"/>
        </w:rPr>
        <w:t>Zamawiający dopuszcza zakup inn</w:t>
      </w:r>
      <w:r w:rsidR="00732C16">
        <w:rPr>
          <w:rFonts w:ascii="Arial" w:hAnsi="Arial" w:cs="Arial"/>
          <w:sz w:val="20"/>
          <w:szCs w:val="20"/>
        </w:rPr>
        <w:t>ych środków ochrony indywidualnej</w:t>
      </w:r>
      <w:r w:rsidRPr="00145D65">
        <w:rPr>
          <w:rFonts w:ascii="Arial" w:hAnsi="Arial" w:cs="Arial"/>
          <w:sz w:val="20"/>
          <w:szCs w:val="20"/>
        </w:rPr>
        <w:t>, niż wymienion</w:t>
      </w:r>
      <w:r w:rsidR="00732C16">
        <w:rPr>
          <w:rFonts w:ascii="Arial" w:hAnsi="Arial" w:cs="Arial"/>
          <w:sz w:val="20"/>
          <w:szCs w:val="20"/>
        </w:rPr>
        <w:t>e</w:t>
      </w:r>
      <w:r w:rsidRPr="00145D65">
        <w:rPr>
          <w:rFonts w:ascii="Arial" w:hAnsi="Arial" w:cs="Arial"/>
          <w:sz w:val="20"/>
          <w:szCs w:val="20"/>
        </w:rPr>
        <w:t xml:space="preserve"> w załączniku nr 1 do niniejszej umowy, po cenach zawartych w cenniku Wykonawcy z dnia ich zamówienia</w:t>
      </w:r>
      <w:r>
        <w:rPr>
          <w:rFonts w:ascii="Arial" w:hAnsi="Arial" w:cs="Arial"/>
          <w:sz w:val="20"/>
          <w:szCs w:val="20"/>
        </w:rPr>
        <w:t xml:space="preserve">, </w:t>
      </w:r>
    </w:p>
    <w:p w14:paraId="744D1934" w14:textId="3A3683C9" w:rsidR="006113D4" w:rsidRPr="000C7320" w:rsidRDefault="00145D65" w:rsidP="006113D4">
      <w:pPr>
        <w:numPr>
          <w:ilvl w:val="0"/>
          <w:numId w:val="15"/>
        </w:numPr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S</w:t>
      </w:r>
      <w:r w:rsidR="006113D4" w:rsidRPr="000C7320">
        <w:rPr>
          <w:rFonts w:ascii="Arial" w:hAnsi="Arial" w:cs="Arial"/>
          <w:sz w:val="20"/>
          <w:szCs w:val="20"/>
        </w:rPr>
        <w:t>trony ustalają, że rozliczenie za każdorazowo wykonany i odebrany przedmiot dotyczący prawa opcji, nastąpi na podstawie faktury VAT wraz z załączonym protokołem odbioru zaakceptowanym przez Zamawiającego. Zamawiający dokona zapłaty należności w terminie 21 dni licząc od daty złożenia Zamawiającemu poprawnie wystawionej faktury VAT i protokołu odbioru, na numer rachunku bankowego Wykonawcy wskazany na fakturze</w:t>
      </w:r>
      <w:r w:rsidR="00647CCA">
        <w:rPr>
          <w:rFonts w:ascii="Arial" w:hAnsi="Arial" w:cs="Arial"/>
          <w:sz w:val="20"/>
          <w:szCs w:val="20"/>
        </w:rPr>
        <w:t>,</w:t>
      </w:r>
      <w:r w:rsidR="006113D4" w:rsidRPr="000C7320">
        <w:rPr>
          <w:rFonts w:ascii="Arial" w:hAnsi="Arial" w:cs="Arial"/>
          <w:sz w:val="20"/>
          <w:szCs w:val="20"/>
        </w:rPr>
        <w:t xml:space="preserve"> </w:t>
      </w:r>
    </w:p>
    <w:p w14:paraId="4CCCD348" w14:textId="5ED3ED53" w:rsidR="006113D4" w:rsidRDefault="006113D4" w:rsidP="006113D4">
      <w:pPr>
        <w:numPr>
          <w:ilvl w:val="0"/>
          <w:numId w:val="6"/>
        </w:numPr>
        <w:spacing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 xml:space="preserve">Parametry techniczne dostarczonego przez Wykonawcę zamówienia w ramach prawa opcji muszą spełniać wymogi opisane w </w:t>
      </w:r>
      <w:r w:rsidRPr="000C7320">
        <w:rPr>
          <w:rFonts w:ascii="Arial" w:hAnsi="Arial" w:cs="Arial"/>
          <w:color w:val="000001"/>
          <w:sz w:val="20"/>
          <w:szCs w:val="20"/>
        </w:rPr>
        <w:t>O</w:t>
      </w:r>
      <w:r w:rsidR="00EE0BDA" w:rsidRPr="000C7320">
        <w:rPr>
          <w:rFonts w:ascii="Arial" w:hAnsi="Arial" w:cs="Arial"/>
          <w:color w:val="000001"/>
          <w:sz w:val="20"/>
          <w:szCs w:val="20"/>
        </w:rPr>
        <w:t>PZ</w:t>
      </w:r>
      <w:r w:rsidR="00B27CD8">
        <w:rPr>
          <w:rFonts w:ascii="Arial" w:hAnsi="Arial" w:cs="Arial"/>
          <w:color w:val="000001"/>
          <w:sz w:val="20"/>
          <w:szCs w:val="20"/>
        </w:rPr>
        <w:t xml:space="preserve"> dla zamówienia podstawowego</w:t>
      </w:r>
      <w:r w:rsidRPr="000C7320">
        <w:rPr>
          <w:rFonts w:ascii="Arial" w:hAnsi="Arial" w:cs="Arial"/>
          <w:color w:val="000001"/>
          <w:sz w:val="20"/>
          <w:szCs w:val="20"/>
        </w:rPr>
        <w:t xml:space="preserve">, który stanowi </w:t>
      </w:r>
      <w:r w:rsidRPr="006C0294">
        <w:rPr>
          <w:rFonts w:ascii="Arial" w:hAnsi="Arial" w:cs="Arial"/>
          <w:sz w:val="20"/>
          <w:szCs w:val="20"/>
        </w:rPr>
        <w:t xml:space="preserve">załącznik nr </w:t>
      </w:r>
      <w:r w:rsidR="00C614CD" w:rsidRPr="006C0294">
        <w:rPr>
          <w:rFonts w:ascii="Arial" w:hAnsi="Arial" w:cs="Arial"/>
          <w:sz w:val="20"/>
          <w:szCs w:val="20"/>
        </w:rPr>
        <w:t xml:space="preserve">2 </w:t>
      </w:r>
      <w:r w:rsidRPr="000C7320">
        <w:rPr>
          <w:rFonts w:ascii="Arial" w:hAnsi="Arial" w:cs="Arial"/>
          <w:color w:val="000001"/>
          <w:sz w:val="20"/>
          <w:szCs w:val="20"/>
        </w:rPr>
        <w:t>do umowy</w:t>
      </w:r>
      <w:r w:rsidRPr="000C7320">
        <w:rPr>
          <w:rFonts w:ascii="Arial" w:hAnsi="Arial" w:cs="Arial"/>
          <w:sz w:val="20"/>
          <w:szCs w:val="20"/>
        </w:rPr>
        <w:t>.</w:t>
      </w:r>
    </w:p>
    <w:p w14:paraId="7FDD38FD" w14:textId="1744D211" w:rsidR="00E25797" w:rsidRPr="00E25797" w:rsidRDefault="00E25797" w:rsidP="00145D65">
      <w:pPr>
        <w:pStyle w:val="Akapitzlist"/>
        <w:numPr>
          <w:ilvl w:val="0"/>
          <w:numId w:val="6"/>
        </w:numPr>
        <w:spacing w:after="0" w:line="360" w:lineRule="auto"/>
        <w:ind w:left="426" w:hanging="357"/>
        <w:jc w:val="both"/>
        <w:rPr>
          <w:rFonts w:eastAsia="SimSun"/>
          <w:color w:val="auto"/>
          <w:kern w:val="1"/>
          <w:szCs w:val="20"/>
          <w:lang w:eastAsia="hi-IN" w:bidi="hi-IN"/>
        </w:rPr>
      </w:pPr>
      <w:r w:rsidRPr="00E25797">
        <w:rPr>
          <w:rFonts w:eastAsia="SimSun"/>
          <w:color w:val="auto"/>
          <w:kern w:val="1"/>
          <w:szCs w:val="20"/>
          <w:lang w:eastAsia="hi-IN" w:bidi="hi-IN"/>
        </w:rPr>
        <w:t>Wykonawca zobowiązany jest realizować dostawy towarów, o których mowa w niniejszym ustępie, na takich samych zasadach na jakich realizuje dostawy Asortymentu, a postanowienia umowy odnoszące się do Asortymentu lub Przedmiotu umowy, do tych towarów stosuje się odpowiednio.</w:t>
      </w:r>
    </w:p>
    <w:p w14:paraId="672ECDA0" w14:textId="45E623FF" w:rsidR="00313C55" w:rsidRPr="006C0294" w:rsidRDefault="006113D4" w:rsidP="00145D65">
      <w:pPr>
        <w:numPr>
          <w:ilvl w:val="0"/>
          <w:numId w:val="6"/>
        </w:numPr>
        <w:spacing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 xml:space="preserve">Wykonawca oświadcza, iż nie będzie dochodził od Zamawiającego wykonania części umowy </w:t>
      </w:r>
      <w:r w:rsidRPr="000C7320">
        <w:rPr>
          <w:rFonts w:ascii="Arial" w:hAnsi="Arial" w:cs="Arial"/>
          <w:sz w:val="20"/>
          <w:szCs w:val="20"/>
        </w:rPr>
        <w:br/>
        <w:t>w zakresie określonym prawem opcji.</w:t>
      </w:r>
    </w:p>
    <w:p w14:paraId="0993676B" w14:textId="137E6829" w:rsidR="00F430D0" w:rsidRPr="000C7320" w:rsidRDefault="00F430D0" w:rsidP="006C1510">
      <w:pPr>
        <w:spacing w:line="360" w:lineRule="auto"/>
        <w:ind w:left="75" w:hanging="284"/>
        <w:jc w:val="center"/>
        <w:rPr>
          <w:rFonts w:ascii="Arial" w:hAnsi="Arial" w:cs="Arial"/>
          <w:b/>
          <w:bCs/>
          <w:sz w:val="20"/>
          <w:szCs w:val="20"/>
        </w:rPr>
      </w:pPr>
      <w:r w:rsidRPr="000C7320">
        <w:rPr>
          <w:rFonts w:ascii="Arial" w:hAnsi="Arial" w:cs="Arial"/>
          <w:b/>
          <w:bCs/>
          <w:sz w:val="20"/>
          <w:szCs w:val="20"/>
        </w:rPr>
        <w:t>§</w:t>
      </w:r>
      <w:r w:rsidR="00CA6D46" w:rsidRPr="000C7320">
        <w:rPr>
          <w:rFonts w:ascii="Arial" w:hAnsi="Arial" w:cs="Arial"/>
          <w:b/>
          <w:bCs/>
          <w:sz w:val="20"/>
          <w:szCs w:val="20"/>
        </w:rPr>
        <w:t> </w:t>
      </w:r>
      <w:r w:rsidR="00387492" w:rsidRPr="000C7320">
        <w:rPr>
          <w:rFonts w:ascii="Arial" w:hAnsi="Arial" w:cs="Arial"/>
          <w:b/>
          <w:bCs/>
          <w:sz w:val="20"/>
          <w:szCs w:val="20"/>
        </w:rPr>
        <w:t>8</w:t>
      </w:r>
    </w:p>
    <w:p w14:paraId="76F323BF" w14:textId="77777777" w:rsidR="00D46614" w:rsidRPr="000C7320" w:rsidRDefault="00804E02" w:rsidP="00D46614">
      <w:pPr>
        <w:spacing w:line="360" w:lineRule="auto"/>
        <w:ind w:left="426" w:hanging="426"/>
        <w:jc w:val="center"/>
        <w:rPr>
          <w:rFonts w:ascii="Arial" w:hAnsi="Arial" w:cs="Arial"/>
          <w:b/>
          <w:bCs/>
          <w:sz w:val="20"/>
          <w:szCs w:val="20"/>
        </w:rPr>
      </w:pPr>
      <w:r w:rsidRPr="000C7320">
        <w:rPr>
          <w:rFonts w:ascii="Arial" w:hAnsi="Arial" w:cs="Arial"/>
          <w:b/>
          <w:bCs/>
          <w:sz w:val="20"/>
          <w:szCs w:val="20"/>
        </w:rPr>
        <w:t>Składanie zamówień</w:t>
      </w:r>
    </w:p>
    <w:p w14:paraId="68AF5936" w14:textId="15A996B9" w:rsidR="00804E02" w:rsidRPr="000C7320" w:rsidRDefault="00804E02" w:rsidP="00804E02">
      <w:pPr>
        <w:pStyle w:val="Footer1"/>
        <w:numPr>
          <w:ilvl w:val="0"/>
          <w:numId w:val="18"/>
        </w:numPr>
        <w:tabs>
          <w:tab w:val="clear" w:pos="720"/>
          <w:tab w:val="num" w:pos="426"/>
        </w:tabs>
        <w:spacing w:line="360" w:lineRule="auto"/>
        <w:ind w:left="426"/>
        <w:jc w:val="both"/>
        <w:rPr>
          <w:rFonts w:ascii="Arial" w:hAnsi="Arial" w:cs="Arial"/>
          <w:color w:val="auto"/>
        </w:rPr>
      </w:pPr>
      <w:r w:rsidRPr="000C7320">
        <w:rPr>
          <w:rFonts w:ascii="Arial" w:hAnsi="Arial" w:cs="Arial"/>
        </w:rPr>
        <w:t>Kupujący jest uprawniony do składania Sprzedawcy zamówień na adres e-mail</w:t>
      </w:r>
      <w:r w:rsidR="00C614CD">
        <w:rPr>
          <w:rFonts w:ascii="Arial" w:hAnsi="Arial" w:cs="Arial"/>
        </w:rPr>
        <w:t xml:space="preserve"> wskazany w </w:t>
      </w:r>
      <w:r w:rsidRPr="000C7320">
        <w:t xml:space="preserve"> </w:t>
      </w:r>
      <w:r w:rsidR="00C614CD" w:rsidRPr="000C7320">
        <w:rPr>
          <w:rFonts w:ascii="Arial" w:hAnsi="Arial" w:cs="Arial"/>
          <w:b/>
          <w:bCs/>
        </w:rPr>
        <w:t>§</w:t>
      </w:r>
      <w:r w:rsidR="00C614CD">
        <w:rPr>
          <w:rFonts w:ascii="Arial" w:hAnsi="Arial" w:cs="Arial"/>
          <w:b/>
          <w:bCs/>
        </w:rPr>
        <w:t xml:space="preserve"> 4 ust. 2</w:t>
      </w:r>
      <w:r w:rsidR="00F13F21">
        <w:t xml:space="preserve"> </w:t>
      </w:r>
      <w:r w:rsidRPr="000C7320">
        <w:rPr>
          <w:rFonts w:ascii="Arial" w:hAnsi="Arial" w:cs="Arial"/>
          <w:color w:val="auto"/>
        </w:rPr>
        <w:t xml:space="preserve">na </w:t>
      </w:r>
      <w:r w:rsidR="007B2708" w:rsidRPr="000C7320">
        <w:rPr>
          <w:rFonts w:ascii="Arial" w:hAnsi="Arial" w:cs="Arial"/>
          <w:color w:val="auto"/>
        </w:rPr>
        <w:t>przedmiot umowy</w:t>
      </w:r>
      <w:r w:rsidRPr="000C7320">
        <w:rPr>
          <w:rFonts w:ascii="Arial" w:hAnsi="Arial" w:cs="Arial"/>
          <w:color w:val="auto"/>
        </w:rPr>
        <w:t xml:space="preserve"> za cenę, wynikającą z oferty asortymentowej, stanowiącej </w:t>
      </w:r>
      <w:r w:rsidRPr="006C0294">
        <w:rPr>
          <w:rFonts w:ascii="Arial" w:hAnsi="Arial" w:cs="Arial"/>
          <w:color w:val="auto"/>
        </w:rPr>
        <w:t>załącznik nr</w:t>
      </w:r>
      <w:r w:rsidR="004C3D89" w:rsidRPr="006C0294">
        <w:rPr>
          <w:rFonts w:ascii="Arial" w:hAnsi="Arial" w:cs="Arial"/>
          <w:color w:val="auto"/>
        </w:rPr>
        <w:t xml:space="preserve"> </w:t>
      </w:r>
      <w:r w:rsidR="00C614CD" w:rsidRPr="006C0294">
        <w:rPr>
          <w:rFonts w:ascii="Arial" w:hAnsi="Arial" w:cs="Arial"/>
          <w:color w:val="auto"/>
        </w:rPr>
        <w:t xml:space="preserve">1 </w:t>
      </w:r>
      <w:r w:rsidR="00E943AC" w:rsidRPr="000C7320">
        <w:rPr>
          <w:rFonts w:ascii="Arial" w:hAnsi="Arial" w:cs="Arial"/>
          <w:color w:val="auto"/>
        </w:rPr>
        <w:t xml:space="preserve">do </w:t>
      </w:r>
      <w:r w:rsidR="00C614CD">
        <w:rPr>
          <w:rFonts w:ascii="Arial" w:hAnsi="Arial" w:cs="Arial"/>
          <w:color w:val="auto"/>
        </w:rPr>
        <w:t>umowy</w:t>
      </w:r>
      <w:r w:rsidRPr="000C7320">
        <w:rPr>
          <w:rFonts w:ascii="Arial" w:hAnsi="Arial" w:cs="Arial"/>
          <w:color w:val="auto"/>
        </w:rPr>
        <w:t>.</w:t>
      </w:r>
    </w:p>
    <w:p w14:paraId="53D192A0" w14:textId="23589407" w:rsidR="00AA3180" w:rsidRPr="000C7320" w:rsidRDefault="00804E02" w:rsidP="00AA3180">
      <w:pPr>
        <w:pStyle w:val="Footer1"/>
        <w:numPr>
          <w:ilvl w:val="0"/>
          <w:numId w:val="18"/>
        </w:numPr>
        <w:tabs>
          <w:tab w:val="clear" w:pos="720"/>
          <w:tab w:val="num" w:pos="426"/>
        </w:tabs>
        <w:spacing w:line="360" w:lineRule="auto"/>
        <w:ind w:left="426"/>
        <w:jc w:val="both"/>
        <w:rPr>
          <w:rFonts w:ascii="Arial" w:hAnsi="Arial" w:cs="Arial"/>
          <w:color w:val="auto"/>
        </w:rPr>
      </w:pPr>
      <w:r w:rsidRPr="000C7320">
        <w:rPr>
          <w:rFonts w:ascii="Arial" w:hAnsi="Arial" w:cs="Arial"/>
          <w:color w:val="auto"/>
        </w:rPr>
        <w:t>Ceny podane w ofercie asortymentowej pozostają niezmienne przez cały okres obowiązywania umowy</w:t>
      </w:r>
      <w:r w:rsidR="00C614CD">
        <w:rPr>
          <w:rFonts w:ascii="Arial" w:hAnsi="Arial" w:cs="Arial"/>
          <w:color w:val="auto"/>
        </w:rPr>
        <w:t xml:space="preserve">, z zastrzeżeniem </w:t>
      </w:r>
      <w:r w:rsidR="00C614CD" w:rsidRPr="00C614CD">
        <w:rPr>
          <w:rFonts w:ascii="Arial" w:hAnsi="Arial" w:cs="Arial"/>
          <w:color w:val="auto"/>
        </w:rPr>
        <w:t>zapisów w § 10 ust. 3</w:t>
      </w:r>
      <w:r w:rsidRPr="000C7320">
        <w:rPr>
          <w:rFonts w:ascii="Arial" w:hAnsi="Arial" w:cs="Arial"/>
          <w:color w:val="auto"/>
        </w:rPr>
        <w:t>.</w:t>
      </w:r>
    </w:p>
    <w:p w14:paraId="01B7E060" w14:textId="6630ED75" w:rsidR="00480D55" w:rsidRPr="000C7320" w:rsidRDefault="001F7152" w:rsidP="00480D55">
      <w:pPr>
        <w:pStyle w:val="Akapitzlist"/>
        <w:numPr>
          <w:ilvl w:val="0"/>
          <w:numId w:val="18"/>
        </w:numPr>
        <w:tabs>
          <w:tab w:val="clear" w:pos="720"/>
          <w:tab w:val="num" w:pos="426"/>
        </w:tabs>
        <w:spacing w:line="360" w:lineRule="auto"/>
        <w:ind w:left="426"/>
        <w:jc w:val="both"/>
        <w:rPr>
          <w:szCs w:val="20"/>
        </w:rPr>
      </w:pPr>
      <w:r w:rsidRPr="000C7320">
        <w:rPr>
          <w:szCs w:val="20"/>
        </w:rPr>
        <w:t>Sprzedawca zobowiązany jest dostarczyć zamówiony przedmiot umowy w terminie</w:t>
      </w:r>
      <w:r w:rsidR="00480D55" w:rsidRPr="000C7320">
        <w:rPr>
          <w:szCs w:val="20"/>
        </w:rPr>
        <w:t xml:space="preserve"> 5 dni roboczych </w:t>
      </w:r>
      <w:r w:rsidR="00E930DF">
        <w:rPr>
          <w:szCs w:val="20"/>
        </w:rPr>
        <w:t xml:space="preserve">         </w:t>
      </w:r>
      <w:r w:rsidR="00480D55" w:rsidRPr="000C7320">
        <w:rPr>
          <w:szCs w:val="20"/>
        </w:rPr>
        <w:t>od złożenia przez Kupującego zamówienia.</w:t>
      </w:r>
    </w:p>
    <w:p w14:paraId="6766B6DD" w14:textId="597F3F9A" w:rsidR="001F7152" w:rsidRPr="000C7320" w:rsidRDefault="001F7152" w:rsidP="00480D55">
      <w:pPr>
        <w:pStyle w:val="Akapitzlist"/>
        <w:numPr>
          <w:ilvl w:val="0"/>
          <w:numId w:val="18"/>
        </w:numPr>
        <w:tabs>
          <w:tab w:val="clear" w:pos="720"/>
          <w:tab w:val="num" w:pos="426"/>
        </w:tabs>
        <w:spacing w:line="360" w:lineRule="auto"/>
        <w:ind w:left="426"/>
        <w:jc w:val="both"/>
        <w:rPr>
          <w:szCs w:val="20"/>
        </w:rPr>
      </w:pPr>
      <w:r w:rsidRPr="000C7320">
        <w:rPr>
          <w:szCs w:val="20"/>
        </w:rPr>
        <w:t>Po wyznaczonym terminie Kupujący ma prawo odmówić przyjęcia towaru i zamówić towar u podmiotu trzeciego, na koszt i ryzyko Sprzedającego. Kosztem jest w takim wypadku różnica pomiędzy ceną oferowaną przez Sprzedającego a kosztami nabycia tego Towaru u innego podmiotu.</w:t>
      </w:r>
    </w:p>
    <w:p w14:paraId="3A23E7F0" w14:textId="5C19B55E" w:rsidR="00D46614" w:rsidRPr="000C7320" w:rsidRDefault="00D46614" w:rsidP="00A64A4F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C7320">
        <w:rPr>
          <w:rFonts w:ascii="Arial" w:hAnsi="Arial" w:cs="Arial"/>
          <w:b/>
          <w:bCs/>
          <w:sz w:val="20"/>
          <w:szCs w:val="20"/>
        </w:rPr>
        <w:t xml:space="preserve">§ </w:t>
      </w:r>
      <w:r w:rsidR="00404F9F" w:rsidRPr="000C7320">
        <w:rPr>
          <w:rFonts w:ascii="Arial" w:hAnsi="Arial" w:cs="Arial"/>
          <w:b/>
          <w:bCs/>
          <w:sz w:val="20"/>
          <w:szCs w:val="20"/>
        </w:rPr>
        <w:t>9</w:t>
      </w:r>
    </w:p>
    <w:p w14:paraId="0E85AC4C" w14:textId="77777777" w:rsidR="00F430D0" w:rsidRPr="000C7320" w:rsidRDefault="00F430D0" w:rsidP="00A64A4F">
      <w:pPr>
        <w:spacing w:line="36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 w:rsidRPr="000C7320">
        <w:rPr>
          <w:rFonts w:ascii="Arial" w:hAnsi="Arial" w:cs="Arial"/>
          <w:b/>
          <w:bCs/>
          <w:sz w:val="20"/>
          <w:szCs w:val="20"/>
        </w:rPr>
        <w:t>Kary umowne</w:t>
      </w:r>
    </w:p>
    <w:p w14:paraId="70910A98" w14:textId="77777777" w:rsidR="001F7152" w:rsidRPr="000C7320" w:rsidRDefault="001F7152" w:rsidP="001F7152">
      <w:pPr>
        <w:numPr>
          <w:ilvl w:val="0"/>
          <w:numId w:val="30"/>
        </w:num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>Wykonawca zapłaci kary umowne w przypadku:</w:t>
      </w:r>
    </w:p>
    <w:p w14:paraId="07505259" w14:textId="02B959D5" w:rsidR="001F7152" w:rsidRPr="000C7320" w:rsidRDefault="001F7152" w:rsidP="001F7152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 xml:space="preserve">zwłoki w dostarczeniu danego zamówienia w określonym w umowie terminie dostawy przedmiotu zamówienia, o którym mowa w § </w:t>
      </w:r>
      <w:r w:rsidR="002652EC" w:rsidRPr="000C7320">
        <w:rPr>
          <w:rFonts w:ascii="Arial" w:hAnsi="Arial" w:cs="Arial"/>
          <w:sz w:val="20"/>
          <w:szCs w:val="20"/>
        </w:rPr>
        <w:t>8</w:t>
      </w:r>
      <w:r w:rsidRPr="000C7320">
        <w:rPr>
          <w:rFonts w:ascii="Arial" w:hAnsi="Arial" w:cs="Arial"/>
          <w:sz w:val="20"/>
          <w:szCs w:val="20"/>
        </w:rPr>
        <w:t xml:space="preserve"> ust.3, w wysokości 1% jego wartości (wartości zamówienia realizowanego ze zwłoką) – za każdy rozpoczęty dzień zwłoki w jego dostarczeniu, </w:t>
      </w:r>
    </w:p>
    <w:p w14:paraId="2F73CDD1" w14:textId="49CDCE1C" w:rsidR="001F7152" w:rsidRPr="000C7320" w:rsidRDefault="001F7152" w:rsidP="001F7152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 xml:space="preserve"> zwłoki w realizacji zobowiązania Wykonawcy, o którym mowa w §</w:t>
      </w:r>
      <w:r w:rsidR="00153E6E">
        <w:rPr>
          <w:rFonts w:ascii="Arial" w:hAnsi="Arial" w:cs="Arial"/>
          <w:sz w:val="20"/>
          <w:szCs w:val="20"/>
        </w:rPr>
        <w:t xml:space="preserve"> </w:t>
      </w:r>
      <w:r w:rsidR="002652EC" w:rsidRPr="000C7320">
        <w:rPr>
          <w:rFonts w:ascii="Arial" w:hAnsi="Arial" w:cs="Arial"/>
          <w:sz w:val="20"/>
          <w:szCs w:val="20"/>
        </w:rPr>
        <w:t>2</w:t>
      </w:r>
      <w:r w:rsidRPr="000C7320">
        <w:rPr>
          <w:rFonts w:ascii="Arial" w:hAnsi="Arial" w:cs="Arial"/>
          <w:sz w:val="20"/>
          <w:szCs w:val="20"/>
        </w:rPr>
        <w:t xml:space="preserve"> ust. </w:t>
      </w:r>
      <w:r w:rsidR="002652EC" w:rsidRPr="000C7320">
        <w:rPr>
          <w:rFonts w:ascii="Arial" w:hAnsi="Arial" w:cs="Arial"/>
          <w:sz w:val="20"/>
          <w:szCs w:val="20"/>
        </w:rPr>
        <w:t>1</w:t>
      </w:r>
      <w:r w:rsidR="007131B0">
        <w:rPr>
          <w:rFonts w:ascii="Arial" w:hAnsi="Arial" w:cs="Arial"/>
          <w:sz w:val="20"/>
          <w:szCs w:val="20"/>
        </w:rPr>
        <w:t>3</w:t>
      </w:r>
      <w:r w:rsidRPr="000C7320">
        <w:rPr>
          <w:rFonts w:ascii="Arial" w:hAnsi="Arial" w:cs="Arial"/>
          <w:sz w:val="20"/>
          <w:szCs w:val="20"/>
        </w:rPr>
        <w:t>, w wysokości 0,5% wartości całego zamówienia, obejmującego wadliwe towary) – za każdy rozpoczęty dzień zwłoki,</w:t>
      </w:r>
    </w:p>
    <w:p w14:paraId="08AB8839" w14:textId="0FE3D0BF" w:rsidR="001F7152" w:rsidRPr="000C7320" w:rsidRDefault="001F7152" w:rsidP="001F7152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 xml:space="preserve">dostarczenia towaru niezgodnego z zamówieniem tj. w szczególności poprzez dostawę niepełną </w:t>
      </w:r>
      <w:r w:rsidR="00E930DF">
        <w:rPr>
          <w:rFonts w:ascii="Arial" w:hAnsi="Arial" w:cs="Arial"/>
          <w:sz w:val="20"/>
          <w:szCs w:val="20"/>
        </w:rPr>
        <w:t xml:space="preserve">       </w:t>
      </w:r>
      <w:r w:rsidRPr="000C7320">
        <w:rPr>
          <w:rFonts w:ascii="Arial" w:hAnsi="Arial" w:cs="Arial"/>
          <w:sz w:val="20"/>
          <w:szCs w:val="20"/>
        </w:rPr>
        <w:t>co do ilości zamówionego towaru, w wysokości 1% wartości całego zamówienia, które zostało dostarczone jako niepełne – za każdy rozpoczęty dzień zwłoki w dostawie całości zamówienia, począwszy od pierwotnego terminu dostawy i niezależnie od zakresu częściowej dostawy danego zamówienia</w:t>
      </w:r>
      <w:r w:rsidR="00A132E7">
        <w:rPr>
          <w:rFonts w:ascii="Arial" w:hAnsi="Arial" w:cs="Arial"/>
          <w:sz w:val="20"/>
          <w:szCs w:val="20"/>
        </w:rPr>
        <w:t>,</w:t>
      </w:r>
    </w:p>
    <w:p w14:paraId="37959626" w14:textId="38B71D79" w:rsidR="001F7152" w:rsidRPr="000C7320" w:rsidRDefault="001F7152" w:rsidP="001F7152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 xml:space="preserve"> W przypadku odstąpienia lub rozwiązania umowy przez którąkolwiek ze Stron z przyczyn dotyczących Wykonawcy – w wysokości 10% </w:t>
      </w:r>
      <w:r w:rsidRPr="006C0294">
        <w:rPr>
          <w:rFonts w:ascii="Arial" w:hAnsi="Arial" w:cs="Arial"/>
          <w:sz w:val="20"/>
          <w:szCs w:val="20"/>
        </w:rPr>
        <w:t xml:space="preserve">wartości netto </w:t>
      </w:r>
      <w:r w:rsidRPr="000C7320">
        <w:rPr>
          <w:rFonts w:ascii="Arial" w:hAnsi="Arial" w:cs="Arial"/>
          <w:sz w:val="20"/>
          <w:szCs w:val="20"/>
        </w:rPr>
        <w:t xml:space="preserve">umowy, określonej w § </w:t>
      </w:r>
      <w:r w:rsidR="002652EC" w:rsidRPr="000C7320">
        <w:rPr>
          <w:rFonts w:ascii="Arial" w:hAnsi="Arial" w:cs="Arial"/>
          <w:sz w:val="20"/>
          <w:szCs w:val="20"/>
        </w:rPr>
        <w:t>5</w:t>
      </w:r>
      <w:r w:rsidRPr="000C7320">
        <w:rPr>
          <w:rFonts w:ascii="Arial" w:hAnsi="Arial" w:cs="Arial"/>
          <w:sz w:val="20"/>
          <w:szCs w:val="20"/>
        </w:rPr>
        <w:t xml:space="preserve"> ust.1.</w:t>
      </w:r>
    </w:p>
    <w:p w14:paraId="00AE066D" w14:textId="77777777" w:rsidR="001F7152" w:rsidRPr="000C7320" w:rsidRDefault="001F7152" w:rsidP="001F7152">
      <w:pPr>
        <w:pStyle w:val="Akapitzlist"/>
        <w:numPr>
          <w:ilvl w:val="0"/>
          <w:numId w:val="30"/>
        </w:numPr>
        <w:spacing w:line="360" w:lineRule="auto"/>
        <w:ind w:left="502"/>
        <w:jc w:val="both"/>
        <w:rPr>
          <w:szCs w:val="20"/>
        </w:rPr>
      </w:pPr>
      <w:r w:rsidRPr="000C7320">
        <w:rPr>
          <w:szCs w:val="20"/>
        </w:rPr>
        <w:t>W razie naliczenia kar umownych Zamawiający będzie upoważniony do potrącenia ich kwoty z faktury Wykonawcy.</w:t>
      </w:r>
    </w:p>
    <w:p w14:paraId="2F39362D" w14:textId="77777777" w:rsidR="001F7152" w:rsidRPr="000C7320" w:rsidRDefault="001F7152" w:rsidP="001F7152">
      <w:pPr>
        <w:pStyle w:val="Akapitzlist"/>
        <w:numPr>
          <w:ilvl w:val="0"/>
          <w:numId w:val="30"/>
        </w:numPr>
        <w:spacing w:line="360" w:lineRule="auto"/>
        <w:ind w:left="502"/>
        <w:jc w:val="both"/>
        <w:rPr>
          <w:szCs w:val="20"/>
        </w:rPr>
      </w:pPr>
      <w:r w:rsidRPr="000C7320">
        <w:rPr>
          <w:szCs w:val="20"/>
        </w:rPr>
        <w:t xml:space="preserve">Strony ustalają, że dwukrotne naliczenie kar za nieterminową dostawę będzie podstawą do rozwiązania umowy przez Zamawiającego z winy Wykonawcy w trybie natychmiastowym. </w:t>
      </w:r>
    </w:p>
    <w:p w14:paraId="40E02721" w14:textId="692B1FCC" w:rsidR="001F7152" w:rsidRPr="000C7320" w:rsidRDefault="001F7152" w:rsidP="001F7152">
      <w:pPr>
        <w:pStyle w:val="Akapitzlist"/>
        <w:numPr>
          <w:ilvl w:val="0"/>
          <w:numId w:val="30"/>
        </w:numPr>
        <w:spacing w:line="360" w:lineRule="auto"/>
        <w:ind w:left="502"/>
        <w:jc w:val="both"/>
        <w:rPr>
          <w:szCs w:val="20"/>
        </w:rPr>
      </w:pPr>
      <w:r w:rsidRPr="000C7320">
        <w:rPr>
          <w:szCs w:val="20"/>
        </w:rPr>
        <w:t xml:space="preserve">Wysokość wszystkich kar umownych zastrzeżonych na rzecz Zamawiającego nie może przekroczyć 20% wysokości wynagrodzenia brutto wskazanego w § </w:t>
      </w:r>
      <w:r w:rsidR="002652EC" w:rsidRPr="000C7320">
        <w:rPr>
          <w:szCs w:val="20"/>
        </w:rPr>
        <w:t>5</w:t>
      </w:r>
      <w:r w:rsidRPr="000C7320">
        <w:rPr>
          <w:szCs w:val="20"/>
        </w:rPr>
        <w:t xml:space="preserve"> ust.1.</w:t>
      </w:r>
    </w:p>
    <w:p w14:paraId="7249E69A" w14:textId="77777777" w:rsidR="001F7152" w:rsidRPr="000C7320" w:rsidRDefault="001F7152" w:rsidP="001F7152">
      <w:pPr>
        <w:pStyle w:val="Akapitzlist"/>
        <w:numPr>
          <w:ilvl w:val="0"/>
          <w:numId w:val="30"/>
        </w:numPr>
        <w:spacing w:line="360" w:lineRule="auto"/>
        <w:ind w:left="502"/>
        <w:jc w:val="both"/>
        <w:rPr>
          <w:szCs w:val="20"/>
        </w:rPr>
      </w:pPr>
      <w:r w:rsidRPr="000C7320">
        <w:rPr>
          <w:szCs w:val="20"/>
        </w:rPr>
        <w:t>Zamawiający zastrzega sobie prawo do żądania odszkodowania uzupełniającego, gdyby wysokość poniesionej szkody przewyższała wysokość kar umownych.</w:t>
      </w:r>
    </w:p>
    <w:p w14:paraId="1820A0BA" w14:textId="77777777" w:rsidR="001F7152" w:rsidRPr="000C7320" w:rsidRDefault="001F7152" w:rsidP="001F7152">
      <w:pPr>
        <w:pStyle w:val="Akapitzlist"/>
        <w:numPr>
          <w:ilvl w:val="0"/>
          <w:numId w:val="30"/>
        </w:numPr>
        <w:spacing w:line="360" w:lineRule="auto"/>
        <w:ind w:left="502"/>
        <w:jc w:val="both"/>
        <w:rPr>
          <w:szCs w:val="20"/>
        </w:rPr>
      </w:pPr>
      <w:r w:rsidRPr="000C7320">
        <w:rPr>
          <w:szCs w:val="20"/>
        </w:rPr>
        <w:t>W przypadku odstąpienia lub rozwiązania Umowy Zamawiający zachowuje prawo egzekucji kar umownych.</w:t>
      </w:r>
    </w:p>
    <w:p w14:paraId="0D1CD87E" w14:textId="76FC381A" w:rsidR="002A286F" w:rsidRPr="000C7320" w:rsidRDefault="001F7152" w:rsidP="001F7152">
      <w:pPr>
        <w:pStyle w:val="Akapitzlist"/>
        <w:numPr>
          <w:ilvl w:val="0"/>
          <w:numId w:val="30"/>
        </w:numPr>
        <w:spacing w:line="360" w:lineRule="auto"/>
        <w:ind w:left="502"/>
        <w:jc w:val="both"/>
        <w:rPr>
          <w:szCs w:val="20"/>
        </w:rPr>
      </w:pPr>
      <w:r w:rsidRPr="000C7320">
        <w:rPr>
          <w:szCs w:val="20"/>
        </w:rPr>
        <w:t>Zapłata kar umownych nie zwalnia Wykonawcy od obowiązku wykonania umowy.</w:t>
      </w:r>
    </w:p>
    <w:p w14:paraId="26AA2168" w14:textId="183900F7" w:rsidR="00F430D0" w:rsidRPr="000C7320" w:rsidRDefault="00F430D0" w:rsidP="008C6E67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C7320">
        <w:rPr>
          <w:rFonts w:ascii="Arial" w:hAnsi="Arial" w:cs="Arial"/>
          <w:b/>
          <w:bCs/>
          <w:sz w:val="20"/>
          <w:szCs w:val="20"/>
        </w:rPr>
        <w:t>§</w:t>
      </w:r>
      <w:r w:rsidR="003C47BF" w:rsidRPr="000C7320">
        <w:rPr>
          <w:rFonts w:ascii="Arial" w:hAnsi="Arial" w:cs="Arial"/>
          <w:b/>
          <w:bCs/>
          <w:sz w:val="20"/>
          <w:szCs w:val="20"/>
        </w:rPr>
        <w:t> </w:t>
      </w:r>
      <w:r w:rsidR="001F7152" w:rsidRPr="000C7320">
        <w:rPr>
          <w:rFonts w:ascii="Arial" w:hAnsi="Arial" w:cs="Arial"/>
          <w:b/>
          <w:bCs/>
          <w:sz w:val="20"/>
          <w:szCs w:val="20"/>
        </w:rPr>
        <w:t>10</w:t>
      </w:r>
    </w:p>
    <w:p w14:paraId="67D05F22" w14:textId="77777777" w:rsidR="00F430D0" w:rsidRPr="000C7320" w:rsidRDefault="00F430D0" w:rsidP="008C6E67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C7320">
        <w:rPr>
          <w:rFonts w:ascii="Arial" w:hAnsi="Arial" w:cs="Arial"/>
          <w:b/>
          <w:bCs/>
          <w:sz w:val="20"/>
          <w:szCs w:val="20"/>
        </w:rPr>
        <w:t xml:space="preserve">Zmiany umowy </w:t>
      </w:r>
    </w:p>
    <w:p w14:paraId="4501260C" w14:textId="77777777" w:rsidR="001F7152" w:rsidRPr="000C7320" w:rsidRDefault="001F7152" w:rsidP="001F7152">
      <w:pPr>
        <w:numPr>
          <w:ilvl w:val="0"/>
          <w:numId w:val="26"/>
        </w:numPr>
        <w:spacing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>Zmiana niniejszej umowy jest możliwa w przypadku:</w:t>
      </w:r>
    </w:p>
    <w:p w14:paraId="581D63B7" w14:textId="77777777" w:rsidR="001F7152" w:rsidRPr="000C7320" w:rsidRDefault="001F7152" w:rsidP="001F7152">
      <w:pPr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>wycofania z dystrybucji przedmiotu umowy i zastąpienia go produktem o parametrach nie gorszych niż oferowany, za cenę taką jaka została ustalona w niniejszej umowie,</w:t>
      </w:r>
    </w:p>
    <w:p w14:paraId="30486FF9" w14:textId="77777777" w:rsidR="001F7152" w:rsidRPr="000C7320" w:rsidRDefault="001F7152" w:rsidP="001F7152">
      <w:pPr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>zmiana stawki podatku VAT lub akcyzy, jeśli dotyczy cen jednostkowych podanych w ofercie,</w:t>
      </w:r>
    </w:p>
    <w:p w14:paraId="65FC6C10" w14:textId="77777777" w:rsidR="001F7152" w:rsidRPr="000C7320" w:rsidRDefault="001F7152" w:rsidP="001F7152">
      <w:pPr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>zmiana formy organizacyjno-prawnej po stronie Wykonawcy, ale wyłącznie takiej, która nie powoduje likwidacji Wykonawcy,</w:t>
      </w:r>
    </w:p>
    <w:p w14:paraId="1FCA7C07" w14:textId="77777777" w:rsidR="001F7152" w:rsidRPr="000C7320" w:rsidRDefault="001F7152" w:rsidP="001F7152">
      <w:pPr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 xml:space="preserve"> zmiana nazwy, adresu Stron Umowy, numerów rachunków bankowych oraz innych danych identyfikacyjnych,</w:t>
      </w:r>
    </w:p>
    <w:p w14:paraId="3604E6B2" w14:textId="362A5A4D" w:rsidR="001F7152" w:rsidRDefault="001F7152" w:rsidP="001F7152">
      <w:pPr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 xml:space="preserve">w zakresie zmiany podmiotu, na którego potencjalnie opierał się Wykonawca składający ofertę. Zmiana jest możliwa pod warunkiem, że Wykonawca udokumentuje pisemnie Zamawiającemu spełnienie warunków udziału w postępowaniu w takim samym lub zwiększonym stopniu i zakresie co przedmiot wskazany w ofercie. </w:t>
      </w:r>
    </w:p>
    <w:p w14:paraId="07DD423B" w14:textId="0E0807E1" w:rsidR="00A44B41" w:rsidRPr="006C0294" w:rsidRDefault="00A44B41" w:rsidP="00647CCA">
      <w:pPr>
        <w:pStyle w:val="Akapitzlist"/>
        <w:numPr>
          <w:ilvl w:val="0"/>
          <w:numId w:val="26"/>
        </w:numPr>
        <w:spacing w:line="360" w:lineRule="auto"/>
        <w:ind w:left="530"/>
        <w:jc w:val="both"/>
        <w:rPr>
          <w:rFonts w:eastAsia="SimSun"/>
          <w:kern w:val="2"/>
          <w:szCs w:val="20"/>
        </w:rPr>
      </w:pPr>
      <w:r w:rsidRPr="006C0294">
        <w:rPr>
          <w:rFonts w:eastAsia="SimSun"/>
          <w:kern w:val="2"/>
          <w:szCs w:val="20"/>
        </w:rPr>
        <w:t>Zmiana umowy dotycząca wysokości wynagrodzenia Wykonawcy na podstawie w art. 439 ust. 1 i 2 ustawy PZP:</w:t>
      </w:r>
    </w:p>
    <w:p w14:paraId="4E429937" w14:textId="792F727F" w:rsidR="00A44B41" w:rsidRDefault="00A44B41" w:rsidP="00647CCA">
      <w:pPr>
        <w:pStyle w:val="Akapitzlist"/>
        <w:widowControl w:val="0"/>
        <w:numPr>
          <w:ilvl w:val="0"/>
          <w:numId w:val="48"/>
        </w:numPr>
        <w:suppressAutoHyphens/>
        <w:spacing w:after="0" w:line="360" w:lineRule="auto"/>
        <w:ind w:left="870"/>
        <w:jc w:val="both"/>
        <w:rPr>
          <w:rFonts w:eastAsia="SimSun"/>
          <w:kern w:val="2"/>
          <w:szCs w:val="20"/>
          <w:lang w:eastAsia="hi-IN" w:bidi="hi-IN"/>
        </w:rPr>
      </w:pPr>
      <w:r>
        <w:rPr>
          <w:rFonts w:eastAsia="SimSun"/>
          <w:kern w:val="2"/>
          <w:szCs w:val="20"/>
          <w:lang w:eastAsia="hi-IN" w:bidi="hi-IN"/>
        </w:rPr>
        <w:t>zmiana wynagrodzenia może być dokonana na podstawie wniosku Strony przekazanego drugiej Stronie w formie pisemnej pod rygorem nieważności, po upływie 6 miesięcy liczonych od dnia otwarcia ofert lub od dnia, w którym zawarto ostatni aneks zmieniający wysokość wynagrodzenia</w:t>
      </w:r>
      <w:r w:rsidR="006C0294">
        <w:rPr>
          <w:rFonts w:eastAsia="SimSun"/>
          <w:kern w:val="2"/>
          <w:szCs w:val="20"/>
          <w:lang w:eastAsia="hi-IN" w:bidi="hi-IN"/>
        </w:rPr>
        <w:t>,</w:t>
      </w:r>
    </w:p>
    <w:p w14:paraId="6BFCAD44" w14:textId="19DFB8FE" w:rsidR="00A44B41" w:rsidRDefault="00A44B41" w:rsidP="00647CCA">
      <w:pPr>
        <w:pStyle w:val="Akapitzlist"/>
        <w:widowControl w:val="0"/>
        <w:numPr>
          <w:ilvl w:val="0"/>
          <w:numId w:val="48"/>
        </w:numPr>
        <w:suppressAutoHyphens/>
        <w:spacing w:after="0" w:line="360" w:lineRule="auto"/>
        <w:ind w:left="870"/>
        <w:jc w:val="both"/>
        <w:rPr>
          <w:rFonts w:eastAsia="SimSun"/>
          <w:kern w:val="2"/>
          <w:szCs w:val="20"/>
          <w:lang w:eastAsia="hi-IN" w:bidi="hi-IN"/>
        </w:rPr>
      </w:pPr>
      <w:r>
        <w:rPr>
          <w:rFonts w:eastAsia="SimSun"/>
          <w:kern w:val="2"/>
          <w:szCs w:val="20"/>
          <w:lang w:eastAsia="hi-IN" w:bidi="hi-IN"/>
        </w:rPr>
        <w:t>pierwsza zmiana wynagrodzenia nie może nastąpić wcześniej niż po upływie 6 miesięcy liczonych od dnia otwarcia ofert; kolejna zmiana może być dokonana nie wcześniej niż po upływie 6 miesięcy liczonych od dnia, w którym zawarto ostatni aneks zmieniający wynagrodzenie</w:t>
      </w:r>
      <w:r w:rsidR="006C0294">
        <w:rPr>
          <w:rFonts w:eastAsia="SimSun"/>
          <w:kern w:val="2"/>
          <w:szCs w:val="20"/>
          <w:lang w:eastAsia="hi-IN" w:bidi="hi-IN"/>
        </w:rPr>
        <w:t>,</w:t>
      </w:r>
    </w:p>
    <w:p w14:paraId="5790052F" w14:textId="491D25A5" w:rsidR="00A44B41" w:rsidRDefault="00A44B41" w:rsidP="00647CCA">
      <w:pPr>
        <w:pStyle w:val="Akapitzlist"/>
        <w:widowControl w:val="0"/>
        <w:numPr>
          <w:ilvl w:val="0"/>
          <w:numId w:val="48"/>
        </w:numPr>
        <w:suppressAutoHyphens/>
        <w:spacing w:after="0" w:line="360" w:lineRule="auto"/>
        <w:ind w:left="870"/>
        <w:jc w:val="both"/>
        <w:rPr>
          <w:rFonts w:eastAsia="SimSun"/>
          <w:kern w:val="2"/>
          <w:szCs w:val="20"/>
          <w:lang w:eastAsia="hi-IN" w:bidi="hi-IN"/>
        </w:rPr>
      </w:pPr>
      <w:r>
        <w:rPr>
          <w:rFonts w:eastAsia="SimSun"/>
          <w:kern w:val="2"/>
          <w:szCs w:val="20"/>
          <w:lang w:eastAsia="hi-IN" w:bidi="hi-IN"/>
        </w:rPr>
        <w:t>zmiana wynagrodzenia jest możliwa, jeżeli różnica między wskaźnikiem cen towarów i usług konsumpcyjnych ogółem, opublikowanym przez Prezesa Głównego Urzędu Statystycznego za miesiąc, w którym dokonano otwarcia ofert lub za miesiąc, w którym zawarto ostatni aneks zmieniający wynagrodzenie, a tym samym wskaźnikiem za miesiąc poprzedzający miesiąc, w którym Strona otrzymała wniosek drugiej Strony o zmianę wynagrodzenia lub za miesiąc poprzedni, jeśli ten pierwszy nie został jeszcze ogłoszony w dniu otrzymania wniosku, wynosi co najmniej 5 punktów procentowych</w:t>
      </w:r>
      <w:r w:rsidR="006C0294">
        <w:rPr>
          <w:rFonts w:eastAsia="SimSun"/>
          <w:kern w:val="2"/>
          <w:szCs w:val="20"/>
          <w:lang w:eastAsia="hi-IN" w:bidi="hi-IN"/>
        </w:rPr>
        <w:t>,</w:t>
      </w:r>
      <w:r>
        <w:rPr>
          <w:rFonts w:eastAsia="SimSun"/>
          <w:kern w:val="2"/>
          <w:szCs w:val="20"/>
          <w:lang w:eastAsia="hi-IN" w:bidi="hi-IN"/>
        </w:rPr>
        <w:t xml:space="preserve"> </w:t>
      </w:r>
    </w:p>
    <w:p w14:paraId="4B23C31A" w14:textId="14D02792" w:rsidR="00A44B41" w:rsidRDefault="00A44B41" w:rsidP="00647CCA">
      <w:pPr>
        <w:pStyle w:val="Akapitzlist"/>
        <w:widowControl w:val="0"/>
        <w:numPr>
          <w:ilvl w:val="0"/>
          <w:numId w:val="48"/>
        </w:numPr>
        <w:suppressAutoHyphens/>
        <w:spacing w:after="0" w:line="360" w:lineRule="auto"/>
        <w:ind w:left="870"/>
        <w:jc w:val="both"/>
        <w:rPr>
          <w:rFonts w:eastAsia="SimSun"/>
          <w:kern w:val="2"/>
          <w:szCs w:val="20"/>
          <w:lang w:eastAsia="hi-IN" w:bidi="hi-IN"/>
        </w:rPr>
      </w:pPr>
      <w:r>
        <w:rPr>
          <w:rFonts w:eastAsia="SimSun"/>
          <w:kern w:val="2"/>
          <w:szCs w:val="20"/>
          <w:lang w:eastAsia="hi-IN" w:bidi="hi-IN"/>
        </w:rPr>
        <w:t>W przypadku, gdyby ww. wskaźnik przestał być publikowany, zastosowanie znajdzie wskazany przez Zamawiającego inny, najbardziej zbliżony, wskaźnik publikowany przez Prezesa GUS</w:t>
      </w:r>
      <w:r w:rsidR="006C0294">
        <w:rPr>
          <w:rFonts w:eastAsia="SimSun"/>
          <w:kern w:val="2"/>
          <w:szCs w:val="20"/>
          <w:lang w:eastAsia="hi-IN" w:bidi="hi-IN"/>
        </w:rPr>
        <w:t>,</w:t>
      </w:r>
    </w:p>
    <w:p w14:paraId="36008CEB" w14:textId="3BBE3222" w:rsidR="00A44B41" w:rsidRDefault="00A44B41" w:rsidP="00647CCA">
      <w:pPr>
        <w:pStyle w:val="Akapitzlist"/>
        <w:widowControl w:val="0"/>
        <w:numPr>
          <w:ilvl w:val="0"/>
          <w:numId w:val="48"/>
        </w:numPr>
        <w:suppressAutoHyphens/>
        <w:spacing w:after="0" w:line="360" w:lineRule="auto"/>
        <w:ind w:left="870"/>
        <w:jc w:val="both"/>
        <w:rPr>
          <w:rFonts w:eastAsia="SimSun"/>
          <w:kern w:val="2"/>
          <w:szCs w:val="20"/>
          <w:lang w:eastAsia="hi-IN" w:bidi="hi-IN"/>
        </w:rPr>
      </w:pPr>
      <w:r>
        <w:rPr>
          <w:rFonts w:eastAsia="SimSun"/>
          <w:kern w:val="2"/>
          <w:szCs w:val="20"/>
          <w:lang w:eastAsia="hi-IN" w:bidi="hi-IN"/>
        </w:rPr>
        <w:t>Z zastrzeżeniem pkt 7) zmiana wynagrodzenia Wykonawcy odpowiadać będzie 50 % różnicy, o której mowa w punkcie 3) powyżej i wyrażona będzie w procentach; zmiana dotyczyć będzie każdej pozycji z oferty Wykonawcy, stanowiącej załącznik do umowy</w:t>
      </w:r>
      <w:r w:rsidR="006C0294">
        <w:rPr>
          <w:rFonts w:eastAsia="SimSun"/>
          <w:kern w:val="2"/>
          <w:szCs w:val="20"/>
          <w:lang w:eastAsia="hi-IN" w:bidi="hi-IN"/>
        </w:rPr>
        <w:t>,</w:t>
      </w:r>
      <w:r>
        <w:rPr>
          <w:rFonts w:eastAsia="SimSun"/>
          <w:kern w:val="2"/>
          <w:szCs w:val="20"/>
          <w:lang w:eastAsia="hi-IN" w:bidi="hi-IN"/>
        </w:rPr>
        <w:t xml:space="preserve"> </w:t>
      </w:r>
    </w:p>
    <w:p w14:paraId="3BA40764" w14:textId="77777777" w:rsidR="006C0294" w:rsidRDefault="00A44B41" w:rsidP="00647CCA">
      <w:pPr>
        <w:pStyle w:val="Akapitzlist"/>
        <w:widowControl w:val="0"/>
        <w:numPr>
          <w:ilvl w:val="0"/>
          <w:numId w:val="48"/>
        </w:numPr>
        <w:suppressAutoHyphens/>
        <w:spacing w:after="0" w:line="360" w:lineRule="auto"/>
        <w:ind w:left="870"/>
        <w:jc w:val="both"/>
        <w:rPr>
          <w:rFonts w:eastAsia="SimSun"/>
          <w:kern w:val="2"/>
          <w:szCs w:val="20"/>
          <w:lang w:eastAsia="hi-IN" w:bidi="hi-IN"/>
        </w:rPr>
      </w:pPr>
      <w:r>
        <w:rPr>
          <w:rFonts w:eastAsia="SimSun"/>
          <w:kern w:val="2"/>
          <w:szCs w:val="20"/>
          <w:lang w:eastAsia="hi-IN" w:bidi="hi-IN"/>
        </w:rPr>
        <w:t>Zmiana wynagrodzenia Wykonawcy przewidziana w niniejszym ustępie wymaga sporządzenia aneksu do umowy i dotyczyć będzie wyłącznie wynagrodzenia za świadczenia Wykonawcy przewidziane umową pozostałe do wykonania na dzień zawarcia aneksu o zmianę wynagrodzenia; zmiana nie będzie dotyczyć świadczeń które zostały zamówione przed zawarciem aneksu, ale jeszcze nie zostały spełnione przez Wykonawcę</w:t>
      </w:r>
      <w:r w:rsidR="006C0294">
        <w:rPr>
          <w:rFonts w:eastAsia="SimSun"/>
          <w:kern w:val="2"/>
          <w:szCs w:val="20"/>
          <w:lang w:eastAsia="hi-IN" w:bidi="hi-IN"/>
        </w:rPr>
        <w:t>,</w:t>
      </w:r>
    </w:p>
    <w:p w14:paraId="38F1A270" w14:textId="77777777" w:rsidR="006C0294" w:rsidRPr="006C0294" w:rsidRDefault="00A44B41" w:rsidP="00647CCA">
      <w:pPr>
        <w:pStyle w:val="Akapitzlist"/>
        <w:widowControl w:val="0"/>
        <w:numPr>
          <w:ilvl w:val="0"/>
          <w:numId w:val="48"/>
        </w:numPr>
        <w:suppressAutoHyphens/>
        <w:spacing w:after="0" w:line="360" w:lineRule="auto"/>
        <w:ind w:left="870"/>
        <w:jc w:val="both"/>
        <w:rPr>
          <w:rFonts w:eastAsia="SimSun"/>
          <w:kern w:val="2"/>
          <w:szCs w:val="20"/>
          <w:lang w:eastAsia="hi-IN" w:bidi="hi-IN"/>
        </w:rPr>
      </w:pPr>
      <w:r w:rsidRPr="006C0294">
        <w:rPr>
          <w:kern w:val="2"/>
          <w:szCs w:val="20"/>
        </w:rPr>
        <w:t>łączna maksymalna wysokość wszystkich zmian wynagrodzenia określonego w umowie wynikająca z zastosowania postanowień niniejszego ustępu nie może przekroczyć wartości 10% wynagrodzenia określonego w umowie w chwili jej  zawarcia, tj. kwoty: ………………. .</w:t>
      </w:r>
    </w:p>
    <w:p w14:paraId="3399123E" w14:textId="5140D463" w:rsidR="001F7152" w:rsidRPr="006C0294" w:rsidRDefault="00E500A5" w:rsidP="006C0294">
      <w:pPr>
        <w:spacing w:line="360" w:lineRule="auto"/>
        <w:jc w:val="both"/>
        <w:rPr>
          <w:rFonts w:ascii="Arial" w:hAnsi="Arial" w:cs="Arial"/>
          <w:kern w:val="2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7631D2" w:rsidRPr="006C0294">
        <w:rPr>
          <w:rFonts w:ascii="Arial" w:hAnsi="Arial" w:cs="Arial"/>
          <w:sz w:val="20"/>
          <w:szCs w:val="20"/>
        </w:rPr>
        <w:t xml:space="preserve">. </w:t>
      </w:r>
      <w:r w:rsidR="001F7152" w:rsidRPr="006C0294">
        <w:rPr>
          <w:rFonts w:ascii="Arial" w:hAnsi="Arial" w:cs="Arial"/>
          <w:sz w:val="20"/>
          <w:szCs w:val="20"/>
        </w:rPr>
        <w:t>Zmiana niniejszej umowy wymaga zawarcia aneksu w formie pisemnej pod rygorem nieważności.</w:t>
      </w:r>
    </w:p>
    <w:p w14:paraId="34819ABE" w14:textId="77777777" w:rsidR="00A64A4F" w:rsidRDefault="00A64A4F" w:rsidP="008C6E67">
      <w:pPr>
        <w:spacing w:line="360" w:lineRule="auto"/>
        <w:ind w:left="75"/>
        <w:jc w:val="center"/>
        <w:rPr>
          <w:rFonts w:ascii="Arial" w:hAnsi="Arial" w:cs="Arial"/>
          <w:b/>
          <w:bCs/>
          <w:sz w:val="20"/>
          <w:szCs w:val="20"/>
        </w:rPr>
      </w:pPr>
    </w:p>
    <w:p w14:paraId="5F883018" w14:textId="775CDA6E" w:rsidR="00F430D0" w:rsidRPr="000C7320" w:rsidRDefault="00F430D0" w:rsidP="008C6E67">
      <w:pPr>
        <w:spacing w:line="360" w:lineRule="auto"/>
        <w:ind w:left="75"/>
        <w:jc w:val="center"/>
        <w:rPr>
          <w:rFonts w:ascii="Arial" w:hAnsi="Arial" w:cs="Arial"/>
          <w:b/>
          <w:bCs/>
          <w:sz w:val="20"/>
          <w:szCs w:val="20"/>
        </w:rPr>
      </w:pPr>
      <w:r w:rsidRPr="000C7320">
        <w:rPr>
          <w:rFonts w:ascii="Arial" w:hAnsi="Arial" w:cs="Arial"/>
          <w:b/>
          <w:bCs/>
          <w:sz w:val="20"/>
          <w:szCs w:val="20"/>
        </w:rPr>
        <w:t>§</w:t>
      </w:r>
      <w:r w:rsidR="00404F9F" w:rsidRPr="000C7320">
        <w:rPr>
          <w:rFonts w:ascii="Arial" w:hAnsi="Arial" w:cs="Arial"/>
          <w:b/>
          <w:bCs/>
          <w:sz w:val="20"/>
          <w:szCs w:val="20"/>
        </w:rPr>
        <w:t>1</w:t>
      </w:r>
      <w:r w:rsidR="001F7152" w:rsidRPr="000C7320">
        <w:rPr>
          <w:rFonts w:ascii="Arial" w:hAnsi="Arial" w:cs="Arial"/>
          <w:b/>
          <w:bCs/>
          <w:sz w:val="20"/>
          <w:szCs w:val="20"/>
        </w:rPr>
        <w:t>1</w:t>
      </w:r>
    </w:p>
    <w:p w14:paraId="06A9F60B" w14:textId="77777777" w:rsidR="00F430D0" w:rsidRPr="000C7320" w:rsidRDefault="00F430D0" w:rsidP="008C6E67">
      <w:pPr>
        <w:spacing w:line="360" w:lineRule="auto"/>
        <w:ind w:left="75"/>
        <w:jc w:val="center"/>
        <w:rPr>
          <w:rFonts w:ascii="Arial" w:hAnsi="Arial" w:cs="Arial"/>
          <w:b/>
          <w:bCs/>
          <w:sz w:val="20"/>
          <w:szCs w:val="20"/>
        </w:rPr>
      </w:pPr>
      <w:r w:rsidRPr="000C7320">
        <w:rPr>
          <w:rFonts w:ascii="Arial" w:hAnsi="Arial" w:cs="Arial"/>
          <w:b/>
          <w:bCs/>
          <w:sz w:val="20"/>
          <w:szCs w:val="20"/>
        </w:rPr>
        <w:t xml:space="preserve">Odstąpienie od umowy </w:t>
      </w:r>
    </w:p>
    <w:p w14:paraId="0F153B72" w14:textId="77777777" w:rsidR="001F7152" w:rsidRPr="000C7320" w:rsidRDefault="001F7152" w:rsidP="001F7152">
      <w:pPr>
        <w:numPr>
          <w:ilvl w:val="0"/>
          <w:numId w:val="23"/>
        </w:numPr>
        <w:spacing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 xml:space="preserve">Zamawiający może odstąpić od umowy: </w:t>
      </w:r>
    </w:p>
    <w:p w14:paraId="3C963771" w14:textId="77777777" w:rsidR="001F7152" w:rsidRPr="000C7320" w:rsidRDefault="001F7152" w:rsidP="001F7152">
      <w:pPr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14:paraId="69D9B846" w14:textId="77777777" w:rsidR="001F7152" w:rsidRPr="000C7320" w:rsidRDefault="001F7152" w:rsidP="001F7152">
      <w:pPr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 xml:space="preserve">jeżeli zachodzi co najmniej jedna z następujących okoliczności: </w:t>
      </w:r>
    </w:p>
    <w:p w14:paraId="607F478B" w14:textId="2EE2A652" w:rsidR="001F7152" w:rsidRPr="000C7320" w:rsidRDefault="001F7152" w:rsidP="001F7152">
      <w:pPr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 xml:space="preserve"> dokonano zmiany umowy z naruszeniem art. 454 oraz art. 455 ustawy Pzp</w:t>
      </w:r>
      <w:r w:rsidR="00647CCA">
        <w:rPr>
          <w:rFonts w:ascii="Arial" w:hAnsi="Arial" w:cs="Arial"/>
          <w:sz w:val="20"/>
          <w:szCs w:val="20"/>
        </w:rPr>
        <w:t>,</w:t>
      </w:r>
    </w:p>
    <w:p w14:paraId="0DE891D7" w14:textId="4DED3C13" w:rsidR="001F7152" w:rsidRPr="000C7320" w:rsidRDefault="001F7152" w:rsidP="001F7152">
      <w:pPr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 xml:space="preserve"> Wykonawca w chwili zawarcia umowy podlegał wykluczeniu na podstawie art. 108 ustawy Pzp oraz art. 109 ust. </w:t>
      </w:r>
      <w:r w:rsidR="00771DD0">
        <w:rPr>
          <w:rFonts w:ascii="Arial" w:hAnsi="Arial" w:cs="Arial"/>
          <w:sz w:val="20"/>
          <w:szCs w:val="20"/>
        </w:rPr>
        <w:t>1 pkt 5) i 7) Pzp oraz art. 7 ust. 1 ustawy z dnia 13 kwietnia 2022r. o szczególnych rozwiązaniach w zakresie przeciwdziałania wspieraniu agresji na Ukrainę oraz służących ochronie bezpieczeństwa narodowego</w:t>
      </w:r>
      <w:r w:rsidR="00647CCA">
        <w:rPr>
          <w:rFonts w:ascii="Arial" w:hAnsi="Arial" w:cs="Arial"/>
          <w:sz w:val="20"/>
          <w:szCs w:val="20"/>
        </w:rPr>
        <w:t>,</w:t>
      </w:r>
    </w:p>
    <w:p w14:paraId="2E2F9FA0" w14:textId="0FA6CC60" w:rsidR="001F7152" w:rsidRPr="000C7320" w:rsidRDefault="001F7152" w:rsidP="001F7152">
      <w:pPr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 xml:space="preserve">Trybunał Sprawiedliwości Unii Europejskiej stwierdził, w ramach procedury przewidzianej </w:t>
      </w:r>
      <w:r w:rsidR="00F13F21">
        <w:rPr>
          <w:rFonts w:ascii="Arial" w:hAnsi="Arial" w:cs="Arial"/>
          <w:sz w:val="20"/>
          <w:szCs w:val="20"/>
        </w:rPr>
        <w:t xml:space="preserve">    </w:t>
      </w:r>
      <w:r w:rsidRPr="000C7320">
        <w:rPr>
          <w:rFonts w:ascii="Arial" w:hAnsi="Arial" w:cs="Arial"/>
          <w:sz w:val="20"/>
          <w:szCs w:val="20"/>
        </w:rPr>
        <w:t xml:space="preserve">w art. 258 Traktatu o funkcjonowaniu Unii Europejskiej, że Rzeczpospolita Polska uchybiła zobowiązaniom, które ciążą na niej na mocy Traktatów, dyrektywy 2014/24/UE, dyrektywy 2014/25/UE i dyrektywy 2009/81/WE, z uwagi na to, że Zamawiający udzielił zamówienia </w:t>
      </w:r>
      <w:r w:rsidR="00E930DF">
        <w:rPr>
          <w:rFonts w:ascii="Arial" w:hAnsi="Arial" w:cs="Arial"/>
          <w:sz w:val="20"/>
          <w:szCs w:val="20"/>
        </w:rPr>
        <w:t xml:space="preserve">    </w:t>
      </w:r>
      <w:r w:rsidRPr="000C7320">
        <w:rPr>
          <w:rFonts w:ascii="Arial" w:hAnsi="Arial" w:cs="Arial"/>
          <w:sz w:val="20"/>
          <w:szCs w:val="20"/>
        </w:rPr>
        <w:t xml:space="preserve">z naruszeniem prawa Unii Europejskiej. </w:t>
      </w:r>
    </w:p>
    <w:p w14:paraId="740B91A4" w14:textId="2DEB3F3F" w:rsidR="001F7152" w:rsidRPr="000C7320" w:rsidRDefault="001F7152" w:rsidP="001F7152">
      <w:pPr>
        <w:numPr>
          <w:ilvl w:val="0"/>
          <w:numId w:val="23"/>
        </w:numPr>
        <w:spacing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 xml:space="preserve">W przypadku odstąpienia z powodu zmiany umowy z naruszeniem art. 454 </w:t>
      </w:r>
      <w:r w:rsidR="00C90428">
        <w:rPr>
          <w:rFonts w:ascii="Arial" w:hAnsi="Arial" w:cs="Arial"/>
          <w:sz w:val="20"/>
          <w:szCs w:val="20"/>
        </w:rPr>
        <w:t>P</w:t>
      </w:r>
      <w:r w:rsidRPr="000C7320">
        <w:rPr>
          <w:rFonts w:ascii="Arial" w:hAnsi="Arial" w:cs="Arial"/>
          <w:sz w:val="20"/>
          <w:szCs w:val="20"/>
        </w:rPr>
        <w:t xml:space="preserve">zp. i art. 455 </w:t>
      </w:r>
      <w:r w:rsidR="00C90428">
        <w:rPr>
          <w:rFonts w:ascii="Arial" w:hAnsi="Arial" w:cs="Arial"/>
          <w:sz w:val="20"/>
          <w:szCs w:val="20"/>
        </w:rPr>
        <w:t>Pzp</w:t>
      </w:r>
      <w:r w:rsidRPr="000C7320">
        <w:rPr>
          <w:rFonts w:ascii="Arial" w:hAnsi="Arial" w:cs="Arial"/>
          <w:sz w:val="20"/>
          <w:szCs w:val="20"/>
        </w:rPr>
        <w:t xml:space="preserve">., Zamawiający odstępuje od umowy w części, której zmiana dotyczy. </w:t>
      </w:r>
    </w:p>
    <w:p w14:paraId="7ADF3C95" w14:textId="77777777" w:rsidR="001F7152" w:rsidRPr="000C7320" w:rsidRDefault="001F7152" w:rsidP="001F7152">
      <w:pPr>
        <w:numPr>
          <w:ilvl w:val="0"/>
          <w:numId w:val="23"/>
        </w:numPr>
        <w:spacing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>Zamawiający może odstąpić od umowy w razie gdy Wykonawca odmawia lub zaprzestał realizacji umowy. W takim przypadku Zamawiający może odstąpić od umowy w terminie 30 dni od zaistnienia okoliczności, o których mowa w zdaniu pierwszym.</w:t>
      </w:r>
    </w:p>
    <w:p w14:paraId="612411A5" w14:textId="77777777" w:rsidR="001F7152" w:rsidRPr="000C7320" w:rsidRDefault="001F7152" w:rsidP="001F7152">
      <w:pPr>
        <w:numPr>
          <w:ilvl w:val="0"/>
          <w:numId w:val="23"/>
        </w:numPr>
        <w:spacing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>Odstąpienie od umowy lub rozwiązanie umowy nie wyłącza prawa Zamawiającego do dochodzenia kar umownych.</w:t>
      </w:r>
    </w:p>
    <w:p w14:paraId="584D8B8B" w14:textId="21269406" w:rsidR="001F7152" w:rsidRDefault="001F7152" w:rsidP="001F7152">
      <w:pPr>
        <w:numPr>
          <w:ilvl w:val="0"/>
          <w:numId w:val="23"/>
        </w:numPr>
        <w:spacing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 xml:space="preserve">W przypadku odstąpienia przez Zamawiającego od umowy Wykonawca może żądać wyłącznie wynagrodzenia należnego z tytułu wykonania części umowy. </w:t>
      </w:r>
    </w:p>
    <w:p w14:paraId="64775A3C" w14:textId="77777777" w:rsidR="00137C58" w:rsidRPr="000C7320" w:rsidRDefault="00137C58" w:rsidP="00385D8E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3DD85F7A" w14:textId="408BAD1C" w:rsidR="00F430D0" w:rsidRPr="000C7320" w:rsidRDefault="00F430D0" w:rsidP="008C6E67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C7320">
        <w:rPr>
          <w:rFonts w:ascii="Arial" w:hAnsi="Arial" w:cs="Arial"/>
          <w:b/>
          <w:bCs/>
          <w:sz w:val="20"/>
          <w:szCs w:val="20"/>
        </w:rPr>
        <w:t>§</w:t>
      </w:r>
      <w:r w:rsidR="003C48F1" w:rsidRPr="000C7320">
        <w:rPr>
          <w:rFonts w:ascii="Arial" w:hAnsi="Arial" w:cs="Arial"/>
          <w:b/>
          <w:bCs/>
          <w:sz w:val="20"/>
          <w:szCs w:val="20"/>
        </w:rPr>
        <w:t> </w:t>
      </w:r>
      <w:r w:rsidR="00404F9F" w:rsidRPr="000C7320">
        <w:rPr>
          <w:rFonts w:ascii="Arial" w:hAnsi="Arial" w:cs="Arial"/>
          <w:b/>
          <w:bCs/>
          <w:sz w:val="20"/>
          <w:szCs w:val="20"/>
        </w:rPr>
        <w:t>1</w:t>
      </w:r>
      <w:r w:rsidR="001F7152" w:rsidRPr="000C7320">
        <w:rPr>
          <w:rFonts w:ascii="Arial" w:hAnsi="Arial" w:cs="Arial"/>
          <w:b/>
          <w:bCs/>
          <w:sz w:val="20"/>
          <w:szCs w:val="20"/>
        </w:rPr>
        <w:t>2</w:t>
      </w:r>
    </w:p>
    <w:p w14:paraId="30D39CFE" w14:textId="77777777" w:rsidR="00643BF6" w:rsidRPr="000C7320" w:rsidRDefault="00F430D0" w:rsidP="008D3443">
      <w:pPr>
        <w:spacing w:line="360" w:lineRule="auto"/>
        <w:ind w:left="426" w:hanging="284"/>
        <w:jc w:val="center"/>
        <w:rPr>
          <w:rFonts w:ascii="Arial" w:hAnsi="Arial" w:cs="Arial"/>
          <w:b/>
          <w:bCs/>
          <w:sz w:val="20"/>
          <w:szCs w:val="20"/>
        </w:rPr>
      </w:pPr>
      <w:r w:rsidRPr="000C7320">
        <w:rPr>
          <w:rFonts w:ascii="Arial" w:hAnsi="Arial" w:cs="Arial"/>
          <w:b/>
          <w:bCs/>
          <w:sz w:val="20"/>
          <w:szCs w:val="20"/>
        </w:rPr>
        <w:t>Postanowienia końcowe</w:t>
      </w:r>
    </w:p>
    <w:p w14:paraId="413A95AA" w14:textId="77777777" w:rsidR="00F430D0" w:rsidRPr="000C7320" w:rsidRDefault="00F430D0" w:rsidP="008D3443">
      <w:pPr>
        <w:numPr>
          <w:ilvl w:val="1"/>
          <w:numId w:val="22"/>
        </w:numPr>
        <w:spacing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>Wszelkie spory wynikające z niniejszej umowy będzie rozstrzygał sąd właściwy dla siedziby Zamawiającego.</w:t>
      </w:r>
    </w:p>
    <w:p w14:paraId="7F8C68FB" w14:textId="3F20B11B" w:rsidR="00F430D0" w:rsidRPr="000C7320" w:rsidRDefault="00243E36" w:rsidP="008D3443">
      <w:pPr>
        <w:numPr>
          <w:ilvl w:val="1"/>
          <w:numId w:val="22"/>
        </w:numPr>
        <w:spacing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>Strony</w:t>
      </w:r>
      <w:r w:rsidR="00F430D0" w:rsidRPr="000C7320">
        <w:rPr>
          <w:rFonts w:ascii="Arial" w:hAnsi="Arial" w:cs="Arial"/>
          <w:sz w:val="20"/>
          <w:szCs w:val="20"/>
        </w:rPr>
        <w:t xml:space="preserve"> zobowiązan</w:t>
      </w:r>
      <w:r w:rsidRPr="000C7320">
        <w:rPr>
          <w:rFonts w:ascii="Arial" w:hAnsi="Arial" w:cs="Arial"/>
          <w:sz w:val="20"/>
          <w:szCs w:val="20"/>
        </w:rPr>
        <w:t>e są</w:t>
      </w:r>
      <w:r w:rsidR="00F430D0" w:rsidRPr="000C7320">
        <w:rPr>
          <w:rFonts w:ascii="Arial" w:hAnsi="Arial" w:cs="Arial"/>
          <w:sz w:val="20"/>
          <w:szCs w:val="20"/>
        </w:rPr>
        <w:t xml:space="preserve"> do informowani</w:t>
      </w:r>
      <w:r w:rsidRPr="000C7320">
        <w:rPr>
          <w:rFonts w:ascii="Arial" w:hAnsi="Arial" w:cs="Arial"/>
          <w:sz w:val="20"/>
          <w:szCs w:val="20"/>
        </w:rPr>
        <w:t>a się nawzajem</w:t>
      </w:r>
      <w:r w:rsidR="00F430D0" w:rsidRPr="000C7320">
        <w:rPr>
          <w:rFonts w:ascii="Arial" w:hAnsi="Arial" w:cs="Arial"/>
          <w:sz w:val="20"/>
          <w:szCs w:val="20"/>
        </w:rPr>
        <w:t xml:space="preserve">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</w:t>
      </w:r>
      <w:r w:rsidRPr="000C7320">
        <w:rPr>
          <w:rFonts w:ascii="Arial" w:hAnsi="Arial" w:cs="Arial"/>
          <w:sz w:val="20"/>
          <w:szCs w:val="20"/>
        </w:rPr>
        <w:t>z Stronę</w:t>
      </w:r>
      <w:r w:rsidR="00F430D0" w:rsidRPr="000C7320">
        <w:rPr>
          <w:rFonts w:ascii="Arial" w:hAnsi="Arial" w:cs="Arial"/>
          <w:sz w:val="20"/>
          <w:szCs w:val="20"/>
        </w:rPr>
        <w:t xml:space="preserve">. </w:t>
      </w:r>
    </w:p>
    <w:p w14:paraId="48A4574D" w14:textId="2B2C8031" w:rsidR="00F430D0" w:rsidRPr="000C7320" w:rsidRDefault="00F430D0" w:rsidP="008D3443">
      <w:pPr>
        <w:numPr>
          <w:ilvl w:val="1"/>
          <w:numId w:val="22"/>
        </w:numPr>
        <w:spacing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 xml:space="preserve">W sprawach nieuregulowanych postanowieniami niniejszej umowy mają zastosowanie przepisy </w:t>
      </w:r>
      <w:r w:rsidR="00340675" w:rsidRPr="000C7320">
        <w:rPr>
          <w:rFonts w:ascii="Arial" w:hAnsi="Arial" w:cs="Arial"/>
          <w:sz w:val="20"/>
          <w:szCs w:val="20"/>
        </w:rPr>
        <w:t>u</w:t>
      </w:r>
      <w:r w:rsidRPr="000C7320">
        <w:rPr>
          <w:rFonts w:ascii="Arial" w:hAnsi="Arial" w:cs="Arial"/>
          <w:sz w:val="20"/>
          <w:szCs w:val="20"/>
        </w:rPr>
        <w:t xml:space="preserve">stawy </w:t>
      </w:r>
      <w:r w:rsidR="00643BF6" w:rsidRPr="000C7320">
        <w:rPr>
          <w:rFonts w:ascii="Arial" w:hAnsi="Arial" w:cs="Arial"/>
          <w:sz w:val="20"/>
          <w:szCs w:val="20"/>
        </w:rPr>
        <w:t>z dnia 23.04.1964 r</w:t>
      </w:r>
      <w:r w:rsidRPr="000C7320">
        <w:rPr>
          <w:rFonts w:ascii="Arial" w:hAnsi="Arial" w:cs="Arial"/>
          <w:sz w:val="20"/>
          <w:szCs w:val="20"/>
        </w:rPr>
        <w:t>. Kodeks cywilny (tj. Dz. U. z 202</w:t>
      </w:r>
      <w:r w:rsidR="00267890">
        <w:rPr>
          <w:rFonts w:ascii="Arial" w:hAnsi="Arial" w:cs="Arial"/>
          <w:sz w:val="20"/>
          <w:szCs w:val="20"/>
        </w:rPr>
        <w:t>2</w:t>
      </w:r>
      <w:r w:rsidRPr="000C7320">
        <w:rPr>
          <w:rFonts w:ascii="Arial" w:hAnsi="Arial" w:cs="Arial"/>
          <w:sz w:val="20"/>
          <w:szCs w:val="20"/>
        </w:rPr>
        <w:t xml:space="preserve"> r. poz. </w:t>
      </w:r>
      <w:r w:rsidR="00267890">
        <w:rPr>
          <w:rFonts w:ascii="Arial" w:hAnsi="Arial" w:cs="Arial"/>
          <w:sz w:val="20"/>
          <w:szCs w:val="20"/>
        </w:rPr>
        <w:t>1360</w:t>
      </w:r>
      <w:r w:rsidRPr="000C7320">
        <w:rPr>
          <w:rFonts w:ascii="Arial" w:hAnsi="Arial" w:cs="Arial"/>
          <w:sz w:val="20"/>
          <w:szCs w:val="20"/>
        </w:rPr>
        <w:t xml:space="preserve">), ustawy </w:t>
      </w:r>
      <w:r w:rsidR="00643BF6" w:rsidRPr="000C7320">
        <w:rPr>
          <w:rFonts w:ascii="Arial" w:hAnsi="Arial" w:cs="Arial"/>
          <w:sz w:val="20"/>
          <w:szCs w:val="20"/>
        </w:rPr>
        <w:t>z dnia 11.09.2019 r</w:t>
      </w:r>
      <w:r w:rsidRPr="000C7320">
        <w:rPr>
          <w:rFonts w:ascii="Arial" w:hAnsi="Arial" w:cs="Arial"/>
          <w:sz w:val="20"/>
          <w:szCs w:val="20"/>
        </w:rPr>
        <w:t xml:space="preserve">. </w:t>
      </w:r>
      <w:r w:rsidR="000B5502" w:rsidRPr="000C7320">
        <w:rPr>
          <w:rFonts w:ascii="Arial" w:hAnsi="Arial" w:cs="Arial"/>
          <w:sz w:val="20"/>
          <w:szCs w:val="20"/>
        </w:rPr>
        <w:t xml:space="preserve">- </w:t>
      </w:r>
      <w:r w:rsidRPr="000C7320">
        <w:rPr>
          <w:rFonts w:ascii="Arial" w:hAnsi="Arial" w:cs="Arial"/>
          <w:sz w:val="20"/>
          <w:szCs w:val="20"/>
        </w:rPr>
        <w:t xml:space="preserve">Prawo </w:t>
      </w:r>
      <w:r w:rsidR="00AF1F9B">
        <w:rPr>
          <w:rFonts w:ascii="Arial" w:hAnsi="Arial" w:cs="Arial"/>
          <w:sz w:val="20"/>
          <w:szCs w:val="20"/>
        </w:rPr>
        <w:t>Z</w:t>
      </w:r>
      <w:r w:rsidRPr="000C7320">
        <w:rPr>
          <w:rFonts w:ascii="Arial" w:hAnsi="Arial" w:cs="Arial"/>
          <w:sz w:val="20"/>
          <w:szCs w:val="20"/>
        </w:rPr>
        <w:t xml:space="preserve">amówień </w:t>
      </w:r>
      <w:r w:rsidR="00AF1F9B">
        <w:rPr>
          <w:rFonts w:ascii="Arial" w:hAnsi="Arial" w:cs="Arial"/>
          <w:sz w:val="20"/>
          <w:szCs w:val="20"/>
        </w:rPr>
        <w:t>P</w:t>
      </w:r>
      <w:r w:rsidRPr="000C7320">
        <w:rPr>
          <w:rFonts w:ascii="Arial" w:hAnsi="Arial" w:cs="Arial"/>
          <w:sz w:val="20"/>
          <w:szCs w:val="20"/>
        </w:rPr>
        <w:t xml:space="preserve">ublicznych (Dz. U. poz. </w:t>
      </w:r>
      <w:r w:rsidR="00243E36" w:rsidRPr="000C7320">
        <w:rPr>
          <w:rFonts w:ascii="Arial" w:hAnsi="Arial" w:cs="Arial"/>
          <w:sz w:val="20"/>
          <w:szCs w:val="20"/>
        </w:rPr>
        <w:t>1</w:t>
      </w:r>
      <w:r w:rsidR="00267890">
        <w:rPr>
          <w:rFonts w:ascii="Arial" w:hAnsi="Arial" w:cs="Arial"/>
          <w:sz w:val="20"/>
          <w:szCs w:val="20"/>
        </w:rPr>
        <w:t>710</w:t>
      </w:r>
      <w:r w:rsidR="00243E36" w:rsidRPr="000C7320">
        <w:rPr>
          <w:rFonts w:ascii="Arial" w:hAnsi="Arial" w:cs="Arial"/>
          <w:sz w:val="20"/>
          <w:szCs w:val="20"/>
        </w:rPr>
        <w:t xml:space="preserve"> z </w:t>
      </w:r>
      <w:r w:rsidRPr="000C7320">
        <w:rPr>
          <w:rFonts w:ascii="Arial" w:hAnsi="Arial" w:cs="Arial"/>
          <w:sz w:val="20"/>
          <w:szCs w:val="20"/>
        </w:rPr>
        <w:t>20</w:t>
      </w:r>
      <w:r w:rsidR="00243E36" w:rsidRPr="000C7320">
        <w:rPr>
          <w:rFonts w:ascii="Arial" w:hAnsi="Arial" w:cs="Arial"/>
          <w:sz w:val="20"/>
          <w:szCs w:val="20"/>
        </w:rPr>
        <w:t>2</w:t>
      </w:r>
      <w:r w:rsidR="00267890">
        <w:rPr>
          <w:rFonts w:ascii="Arial" w:hAnsi="Arial" w:cs="Arial"/>
          <w:sz w:val="20"/>
          <w:szCs w:val="20"/>
        </w:rPr>
        <w:t>2</w:t>
      </w:r>
      <w:r w:rsidRPr="000C7320">
        <w:rPr>
          <w:rFonts w:ascii="Arial" w:hAnsi="Arial" w:cs="Arial"/>
          <w:sz w:val="20"/>
          <w:szCs w:val="20"/>
        </w:rPr>
        <w:t xml:space="preserve"> </w:t>
      </w:r>
      <w:r w:rsidR="00267890">
        <w:rPr>
          <w:rFonts w:ascii="Arial" w:hAnsi="Arial" w:cs="Arial"/>
          <w:sz w:val="20"/>
          <w:szCs w:val="20"/>
        </w:rPr>
        <w:t>t</w:t>
      </w:r>
      <w:r w:rsidR="00C072C0">
        <w:rPr>
          <w:rFonts w:ascii="Arial" w:hAnsi="Arial" w:cs="Arial"/>
          <w:sz w:val="20"/>
          <w:szCs w:val="20"/>
        </w:rPr>
        <w:t>j</w:t>
      </w:r>
      <w:r w:rsidR="00340675" w:rsidRPr="000C7320">
        <w:rPr>
          <w:rFonts w:ascii="Arial" w:hAnsi="Arial" w:cs="Arial"/>
          <w:sz w:val="20"/>
          <w:szCs w:val="20"/>
        </w:rPr>
        <w:t>.</w:t>
      </w:r>
      <w:r w:rsidRPr="000C7320">
        <w:rPr>
          <w:rFonts w:ascii="Arial" w:hAnsi="Arial" w:cs="Arial"/>
          <w:sz w:val="20"/>
          <w:szCs w:val="20"/>
        </w:rPr>
        <w:t>).</w:t>
      </w:r>
    </w:p>
    <w:p w14:paraId="63B5F106" w14:textId="4F5A816B" w:rsidR="00A36938" w:rsidRPr="000C7320" w:rsidRDefault="00A36938" w:rsidP="008D3443">
      <w:pPr>
        <w:numPr>
          <w:ilvl w:val="1"/>
          <w:numId w:val="22"/>
        </w:numPr>
        <w:spacing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  <w:lang w:eastAsia="en-US"/>
        </w:rPr>
        <w:t>Zamawiający oświadcza, że posiada status dużego przedsiębiorcy w rozumieniu art.</w:t>
      </w:r>
      <w:r w:rsidR="00A800D0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0C7320">
        <w:rPr>
          <w:rFonts w:ascii="Arial" w:hAnsi="Arial" w:cs="Arial"/>
          <w:sz w:val="20"/>
          <w:szCs w:val="20"/>
          <w:lang w:eastAsia="en-US"/>
        </w:rPr>
        <w:t xml:space="preserve">4 pkt 6 ustawy </w:t>
      </w:r>
      <w:r w:rsidRPr="000C7320">
        <w:rPr>
          <w:rFonts w:ascii="Arial" w:hAnsi="Arial" w:cs="Arial"/>
          <w:sz w:val="20"/>
          <w:szCs w:val="20"/>
          <w:lang w:eastAsia="en-US"/>
        </w:rPr>
        <w:br/>
        <w:t xml:space="preserve">z dnia 08 marca 2013 r. o przeciwdziałaniu nadmiernym opóźnieniom w transakcjach handlowych.  </w:t>
      </w:r>
    </w:p>
    <w:p w14:paraId="55EC5B07" w14:textId="77777777" w:rsidR="00F430D0" w:rsidRPr="000C7320" w:rsidRDefault="00F430D0" w:rsidP="008D3443">
      <w:pPr>
        <w:numPr>
          <w:ilvl w:val="1"/>
          <w:numId w:val="22"/>
        </w:numPr>
        <w:spacing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0C7320">
        <w:rPr>
          <w:rFonts w:ascii="Arial" w:hAnsi="Arial" w:cs="Arial"/>
          <w:sz w:val="20"/>
          <w:szCs w:val="20"/>
        </w:rPr>
        <w:t xml:space="preserve">Niniejszą umowę sporządzono w dwóch jednobrzmiących egzemplarzach jeden dla Zamawiającego jeden dla Wykonawcy. </w:t>
      </w:r>
    </w:p>
    <w:p w14:paraId="180A8650" w14:textId="018718CE" w:rsidR="002A581D" w:rsidRDefault="002A581D" w:rsidP="00DB261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F0DD642" w14:textId="77777777" w:rsidR="002A581D" w:rsidRPr="00A445A8" w:rsidRDefault="002A581D" w:rsidP="00A445A8">
      <w:pPr>
        <w:pStyle w:val="Default"/>
        <w:spacing w:line="360" w:lineRule="auto"/>
        <w:rPr>
          <w:rFonts w:ascii="Arial" w:eastAsiaTheme="minorHAnsi" w:hAnsi="Arial" w:cs="Arial"/>
          <w:kern w:val="0"/>
          <w:sz w:val="20"/>
          <w:szCs w:val="20"/>
          <w:lang w:eastAsia="en-US" w:bidi="ar-SA"/>
        </w:rPr>
      </w:pPr>
      <w:r w:rsidRPr="00A445A8">
        <w:rPr>
          <w:rFonts w:ascii="Arial" w:hAnsi="Arial" w:cs="Arial"/>
          <w:sz w:val="20"/>
          <w:szCs w:val="20"/>
        </w:rPr>
        <w:t xml:space="preserve">Załączniki: </w:t>
      </w:r>
    </w:p>
    <w:p w14:paraId="60E18D92" w14:textId="5D96819B" w:rsidR="002A581D" w:rsidRPr="00A445A8" w:rsidRDefault="002A581D" w:rsidP="00A445A8">
      <w:pPr>
        <w:pStyle w:val="Default"/>
        <w:numPr>
          <w:ilvl w:val="0"/>
          <w:numId w:val="52"/>
        </w:numPr>
        <w:spacing w:line="360" w:lineRule="auto"/>
        <w:ind w:left="714" w:hanging="357"/>
        <w:rPr>
          <w:rFonts w:ascii="Arial" w:hAnsi="Arial" w:cs="Arial"/>
          <w:sz w:val="20"/>
          <w:szCs w:val="20"/>
        </w:rPr>
      </w:pPr>
      <w:r w:rsidRPr="00A445A8">
        <w:rPr>
          <w:rFonts w:ascii="Arial" w:hAnsi="Arial" w:cs="Arial"/>
          <w:sz w:val="20"/>
          <w:szCs w:val="20"/>
        </w:rPr>
        <w:t>Załącznik nr 1 – Oferta Wykonawcy</w:t>
      </w:r>
      <w:r w:rsidR="001E5D96" w:rsidRPr="00A445A8">
        <w:rPr>
          <w:rFonts w:ascii="Arial" w:hAnsi="Arial" w:cs="Arial"/>
          <w:sz w:val="20"/>
          <w:szCs w:val="20"/>
        </w:rPr>
        <w:t xml:space="preserve"> wraz z formularzem cenowym </w:t>
      </w:r>
      <w:r w:rsidRPr="00A445A8">
        <w:rPr>
          <w:rFonts w:ascii="Arial" w:hAnsi="Arial" w:cs="Arial"/>
          <w:sz w:val="20"/>
          <w:szCs w:val="20"/>
        </w:rPr>
        <w:t xml:space="preserve"> z dnia </w:t>
      </w:r>
      <w:r w:rsidR="003E4CA3" w:rsidRPr="00A445A8">
        <w:rPr>
          <w:rFonts w:ascii="Arial" w:hAnsi="Arial" w:cs="Arial"/>
          <w:sz w:val="20"/>
          <w:szCs w:val="20"/>
        </w:rPr>
        <w:t xml:space="preserve">         </w:t>
      </w:r>
      <w:r w:rsidRPr="00A445A8">
        <w:rPr>
          <w:rFonts w:ascii="Arial" w:hAnsi="Arial" w:cs="Arial"/>
          <w:sz w:val="20"/>
          <w:szCs w:val="20"/>
        </w:rPr>
        <w:t xml:space="preserve"> r. </w:t>
      </w:r>
    </w:p>
    <w:p w14:paraId="480113F2" w14:textId="766E0DDE" w:rsidR="002A581D" w:rsidRPr="00A445A8" w:rsidRDefault="00D17D19" w:rsidP="00A445A8">
      <w:pPr>
        <w:pStyle w:val="Default"/>
        <w:numPr>
          <w:ilvl w:val="0"/>
          <w:numId w:val="52"/>
        </w:numPr>
        <w:spacing w:line="360" w:lineRule="auto"/>
        <w:ind w:left="714" w:hanging="357"/>
        <w:rPr>
          <w:rFonts w:ascii="Arial" w:hAnsi="Arial" w:cs="Arial"/>
          <w:sz w:val="20"/>
          <w:szCs w:val="20"/>
        </w:rPr>
      </w:pPr>
      <w:r w:rsidRPr="00A445A8">
        <w:rPr>
          <w:rFonts w:ascii="Arial" w:hAnsi="Arial" w:cs="Arial"/>
          <w:sz w:val="20"/>
          <w:szCs w:val="20"/>
        </w:rPr>
        <w:t>Załącznik nr 2 - OPZ</w:t>
      </w:r>
    </w:p>
    <w:p w14:paraId="49929B81" w14:textId="7716EA11" w:rsidR="00D17D19" w:rsidRPr="00A445A8" w:rsidRDefault="00D17D19" w:rsidP="00A445A8">
      <w:pPr>
        <w:pStyle w:val="Default"/>
        <w:numPr>
          <w:ilvl w:val="0"/>
          <w:numId w:val="52"/>
        </w:numPr>
        <w:spacing w:line="360" w:lineRule="auto"/>
        <w:ind w:left="714" w:hanging="357"/>
        <w:rPr>
          <w:rFonts w:ascii="Arial" w:hAnsi="Arial" w:cs="Arial"/>
          <w:sz w:val="20"/>
          <w:szCs w:val="20"/>
        </w:rPr>
      </w:pPr>
      <w:r w:rsidRPr="00A445A8">
        <w:rPr>
          <w:rFonts w:ascii="Arial" w:hAnsi="Arial" w:cs="Arial"/>
          <w:sz w:val="20"/>
          <w:szCs w:val="20"/>
        </w:rPr>
        <w:t>Załącznik nr .... – Reprezentacja Wykonawcy</w:t>
      </w:r>
    </w:p>
    <w:p w14:paraId="7B0355B0" w14:textId="77777777" w:rsidR="00D17D19" w:rsidRPr="00A445A8" w:rsidRDefault="00D17D19" w:rsidP="002A581D">
      <w:pPr>
        <w:pStyle w:val="Default"/>
        <w:rPr>
          <w:rFonts w:ascii="Arial" w:hAnsi="Arial" w:cs="Arial"/>
          <w:sz w:val="20"/>
          <w:szCs w:val="20"/>
        </w:rPr>
      </w:pPr>
    </w:p>
    <w:p w14:paraId="72C6383D" w14:textId="6D74E56C" w:rsidR="002A581D" w:rsidRDefault="002A581D" w:rsidP="002A581D">
      <w:pPr>
        <w:rPr>
          <w:sz w:val="22"/>
          <w:szCs w:val="22"/>
        </w:rPr>
      </w:pPr>
    </w:p>
    <w:p w14:paraId="42E3BEC4" w14:textId="4B682D40" w:rsidR="002A581D" w:rsidRDefault="002A581D" w:rsidP="00DB261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69CD746" w14:textId="267FED29" w:rsidR="0068311A" w:rsidRDefault="0068311A" w:rsidP="00DB261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4BA078D" w14:textId="357BEDCD" w:rsidR="0068311A" w:rsidRDefault="0068311A" w:rsidP="00DB261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E5EA29E" w14:textId="2BFA6EA2" w:rsidR="0068311A" w:rsidRDefault="0068311A" w:rsidP="00DB261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1730C80" w14:textId="6C3B4277" w:rsidR="0068311A" w:rsidRDefault="0068311A" w:rsidP="00DB261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871BB0E" w14:textId="7FE49AA6" w:rsidR="0068311A" w:rsidRDefault="0068311A" w:rsidP="00DB261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00DCD31" w14:textId="60D99073" w:rsidR="0068311A" w:rsidRDefault="0068311A" w:rsidP="00DB261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5876D69" w14:textId="3151DEE0" w:rsidR="0068311A" w:rsidRDefault="0068311A" w:rsidP="00DB261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C729DF2" w14:textId="1144B30E" w:rsidR="0068311A" w:rsidRDefault="0068311A" w:rsidP="00DB261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Wykonawca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Zamawiający</w:t>
      </w:r>
    </w:p>
    <w:p w14:paraId="1395E94B" w14:textId="21F08364" w:rsidR="0068311A" w:rsidRDefault="0068311A" w:rsidP="00DB261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2ED4695" w14:textId="77777777" w:rsidR="0068311A" w:rsidRDefault="0068311A" w:rsidP="00DB261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68311A" w:rsidSect="00EE2DAE">
      <w:footerReference w:type="default" r:id="rId10"/>
      <w:pgSz w:w="11906" w:h="16838"/>
      <w:pgMar w:top="1134" w:right="1134" w:bottom="851" w:left="1134" w:header="708" w:footer="45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3072A7" w14:textId="77777777" w:rsidR="00642461" w:rsidRDefault="00642461">
      <w:r>
        <w:separator/>
      </w:r>
    </w:p>
  </w:endnote>
  <w:endnote w:type="continuationSeparator" w:id="0">
    <w:p w14:paraId="609E372C" w14:textId="77777777" w:rsidR="00642461" w:rsidRDefault="00642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altName w:val="MS Mincho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F14617" w14:textId="22E25035" w:rsidR="006C1DCD" w:rsidRPr="006C1DCD" w:rsidRDefault="006C1DCD">
    <w:pPr>
      <w:pStyle w:val="Stopka"/>
      <w:rPr>
        <w:rFonts w:ascii="Arial" w:hAnsi="Arial" w:cs="Arial"/>
        <w:i/>
        <w:iCs/>
        <w:sz w:val="18"/>
        <w:szCs w:val="18"/>
      </w:rPr>
    </w:pPr>
    <w:r w:rsidRPr="006C1DCD">
      <w:rPr>
        <w:rFonts w:ascii="Arial" w:hAnsi="Arial" w:cs="Arial"/>
        <w:i/>
        <w:iCs/>
        <w:sz w:val="18"/>
        <w:szCs w:val="18"/>
      </w:rPr>
      <w:t>Nr postępowania DZ.260.28.2024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9BDCBB" w14:textId="77777777" w:rsidR="00642461" w:rsidRDefault="00642461">
      <w:r>
        <w:separator/>
      </w:r>
    </w:p>
  </w:footnote>
  <w:footnote w:type="continuationSeparator" w:id="0">
    <w:p w14:paraId="0978CAA1" w14:textId="77777777" w:rsidR="00642461" w:rsidRDefault="006424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019729D1"/>
    <w:multiLevelType w:val="hybridMultilevel"/>
    <w:tmpl w:val="DFECE7C4"/>
    <w:lvl w:ilvl="0" w:tplc="F64A2A32">
      <w:start w:val="2"/>
      <w:numFmt w:val="decimal"/>
      <w:lvlText w:val="%1."/>
      <w:lvlJc w:val="left"/>
      <w:pPr>
        <w:ind w:left="79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28E24D0"/>
    <w:multiLevelType w:val="hybridMultilevel"/>
    <w:tmpl w:val="CF0C84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3B72431"/>
    <w:multiLevelType w:val="hybridMultilevel"/>
    <w:tmpl w:val="BBB24D58"/>
    <w:lvl w:ilvl="0" w:tplc="9CF287B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080D02BD"/>
    <w:multiLevelType w:val="hybridMultilevel"/>
    <w:tmpl w:val="6C0C9F88"/>
    <w:lvl w:ilvl="0" w:tplc="04150011">
      <w:start w:val="1"/>
      <w:numFmt w:val="decimal"/>
      <w:lvlText w:val="%1)"/>
      <w:lvlJc w:val="left"/>
      <w:pPr>
        <w:ind w:left="1155" w:hanging="360"/>
      </w:pPr>
    </w:lvl>
    <w:lvl w:ilvl="1" w:tplc="04150019">
      <w:start w:val="1"/>
      <w:numFmt w:val="lowerLetter"/>
      <w:lvlText w:val="%2."/>
      <w:lvlJc w:val="left"/>
      <w:pPr>
        <w:ind w:left="1875" w:hanging="360"/>
      </w:pPr>
    </w:lvl>
    <w:lvl w:ilvl="2" w:tplc="0415001B">
      <w:start w:val="1"/>
      <w:numFmt w:val="lowerRoman"/>
      <w:lvlText w:val="%3."/>
      <w:lvlJc w:val="right"/>
      <w:pPr>
        <w:ind w:left="2595" w:hanging="180"/>
      </w:pPr>
    </w:lvl>
    <w:lvl w:ilvl="3" w:tplc="0415000F">
      <w:start w:val="1"/>
      <w:numFmt w:val="decimal"/>
      <w:lvlText w:val="%4."/>
      <w:lvlJc w:val="left"/>
      <w:pPr>
        <w:ind w:left="3315" w:hanging="360"/>
      </w:pPr>
    </w:lvl>
    <w:lvl w:ilvl="4" w:tplc="04150019">
      <w:start w:val="1"/>
      <w:numFmt w:val="lowerLetter"/>
      <w:lvlText w:val="%5."/>
      <w:lvlJc w:val="left"/>
      <w:pPr>
        <w:ind w:left="4035" w:hanging="360"/>
      </w:pPr>
    </w:lvl>
    <w:lvl w:ilvl="5" w:tplc="0415001B">
      <w:start w:val="1"/>
      <w:numFmt w:val="lowerRoman"/>
      <w:lvlText w:val="%6."/>
      <w:lvlJc w:val="right"/>
      <w:pPr>
        <w:ind w:left="4755" w:hanging="180"/>
      </w:pPr>
    </w:lvl>
    <w:lvl w:ilvl="6" w:tplc="0415000F">
      <w:start w:val="1"/>
      <w:numFmt w:val="decimal"/>
      <w:lvlText w:val="%7."/>
      <w:lvlJc w:val="left"/>
      <w:pPr>
        <w:ind w:left="5475" w:hanging="360"/>
      </w:pPr>
    </w:lvl>
    <w:lvl w:ilvl="7" w:tplc="04150019">
      <w:start w:val="1"/>
      <w:numFmt w:val="lowerLetter"/>
      <w:lvlText w:val="%8."/>
      <w:lvlJc w:val="left"/>
      <w:pPr>
        <w:ind w:left="6195" w:hanging="360"/>
      </w:pPr>
    </w:lvl>
    <w:lvl w:ilvl="8" w:tplc="0415001B">
      <w:start w:val="1"/>
      <w:numFmt w:val="lowerRoman"/>
      <w:lvlText w:val="%9."/>
      <w:lvlJc w:val="right"/>
      <w:pPr>
        <w:ind w:left="6915" w:hanging="180"/>
      </w:pPr>
    </w:lvl>
  </w:abstractNum>
  <w:abstractNum w:abstractNumId="9" w15:restartNumberingAfterBreak="0">
    <w:nsid w:val="1000151E"/>
    <w:multiLevelType w:val="hybridMultilevel"/>
    <w:tmpl w:val="76DE8564"/>
    <w:lvl w:ilvl="0" w:tplc="B58C7066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10" w15:restartNumberingAfterBreak="0">
    <w:nsid w:val="16A26BDC"/>
    <w:multiLevelType w:val="hybridMultilevel"/>
    <w:tmpl w:val="4EA207F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C9D7906"/>
    <w:multiLevelType w:val="hybridMultilevel"/>
    <w:tmpl w:val="5E6A8DEC"/>
    <w:lvl w:ilvl="0" w:tplc="0415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2" w15:restartNumberingAfterBreak="0">
    <w:nsid w:val="231B00A0"/>
    <w:multiLevelType w:val="hybridMultilevel"/>
    <w:tmpl w:val="5E1E4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220B6D"/>
    <w:multiLevelType w:val="hybridMultilevel"/>
    <w:tmpl w:val="1646E6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E424B8"/>
    <w:multiLevelType w:val="hybridMultilevel"/>
    <w:tmpl w:val="AF2A5F9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8464179"/>
    <w:multiLevelType w:val="hybridMultilevel"/>
    <w:tmpl w:val="17D82C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8CA01FD"/>
    <w:multiLevelType w:val="hybridMultilevel"/>
    <w:tmpl w:val="FB2C69A6"/>
    <w:lvl w:ilvl="0" w:tplc="87868DA2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7" w15:restartNumberingAfterBreak="0">
    <w:nsid w:val="2BA92AB8"/>
    <w:multiLevelType w:val="hybridMultilevel"/>
    <w:tmpl w:val="370C13CA"/>
    <w:lvl w:ilvl="0" w:tplc="04150017">
      <w:start w:val="1"/>
      <w:numFmt w:val="lowerLetter"/>
      <w:lvlText w:val="%1)"/>
      <w:lvlJc w:val="left"/>
      <w:pPr>
        <w:ind w:left="157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18" w15:restartNumberingAfterBreak="0">
    <w:nsid w:val="2BE944B1"/>
    <w:multiLevelType w:val="hybridMultilevel"/>
    <w:tmpl w:val="76C84860"/>
    <w:lvl w:ilvl="0" w:tplc="57F4C38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E9A05A0"/>
    <w:multiLevelType w:val="hybridMultilevel"/>
    <w:tmpl w:val="CFC0B8BE"/>
    <w:lvl w:ilvl="0" w:tplc="0415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20" w15:restartNumberingAfterBreak="0">
    <w:nsid w:val="2EDB55C9"/>
    <w:multiLevelType w:val="hybridMultilevel"/>
    <w:tmpl w:val="7F2C572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30D775DF"/>
    <w:multiLevelType w:val="hybridMultilevel"/>
    <w:tmpl w:val="A04631BC"/>
    <w:lvl w:ilvl="0" w:tplc="04150011">
      <w:start w:val="1"/>
      <w:numFmt w:val="decimal"/>
      <w:lvlText w:val="%1)"/>
      <w:lvlJc w:val="left"/>
      <w:pPr>
        <w:ind w:left="7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22" w15:restartNumberingAfterBreak="0">
    <w:nsid w:val="31147EA6"/>
    <w:multiLevelType w:val="hybridMultilevel"/>
    <w:tmpl w:val="1A44F26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D8853A8"/>
    <w:multiLevelType w:val="hybridMultilevel"/>
    <w:tmpl w:val="667C37C4"/>
    <w:lvl w:ilvl="0" w:tplc="E74864FA">
      <w:start w:val="1"/>
      <w:numFmt w:val="decimal"/>
      <w:lvlText w:val="%1."/>
      <w:lvlJc w:val="left"/>
      <w:pPr>
        <w:ind w:left="51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24" w15:restartNumberingAfterBreak="0">
    <w:nsid w:val="404B2BD3"/>
    <w:multiLevelType w:val="hybridMultilevel"/>
    <w:tmpl w:val="D1983A98"/>
    <w:lvl w:ilvl="0" w:tplc="2B360A24">
      <w:start w:val="1"/>
      <w:numFmt w:val="decimal"/>
      <w:lvlText w:val="%1)"/>
      <w:lvlJc w:val="left"/>
      <w:pPr>
        <w:ind w:left="1440" w:hanging="360"/>
      </w:pPr>
      <w:rPr>
        <w:rFonts w:cs="Times New Roman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 w15:restartNumberingAfterBreak="0">
    <w:nsid w:val="41A35B80"/>
    <w:multiLevelType w:val="hybridMultilevel"/>
    <w:tmpl w:val="1F264168"/>
    <w:lvl w:ilvl="0" w:tplc="A16403D4">
      <w:start w:val="2"/>
      <w:numFmt w:val="decimal"/>
      <w:lvlText w:val="%1."/>
      <w:lvlJc w:val="left"/>
      <w:pPr>
        <w:ind w:left="907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2C366E0A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CFE622C8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A4FCE622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3A868CA0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686ECA18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B65C580A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E6004214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6BA2C234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26" w15:restartNumberingAfterBreak="0">
    <w:nsid w:val="41DE1A2C"/>
    <w:multiLevelType w:val="hybridMultilevel"/>
    <w:tmpl w:val="0D98E4E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39434E3"/>
    <w:multiLevelType w:val="hybridMultilevel"/>
    <w:tmpl w:val="2B585D76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457606E8"/>
    <w:multiLevelType w:val="hybridMultilevel"/>
    <w:tmpl w:val="4412E934"/>
    <w:lvl w:ilvl="0" w:tplc="04150011">
      <w:start w:val="1"/>
      <w:numFmt w:val="decimal"/>
      <w:lvlText w:val="%1)"/>
      <w:lvlJc w:val="left"/>
      <w:pPr>
        <w:ind w:left="86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29" w15:restartNumberingAfterBreak="0">
    <w:nsid w:val="462D6912"/>
    <w:multiLevelType w:val="hybridMultilevel"/>
    <w:tmpl w:val="EC0C2EC6"/>
    <w:lvl w:ilvl="0" w:tplc="BA12C2A6">
      <w:start w:val="1"/>
      <w:numFmt w:val="decimal"/>
      <w:lvlText w:val="%1)"/>
      <w:lvlJc w:val="left"/>
      <w:pPr>
        <w:ind w:left="1146" w:hanging="360"/>
      </w:pPr>
      <w:rPr>
        <w:rFonts w:cs="Times New Roman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0" w15:restartNumberingAfterBreak="0">
    <w:nsid w:val="47B34E9E"/>
    <w:multiLevelType w:val="hybridMultilevel"/>
    <w:tmpl w:val="9280E56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48C60F02"/>
    <w:multiLevelType w:val="hybridMultilevel"/>
    <w:tmpl w:val="78E2E51C"/>
    <w:lvl w:ilvl="0" w:tplc="240E9AA6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32" w15:restartNumberingAfterBreak="0">
    <w:nsid w:val="49AE5DF7"/>
    <w:multiLevelType w:val="hybridMultilevel"/>
    <w:tmpl w:val="E40A0FC4"/>
    <w:lvl w:ilvl="0" w:tplc="0D5005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4A7E01CD"/>
    <w:multiLevelType w:val="hybridMultilevel"/>
    <w:tmpl w:val="B72A3B48"/>
    <w:lvl w:ilvl="0" w:tplc="67A21464">
      <w:start w:val="1"/>
      <w:numFmt w:val="decimal"/>
      <w:lvlText w:val="%1."/>
      <w:lvlJc w:val="left"/>
      <w:pPr>
        <w:ind w:left="792" w:hanging="432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EBA79D1"/>
    <w:multiLevelType w:val="hybridMultilevel"/>
    <w:tmpl w:val="66C87FE2"/>
    <w:lvl w:ilvl="0" w:tplc="77520AF6">
      <w:start w:val="1"/>
      <w:numFmt w:val="decimal"/>
      <w:lvlText w:val="%1."/>
      <w:lvlJc w:val="left"/>
      <w:pPr>
        <w:ind w:left="795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35" w15:restartNumberingAfterBreak="0">
    <w:nsid w:val="5119741B"/>
    <w:multiLevelType w:val="hybridMultilevel"/>
    <w:tmpl w:val="E6FCDAA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EFBA4942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26F43CB"/>
    <w:multiLevelType w:val="hybridMultilevel"/>
    <w:tmpl w:val="8D626E06"/>
    <w:lvl w:ilvl="0" w:tplc="04150011">
      <w:start w:val="1"/>
      <w:numFmt w:val="decimal"/>
      <w:lvlText w:val="%1)"/>
      <w:lvlJc w:val="left"/>
      <w:pPr>
        <w:ind w:left="11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37" w15:restartNumberingAfterBreak="0">
    <w:nsid w:val="59001793"/>
    <w:multiLevelType w:val="hybridMultilevel"/>
    <w:tmpl w:val="136804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EC7A3E"/>
    <w:multiLevelType w:val="hybridMultilevel"/>
    <w:tmpl w:val="3C8E7744"/>
    <w:lvl w:ilvl="0" w:tplc="EA0A49F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00435DF"/>
    <w:multiLevelType w:val="hybridMultilevel"/>
    <w:tmpl w:val="B8924B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E26042"/>
    <w:multiLevelType w:val="hybridMultilevel"/>
    <w:tmpl w:val="108C2798"/>
    <w:lvl w:ilvl="0" w:tplc="0415000F">
      <w:start w:val="1"/>
      <w:numFmt w:val="decimal"/>
      <w:lvlText w:val="%1."/>
      <w:lvlJc w:val="left"/>
      <w:pPr>
        <w:ind w:left="79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41" w15:restartNumberingAfterBreak="0">
    <w:nsid w:val="63F15E45"/>
    <w:multiLevelType w:val="hybridMultilevel"/>
    <w:tmpl w:val="598253A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76A0BE0"/>
    <w:multiLevelType w:val="hybridMultilevel"/>
    <w:tmpl w:val="842E77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6AD2494F"/>
    <w:multiLevelType w:val="hybridMultilevel"/>
    <w:tmpl w:val="2A986384"/>
    <w:lvl w:ilvl="0" w:tplc="04150011">
      <w:start w:val="1"/>
      <w:numFmt w:val="decimal"/>
      <w:lvlText w:val="%1)"/>
      <w:lvlJc w:val="left"/>
      <w:pPr>
        <w:ind w:left="79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  <w:rPr>
        <w:rFonts w:cs="Times New Roman"/>
      </w:rPr>
    </w:lvl>
  </w:abstractNum>
  <w:abstractNum w:abstractNumId="44" w15:restartNumberingAfterBreak="0">
    <w:nsid w:val="6B1F4358"/>
    <w:multiLevelType w:val="hybridMultilevel"/>
    <w:tmpl w:val="608A2A40"/>
    <w:lvl w:ilvl="0" w:tplc="E74864FA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45" w15:restartNumberingAfterBreak="0">
    <w:nsid w:val="6C4979EE"/>
    <w:multiLevelType w:val="hybridMultilevel"/>
    <w:tmpl w:val="B860D7D8"/>
    <w:lvl w:ilvl="0" w:tplc="1004D07C">
      <w:start w:val="1"/>
      <w:numFmt w:val="decimal"/>
      <w:lvlText w:val="%1."/>
      <w:lvlJc w:val="left"/>
      <w:pPr>
        <w:tabs>
          <w:tab w:val="num" w:pos="402"/>
        </w:tabs>
        <w:ind w:left="402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122"/>
        </w:tabs>
        <w:ind w:left="11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42"/>
        </w:tabs>
        <w:ind w:left="18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62"/>
        </w:tabs>
        <w:ind w:left="25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82"/>
        </w:tabs>
        <w:ind w:left="32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02"/>
        </w:tabs>
        <w:ind w:left="40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22"/>
        </w:tabs>
        <w:ind w:left="47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42"/>
        </w:tabs>
        <w:ind w:left="54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62"/>
        </w:tabs>
        <w:ind w:left="6162" w:hanging="180"/>
      </w:pPr>
      <w:rPr>
        <w:rFonts w:cs="Times New Roman"/>
      </w:rPr>
    </w:lvl>
  </w:abstractNum>
  <w:abstractNum w:abstractNumId="46" w15:restartNumberingAfterBreak="0">
    <w:nsid w:val="6F376FD0"/>
    <w:multiLevelType w:val="hybridMultilevel"/>
    <w:tmpl w:val="5AA6EEA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D9154F"/>
    <w:multiLevelType w:val="hybridMultilevel"/>
    <w:tmpl w:val="2AD46D64"/>
    <w:lvl w:ilvl="0" w:tplc="1812D63A">
      <w:start w:val="3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8" w15:restartNumberingAfterBreak="0">
    <w:nsid w:val="729B7019"/>
    <w:multiLevelType w:val="hybridMultilevel"/>
    <w:tmpl w:val="B73CF87C"/>
    <w:lvl w:ilvl="0" w:tplc="480A2FB2">
      <w:start w:val="1"/>
      <w:numFmt w:val="decimal"/>
      <w:lvlText w:val="%1)"/>
      <w:lvlJc w:val="left"/>
      <w:pPr>
        <w:ind w:left="1146" w:hanging="360"/>
      </w:pPr>
      <w:rPr>
        <w:rFonts w:cs="Times New Roman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9" w15:restartNumberingAfterBreak="0">
    <w:nsid w:val="761B3EBD"/>
    <w:multiLevelType w:val="hybridMultilevel"/>
    <w:tmpl w:val="112C293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780B2240"/>
    <w:multiLevelType w:val="hybridMultilevel"/>
    <w:tmpl w:val="A3B26A10"/>
    <w:lvl w:ilvl="0" w:tplc="57000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603806221">
    <w:abstractNumId w:val="0"/>
  </w:num>
  <w:num w:numId="2" w16cid:durableId="1043411194">
    <w:abstractNumId w:val="1"/>
  </w:num>
  <w:num w:numId="3" w16cid:durableId="873730829">
    <w:abstractNumId w:val="2"/>
  </w:num>
  <w:num w:numId="4" w16cid:durableId="1747143702">
    <w:abstractNumId w:val="3"/>
  </w:num>
  <w:num w:numId="5" w16cid:durableId="370420196">
    <w:abstractNumId w:val="4"/>
  </w:num>
  <w:num w:numId="6" w16cid:durableId="1797527652">
    <w:abstractNumId w:val="32"/>
  </w:num>
  <w:num w:numId="7" w16cid:durableId="711854045">
    <w:abstractNumId w:val="9"/>
  </w:num>
  <w:num w:numId="8" w16cid:durableId="1858081240">
    <w:abstractNumId w:val="44"/>
  </w:num>
  <w:num w:numId="9" w16cid:durableId="32660705">
    <w:abstractNumId w:val="23"/>
  </w:num>
  <w:num w:numId="10" w16cid:durableId="991566086">
    <w:abstractNumId w:val="40"/>
  </w:num>
  <w:num w:numId="11" w16cid:durableId="402067500">
    <w:abstractNumId w:val="16"/>
  </w:num>
  <w:num w:numId="12" w16cid:durableId="1508666615">
    <w:abstractNumId w:val="22"/>
  </w:num>
  <w:num w:numId="13" w16cid:durableId="1648850606">
    <w:abstractNumId w:val="5"/>
  </w:num>
  <w:num w:numId="14" w16cid:durableId="2004894628">
    <w:abstractNumId w:val="48"/>
  </w:num>
  <w:num w:numId="15" w16cid:durableId="1731924023">
    <w:abstractNumId w:val="29"/>
  </w:num>
  <w:num w:numId="16" w16cid:durableId="862791266">
    <w:abstractNumId w:val="24"/>
  </w:num>
  <w:num w:numId="17" w16cid:durableId="1007294387">
    <w:abstractNumId w:val="43"/>
  </w:num>
  <w:num w:numId="18" w16cid:durableId="313948309">
    <w:abstractNumId w:val="50"/>
  </w:num>
  <w:num w:numId="19" w16cid:durableId="1628511473">
    <w:abstractNumId w:val="35"/>
  </w:num>
  <w:num w:numId="20" w16cid:durableId="1861700158">
    <w:abstractNumId w:val="45"/>
  </w:num>
  <w:num w:numId="21" w16cid:durableId="1065568157">
    <w:abstractNumId w:val="19"/>
  </w:num>
  <w:num w:numId="22" w16cid:durableId="594285814">
    <w:abstractNumId w:val="11"/>
  </w:num>
  <w:num w:numId="23" w16cid:durableId="1605771144">
    <w:abstractNumId w:val="41"/>
  </w:num>
  <w:num w:numId="24" w16cid:durableId="1987782016">
    <w:abstractNumId w:val="36"/>
  </w:num>
  <w:num w:numId="25" w16cid:durableId="747115921">
    <w:abstractNumId w:val="17"/>
  </w:num>
  <w:num w:numId="26" w16cid:durableId="751782829">
    <w:abstractNumId w:val="26"/>
  </w:num>
  <w:num w:numId="27" w16cid:durableId="2006083674">
    <w:abstractNumId w:val="28"/>
  </w:num>
  <w:num w:numId="28" w16cid:durableId="835419741">
    <w:abstractNumId w:val="6"/>
  </w:num>
  <w:num w:numId="29" w16cid:durableId="1961104007">
    <w:abstractNumId w:val="42"/>
  </w:num>
  <w:num w:numId="30" w16cid:durableId="1664166787">
    <w:abstractNumId w:val="14"/>
  </w:num>
  <w:num w:numId="31" w16cid:durableId="920523079">
    <w:abstractNumId w:val="21"/>
  </w:num>
  <w:num w:numId="32" w16cid:durableId="854226260">
    <w:abstractNumId w:val="38"/>
  </w:num>
  <w:num w:numId="33" w16cid:durableId="806439768">
    <w:abstractNumId w:val="33"/>
  </w:num>
  <w:num w:numId="34" w16cid:durableId="1346904175">
    <w:abstractNumId w:val="34"/>
  </w:num>
  <w:num w:numId="35" w16cid:durableId="1589539855">
    <w:abstractNumId w:val="25"/>
  </w:num>
  <w:num w:numId="36" w16cid:durableId="1913082985">
    <w:abstractNumId w:val="31"/>
  </w:num>
  <w:num w:numId="37" w16cid:durableId="395669910">
    <w:abstractNumId w:val="46"/>
  </w:num>
  <w:num w:numId="38" w16cid:durableId="1072973612">
    <w:abstractNumId w:val="12"/>
  </w:num>
  <w:num w:numId="39" w16cid:durableId="110981189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2893827">
    <w:abstractNumId w:val="10"/>
  </w:num>
  <w:num w:numId="41" w16cid:durableId="838424834">
    <w:abstractNumId w:val="30"/>
  </w:num>
  <w:num w:numId="42" w16cid:durableId="1989282988">
    <w:abstractNumId w:val="20"/>
  </w:num>
  <w:num w:numId="43" w16cid:durableId="1266769806">
    <w:abstractNumId w:val="15"/>
  </w:num>
  <w:num w:numId="44" w16cid:durableId="1863274787">
    <w:abstractNumId w:val="39"/>
  </w:num>
  <w:num w:numId="45" w16cid:durableId="1609192608">
    <w:abstractNumId w:val="13"/>
  </w:num>
  <w:num w:numId="46" w16cid:durableId="1368529705">
    <w:abstractNumId w:val="27"/>
  </w:num>
  <w:num w:numId="47" w16cid:durableId="1618751909">
    <w:abstractNumId w:val="7"/>
  </w:num>
  <w:num w:numId="48" w16cid:durableId="4794663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861578428">
    <w:abstractNumId w:val="47"/>
  </w:num>
  <w:num w:numId="50" w16cid:durableId="442699981">
    <w:abstractNumId w:val="18"/>
  </w:num>
  <w:num w:numId="51" w16cid:durableId="675500597">
    <w:abstractNumId w:val="8"/>
  </w:num>
  <w:num w:numId="52" w16cid:durableId="594440128">
    <w:abstractNumId w:val="37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Formatting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3F4"/>
    <w:rsid w:val="0000090B"/>
    <w:rsid w:val="00005DCC"/>
    <w:rsid w:val="0001475C"/>
    <w:rsid w:val="0001728A"/>
    <w:rsid w:val="00022EE3"/>
    <w:rsid w:val="0002702E"/>
    <w:rsid w:val="00032BCA"/>
    <w:rsid w:val="0003317A"/>
    <w:rsid w:val="00037E5D"/>
    <w:rsid w:val="00045012"/>
    <w:rsid w:val="000467E5"/>
    <w:rsid w:val="000560EB"/>
    <w:rsid w:val="00066BB1"/>
    <w:rsid w:val="00090EF6"/>
    <w:rsid w:val="000A74F1"/>
    <w:rsid w:val="000A7693"/>
    <w:rsid w:val="000B1C1E"/>
    <w:rsid w:val="000B5502"/>
    <w:rsid w:val="000C320C"/>
    <w:rsid w:val="000C7320"/>
    <w:rsid w:val="000D038A"/>
    <w:rsid w:val="000D18D6"/>
    <w:rsid w:val="000D6214"/>
    <w:rsid w:val="000D6C67"/>
    <w:rsid w:val="000D7B75"/>
    <w:rsid w:val="000E6ECC"/>
    <w:rsid w:val="000F16F6"/>
    <w:rsid w:val="000F484C"/>
    <w:rsid w:val="001113F4"/>
    <w:rsid w:val="00125CB3"/>
    <w:rsid w:val="00131F60"/>
    <w:rsid w:val="0013643F"/>
    <w:rsid w:val="00137C58"/>
    <w:rsid w:val="00142F69"/>
    <w:rsid w:val="00145D65"/>
    <w:rsid w:val="00152170"/>
    <w:rsid w:val="001530D0"/>
    <w:rsid w:val="00153E6E"/>
    <w:rsid w:val="00196455"/>
    <w:rsid w:val="001A4AAF"/>
    <w:rsid w:val="001B2795"/>
    <w:rsid w:val="001C4D6E"/>
    <w:rsid w:val="001D3307"/>
    <w:rsid w:val="001E5D96"/>
    <w:rsid w:val="001E68E3"/>
    <w:rsid w:val="001F419A"/>
    <w:rsid w:val="001F7152"/>
    <w:rsid w:val="0020052B"/>
    <w:rsid w:val="00203C30"/>
    <w:rsid w:val="002040B3"/>
    <w:rsid w:val="00204AD8"/>
    <w:rsid w:val="00207798"/>
    <w:rsid w:val="00243E36"/>
    <w:rsid w:val="002507E0"/>
    <w:rsid w:val="0025108C"/>
    <w:rsid w:val="00252BCC"/>
    <w:rsid w:val="00264317"/>
    <w:rsid w:val="002644A8"/>
    <w:rsid w:val="002652EC"/>
    <w:rsid w:val="00267890"/>
    <w:rsid w:val="002713A3"/>
    <w:rsid w:val="0028302E"/>
    <w:rsid w:val="002A286F"/>
    <w:rsid w:val="002A3B91"/>
    <w:rsid w:val="002A581D"/>
    <w:rsid w:val="002C007A"/>
    <w:rsid w:val="002C0FD2"/>
    <w:rsid w:val="002C1197"/>
    <w:rsid w:val="002C39F2"/>
    <w:rsid w:val="002D7B89"/>
    <w:rsid w:val="002F470F"/>
    <w:rsid w:val="002F63F3"/>
    <w:rsid w:val="00302137"/>
    <w:rsid w:val="00302EDA"/>
    <w:rsid w:val="0030381A"/>
    <w:rsid w:val="00305206"/>
    <w:rsid w:val="0030524E"/>
    <w:rsid w:val="00313C55"/>
    <w:rsid w:val="003175C1"/>
    <w:rsid w:val="003179F1"/>
    <w:rsid w:val="0032373B"/>
    <w:rsid w:val="00324A65"/>
    <w:rsid w:val="00334156"/>
    <w:rsid w:val="00340675"/>
    <w:rsid w:val="00352F6A"/>
    <w:rsid w:val="00374751"/>
    <w:rsid w:val="003845A2"/>
    <w:rsid w:val="00385D8E"/>
    <w:rsid w:val="00387492"/>
    <w:rsid w:val="003B1FB3"/>
    <w:rsid w:val="003B4D8A"/>
    <w:rsid w:val="003C0A5E"/>
    <w:rsid w:val="003C47BF"/>
    <w:rsid w:val="003C48F1"/>
    <w:rsid w:val="003C561F"/>
    <w:rsid w:val="003D1EA8"/>
    <w:rsid w:val="003D64C2"/>
    <w:rsid w:val="003D715F"/>
    <w:rsid w:val="003E4CA3"/>
    <w:rsid w:val="003F0347"/>
    <w:rsid w:val="003F1246"/>
    <w:rsid w:val="003F2ACD"/>
    <w:rsid w:val="00404F9F"/>
    <w:rsid w:val="0041125A"/>
    <w:rsid w:val="00430C69"/>
    <w:rsid w:val="00431759"/>
    <w:rsid w:val="00432D92"/>
    <w:rsid w:val="004334E0"/>
    <w:rsid w:val="00472CBD"/>
    <w:rsid w:val="00480D55"/>
    <w:rsid w:val="00483ED8"/>
    <w:rsid w:val="0049195E"/>
    <w:rsid w:val="004A101A"/>
    <w:rsid w:val="004C0EA3"/>
    <w:rsid w:val="004C3D89"/>
    <w:rsid w:val="004D21A5"/>
    <w:rsid w:val="004D2ED2"/>
    <w:rsid w:val="004E1C40"/>
    <w:rsid w:val="004F3480"/>
    <w:rsid w:val="005021BE"/>
    <w:rsid w:val="005035E0"/>
    <w:rsid w:val="00516798"/>
    <w:rsid w:val="00516C59"/>
    <w:rsid w:val="00525189"/>
    <w:rsid w:val="005317BE"/>
    <w:rsid w:val="00535BE3"/>
    <w:rsid w:val="00535BE6"/>
    <w:rsid w:val="00543BCB"/>
    <w:rsid w:val="00556B9F"/>
    <w:rsid w:val="00560D0B"/>
    <w:rsid w:val="005648E0"/>
    <w:rsid w:val="00565804"/>
    <w:rsid w:val="0057482B"/>
    <w:rsid w:val="00574EEA"/>
    <w:rsid w:val="005A2467"/>
    <w:rsid w:val="005A6940"/>
    <w:rsid w:val="005B3306"/>
    <w:rsid w:val="005C47D4"/>
    <w:rsid w:val="005D3D1F"/>
    <w:rsid w:val="005E0206"/>
    <w:rsid w:val="005E0CD3"/>
    <w:rsid w:val="005E681A"/>
    <w:rsid w:val="005F002A"/>
    <w:rsid w:val="005F2730"/>
    <w:rsid w:val="005F59C6"/>
    <w:rsid w:val="00601C82"/>
    <w:rsid w:val="006113D4"/>
    <w:rsid w:val="00624FB4"/>
    <w:rsid w:val="00626873"/>
    <w:rsid w:val="00642461"/>
    <w:rsid w:val="00643BF6"/>
    <w:rsid w:val="0064434B"/>
    <w:rsid w:val="00647CCA"/>
    <w:rsid w:val="006751C9"/>
    <w:rsid w:val="00675B5B"/>
    <w:rsid w:val="0068311A"/>
    <w:rsid w:val="00685CAC"/>
    <w:rsid w:val="0069456D"/>
    <w:rsid w:val="006A5169"/>
    <w:rsid w:val="006C0294"/>
    <w:rsid w:val="006C1510"/>
    <w:rsid w:val="006C1DCD"/>
    <w:rsid w:val="006C4245"/>
    <w:rsid w:val="006D5109"/>
    <w:rsid w:val="006E2D72"/>
    <w:rsid w:val="006F56DF"/>
    <w:rsid w:val="00705994"/>
    <w:rsid w:val="00711C4A"/>
    <w:rsid w:val="007131B0"/>
    <w:rsid w:val="00715E44"/>
    <w:rsid w:val="007224BB"/>
    <w:rsid w:val="0072729F"/>
    <w:rsid w:val="00727FCD"/>
    <w:rsid w:val="00732C16"/>
    <w:rsid w:val="00735BA3"/>
    <w:rsid w:val="00737688"/>
    <w:rsid w:val="00743E04"/>
    <w:rsid w:val="007555B4"/>
    <w:rsid w:val="007614FB"/>
    <w:rsid w:val="007622D5"/>
    <w:rsid w:val="00762DF8"/>
    <w:rsid w:val="007631D2"/>
    <w:rsid w:val="00771DD0"/>
    <w:rsid w:val="007723AA"/>
    <w:rsid w:val="00777671"/>
    <w:rsid w:val="00785E39"/>
    <w:rsid w:val="00793D17"/>
    <w:rsid w:val="007A1162"/>
    <w:rsid w:val="007A6776"/>
    <w:rsid w:val="007B2708"/>
    <w:rsid w:val="007B7E50"/>
    <w:rsid w:val="007C1914"/>
    <w:rsid w:val="007D3D29"/>
    <w:rsid w:val="007D7F9C"/>
    <w:rsid w:val="007E09FD"/>
    <w:rsid w:val="007E66D6"/>
    <w:rsid w:val="007E6C27"/>
    <w:rsid w:val="007E7BAB"/>
    <w:rsid w:val="007F0640"/>
    <w:rsid w:val="007F131B"/>
    <w:rsid w:val="007F1C79"/>
    <w:rsid w:val="007F49C3"/>
    <w:rsid w:val="008015A7"/>
    <w:rsid w:val="008020BF"/>
    <w:rsid w:val="00804E02"/>
    <w:rsid w:val="00810474"/>
    <w:rsid w:val="0081667F"/>
    <w:rsid w:val="008200A7"/>
    <w:rsid w:val="00823480"/>
    <w:rsid w:val="00823488"/>
    <w:rsid w:val="0082363A"/>
    <w:rsid w:val="00843F85"/>
    <w:rsid w:val="0084526E"/>
    <w:rsid w:val="00856A3E"/>
    <w:rsid w:val="00862B28"/>
    <w:rsid w:val="008742C7"/>
    <w:rsid w:val="00875F99"/>
    <w:rsid w:val="00887995"/>
    <w:rsid w:val="00890EF9"/>
    <w:rsid w:val="008B0F25"/>
    <w:rsid w:val="008B28A8"/>
    <w:rsid w:val="008C1F5C"/>
    <w:rsid w:val="008C270F"/>
    <w:rsid w:val="008C2BF2"/>
    <w:rsid w:val="008C6E67"/>
    <w:rsid w:val="008D3443"/>
    <w:rsid w:val="008D470C"/>
    <w:rsid w:val="008D7853"/>
    <w:rsid w:val="008D7F27"/>
    <w:rsid w:val="008E3C6C"/>
    <w:rsid w:val="0090625F"/>
    <w:rsid w:val="00906DCB"/>
    <w:rsid w:val="00911A95"/>
    <w:rsid w:val="009221F1"/>
    <w:rsid w:val="009355C8"/>
    <w:rsid w:val="00937BD5"/>
    <w:rsid w:val="00940E2F"/>
    <w:rsid w:val="00946101"/>
    <w:rsid w:val="00947E6B"/>
    <w:rsid w:val="00950F3B"/>
    <w:rsid w:val="00951CD5"/>
    <w:rsid w:val="00953E09"/>
    <w:rsid w:val="00960A18"/>
    <w:rsid w:val="0097261F"/>
    <w:rsid w:val="009836CB"/>
    <w:rsid w:val="009916B0"/>
    <w:rsid w:val="00993E0D"/>
    <w:rsid w:val="009B5782"/>
    <w:rsid w:val="009C36AD"/>
    <w:rsid w:val="009C5622"/>
    <w:rsid w:val="009C69DD"/>
    <w:rsid w:val="009D1C95"/>
    <w:rsid w:val="009D3228"/>
    <w:rsid w:val="009D6633"/>
    <w:rsid w:val="009D684F"/>
    <w:rsid w:val="009E2E9B"/>
    <w:rsid w:val="009E5DE8"/>
    <w:rsid w:val="009E7EE4"/>
    <w:rsid w:val="00A10C41"/>
    <w:rsid w:val="00A11E08"/>
    <w:rsid w:val="00A132E7"/>
    <w:rsid w:val="00A1474C"/>
    <w:rsid w:val="00A302AB"/>
    <w:rsid w:val="00A3050D"/>
    <w:rsid w:val="00A33E3C"/>
    <w:rsid w:val="00A36938"/>
    <w:rsid w:val="00A414C7"/>
    <w:rsid w:val="00A42715"/>
    <w:rsid w:val="00A43BBE"/>
    <w:rsid w:val="00A445A8"/>
    <w:rsid w:val="00A44B41"/>
    <w:rsid w:val="00A46C94"/>
    <w:rsid w:val="00A51973"/>
    <w:rsid w:val="00A53806"/>
    <w:rsid w:val="00A629A7"/>
    <w:rsid w:val="00A64A4F"/>
    <w:rsid w:val="00A800D0"/>
    <w:rsid w:val="00A97F4C"/>
    <w:rsid w:val="00AA3180"/>
    <w:rsid w:val="00AA588D"/>
    <w:rsid w:val="00AC5E1A"/>
    <w:rsid w:val="00AD001D"/>
    <w:rsid w:val="00AD7B40"/>
    <w:rsid w:val="00AE1A6A"/>
    <w:rsid w:val="00AE1C13"/>
    <w:rsid w:val="00AE6035"/>
    <w:rsid w:val="00AE741A"/>
    <w:rsid w:val="00AF1F9B"/>
    <w:rsid w:val="00AF7E94"/>
    <w:rsid w:val="00B017A6"/>
    <w:rsid w:val="00B032E9"/>
    <w:rsid w:val="00B20917"/>
    <w:rsid w:val="00B27CD8"/>
    <w:rsid w:val="00B422A2"/>
    <w:rsid w:val="00B44E8A"/>
    <w:rsid w:val="00B76B88"/>
    <w:rsid w:val="00B96255"/>
    <w:rsid w:val="00BA288B"/>
    <w:rsid w:val="00BA613A"/>
    <w:rsid w:val="00BB445A"/>
    <w:rsid w:val="00BB7BAF"/>
    <w:rsid w:val="00BE1D06"/>
    <w:rsid w:val="00BE5CE8"/>
    <w:rsid w:val="00BF0D17"/>
    <w:rsid w:val="00BF239D"/>
    <w:rsid w:val="00BF55F8"/>
    <w:rsid w:val="00BF60EA"/>
    <w:rsid w:val="00BF775D"/>
    <w:rsid w:val="00C02B22"/>
    <w:rsid w:val="00C072C0"/>
    <w:rsid w:val="00C0793C"/>
    <w:rsid w:val="00C200D2"/>
    <w:rsid w:val="00C258F8"/>
    <w:rsid w:val="00C25C9F"/>
    <w:rsid w:val="00C36E5D"/>
    <w:rsid w:val="00C37559"/>
    <w:rsid w:val="00C40025"/>
    <w:rsid w:val="00C44C69"/>
    <w:rsid w:val="00C51760"/>
    <w:rsid w:val="00C614CD"/>
    <w:rsid w:val="00C6205F"/>
    <w:rsid w:val="00C74AB6"/>
    <w:rsid w:val="00C77B95"/>
    <w:rsid w:val="00C77FE8"/>
    <w:rsid w:val="00C90083"/>
    <w:rsid w:val="00C90428"/>
    <w:rsid w:val="00C963F5"/>
    <w:rsid w:val="00CA0FDB"/>
    <w:rsid w:val="00CA1A30"/>
    <w:rsid w:val="00CA3693"/>
    <w:rsid w:val="00CA6D46"/>
    <w:rsid w:val="00CB2B14"/>
    <w:rsid w:val="00CB4646"/>
    <w:rsid w:val="00CB46F1"/>
    <w:rsid w:val="00CF7863"/>
    <w:rsid w:val="00CF786E"/>
    <w:rsid w:val="00D04F17"/>
    <w:rsid w:val="00D156C6"/>
    <w:rsid w:val="00D16DA3"/>
    <w:rsid w:val="00D17036"/>
    <w:rsid w:val="00D17D19"/>
    <w:rsid w:val="00D22D4C"/>
    <w:rsid w:val="00D26F51"/>
    <w:rsid w:val="00D30FFF"/>
    <w:rsid w:val="00D43C0C"/>
    <w:rsid w:val="00D450D7"/>
    <w:rsid w:val="00D46614"/>
    <w:rsid w:val="00D469D8"/>
    <w:rsid w:val="00D53107"/>
    <w:rsid w:val="00D548D0"/>
    <w:rsid w:val="00D752CE"/>
    <w:rsid w:val="00D7776D"/>
    <w:rsid w:val="00D8420F"/>
    <w:rsid w:val="00D85C56"/>
    <w:rsid w:val="00D90162"/>
    <w:rsid w:val="00DA20F2"/>
    <w:rsid w:val="00DA6EED"/>
    <w:rsid w:val="00DB064A"/>
    <w:rsid w:val="00DB2611"/>
    <w:rsid w:val="00DB44A0"/>
    <w:rsid w:val="00DC1808"/>
    <w:rsid w:val="00DE3D2C"/>
    <w:rsid w:val="00E070F9"/>
    <w:rsid w:val="00E074C8"/>
    <w:rsid w:val="00E10B46"/>
    <w:rsid w:val="00E165E8"/>
    <w:rsid w:val="00E17FB6"/>
    <w:rsid w:val="00E25797"/>
    <w:rsid w:val="00E26960"/>
    <w:rsid w:val="00E40AFD"/>
    <w:rsid w:val="00E45D28"/>
    <w:rsid w:val="00E500A5"/>
    <w:rsid w:val="00E60876"/>
    <w:rsid w:val="00E74253"/>
    <w:rsid w:val="00E74DE6"/>
    <w:rsid w:val="00E771C4"/>
    <w:rsid w:val="00E930DF"/>
    <w:rsid w:val="00E943AC"/>
    <w:rsid w:val="00E95646"/>
    <w:rsid w:val="00E97A66"/>
    <w:rsid w:val="00EA0325"/>
    <w:rsid w:val="00EA7315"/>
    <w:rsid w:val="00EB2CF0"/>
    <w:rsid w:val="00EC53F4"/>
    <w:rsid w:val="00ED7994"/>
    <w:rsid w:val="00EE0BDA"/>
    <w:rsid w:val="00EE2DAE"/>
    <w:rsid w:val="00EE50C4"/>
    <w:rsid w:val="00EF291E"/>
    <w:rsid w:val="00EF77F7"/>
    <w:rsid w:val="00F03726"/>
    <w:rsid w:val="00F10A66"/>
    <w:rsid w:val="00F13F21"/>
    <w:rsid w:val="00F212C3"/>
    <w:rsid w:val="00F41CE7"/>
    <w:rsid w:val="00F430D0"/>
    <w:rsid w:val="00F645B5"/>
    <w:rsid w:val="00F66F24"/>
    <w:rsid w:val="00F74310"/>
    <w:rsid w:val="00F8475D"/>
    <w:rsid w:val="00FA0C25"/>
    <w:rsid w:val="00FC0E4B"/>
    <w:rsid w:val="00FC2CBA"/>
    <w:rsid w:val="00FD7FE9"/>
    <w:rsid w:val="292FF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729DEE"/>
  <w14:defaultImageDpi w14:val="0"/>
  <w15:docId w15:val="{DC71CAD5-51D8-422C-9460-EAE6FB845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Lucida Sans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OpenSymbol" w:eastAsia="OpenSymbol"/>
      <w:b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/>
      <w:sz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/>
      <w:sz w:val="2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/>
      <w:sz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/>
      <w:color w:val="auto"/>
      <w:sz w:val="24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/>
      <w:sz w:val="24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hAnsi="Times New Roman"/>
      <w:sz w:val="24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hAnsi="Times New Roman"/>
      <w:sz w:val="24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ListLabel9">
    <w:name w:val="ListLabel 9"/>
    <w:rPr>
      <w:b/>
    </w:rPr>
  </w:style>
  <w:style w:type="character" w:customStyle="1" w:styleId="ListLabel2">
    <w:name w:val="ListLabel 2"/>
  </w:style>
  <w:style w:type="character" w:styleId="Odwoanieprzypisudolnego">
    <w:name w:val="footnote reference"/>
    <w:basedOn w:val="Domylnaczcionkaakapitu"/>
    <w:uiPriority w:val="99"/>
    <w:rPr>
      <w:rFonts w:cs="Times New Roman"/>
      <w:vertAlign w:val="superscript"/>
    </w:rPr>
  </w:style>
  <w:style w:type="character" w:customStyle="1" w:styleId="ListLabel7">
    <w:name w:val="ListLabel 7"/>
  </w:style>
  <w:style w:type="character" w:customStyle="1" w:styleId="ListLabel3">
    <w:name w:val="ListLabel 3"/>
  </w:style>
  <w:style w:type="character" w:customStyle="1" w:styleId="ListLabel10">
    <w:name w:val="ListLabel 10"/>
    <w:rPr>
      <w:sz w:val="24"/>
    </w:rPr>
  </w:style>
  <w:style w:type="character" w:customStyle="1" w:styleId="Znakiprzypiswdolnych">
    <w:name w:val="Znaki przypisów dolnych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RTFNum181">
    <w:name w:val="RTF_Num 18 1"/>
    <w:rPr>
      <w:rFonts w:ascii="Times New Roman" w:hAnsi="Times New Roman"/>
    </w:rPr>
  </w:style>
  <w:style w:type="character" w:customStyle="1" w:styleId="RTFNum182">
    <w:name w:val="RTF_Num 18 2"/>
    <w:rPr>
      <w:rFonts w:ascii="Times New Roman" w:hAnsi="Times New Roman"/>
    </w:rPr>
  </w:style>
  <w:style w:type="character" w:customStyle="1" w:styleId="RTFNum183">
    <w:name w:val="RTF_Num 18 3"/>
    <w:rPr>
      <w:rFonts w:ascii="Times New Roman" w:hAnsi="Times New Roman"/>
    </w:rPr>
  </w:style>
  <w:style w:type="character" w:customStyle="1" w:styleId="RTFNum184">
    <w:name w:val="RTF_Num 18 4"/>
    <w:rPr>
      <w:rFonts w:ascii="Times New Roman" w:hAnsi="Times New Roman"/>
    </w:rPr>
  </w:style>
  <w:style w:type="character" w:customStyle="1" w:styleId="RTFNum185">
    <w:name w:val="RTF_Num 18 5"/>
    <w:rPr>
      <w:rFonts w:ascii="Times New Roman" w:hAnsi="Times New Roman"/>
    </w:rPr>
  </w:style>
  <w:style w:type="character" w:customStyle="1" w:styleId="RTFNum186">
    <w:name w:val="RTF_Num 18 6"/>
    <w:rPr>
      <w:rFonts w:ascii="Times New Roman" w:hAnsi="Times New Roman"/>
    </w:rPr>
  </w:style>
  <w:style w:type="character" w:customStyle="1" w:styleId="RTFNum187">
    <w:name w:val="RTF_Num 18 7"/>
    <w:rPr>
      <w:rFonts w:ascii="Times New Roman" w:hAnsi="Times New Roman"/>
    </w:rPr>
  </w:style>
  <w:style w:type="character" w:customStyle="1" w:styleId="RTFNum188">
    <w:name w:val="RTF_Num 18 8"/>
    <w:rPr>
      <w:rFonts w:ascii="Times New Roman" w:hAnsi="Times New Roman"/>
    </w:rPr>
  </w:style>
  <w:style w:type="character" w:customStyle="1" w:styleId="RTFNum189">
    <w:name w:val="RTF_Num 18 9"/>
    <w:rPr>
      <w:rFonts w:ascii="Times New Roman" w:hAnsi="Times New Roman"/>
    </w:rPr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eastAsia="SimSun" w:cs="Mangal"/>
      <w:kern w:val="1"/>
      <w:sz w:val="21"/>
      <w:szCs w:val="21"/>
      <w:lang w:val="x-none" w:eastAsia="hi-IN" w:bidi="hi-IN"/>
    </w:rPr>
  </w:style>
  <w:style w:type="paragraph" w:styleId="Lista">
    <w:name w:val="List"/>
    <w:basedOn w:val="Tekstpodstawowy"/>
    <w:uiPriority w:val="99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Tekstprzypisudolnego">
    <w:name w:val="footnote text"/>
    <w:basedOn w:val="Normalny"/>
    <w:link w:val="TekstprzypisudolnegoZnak"/>
    <w:uiPriority w:val="99"/>
    <w:pPr>
      <w:spacing w:line="100" w:lineRule="atLeast"/>
    </w:pPr>
    <w:rPr>
      <w:rFonts w:eastAsia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eastAsia="SimSun" w:cs="Mangal"/>
      <w:kern w:val="1"/>
      <w:sz w:val="18"/>
      <w:szCs w:val="18"/>
      <w:lang w:val="x-none" w:eastAsia="hi-IN" w:bidi="hi-IN"/>
    </w:rPr>
  </w:style>
  <w:style w:type="paragraph" w:customStyle="1" w:styleId="Default">
    <w:name w:val="Default"/>
    <w:pPr>
      <w:widowControl w:val="0"/>
      <w:suppressAutoHyphens/>
    </w:pPr>
    <w:rPr>
      <w:rFonts w:eastAsia="SimSun" w:cs="Lucida Sans"/>
      <w:color w:val="000000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eastAsia="SimSun" w:cs="Mangal"/>
      <w:kern w:val="1"/>
      <w:sz w:val="21"/>
      <w:szCs w:val="21"/>
      <w:lang w:val="x-none" w:eastAsia="hi-IN" w:bidi="hi-IN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eastAsia="SimSun" w:cs="Mangal"/>
      <w:kern w:val="1"/>
      <w:sz w:val="21"/>
      <w:szCs w:val="21"/>
      <w:lang w:val="x-none" w:eastAsia="hi-IN" w:bidi="hi-IN"/>
    </w:rPr>
  </w:style>
  <w:style w:type="character" w:styleId="Hipercze">
    <w:name w:val="Hyperlink"/>
    <w:basedOn w:val="Domylnaczcionkaakapitu"/>
    <w:uiPriority w:val="99"/>
    <w:unhideWhenUsed/>
    <w:rsid w:val="00643BF6"/>
    <w:rPr>
      <w:rFonts w:cs="Times New Roman"/>
      <w:color w:val="FF0000"/>
      <w:u w:val="single" w:color="FF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1A6A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E1A6A"/>
    <w:rPr>
      <w:rFonts w:ascii="Segoe UI" w:eastAsia="SimSun" w:hAnsi="Segoe UI" w:cs="Mangal"/>
      <w:kern w:val="1"/>
      <w:sz w:val="16"/>
      <w:szCs w:val="16"/>
      <w:lang w:val="x-none" w:eastAsia="hi-IN" w:bidi="hi-IN"/>
    </w:rPr>
  </w:style>
  <w:style w:type="paragraph" w:customStyle="1" w:styleId="Styl">
    <w:name w:val="Styl"/>
    <w:uiPriority w:val="99"/>
    <w:rsid w:val="00804E0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Footer1">
    <w:name w:val="Footer1"/>
    <w:uiPriority w:val="99"/>
    <w:rsid w:val="00804E02"/>
    <w:pPr>
      <w:autoSpaceDE w:val="0"/>
      <w:autoSpaceDN w:val="0"/>
      <w:adjustRightInd w:val="0"/>
    </w:pPr>
    <w:rPr>
      <w:color w:val="000000"/>
    </w:rPr>
  </w:style>
  <w:style w:type="paragraph" w:styleId="Akapitzlist">
    <w:name w:val="List Paragraph"/>
    <w:basedOn w:val="Normalny"/>
    <w:link w:val="AkapitzlistZnak"/>
    <w:uiPriority w:val="34"/>
    <w:qFormat/>
    <w:rsid w:val="005E0206"/>
    <w:pPr>
      <w:widowControl/>
      <w:suppressAutoHyphens w:val="0"/>
      <w:spacing w:after="208" w:line="266" w:lineRule="auto"/>
      <w:ind w:left="720" w:hanging="368"/>
      <w:contextualSpacing/>
    </w:pPr>
    <w:rPr>
      <w:rFonts w:ascii="Arial" w:eastAsia="Times New Roman" w:hAnsi="Arial" w:cs="Arial"/>
      <w:color w:val="000000"/>
      <w:kern w:val="0"/>
      <w:sz w:val="20"/>
      <w:szCs w:val="22"/>
      <w:lang w:eastAsia="pl-PL" w:bidi="ar-SA"/>
    </w:rPr>
  </w:style>
  <w:style w:type="character" w:styleId="Odwoaniedokomentarza">
    <w:name w:val="annotation reference"/>
    <w:basedOn w:val="Domylnaczcionkaakapitu"/>
    <w:uiPriority w:val="99"/>
    <w:rsid w:val="009E5DE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5DE8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9E5DE8"/>
    <w:rPr>
      <w:rFonts w:eastAsia="SimSun" w:cs="Mangal"/>
      <w:kern w:val="1"/>
      <w:sz w:val="18"/>
      <w:szCs w:val="18"/>
      <w:lang w:val="x-none"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E5D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9E5DE8"/>
    <w:rPr>
      <w:rFonts w:eastAsia="SimSun" w:cs="Mangal"/>
      <w:b/>
      <w:bCs/>
      <w:kern w:val="1"/>
      <w:sz w:val="18"/>
      <w:szCs w:val="18"/>
      <w:lang w:val="x-none" w:eastAsia="hi-IN" w:bidi="hi-IN"/>
    </w:rPr>
  </w:style>
  <w:style w:type="character" w:customStyle="1" w:styleId="AkapitzlistZnak">
    <w:name w:val="Akapit z listą Znak"/>
    <w:link w:val="Akapitzlist"/>
    <w:uiPriority w:val="34"/>
    <w:locked/>
    <w:rsid w:val="00D85C56"/>
    <w:rPr>
      <w:rFonts w:ascii="Arial" w:hAnsi="Arial"/>
      <w:color w:val="000000"/>
      <w:sz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F2AC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543BCB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2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8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cin.jasman-jocz@zgk.ne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faktura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AC95A-813D-4E9D-9A68-64F734449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3560</Words>
  <Characters>22912</Characters>
  <Application>Microsoft Office Word</Application>
  <DocSecurity>0</DocSecurity>
  <Lines>190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Stańczuk, Anna</dc:creator>
  <cp:keywords/>
  <dc:description>ZNAKI:12256</dc:description>
  <cp:lastModifiedBy>Anna Wieczorek</cp:lastModifiedBy>
  <cp:revision>6</cp:revision>
  <cp:lastPrinted>2022-01-03T12:55:00Z</cp:lastPrinted>
  <dcterms:created xsi:type="dcterms:W3CDTF">2024-05-06T11:30:00Z</dcterms:created>
  <dcterms:modified xsi:type="dcterms:W3CDTF">2024-05-20T08:17:00Z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2021-01-29 11:17:29</vt:lpwstr>
  </property>
  <property fmtid="{D5CDD505-2E9C-101B-9397-08002B2CF9AE}" pid="4" name="wk_stat:znaki:liczba">
    <vt:lpwstr>12256</vt:lpwstr>
  </property>
  <property fmtid="{D5CDD505-2E9C-101B-9397-08002B2CF9AE}" pid="5" name="ZNAKI:">
    <vt:lpwstr>12256</vt:lpwstr>
  </property>
  <property fmtid="{D5CDD505-2E9C-101B-9397-08002B2CF9AE}" pid="6" name="wk_stat:linki:liczba">
    <vt:lpwstr>0</vt:lpwstr>
  </property>
</Properties>
</file>