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BE1B98">
        <w:rPr>
          <w:rFonts w:asciiTheme="majorHAnsi" w:hAnsiTheme="majorHAnsi" w:cs="Tahoma"/>
          <w:szCs w:val="24"/>
        </w:rPr>
        <w:t>32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3B3051">
        <w:rPr>
          <w:rFonts w:asciiTheme="majorHAnsi" w:hAnsiTheme="majorHAnsi" w:cs="Tahoma"/>
          <w:szCs w:val="24"/>
        </w:rPr>
        <w:t>4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321613">
        <w:rPr>
          <w:rFonts w:asciiTheme="majorHAnsi" w:hAnsiTheme="majorHAnsi" w:cs="Tahoma"/>
          <w:szCs w:val="24"/>
        </w:rPr>
        <w:t>2</w:t>
      </w:r>
      <w:r w:rsidR="00BF758A">
        <w:rPr>
          <w:rFonts w:asciiTheme="majorHAnsi" w:hAnsiTheme="majorHAnsi" w:cs="Tahoma"/>
          <w:szCs w:val="24"/>
        </w:rPr>
        <w:t>8</w:t>
      </w:r>
      <w:r w:rsidR="00321613">
        <w:rPr>
          <w:rFonts w:asciiTheme="majorHAnsi" w:hAnsiTheme="majorHAnsi" w:cs="Tahoma"/>
          <w:szCs w:val="24"/>
        </w:rPr>
        <w:t xml:space="preserve">.03.2024r. </w:t>
      </w:r>
      <w:r w:rsidR="00CB1E65" w:rsidRPr="00B6500B">
        <w:rPr>
          <w:rFonts w:asciiTheme="majorHAnsi" w:hAnsiTheme="majorHAnsi" w:cs="Tahoma"/>
          <w:szCs w:val="24"/>
        </w:rPr>
        <w:t xml:space="preserve">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F758A" w:rsidRDefault="0029489A" w:rsidP="0029489A">
      <w:pPr>
        <w:jc w:val="both"/>
        <w:rPr>
          <w:rFonts w:ascii="Cambria" w:hAnsi="Cambria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AA74D3" w:rsidRPr="00BF758A" w:rsidRDefault="0029489A" w:rsidP="00AA74D3">
      <w:pPr>
        <w:jc w:val="both"/>
        <w:rPr>
          <w:rFonts w:ascii="Cambria" w:hAnsi="Cambria" w:cs="Tahoma"/>
          <w:sz w:val="24"/>
          <w:szCs w:val="24"/>
        </w:rPr>
      </w:pPr>
      <w:r w:rsidRPr="00BF758A">
        <w:rPr>
          <w:rFonts w:ascii="Cambria" w:hAnsi="Cambria" w:cs="Tahoma"/>
          <w:sz w:val="24"/>
          <w:szCs w:val="24"/>
        </w:rPr>
        <w:t xml:space="preserve">Dotyczy: </w:t>
      </w:r>
      <w:r w:rsidR="00321613" w:rsidRPr="00BF758A">
        <w:rPr>
          <w:rFonts w:ascii="Cambria" w:hAnsi="Cambria" w:cs="Tahoma"/>
          <w:snapToGrid w:val="0"/>
          <w:sz w:val="24"/>
          <w:szCs w:val="24"/>
        </w:rPr>
        <w:t>D</w:t>
      </w:r>
      <w:r w:rsidRPr="00BF758A">
        <w:rPr>
          <w:rFonts w:ascii="Cambria" w:hAnsi="Cambria" w:cs="Tahoma"/>
          <w:snapToGrid w:val="0"/>
          <w:sz w:val="24"/>
          <w:szCs w:val="24"/>
        </w:rPr>
        <w:t xml:space="preserve">ostawę </w:t>
      </w:r>
      <w:r w:rsidR="00AA74D3" w:rsidRPr="00BF758A">
        <w:rPr>
          <w:rFonts w:ascii="Cambria" w:hAnsi="Cambria" w:cs="Tahoma"/>
          <w:sz w:val="24"/>
          <w:szCs w:val="24"/>
        </w:rPr>
        <w:t xml:space="preserve">produktów leczniczych </w:t>
      </w:r>
      <w:r w:rsidR="00321613" w:rsidRPr="00BF758A">
        <w:rPr>
          <w:rFonts w:ascii="Cambria" w:hAnsi="Cambria" w:cs="Tahoma"/>
          <w:sz w:val="24"/>
          <w:szCs w:val="24"/>
        </w:rPr>
        <w:t xml:space="preserve">do Apteki Szpitalnej – uzupełnienie V. </w:t>
      </w:r>
    </w:p>
    <w:p w:rsidR="0029489A" w:rsidRPr="00BF758A" w:rsidRDefault="0029489A" w:rsidP="00AA74D3">
      <w:pPr>
        <w:pStyle w:val="Tekstpodstawowy"/>
        <w:rPr>
          <w:rFonts w:ascii="Cambria" w:hAnsi="Cambria" w:cs="Tahoma"/>
          <w:color w:val="auto"/>
          <w:szCs w:val="24"/>
        </w:rPr>
      </w:pPr>
      <w:r w:rsidRPr="00BF758A">
        <w:rPr>
          <w:rFonts w:ascii="Cambria" w:hAnsi="Cambria" w:cs="Tahoma"/>
          <w:color w:val="auto"/>
          <w:szCs w:val="24"/>
        </w:rPr>
        <w:t xml:space="preserve">                                </w:t>
      </w:r>
    </w:p>
    <w:p w:rsidR="0029489A" w:rsidRPr="00BF758A" w:rsidRDefault="0029489A" w:rsidP="007D4E90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BF758A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BF758A">
        <w:rPr>
          <w:rFonts w:ascii="Cambria" w:hAnsi="Cambria" w:cs="Tahoma"/>
          <w:sz w:val="24"/>
          <w:szCs w:val="24"/>
        </w:rPr>
        <w:t>e</w:t>
      </w:r>
      <w:r w:rsidRPr="00BF758A">
        <w:rPr>
          <w:rFonts w:ascii="Cambria" w:hAnsi="Cambria" w:cs="Tahoma"/>
          <w:sz w:val="24"/>
          <w:szCs w:val="24"/>
        </w:rPr>
        <w:t>:</w:t>
      </w:r>
    </w:p>
    <w:p w:rsidR="00BF758A" w:rsidRPr="00BF758A" w:rsidRDefault="00BF758A" w:rsidP="00BF758A">
      <w:pPr>
        <w:spacing w:line="312" w:lineRule="auto"/>
        <w:jc w:val="both"/>
        <w:rPr>
          <w:rFonts w:ascii="Cambria" w:hAnsi="Cambria" w:cs="Calibri"/>
          <w:b/>
          <w:color w:val="000000"/>
          <w:sz w:val="24"/>
          <w:szCs w:val="24"/>
        </w:rPr>
      </w:pPr>
      <w:r w:rsidRPr="00BF758A">
        <w:rPr>
          <w:rFonts w:ascii="Cambria" w:hAnsi="Cambria" w:cs="Calibri"/>
          <w:b/>
          <w:color w:val="000000"/>
          <w:sz w:val="24"/>
          <w:szCs w:val="24"/>
        </w:rPr>
        <w:t>Czy w pakiecie nr 2</w:t>
      </w:r>
    </w:p>
    <w:p w:rsidR="00BF758A" w:rsidRDefault="00BF758A" w:rsidP="00BF758A">
      <w:pPr>
        <w:spacing w:line="312" w:lineRule="auto"/>
        <w:jc w:val="both"/>
        <w:rPr>
          <w:rFonts w:ascii="Cambria" w:hAnsi="Cambria" w:cs="Calibri"/>
          <w:bCs/>
          <w:color w:val="000000"/>
          <w:sz w:val="24"/>
          <w:szCs w:val="24"/>
        </w:rPr>
      </w:pP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poz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1 i 7 Zamawiający wyrazi zgodę na dopuszczenie diety dojelitowej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normokalorycznej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1,2kcal/ml,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bogatobiałkowej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- 33% energii białkowej ,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oligopepetydowa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, zawiera hydrolizat serwatki, z ograniczoną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zaartością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tłuszczu - 24% energii, zawierająca LCT, MCT, MUFA, i omega 3 kwasy tłuszczowe w tym EPA i DHA z naturalnego oleju rybnego, o niskiej zawartości błonnika, o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osmolarności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nie wyższej niż 550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mosmo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/l w opakowaniu typu worek zabezpieczonym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samozasklepiającą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się membraną w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obj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500 ml Bezglutenowa, klinicznie wolna od laktozy. </w:t>
      </w:r>
    </w:p>
    <w:p w:rsidR="00116E3D" w:rsidRPr="00116E3D" w:rsidRDefault="00116E3D" w:rsidP="00BF758A">
      <w:pPr>
        <w:spacing w:line="312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  <w:r w:rsidRPr="00116E3D">
        <w:rPr>
          <w:rFonts w:ascii="Cambria" w:hAnsi="Cambria" w:cs="Calibri"/>
          <w:b/>
          <w:bCs/>
          <w:color w:val="000000"/>
          <w:sz w:val="24"/>
          <w:szCs w:val="24"/>
        </w:rPr>
        <w:t xml:space="preserve">Odp.: Zamawiający podtrzymuje zapisy </w:t>
      </w:r>
      <w:proofErr w:type="spellStart"/>
      <w:r w:rsidRPr="00116E3D">
        <w:rPr>
          <w:rFonts w:ascii="Cambria" w:hAnsi="Cambria" w:cs="Calibri"/>
          <w:b/>
          <w:bCs/>
          <w:color w:val="000000"/>
          <w:sz w:val="24"/>
          <w:szCs w:val="24"/>
        </w:rPr>
        <w:t>swz</w:t>
      </w:r>
      <w:proofErr w:type="spellEnd"/>
      <w:r w:rsidRPr="00116E3D">
        <w:rPr>
          <w:rFonts w:ascii="Cambria" w:hAnsi="Cambria" w:cs="Calibri"/>
          <w:b/>
          <w:bCs/>
          <w:color w:val="000000"/>
          <w:sz w:val="24"/>
          <w:szCs w:val="24"/>
        </w:rPr>
        <w:t xml:space="preserve">. </w:t>
      </w:r>
    </w:p>
    <w:p w:rsidR="00BF758A" w:rsidRDefault="00BF758A" w:rsidP="00BF758A">
      <w:pPr>
        <w:spacing w:line="312" w:lineRule="auto"/>
        <w:jc w:val="both"/>
        <w:rPr>
          <w:rFonts w:ascii="Cambria" w:hAnsi="Cambria" w:cs="Calibri"/>
          <w:bCs/>
          <w:color w:val="000000"/>
          <w:sz w:val="24"/>
          <w:szCs w:val="24"/>
        </w:rPr>
      </w:pP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poz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2 Czy Zamawiający wyrazi zgodę na dopuszczenie diety do żywienia dojelitowego zmodyfikowanej pod względem zawartości węglowodanów 13,1g/100 ml w celu lepszej kontroli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glikemi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, z niskim indeksem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glikemicznym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,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bogatoresztkowa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, wysokokaloryczna  1,5 kcal/ml ,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bogatobiałkowa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- 20% energii białkowej, zawierająca białko kazeinowe i serwatkowe, bogata w jednonienasycone kwasy tłuszczowe MUFA, zawierająca MCT i kwasy omega -3 tłuszczowe z naturalnego oleju rybnego, z niską zawartością sodu, w opakowaniu typu worek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zebezpieczony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samozasklepaiającaą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się membraną  w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obj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1000 ml . Bezglutenowa, klinicznie wolna od laktozy. </w:t>
      </w:r>
    </w:p>
    <w:p w:rsidR="00116E3D" w:rsidRPr="00116E3D" w:rsidRDefault="00116E3D" w:rsidP="00BF758A">
      <w:pPr>
        <w:spacing w:line="312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  <w:r w:rsidRPr="00116E3D">
        <w:rPr>
          <w:rFonts w:ascii="Cambria" w:hAnsi="Cambria" w:cs="Calibri"/>
          <w:b/>
          <w:bCs/>
          <w:color w:val="000000"/>
          <w:sz w:val="24"/>
          <w:szCs w:val="24"/>
        </w:rPr>
        <w:t xml:space="preserve">Odp.: Tak, Zamawiający </w:t>
      </w:r>
      <w:r w:rsidR="005C74B4">
        <w:rPr>
          <w:rFonts w:ascii="Cambria" w:hAnsi="Cambria" w:cs="Calibri"/>
          <w:b/>
          <w:bCs/>
          <w:color w:val="000000"/>
          <w:sz w:val="24"/>
          <w:szCs w:val="24"/>
        </w:rPr>
        <w:t xml:space="preserve">dopuszcza. </w:t>
      </w:r>
    </w:p>
    <w:p w:rsidR="00BF758A" w:rsidRDefault="00BF758A" w:rsidP="00BF758A">
      <w:pPr>
        <w:spacing w:line="312" w:lineRule="auto"/>
        <w:jc w:val="both"/>
        <w:rPr>
          <w:rFonts w:ascii="Cambria" w:hAnsi="Cambria" w:cs="Calibri"/>
          <w:bCs/>
          <w:color w:val="000000"/>
          <w:sz w:val="24"/>
          <w:szCs w:val="24"/>
        </w:rPr>
      </w:pP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poz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3 Czy Zamawiający dopuści dietę do żywienia dojelitowego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normokaloryczną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1 kcal/ml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bogatobiałkową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-22% energii białkowej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oparatej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na białku kazeinowym  i hydrolizacie białek pszenicy z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wysokązawartością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glutaminy  i argininy, MCT  (zbliżonej do wartości 58%) zawierająca kwasy omega 3 tłuszczowe, w tym EPA i DHA z naturalnego oleju rybnego, bezresztkowa o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osmolarności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270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mosmol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/l w opakowaniu typu worek zabezpieczony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samozasklepiającą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się membraną w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obj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500 ml, Klinicznie wolna od laktozy. </w:t>
      </w:r>
    </w:p>
    <w:p w:rsidR="00116E3D" w:rsidRPr="00116E3D" w:rsidRDefault="00116E3D" w:rsidP="00BF758A">
      <w:pPr>
        <w:spacing w:line="312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  <w:r w:rsidRPr="00116E3D">
        <w:rPr>
          <w:rFonts w:ascii="Cambria" w:hAnsi="Cambria" w:cs="Calibri"/>
          <w:b/>
          <w:bCs/>
          <w:color w:val="000000"/>
          <w:sz w:val="24"/>
          <w:szCs w:val="24"/>
        </w:rPr>
        <w:t xml:space="preserve">Odp.: Zamawiający podtrzymuje zapisy </w:t>
      </w:r>
      <w:proofErr w:type="spellStart"/>
      <w:r w:rsidRPr="00116E3D">
        <w:rPr>
          <w:rFonts w:ascii="Cambria" w:hAnsi="Cambria" w:cs="Calibri"/>
          <w:b/>
          <w:bCs/>
          <w:color w:val="000000"/>
          <w:sz w:val="24"/>
          <w:szCs w:val="24"/>
        </w:rPr>
        <w:t>swz</w:t>
      </w:r>
      <w:proofErr w:type="spellEnd"/>
      <w:r w:rsidRPr="00116E3D">
        <w:rPr>
          <w:rFonts w:ascii="Cambria" w:hAnsi="Cambria" w:cs="Calibri"/>
          <w:b/>
          <w:bCs/>
          <w:color w:val="000000"/>
          <w:sz w:val="24"/>
          <w:szCs w:val="24"/>
        </w:rPr>
        <w:t xml:space="preserve">. </w:t>
      </w:r>
    </w:p>
    <w:p w:rsidR="00BF758A" w:rsidRPr="00BF758A" w:rsidRDefault="00BF758A" w:rsidP="00BF758A">
      <w:pPr>
        <w:spacing w:line="312" w:lineRule="auto"/>
        <w:jc w:val="both"/>
        <w:rPr>
          <w:rFonts w:ascii="Cambria" w:hAnsi="Cambria" w:cs="Calibri"/>
          <w:bCs/>
          <w:color w:val="000000"/>
          <w:sz w:val="24"/>
          <w:szCs w:val="24"/>
        </w:rPr>
      </w:pPr>
    </w:p>
    <w:p w:rsidR="00BF758A" w:rsidRDefault="00BF758A" w:rsidP="00BF758A">
      <w:pPr>
        <w:spacing w:line="312" w:lineRule="auto"/>
        <w:jc w:val="both"/>
        <w:rPr>
          <w:rFonts w:ascii="Cambria" w:hAnsi="Cambria" w:cs="Calibri"/>
          <w:bCs/>
          <w:color w:val="000000"/>
          <w:sz w:val="24"/>
          <w:szCs w:val="24"/>
        </w:rPr>
      </w:pP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lastRenderedPageBreak/>
        <w:t>poz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4 i 5 Czy Zamawiający dopuści dietę dojelitową wysokokaloryczną 1,5 kcal/ml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bogatobiałową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- 20% energii białkowej, zawierająca białko kazeinowe i serwatkowe, tłuszcze LCT i MCT, MUFA i kwasy omega - 3 tłuszczowe z oleju rybnego, bezresztkowa o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osmolarności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360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mosmol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/l w opakowaniu typu worek zabezpieczony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samozasklepiającą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się membraną w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obj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500 ml, Klinicznie wolna od laktozy, bezglutenowa. </w:t>
      </w:r>
    </w:p>
    <w:p w:rsidR="00116E3D" w:rsidRPr="00116E3D" w:rsidRDefault="00116E3D" w:rsidP="00BF758A">
      <w:pPr>
        <w:spacing w:line="312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  <w:r w:rsidRPr="00116E3D">
        <w:rPr>
          <w:rFonts w:ascii="Cambria" w:hAnsi="Cambria" w:cs="Calibri"/>
          <w:b/>
          <w:bCs/>
          <w:color w:val="000000"/>
          <w:sz w:val="24"/>
          <w:szCs w:val="24"/>
        </w:rPr>
        <w:t xml:space="preserve">Odp.: W poz. 4 Tak, w poz. 5 Zamawiający podtrzymuje zapisy </w:t>
      </w:r>
      <w:proofErr w:type="spellStart"/>
      <w:r w:rsidRPr="00116E3D">
        <w:rPr>
          <w:rFonts w:ascii="Cambria" w:hAnsi="Cambria" w:cs="Calibri"/>
          <w:b/>
          <w:bCs/>
          <w:color w:val="000000"/>
          <w:sz w:val="24"/>
          <w:szCs w:val="24"/>
        </w:rPr>
        <w:t>swz</w:t>
      </w:r>
      <w:proofErr w:type="spellEnd"/>
      <w:r w:rsidRPr="00116E3D">
        <w:rPr>
          <w:rFonts w:ascii="Cambria" w:hAnsi="Cambria" w:cs="Calibri"/>
          <w:b/>
          <w:bCs/>
          <w:color w:val="000000"/>
          <w:sz w:val="24"/>
          <w:szCs w:val="24"/>
        </w:rPr>
        <w:t>.</w:t>
      </w:r>
    </w:p>
    <w:p w:rsidR="00BF758A" w:rsidRDefault="00BF758A" w:rsidP="00BF758A">
      <w:pPr>
        <w:spacing w:line="312" w:lineRule="auto"/>
        <w:jc w:val="both"/>
        <w:rPr>
          <w:rFonts w:ascii="Cambria" w:hAnsi="Cambria" w:cs="Calibri"/>
          <w:bCs/>
          <w:color w:val="000000"/>
          <w:sz w:val="24"/>
          <w:szCs w:val="24"/>
        </w:rPr>
      </w:pP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poz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6 Czy Zamawiający dopuści dietę do żywienia dojelitowego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normokaloryczną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1 kcal/ml oligopeptydową zawierającą 100% hydrolizat serwatki z wysoką zawartością MCT (około 51%) zawierającą MUFA i kwasy omega-3 tłuszczowe z naturalnego oleju rybnego. Bezresztkowa, niskosodowa o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osmolarności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300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mosmol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/l w opakowaniu typu worek zabezpieczony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samozasklepiającą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się membraną w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obj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500 ml, Klinicznie wolna od laktozy, bezglutenowa. </w:t>
      </w:r>
    </w:p>
    <w:p w:rsidR="00116E3D" w:rsidRPr="00116E3D" w:rsidRDefault="00116E3D" w:rsidP="00BF758A">
      <w:pPr>
        <w:spacing w:line="312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  <w:r w:rsidRPr="00116E3D">
        <w:rPr>
          <w:rFonts w:ascii="Cambria" w:hAnsi="Cambria" w:cs="Calibri"/>
          <w:b/>
          <w:bCs/>
          <w:color w:val="000000"/>
          <w:sz w:val="24"/>
          <w:szCs w:val="24"/>
        </w:rPr>
        <w:t xml:space="preserve">Odp.: Zamawiający podtrzymuje zapisy </w:t>
      </w:r>
      <w:proofErr w:type="spellStart"/>
      <w:r w:rsidRPr="00116E3D">
        <w:rPr>
          <w:rFonts w:ascii="Cambria" w:hAnsi="Cambria" w:cs="Calibri"/>
          <w:b/>
          <w:bCs/>
          <w:color w:val="000000"/>
          <w:sz w:val="24"/>
          <w:szCs w:val="24"/>
        </w:rPr>
        <w:t>swz</w:t>
      </w:r>
      <w:proofErr w:type="spellEnd"/>
      <w:r w:rsidRPr="00116E3D">
        <w:rPr>
          <w:rFonts w:ascii="Cambria" w:hAnsi="Cambria" w:cs="Calibri"/>
          <w:b/>
          <w:bCs/>
          <w:color w:val="000000"/>
          <w:sz w:val="24"/>
          <w:szCs w:val="24"/>
        </w:rPr>
        <w:t xml:space="preserve">. </w:t>
      </w:r>
    </w:p>
    <w:p w:rsidR="00BF758A" w:rsidRDefault="00BF758A" w:rsidP="00BF758A">
      <w:pPr>
        <w:spacing w:line="312" w:lineRule="auto"/>
        <w:jc w:val="both"/>
        <w:rPr>
          <w:rFonts w:ascii="Cambria" w:hAnsi="Cambria" w:cs="Calibri"/>
          <w:bCs/>
          <w:color w:val="000000"/>
          <w:sz w:val="24"/>
          <w:szCs w:val="24"/>
        </w:rPr>
      </w:pP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poz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8 Czy Zamawiający dopuści dietę do żywienia dojelitowego zmodyfikowana pod względem zawartości węglowodanów mniej niż 9,3g/100 ml z niskim indeksem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glikemicznym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,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bogatoresztkowa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,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normokaloryczna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1 kcal/ml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normobiałkowa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zawierająca białka mleka , omega-3 kwasy tłuszczowe z naturalnego oleju rybnego, bogata w jednonienasycone kwasy tłuszczowe MUFA (3,3 g/100 ml) o wysokiej zawartości antyoksydantów: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wit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C,E, beta- karotenu, z niską zawartością sodu, w opakowaniu typu worek zabezpieczony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samozasklepiającą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się membraną w , dostępna w </w:t>
      </w:r>
      <w:proofErr w:type="spellStart"/>
      <w:r w:rsidRPr="00BF758A">
        <w:rPr>
          <w:rFonts w:ascii="Cambria" w:hAnsi="Cambria" w:cs="Calibri"/>
          <w:bCs/>
          <w:color w:val="000000"/>
          <w:sz w:val="24"/>
          <w:szCs w:val="24"/>
        </w:rPr>
        <w:t>obj</w:t>
      </w:r>
      <w:proofErr w:type="spellEnd"/>
      <w:r w:rsidRPr="00BF758A">
        <w:rPr>
          <w:rFonts w:ascii="Cambria" w:hAnsi="Cambria" w:cs="Calibri"/>
          <w:bCs/>
          <w:color w:val="000000"/>
          <w:sz w:val="24"/>
          <w:szCs w:val="24"/>
        </w:rPr>
        <w:t xml:space="preserve"> 1000 ml, Klinicznie wolna od laktozy, bezglutenowa.</w:t>
      </w:r>
    </w:p>
    <w:p w:rsidR="00116E3D" w:rsidRDefault="00116E3D" w:rsidP="00BF758A">
      <w:pPr>
        <w:spacing w:line="312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  <w:r w:rsidRPr="00116E3D">
        <w:rPr>
          <w:rFonts w:ascii="Cambria" w:hAnsi="Cambria" w:cs="Calibri"/>
          <w:b/>
          <w:bCs/>
          <w:color w:val="000000"/>
          <w:sz w:val="24"/>
          <w:szCs w:val="24"/>
        </w:rPr>
        <w:t xml:space="preserve">Odp.: Tak, Zamawiający dopuszcza. </w:t>
      </w:r>
    </w:p>
    <w:p w:rsidR="00316E89" w:rsidRDefault="00316E89" w:rsidP="00AF5A5E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 w:themeColor="text1"/>
          <w:sz w:val="24"/>
        </w:rPr>
      </w:pPr>
      <w:bookmarkStart w:id="0" w:name="_GoBack"/>
      <w:bookmarkEnd w:id="0"/>
    </w:p>
    <w:sectPr w:rsidR="00316E89" w:rsidSect="00617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FE98B8"/>
    <w:multiLevelType w:val="hybridMultilevel"/>
    <w:tmpl w:val="62459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EE4E7"/>
    <w:multiLevelType w:val="hybridMultilevel"/>
    <w:tmpl w:val="5D51E7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A089F"/>
    <w:rsid w:val="00116E3D"/>
    <w:rsid w:val="00190071"/>
    <w:rsid w:val="0029489A"/>
    <w:rsid w:val="002B756F"/>
    <w:rsid w:val="002D24BB"/>
    <w:rsid w:val="003001BD"/>
    <w:rsid w:val="0030417C"/>
    <w:rsid w:val="003100F7"/>
    <w:rsid w:val="00316E89"/>
    <w:rsid w:val="003177A3"/>
    <w:rsid w:val="00321613"/>
    <w:rsid w:val="003B3051"/>
    <w:rsid w:val="0042302A"/>
    <w:rsid w:val="004733ED"/>
    <w:rsid w:val="00543A2A"/>
    <w:rsid w:val="005C74B4"/>
    <w:rsid w:val="00617472"/>
    <w:rsid w:val="00623E75"/>
    <w:rsid w:val="0066357B"/>
    <w:rsid w:val="006C0616"/>
    <w:rsid w:val="006D2D6D"/>
    <w:rsid w:val="007D4E90"/>
    <w:rsid w:val="007D6DDC"/>
    <w:rsid w:val="007F58D9"/>
    <w:rsid w:val="008D0651"/>
    <w:rsid w:val="008F4AC9"/>
    <w:rsid w:val="00926D2C"/>
    <w:rsid w:val="009D58CE"/>
    <w:rsid w:val="00A227D7"/>
    <w:rsid w:val="00A66C45"/>
    <w:rsid w:val="00AA74D3"/>
    <w:rsid w:val="00AE416C"/>
    <w:rsid w:val="00AF243D"/>
    <w:rsid w:val="00AF5A5E"/>
    <w:rsid w:val="00B6500B"/>
    <w:rsid w:val="00BB37AC"/>
    <w:rsid w:val="00BE1B98"/>
    <w:rsid w:val="00BF758A"/>
    <w:rsid w:val="00C32BC0"/>
    <w:rsid w:val="00CB1E65"/>
    <w:rsid w:val="00CC08BA"/>
    <w:rsid w:val="00D37128"/>
    <w:rsid w:val="00E85EDB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D75D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C0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7B026-2C88-4514-A67B-0BF9AF2B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User</cp:lastModifiedBy>
  <cp:revision>5</cp:revision>
  <cp:lastPrinted>2024-03-28T09:32:00Z</cp:lastPrinted>
  <dcterms:created xsi:type="dcterms:W3CDTF">2024-03-28T08:00:00Z</dcterms:created>
  <dcterms:modified xsi:type="dcterms:W3CDTF">2024-03-28T09:34:00Z</dcterms:modified>
</cp:coreProperties>
</file>