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C" w:rsidRPr="009C2295" w:rsidRDefault="00C11DFC" w:rsidP="009C229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Białystok, </w:t>
      </w:r>
      <w:r>
        <w:rPr>
          <w:rFonts w:ascii="Calibri" w:hAnsi="Calibri" w:cs="Calibri"/>
          <w:sz w:val="22"/>
          <w:szCs w:val="22"/>
        </w:rPr>
        <w:t>17</w:t>
      </w:r>
      <w:r w:rsidRPr="009C2295">
        <w:rPr>
          <w:rFonts w:ascii="Calibri" w:hAnsi="Calibri" w:cs="Calibri"/>
          <w:sz w:val="22"/>
          <w:szCs w:val="22"/>
        </w:rPr>
        <w:t>.03.2023 r.</w:t>
      </w: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Dotyczy: postępowania</w:t>
      </w:r>
      <w:r w:rsidRPr="009C2295">
        <w:rPr>
          <w:rFonts w:ascii="Calibri" w:hAnsi="Calibri" w:cs="Calibri"/>
          <w:sz w:val="22"/>
          <w:szCs w:val="22"/>
        </w:rPr>
        <w:t xml:space="preserve"> „</w:t>
      </w:r>
      <w:r w:rsidRPr="009C2295">
        <w:rPr>
          <w:rFonts w:ascii="Calibri" w:hAnsi="Calibri" w:cs="Calibri"/>
          <w:b/>
          <w:i/>
          <w:sz w:val="22"/>
          <w:szCs w:val="22"/>
        </w:rPr>
        <w:t>Dostawa mebli i wyposażenia z podziałem na 5 części</w:t>
      </w:r>
      <w:r w:rsidRPr="009C2295">
        <w:rPr>
          <w:rFonts w:ascii="Calibri" w:hAnsi="Calibri" w:cs="Calibri"/>
          <w:sz w:val="22"/>
          <w:szCs w:val="22"/>
        </w:rPr>
        <w:t>”</w:t>
      </w:r>
    </w:p>
    <w:p w:rsidR="009C2295" w:rsidRDefault="009C2295" w:rsidP="00F26AAB">
      <w:pPr>
        <w:spacing w:after="480"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Nr sprawy: </w:t>
      </w:r>
      <w:r w:rsidRPr="009C2295">
        <w:rPr>
          <w:rFonts w:ascii="Calibri" w:hAnsi="Calibri" w:cs="Calibri"/>
          <w:b/>
          <w:sz w:val="22"/>
          <w:szCs w:val="22"/>
        </w:rPr>
        <w:t>AZP.25.1.12.2023</w:t>
      </w:r>
    </w:p>
    <w:p w:rsidR="009C2295" w:rsidRPr="00F26AAB" w:rsidRDefault="00F26AAB" w:rsidP="00F26AAB">
      <w:pPr>
        <w:suppressAutoHyphens/>
        <w:spacing w:after="240" w:line="36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F26AAB">
        <w:rPr>
          <w:rFonts w:ascii="Calibri" w:eastAsia="Times New Roman" w:hAnsi="Calibri" w:cs="Calibri"/>
          <w:b/>
          <w:sz w:val="28"/>
          <w:szCs w:val="28"/>
          <w:lang w:eastAsia="ar-SA"/>
        </w:rPr>
        <w:t>I</w:t>
      </w:r>
      <w:r w:rsidR="009C2295" w:rsidRPr="00F26AAB">
        <w:rPr>
          <w:rFonts w:ascii="Calibri" w:eastAsia="Times New Roman" w:hAnsi="Calibri" w:cs="Calibri"/>
          <w:b/>
          <w:sz w:val="28"/>
          <w:szCs w:val="28"/>
          <w:lang w:eastAsia="ar-SA"/>
        </w:rPr>
        <w:t>NFORMACJA DOTYCZĄCA PRZE</w:t>
      </w:r>
      <w:r w:rsidR="00F60A7D">
        <w:rPr>
          <w:rFonts w:ascii="Calibri" w:eastAsia="Times New Roman" w:hAnsi="Calibri" w:cs="Calibri"/>
          <w:b/>
          <w:sz w:val="28"/>
          <w:szCs w:val="28"/>
          <w:lang w:eastAsia="ar-SA"/>
        </w:rPr>
        <w:t>DŁUŻENIA</w:t>
      </w:r>
      <w:bookmarkStart w:id="0" w:name="_GoBack"/>
      <w:bookmarkEnd w:id="0"/>
      <w:r w:rsidR="009C2295" w:rsidRPr="00F26AAB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TERMINU SKŁADANIA OFERT</w:t>
      </w:r>
    </w:p>
    <w:p w:rsidR="009C2295" w:rsidRPr="00F26AAB" w:rsidRDefault="009C2295" w:rsidP="00F26AAB">
      <w:pPr>
        <w:numPr>
          <w:ilvl w:val="0"/>
          <w:numId w:val="28"/>
        </w:numPr>
        <w:suppressAutoHyphens/>
        <w:autoSpaceDN w:val="0"/>
        <w:spacing w:after="120" w:line="360" w:lineRule="auto"/>
        <w:ind w:left="284" w:hanging="284"/>
        <w:rPr>
          <w:rFonts w:ascii="Calibri" w:eastAsia="Times New Roman" w:hAnsi="Calibri" w:cs="Calibri"/>
          <w:sz w:val="22"/>
          <w:szCs w:val="22"/>
          <w:lang w:eastAsia="ar-SA"/>
        </w:rPr>
      </w:pP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 xml:space="preserve">Zamawiający informuje, iż w postępowaniu prowadzonym w trybie przetargu nieograniczonego </w:t>
      </w:r>
      <w:r w:rsidRPr="009C2295">
        <w:rPr>
          <w:rFonts w:ascii="Calibri" w:eastAsia="Times New Roman" w:hAnsi="Calibri" w:cs="Calibri"/>
          <w:sz w:val="22"/>
          <w:szCs w:val="22"/>
        </w:rPr>
        <w:t>na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 xml:space="preserve"> </w:t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>„</w:t>
      </w:r>
      <w:r>
        <w:rPr>
          <w:rFonts w:ascii="Calibri" w:eastAsia="Times New Roman" w:hAnsi="Calibri" w:cs="Calibri"/>
          <w:b/>
          <w:i/>
          <w:sz w:val="22"/>
          <w:szCs w:val="22"/>
          <w:lang w:eastAsia="ar-SA"/>
        </w:rPr>
        <w:t>Dostawę</w:t>
      </w:r>
      <w:r w:rsidRPr="009C2295">
        <w:rPr>
          <w:rFonts w:ascii="Calibri" w:eastAsia="Times New Roman" w:hAnsi="Calibri" w:cs="Calibri"/>
          <w:b/>
          <w:i/>
          <w:sz w:val="22"/>
          <w:szCs w:val="22"/>
          <w:lang w:eastAsia="ar-SA"/>
        </w:rPr>
        <w:t xml:space="preserve"> mebli i wyposażenia z podziałem na 5 części”</w:t>
      </w:r>
      <w:r w:rsidRPr="009C2295">
        <w:rPr>
          <w:rFonts w:ascii="Calibri" w:eastAsia="Times New Roman" w:hAnsi="Calibri" w:cs="Calibri"/>
          <w:sz w:val="22"/>
          <w:szCs w:val="22"/>
          <w:lang w:eastAsia="ar-SA"/>
        </w:rPr>
        <w:t xml:space="preserve">, </w:t>
      </w:r>
      <w:r w:rsidRPr="009C2295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od uczestników postępowania wpłynęły zapytania do treści SWZ. </w:t>
      </w:r>
    </w:p>
    <w:p w:rsidR="009C2295" w:rsidRPr="00F26AAB" w:rsidRDefault="009C2295" w:rsidP="00F26AAB">
      <w:pPr>
        <w:numPr>
          <w:ilvl w:val="0"/>
          <w:numId w:val="28"/>
        </w:numPr>
        <w:suppressAutoHyphens/>
        <w:autoSpaceDN w:val="0"/>
        <w:spacing w:after="120" w:line="360" w:lineRule="auto"/>
        <w:ind w:left="295" w:hanging="295"/>
        <w:rPr>
          <w:rFonts w:ascii="Calibri" w:eastAsia="Times New Roman" w:hAnsi="Calibri" w:cs="Calibri"/>
          <w:sz w:val="22"/>
          <w:szCs w:val="22"/>
          <w:lang w:eastAsia="ar-SA"/>
        </w:rPr>
      </w:pPr>
      <w:r w:rsidRPr="009C2295">
        <w:rPr>
          <w:rFonts w:ascii="Calibri" w:eastAsia="Times" w:hAnsi="Calibri" w:cs="Calibri"/>
          <w:iCs/>
          <w:sz w:val="22"/>
          <w:szCs w:val="22"/>
          <w:lang w:val="it-IT" w:eastAsia="it-IT"/>
        </w:rPr>
        <w:t>Z uwagi na czas potrzebny na udzielenie odpowiedzi na pytania Wykonawców, z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godnie z art. 135 ust. 3 ustawy z dnia 11 września 2019 r. Praw</w:t>
      </w:r>
      <w:r w:rsidR="003E1E84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o zamówień publicznych (Dz. U. z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 xml:space="preserve"> 202</w:t>
      </w:r>
      <w:r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2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, poz. 1</w:t>
      </w:r>
      <w:r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710 ze zm.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 xml:space="preserve">), </w:t>
      </w:r>
      <w:r w:rsidRPr="009C2295">
        <w:rPr>
          <w:rFonts w:ascii="Calibri" w:eastAsia="Times" w:hAnsi="Calibri" w:cs="Calibri"/>
          <w:b/>
          <w:iCs/>
          <w:kern w:val="22"/>
          <w:sz w:val="22"/>
          <w:szCs w:val="22"/>
          <w:lang w:val="it-IT" w:eastAsia="it-IT"/>
        </w:rPr>
        <w:t>Zamawiający przedłuży termin składania ofert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.</w:t>
      </w:r>
    </w:p>
    <w:p w:rsidR="009C2295" w:rsidRPr="009C2295" w:rsidRDefault="009C2295" w:rsidP="009C2295">
      <w:pPr>
        <w:numPr>
          <w:ilvl w:val="0"/>
          <w:numId w:val="28"/>
        </w:numPr>
        <w:suppressAutoHyphens/>
        <w:autoSpaceDN w:val="0"/>
        <w:spacing w:line="360" w:lineRule="auto"/>
        <w:ind w:left="296" w:hanging="296"/>
        <w:rPr>
          <w:rFonts w:ascii="Calibri" w:eastAsia="Times New Roman" w:hAnsi="Calibri" w:cs="Calibri"/>
          <w:sz w:val="22"/>
          <w:szCs w:val="22"/>
          <w:lang w:eastAsia="ar-SA"/>
        </w:rPr>
      </w:pPr>
      <w:r w:rsidRPr="009C2295">
        <w:rPr>
          <w:rFonts w:ascii="Calibri" w:eastAsia="Times New Roman" w:hAnsi="Calibri" w:cs="Calibri"/>
          <w:iCs/>
          <w:sz w:val="22"/>
          <w:szCs w:val="22"/>
          <w:lang w:val="it-IT" w:eastAsia="ar-SA"/>
        </w:rPr>
        <w:t xml:space="preserve">W związku z tym, że zmiana terminu składania ofert wiąże się ze zmianą treści SWZ oraz ogłoszenia o zamówieniu, Zamawiający w dn. </w:t>
      </w:r>
      <w:r>
        <w:rPr>
          <w:rFonts w:ascii="Calibri" w:eastAsia="Times New Roman" w:hAnsi="Calibri" w:cs="Calibri"/>
          <w:iCs/>
          <w:sz w:val="22"/>
          <w:szCs w:val="22"/>
          <w:lang w:val="it-IT" w:eastAsia="ar-SA"/>
        </w:rPr>
        <w:t>17.03.2023</w:t>
      </w:r>
      <w:r w:rsidRPr="009C2295">
        <w:rPr>
          <w:rFonts w:ascii="Calibri" w:eastAsia="Times New Roman" w:hAnsi="Calibri" w:cs="Calibri"/>
          <w:iCs/>
          <w:sz w:val="22"/>
          <w:szCs w:val="22"/>
          <w:lang w:val="it-IT" w:eastAsia="ar-SA"/>
        </w:rPr>
        <w:t xml:space="preserve"> r. </w:t>
      </w:r>
      <w:r w:rsidRPr="009C2295">
        <w:rPr>
          <w:rFonts w:ascii="Calibri" w:eastAsia="Times" w:hAnsi="Calibri" w:cs="Calibri"/>
          <w:iCs/>
          <w:kern w:val="22"/>
          <w:sz w:val="22"/>
          <w:szCs w:val="22"/>
          <w:lang w:val="it-IT" w:eastAsia="it-IT"/>
        </w:rPr>
        <w:t>wysłał do Dziennika Urzędowego Unii Europejskiej ogłoszenie zmian.</w:t>
      </w:r>
      <w:r w:rsidRPr="009C2295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</w:p>
    <w:p w:rsidR="009C2295" w:rsidRDefault="009C2295" w:rsidP="009C2295">
      <w:pPr>
        <w:suppressAutoHyphens/>
        <w:autoSpaceDN w:val="0"/>
        <w:spacing w:line="360" w:lineRule="auto"/>
        <w:ind w:left="296"/>
        <w:rPr>
          <w:rFonts w:ascii="Calibri" w:eastAsia="Times New Roman" w:hAnsi="Calibri" w:cs="Calibri"/>
          <w:iCs/>
          <w:sz w:val="22"/>
          <w:szCs w:val="22"/>
          <w:lang w:val="it-IT" w:eastAsia="ar-SA"/>
        </w:rPr>
      </w:pPr>
      <w:r w:rsidRPr="009C2295"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Pr="009C2295">
        <w:rPr>
          <w:rFonts w:ascii="Calibri" w:eastAsia="Times New Roman" w:hAnsi="Calibri" w:cs="Calibri"/>
          <w:iCs/>
          <w:sz w:val="22"/>
          <w:szCs w:val="22"/>
          <w:lang w:val="it-IT" w:eastAsia="ar-SA"/>
        </w:rPr>
        <w:t>godnie z art. 137 ust. 5 ustawy Pzp Zamawiający udostępni zmiany treści SWZ na stronie prowadzonego postępowania w terminie 48 godzin od potwierdzenia przez Urząd Publikacji Unii Europejskiej otrzymania tego ogłoszenia</w:t>
      </w:r>
      <w:r>
        <w:rPr>
          <w:rFonts w:ascii="Calibri" w:eastAsia="Times New Roman" w:hAnsi="Calibri" w:cs="Calibri"/>
          <w:iCs/>
          <w:sz w:val="22"/>
          <w:szCs w:val="22"/>
          <w:lang w:val="it-IT" w:eastAsia="ar-SA"/>
        </w:rPr>
        <w:t>.</w:t>
      </w:r>
    </w:p>
    <w:p w:rsidR="00CA1B06" w:rsidRPr="0071376D" w:rsidRDefault="00CA1B06" w:rsidP="00CA1B06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CA1B06" w:rsidRDefault="00CA1B06" w:rsidP="00CA1B06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CA1B06" w:rsidRPr="0071376D" w:rsidRDefault="00CA1B06" w:rsidP="00CA1B06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CA1B06" w:rsidRPr="0071376D" w:rsidRDefault="00CA1B06" w:rsidP="00CA1B06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CA1B06" w:rsidRPr="009C2295" w:rsidRDefault="00CA1B06" w:rsidP="00CA1B06">
      <w:pPr>
        <w:suppressAutoHyphens/>
        <w:autoSpaceDN w:val="0"/>
        <w:spacing w:after="360" w:line="360" w:lineRule="auto"/>
        <w:ind w:left="295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9C2295" w:rsidRPr="009C2295" w:rsidRDefault="009C2295" w:rsidP="009C2295">
      <w:pPr>
        <w:spacing w:line="360" w:lineRule="auto"/>
        <w:ind w:firstLine="708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  <w:t xml:space="preserve">       </w:t>
      </w:r>
    </w:p>
    <w:p w:rsidR="002C19D9" w:rsidRPr="009C2295" w:rsidRDefault="002C19D9" w:rsidP="009C2295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2C19D9" w:rsidRPr="009C2295" w:rsidSect="00B3127C">
      <w:headerReference w:type="default" r:id="rId8"/>
      <w:footerReference w:type="default" r:id="rId9"/>
      <w:pgSz w:w="11906" w:h="16838"/>
      <w:pgMar w:top="1418" w:right="1418" w:bottom="170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48" w:rsidRDefault="003E4148" w:rsidP="00CF2240">
      <w:r>
        <w:separator/>
      </w:r>
    </w:p>
  </w:endnote>
  <w:endnote w:type="continuationSeparator" w:id="0">
    <w:p w:rsidR="003E4148" w:rsidRDefault="003E4148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B3127C" w:rsidP="00126D15">
    <w:pPr>
      <w:pStyle w:val="Nagwek"/>
      <w:rPr>
        <w:noProof/>
      </w:rPr>
    </w:pPr>
    <w:r>
      <w:rPr>
        <w:noProof/>
      </w:rPr>
      <w:t xml:space="preserve"> </w:t>
    </w:r>
    <w:r w:rsidR="00237349">
      <w:rPr>
        <w:noProof/>
      </w:rPr>
      <w:t>_____________________________________________________________________</w:t>
    </w:r>
    <w:r w:rsidR="00237349"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237349" w:rsidP="00B3127C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48" w:rsidRDefault="003E4148" w:rsidP="00CF2240">
      <w:r>
        <w:separator/>
      </w:r>
    </w:p>
  </w:footnote>
  <w:footnote w:type="continuationSeparator" w:id="0">
    <w:p w:rsidR="003E4148" w:rsidRDefault="003E4148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3AE349B9"/>
    <w:multiLevelType w:val="multilevel"/>
    <w:tmpl w:val="1C763A7A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3" w15:restartNumberingAfterBreak="0">
    <w:nsid w:val="5EF35FD0"/>
    <w:multiLevelType w:val="hybridMultilevel"/>
    <w:tmpl w:val="7B8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5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0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2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7"/>
  </w:num>
  <w:num w:numId="10">
    <w:abstractNumId w:val="3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  <w:num w:numId="22">
    <w:abstractNumId w:val="18"/>
  </w:num>
  <w:num w:numId="23">
    <w:abstractNumId w:val="14"/>
  </w:num>
  <w:num w:numId="24">
    <w:abstractNumId w:val="21"/>
  </w:num>
  <w:num w:numId="25">
    <w:abstractNumId w:val="4"/>
    <w:lvlOverride w:ilvl="0">
      <w:startOverride w:val="1"/>
    </w:lvlOverride>
  </w:num>
  <w:num w:numId="26">
    <w:abstractNumId w:val="20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515F"/>
    <w:rsid w:val="000202CD"/>
    <w:rsid w:val="0002039C"/>
    <w:rsid w:val="0002090A"/>
    <w:rsid w:val="00025B31"/>
    <w:rsid w:val="00026F42"/>
    <w:rsid w:val="00034428"/>
    <w:rsid w:val="00034C42"/>
    <w:rsid w:val="00036210"/>
    <w:rsid w:val="00036E3B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6D31"/>
    <w:rsid w:val="0006720A"/>
    <w:rsid w:val="0007035E"/>
    <w:rsid w:val="00073822"/>
    <w:rsid w:val="00075970"/>
    <w:rsid w:val="000760F0"/>
    <w:rsid w:val="00076E37"/>
    <w:rsid w:val="000775EF"/>
    <w:rsid w:val="0008151C"/>
    <w:rsid w:val="000853BB"/>
    <w:rsid w:val="000856FD"/>
    <w:rsid w:val="00085A2B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667F"/>
    <w:rsid w:val="000A734B"/>
    <w:rsid w:val="000B0AAF"/>
    <w:rsid w:val="000B4AC6"/>
    <w:rsid w:val="000B4B37"/>
    <w:rsid w:val="000B5058"/>
    <w:rsid w:val="000B6606"/>
    <w:rsid w:val="000B7343"/>
    <w:rsid w:val="000C40D1"/>
    <w:rsid w:val="000C5CD5"/>
    <w:rsid w:val="000C6F14"/>
    <w:rsid w:val="000C7B3D"/>
    <w:rsid w:val="000D1750"/>
    <w:rsid w:val="000D4417"/>
    <w:rsid w:val="000D5C56"/>
    <w:rsid w:val="000D7CFC"/>
    <w:rsid w:val="000E17E5"/>
    <w:rsid w:val="000E426F"/>
    <w:rsid w:val="000E73CD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3B90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7627F"/>
    <w:rsid w:val="0018067D"/>
    <w:rsid w:val="001818DD"/>
    <w:rsid w:val="0018197D"/>
    <w:rsid w:val="001819C1"/>
    <w:rsid w:val="001822FA"/>
    <w:rsid w:val="0018231F"/>
    <w:rsid w:val="00182F2D"/>
    <w:rsid w:val="001852DC"/>
    <w:rsid w:val="00195F84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1EB8"/>
    <w:rsid w:val="00242FAA"/>
    <w:rsid w:val="00243310"/>
    <w:rsid w:val="0024339E"/>
    <w:rsid w:val="0024532C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19D9"/>
    <w:rsid w:val="002C26E4"/>
    <w:rsid w:val="002C3E7D"/>
    <w:rsid w:val="002C5024"/>
    <w:rsid w:val="002C53B0"/>
    <w:rsid w:val="002C60AE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0D02"/>
    <w:rsid w:val="00374960"/>
    <w:rsid w:val="00376FC4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1E84"/>
    <w:rsid w:val="003E2765"/>
    <w:rsid w:val="003E4148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281F"/>
    <w:rsid w:val="004B4C74"/>
    <w:rsid w:val="004B6AAF"/>
    <w:rsid w:val="004B715C"/>
    <w:rsid w:val="004C26DF"/>
    <w:rsid w:val="004C4DDA"/>
    <w:rsid w:val="004C51E3"/>
    <w:rsid w:val="004C5269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A95"/>
    <w:rsid w:val="00502BF3"/>
    <w:rsid w:val="005038D4"/>
    <w:rsid w:val="005050D2"/>
    <w:rsid w:val="0050522C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85B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53E"/>
    <w:rsid w:val="005A4C66"/>
    <w:rsid w:val="005A507E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5E1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2A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3898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280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26A"/>
    <w:rsid w:val="007D0A03"/>
    <w:rsid w:val="007D4A4F"/>
    <w:rsid w:val="007D72D7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948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53BA"/>
    <w:rsid w:val="00856212"/>
    <w:rsid w:val="00860C56"/>
    <w:rsid w:val="00862AB7"/>
    <w:rsid w:val="00865C11"/>
    <w:rsid w:val="00866934"/>
    <w:rsid w:val="008670DF"/>
    <w:rsid w:val="00870C55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6F15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295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57F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3CB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C7401"/>
    <w:rsid w:val="00AD0B16"/>
    <w:rsid w:val="00AD2439"/>
    <w:rsid w:val="00AD5C56"/>
    <w:rsid w:val="00AD61CA"/>
    <w:rsid w:val="00AD636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27C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0521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0F2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3673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72176"/>
    <w:rsid w:val="00C80615"/>
    <w:rsid w:val="00C81606"/>
    <w:rsid w:val="00C83272"/>
    <w:rsid w:val="00C90E0D"/>
    <w:rsid w:val="00C9432D"/>
    <w:rsid w:val="00C944FB"/>
    <w:rsid w:val="00C96FFA"/>
    <w:rsid w:val="00CA0FD9"/>
    <w:rsid w:val="00CA1B06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3F96"/>
    <w:rsid w:val="00D656F3"/>
    <w:rsid w:val="00D65A78"/>
    <w:rsid w:val="00D65F1B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0EA0"/>
    <w:rsid w:val="00DE29A8"/>
    <w:rsid w:val="00DE2A4C"/>
    <w:rsid w:val="00DE3143"/>
    <w:rsid w:val="00DE4B1F"/>
    <w:rsid w:val="00DE4E89"/>
    <w:rsid w:val="00DE5E0C"/>
    <w:rsid w:val="00DE61C3"/>
    <w:rsid w:val="00DE6C71"/>
    <w:rsid w:val="00DE7445"/>
    <w:rsid w:val="00DF3504"/>
    <w:rsid w:val="00E01378"/>
    <w:rsid w:val="00E0354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35B"/>
    <w:rsid w:val="00EB2F16"/>
    <w:rsid w:val="00EB4152"/>
    <w:rsid w:val="00EB6691"/>
    <w:rsid w:val="00EC0344"/>
    <w:rsid w:val="00EC10B5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3B23"/>
    <w:rsid w:val="00F243DC"/>
    <w:rsid w:val="00F25C44"/>
    <w:rsid w:val="00F26AAB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0A7D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39B9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D711F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1349-7015-4D24-9863-257530E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14</cp:revision>
  <cp:lastPrinted>2023-03-17T11:50:00Z</cp:lastPrinted>
  <dcterms:created xsi:type="dcterms:W3CDTF">2023-03-17T10:44:00Z</dcterms:created>
  <dcterms:modified xsi:type="dcterms:W3CDTF">2023-03-17T11:52:00Z</dcterms:modified>
</cp:coreProperties>
</file>