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3D35B0" w:rsidRDefault="004243FD" w:rsidP="004243FD">
      <w:pPr>
        <w:jc w:val="center"/>
        <w:rPr>
          <w:rFonts w:ascii="Arial" w:hAnsi="Arial" w:cs="Arial"/>
          <w:b/>
          <w:sz w:val="32"/>
          <w:szCs w:val="32"/>
        </w:rPr>
      </w:pPr>
      <w:r w:rsidRPr="003D35B0">
        <w:rPr>
          <w:rFonts w:ascii="Arial" w:hAnsi="Arial" w:cs="Arial"/>
          <w:b/>
          <w:sz w:val="32"/>
          <w:szCs w:val="32"/>
        </w:rPr>
        <w:t>SPECYFIKACJA WARUNKÓW ZAMÓWIENIA</w:t>
      </w:r>
    </w:p>
    <w:p w14:paraId="44C3B72A" w14:textId="77777777" w:rsidR="004243FD" w:rsidRPr="003D35B0" w:rsidRDefault="004243FD" w:rsidP="004243FD">
      <w:pPr>
        <w:jc w:val="center"/>
        <w:rPr>
          <w:rFonts w:ascii="Arial" w:hAnsi="Arial" w:cs="Arial"/>
          <w:sz w:val="28"/>
          <w:szCs w:val="28"/>
        </w:rPr>
      </w:pPr>
      <w:r w:rsidRPr="003D35B0">
        <w:rPr>
          <w:rFonts w:ascii="Arial" w:hAnsi="Arial" w:cs="Arial"/>
          <w:sz w:val="28"/>
          <w:szCs w:val="28"/>
        </w:rPr>
        <w:t>(SWZ)</w:t>
      </w:r>
    </w:p>
    <w:p w14:paraId="235692C3"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r w:rsidRPr="003D35B0">
        <w:rPr>
          <w:rFonts w:ascii="Arial" w:hAnsi="Arial" w:cs="Arial"/>
          <w:bCs/>
          <w:sz w:val="20"/>
          <w:szCs w:val="20"/>
        </w:rPr>
        <w:t>o wartości niższej niż progi unijne</w:t>
      </w:r>
      <w:r w:rsidR="00F77FD2" w:rsidRPr="003D35B0">
        <w:rPr>
          <w:rFonts w:ascii="Arial" w:hAnsi="Arial" w:cs="Arial"/>
          <w:bCs/>
          <w:sz w:val="20"/>
          <w:szCs w:val="20"/>
        </w:rPr>
        <w:t>.</w:t>
      </w:r>
    </w:p>
    <w:p w14:paraId="4BBC14F7" w14:textId="77777777" w:rsidR="004243FD" w:rsidRPr="003D35B0" w:rsidRDefault="004243FD" w:rsidP="004243FD">
      <w:pPr>
        <w:jc w:val="center"/>
      </w:pPr>
    </w:p>
    <w:p w14:paraId="097D2000" w14:textId="77777777" w:rsidR="003D1D15" w:rsidRPr="003D35B0" w:rsidRDefault="003D1D15" w:rsidP="004243FD">
      <w:pPr>
        <w:jc w:val="center"/>
      </w:pPr>
    </w:p>
    <w:p w14:paraId="2041526E" w14:textId="77777777" w:rsidR="003D1D15" w:rsidRPr="003D35B0" w:rsidRDefault="003D1D15" w:rsidP="004243FD">
      <w:pPr>
        <w:jc w:val="center"/>
      </w:pPr>
    </w:p>
    <w:p w14:paraId="050402CE" w14:textId="77777777" w:rsidR="003D1D15" w:rsidRPr="003D35B0" w:rsidRDefault="003D1D15" w:rsidP="004243FD">
      <w:pPr>
        <w:jc w:val="center"/>
      </w:pPr>
    </w:p>
    <w:p w14:paraId="05EC5F33" w14:textId="77777777" w:rsidR="003D1D15" w:rsidRPr="003D35B0" w:rsidRDefault="003D1D15" w:rsidP="004243FD">
      <w:pPr>
        <w:jc w:val="center"/>
      </w:pPr>
    </w:p>
    <w:p w14:paraId="580CCA25" w14:textId="77777777" w:rsidR="004243FD" w:rsidRPr="003D35B0" w:rsidRDefault="004243FD" w:rsidP="004243FD">
      <w:pPr>
        <w:jc w:val="center"/>
        <w:rPr>
          <w:rFonts w:ascii="Arial" w:hAnsi="Arial" w:cs="Arial"/>
        </w:rPr>
      </w:pPr>
      <w:r w:rsidRPr="003D35B0">
        <w:rPr>
          <w:rFonts w:ascii="Arial" w:hAnsi="Arial" w:cs="Arial"/>
        </w:rPr>
        <w:t>przedmiot zamówienia</w:t>
      </w:r>
    </w:p>
    <w:p w14:paraId="7DB3C421" w14:textId="77777777" w:rsidR="004243FD" w:rsidRPr="003D35B0" w:rsidRDefault="004243FD" w:rsidP="004243FD"/>
    <w:p w14:paraId="74782C42" w14:textId="182333FF" w:rsidR="004243FD" w:rsidRPr="00706DC8" w:rsidRDefault="00A22F00" w:rsidP="00706DC8">
      <w:pPr>
        <w:jc w:val="center"/>
        <w:rPr>
          <w:b/>
          <w:sz w:val="36"/>
          <w:szCs w:val="36"/>
        </w:rPr>
      </w:pPr>
      <w:r w:rsidRPr="00A22F00">
        <w:rPr>
          <w:b/>
          <w:sz w:val="36"/>
          <w:szCs w:val="36"/>
        </w:rPr>
        <w:t xml:space="preserve">Dostawa sprzętu medycznego jednorazowego </w:t>
      </w:r>
      <w:r>
        <w:rPr>
          <w:b/>
          <w:sz w:val="36"/>
          <w:szCs w:val="36"/>
        </w:rPr>
        <w:t>uż</w:t>
      </w:r>
      <w:r w:rsidRPr="00A22F00">
        <w:rPr>
          <w:b/>
          <w:sz w:val="36"/>
          <w:szCs w:val="36"/>
        </w:rPr>
        <w:t>ytku</w:t>
      </w:r>
    </w:p>
    <w:p w14:paraId="4146CCFF" w14:textId="77777777" w:rsidR="004243FD" w:rsidRPr="003D35B0" w:rsidRDefault="004243FD" w:rsidP="004243FD"/>
    <w:p w14:paraId="54333790" w14:textId="77777777" w:rsidR="004243FD" w:rsidRPr="003D35B0" w:rsidRDefault="004243FD" w:rsidP="004243FD"/>
    <w:p w14:paraId="4BE782DA" w14:textId="77777777" w:rsidR="004243FD" w:rsidRPr="003D35B0" w:rsidRDefault="004243FD" w:rsidP="004243FD"/>
    <w:p w14:paraId="0B93C27C" w14:textId="77777777" w:rsidR="004243FD" w:rsidRPr="003D35B0" w:rsidRDefault="004243FD" w:rsidP="004243FD"/>
    <w:p w14:paraId="3E98C7FE" w14:textId="77777777" w:rsidR="004243FD" w:rsidRPr="003D35B0" w:rsidRDefault="004243FD" w:rsidP="004243FD"/>
    <w:p w14:paraId="063D36EA" w14:textId="77777777" w:rsidR="004243FD" w:rsidRPr="003D35B0" w:rsidRDefault="004243FD" w:rsidP="004243FD"/>
    <w:p w14:paraId="7570681A" w14:textId="77777777" w:rsidR="004243FD" w:rsidRPr="003D35B0" w:rsidRDefault="004243FD" w:rsidP="004243FD"/>
    <w:p w14:paraId="74569704" w14:textId="77777777" w:rsidR="004243FD" w:rsidRPr="003D35B0" w:rsidRDefault="004243FD" w:rsidP="004243FD"/>
    <w:p w14:paraId="38EC721C" w14:textId="77777777" w:rsidR="004243FD" w:rsidRPr="003D35B0" w:rsidRDefault="004243FD" w:rsidP="004243FD"/>
    <w:p w14:paraId="61E2672C" w14:textId="77777777" w:rsidR="004243FD" w:rsidRPr="003D35B0" w:rsidRDefault="004243FD" w:rsidP="004243FD">
      <w:pPr>
        <w:rPr>
          <w:rFonts w:ascii="Arial" w:hAnsi="Arial" w:cs="Arial"/>
        </w:rPr>
      </w:pPr>
      <w:r w:rsidRPr="003D35B0">
        <w:rPr>
          <w:rFonts w:ascii="Arial" w:hAnsi="Arial" w:cs="Arial"/>
          <w:b/>
        </w:rPr>
        <w:t>TRYB UDZIELENIA ZAMÓWIENIA</w:t>
      </w:r>
      <w:r w:rsidRPr="003D35B0">
        <w:rPr>
          <w:rFonts w:ascii="Arial" w:hAnsi="Arial" w:cs="Arial"/>
        </w:rPr>
        <w:t>: tryb podstawowy - bez negocjacji</w:t>
      </w:r>
    </w:p>
    <w:p w14:paraId="459CFC5E" w14:textId="77777777" w:rsidR="004243FD" w:rsidRPr="003D35B0" w:rsidRDefault="004243FD" w:rsidP="004243FD"/>
    <w:p w14:paraId="328A85E1" w14:textId="77777777" w:rsidR="004243FD" w:rsidRPr="003D35B0" w:rsidRDefault="004243FD" w:rsidP="004243FD"/>
    <w:p w14:paraId="073ED984" w14:textId="77777777" w:rsidR="004243FD" w:rsidRPr="003D35B0" w:rsidRDefault="004243FD" w:rsidP="004243FD"/>
    <w:p w14:paraId="112B4917" w14:textId="77777777" w:rsidR="004243FD" w:rsidRPr="003D35B0" w:rsidRDefault="004243FD" w:rsidP="004243FD">
      <w:pPr>
        <w:jc w:val="right"/>
        <w:rPr>
          <w:rFonts w:ascii="Arial" w:hAnsi="Arial" w:cs="Arial"/>
          <w:sz w:val="20"/>
          <w:szCs w:val="20"/>
        </w:rPr>
      </w:pPr>
    </w:p>
    <w:p w14:paraId="449FAA4F" w14:textId="77777777" w:rsidR="004243FD" w:rsidRPr="003D35B0" w:rsidRDefault="004243FD" w:rsidP="004243FD">
      <w:pPr>
        <w:jc w:val="right"/>
        <w:rPr>
          <w:rFonts w:ascii="Arial" w:hAnsi="Arial" w:cs="Arial"/>
          <w:sz w:val="20"/>
          <w:szCs w:val="20"/>
        </w:rPr>
      </w:pPr>
    </w:p>
    <w:p w14:paraId="3C555FF5" w14:textId="77777777" w:rsidR="004243FD" w:rsidRPr="003D35B0" w:rsidRDefault="004243FD" w:rsidP="004243FD">
      <w:pPr>
        <w:jc w:val="right"/>
        <w:rPr>
          <w:rFonts w:ascii="Arial" w:hAnsi="Arial" w:cs="Arial"/>
          <w:sz w:val="20"/>
          <w:szCs w:val="20"/>
        </w:rPr>
      </w:pPr>
    </w:p>
    <w:p w14:paraId="324F09E1" w14:textId="77777777" w:rsidR="004243FD" w:rsidRPr="003D35B0" w:rsidRDefault="004243FD" w:rsidP="004243FD">
      <w:pPr>
        <w:jc w:val="right"/>
        <w:rPr>
          <w:rFonts w:ascii="Arial" w:hAnsi="Arial" w:cs="Arial"/>
          <w:sz w:val="20"/>
          <w:szCs w:val="20"/>
        </w:rPr>
      </w:pPr>
    </w:p>
    <w:p w14:paraId="1D3AC858" w14:textId="77777777" w:rsidR="004243FD" w:rsidRPr="003D35B0" w:rsidRDefault="004243FD" w:rsidP="004243FD">
      <w:pPr>
        <w:jc w:val="right"/>
        <w:rPr>
          <w:rFonts w:ascii="Arial" w:hAnsi="Arial" w:cs="Arial"/>
          <w:sz w:val="20"/>
          <w:szCs w:val="20"/>
        </w:rPr>
      </w:pPr>
    </w:p>
    <w:p w14:paraId="73249602" w14:textId="77777777" w:rsidR="004243FD" w:rsidRPr="003D35B0" w:rsidRDefault="004243FD" w:rsidP="004243FD">
      <w:pPr>
        <w:jc w:val="right"/>
        <w:rPr>
          <w:rFonts w:ascii="Arial" w:hAnsi="Arial" w:cs="Arial"/>
          <w:sz w:val="20"/>
          <w:szCs w:val="20"/>
        </w:rPr>
      </w:pPr>
    </w:p>
    <w:p w14:paraId="5D9BB3D9" w14:textId="77777777" w:rsidR="004243FD" w:rsidRPr="003D35B0" w:rsidRDefault="004243FD" w:rsidP="004243FD">
      <w:pPr>
        <w:jc w:val="right"/>
        <w:rPr>
          <w:rFonts w:ascii="Arial" w:hAnsi="Arial" w:cs="Arial"/>
          <w:sz w:val="20"/>
          <w:szCs w:val="20"/>
        </w:rPr>
      </w:pPr>
    </w:p>
    <w:p w14:paraId="394F860A" w14:textId="77777777" w:rsidR="004243FD" w:rsidRPr="003D35B0" w:rsidRDefault="004243FD" w:rsidP="004243FD">
      <w:pPr>
        <w:jc w:val="right"/>
        <w:rPr>
          <w:rFonts w:ascii="Arial" w:hAnsi="Arial" w:cs="Arial"/>
          <w:sz w:val="20"/>
          <w:szCs w:val="20"/>
        </w:rPr>
      </w:pPr>
    </w:p>
    <w:p w14:paraId="3AD6114A" w14:textId="0CD544CA" w:rsidR="004243FD" w:rsidRPr="003D35B0" w:rsidRDefault="00A22F00" w:rsidP="004243FD">
      <w:pPr>
        <w:jc w:val="right"/>
        <w:rPr>
          <w:rFonts w:ascii="Arial" w:hAnsi="Arial" w:cs="Arial"/>
          <w:sz w:val="20"/>
          <w:szCs w:val="20"/>
        </w:rPr>
      </w:pPr>
      <w:r>
        <w:rPr>
          <w:rFonts w:ascii="Arial" w:hAnsi="Arial" w:cs="Arial"/>
          <w:sz w:val="20"/>
          <w:szCs w:val="20"/>
        </w:rPr>
        <w:t>Kraków, dnia 26</w:t>
      </w:r>
      <w:r w:rsidR="00706DC8">
        <w:rPr>
          <w:rFonts w:ascii="Arial" w:hAnsi="Arial" w:cs="Arial"/>
          <w:sz w:val="20"/>
          <w:szCs w:val="20"/>
        </w:rPr>
        <w:t>.03.2021 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3C8E270A" w14:textId="77777777" w:rsidR="00823B3F"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3D1D15" w:rsidRPr="003D35B0">
        <w:rPr>
          <w:rFonts w:ascii="Arial" w:hAnsi="Arial" w:cs="Arial"/>
          <w:position w:val="2"/>
          <w:sz w:val="20"/>
          <w:szCs w:val="20"/>
        </w:rPr>
        <w:t xml:space="preserve"> </w:t>
      </w:r>
    </w:p>
    <w:p w14:paraId="347C750A" w14:textId="77777777" w:rsidR="003722DE"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Pr="003D35B0">
        <w:rPr>
          <w:rFonts w:ascii="Arial" w:hAnsi="Arial" w:cs="Arial"/>
          <w:position w:val="2"/>
          <w:sz w:val="20"/>
          <w:szCs w:val="20"/>
        </w:rPr>
        <w:t xml:space="preserve">675-11-98-968 </w:t>
      </w:r>
      <w:r w:rsidR="003D1D15" w:rsidRPr="003D35B0">
        <w:rPr>
          <w:rFonts w:ascii="Arial" w:hAnsi="Arial" w:cs="Arial"/>
          <w:position w:val="2"/>
          <w:sz w:val="20"/>
          <w:szCs w:val="20"/>
        </w:rPr>
        <w:t xml:space="preserve"> </w:t>
      </w:r>
    </w:p>
    <w:p w14:paraId="25A2C246" w14:textId="77777777" w:rsidR="003722DE" w:rsidRPr="003D35B0" w:rsidRDefault="003D1D15" w:rsidP="00823B3F">
      <w:pPr>
        <w:pStyle w:val="Bezodstpw"/>
        <w:tabs>
          <w:tab w:val="left" w:pos="0"/>
        </w:tabs>
        <w:ind w:left="426"/>
        <w:jc w:val="both"/>
        <w:rPr>
          <w:rFonts w:ascii="Arial" w:hAnsi="Arial" w:cs="Arial"/>
          <w:b/>
          <w:position w:val="2"/>
          <w:sz w:val="20"/>
          <w:szCs w:val="20"/>
        </w:rPr>
      </w:pPr>
      <w:r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003722DE" w:rsidRPr="003D35B0">
        <w:rPr>
          <w:rFonts w:ascii="Arial" w:hAnsi="Arial" w:cs="Arial"/>
          <w:sz w:val="20"/>
          <w:szCs w:val="20"/>
        </w:rPr>
        <w:t xml:space="preserve">fax (012) 42-44-300, </w:t>
      </w:r>
      <w:r w:rsidR="003722DE" w:rsidRPr="003D35B0">
        <w:rPr>
          <w:rFonts w:ascii="Arial" w:hAnsi="Arial" w:cs="Arial"/>
          <w:position w:val="2"/>
          <w:sz w:val="20"/>
          <w:szCs w:val="20"/>
        </w:rPr>
        <w:t xml:space="preserve">strona internetowa: </w:t>
      </w:r>
      <w:hyperlink r:id="rId9" w:history="1">
        <w:r w:rsidRPr="003D35B0">
          <w:rPr>
            <w:rStyle w:val="Hipercze"/>
            <w:rFonts w:ascii="Arial" w:hAnsi="Arial" w:cs="Arial"/>
            <w:color w:val="auto"/>
            <w:position w:val="2"/>
            <w:sz w:val="20"/>
            <w:szCs w:val="20"/>
          </w:rPr>
          <w:t>www.kpr.med.pl</w:t>
        </w:r>
      </w:hyperlink>
      <w:r w:rsidRPr="003D35B0">
        <w:rPr>
          <w:rFonts w:ascii="Arial" w:hAnsi="Arial" w:cs="Arial"/>
          <w:position w:val="2"/>
          <w:sz w:val="20"/>
          <w:szCs w:val="20"/>
          <w:u w:val="single"/>
        </w:rPr>
        <w:t>,</w:t>
      </w:r>
      <w:r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Pr>
          <w:rFonts w:ascii="Arial" w:hAnsi="Arial" w:cs="Arial"/>
          <w:position w:val="2"/>
          <w:sz w:val="20"/>
          <w:szCs w:val="20"/>
          <w:highlight w:val="yellow"/>
        </w:rPr>
        <w:t>przetargi</w:t>
      </w:r>
      <w:r w:rsidR="00A444D1" w:rsidRPr="00126B7A">
        <w:rPr>
          <w:rFonts w:ascii="Arial" w:hAnsi="Arial" w:cs="Arial"/>
          <w:position w:val="2"/>
          <w:sz w:val="20"/>
          <w:szCs w:val="20"/>
          <w:highlight w:val="yellow"/>
        </w:rPr>
        <w:t>@kpr.med.pl</w:t>
      </w:r>
      <w:r w:rsidR="00823B3F" w:rsidRPr="00126B7A">
        <w:rPr>
          <w:rFonts w:ascii="Arial" w:hAnsi="Arial" w:cs="Arial"/>
          <w:position w:val="2"/>
          <w:sz w:val="20"/>
          <w:szCs w:val="20"/>
          <w:highlight w:val="yellow"/>
        </w:rPr>
        <w:t>.</w:t>
      </w:r>
    </w:p>
    <w:p w14:paraId="7003AF66" w14:textId="77777777" w:rsidR="003C5676" w:rsidRPr="003D35B0" w:rsidRDefault="003C5676" w:rsidP="003722DE">
      <w:pPr>
        <w:pStyle w:val="Bezodstpw"/>
        <w:rPr>
          <w:rFonts w:ascii="Arial" w:hAnsi="Arial" w:cs="Arial"/>
          <w:position w:val="2"/>
          <w:sz w:val="20"/>
          <w:szCs w:val="20"/>
        </w:rPr>
      </w:pPr>
    </w:p>
    <w:p w14:paraId="586CD031" w14:textId="77777777" w:rsidR="003722DE" w:rsidRPr="003D35B0" w:rsidRDefault="004C2799" w:rsidP="005941EE">
      <w:pPr>
        <w:pStyle w:val="Bezodstpw"/>
        <w:ind w:left="426"/>
        <w:jc w:val="both"/>
        <w:rPr>
          <w:rFonts w:ascii="Arial" w:hAnsi="Arial" w:cs="Arial"/>
          <w:position w:val="2"/>
          <w:sz w:val="20"/>
          <w:szCs w:val="20"/>
        </w:rPr>
      </w:pPr>
      <w:r w:rsidRPr="003D35B0">
        <w:rPr>
          <w:rFonts w:ascii="Arial" w:hAnsi="Arial" w:cs="Arial"/>
          <w:position w:val="2"/>
          <w:sz w:val="20"/>
          <w:szCs w:val="20"/>
        </w:rPr>
        <w:t>P</w:t>
      </w:r>
      <w:r w:rsidR="003722DE" w:rsidRPr="003D35B0">
        <w:rPr>
          <w:rFonts w:ascii="Arial" w:hAnsi="Arial" w:cs="Arial"/>
          <w:position w:val="2"/>
          <w:sz w:val="20"/>
          <w:szCs w:val="20"/>
        </w:rPr>
        <w:t>ostępowanie prowadzone</w:t>
      </w:r>
      <w:r w:rsidR="00F15EB2" w:rsidRPr="003D35B0">
        <w:rPr>
          <w:rFonts w:ascii="Arial" w:hAnsi="Arial" w:cs="Arial"/>
          <w:position w:val="2"/>
          <w:sz w:val="20"/>
          <w:szCs w:val="20"/>
        </w:rPr>
        <w:t xml:space="preserve"> będzie </w:t>
      </w:r>
      <w:r w:rsidR="00F15EB2" w:rsidRPr="003D35B0">
        <w:rPr>
          <w:rFonts w:ascii="Arial" w:hAnsi="Arial" w:cs="Arial"/>
          <w:b/>
          <w:position w:val="2"/>
          <w:sz w:val="20"/>
          <w:szCs w:val="20"/>
        </w:rPr>
        <w:t>w języku polskim</w:t>
      </w:r>
      <w:r w:rsidR="003722DE" w:rsidRPr="003D35B0">
        <w:rPr>
          <w:rFonts w:ascii="Arial" w:hAnsi="Arial" w:cs="Arial"/>
          <w:position w:val="2"/>
          <w:sz w:val="20"/>
          <w:szCs w:val="20"/>
        </w:rPr>
        <w:t xml:space="preserve"> </w:t>
      </w:r>
      <w:r w:rsidR="00F77FD2" w:rsidRPr="003D35B0">
        <w:rPr>
          <w:rFonts w:ascii="Arial" w:hAnsi="Arial" w:cs="Arial"/>
          <w:position w:val="2"/>
          <w:sz w:val="20"/>
          <w:szCs w:val="20"/>
        </w:rPr>
        <w:t>przy wykorzystaniu strony internetowej:</w:t>
      </w:r>
      <w:r w:rsidR="005941EE" w:rsidRPr="003D35B0">
        <w:rPr>
          <w:rFonts w:ascii="Arial" w:hAnsi="Arial" w:cs="Arial"/>
          <w:position w:val="2"/>
          <w:sz w:val="20"/>
          <w:szCs w:val="20"/>
        </w:rPr>
        <w:t xml:space="preserve"> </w:t>
      </w:r>
      <w:r w:rsidR="005941EE" w:rsidRPr="003D35B0">
        <w:rPr>
          <w:rFonts w:ascii="Arial" w:hAnsi="Arial" w:cs="Arial"/>
          <w:b/>
          <w:position w:val="2"/>
          <w:sz w:val="20"/>
          <w:szCs w:val="20"/>
        </w:rPr>
        <w:t>www.platforma</w:t>
      </w:r>
      <w:r w:rsidR="00F77FD2" w:rsidRPr="003D35B0">
        <w:rPr>
          <w:rFonts w:ascii="Arial" w:hAnsi="Arial" w:cs="Arial"/>
          <w:b/>
          <w:position w:val="2"/>
          <w:sz w:val="20"/>
          <w:szCs w:val="20"/>
        </w:rPr>
        <w:t>zakupowa.pl</w:t>
      </w:r>
      <w:r w:rsidR="00F77FD2" w:rsidRPr="003D35B0">
        <w:rPr>
          <w:rFonts w:ascii="Arial" w:hAnsi="Arial" w:cs="Arial"/>
          <w:position w:val="2"/>
          <w:sz w:val="20"/>
          <w:szCs w:val="20"/>
        </w:rPr>
        <w:t xml:space="preserve"> (</w:t>
      </w:r>
      <w:r w:rsidR="00F77FD2" w:rsidRPr="003D35B0">
        <w:rPr>
          <w:rFonts w:ascii="Arial" w:hAnsi="Arial" w:cs="Arial"/>
          <w:b/>
          <w:position w:val="2"/>
          <w:sz w:val="20"/>
          <w:szCs w:val="20"/>
        </w:rPr>
        <w:t>kanał elektronicznej komunikacji</w:t>
      </w:r>
      <w:r w:rsidR="008B5205">
        <w:rPr>
          <w:rFonts w:ascii="Arial" w:hAnsi="Arial" w:cs="Arial"/>
          <w:position w:val="2"/>
          <w:sz w:val="20"/>
          <w:szCs w:val="20"/>
        </w:rPr>
        <w:t>).</w:t>
      </w:r>
    </w:p>
    <w:p w14:paraId="617BD69E" w14:textId="77777777" w:rsidR="00F77FD2" w:rsidRPr="003D35B0" w:rsidRDefault="00F77FD2" w:rsidP="00F77FD2">
      <w:pPr>
        <w:pStyle w:val="Bezodstpw"/>
        <w:ind w:left="284"/>
        <w:rPr>
          <w:rFonts w:ascii="Arial" w:hAnsi="Arial" w:cs="Arial"/>
          <w:b/>
          <w:sz w:val="20"/>
          <w:szCs w:val="20"/>
        </w:rPr>
      </w:pPr>
    </w:p>
    <w:p w14:paraId="66E55E09" w14:textId="77777777" w:rsidR="00A11382" w:rsidRPr="003D35B0" w:rsidRDefault="00A11382" w:rsidP="00823B3F">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Zmiany i wyjaśnienia treści SWZ oraz inne dokumenty zamówienia bezpośrednio związane </w:t>
      </w:r>
      <w:r w:rsidR="004243FD" w:rsidRPr="003D35B0">
        <w:rPr>
          <w:rFonts w:ascii="Arial" w:hAnsi="Arial" w:cs="Arial"/>
          <w:sz w:val="20"/>
          <w:szCs w:val="20"/>
        </w:rPr>
        <w:br/>
      </w:r>
      <w:r w:rsidRPr="003D35B0">
        <w:rPr>
          <w:rFonts w:ascii="Arial" w:hAnsi="Arial" w:cs="Arial"/>
          <w:sz w:val="20"/>
          <w:szCs w:val="20"/>
        </w:rPr>
        <w:t>z</w:t>
      </w:r>
      <w:r w:rsidR="004243FD" w:rsidRPr="003D35B0">
        <w:rPr>
          <w:rFonts w:ascii="Arial" w:hAnsi="Arial" w:cs="Arial"/>
          <w:sz w:val="20"/>
          <w:szCs w:val="20"/>
        </w:rPr>
        <w:t xml:space="preserve"> </w:t>
      </w:r>
      <w:r w:rsidRPr="003D35B0">
        <w:rPr>
          <w:rFonts w:ascii="Arial" w:hAnsi="Arial" w:cs="Arial"/>
          <w:sz w:val="20"/>
          <w:szCs w:val="20"/>
        </w:rPr>
        <w:t>postępowaniem o udzielenie zamówienia będą udostępniane na stronie internetowej</w:t>
      </w:r>
      <w:r w:rsidR="00F77FD2" w:rsidRPr="003D35B0">
        <w:rPr>
          <w:rFonts w:ascii="Arial" w:hAnsi="Arial" w:cs="Arial"/>
          <w:sz w:val="20"/>
          <w:szCs w:val="20"/>
        </w:rPr>
        <w:t xml:space="preserve"> (</w:t>
      </w:r>
      <w:r w:rsidR="00F77FD2" w:rsidRPr="003D35B0">
        <w:rPr>
          <w:rFonts w:ascii="Arial" w:hAnsi="Arial" w:cs="Arial"/>
          <w:b/>
          <w:sz w:val="20"/>
          <w:szCs w:val="20"/>
        </w:rPr>
        <w:t>strona internetowa prowadzonego postępowania</w:t>
      </w:r>
      <w:r w:rsidR="00F77FD2" w:rsidRPr="003D35B0">
        <w:rPr>
          <w:rFonts w:ascii="Arial" w:hAnsi="Arial" w:cs="Arial"/>
          <w:sz w:val="20"/>
          <w:szCs w:val="20"/>
        </w:rPr>
        <w:t xml:space="preserve">): </w:t>
      </w:r>
      <w:hyperlink r:id="rId10" w:history="1">
        <w:r w:rsidR="00F77FD2" w:rsidRPr="003D35B0">
          <w:rPr>
            <w:rStyle w:val="Hipercze"/>
            <w:rFonts w:ascii="Arial" w:hAnsi="Arial" w:cs="Arial"/>
            <w:color w:val="auto"/>
            <w:position w:val="2"/>
            <w:sz w:val="20"/>
            <w:szCs w:val="20"/>
            <w:highlight w:val="yellow"/>
          </w:rPr>
          <w:t>www.kpr.med.pl</w:t>
        </w:r>
      </w:hyperlink>
      <w:r w:rsidR="00F77FD2" w:rsidRPr="003D35B0">
        <w:rPr>
          <w:rFonts w:ascii="Arial" w:hAnsi="Arial" w:cs="Arial"/>
          <w:sz w:val="20"/>
          <w:szCs w:val="20"/>
          <w:highlight w:val="yellow"/>
        </w:rPr>
        <w:t>.</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77777777" w:rsidR="003C5676" w:rsidRPr="003D35B0" w:rsidRDefault="003C5676"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 - Prawo zamówień publicznych </w:t>
      </w:r>
      <w:r w:rsidRPr="003D35B0">
        <w:rPr>
          <w:rFonts w:ascii="Arial" w:hAnsi="Arial" w:cs="Arial"/>
          <w:sz w:val="20"/>
          <w:szCs w:val="20"/>
        </w:rPr>
        <w:br/>
      </w:r>
      <w:r w:rsidR="00DC28F7">
        <w:rPr>
          <w:rFonts w:ascii="Arial" w:hAnsi="Arial" w:cs="Arial"/>
          <w:sz w:val="20"/>
          <w:szCs w:val="20"/>
        </w:rPr>
        <w:t xml:space="preserve">(Dz. U. 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745E81">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823B3F">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51A8A6AF" w14:textId="5CECE171" w:rsidR="004C2799" w:rsidRPr="003D35B0" w:rsidRDefault="001F3B4F" w:rsidP="0095782D">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Przedmiotem zamówienia jest</w:t>
      </w:r>
      <w:r w:rsidR="008361F8" w:rsidRPr="003D35B0">
        <w:rPr>
          <w:rFonts w:ascii="Arial" w:hAnsi="Arial" w:cs="Arial"/>
          <w:sz w:val="20"/>
          <w:szCs w:val="20"/>
        </w:rPr>
        <w:t xml:space="preserve">: </w:t>
      </w:r>
      <w:r w:rsidR="00A22F00">
        <w:rPr>
          <w:rFonts w:ascii="Arial" w:hAnsi="Arial" w:cs="Arial"/>
          <w:sz w:val="20"/>
          <w:szCs w:val="20"/>
        </w:rPr>
        <w:t>Dostawa sprzętu medycznego jednorazowego użytku.</w:t>
      </w:r>
      <w:r w:rsidR="0095782D" w:rsidRPr="003D35B0">
        <w:rPr>
          <w:rFonts w:ascii="Arial" w:hAnsi="Arial" w:cs="Arial"/>
          <w:sz w:val="20"/>
          <w:szCs w:val="20"/>
        </w:rPr>
        <w:t xml:space="preserve"> Szczegółowy opis przedmiotu zamówienia zawiera </w:t>
      </w:r>
      <w:r w:rsidR="00D036ED" w:rsidRPr="00DC4E60">
        <w:rPr>
          <w:rFonts w:ascii="Arial" w:hAnsi="Arial" w:cs="Arial"/>
          <w:b/>
          <w:sz w:val="20"/>
          <w:szCs w:val="20"/>
        </w:rPr>
        <w:t>Z</w:t>
      </w:r>
      <w:r w:rsidR="0095782D" w:rsidRPr="00DC4E60">
        <w:rPr>
          <w:rFonts w:ascii="Arial" w:hAnsi="Arial" w:cs="Arial"/>
          <w:b/>
          <w:sz w:val="20"/>
          <w:szCs w:val="20"/>
        </w:rPr>
        <w:t xml:space="preserve">ałącznik nr </w:t>
      </w:r>
      <w:r w:rsidR="008B5205" w:rsidRPr="00DC4E60">
        <w:rPr>
          <w:rFonts w:ascii="Arial" w:hAnsi="Arial" w:cs="Arial"/>
          <w:b/>
          <w:sz w:val="20"/>
          <w:szCs w:val="20"/>
        </w:rPr>
        <w:t>2</w:t>
      </w:r>
      <w:r w:rsidR="0095782D" w:rsidRPr="00DC4E60">
        <w:rPr>
          <w:rFonts w:ascii="Arial" w:hAnsi="Arial" w:cs="Arial"/>
          <w:sz w:val="20"/>
          <w:szCs w:val="20"/>
        </w:rPr>
        <w:t xml:space="preserve"> </w:t>
      </w:r>
      <w:r w:rsidR="0095782D" w:rsidRPr="00DC4E60">
        <w:rPr>
          <w:rFonts w:ascii="Arial" w:hAnsi="Arial" w:cs="Arial"/>
          <w:b/>
          <w:sz w:val="20"/>
          <w:szCs w:val="20"/>
        </w:rPr>
        <w:t>do SWZ</w:t>
      </w:r>
      <w:r w:rsidR="0095782D" w:rsidRPr="00DC4E60">
        <w:rPr>
          <w:rFonts w:ascii="Arial" w:hAnsi="Arial" w:cs="Arial"/>
          <w:sz w:val="20"/>
          <w:szCs w:val="20"/>
        </w:rPr>
        <w:t>.</w:t>
      </w:r>
    </w:p>
    <w:p w14:paraId="4E0F6A67" w14:textId="77777777" w:rsidR="00706DC8" w:rsidRDefault="004C2799" w:rsidP="00823B3F">
      <w:pPr>
        <w:pStyle w:val="Akapitzlist"/>
        <w:numPr>
          <w:ilvl w:val="0"/>
          <w:numId w:val="6"/>
        </w:numPr>
        <w:autoSpaceDE w:val="0"/>
        <w:autoSpaceDN w:val="0"/>
        <w:adjustRightInd w:val="0"/>
        <w:spacing w:line="240" w:lineRule="auto"/>
        <w:ind w:left="426" w:hanging="426"/>
        <w:rPr>
          <w:rFonts w:ascii="Arial" w:hAnsi="Arial" w:cs="Arial"/>
          <w:sz w:val="20"/>
          <w:szCs w:val="20"/>
        </w:rPr>
      </w:pPr>
      <w:r w:rsidRPr="003D35B0">
        <w:rPr>
          <w:rFonts w:ascii="Arial" w:hAnsi="Arial" w:cs="Arial"/>
          <w:sz w:val="20"/>
          <w:szCs w:val="20"/>
        </w:rPr>
        <w:t>Nazwy i kody zamówienia według Wspólnego Słownika Zamówień</w:t>
      </w:r>
      <w:r w:rsidR="00706DC8">
        <w:rPr>
          <w:rFonts w:ascii="Arial" w:hAnsi="Arial" w:cs="Arial"/>
          <w:sz w:val="20"/>
          <w:szCs w:val="20"/>
        </w:rPr>
        <w:t>:</w:t>
      </w:r>
    </w:p>
    <w:p w14:paraId="4071E1A9" w14:textId="600A59E6" w:rsidR="00706DC8" w:rsidRDefault="00A22F00" w:rsidP="00706DC8">
      <w:pPr>
        <w:pStyle w:val="Akapitzlist"/>
        <w:autoSpaceDE w:val="0"/>
        <w:autoSpaceDN w:val="0"/>
        <w:adjustRightInd w:val="0"/>
        <w:spacing w:line="240" w:lineRule="auto"/>
        <w:ind w:left="426"/>
        <w:rPr>
          <w:rFonts w:ascii="Arial" w:hAnsi="Arial" w:cs="Arial"/>
          <w:sz w:val="20"/>
          <w:szCs w:val="20"/>
        </w:rPr>
      </w:pPr>
      <w:r>
        <w:rPr>
          <w:rFonts w:ascii="Arial" w:hAnsi="Arial" w:cs="Arial"/>
          <w:sz w:val="20"/>
          <w:szCs w:val="20"/>
        </w:rPr>
        <w:t xml:space="preserve">Cześć nr 1  Drobny sprzęt jednorazowego użytku CPV: </w:t>
      </w:r>
      <w:r w:rsidRPr="00767DB4">
        <w:rPr>
          <w:rFonts w:ascii="Arial" w:hAnsi="Arial" w:cs="Arial"/>
          <w:sz w:val="20"/>
          <w:szCs w:val="20"/>
        </w:rPr>
        <w:t>33141200-2, 33141220-8,33141310-6</w:t>
      </w:r>
    </w:p>
    <w:p w14:paraId="6BEAEDFA" w14:textId="1F3289D8" w:rsidR="004C2799" w:rsidRDefault="00A22F00" w:rsidP="00706DC8">
      <w:pPr>
        <w:pStyle w:val="Akapitzlist"/>
        <w:autoSpaceDE w:val="0"/>
        <w:autoSpaceDN w:val="0"/>
        <w:adjustRightInd w:val="0"/>
        <w:spacing w:line="240" w:lineRule="auto"/>
        <w:ind w:left="426"/>
        <w:rPr>
          <w:rFonts w:ascii="Arial" w:hAnsi="Arial" w:cs="Arial"/>
          <w:sz w:val="20"/>
          <w:szCs w:val="20"/>
        </w:rPr>
      </w:pPr>
      <w:r>
        <w:rPr>
          <w:rFonts w:ascii="Arial" w:hAnsi="Arial" w:cs="Arial"/>
          <w:sz w:val="20"/>
          <w:szCs w:val="20"/>
        </w:rPr>
        <w:t xml:space="preserve">Część nr 2  Rurki krtaniowe i zestawy do konikotomii  </w:t>
      </w:r>
      <w:r w:rsidR="00706DC8">
        <w:rPr>
          <w:rFonts w:ascii="Arial" w:hAnsi="Arial" w:cs="Arial"/>
          <w:sz w:val="20"/>
          <w:szCs w:val="20"/>
        </w:rPr>
        <w:t xml:space="preserve"> </w:t>
      </w:r>
      <w:r w:rsidRPr="00767DB4">
        <w:rPr>
          <w:rFonts w:ascii="Arial" w:hAnsi="Arial" w:cs="Arial"/>
          <w:sz w:val="20"/>
          <w:szCs w:val="20"/>
        </w:rPr>
        <w:t xml:space="preserve">CPV: </w:t>
      </w:r>
      <w:r>
        <w:rPr>
          <w:rFonts w:ascii="Arial" w:hAnsi="Arial" w:cs="Arial"/>
          <w:sz w:val="20"/>
          <w:szCs w:val="20"/>
        </w:rPr>
        <w:t xml:space="preserve"> 33171200-1  </w:t>
      </w:r>
    </w:p>
    <w:p w14:paraId="02385EAC" w14:textId="47D9D1AF" w:rsidR="00A22F00" w:rsidRDefault="00A22F00" w:rsidP="00706DC8">
      <w:pPr>
        <w:pStyle w:val="Akapitzlist"/>
        <w:autoSpaceDE w:val="0"/>
        <w:autoSpaceDN w:val="0"/>
        <w:adjustRightInd w:val="0"/>
        <w:spacing w:line="240" w:lineRule="auto"/>
        <w:ind w:left="426"/>
        <w:rPr>
          <w:rFonts w:ascii="Arial" w:hAnsi="Arial" w:cs="Arial"/>
          <w:sz w:val="20"/>
          <w:szCs w:val="20"/>
        </w:rPr>
      </w:pPr>
      <w:r>
        <w:rPr>
          <w:rFonts w:ascii="Arial" w:hAnsi="Arial" w:cs="Arial"/>
          <w:sz w:val="20"/>
          <w:szCs w:val="20"/>
        </w:rPr>
        <w:t>Część nr 3  Wyposażenie inkubatora</w:t>
      </w:r>
      <w:r w:rsidRPr="00767DB4">
        <w:rPr>
          <w:rFonts w:ascii="Arial" w:hAnsi="Arial" w:cs="Arial"/>
          <w:sz w:val="20"/>
          <w:szCs w:val="20"/>
        </w:rPr>
        <w:t xml:space="preserve">: CPV: </w:t>
      </w:r>
      <w:r>
        <w:rPr>
          <w:rFonts w:ascii="Arial" w:hAnsi="Arial" w:cs="Arial"/>
          <w:sz w:val="20"/>
          <w:szCs w:val="20"/>
        </w:rPr>
        <w:t xml:space="preserve"> 33157000-5  </w:t>
      </w:r>
      <w:r w:rsidRPr="00767DB4">
        <w:rPr>
          <w:rFonts w:ascii="Arial" w:hAnsi="Arial" w:cs="Arial"/>
          <w:sz w:val="20"/>
          <w:szCs w:val="20"/>
        </w:rPr>
        <w:t xml:space="preserve"> </w:t>
      </w:r>
    </w:p>
    <w:p w14:paraId="47949D90" w14:textId="56FECDD3" w:rsidR="00A22F00" w:rsidRDefault="00A22F00" w:rsidP="00706DC8">
      <w:pPr>
        <w:pStyle w:val="Akapitzlist"/>
        <w:autoSpaceDE w:val="0"/>
        <w:autoSpaceDN w:val="0"/>
        <w:adjustRightInd w:val="0"/>
        <w:spacing w:line="240" w:lineRule="auto"/>
        <w:ind w:left="426"/>
        <w:rPr>
          <w:rFonts w:ascii="Arial" w:hAnsi="Arial" w:cs="Arial"/>
          <w:sz w:val="20"/>
          <w:szCs w:val="20"/>
        </w:rPr>
      </w:pPr>
      <w:r>
        <w:rPr>
          <w:rFonts w:ascii="Arial" w:hAnsi="Arial" w:cs="Arial"/>
          <w:sz w:val="20"/>
          <w:szCs w:val="20"/>
        </w:rPr>
        <w:t>Część nr 4  Sprzęt do tamowania krwotoków</w:t>
      </w:r>
      <w:r w:rsidRPr="00A22F00">
        <w:rPr>
          <w:rFonts w:ascii="Arial" w:hAnsi="Arial" w:cs="Arial"/>
          <w:sz w:val="20"/>
          <w:szCs w:val="20"/>
        </w:rPr>
        <w:t xml:space="preserve"> </w:t>
      </w:r>
      <w:r w:rsidRPr="00767DB4">
        <w:rPr>
          <w:rFonts w:ascii="Arial" w:hAnsi="Arial" w:cs="Arial"/>
          <w:sz w:val="20"/>
          <w:szCs w:val="20"/>
        </w:rPr>
        <w:t xml:space="preserve">CPV: </w:t>
      </w:r>
      <w:r>
        <w:rPr>
          <w:rFonts w:ascii="Arial" w:hAnsi="Arial" w:cs="Arial"/>
          <w:sz w:val="20"/>
          <w:szCs w:val="20"/>
        </w:rPr>
        <w:t xml:space="preserve"> 33190000-8     </w:t>
      </w:r>
    </w:p>
    <w:p w14:paraId="215B9D87" w14:textId="4B55EEFD" w:rsidR="00A22F00" w:rsidRDefault="00A22F00" w:rsidP="00706DC8">
      <w:pPr>
        <w:pStyle w:val="Akapitzlist"/>
        <w:autoSpaceDE w:val="0"/>
        <w:autoSpaceDN w:val="0"/>
        <w:adjustRightInd w:val="0"/>
        <w:spacing w:line="240" w:lineRule="auto"/>
        <w:ind w:left="426"/>
        <w:rPr>
          <w:rFonts w:ascii="Arial" w:hAnsi="Arial" w:cs="Arial"/>
          <w:sz w:val="20"/>
          <w:szCs w:val="20"/>
        </w:rPr>
      </w:pPr>
      <w:r>
        <w:rPr>
          <w:rFonts w:ascii="Arial" w:hAnsi="Arial" w:cs="Arial"/>
          <w:sz w:val="20"/>
          <w:szCs w:val="20"/>
        </w:rPr>
        <w:t>Część nr 5  Filtry oddechowe i akcesoria do ssaków</w:t>
      </w:r>
      <w:r w:rsidRPr="00A22F00">
        <w:rPr>
          <w:rFonts w:ascii="Arial" w:hAnsi="Arial" w:cs="Arial"/>
          <w:sz w:val="20"/>
          <w:szCs w:val="20"/>
        </w:rPr>
        <w:t xml:space="preserve"> </w:t>
      </w:r>
      <w:r w:rsidRPr="00767DB4">
        <w:rPr>
          <w:rFonts w:ascii="Arial" w:hAnsi="Arial" w:cs="Arial"/>
          <w:sz w:val="20"/>
          <w:szCs w:val="20"/>
        </w:rPr>
        <w:t xml:space="preserve">CPV: </w:t>
      </w:r>
      <w:r>
        <w:rPr>
          <w:rFonts w:ascii="Arial" w:hAnsi="Arial" w:cs="Arial"/>
          <w:sz w:val="20"/>
          <w:szCs w:val="20"/>
        </w:rPr>
        <w:t xml:space="preserve"> 33157810-6, 33171200-1    </w:t>
      </w:r>
      <w:r w:rsidRPr="00767DB4">
        <w:rPr>
          <w:rFonts w:ascii="Arial" w:hAnsi="Arial" w:cs="Arial"/>
          <w:sz w:val="20"/>
          <w:szCs w:val="20"/>
        </w:rPr>
        <w:t xml:space="preserve"> </w:t>
      </w:r>
    </w:p>
    <w:p w14:paraId="511CF129" w14:textId="4BD9CEEA" w:rsidR="00A22F00" w:rsidRPr="003D35B0" w:rsidRDefault="00A22F00" w:rsidP="00706DC8">
      <w:pPr>
        <w:pStyle w:val="Akapitzlist"/>
        <w:autoSpaceDE w:val="0"/>
        <w:autoSpaceDN w:val="0"/>
        <w:adjustRightInd w:val="0"/>
        <w:spacing w:line="240" w:lineRule="auto"/>
        <w:ind w:left="426"/>
        <w:rPr>
          <w:rFonts w:ascii="Arial" w:hAnsi="Arial" w:cs="Arial"/>
          <w:sz w:val="20"/>
          <w:szCs w:val="20"/>
        </w:rPr>
      </w:pPr>
      <w:r>
        <w:rPr>
          <w:rFonts w:ascii="Arial" w:hAnsi="Arial" w:cs="Arial"/>
          <w:sz w:val="20"/>
          <w:szCs w:val="20"/>
        </w:rPr>
        <w:t>Część nr 6  maski krtaniowe</w:t>
      </w:r>
      <w:r w:rsidRPr="00A22F00">
        <w:rPr>
          <w:rFonts w:ascii="Arial" w:hAnsi="Arial" w:cs="Arial"/>
          <w:sz w:val="20"/>
          <w:szCs w:val="20"/>
        </w:rPr>
        <w:t xml:space="preserve"> </w:t>
      </w:r>
      <w:r>
        <w:rPr>
          <w:rFonts w:ascii="Arial" w:hAnsi="Arial" w:cs="Arial"/>
          <w:sz w:val="20"/>
          <w:szCs w:val="20"/>
        </w:rPr>
        <w:t xml:space="preserve">CPV : 33171210-4     </w:t>
      </w:r>
      <w:r w:rsidRPr="00767DB4">
        <w:rPr>
          <w:rFonts w:ascii="Arial" w:hAnsi="Arial" w:cs="Arial"/>
          <w:sz w:val="20"/>
          <w:szCs w:val="20"/>
        </w:rPr>
        <w:t xml:space="preserve"> </w:t>
      </w:r>
      <w:r>
        <w:rPr>
          <w:rFonts w:ascii="Arial" w:hAnsi="Arial" w:cs="Arial"/>
          <w:sz w:val="20"/>
          <w:szCs w:val="20"/>
        </w:rPr>
        <w:t xml:space="preserve"> </w:t>
      </w:r>
    </w:p>
    <w:p w14:paraId="2EB88B01" w14:textId="77777777" w:rsidR="00706DC8" w:rsidRPr="00706DC8" w:rsidRDefault="00823B3F" w:rsidP="000C0660">
      <w:pPr>
        <w:pStyle w:val="Akapitzlist"/>
        <w:numPr>
          <w:ilvl w:val="0"/>
          <w:numId w:val="6"/>
        </w:numPr>
        <w:autoSpaceDE w:val="0"/>
        <w:autoSpaceDN w:val="0"/>
        <w:adjustRightInd w:val="0"/>
        <w:spacing w:line="240" w:lineRule="auto"/>
        <w:ind w:left="426" w:hanging="426"/>
        <w:jc w:val="both"/>
        <w:rPr>
          <w:rFonts w:ascii="Arial" w:hAnsi="Arial" w:cs="Arial"/>
          <w:sz w:val="18"/>
          <w:szCs w:val="18"/>
        </w:rPr>
      </w:pPr>
      <w:r w:rsidRPr="003D35B0">
        <w:rPr>
          <w:rFonts w:ascii="Arial" w:hAnsi="Arial" w:cs="Arial"/>
          <w:sz w:val="20"/>
          <w:szCs w:val="20"/>
        </w:rPr>
        <w:t xml:space="preserve">Zamawiający </w:t>
      </w:r>
      <w:r w:rsidR="00706DC8">
        <w:rPr>
          <w:rFonts w:ascii="Arial" w:hAnsi="Arial" w:cs="Arial"/>
          <w:b/>
          <w:sz w:val="20"/>
          <w:szCs w:val="20"/>
        </w:rPr>
        <w:t>dopuszcza</w:t>
      </w:r>
      <w:r w:rsidRPr="003D35B0">
        <w:rPr>
          <w:rFonts w:ascii="Arial" w:hAnsi="Arial" w:cs="Arial"/>
          <w:sz w:val="20"/>
          <w:szCs w:val="20"/>
        </w:rPr>
        <w:t xml:space="preserve"> składanie ofert częściowych. </w:t>
      </w:r>
    </w:p>
    <w:p w14:paraId="1045BE49" w14:textId="5D3F2175" w:rsidR="00706DC8" w:rsidRDefault="00F64BBE" w:rsidP="00706DC8">
      <w:pPr>
        <w:pStyle w:val="Akapitzlist"/>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Liczba części zamówienia na które wykonawca może złożyć ofertę -</w:t>
      </w:r>
      <w:r w:rsidR="00A22F00">
        <w:rPr>
          <w:rFonts w:ascii="Arial" w:hAnsi="Arial" w:cs="Arial"/>
          <w:sz w:val="20"/>
          <w:szCs w:val="20"/>
        </w:rPr>
        <w:t>6</w:t>
      </w:r>
      <w:r w:rsidRPr="003D35B0">
        <w:rPr>
          <w:rFonts w:ascii="Arial" w:hAnsi="Arial" w:cs="Arial"/>
          <w:sz w:val="20"/>
          <w:szCs w:val="20"/>
        </w:rPr>
        <w:t>. Maksymaln</w:t>
      </w:r>
      <w:r w:rsidR="008B5205">
        <w:rPr>
          <w:rFonts w:ascii="Arial" w:hAnsi="Arial" w:cs="Arial"/>
          <w:sz w:val="20"/>
          <w:szCs w:val="20"/>
        </w:rPr>
        <w:t xml:space="preserve">a liczba części, </w:t>
      </w:r>
      <w:r w:rsidRPr="003D35B0">
        <w:rPr>
          <w:rFonts w:ascii="Arial" w:hAnsi="Arial" w:cs="Arial"/>
          <w:sz w:val="20"/>
          <w:szCs w:val="20"/>
        </w:rPr>
        <w:t xml:space="preserve"> na które zamówienie może zostać udzielone temu samemu wykonawcy - </w:t>
      </w:r>
      <w:r w:rsidR="00A22F00">
        <w:rPr>
          <w:rFonts w:ascii="Arial" w:hAnsi="Arial" w:cs="Arial"/>
          <w:sz w:val="20"/>
          <w:szCs w:val="20"/>
        </w:rPr>
        <w:t>6</w:t>
      </w:r>
      <w:r w:rsidR="00706DC8">
        <w:rPr>
          <w:rFonts w:ascii="Arial" w:hAnsi="Arial" w:cs="Arial"/>
          <w:sz w:val="20"/>
          <w:szCs w:val="20"/>
        </w:rPr>
        <w:t>.</w:t>
      </w:r>
    </w:p>
    <w:p w14:paraId="5EA1AFB0" w14:textId="77777777" w:rsidR="00706DC8" w:rsidRPr="00706DC8" w:rsidRDefault="00706DC8" w:rsidP="00706DC8">
      <w:pPr>
        <w:pStyle w:val="Akapitzlist"/>
        <w:numPr>
          <w:ilvl w:val="0"/>
          <w:numId w:val="6"/>
        </w:numPr>
        <w:tabs>
          <w:tab w:val="left" w:pos="426"/>
        </w:tabs>
        <w:spacing w:after="160" w:line="240" w:lineRule="auto"/>
        <w:ind w:left="426" w:hanging="426"/>
        <w:jc w:val="both"/>
        <w:rPr>
          <w:rFonts w:ascii="Arial" w:eastAsia="Calibri" w:hAnsi="Arial" w:cs="Times New Roman"/>
          <w:position w:val="2"/>
          <w:sz w:val="20"/>
        </w:rPr>
      </w:pPr>
      <w:r w:rsidRPr="00706DC8">
        <w:rPr>
          <w:rFonts w:ascii="Arial" w:eastAsia="Calibri" w:hAnsi="Arial" w:cs="Arial"/>
          <w:sz w:val="20"/>
          <w:szCs w:val="20"/>
        </w:rPr>
        <w:t xml:space="preserve">Zamawiający </w:t>
      </w:r>
      <w:r w:rsidRPr="00706DC8">
        <w:rPr>
          <w:rFonts w:ascii="Arial" w:eastAsia="Calibri" w:hAnsi="Arial" w:cs="Arial"/>
          <w:b/>
          <w:sz w:val="20"/>
          <w:szCs w:val="20"/>
        </w:rPr>
        <w:t>przewiduje zastosowanie prawa opcji</w:t>
      </w:r>
      <w:r w:rsidRPr="00706DC8">
        <w:rPr>
          <w:rFonts w:ascii="Arial" w:eastAsia="Calibri" w:hAnsi="Arial" w:cs="Arial"/>
          <w:sz w:val="20"/>
          <w:szCs w:val="20"/>
        </w:rPr>
        <w:t xml:space="preserve"> polegającego na zamówieniu w ramach realizacji umowy minimalnych ilości asortymentów, a w razie potrzeby zwiększenie zamówienia nawet do ilości maksymalnych. Ilości minimalne stanowią 70% ilości maksymalnych.</w:t>
      </w:r>
    </w:p>
    <w:p w14:paraId="7BDDE37A" w14:textId="77777777" w:rsidR="00823B3F" w:rsidRPr="00706DC8" w:rsidRDefault="00823B3F" w:rsidP="00706DC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Pr="00706DC8">
        <w:rPr>
          <w:rFonts w:ascii="Arial" w:hAnsi="Arial" w:cs="Arial"/>
          <w:sz w:val="20"/>
          <w:szCs w:val="20"/>
        </w:rPr>
        <w:t xml:space="preserve"> możliwości złożenia oferty wariantowej.</w:t>
      </w:r>
    </w:p>
    <w:p w14:paraId="0A6CB8C8"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udzielania zamówień, o których mowa w art. 241 ust. 1 pkt 7 i 8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07F99512"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00394947" w:rsidRPr="003D35B0">
        <w:rPr>
          <w:rFonts w:ascii="Arial" w:hAnsi="Arial" w:cs="Arial"/>
          <w:b/>
          <w:sz w:val="20"/>
          <w:szCs w:val="20"/>
        </w:rPr>
        <w:t>nie wymaga</w:t>
      </w:r>
      <w:r w:rsidR="00394947" w:rsidRPr="003D35B0">
        <w:rPr>
          <w:rFonts w:ascii="Arial" w:hAnsi="Arial" w:cs="Arial"/>
          <w:sz w:val="20"/>
          <w:szCs w:val="20"/>
        </w:rPr>
        <w:t xml:space="preserve"> realizacji zamówienia przez zakłady pracy chronionej, spółdzielnie socjalne lub innych wykonawców, o których mowa w art. 94 ust.</w:t>
      </w:r>
      <w:r w:rsidR="002046E3" w:rsidRPr="003D35B0">
        <w:rPr>
          <w:rFonts w:ascii="Arial" w:hAnsi="Arial" w:cs="Arial"/>
          <w:sz w:val="20"/>
          <w:szCs w:val="20"/>
        </w:rPr>
        <w:t xml:space="preserve"> 1 ustawy </w:t>
      </w:r>
      <w:proofErr w:type="spellStart"/>
      <w:r w:rsidR="002046E3" w:rsidRPr="003D35B0">
        <w:rPr>
          <w:rFonts w:ascii="Arial" w:hAnsi="Arial" w:cs="Arial"/>
          <w:sz w:val="20"/>
          <w:szCs w:val="20"/>
        </w:rPr>
        <w:t>P</w:t>
      </w:r>
      <w:r w:rsidR="00394947" w:rsidRPr="003D35B0">
        <w:rPr>
          <w:rFonts w:ascii="Arial" w:hAnsi="Arial" w:cs="Arial"/>
          <w:sz w:val="20"/>
          <w:szCs w:val="20"/>
        </w:rPr>
        <w:t>zp</w:t>
      </w:r>
      <w:proofErr w:type="spellEnd"/>
      <w:r w:rsidR="00394947" w:rsidRPr="003D35B0">
        <w:rPr>
          <w:rFonts w:ascii="Arial" w:hAnsi="Arial" w:cs="Arial"/>
          <w:sz w:val="20"/>
          <w:szCs w:val="20"/>
        </w:rPr>
        <w:t>.</w:t>
      </w:r>
    </w:p>
    <w:p w14:paraId="0CD880CD" w14:textId="77777777" w:rsidR="00436562" w:rsidRPr="003D35B0" w:rsidRDefault="00436562"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wymagań, o których mowa w art. 95 i 96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56AC2E17"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2670FDDA"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nie zastrzega obowiązku osobistego wykonania przez Wykonawcę kluczowych części zamówienia. </w:t>
      </w:r>
    </w:p>
    <w:p w14:paraId="57C75156"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w:t>
      </w:r>
      <w:proofErr w:type="spellStart"/>
      <w:r w:rsidR="002046E3" w:rsidRPr="003D35B0">
        <w:rPr>
          <w:rFonts w:ascii="Arial" w:hAnsi="Arial" w:cs="Arial"/>
          <w:sz w:val="20"/>
          <w:szCs w:val="20"/>
        </w:rPr>
        <w:t>Pzp</w:t>
      </w:r>
      <w:proofErr w:type="spellEnd"/>
      <w:r w:rsidR="002046E3" w:rsidRPr="003D35B0">
        <w:rPr>
          <w:rFonts w:ascii="Arial" w:hAnsi="Arial" w:cs="Arial"/>
          <w:sz w:val="20"/>
          <w:szCs w:val="20"/>
        </w:rPr>
        <w:t xml:space="preserve"> - </w:t>
      </w:r>
      <w:r w:rsidRPr="003D35B0">
        <w:rPr>
          <w:rFonts w:ascii="Arial" w:hAnsi="Arial" w:cs="Arial"/>
          <w:sz w:val="20"/>
          <w:szCs w:val="20"/>
        </w:rPr>
        <w:t xml:space="preserve">nie może zawierać postanowień kształtujących prawa i obowiązki podwykonawcy, w zakresie kar umownych oraz </w:t>
      </w:r>
      <w:r w:rsidRPr="003D35B0">
        <w:rPr>
          <w:rFonts w:ascii="Arial" w:hAnsi="Arial" w:cs="Arial"/>
          <w:sz w:val="20"/>
          <w:szCs w:val="20"/>
        </w:rPr>
        <w:lastRenderedPageBreak/>
        <w:t xml:space="preserve">postanowień dotyczących warunków wypłaty wynagrodzenia, w sposób dla niego mniej korzystny niż prawa i obowiązki Wykonawcy, ukształtowane postanowieniami umowy zawartej między Zamawiającym a Wykonawcą. </w:t>
      </w:r>
    </w:p>
    <w:p w14:paraId="1488327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8052AD1"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09486C1F"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A688CB9" w14:textId="77777777"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p>
    <w:p w14:paraId="57EB562B" w14:textId="77777777" w:rsidR="00A11382" w:rsidRPr="003D35B0" w:rsidRDefault="00A11382" w:rsidP="00FF21CB">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Wykonawca zobowiązany jest zrealizować prze</w:t>
      </w:r>
      <w:r w:rsidR="005E34F0" w:rsidRPr="003D35B0">
        <w:rPr>
          <w:rFonts w:ascii="Arial" w:hAnsi="Arial" w:cs="Arial"/>
          <w:sz w:val="20"/>
          <w:szCs w:val="20"/>
        </w:rPr>
        <w:t xml:space="preserve">dmiot zamówienia w terminie </w:t>
      </w:r>
      <w:r w:rsidRPr="003D35B0">
        <w:rPr>
          <w:rFonts w:ascii="Arial" w:hAnsi="Arial" w:cs="Arial"/>
          <w:sz w:val="20"/>
          <w:szCs w:val="20"/>
        </w:rPr>
        <w:t xml:space="preserve">od </w:t>
      </w:r>
      <w:r w:rsidR="005E34F0" w:rsidRPr="003D35B0">
        <w:rPr>
          <w:rFonts w:ascii="Arial" w:hAnsi="Arial" w:cs="Arial"/>
          <w:sz w:val="20"/>
          <w:szCs w:val="20"/>
        </w:rPr>
        <w:t>dnia</w:t>
      </w:r>
      <w:r w:rsidRPr="003D35B0">
        <w:rPr>
          <w:rFonts w:ascii="Arial" w:hAnsi="Arial" w:cs="Arial"/>
          <w:sz w:val="20"/>
          <w:szCs w:val="20"/>
        </w:rPr>
        <w:t xml:space="preserve"> zawarcia umowy</w:t>
      </w:r>
      <w:r w:rsidR="00706DC8">
        <w:rPr>
          <w:rFonts w:ascii="Arial" w:hAnsi="Arial" w:cs="Arial"/>
          <w:sz w:val="20"/>
          <w:szCs w:val="20"/>
        </w:rPr>
        <w:t xml:space="preserve"> prze</w:t>
      </w:r>
      <w:r w:rsidR="00D71A02">
        <w:rPr>
          <w:rFonts w:ascii="Arial" w:hAnsi="Arial" w:cs="Arial"/>
          <w:sz w:val="20"/>
          <w:szCs w:val="20"/>
        </w:rPr>
        <w:t>z</w:t>
      </w:r>
      <w:r w:rsidR="00706DC8">
        <w:rPr>
          <w:rFonts w:ascii="Arial" w:hAnsi="Arial" w:cs="Arial"/>
          <w:sz w:val="20"/>
          <w:szCs w:val="20"/>
        </w:rPr>
        <w:t xml:space="preserve"> okres 12-tu miesięcy</w:t>
      </w:r>
      <w:r w:rsidR="005E34F0" w:rsidRPr="003D35B0">
        <w:rPr>
          <w:rFonts w:ascii="Arial" w:hAnsi="Arial" w:cs="Arial"/>
          <w:sz w:val="20"/>
          <w:szCs w:val="20"/>
        </w:rPr>
        <w:t xml:space="preserve"> lub do dnia wcześniejszego wyczerpania środków przeznaczonych na realizację niniejszego zamówienia. </w:t>
      </w:r>
    </w:p>
    <w:p w14:paraId="7A559BF7" w14:textId="77777777" w:rsidR="00B030FE" w:rsidRPr="003D35B0" w:rsidRDefault="005E34F0" w:rsidP="00FF21CB">
      <w:pPr>
        <w:autoSpaceDE w:val="0"/>
        <w:autoSpaceDN w:val="0"/>
        <w:adjustRightInd w:val="0"/>
        <w:spacing w:line="240" w:lineRule="auto"/>
        <w:ind w:left="284" w:hanging="284"/>
        <w:jc w:val="both"/>
        <w:rPr>
          <w:rFonts w:ascii="Arial" w:hAnsi="Arial" w:cs="Arial"/>
          <w:i/>
          <w:sz w:val="20"/>
          <w:szCs w:val="20"/>
        </w:rPr>
      </w:pPr>
      <w:r w:rsidRPr="003D35B0">
        <w:rPr>
          <w:rFonts w:ascii="Arial" w:hAnsi="Arial" w:cs="Arial"/>
          <w:sz w:val="20"/>
          <w:szCs w:val="20"/>
        </w:rPr>
        <w:t xml:space="preserve"> </w:t>
      </w: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7748CBEB" w14:textId="7D3F0983" w:rsidR="00A22F00" w:rsidRDefault="00A22F00" w:rsidP="00A22F00">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Zamawiający nie określił warunków w powyższym zakresie</w:t>
      </w:r>
      <w:r w:rsidRPr="003D35B0">
        <w:rPr>
          <w:rFonts w:ascii="Arial" w:hAnsi="Arial" w:cs="Arial"/>
          <w:sz w:val="20"/>
          <w:szCs w:val="20"/>
        </w:rPr>
        <w:t>;</w:t>
      </w: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1E2B748D" w14:textId="77777777" w:rsidR="00B030FE" w:rsidRPr="003D35B0" w:rsidRDefault="00B030FE" w:rsidP="00B9248C">
      <w:pPr>
        <w:tabs>
          <w:tab w:val="left" w:pos="851"/>
        </w:tabs>
        <w:autoSpaceDE w:val="0"/>
        <w:autoSpaceDN w:val="0"/>
        <w:adjustRightInd w:val="0"/>
        <w:spacing w:line="240" w:lineRule="auto"/>
        <w:ind w:left="567" w:firstLine="284"/>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w:t>
      </w:r>
    </w:p>
    <w:p w14:paraId="04231540" w14:textId="77777777" w:rsidR="00B9248C"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50F2EB6D" w14:textId="77777777" w:rsidR="008B5205" w:rsidRPr="003D35B0" w:rsidRDefault="008B5205" w:rsidP="008B5205">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Zamawiający nie określił warunków w powyższym zakresie</w:t>
      </w:r>
      <w:r w:rsidRPr="003D35B0">
        <w:rPr>
          <w:rFonts w:ascii="Arial" w:hAnsi="Arial" w:cs="Arial"/>
          <w:sz w:val="20"/>
          <w:szCs w:val="20"/>
        </w:rPr>
        <w:t>;</w:t>
      </w:r>
    </w:p>
    <w:p w14:paraId="123E90C3" w14:textId="77777777" w:rsidR="008B5205" w:rsidRDefault="008B5205" w:rsidP="00B9248C">
      <w:pPr>
        <w:autoSpaceDE w:val="0"/>
        <w:autoSpaceDN w:val="0"/>
        <w:adjustRightInd w:val="0"/>
        <w:spacing w:line="240" w:lineRule="auto"/>
        <w:ind w:left="851" w:hanging="425"/>
        <w:jc w:val="both"/>
        <w:rPr>
          <w:rFonts w:ascii="Arial" w:hAnsi="Arial" w:cs="Arial"/>
          <w:sz w:val="20"/>
          <w:szCs w:val="20"/>
        </w:rPr>
      </w:pPr>
    </w:p>
    <w:p w14:paraId="05444C5B" w14:textId="77777777" w:rsidR="00B030FE" w:rsidRPr="003D35B0" w:rsidRDefault="00B030FE" w:rsidP="00B9248C">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0" w:name="mip51080667"/>
      <w:bookmarkEnd w:id="0"/>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1" w:name="mip51080668"/>
      <w:bookmarkStart w:id="2" w:name="mip51080669"/>
      <w:bookmarkEnd w:id="1"/>
      <w:bookmarkEnd w:id="2"/>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3" w:name="mip51080670"/>
      <w:bookmarkEnd w:id="3"/>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4" w:name="mip51080672"/>
      <w:bookmarkEnd w:id="4"/>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5" w:name="mip51080673"/>
      <w:bookmarkEnd w:id="5"/>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6" w:name="mip51080674"/>
      <w:bookmarkEnd w:id="6"/>
      <w:r w:rsidRPr="003D35B0">
        <w:rPr>
          <w:rFonts w:ascii="Arial" w:hAnsi="Arial" w:cs="Arial"/>
          <w:sz w:val="20"/>
          <w:szCs w:val="20"/>
        </w:rPr>
        <w:t>4.</w:t>
      </w:r>
      <w:r w:rsidRPr="003D35B0">
        <w:rPr>
          <w:rFonts w:ascii="Arial" w:hAnsi="Arial" w:cs="Arial"/>
          <w:sz w:val="20"/>
          <w:szCs w:val="20"/>
        </w:rPr>
        <w:tab/>
      </w:r>
      <w:bookmarkStart w:id="7" w:name="mip51080675"/>
      <w:bookmarkEnd w:id="7"/>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8" w:name="mip51080676"/>
      <w:bookmarkEnd w:id="8"/>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w:t>
      </w:r>
      <w:r w:rsidRPr="003D35B0">
        <w:rPr>
          <w:rFonts w:ascii="Arial" w:hAnsi="Arial" w:cs="Arial"/>
          <w:sz w:val="20"/>
          <w:szCs w:val="20"/>
        </w:rPr>
        <w:lastRenderedPageBreak/>
        <w:t xml:space="preserve">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9" w:name="mip51080681"/>
      <w:bookmarkEnd w:id="9"/>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0" w:name="mip51080682"/>
      <w:bookmarkEnd w:id="10"/>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Pr="003D35B0"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1E636F">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65CD0AF"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 xml:space="preserve">zym postępowaniu Zamawiający </w:t>
      </w:r>
      <w:r w:rsidR="00A22F00">
        <w:rPr>
          <w:rFonts w:ascii="Arial" w:hAnsi="Arial" w:cs="Arial"/>
          <w:b/>
          <w:sz w:val="20"/>
          <w:szCs w:val="20"/>
        </w:rPr>
        <w:t xml:space="preserve">nie </w:t>
      </w:r>
      <w:r w:rsidR="005A0E47">
        <w:rPr>
          <w:rFonts w:ascii="Arial" w:hAnsi="Arial" w:cs="Arial"/>
          <w:b/>
          <w:sz w:val="20"/>
          <w:szCs w:val="20"/>
        </w:rPr>
        <w:t xml:space="preserve">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605CF94A" w14:textId="77777777" w:rsidR="00841154" w:rsidRDefault="00531AFA" w:rsidP="00531AFA">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41154" w:rsidRPr="003D35B0">
        <w:rPr>
          <w:rFonts w:ascii="Arial" w:hAnsi="Arial" w:cs="Arial"/>
          <w:sz w:val="20"/>
          <w:szCs w:val="20"/>
        </w:rPr>
        <w:t xml:space="preserve">Zgodnie z art. 274 ust. 1 </w:t>
      </w:r>
      <w:r w:rsidR="00000D7A" w:rsidRPr="003D35B0">
        <w:rPr>
          <w:rFonts w:ascii="Arial" w:hAnsi="Arial" w:cs="Arial"/>
          <w:sz w:val="20"/>
          <w:szCs w:val="20"/>
        </w:rPr>
        <w:t xml:space="preserve">ustawy </w:t>
      </w:r>
      <w:proofErr w:type="spellStart"/>
      <w:r w:rsidR="00841154" w:rsidRPr="003D35B0">
        <w:rPr>
          <w:rFonts w:ascii="Arial" w:hAnsi="Arial" w:cs="Arial"/>
          <w:sz w:val="20"/>
          <w:szCs w:val="20"/>
        </w:rPr>
        <w:t>Pzp</w:t>
      </w:r>
      <w:proofErr w:type="spellEnd"/>
      <w:r w:rsidR="00841154" w:rsidRPr="003D35B0">
        <w:rPr>
          <w:rFonts w:ascii="Arial" w:hAnsi="Arial" w:cs="Arial"/>
          <w:sz w:val="20"/>
          <w:szCs w:val="20"/>
        </w:rPr>
        <w:t xml:space="preserve">, Zamawiający wzywa Wykonawcę, </w:t>
      </w:r>
      <w:r w:rsidR="00841154" w:rsidRPr="00126B7A">
        <w:rPr>
          <w:rFonts w:ascii="Arial" w:hAnsi="Arial" w:cs="Arial"/>
          <w:sz w:val="20"/>
          <w:szCs w:val="20"/>
          <w:u w:val="single"/>
        </w:rPr>
        <w:t>którego oferta zostanie najwyżej oceniona</w:t>
      </w:r>
      <w:r w:rsidR="00841154" w:rsidRPr="003D35B0">
        <w:rPr>
          <w:rFonts w:ascii="Arial" w:hAnsi="Arial" w:cs="Arial"/>
          <w:sz w:val="20"/>
          <w:szCs w:val="20"/>
        </w:rPr>
        <w:t xml:space="preserve">, do złożenia w wyznaczonym terminie, nie krótszym niż 5 dni od dnia wezwania, </w:t>
      </w:r>
      <w:r w:rsidR="00126B7A" w:rsidRPr="008B5205">
        <w:rPr>
          <w:rFonts w:ascii="Arial" w:hAnsi="Arial" w:cs="Arial"/>
          <w:b/>
          <w:sz w:val="20"/>
          <w:szCs w:val="20"/>
        </w:rPr>
        <w:t xml:space="preserve">oświadczenia Wykonawcy o aktualności danych zawartych w oświadczeniach, </w:t>
      </w:r>
      <w:r w:rsidR="00126B7A" w:rsidRPr="008B5205">
        <w:rPr>
          <w:rFonts w:ascii="Arial" w:hAnsi="Arial" w:cs="Arial"/>
          <w:b/>
          <w:sz w:val="20"/>
          <w:szCs w:val="20"/>
        </w:rPr>
        <w:br/>
        <w:t>o których mowa w pkt 1.1) powyżej w zakresie podstaw wykluczenia z postępowania</w:t>
      </w:r>
      <w:r w:rsidR="00126B7A" w:rsidRPr="008B5205">
        <w:rPr>
          <w:rFonts w:ascii="Arial" w:hAnsi="Arial" w:cs="Arial"/>
          <w:sz w:val="20"/>
          <w:szCs w:val="20"/>
        </w:rPr>
        <w:t xml:space="preserve"> </w:t>
      </w:r>
      <w:r w:rsidR="00126B7A" w:rsidRPr="008B5205">
        <w:rPr>
          <w:rFonts w:ascii="Arial" w:hAnsi="Arial" w:cs="Arial"/>
          <w:b/>
          <w:sz w:val="20"/>
          <w:szCs w:val="20"/>
        </w:rPr>
        <w:t>wskazanych przez zamawiającego w pkt VIII SWZ</w:t>
      </w:r>
      <w:r w:rsidR="00126B7A" w:rsidRPr="008B5205">
        <w:rPr>
          <w:rFonts w:ascii="Arial" w:hAnsi="Arial" w:cs="Arial"/>
          <w:sz w:val="20"/>
          <w:szCs w:val="20"/>
        </w:rPr>
        <w:t xml:space="preserve"> oraz</w:t>
      </w:r>
      <w:r w:rsidR="00126B7A">
        <w:rPr>
          <w:rFonts w:ascii="Arial" w:hAnsi="Arial" w:cs="Arial"/>
          <w:sz w:val="20"/>
          <w:szCs w:val="20"/>
        </w:rPr>
        <w:t xml:space="preserve"> </w:t>
      </w:r>
      <w:r w:rsidR="00841154" w:rsidRPr="003D35B0">
        <w:rPr>
          <w:rFonts w:ascii="Arial" w:hAnsi="Arial" w:cs="Arial"/>
          <w:sz w:val="20"/>
          <w:szCs w:val="20"/>
        </w:rPr>
        <w:t>podmiotowych środków dowodowych</w:t>
      </w:r>
      <w:r w:rsidR="00BC433E" w:rsidRPr="003D35B0">
        <w:rPr>
          <w:rFonts w:ascii="Arial" w:hAnsi="Arial" w:cs="Arial"/>
          <w:sz w:val="20"/>
          <w:szCs w:val="20"/>
        </w:rPr>
        <w:t xml:space="preserve"> aktualnych na dzień ich złożenia - </w:t>
      </w:r>
      <w:r w:rsidR="00841154" w:rsidRPr="003D35B0">
        <w:rPr>
          <w:rFonts w:ascii="Arial" w:hAnsi="Arial" w:cs="Arial"/>
          <w:sz w:val="20"/>
          <w:szCs w:val="20"/>
        </w:rPr>
        <w:t xml:space="preserve">jeżeli wymagał ich złożenia w ogłoszeniu o zamówieniu lub </w:t>
      </w:r>
      <w:r w:rsidR="00126B7A">
        <w:rPr>
          <w:rFonts w:ascii="Arial" w:hAnsi="Arial" w:cs="Arial"/>
          <w:sz w:val="20"/>
          <w:szCs w:val="20"/>
        </w:rPr>
        <w:br/>
      </w:r>
      <w:r w:rsidR="00BC433E" w:rsidRPr="003D35B0">
        <w:rPr>
          <w:rFonts w:ascii="Arial" w:hAnsi="Arial" w:cs="Arial"/>
          <w:sz w:val="20"/>
          <w:szCs w:val="20"/>
        </w:rPr>
        <w:t>w SWZ</w:t>
      </w:r>
      <w:r w:rsidR="00841154" w:rsidRPr="003D35B0">
        <w:rPr>
          <w:rFonts w:ascii="Arial" w:hAnsi="Arial" w:cs="Arial"/>
          <w:sz w:val="20"/>
          <w:szCs w:val="20"/>
        </w:rPr>
        <w:t xml:space="preserve">. </w:t>
      </w:r>
    </w:p>
    <w:p w14:paraId="69D470CF"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5</w:t>
      </w:r>
      <w:r w:rsidR="00B9111E">
        <w:rPr>
          <w:rFonts w:ascii="Arial" w:hAnsi="Arial" w:cs="Arial"/>
          <w:sz w:val="20"/>
          <w:szCs w:val="20"/>
        </w:rPr>
        <w:t>.</w:t>
      </w:r>
      <w:r w:rsidR="00B9111E">
        <w:rPr>
          <w:rFonts w:ascii="Arial" w:hAnsi="Arial" w:cs="Arial"/>
          <w:sz w:val="20"/>
          <w:szCs w:val="20"/>
        </w:rPr>
        <w:tab/>
      </w:r>
      <w:bookmarkStart w:id="11" w:name="mip51080700"/>
      <w:bookmarkStart w:id="12" w:name="mip51080704"/>
      <w:bookmarkEnd w:id="11"/>
      <w:bookmarkEnd w:id="12"/>
      <w:r w:rsidR="00B9111E" w:rsidRPr="00B9111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B9111E" w:rsidRPr="003D35B0">
        <w:rPr>
          <w:rFonts w:ascii="Arial" w:hAnsi="Arial" w:cs="Arial"/>
          <w:sz w:val="20"/>
          <w:szCs w:val="20"/>
        </w:rPr>
        <w:t xml:space="preserve">o którym mowa w art. 125 ust. 1 ustawy </w:t>
      </w:r>
      <w:proofErr w:type="spellStart"/>
      <w:r w:rsidR="00B9111E" w:rsidRPr="003D35B0">
        <w:rPr>
          <w:rFonts w:ascii="Arial" w:hAnsi="Arial" w:cs="Arial"/>
          <w:sz w:val="20"/>
          <w:szCs w:val="20"/>
        </w:rPr>
        <w:t>Pzp</w:t>
      </w:r>
      <w:proofErr w:type="spellEnd"/>
      <w:r w:rsidR="00B9111E">
        <w:rPr>
          <w:rFonts w:ascii="Arial" w:hAnsi="Arial" w:cs="Arial"/>
          <w:sz w:val="20"/>
          <w:szCs w:val="20"/>
        </w:rPr>
        <w:t>,</w:t>
      </w:r>
      <w:r w:rsidR="00B9111E" w:rsidRPr="00B9111E">
        <w:rPr>
          <w:rFonts w:ascii="Arial" w:hAnsi="Arial" w:cs="Arial"/>
          <w:sz w:val="20"/>
          <w:szCs w:val="20"/>
        </w:rPr>
        <w:t xml:space="preserve"> dane umożliwiające dostęp do tych środków.</w:t>
      </w:r>
    </w:p>
    <w:p w14:paraId="15F8A8BE"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lastRenderedPageBreak/>
        <w:t>6</w:t>
      </w:r>
      <w:r w:rsidR="00B9111E">
        <w:rPr>
          <w:rFonts w:ascii="Arial" w:hAnsi="Arial" w:cs="Arial"/>
          <w:sz w:val="20"/>
          <w:szCs w:val="20"/>
        </w:rPr>
        <w:t>.</w:t>
      </w:r>
      <w:r w:rsidR="00B9111E">
        <w:rPr>
          <w:rFonts w:ascii="Arial" w:hAnsi="Arial" w:cs="Arial"/>
          <w:sz w:val="20"/>
          <w:szCs w:val="20"/>
        </w:rPr>
        <w:tab/>
      </w:r>
      <w:r w:rsidR="00B9111E" w:rsidRPr="00B9111E">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B9111E">
        <w:rPr>
          <w:rFonts w:ascii="Arial" w:hAnsi="Arial" w:cs="Arial"/>
          <w:sz w:val="20"/>
          <w:szCs w:val="20"/>
        </w:rPr>
        <w:br/>
      </w:r>
      <w:r w:rsidR="00B9111E" w:rsidRPr="00B9111E">
        <w:rPr>
          <w:rFonts w:ascii="Arial" w:hAnsi="Arial" w:cs="Arial"/>
          <w:sz w:val="20"/>
          <w:szCs w:val="20"/>
        </w:rPr>
        <w:t>i aktualność.</w:t>
      </w:r>
    </w:p>
    <w:p w14:paraId="7F6E37F1" w14:textId="77777777" w:rsidR="00B9111E" w:rsidRPr="003D35B0" w:rsidRDefault="00531AFA" w:rsidP="00B9111E">
      <w:pPr>
        <w:tabs>
          <w:tab w:val="left" w:pos="0"/>
        </w:tabs>
        <w:spacing w:line="240" w:lineRule="auto"/>
        <w:ind w:left="426" w:hanging="426"/>
        <w:jc w:val="both"/>
        <w:rPr>
          <w:rFonts w:ascii="Arial" w:hAnsi="Arial" w:cs="Arial"/>
          <w:sz w:val="20"/>
          <w:szCs w:val="20"/>
        </w:rPr>
      </w:pPr>
      <w:r>
        <w:rPr>
          <w:rFonts w:ascii="Arial" w:hAnsi="Arial" w:cs="Arial"/>
          <w:sz w:val="20"/>
          <w:szCs w:val="20"/>
        </w:rPr>
        <w:t>7</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Jeżeli Wykonawca nie złożył oświadczenia, o którym mowa w </w:t>
      </w:r>
      <w:r w:rsidR="00B9111E">
        <w:rPr>
          <w:rFonts w:ascii="Arial" w:hAnsi="Arial" w:cs="Arial"/>
          <w:sz w:val="20"/>
          <w:szCs w:val="20"/>
        </w:rPr>
        <w:t xml:space="preserve">art. 125 ust. 1 ustawy </w:t>
      </w:r>
      <w:proofErr w:type="spellStart"/>
      <w:r w:rsidR="00B9111E">
        <w:rPr>
          <w:rFonts w:ascii="Arial" w:hAnsi="Arial" w:cs="Arial"/>
          <w:sz w:val="20"/>
          <w:szCs w:val="20"/>
        </w:rPr>
        <w:t>Pzp</w:t>
      </w:r>
      <w:proofErr w:type="spellEnd"/>
      <w:r w:rsidR="00B9111E">
        <w:rPr>
          <w:rFonts w:ascii="Arial" w:hAnsi="Arial" w:cs="Arial"/>
          <w:sz w:val="20"/>
          <w:szCs w:val="20"/>
        </w:rPr>
        <w:t xml:space="preserve">, </w:t>
      </w:r>
      <w:r w:rsidR="00B9111E" w:rsidRPr="003D35B0">
        <w:rPr>
          <w:rFonts w:ascii="Arial" w:hAnsi="Arial" w:cs="Arial"/>
          <w:sz w:val="20"/>
          <w:szCs w:val="20"/>
        </w:rPr>
        <w:t>podmiotowych środków dowodowych</w:t>
      </w:r>
      <w:r w:rsidR="00B9111E">
        <w:rPr>
          <w:rFonts w:ascii="Arial" w:hAnsi="Arial" w:cs="Arial"/>
          <w:sz w:val="20"/>
          <w:szCs w:val="20"/>
        </w:rPr>
        <w:t>,</w:t>
      </w:r>
      <w:r w:rsidR="00B9111E" w:rsidRPr="003D35B0">
        <w:rPr>
          <w:rFonts w:ascii="Arial" w:hAnsi="Arial" w:cs="Arial"/>
          <w:sz w:val="20"/>
          <w:szCs w:val="20"/>
        </w:rPr>
        <w:t xml:space="preserve"> in</w:t>
      </w:r>
      <w:r w:rsidR="00B9111E">
        <w:rPr>
          <w:rFonts w:ascii="Arial" w:hAnsi="Arial" w:cs="Arial"/>
          <w:sz w:val="20"/>
          <w:szCs w:val="20"/>
        </w:rPr>
        <w:t>nych oświadczeń lub dokumentów s</w:t>
      </w:r>
      <w:r w:rsidR="00B9111E" w:rsidRPr="003D35B0">
        <w:rPr>
          <w:rFonts w:ascii="Arial" w:hAnsi="Arial" w:cs="Arial"/>
          <w:sz w:val="20"/>
          <w:szCs w:val="20"/>
        </w:rPr>
        <w:t xml:space="preserve">kładanych </w:t>
      </w:r>
      <w:r w:rsidR="00B9111E">
        <w:rPr>
          <w:rFonts w:ascii="Arial" w:hAnsi="Arial" w:cs="Arial"/>
          <w:sz w:val="20"/>
          <w:szCs w:val="20"/>
        </w:rPr>
        <w:br/>
      </w:r>
      <w:r w:rsidR="00B9111E" w:rsidRPr="003D35B0">
        <w:rPr>
          <w:rFonts w:ascii="Arial" w:hAnsi="Arial" w:cs="Arial"/>
          <w:sz w:val="20"/>
          <w:szCs w:val="20"/>
        </w:rPr>
        <w:t>w postępowaniu lub są one będą niekompletne lub zawierają błędy, Zamawiający wezwie do ich złożenia, poprawienia lub uzupełnienia w wyznaczonym terminie.</w:t>
      </w:r>
    </w:p>
    <w:p w14:paraId="42651E39" w14:textId="77777777" w:rsidR="00841154" w:rsidRPr="00531AFA" w:rsidRDefault="00531AFA" w:rsidP="00531AFA">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8</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Postanowień pkt </w:t>
      </w:r>
      <w:r>
        <w:rPr>
          <w:rFonts w:ascii="Arial" w:hAnsi="Arial" w:cs="Arial"/>
          <w:sz w:val="20"/>
          <w:szCs w:val="20"/>
        </w:rPr>
        <w:t>7</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3D35B0">
        <w:rPr>
          <w:rFonts w:ascii="Arial" w:hAnsi="Arial" w:cs="Arial"/>
          <w:sz w:val="20"/>
          <w:szCs w:val="20"/>
        </w:rPr>
        <w:t>Pzp</w:t>
      </w:r>
      <w:proofErr w:type="spellEnd"/>
      <w:r w:rsidR="00B9111E" w:rsidRPr="003D35B0">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77777777" w:rsidR="002F3272" w:rsidRPr="008B5205" w:rsidRDefault="00ED1C5F" w:rsidP="00ED1C5F">
      <w:pPr>
        <w:tabs>
          <w:tab w:val="left" w:pos="426"/>
        </w:tabs>
        <w:autoSpaceDE w:val="0"/>
        <w:autoSpaceDN w:val="0"/>
        <w:adjustRightInd w:val="0"/>
        <w:spacing w:line="240" w:lineRule="auto"/>
        <w:ind w:left="426" w:hanging="426"/>
        <w:jc w:val="both"/>
        <w:rPr>
          <w:rFonts w:ascii="Arial" w:hAnsi="Arial" w:cs="Arial"/>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01535E2D" w14:textId="77777777" w:rsidR="00D2653E" w:rsidRDefault="002F3272" w:rsidP="002F3272">
      <w:pPr>
        <w:autoSpaceDE w:val="0"/>
        <w:autoSpaceDN w:val="0"/>
        <w:adjustRightInd w:val="0"/>
        <w:spacing w:line="240" w:lineRule="auto"/>
        <w:ind w:left="426" w:hanging="426"/>
        <w:jc w:val="both"/>
        <w:rPr>
          <w:rFonts w:ascii="Arial" w:hAnsi="Arial" w:cs="Arial"/>
          <w:sz w:val="20"/>
          <w:szCs w:val="20"/>
        </w:rPr>
      </w:pPr>
      <w:r w:rsidRPr="008B5205">
        <w:rPr>
          <w:rFonts w:ascii="Arial" w:hAnsi="Arial" w:cs="Arial"/>
        </w:rPr>
        <w:t>1.</w:t>
      </w:r>
      <w:r w:rsidRPr="008B5205">
        <w:tab/>
      </w:r>
      <w:r w:rsidRPr="008B5205">
        <w:rPr>
          <w:rFonts w:ascii="Arial" w:hAnsi="Arial" w:cs="Arial"/>
          <w:sz w:val="20"/>
          <w:szCs w:val="20"/>
        </w:rPr>
        <w:t>Na po</w:t>
      </w:r>
      <w:r w:rsidR="00ED1C5F" w:rsidRPr="008B5205">
        <w:rPr>
          <w:rFonts w:ascii="Arial" w:hAnsi="Arial" w:cs="Arial"/>
          <w:sz w:val="20"/>
          <w:szCs w:val="20"/>
        </w:rPr>
        <w:t>twierdzenie, że oferowane wyroby</w:t>
      </w:r>
      <w:r w:rsidRPr="008B5205">
        <w:rPr>
          <w:rFonts w:ascii="Arial" w:hAnsi="Arial" w:cs="Arial"/>
          <w:sz w:val="20"/>
          <w:szCs w:val="20"/>
        </w:rPr>
        <w:t xml:space="preserve"> spełniają określone w SWZ wymagania, Zamawiający żąda złożenia</w:t>
      </w:r>
      <w:r w:rsidR="00D2653E" w:rsidRPr="008B5205">
        <w:rPr>
          <w:rFonts w:ascii="Arial" w:hAnsi="Arial" w:cs="Arial"/>
          <w:sz w:val="20"/>
          <w:szCs w:val="20"/>
        </w:rPr>
        <w:t>:</w:t>
      </w:r>
    </w:p>
    <w:p w14:paraId="34D6A39E" w14:textId="1FA9AA50" w:rsidR="00A22F00" w:rsidRPr="00A22F00" w:rsidRDefault="00A22F00" w:rsidP="00A22F00">
      <w:pPr>
        <w:pStyle w:val="Akapitzlist"/>
        <w:numPr>
          <w:ilvl w:val="1"/>
          <w:numId w:val="34"/>
        </w:numPr>
        <w:spacing w:after="160" w:line="240" w:lineRule="auto"/>
        <w:rPr>
          <w:rFonts w:ascii="Arial" w:eastAsia="Calibri" w:hAnsi="Arial" w:cs="Arial"/>
          <w:sz w:val="20"/>
          <w:szCs w:val="20"/>
        </w:rPr>
      </w:pPr>
      <w:r w:rsidRPr="00A22F00">
        <w:rPr>
          <w:rFonts w:ascii="Arial" w:eastAsia="Calibri" w:hAnsi="Arial" w:cs="Arial"/>
          <w:b/>
          <w:sz w:val="20"/>
          <w:szCs w:val="20"/>
        </w:rPr>
        <w:t>Dotyczy wszystkich części</w:t>
      </w:r>
      <w:r w:rsidRPr="00A22F00">
        <w:rPr>
          <w:rFonts w:ascii="Arial" w:eastAsia="Calibri" w:hAnsi="Arial" w:cs="Arial"/>
          <w:sz w:val="20"/>
          <w:szCs w:val="20"/>
        </w:rPr>
        <w:t>: Oświadczenie o dopuszczeniu asortymentu do stosowania w zakładach służby zdrowia oraz o odpowiadaniu określonym normom i specyfikacjom technicznym</w:t>
      </w:r>
      <w:r>
        <w:rPr>
          <w:rFonts w:ascii="Arial" w:eastAsia="Calibri" w:hAnsi="Arial" w:cs="Arial"/>
          <w:sz w:val="20"/>
          <w:szCs w:val="20"/>
        </w:rPr>
        <w:t>.</w:t>
      </w:r>
    </w:p>
    <w:p w14:paraId="294FA97C" w14:textId="77777777" w:rsidR="00A22F00" w:rsidRPr="00A22F00" w:rsidRDefault="00A22F00" w:rsidP="00C849DE">
      <w:pPr>
        <w:numPr>
          <w:ilvl w:val="1"/>
          <w:numId w:val="34"/>
        </w:numPr>
        <w:spacing w:after="160" w:line="240" w:lineRule="auto"/>
        <w:ind w:left="709" w:hanging="283"/>
        <w:contextualSpacing/>
        <w:rPr>
          <w:rFonts w:ascii="Arial" w:eastAsia="Calibri" w:hAnsi="Arial" w:cs="Arial"/>
          <w:sz w:val="20"/>
          <w:szCs w:val="20"/>
        </w:rPr>
      </w:pPr>
      <w:r w:rsidRPr="00A22F00">
        <w:rPr>
          <w:rFonts w:ascii="Arial" w:eastAsia="Calibri" w:hAnsi="Arial" w:cs="Arial"/>
          <w:b/>
          <w:sz w:val="20"/>
          <w:szCs w:val="20"/>
        </w:rPr>
        <w:t>Dotyczy części 4:</w:t>
      </w:r>
      <w:r w:rsidRPr="00A22F00">
        <w:rPr>
          <w:rFonts w:ascii="Arial" w:eastAsia="Calibri" w:hAnsi="Arial" w:cs="Arial"/>
          <w:sz w:val="20"/>
          <w:szCs w:val="20"/>
        </w:rPr>
        <w:t xml:space="preserve"> Informacja o rekomendacji Co TCCC( </w:t>
      </w:r>
      <w:proofErr w:type="spellStart"/>
      <w:r w:rsidRPr="00A22F00">
        <w:rPr>
          <w:rFonts w:ascii="Arial" w:eastAsia="Calibri" w:hAnsi="Arial" w:cs="Arial"/>
          <w:sz w:val="20"/>
          <w:szCs w:val="20"/>
        </w:rPr>
        <w:t>Tactical</w:t>
      </w:r>
      <w:proofErr w:type="spellEnd"/>
      <w:r w:rsidRPr="00A22F00">
        <w:rPr>
          <w:rFonts w:ascii="Arial" w:eastAsia="Calibri" w:hAnsi="Arial" w:cs="Arial"/>
          <w:sz w:val="20"/>
          <w:szCs w:val="20"/>
        </w:rPr>
        <w:t xml:space="preserve"> Combat </w:t>
      </w:r>
      <w:proofErr w:type="spellStart"/>
      <w:r w:rsidRPr="00A22F00">
        <w:rPr>
          <w:rFonts w:ascii="Arial" w:eastAsia="Calibri" w:hAnsi="Arial" w:cs="Arial"/>
          <w:sz w:val="20"/>
          <w:szCs w:val="20"/>
        </w:rPr>
        <w:t>Casualty</w:t>
      </w:r>
      <w:proofErr w:type="spellEnd"/>
      <w:r w:rsidRPr="00A22F00">
        <w:rPr>
          <w:rFonts w:ascii="Arial" w:eastAsia="Calibri" w:hAnsi="Arial" w:cs="Arial"/>
          <w:sz w:val="20"/>
          <w:szCs w:val="20"/>
        </w:rPr>
        <w:t xml:space="preserve"> </w:t>
      </w:r>
      <w:proofErr w:type="spellStart"/>
      <w:r w:rsidRPr="00A22F00">
        <w:rPr>
          <w:rFonts w:ascii="Arial" w:eastAsia="Calibri" w:hAnsi="Arial" w:cs="Arial"/>
          <w:sz w:val="20"/>
          <w:szCs w:val="20"/>
        </w:rPr>
        <w:t>Care</w:t>
      </w:r>
      <w:proofErr w:type="spellEnd"/>
      <w:r w:rsidRPr="00A22F00">
        <w:rPr>
          <w:rFonts w:ascii="Arial" w:eastAsia="Calibri" w:hAnsi="Arial" w:cs="Arial"/>
          <w:sz w:val="20"/>
          <w:szCs w:val="20"/>
        </w:rPr>
        <w:t xml:space="preserve">) –oraz informacja o numerze NSN ( NATO Stock </w:t>
      </w:r>
      <w:proofErr w:type="spellStart"/>
      <w:r w:rsidRPr="00A22F00">
        <w:rPr>
          <w:rFonts w:ascii="Arial" w:eastAsia="Calibri" w:hAnsi="Arial" w:cs="Arial"/>
          <w:sz w:val="20"/>
          <w:szCs w:val="20"/>
        </w:rPr>
        <w:t>Number</w:t>
      </w:r>
      <w:proofErr w:type="spellEnd"/>
      <w:r w:rsidRPr="00A22F00">
        <w:rPr>
          <w:rFonts w:ascii="Arial" w:eastAsia="Calibri" w:hAnsi="Arial" w:cs="Arial"/>
          <w:sz w:val="20"/>
          <w:szCs w:val="20"/>
        </w:rPr>
        <w:t>) – obie informacje mają być umieszczone w folderze/ulotce producenta- dołączyć do oferty.</w:t>
      </w:r>
    </w:p>
    <w:p w14:paraId="0C78AFDB" w14:textId="77777777" w:rsidR="00D2653E" w:rsidRDefault="00D2653E" w:rsidP="00C849DE">
      <w:pPr>
        <w:autoSpaceDE w:val="0"/>
        <w:autoSpaceDN w:val="0"/>
        <w:adjustRightInd w:val="0"/>
        <w:spacing w:line="240" w:lineRule="auto"/>
        <w:ind w:left="709" w:hanging="283"/>
        <w:jc w:val="both"/>
        <w:rPr>
          <w:rFonts w:ascii="Arial" w:hAnsi="Arial" w:cs="Arial"/>
          <w:sz w:val="20"/>
          <w:szCs w:val="20"/>
        </w:rPr>
      </w:pPr>
    </w:p>
    <w:p w14:paraId="0CFF19FC" w14:textId="77777777" w:rsidR="00531AFA" w:rsidRPr="003F5FC0" w:rsidRDefault="008B5205" w:rsidP="00531AFA">
      <w:pPr>
        <w:tabs>
          <w:tab w:val="left" w:pos="709"/>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hAnsi="Arial" w:cs="Arial"/>
          <w:sz w:val="20"/>
          <w:szCs w:val="20"/>
        </w:rPr>
        <w:t>2</w:t>
      </w:r>
      <w:r w:rsidR="00531AFA" w:rsidRPr="003F5FC0">
        <w:rPr>
          <w:rFonts w:ascii="Arial" w:hAnsi="Arial" w:cs="Arial"/>
          <w:sz w:val="20"/>
          <w:szCs w:val="20"/>
        </w:rPr>
        <w:t>.</w:t>
      </w:r>
      <w:r w:rsidR="00531AFA" w:rsidRPr="003F5FC0">
        <w:rPr>
          <w:rFonts w:ascii="Arial" w:hAnsi="Arial" w:cs="Arial"/>
          <w:sz w:val="20"/>
          <w:szCs w:val="20"/>
        </w:rPr>
        <w:tab/>
      </w:r>
      <w:bookmarkStart w:id="13" w:name="mip51080585"/>
      <w:bookmarkEnd w:id="13"/>
      <w:r w:rsidR="00531AFA" w:rsidRPr="003F5FC0">
        <w:rPr>
          <w:rFonts w:ascii="Arial" w:eastAsia="Times New Roman" w:hAnsi="Arial" w:cs="Arial"/>
          <w:sz w:val="20"/>
          <w:szCs w:val="20"/>
          <w:lang w:eastAsia="pl-PL"/>
        </w:rPr>
        <w:t xml:space="preserve">Jeżeli wykonawca nie złożył przedmiotowych środków dowodowych lub złożone przedmiotowe środki dowodowe są niekompletne, zamawiający wzywa do ich złożenia lub uzupełnienia </w:t>
      </w:r>
      <w:r w:rsidR="00531AFA" w:rsidRPr="003F5FC0">
        <w:rPr>
          <w:rFonts w:ascii="Arial" w:eastAsia="Times New Roman" w:hAnsi="Arial" w:cs="Arial"/>
          <w:sz w:val="20"/>
          <w:szCs w:val="20"/>
          <w:lang w:eastAsia="pl-PL"/>
        </w:rPr>
        <w:br/>
        <w:t>w wyznaczonym terminie.</w:t>
      </w:r>
    </w:p>
    <w:p w14:paraId="31949F95" w14:textId="77777777" w:rsidR="00531AFA" w:rsidRPr="003F5FC0" w:rsidRDefault="008B5205" w:rsidP="00531AFA">
      <w:pPr>
        <w:tabs>
          <w:tab w:val="left" w:pos="567"/>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eastAsia="Times New Roman" w:hAnsi="Arial" w:cs="Arial"/>
          <w:sz w:val="20"/>
          <w:szCs w:val="20"/>
          <w:lang w:eastAsia="pl-PL"/>
        </w:rPr>
        <w:t>3</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3F5FC0" w:rsidRPr="003F5FC0">
        <w:rPr>
          <w:rFonts w:ascii="Arial" w:hAnsi="Arial" w:cs="Arial"/>
          <w:sz w:val="20"/>
          <w:szCs w:val="20"/>
        </w:rPr>
        <w:t>Postanowień pkt 2</w:t>
      </w:r>
      <w:r w:rsidR="00531AFA" w:rsidRPr="003F5FC0">
        <w:rPr>
          <w:rFonts w:ascii="Arial" w:hAnsi="Arial" w:cs="Arial"/>
          <w:sz w:val="20"/>
          <w:szCs w:val="20"/>
        </w:rPr>
        <w:t xml:space="preserve"> powyżej</w:t>
      </w:r>
      <w:bookmarkStart w:id="14" w:name="mip51080586"/>
      <w:bookmarkEnd w:id="14"/>
      <w:r w:rsidR="00531AFA" w:rsidRPr="003F5FC0">
        <w:rPr>
          <w:rFonts w:ascii="Arial" w:hAnsi="Arial" w:cs="Arial"/>
          <w:sz w:val="20"/>
          <w:szCs w:val="20"/>
        </w:rPr>
        <w:t xml:space="preserve"> </w:t>
      </w:r>
      <w:r w:rsidR="00531AFA" w:rsidRPr="003F5FC0">
        <w:rPr>
          <w:rFonts w:ascii="Arial" w:eastAsia="Times New Roman" w:hAnsi="Arial" w:cs="Arial"/>
          <w:sz w:val="20"/>
          <w:szCs w:val="20"/>
          <w:lang w:eastAsia="pl-PL"/>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DBAD219" w14:textId="77777777" w:rsidR="003F5FC0" w:rsidRPr="003F5FC0" w:rsidRDefault="008B5205" w:rsidP="00531AFA">
      <w:pPr>
        <w:tabs>
          <w:tab w:val="left" w:pos="426"/>
        </w:tabs>
        <w:autoSpaceDE w:val="0"/>
        <w:autoSpaceDN w:val="0"/>
        <w:adjustRightInd w:val="0"/>
        <w:spacing w:line="240" w:lineRule="auto"/>
        <w:ind w:left="567" w:hanging="567"/>
        <w:jc w:val="both"/>
        <w:rPr>
          <w:rFonts w:ascii="Arial" w:hAnsi="Arial" w:cs="Arial"/>
          <w:sz w:val="20"/>
          <w:szCs w:val="20"/>
        </w:rPr>
      </w:pPr>
      <w:r w:rsidRPr="003F5FC0">
        <w:rPr>
          <w:rFonts w:ascii="Arial" w:eastAsia="Times New Roman" w:hAnsi="Arial" w:cs="Arial"/>
          <w:sz w:val="20"/>
          <w:szCs w:val="20"/>
          <w:lang w:eastAsia="pl-PL"/>
        </w:rPr>
        <w:t>4</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2F3272" w:rsidRPr="003F5FC0">
        <w:rPr>
          <w:rFonts w:ascii="Arial" w:hAnsi="Arial" w:cs="Arial"/>
          <w:sz w:val="20"/>
          <w:szCs w:val="20"/>
        </w:rPr>
        <w:t>Zamawiający może żądać od Wykonawców wyjaśnień dot</w:t>
      </w:r>
      <w:r w:rsidR="003F5FC0" w:rsidRPr="003F5FC0">
        <w:rPr>
          <w:rFonts w:ascii="Arial" w:hAnsi="Arial" w:cs="Arial"/>
          <w:sz w:val="20"/>
          <w:szCs w:val="20"/>
        </w:rPr>
        <w:t>yczących przedmiotowych środków</w:t>
      </w:r>
    </w:p>
    <w:p w14:paraId="731AE10C" w14:textId="77777777" w:rsidR="002F3272" w:rsidRPr="003F5FC0" w:rsidRDefault="002F3272" w:rsidP="003F5FC0">
      <w:pPr>
        <w:tabs>
          <w:tab w:val="left" w:pos="426"/>
        </w:tabs>
        <w:autoSpaceDE w:val="0"/>
        <w:autoSpaceDN w:val="0"/>
        <w:adjustRightInd w:val="0"/>
        <w:spacing w:line="240" w:lineRule="auto"/>
        <w:ind w:left="567" w:hanging="141"/>
        <w:jc w:val="both"/>
        <w:rPr>
          <w:rFonts w:ascii="Arial" w:hAnsi="Arial" w:cs="Arial"/>
          <w:sz w:val="20"/>
          <w:szCs w:val="20"/>
        </w:rPr>
      </w:pPr>
      <w:r w:rsidRPr="003F5FC0">
        <w:rPr>
          <w:rFonts w:ascii="Arial" w:hAnsi="Arial" w:cs="Arial"/>
          <w:sz w:val="20"/>
          <w:szCs w:val="20"/>
        </w:rPr>
        <w:t>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ich 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t>
      </w:r>
      <w:r w:rsidR="00B819D8" w:rsidRPr="003D35B0">
        <w:rPr>
          <w:rFonts w:ascii="Arial" w:hAnsi="Arial" w:cs="Arial"/>
          <w:sz w:val="20"/>
          <w:szCs w:val="20"/>
        </w:rPr>
        <w:br/>
      </w:r>
      <w:r w:rsidRPr="003D35B0">
        <w:rPr>
          <w:rFonts w:ascii="Arial" w:hAnsi="Arial" w:cs="Arial"/>
          <w:sz w:val="20"/>
          <w:szCs w:val="20"/>
        </w:rPr>
        <w:t xml:space="preserve">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lastRenderedPageBreak/>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23C3A4C6" w14:textId="77777777" w:rsidR="00D036ED" w:rsidRPr="008045C7" w:rsidRDefault="00D036ED" w:rsidP="00990112">
      <w:pPr>
        <w:pStyle w:val="Bezodstpw"/>
        <w:numPr>
          <w:ilvl w:val="0"/>
          <w:numId w:val="14"/>
        </w:numPr>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(zwanej dalej „</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Wykonawcy mogą wejść na platformę poprzez stron</w:t>
      </w:r>
      <w:r w:rsidRPr="003F5FC0">
        <w:rPr>
          <w:rFonts w:ascii="Arial" w:hAnsi="Arial" w:cs="Arial"/>
          <w:sz w:val="20"/>
          <w:szCs w:val="20"/>
        </w:rPr>
        <w:t xml:space="preserve">ę </w:t>
      </w:r>
      <w:hyperlink r:id="rId11" w:history="1">
        <w:r w:rsidRPr="003F5FC0">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2" w:history="1">
        <w:r w:rsidRPr="008045C7">
          <w:rPr>
            <w:rStyle w:val="Hipercze"/>
            <w:rFonts w:ascii="Arial" w:hAnsi="Arial" w:cs="Arial"/>
            <w:b/>
            <w:sz w:val="20"/>
            <w:szCs w:val="20"/>
            <w:u w:val="none"/>
          </w:rPr>
          <w:t>https://platformazakupowa.pl/pn/kpr_med</w:t>
        </w:r>
      </w:hyperlink>
    </w:p>
    <w:p w14:paraId="23950218" w14:textId="77777777" w:rsidR="00D036ED" w:rsidRPr="003A6401" w:rsidRDefault="00D036ED" w:rsidP="00990112">
      <w:pPr>
        <w:pStyle w:val="Akapitzlist"/>
        <w:spacing w:line="240" w:lineRule="auto"/>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267E151B" w14:textId="77777777" w:rsidR="00D036ED" w:rsidRPr="00886C47" w:rsidRDefault="00D036ED" w:rsidP="00990112">
      <w:pPr>
        <w:pStyle w:val="Akapitzlist"/>
        <w:spacing w:line="240" w:lineRule="auto"/>
        <w:ind w:left="426"/>
        <w:jc w:val="both"/>
        <w:rPr>
          <w:rFonts w:ascii="Arial" w:hAnsi="Arial" w:cs="Arial"/>
          <w:b/>
          <w:sz w:val="20"/>
          <w:szCs w:val="20"/>
        </w:rPr>
      </w:pPr>
      <w:r w:rsidRPr="003A6401">
        <w:rPr>
          <w:rFonts w:ascii="Arial" w:hAnsi="Arial" w:cs="Arial"/>
          <w:b/>
          <w:color w:val="0000FF"/>
          <w:sz w:val="20"/>
          <w:szCs w:val="20"/>
        </w:rPr>
        <w:t>https://platformazakupowa.pl/pn/kpr_med/proceedings</w:t>
      </w:r>
      <w:r w:rsidRPr="00886C47">
        <w:rPr>
          <w:rFonts w:ascii="Arial" w:hAnsi="Arial" w:cs="Arial"/>
          <w:b/>
          <w:sz w:val="20"/>
          <w:szCs w:val="20"/>
        </w:rPr>
        <w:t xml:space="preserve"> </w:t>
      </w:r>
    </w:p>
    <w:p w14:paraId="4DFC8419" w14:textId="77777777" w:rsidR="00D036ED" w:rsidRDefault="00D036ED" w:rsidP="00990112">
      <w:pPr>
        <w:pStyle w:val="Akapitzlist"/>
        <w:spacing w:line="240" w:lineRule="auto"/>
        <w:ind w:left="426"/>
        <w:jc w:val="both"/>
        <w:rPr>
          <w:rFonts w:ascii="Arial" w:hAnsi="Arial" w:cs="Arial"/>
          <w:sz w:val="20"/>
          <w:szCs w:val="20"/>
        </w:rPr>
      </w:pPr>
      <w:r w:rsidRPr="00886C47">
        <w:rPr>
          <w:rFonts w:ascii="Arial" w:hAnsi="Arial" w:cs="Arial"/>
          <w:sz w:val="20"/>
          <w:szCs w:val="20"/>
        </w:rPr>
        <w:t>Za datę przekazania (wpływu) oświadczeń, wniosków, zawiadomień</w:t>
      </w:r>
      <w:r w:rsidR="00F03AEA">
        <w:rPr>
          <w:rFonts w:ascii="Arial" w:hAnsi="Arial" w:cs="Arial"/>
          <w:sz w:val="20"/>
          <w:szCs w:val="20"/>
        </w:rPr>
        <w:t>, dokumentów lub</w:t>
      </w:r>
      <w:r w:rsidRPr="00886C47">
        <w:rPr>
          <w:rFonts w:ascii="Arial" w:hAnsi="Arial" w:cs="Arial"/>
          <w:sz w:val="20"/>
          <w:szCs w:val="20"/>
        </w:rPr>
        <w:t xml:space="preserve"> informacji przyjmuje się datę ich przesłania za pośrednictwem platform</w:t>
      </w:r>
      <w:r w:rsidR="008045C7">
        <w:rPr>
          <w:rFonts w:ascii="Arial" w:hAnsi="Arial" w:cs="Arial"/>
          <w:sz w:val="20"/>
          <w:szCs w:val="20"/>
        </w:rPr>
        <w:t xml:space="preserve">y poprzez kliknięcie przycisku </w:t>
      </w:r>
      <w:r w:rsidRPr="00886C47">
        <w:rPr>
          <w:rFonts w:ascii="Arial" w:hAnsi="Arial" w:cs="Arial"/>
          <w:b/>
          <w:sz w:val="20"/>
          <w:szCs w:val="20"/>
        </w:rPr>
        <w:t>„Wyślij wiadomość”</w:t>
      </w:r>
      <w:r w:rsidRPr="00886C47">
        <w:rPr>
          <w:rFonts w:ascii="Arial" w:hAnsi="Arial" w:cs="Arial"/>
          <w:sz w:val="20"/>
          <w:szCs w:val="20"/>
        </w:rPr>
        <w:t xml:space="preserve">, po których pojawi się komunikat, że wiadomość została wysłana do Zamawiającego. Informacje dotyczące odpowiedzi na pytania, </w:t>
      </w:r>
      <w:r w:rsidR="008045C7">
        <w:rPr>
          <w:rFonts w:ascii="Arial" w:hAnsi="Arial" w:cs="Arial"/>
          <w:sz w:val="20"/>
          <w:szCs w:val="20"/>
        </w:rPr>
        <w:t xml:space="preserve">wyjaśnień SWZ, </w:t>
      </w:r>
      <w:r w:rsidRPr="00886C47">
        <w:rPr>
          <w:rFonts w:ascii="Arial" w:hAnsi="Arial" w:cs="Arial"/>
          <w:sz w:val="20"/>
          <w:szCs w:val="20"/>
        </w:rPr>
        <w:t xml:space="preserve">zmiany </w:t>
      </w:r>
      <w:r w:rsidR="008045C7">
        <w:rPr>
          <w:rFonts w:ascii="Arial" w:hAnsi="Arial" w:cs="Arial"/>
          <w:sz w:val="20"/>
          <w:szCs w:val="20"/>
        </w:rPr>
        <w:t>S</w:t>
      </w:r>
      <w:r w:rsidRPr="00886C47">
        <w:rPr>
          <w:rFonts w:ascii="Arial" w:hAnsi="Arial" w:cs="Arial"/>
          <w:sz w:val="20"/>
          <w:szCs w:val="20"/>
        </w:rPr>
        <w:t xml:space="preserve">WZ, zmiany terminu składania i otwarcia ofert Zamawiający będzie zamieszczał na platformie. </w:t>
      </w:r>
    </w:p>
    <w:p w14:paraId="6B64A45F"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B547BC">
        <w:rPr>
          <w:rFonts w:ascii="Arial" w:hAnsi="Arial" w:cs="Arial"/>
          <w:sz w:val="20"/>
          <w:szCs w:val="20"/>
        </w:rPr>
        <w:t xml:space="preserve">Zamawiający może komunikować się z Wykonawcami za pomocą poczty elektronicznej. </w:t>
      </w:r>
    </w:p>
    <w:p w14:paraId="0F02C2EE" w14:textId="77777777" w:rsidR="00B547BC" w:rsidRPr="00301007" w:rsidRDefault="00B547BC" w:rsidP="00990112">
      <w:pPr>
        <w:pStyle w:val="Akapitzlist"/>
        <w:numPr>
          <w:ilvl w:val="0"/>
          <w:numId w:val="14"/>
        </w:numPr>
        <w:spacing w:line="240" w:lineRule="auto"/>
        <w:ind w:left="426" w:hanging="426"/>
        <w:jc w:val="both"/>
        <w:rPr>
          <w:rFonts w:ascii="Arial" w:hAnsi="Arial" w:cs="Arial"/>
          <w:sz w:val="20"/>
          <w:szCs w:val="20"/>
        </w:rPr>
      </w:pPr>
      <w:r>
        <w:rPr>
          <w:rFonts w:ascii="Arial" w:eastAsia="Calibri" w:hAnsi="Arial" w:cs="Arial"/>
          <w:sz w:val="20"/>
          <w:szCs w:val="20"/>
        </w:rPr>
        <w:t xml:space="preserve">Zamawiający </w:t>
      </w:r>
      <w:r w:rsidRPr="00A45379">
        <w:rPr>
          <w:rFonts w:ascii="Arial" w:eastAsia="Calibri" w:hAnsi="Arial" w:cs="Arial"/>
          <w:sz w:val="20"/>
          <w:szCs w:val="20"/>
        </w:rPr>
        <w:t xml:space="preserve">określa </w:t>
      </w:r>
      <w:r w:rsidRPr="003A2A7B">
        <w:rPr>
          <w:rFonts w:ascii="Arial" w:eastAsia="Calibri" w:hAnsi="Arial" w:cs="Arial"/>
          <w:b/>
          <w:sz w:val="20"/>
          <w:szCs w:val="20"/>
        </w:rPr>
        <w:t>niezbędne wymagania sprzętowo</w:t>
      </w:r>
      <w:r w:rsidRPr="00A45379">
        <w:rPr>
          <w:rFonts w:ascii="Arial" w:eastAsia="Calibri" w:hAnsi="Arial" w:cs="Arial"/>
          <w:sz w:val="20"/>
          <w:szCs w:val="20"/>
        </w:rPr>
        <w:t xml:space="preserve"> </w:t>
      </w:r>
      <w:r w:rsidRPr="003A2A7B">
        <w:rPr>
          <w:rFonts w:ascii="Arial" w:eastAsia="Calibri" w:hAnsi="Arial" w:cs="Arial"/>
          <w:b/>
          <w:sz w:val="20"/>
          <w:szCs w:val="20"/>
        </w:rPr>
        <w:t>- aplikacyjne</w:t>
      </w:r>
      <w:r w:rsidRPr="00A45379">
        <w:rPr>
          <w:rFonts w:ascii="Arial" w:eastAsia="Calibri" w:hAnsi="Arial" w:cs="Arial"/>
          <w:sz w:val="20"/>
          <w:szCs w:val="20"/>
        </w:rPr>
        <w:t xml:space="preserve"> umożliwiające pracę na </w:t>
      </w:r>
      <w:r>
        <w:rPr>
          <w:rFonts w:ascii="Arial" w:eastAsia="Calibri" w:hAnsi="Arial" w:cs="Arial"/>
          <w:sz w:val="20"/>
          <w:szCs w:val="20"/>
        </w:rPr>
        <w:t>p</w:t>
      </w:r>
      <w:r w:rsidRPr="00A45379">
        <w:rPr>
          <w:rFonts w:ascii="Arial" w:eastAsia="Calibri" w:hAnsi="Arial" w:cs="Arial"/>
          <w:sz w:val="20"/>
          <w:szCs w:val="20"/>
        </w:rPr>
        <w:t>latformie</w:t>
      </w:r>
      <w:r>
        <w:rPr>
          <w:rFonts w:ascii="Arial" w:eastAsia="Calibri" w:hAnsi="Arial" w:cs="Arial"/>
          <w:sz w:val="20"/>
          <w:szCs w:val="20"/>
        </w:rPr>
        <w:t>, tj.:</w:t>
      </w:r>
    </w:p>
    <w:p w14:paraId="77FCE605"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 xml:space="preserve">stały dostęp do sieci Internet o gwarantowanej przepustowości nie mniejszej niż 512 </w:t>
      </w:r>
      <w:proofErr w:type="spellStart"/>
      <w:r w:rsidRPr="000611B7">
        <w:rPr>
          <w:rFonts w:ascii="Arial" w:eastAsia="Calibri" w:hAnsi="Arial" w:cs="Arial"/>
          <w:sz w:val="20"/>
          <w:szCs w:val="20"/>
        </w:rPr>
        <w:t>kb</w:t>
      </w:r>
      <w:proofErr w:type="spellEnd"/>
      <w:r w:rsidRPr="000611B7">
        <w:rPr>
          <w:rFonts w:ascii="Arial" w:eastAsia="Calibri" w:hAnsi="Arial" w:cs="Arial"/>
          <w:sz w:val="20"/>
          <w:szCs w:val="20"/>
        </w:rPr>
        <w:t>/s;</w:t>
      </w:r>
    </w:p>
    <w:p w14:paraId="3C114B8C"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5DB19926"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14D26F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0611B7">
        <w:rPr>
          <w:rFonts w:ascii="Arial" w:eastAsia="Calibri" w:hAnsi="Arial" w:cs="Arial"/>
          <w:sz w:val="20"/>
          <w:szCs w:val="20"/>
        </w:rPr>
        <w:t xml:space="preserve">zainstalowany program Adobe </w:t>
      </w:r>
      <w:proofErr w:type="spellStart"/>
      <w:r w:rsidRPr="000611B7">
        <w:rPr>
          <w:rFonts w:ascii="Arial" w:eastAsia="Calibri" w:hAnsi="Arial" w:cs="Arial"/>
          <w:sz w:val="20"/>
          <w:szCs w:val="20"/>
        </w:rPr>
        <w:t>Acrobat</w:t>
      </w:r>
      <w:proofErr w:type="spellEnd"/>
      <w:r w:rsidRPr="000611B7">
        <w:rPr>
          <w:rFonts w:ascii="Arial" w:eastAsia="Calibri" w:hAnsi="Arial" w:cs="Arial"/>
          <w:sz w:val="20"/>
          <w:szCs w:val="20"/>
        </w:rPr>
        <w:t xml:space="preserve"> Reader lub inny obsługujący format plików pdf.</w:t>
      </w:r>
      <w:r>
        <w:rPr>
          <w:rFonts w:ascii="Arial" w:eastAsia="Calibri" w:hAnsi="Arial" w:cs="Arial"/>
          <w:sz w:val="20"/>
          <w:szCs w:val="20"/>
        </w:rPr>
        <w:t>;</w:t>
      </w:r>
    </w:p>
    <w:p w14:paraId="07DBA0C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0FB2BE3F"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alecany format</w:t>
      </w:r>
      <w:r w:rsidRPr="00EF21AA">
        <w:rPr>
          <w:rFonts w:ascii="Arial" w:eastAsia="Calibri" w:hAnsi="Arial" w:cs="Arial"/>
          <w:sz w:val="20"/>
          <w:szCs w:val="20"/>
        </w:rPr>
        <w:t xml:space="preserve"> plików </w:t>
      </w:r>
      <w:r w:rsidRPr="00EF21AA">
        <w:rPr>
          <w:rFonts w:ascii="Arial" w:eastAsia="Calibri" w:hAnsi="Arial" w:cs="Arial"/>
          <w:b/>
          <w:sz w:val="20"/>
          <w:szCs w:val="20"/>
        </w:rPr>
        <w:t>.pdf.</w:t>
      </w:r>
    </w:p>
    <w:p w14:paraId="5739235B"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3"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460E3F8D" w14:textId="77777777" w:rsidR="00B547BC" w:rsidRPr="00323B26" w:rsidRDefault="00B547BC" w:rsidP="00990112">
      <w:pPr>
        <w:pStyle w:val="Akapitzlist"/>
        <w:numPr>
          <w:ilvl w:val="0"/>
          <w:numId w:val="14"/>
        </w:numPr>
        <w:spacing w:line="240" w:lineRule="auto"/>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2BA8CC28" w14:textId="77777777" w:rsidR="00B547BC" w:rsidRPr="00307D33" w:rsidRDefault="00DC4E60" w:rsidP="00990112">
      <w:pPr>
        <w:pStyle w:val="Akapitzlist"/>
        <w:spacing w:line="240" w:lineRule="auto"/>
        <w:ind w:left="426"/>
        <w:jc w:val="both"/>
        <w:rPr>
          <w:rFonts w:ascii="Arial" w:hAnsi="Arial" w:cs="Arial"/>
          <w:sz w:val="20"/>
          <w:szCs w:val="20"/>
        </w:rPr>
      </w:pPr>
      <w:hyperlink r:id="rId14"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05ACDC66" w14:textId="7BCC714B" w:rsidR="00B547BC" w:rsidRPr="003D35B0" w:rsidRDefault="00B547BC" w:rsidP="00990112">
      <w:pPr>
        <w:pStyle w:val="Akapitzlist"/>
        <w:numPr>
          <w:ilvl w:val="0"/>
          <w:numId w:val="14"/>
        </w:numPr>
        <w:spacing w:line="240" w:lineRule="auto"/>
        <w:ind w:left="426" w:hanging="426"/>
        <w:jc w:val="both"/>
        <w:rPr>
          <w:rFonts w:ascii="Arial" w:hAnsi="Arial" w:cs="Arial"/>
          <w:sz w:val="20"/>
          <w:szCs w:val="20"/>
        </w:rPr>
      </w:pPr>
      <w:r w:rsidRPr="003D35B0">
        <w:rPr>
          <w:rFonts w:ascii="Arial" w:hAnsi="Arial" w:cs="Arial"/>
          <w:sz w:val="20"/>
          <w:szCs w:val="20"/>
        </w:rPr>
        <w:t>We wszelkich kontaktach z Zamawiającym Wykonawcy powinni powoł</w:t>
      </w:r>
      <w:r w:rsidR="00D2653E">
        <w:rPr>
          <w:rFonts w:ascii="Arial" w:hAnsi="Arial" w:cs="Arial"/>
          <w:sz w:val="20"/>
          <w:szCs w:val="20"/>
        </w:rPr>
        <w:t>ywać s</w:t>
      </w:r>
      <w:r w:rsidR="00030D38">
        <w:rPr>
          <w:rFonts w:ascii="Arial" w:hAnsi="Arial" w:cs="Arial"/>
          <w:sz w:val="20"/>
          <w:szCs w:val="20"/>
        </w:rPr>
        <w:t>ię na numer postępowania: 2/SMJU</w:t>
      </w:r>
      <w:r w:rsidR="00C849DE">
        <w:rPr>
          <w:rFonts w:ascii="Arial" w:hAnsi="Arial" w:cs="Arial"/>
          <w:sz w:val="20"/>
          <w:szCs w:val="20"/>
        </w:rPr>
        <w:t>/</w:t>
      </w:r>
      <w:r w:rsidR="00D2653E">
        <w:rPr>
          <w:rFonts w:ascii="Arial" w:hAnsi="Arial" w:cs="Arial"/>
          <w:sz w:val="20"/>
          <w:szCs w:val="20"/>
        </w:rPr>
        <w:t>2021</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3F5FC0">
      <w:pPr>
        <w:tabs>
          <w:tab w:val="left" w:pos="567"/>
        </w:tabs>
        <w:autoSpaceDE w:val="0"/>
        <w:autoSpaceDN w:val="0"/>
        <w:adjustRightInd w:val="0"/>
        <w:spacing w:line="240" w:lineRule="auto"/>
        <w:ind w:left="567"/>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0FAEE41A" w14:textId="77777777" w:rsidR="00A11382" w:rsidRPr="003D35B0" w:rsidRDefault="00C6223E" w:rsidP="00F73361">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A11382" w:rsidRPr="003D35B0">
        <w:rPr>
          <w:rFonts w:ascii="Arial" w:hAnsi="Arial" w:cs="Arial"/>
          <w:sz w:val="20"/>
          <w:szCs w:val="20"/>
        </w:rPr>
        <w:t xml:space="preserve"> do kontaktu z Wykonawcami:</w:t>
      </w:r>
    </w:p>
    <w:p w14:paraId="437162CE" w14:textId="77777777" w:rsidR="00A11382" w:rsidRPr="00C6223E" w:rsidRDefault="00C6223E" w:rsidP="00C6223E">
      <w:pPr>
        <w:tabs>
          <w:tab w:val="left" w:pos="284"/>
        </w:tabs>
        <w:autoSpaceDE w:val="0"/>
        <w:autoSpaceDN w:val="0"/>
        <w:adjustRightInd w:val="0"/>
        <w:spacing w:line="240" w:lineRule="auto"/>
        <w:ind w:left="567"/>
        <w:rPr>
          <w:rFonts w:ascii="Arial" w:hAnsi="Arial" w:cs="Arial"/>
          <w:sz w:val="20"/>
          <w:szCs w:val="20"/>
        </w:rPr>
      </w:pPr>
      <w:r w:rsidRPr="00C6223E">
        <w:rPr>
          <w:rFonts w:ascii="Arial" w:hAnsi="Arial" w:cs="Arial"/>
          <w:sz w:val="20"/>
          <w:szCs w:val="20"/>
        </w:rPr>
        <w:t xml:space="preserve"> mgr </w:t>
      </w:r>
      <w:r w:rsidR="003F5FC0" w:rsidRPr="00C6223E">
        <w:rPr>
          <w:rFonts w:ascii="Arial" w:hAnsi="Arial" w:cs="Arial"/>
          <w:sz w:val="20"/>
          <w:szCs w:val="20"/>
        </w:rPr>
        <w:t>Kinga Gorczańska,</w:t>
      </w:r>
      <w:r>
        <w:rPr>
          <w:rFonts w:ascii="Arial" w:hAnsi="Arial" w:cs="Arial"/>
          <w:sz w:val="20"/>
          <w:szCs w:val="20"/>
        </w:rPr>
        <w:t xml:space="preserve"> tel. 12 42-44-279, </w:t>
      </w:r>
      <w:r w:rsidR="003F5FC0" w:rsidRPr="00C6223E">
        <w:rPr>
          <w:rFonts w:ascii="Arial" w:hAnsi="Arial" w:cs="Arial"/>
          <w:sz w:val="20"/>
          <w:szCs w:val="20"/>
        </w:rPr>
        <w:t>e-mail: kinga.gorczanska@kpr.med.pl</w:t>
      </w:r>
    </w:p>
    <w:p w14:paraId="6FE85CDD" w14:textId="77777777" w:rsidR="005E418F" w:rsidRPr="00C6223E" w:rsidRDefault="005E418F"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22E9DA05"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030D38">
        <w:rPr>
          <w:rFonts w:ascii="Arial" w:hAnsi="Arial" w:cs="Arial"/>
          <w:b/>
          <w:sz w:val="20"/>
          <w:szCs w:val="20"/>
          <w:highlight w:val="yellow"/>
        </w:rPr>
        <w:t>27</w:t>
      </w:r>
      <w:r w:rsidR="001B4F9C" w:rsidRPr="001B4F9C">
        <w:rPr>
          <w:rFonts w:ascii="Arial" w:hAnsi="Arial" w:cs="Arial"/>
          <w:b/>
          <w:sz w:val="20"/>
          <w:szCs w:val="20"/>
          <w:highlight w:val="yellow"/>
        </w:rPr>
        <w:t xml:space="preserve"> .04.</w:t>
      </w:r>
      <w:r w:rsidRPr="001B4F9C">
        <w:rPr>
          <w:rFonts w:ascii="Arial" w:hAnsi="Arial" w:cs="Arial"/>
          <w:sz w:val="20"/>
          <w:szCs w:val="20"/>
          <w:highlight w:val="yellow"/>
        </w:rPr>
        <w:t xml:space="preserve"> </w:t>
      </w:r>
      <w:r w:rsidRPr="001B4F9C">
        <w:rPr>
          <w:rFonts w:ascii="Arial" w:hAnsi="Arial" w:cs="Arial"/>
          <w:b/>
          <w:sz w:val="20"/>
          <w:szCs w:val="20"/>
          <w:highlight w:val="yellow"/>
        </w:rPr>
        <w:t>2021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77777777"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005E418F" w:rsidRPr="003D35B0">
        <w:rPr>
          <w:rFonts w:ascii="Arial" w:hAnsi="Arial" w:cs="Arial"/>
          <w:b/>
          <w:sz w:val="20"/>
          <w:szCs w:val="20"/>
        </w:rPr>
        <w:t xml:space="preserve">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77777777"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6CBD9987" w14:textId="77777777"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DC4E60">
        <w:rPr>
          <w:rFonts w:ascii="Arial" w:hAnsi="Arial" w:cs="Arial"/>
          <w:b/>
          <w:sz w:val="20"/>
          <w:szCs w:val="20"/>
        </w:rPr>
        <w:t xml:space="preserve">Załącznik nr </w:t>
      </w:r>
      <w:r w:rsidR="00C6223E" w:rsidRPr="00DC4E60">
        <w:rPr>
          <w:rFonts w:ascii="Arial" w:hAnsi="Arial" w:cs="Arial"/>
          <w:b/>
          <w:sz w:val="20"/>
          <w:szCs w:val="20"/>
        </w:rPr>
        <w:t>1 i 2</w:t>
      </w:r>
      <w:r w:rsidR="0017510A" w:rsidRPr="00DC4E60">
        <w:rPr>
          <w:rFonts w:ascii="Arial" w:hAnsi="Arial" w:cs="Arial"/>
          <w:b/>
          <w:sz w:val="20"/>
          <w:szCs w:val="20"/>
        </w:rPr>
        <w:t xml:space="preserve"> do SWZ</w:t>
      </w:r>
      <w:r w:rsidR="0017510A" w:rsidRPr="00DC4E60">
        <w:rPr>
          <w:rFonts w:ascii="Arial" w:hAnsi="Arial" w:cs="Arial"/>
          <w:sz w:val="20"/>
          <w:szCs w:val="20"/>
        </w:rPr>
        <w:t>.</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lastRenderedPageBreak/>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5BDCBD95"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 xml:space="preserve">Wraz z </w:t>
      </w:r>
      <w:r w:rsidRPr="00DC4E60">
        <w:rPr>
          <w:rFonts w:ascii="Arial" w:hAnsi="Arial" w:cs="Arial"/>
          <w:sz w:val="20"/>
          <w:szCs w:val="20"/>
        </w:rPr>
        <w:t>ofertą Wykonawca składa przedmiotow</w:t>
      </w:r>
      <w:r w:rsidR="00205B48" w:rsidRPr="00DC4E60">
        <w:rPr>
          <w:rFonts w:ascii="Arial" w:hAnsi="Arial" w:cs="Arial"/>
          <w:sz w:val="20"/>
          <w:szCs w:val="20"/>
        </w:rPr>
        <w:t>e</w:t>
      </w:r>
      <w:r w:rsidRPr="00DC4E60">
        <w:rPr>
          <w:rFonts w:ascii="Arial" w:hAnsi="Arial" w:cs="Arial"/>
          <w:sz w:val="20"/>
          <w:szCs w:val="20"/>
        </w:rPr>
        <w:t xml:space="preserve"> środków dowodow</w:t>
      </w:r>
      <w:r w:rsidR="00205B48" w:rsidRPr="00DC4E60">
        <w:rPr>
          <w:rFonts w:ascii="Arial" w:hAnsi="Arial" w:cs="Arial"/>
          <w:sz w:val="20"/>
          <w:szCs w:val="20"/>
        </w:rPr>
        <w:t>e</w:t>
      </w:r>
      <w:r w:rsidR="00C6223E" w:rsidRPr="00DC4E60">
        <w:rPr>
          <w:rFonts w:ascii="Arial" w:hAnsi="Arial" w:cs="Arial"/>
          <w:sz w:val="20"/>
          <w:szCs w:val="20"/>
        </w:rPr>
        <w:t>,</w:t>
      </w:r>
      <w:r w:rsidR="00DC4E60" w:rsidRPr="00DC4E60">
        <w:rPr>
          <w:rFonts w:ascii="Arial" w:hAnsi="Arial" w:cs="Arial"/>
          <w:sz w:val="20"/>
          <w:szCs w:val="20"/>
        </w:rPr>
        <w:t xml:space="preserve"> </w:t>
      </w:r>
      <w:r w:rsidR="00C6223E" w:rsidRPr="00DC4E60">
        <w:rPr>
          <w:rFonts w:ascii="Arial" w:hAnsi="Arial" w:cs="Arial"/>
          <w:sz w:val="20"/>
          <w:szCs w:val="20"/>
        </w:rPr>
        <w:t xml:space="preserve">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7777777" w:rsidR="00887053" w:rsidRPr="003D35B0" w:rsidRDefault="00190E57"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Dokumenty lub oświadczenia sporządzone w języku obcym przekazuje się wraz </w:t>
      </w:r>
      <w:r w:rsidRPr="003D35B0">
        <w:rPr>
          <w:rFonts w:ascii="Arial" w:hAnsi="Arial" w:cs="Arial"/>
          <w:sz w:val="20"/>
          <w:szCs w:val="20"/>
        </w:rPr>
        <w:br/>
        <w:t xml:space="preserve">z tłumaczeniem na język polski. </w:t>
      </w:r>
    </w:p>
    <w:p w14:paraId="04427673"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77777777" w:rsidR="00887053" w:rsidRPr="003D35B0" w:rsidRDefault="00494833" w:rsidP="00FC5041">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 pkt 5 powyżej oraz rozporządzenia Ministra Rozwoju Pracy i Technologii </w:t>
      </w:r>
      <w:r w:rsidR="00FC5041" w:rsidRPr="003D35B0">
        <w:rPr>
          <w:rFonts w:ascii="Arial" w:hAnsi="Arial" w:cs="Arial"/>
          <w:sz w:val="20"/>
          <w:szCs w:val="20"/>
        </w:rPr>
        <w:br/>
      </w:r>
      <w:r w:rsidRPr="003D35B0">
        <w:rPr>
          <w:rFonts w:ascii="Arial" w:hAnsi="Arial" w:cs="Arial"/>
          <w:sz w:val="20"/>
          <w:szCs w:val="20"/>
        </w:rPr>
        <w:t xml:space="preserve">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w:t>
      </w:r>
      <w:r w:rsidRPr="00DC4E60">
        <w:rPr>
          <w:rFonts w:ascii="Arial" w:hAnsi="Arial" w:cs="Arial"/>
          <w:sz w:val="20"/>
          <w:szCs w:val="20"/>
        </w:rPr>
        <w:t>Załącznik nr 1</w:t>
      </w:r>
      <w:r w:rsidRPr="003D35B0">
        <w:rPr>
          <w:rFonts w:ascii="Arial" w:hAnsi="Arial" w:cs="Arial"/>
          <w:sz w:val="20"/>
          <w:szCs w:val="20"/>
        </w:rPr>
        <w:t xml:space="preserve">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370A5A61" w14:textId="27A8B13C" w:rsidR="00C6223E" w:rsidRPr="00C6223E" w:rsidRDefault="00C6223E" w:rsidP="00C6223E">
      <w:pPr>
        <w:numPr>
          <w:ilvl w:val="0"/>
          <w:numId w:val="25"/>
        </w:numPr>
        <w:tabs>
          <w:tab w:val="num" w:pos="567"/>
        </w:tabs>
        <w:spacing w:line="240" w:lineRule="auto"/>
        <w:ind w:left="426" w:hanging="426"/>
        <w:rPr>
          <w:rFonts w:ascii="Arial" w:hAnsi="Arial" w:cs="Arial"/>
          <w:position w:val="2"/>
          <w:sz w:val="20"/>
          <w:szCs w:val="20"/>
        </w:rPr>
      </w:pPr>
      <w:r w:rsidRPr="00C6223E">
        <w:rPr>
          <w:rFonts w:ascii="Arial" w:hAnsi="Arial" w:cs="Arial"/>
          <w:b/>
          <w:sz w:val="20"/>
          <w:szCs w:val="20"/>
        </w:rPr>
        <w:t>D</w:t>
      </w:r>
      <w:r w:rsidR="000A6D03" w:rsidRPr="00C6223E">
        <w:rPr>
          <w:rFonts w:ascii="Arial" w:hAnsi="Arial" w:cs="Arial"/>
          <w:b/>
          <w:sz w:val="20"/>
          <w:szCs w:val="20"/>
        </w:rPr>
        <w:t>la części nr 1</w:t>
      </w:r>
      <w:r w:rsidR="000A6D03" w:rsidRPr="00C6223E">
        <w:rPr>
          <w:rFonts w:ascii="Arial" w:hAnsi="Arial" w:cs="Arial"/>
          <w:sz w:val="20"/>
          <w:szCs w:val="20"/>
        </w:rPr>
        <w:t xml:space="preserve"> zamówienia </w:t>
      </w:r>
      <w:r w:rsidRPr="00C6223E">
        <w:rPr>
          <w:rFonts w:ascii="Arial" w:hAnsi="Arial" w:cs="Arial"/>
          <w:sz w:val="20"/>
          <w:szCs w:val="20"/>
        </w:rPr>
        <w:t xml:space="preserve">oferta </w:t>
      </w:r>
      <w:r w:rsidR="00E27DCE" w:rsidRPr="00C6223E">
        <w:rPr>
          <w:rFonts w:ascii="Arial" w:hAnsi="Arial" w:cs="Arial"/>
          <w:sz w:val="20"/>
          <w:szCs w:val="20"/>
        </w:rPr>
        <w:t xml:space="preserve">winna być zabezpieczona wadium w wysokości: </w:t>
      </w:r>
      <w:r w:rsidR="00030D38">
        <w:rPr>
          <w:rFonts w:ascii="Arial" w:hAnsi="Arial" w:cs="Arial"/>
          <w:sz w:val="20"/>
          <w:szCs w:val="20"/>
        </w:rPr>
        <w:t>2</w:t>
      </w:r>
      <w:r w:rsidR="000A6D03" w:rsidRPr="00C6223E">
        <w:rPr>
          <w:rFonts w:ascii="Arial" w:hAnsi="Arial" w:cs="Arial"/>
          <w:sz w:val="20"/>
          <w:szCs w:val="20"/>
        </w:rPr>
        <w:t>000,00</w:t>
      </w:r>
      <w:r w:rsidR="00E27DCE" w:rsidRPr="00C6223E">
        <w:rPr>
          <w:rFonts w:ascii="Arial" w:hAnsi="Arial" w:cs="Arial"/>
          <w:b/>
          <w:sz w:val="20"/>
          <w:szCs w:val="20"/>
        </w:rPr>
        <w:t xml:space="preserve"> PLN</w:t>
      </w:r>
      <w:r w:rsidRPr="00C6223E">
        <w:rPr>
          <w:rFonts w:ascii="Arial" w:hAnsi="Arial" w:cs="Arial"/>
          <w:b/>
          <w:sz w:val="20"/>
          <w:szCs w:val="20"/>
        </w:rPr>
        <w:t>.</w:t>
      </w:r>
      <w:r w:rsidR="00934C07" w:rsidRPr="00C6223E">
        <w:rPr>
          <w:rFonts w:ascii="Arial" w:hAnsi="Arial" w:cs="Arial"/>
          <w:b/>
          <w:sz w:val="20"/>
          <w:szCs w:val="20"/>
        </w:rPr>
        <w:t xml:space="preserve"> </w:t>
      </w:r>
    </w:p>
    <w:p w14:paraId="233A0738" w14:textId="461F78BD" w:rsidR="000A6D03" w:rsidRPr="00030D38" w:rsidRDefault="000A6D03" w:rsidP="002C61B2">
      <w:pPr>
        <w:numPr>
          <w:ilvl w:val="0"/>
          <w:numId w:val="25"/>
        </w:numPr>
        <w:tabs>
          <w:tab w:val="num" w:pos="567"/>
        </w:tabs>
        <w:spacing w:line="240" w:lineRule="auto"/>
        <w:ind w:left="426" w:hanging="426"/>
        <w:jc w:val="both"/>
        <w:rPr>
          <w:rFonts w:ascii="Arial" w:hAnsi="Arial" w:cs="Arial"/>
          <w:position w:val="2"/>
          <w:sz w:val="20"/>
          <w:szCs w:val="20"/>
        </w:rPr>
      </w:pPr>
      <w:r w:rsidRPr="00C6223E">
        <w:rPr>
          <w:rFonts w:ascii="Arial" w:hAnsi="Arial" w:cs="Arial"/>
          <w:b/>
          <w:sz w:val="20"/>
          <w:szCs w:val="20"/>
        </w:rPr>
        <w:t>Dla części nr 2</w:t>
      </w:r>
      <w:r w:rsidR="00030D38" w:rsidRPr="00030D38">
        <w:rPr>
          <w:rFonts w:ascii="Arial" w:hAnsi="Arial" w:cs="Arial"/>
          <w:sz w:val="20"/>
          <w:szCs w:val="20"/>
        </w:rPr>
        <w:t xml:space="preserve"> </w:t>
      </w:r>
      <w:r w:rsidR="00030D38" w:rsidRPr="00C6223E">
        <w:rPr>
          <w:rFonts w:ascii="Arial" w:hAnsi="Arial" w:cs="Arial"/>
          <w:sz w:val="20"/>
          <w:szCs w:val="20"/>
        </w:rPr>
        <w:t xml:space="preserve">zamówienia oferta winna być zabezpieczona wadium w wysokości: </w:t>
      </w:r>
      <w:r w:rsidR="00030D38">
        <w:rPr>
          <w:rFonts w:ascii="Arial" w:hAnsi="Arial" w:cs="Arial"/>
          <w:sz w:val="20"/>
          <w:szCs w:val="20"/>
        </w:rPr>
        <w:t>5</w:t>
      </w:r>
      <w:r w:rsidR="00030D38" w:rsidRPr="00C6223E">
        <w:rPr>
          <w:rFonts w:ascii="Arial" w:hAnsi="Arial" w:cs="Arial"/>
          <w:sz w:val="20"/>
          <w:szCs w:val="20"/>
        </w:rPr>
        <w:t>00,00</w:t>
      </w:r>
      <w:r w:rsidR="00030D38" w:rsidRPr="00C6223E">
        <w:rPr>
          <w:rFonts w:ascii="Arial" w:hAnsi="Arial" w:cs="Arial"/>
          <w:b/>
          <w:sz w:val="20"/>
          <w:szCs w:val="20"/>
        </w:rPr>
        <w:t xml:space="preserve"> PLN.</w:t>
      </w:r>
    </w:p>
    <w:p w14:paraId="4067BAFC" w14:textId="667D2498" w:rsidR="00030D38" w:rsidRPr="00C6223E" w:rsidRDefault="00030D38" w:rsidP="002C61B2">
      <w:pPr>
        <w:numPr>
          <w:ilvl w:val="0"/>
          <w:numId w:val="25"/>
        </w:numPr>
        <w:tabs>
          <w:tab w:val="num" w:pos="567"/>
        </w:tabs>
        <w:spacing w:line="240" w:lineRule="auto"/>
        <w:ind w:left="426" w:hanging="426"/>
        <w:jc w:val="both"/>
        <w:rPr>
          <w:rFonts w:ascii="Arial" w:hAnsi="Arial" w:cs="Arial"/>
          <w:position w:val="2"/>
          <w:sz w:val="20"/>
          <w:szCs w:val="20"/>
        </w:rPr>
      </w:pPr>
      <w:r>
        <w:rPr>
          <w:rFonts w:ascii="Arial" w:hAnsi="Arial" w:cs="Arial"/>
          <w:b/>
          <w:sz w:val="20"/>
          <w:szCs w:val="20"/>
        </w:rPr>
        <w:t>Dla części nr 3, 4,5 i 6 wadium nie jest wymagane.</w:t>
      </w:r>
    </w:p>
    <w:p w14:paraId="0433A9DE" w14:textId="77777777" w:rsidR="00E27DCE" w:rsidRPr="00C6223E" w:rsidRDefault="00E27DCE" w:rsidP="002C61B2">
      <w:pPr>
        <w:numPr>
          <w:ilvl w:val="0"/>
          <w:numId w:val="25"/>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C6223E" w:rsidRPr="00C6223E">
        <w:rPr>
          <w:rFonts w:ascii="Arial" w:hAnsi="Arial" w:cs="Arial"/>
          <w:b/>
          <w:sz w:val="20"/>
          <w:szCs w:val="20"/>
        </w:rPr>
        <w:t xml:space="preserve">Bank  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lastRenderedPageBreak/>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9D556C">
      <w:pPr>
        <w:pStyle w:val="Styl1"/>
        <w:widowControl/>
        <w:numPr>
          <w:ilvl w:val="0"/>
          <w:numId w:val="26"/>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9D556C">
      <w:pPr>
        <w:pStyle w:val="Styl1"/>
        <w:widowControl/>
        <w:numPr>
          <w:ilvl w:val="0"/>
          <w:numId w:val="26"/>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2C61B2">
      <w:pPr>
        <w:pStyle w:val="Styl1"/>
        <w:widowControl/>
        <w:numPr>
          <w:ilvl w:val="0"/>
          <w:numId w:val="26"/>
        </w:numPr>
        <w:tabs>
          <w:tab w:val="clear" w:pos="720"/>
          <w:tab w:val="num" w:pos="426"/>
        </w:tabs>
        <w:spacing w:before="0"/>
        <w:ind w:left="426" w:hanging="426"/>
        <w:rPr>
          <w:rFonts w:cs="Arial"/>
          <w:sz w:val="20"/>
          <w:szCs w:val="20"/>
          <w:lang w:val="pl-PL"/>
        </w:rPr>
      </w:pPr>
      <w:bookmarkStart w:id="15" w:name="mip51080480"/>
      <w:bookmarkEnd w:id="15"/>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6" w:name="mip51080482"/>
      <w:bookmarkEnd w:id="16"/>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7" w:name="mip51080483"/>
      <w:bookmarkEnd w:id="17"/>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8" w:name="mip51080484"/>
      <w:bookmarkEnd w:id="18"/>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19" w:name="mip51080485"/>
      <w:bookmarkEnd w:id="19"/>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0" w:name="mip51080487"/>
      <w:bookmarkEnd w:id="20"/>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8"/>
      <w:bookmarkEnd w:id="21"/>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2" w:name="mip51080489"/>
      <w:bookmarkEnd w:id="22"/>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3" w:name="mip51080490"/>
      <w:bookmarkEnd w:id="23"/>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4" w:name="mip51080491"/>
      <w:bookmarkEnd w:id="24"/>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5" w:name="mip51080492"/>
      <w:bookmarkEnd w:id="25"/>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3"/>
      <w:bookmarkEnd w:id="26"/>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77777777"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5"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6"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t>
      </w:r>
      <w:r w:rsidR="00A63927">
        <w:rPr>
          <w:rFonts w:ascii="Arial" w:hAnsi="Arial" w:cs="Arial"/>
          <w:sz w:val="20"/>
          <w:szCs w:val="20"/>
        </w:rPr>
        <w:br/>
      </w:r>
      <w:r w:rsidR="001B32AE" w:rsidRPr="009D556C">
        <w:rPr>
          <w:rFonts w:ascii="Arial" w:hAnsi="Arial" w:cs="Arial"/>
          <w:sz w:val="20"/>
          <w:szCs w:val="20"/>
        </w:rPr>
        <w:t xml:space="preserve">w </w:t>
      </w:r>
      <w:hyperlink r:id="rId17"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18"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19"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t>
      </w:r>
      <w:r w:rsidR="002C61B2">
        <w:rPr>
          <w:rFonts w:ascii="Arial" w:hAnsi="Arial" w:cs="Arial"/>
          <w:sz w:val="20"/>
          <w:szCs w:val="20"/>
        </w:rPr>
        <w:br/>
      </w:r>
      <w:r w:rsidR="001B32AE" w:rsidRPr="009D556C">
        <w:rPr>
          <w:rFonts w:ascii="Arial" w:hAnsi="Arial" w:cs="Arial"/>
          <w:sz w:val="20"/>
          <w:szCs w:val="20"/>
        </w:rPr>
        <w:t xml:space="preserve">w </w:t>
      </w:r>
      <w:hyperlink r:id="rId20"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7" w:name="mip51080497"/>
      <w:bookmarkEnd w:id="27"/>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77777777"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8" w:name="mip51080498"/>
      <w:bookmarkEnd w:id="28"/>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lastRenderedPageBreak/>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6A69D820"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990112" w:rsidRPr="00C6223E">
        <w:rPr>
          <w:rFonts w:ascii="Arial" w:hAnsi="Arial" w:cs="Arial"/>
          <w:b/>
          <w:sz w:val="20"/>
          <w:szCs w:val="20"/>
        </w:rPr>
        <w:t xml:space="preserve"> </w:t>
      </w:r>
      <w:r w:rsidR="00030D38">
        <w:rPr>
          <w:rFonts w:ascii="Arial" w:hAnsi="Arial" w:cs="Arial"/>
          <w:b/>
          <w:sz w:val="20"/>
          <w:szCs w:val="20"/>
        </w:rPr>
        <w:t>07.04</w:t>
      </w:r>
      <w:r w:rsidR="000A6D03" w:rsidRPr="00C6223E">
        <w:rPr>
          <w:rFonts w:ascii="Arial" w:hAnsi="Arial" w:cs="Arial"/>
          <w:b/>
          <w:sz w:val="20"/>
          <w:szCs w:val="20"/>
        </w:rPr>
        <w:t>.2021r.</w:t>
      </w:r>
      <w:r w:rsidRPr="00C6223E">
        <w:rPr>
          <w:rFonts w:ascii="Arial" w:hAnsi="Arial" w:cs="Arial"/>
          <w:b/>
          <w:sz w:val="20"/>
          <w:szCs w:val="20"/>
        </w:rPr>
        <w:t xml:space="preserve">do godz. </w:t>
      </w:r>
      <w:r w:rsidR="000A6D03" w:rsidRPr="00C6223E">
        <w:rPr>
          <w:rFonts w:ascii="Arial" w:hAnsi="Arial" w:cs="Arial"/>
          <w:b/>
          <w:sz w:val="20"/>
          <w:szCs w:val="20"/>
        </w:rPr>
        <w:t>12:00</w:t>
      </w:r>
      <w:r w:rsidRPr="00C6223E">
        <w:rPr>
          <w:rFonts w:ascii="Arial" w:hAnsi="Arial" w:cs="Arial"/>
          <w:b/>
          <w:sz w:val="20"/>
          <w:szCs w:val="20"/>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334BD163" w:rsidR="00A11382" w:rsidRPr="003D35B0"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ED027E" w:rsidRPr="00C6223E">
        <w:rPr>
          <w:rFonts w:ascii="Arial" w:hAnsi="Arial" w:cs="Arial"/>
          <w:sz w:val="20"/>
          <w:szCs w:val="20"/>
        </w:rPr>
        <w:t xml:space="preserve">dniu </w:t>
      </w:r>
      <w:r w:rsidR="00030D38">
        <w:rPr>
          <w:rFonts w:ascii="Arial" w:hAnsi="Arial" w:cs="Arial"/>
          <w:b/>
          <w:sz w:val="20"/>
          <w:szCs w:val="20"/>
        </w:rPr>
        <w:t>07.04.</w:t>
      </w:r>
      <w:r w:rsidR="000A6D03" w:rsidRPr="00C6223E">
        <w:rPr>
          <w:rFonts w:ascii="Arial" w:hAnsi="Arial" w:cs="Arial"/>
          <w:b/>
          <w:sz w:val="20"/>
          <w:szCs w:val="20"/>
        </w:rPr>
        <w:t>2021 r. o godzinie 12:10</w:t>
      </w:r>
    </w:p>
    <w:p w14:paraId="4F091F9F" w14:textId="33B214B6"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w:t>
      </w:r>
      <w:r w:rsidR="00ED027E" w:rsidRPr="00DC4E60">
        <w:rPr>
          <w:rFonts w:ascii="Arial" w:hAnsi="Arial" w:cs="Arial"/>
          <w:sz w:val="20"/>
          <w:szCs w:val="20"/>
        </w:rPr>
        <w:t xml:space="preserve">zapewnia, </w:t>
      </w:r>
      <w:r w:rsidR="00DC4E60" w:rsidRPr="00DC4E60">
        <w:rPr>
          <w:rFonts w:ascii="Arial" w:hAnsi="Arial" w:cs="Arial"/>
          <w:sz w:val="20"/>
          <w:szCs w:val="20"/>
        </w:rPr>
        <w:t>że z</w:t>
      </w:r>
      <w:r w:rsidR="00ED027E" w:rsidRPr="00DC4E60">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A66B71">
      <w:pPr>
        <w:pStyle w:val="Akapitzlist"/>
        <w:numPr>
          <w:ilvl w:val="0"/>
          <w:numId w:val="5"/>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Pr="003D35B0" w:rsidRDefault="00B649FE" w:rsidP="00A66B71">
      <w:pPr>
        <w:pStyle w:val="Akapitzlist"/>
        <w:numPr>
          <w:ilvl w:val="0"/>
          <w:numId w:val="21"/>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103FB1C" w14:textId="77777777" w:rsidR="000A6D03" w:rsidRDefault="00B649FE" w:rsidP="00A66B71">
      <w:pPr>
        <w:pStyle w:val="Akapitzlist"/>
        <w:numPr>
          <w:ilvl w:val="0"/>
          <w:numId w:val="21"/>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Xt</w:t>
      </w:r>
      <w:proofErr w:type="spellEnd"/>
      <w:r w:rsidR="00A66B71" w:rsidRPr="003D35B0">
        <w:rPr>
          <w:rFonts w:ascii="Arial" w:hAnsi="Arial" w:cs="Arial"/>
          <w:sz w:val="20"/>
          <w:szCs w:val="20"/>
        </w:rPr>
        <w:t xml:space="preserve"> – </w:t>
      </w:r>
      <w:r w:rsidR="00C3387F">
        <w:rPr>
          <w:rFonts w:ascii="Arial" w:hAnsi="Arial" w:cs="Arial"/>
          <w:sz w:val="20"/>
          <w:szCs w:val="20"/>
        </w:rPr>
        <w:t>termin dostawy 40</w:t>
      </w:r>
    </w:p>
    <w:p w14:paraId="70C53B3C" w14:textId="77777777" w:rsidR="00B649FE" w:rsidRPr="00B649FE" w:rsidRDefault="00A66B71" w:rsidP="00B649FE">
      <w:pPr>
        <w:autoSpaceDE w:val="0"/>
        <w:autoSpaceDN w:val="0"/>
        <w:adjustRightInd w:val="0"/>
        <w:spacing w:line="240" w:lineRule="auto"/>
        <w:rPr>
          <w:rFonts w:ascii="Arial" w:eastAsia="Calibri" w:hAnsi="Arial" w:cs="Arial"/>
          <w:b/>
          <w:color w:val="000000"/>
          <w:sz w:val="20"/>
          <w:szCs w:val="20"/>
          <w:u w:val="single"/>
        </w:rPr>
      </w:pPr>
      <w:r w:rsidRPr="003D35B0">
        <w:rPr>
          <w:rFonts w:ascii="Arial" w:hAnsi="Arial" w:cs="Arial"/>
          <w:sz w:val="20"/>
          <w:szCs w:val="20"/>
        </w:rPr>
        <w:t xml:space="preserve"> </w:t>
      </w:r>
      <w:r w:rsidR="00B649FE" w:rsidRPr="00B649FE">
        <w:rPr>
          <w:rFonts w:ascii="Arial" w:eastAsia="Calibri" w:hAnsi="Arial" w:cs="Arial"/>
          <w:b/>
          <w:color w:val="000000"/>
          <w:sz w:val="20"/>
          <w:szCs w:val="20"/>
          <w:u w:val="single"/>
        </w:rPr>
        <w:t xml:space="preserve">Kryteria </w:t>
      </w:r>
      <w:r w:rsidR="00B649FE">
        <w:rPr>
          <w:rFonts w:ascii="Arial" w:eastAsia="Calibri" w:hAnsi="Arial" w:cs="Arial"/>
          <w:b/>
          <w:color w:val="000000"/>
          <w:sz w:val="20"/>
          <w:szCs w:val="20"/>
          <w:u w:val="single"/>
        </w:rPr>
        <w:t>dla części nr 1 i nr 2</w:t>
      </w:r>
      <w:r w:rsidR="00B649FE" w:rsidRPr="00B649FE">
        <w:rPr>
          <w:rFonts w:ascii="Arial" w:eastAsia="Calibri" w:hAnsi="Arial" w:cs="Arial"/>
          <w:b/>
          <w:color w:val="000000"/>
          <w:sz w:val="20"/>
          <w:szCs w:val="20"/>
          <w:u w:val="single"/>
        </w:rPr>
        <w:t>:</w:t>
      </w:r>
    </w:p>
    <w:p w14:paraId="597E535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2</w:t>
            </w:r>
          </w:p>
        </w:tc>
        <w:tc>
          <w:tcPr>
            <w:tcW w:w="3190" w:type="dxa"/>
            <w:shd w:val="clear" w:color="auto" w:fill="auto"/>
          </w:tcPr>
          <w:p w14:paraId="0E98F492"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Termin dostawy</w:t>
            </w:r>
          </w:p>
        </w:tc>
        <w:tc>
          <w:tcPr>
            <w:tcW w:w="2552" w:type="dxa"/>
            <w:shd w:val="clear" w:color="auto" w:fill="auto"/>
          </w:tcPr>
          <w:p w14:paraId="1CEB4F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40</w:t>
            </w: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77777777"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77777777" w:rsidR="00B649FE" w:rsidRPr="00B649FE" w:rsidRDefault="00B649FE" w:rsidP="00B649FE">
      <w:pPr>
        <w:numPr>
          <w:ilvl w:val="6"/>
          <w:numId w:val="33"/>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sidRPr="00B649FE">
        <w:rPr>
          <w:rFonts w:ascii="Arial" w:eastAsia="Calibri" w:hAnsi="Arial" w:cs="Arial"/>
          <w:b/>
          <w:color w:val="000000"/>
          <w:sz w:val="20"/>
          <w:szCs w:val="20"/>
        </w:rPr>
        <w:t>Kryterium termin dostawy:</w:t>
      </w: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B649FE" w:rsidRPr="00B649FE" w14:paraId="03DF2C92" w14:textId="77777777" w:rsidTr="00B649FE">
        <w:tc>
          <w:tcPr>
            <w:tcW w:w="3510" w:type="dxa"/>
          </w:tcPr>
          <w:p w14:paraId="28B5C4D5" w14:textId="77777777" w:rsidR="00B649FE" w:rsidRPr="00B649FE" w:rsidRDefault="00B649FE" w:rsidP="00B649FE">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Termin dostawy</w:t>
            </w:r>
          </w:p>
        </w:tc>
        <w:tc>
          <w:tcPr>
            <w:tcW w:w="2552" w:type="dxa"/>
          </w:tcPr>
          <w:p w14:paraId="604CF851" w14:textId="77777777" w:rsidR="00B649FE" w:rsidRPr="00B649FE" w:rsidRDefault="00B649FE" w:rsidP="00B649FE">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Punktacja</w:t>
            </w:r>
          </w:p>
        </w:tc>
      </w:tr>
      <w:tr w:rsidR="00B649FE" w:rsidRPr="00B649FE" w14:paraId="6AE734FC" w14:textId="77777777" w:rsidTr="00B649FE">
        <w:tc>
          <w:tcPr>
            <w:tcW w:w="3510" w:type="dxa"/>
          </w:tcPr>
          <w:p w14:paraId="23BD9B28" w14:textId="4B61394B" w:rsidR="00B649FE" w:rsidRPr="00B649FE" w:rsidRDefault="00030D38" w:rsidP="00B649FE">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Do 5</w:t>
            </w:r>
            <w:r w:rsidR="00B649FE" w:rsidRPr="00B649FE">
              <w:rPr>
                <w:rFonts w:ascii="Arial" w:eastAsia="Calibri" w:hAnsi="Arial" w:cs="Arial"/>
                <w:color w:val="000000"/>
                <w:sz w:val="18"/>
                <w:szCs w:val="18"/>
              </w:rPr>
              <w:t xml:space="preserve"> dni roboczych włącznie</w:t>
            </w:r>
          </w:p>
        </w:tc>
        <w:tc>
          <w:tcPr>
            <w:tcW w:w="2552" w:type="dxa"/>
          </w:tcPr>
          <w:p w14:paraId="3BF6174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0 pkt.</w:t>
            </w:r>
          </w:p>
        </w:tc>
      </w:tr>
      <w:tr w:rsidR="00B649FE" w:rsidRPr="00B649FE" w14:paraId="10728BAB" w14:textId="77777777" w:rsidTr="00B649FE">
        <w:tc>
          <w:tcPr>
            <w:tcW w:w="3510" w:type="dxa"/>
          </w:tcPr>
          <w:p w14:paraId="42E8AAF9" w14:textId="6C6D05B8" w:rsidR="00B649FE" w:rsidRPr="00B649FE" w:rsidRDefault="00030D38" w:rsidP="00B649FE">
            <w:pPr>
              <w:autoSpaceDE w:val="0"/>
              <w:autoSpaceDN w:val="0"/>
              <w:adjustRightInd w:val="0"/>
              <w:spacing w:line="240" w:lineRule="auto"/>
              <w:rPr>
                <w:rFonts w:ascii="Arial" w:eastAsia="Calibri" w:hAnsi="Arial" w:cs="Arial"/>
                <w:color w:val="000000"/>
                <w:sz w:val="18"/>
                <w:szCs w:val="18"/>
              </w:rPr>
            </w:pPr>
            <w:r>
              <w:rPr>
                <w:rFonts w:ascii="Arial" w:eastAsia="Calibri" w:hAnsi="Arial" w:cs="Arial"/>
                <w:color w:val="000000"/>
                <w:sz w:val="18"/>
                <w:szCs w:val="18"/>
              </w:rPr>
              <w:t>Do 4</w:t>
            </w:r>
            <w:r w:rsidR="00B649FE" w:rsidRPr="00B649FE">
              <w:rPr>
                <w:rFonts w:ascii="Arial" w:eastAsia="Calibri" w:hAnsi="Arial" w:cs="Arial"/>
                <w:color w:val="000000"/>
                <w:sz w:val="18"/>
                <w:szCs w:val="18"/>
              </w:rPr>
              <w:t>dni roboczych włącznie</w:t>
            </w:r>
          </w:p>
        </w:tc>
        <w:tc>
          <w:tcPr>
            <w:tcW w:w="2552" w:type="dxa"/>
          </w:tcPr>
          <w:p w14:paraId="72F3DD02" w14:textId="530C9016" w:rsidR="00B649FE" w:rsidRPr="00B649FE" w:rsidRDefault="00030D38"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1</w:t>
            </w:r>
            <w:r w:rsidR="00B649FE" w:rsidRPr="00B649FE">
              <w:rPr>
                <w:rFonts w:ascii="Arial" w:eastAsia="Calibri" w:hAnsi="Arial" w:cs="Arial"/>
                <w:color w:val="000000"/>
                <w:sz w:val="18"/>
                <w:szCs w:val="18"/>
              </w:rPr>
              <w:t>0 pkt.</w:t>
            </w:r>
          </w:p>
        </w:tc>
      </w:tr>
      <w:tr w:rsidR="00030D38" w:rsidRPr="00B649FE" w14:paraId="1C79EA57" w14:textId="77777777" w:rsidTr="00B649FE">
        <w:tc>
          <w:tcPr>
            <w:tcW w:w="3510" w:type="dxa"/>
          </w:tcPr>
          <w:p w14:paraId="7230A068" w14:textId="1F789013" w:rsidR="00030D38" w:rsidRDefault="00030D38" w:rsidP="00B649FE">
            <w:pPr>
              <w:autoSpaceDE w:val="0"/>
              <w:autoSpaceDN w:val="0"/>
              <w:adjustRightInd w:val="0"/>
              <w:spacing w:line="240" w:lineRule="auto"/>
              <w:rPr>
                <w:rFonts w:ascii="Arial" w:eastAsia="Calibri" w:hAnsi="Arial" w:cs="Arial"/>
                <w:color w:val="000000"/>
                <w:sz w:val="18"/>
                <w:szCs w:val="18"/>
              </w:rPr>
            </w:pPr>
            <w:r w:rsidRPr="00393688">
              <w:rPr>
                <w:rFonts w:ascii="Arial" w:eastAsia="Calibri" w:hAnsi="Arial" w:cs="Arial"/>
                <w:color w:val="000000"/>
                <w:sz w:val="18"/>
                <w:szCs w:val="18"/>
              </w:rPr>
              <w:t xml:space="preserve">Do </w:t>
            </w:r>
            <w:r>
              <w:rPr>
                <w:rFonts w:ascii="Arial" w:eastAsia="Calibri" w:hAnsi="Arial" w:cs="Arial"/>
                <w:color w:val="000000"/>
                <w:sz w:val="18"/>
                <w:szCs w:val="18"/>
              </w:rPr>
              <w:t xml:space="preserve">3 </w:t>
            </w:r>
            <w:r w:rsidRPr="00393688">
              <w:rPr>
                <w:rFonts w:ascii="Arial" w:eastAsia="Calibri" w:hAnsi="Arial" w:cs="Arial"/>
                <w:color w:val="000000"/>
                <w:sz w:val="18"/>
                <w:szCs w:val="18"/>
              </w:rPr>
              <w:t>dni roboczych włącznie</w:t>
            </w:r>
          </w:p>
        </w:tc>
        <w:tc>
          <w:tcPr>
            <w:tcW w:w="2552" w:type="dxa"/>
          </w:tcPr>
          <w:p w14:paraId="4E8697C9" w14:textId="652E4FE8" w:rsidR="00030D38" w:rsidRDefault="00030D38"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20 pkt</w:t>
            </w:r>
          </w:p>
        </w:tc>
      </w:tr>
      <w:tr w:rsidR="00030D38" w:rsidRPr="00B649FE" w14:paraId="68AE1762" w14:textId="77777777" w:rsidTr="00B649FE">
        <w:tc>
          <w:tcPr>
            <w:tcW w:w="3510" w:type="dxa"/>
          </w:tcPr>
          <w:p w14:paraId="65190F9B" w14:textId="4C293DA2" w:rsidR="00030D38" w:rsidRDefault="00030D38" w:rsidP="00B649FE">
            <w:pPr>
              <w:autoSpaceDE w:val="0"/>
              <w:autoSpaceDN w:val="0"/>
              <w:adjustRightInd w:val="0"/>
              <w:spacing w:line="240" w:lineRule="auto"/>
              <w:rPr>
                <w:rFonts w:ascii="Arial" w:eastAsia="Calibri" w:hAnsi="Arial" w:cs="Arial"/>
                <w:color w:val="000000"/>
                <w:sz w:val="18"/>
                <w:szCs w:val="18"/>
              </w:rPr>
            </w:pPr>
            <w:r w:rsidRPr="00393688">
              <w:rPr>
                <w:rFonts w:ascii="Arial" w:eastAsia="Calibri" w:hAnsi="Arial" w:cs="Arial"/>
                <w:color w:val="000000"/>
                <w:sz w:val="18"/>
                <w:szCs w:val="18"/>
              </w:rPr>
              <w:t xml:space="preserve">Do </w:t>
            </w:r>
            <w:r>
              <w:rPr>
                <w:rFonts w:ascii="Arial" w:eastAsia="Calibri" w:hAnsi="Arial" w:cs="Arial"/>
                <w:color w:val="000000"/>
                <w:sz w:val="18"/>
                <w:szCs w:val="18"/>
              </w:rPr>
              <w:t>2</w:t>
            </w:r>
            <w:r w:rsidRPr="00393688">
              <w:rPr>
                <w:rFonts w:ascii="Arial" w:eastAsia="Calibri" w:hAnsi="Arial" w:cs="Arial"/>
                <w:color w:val="000000"/>
                <w:sz w:val="18"/>
                <w:szCs w:val="18"/>
              </w:rPr>
              <w:t>dni roboczych włącznie</w:t>
            </w:r>
          </w:p>
        </w:tc>
        <w:tc>
          <w:tcPr>
            <w:tcW w:w="2552" w:type="dxa"/>
          </w:tcPr>
          <w:p w14:paraId="0D78A712" w14:textId="1447F4E4" w:rsidR="00030D38" w:rsidRDefault="00030D38" w:rsidP="00B649FE">
            <w:pPr>
              <w:autoSpaceDE w:val="0"/>
              <w:autoSpaceDN w:val="0"/>
              <w:adjustRightInd w:val="0"/>
              <w:spacing w:line="240" w:lineRule="auto"/>
              <w:jc w:val="center"/>
              <w:rPr>
                <w:rFonts w:ascii="Arial" w:eastAsia="Calibri" w:hAnsi="Arial" w:cs="Arial"/>
                <w:color w:val="000000"/>
                <w:sz w:val="18"/>
                <w:szCs w:val="18"/>
              </w:rPr>
            </w:pPr>
            <w:r>
              <w:rPr>
                <w:rFonts w:ascii="Arial" w:eastAsia="Calibri" w:hAnsi="Arial" w:cs="Arial"/>
                <w:color w:val="000000"/>
                <w:sz w:val="18"/>
                <w:szCs w:val="18"/>
              </w:rPr>
              <w:t xml:space="preserve">30pkt. </w:t>
            </w:r>
          </w:p>
        </w:tc>
      </w:tr>
      <w:tr w:rsidR="00B649FE" w:rsidRPr="00B649FE" w14:paraId="016C0141" w14:textId="77777777" w:rsidTr="00B649FE">
        <w:tc>
          <w:tcPr>
            <w:tcW w:w="3510" w:type="dxa"/>
          </w:tcPr>
          <w:p w14:paraId="1564CF01" w14:textId="77777777" w:rsidR="00B649FE" w:rsidRPr="00B649FE" w:rsidRDefault="00B649FE" w:rsidP="00B649FE">
            <w:pPr>
              <w:autoSpaceDE w:val="0"/>
              <w:autoSpaceDN w:val="0"/>
              <w:adjustRightInd w:val="0"/>
              <w:spacing w:line="240" w:lineRule="auto"/>
              <w:rPr>
                <w:rFonts w:ascii="Arial" w:eastAsia="Calibri" w:hAnsi="Arial" w:cs="Arial"/>
                <w:color w:val="000000"/>
                <w:sz w:val="18"/>
                <w:szCs w:val="18"/>
              </w:rPr>
            </w:pPr>
            <w:r w:rsidRPr="00B649FE">
              <w:rPr>
                <w:rFonts w:ascii="Arial" w:eastAsia="Calibri" w:hAnsi="Arial" w:cs="Arial"/>
                <w:color w:val="000000"/>
                <w:sz w:val="18"/>
                <w:szCs w:val="18"/>
              </w:rPr>
              <w:t>W ciągu 1 dnia roboczego</w:t>
            </w:r>
          </w:p>
        </w:tc>
        <w:tc>
          <w:tcPr>
            <w:tcW w:w="2552" w:type="dxa"/>
          </w:tcPr>
          <w:p w14:paraId="57660F76"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40 pkt.</w:t>
            </w:r>
          </w:p>
        </w:tc>
      </w:tr>
    </w:tbl>
    <w:p w14:paraId="7EAC85A6" w14:textId="77777777" w:rsidR="00030D38" w:rsidRDefault="00030D38"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11F94CEF" w14:textId="77777777" w:rsidR="00B649FE" w:rsidRDefault="00B649FE" w:rsidP="00B649FE">
      <w:pPr>
        <w:autoSpaceDE w:val="0"/>
        <w:autoSpaceDN w:val="0"/>
        <w:adjustRightInd w:val="0"/>
        <w:spacing w:line="240" w:lineRule="auto"/>
        <w:rPr>
          <w:rFonts w:ascii="Arial" w:eastAsia="Calibri" w:hAnsi="Arial" w:cs="Arial"/>
          <w:color w:val="000000"/>
          <w:sz w:val="20"/>
          <w:szCs w:val="20"/>
        </w:rPr>
      </w:pPr>
    </w:p>
    <w:p w14:paraId="7F93DD1B" w14:textId="77777777" w:rsidR="00030D38" w:rsidRDefault="00030D38" w:rsidP="00B649FE">
      <w:pPr>
        <w:autoSpaceDE w:val="0"/>
        <w:autoSpaceDN w:val="0"/>
        <w:adjustRightInd w:val="0"/>
        <w:spacing w:line="240" w:lineRule="auto"/>
        <w:rPr>
          <w:rFonts w:ascii="Arial" w:eastAsia="Calibri" w:hAnsi="Arial" w:cs="Arial"/>
          <w:color w:val="000000"/>
          <w:sz w:val="20"/>
          <w:szCs w:val="20"/>
        </w:rPr>
      </w:pPr>
    </w:p>
    <w:p w14:paraId="66964DAA" w14:textId="77777777" w:rsidR="00030D38" w:rsidRDefault="00030D38" w:rsidP="00B649FE">
      <w:pPr>
        <w:autoSpaceDE w:val="0"/>
        <w:autoSpaceDN w:val="0"/>
        <w:adjustRightInd w:val="0"/>
        <w:spacing w:line="240" w:lineRule="auto"/>
        <w:rPr>
          <w:rFonts w:ascii="Arial" w:eastAsia="Calibri" w:hAnsi="Arial" w:cs="Arial"/>
          <w:color w:val="000000"/>
          <w:sz w:val="20"/>
          <w:szCs w:val="20"/>
        </w:rPr>
      </w:pPr>
    </w:p>
    <w:p w14:paraId="2F2E7283" w14:textId="77777777" w:rsidR="00030D38" w:rsidRDefault="00030D38" w:rsidP="00B649FE">
      <w:pPr>
        <w:autoSpaceDE w:val="0"/>
        <w:autoSpaceDN w:val="0"/>
        <w:adjustRightInd w:val="0"/>
        <w:spacing w:line="240" w:lineRule="auto"/>
        <w:rPr>
          <w:rFonts w:ascii="Arial" w:eastAsia="Calibri" w:hAnsi="Arial" w:cs="Arial"/>
          <w:color w:val="000000"/>
          <w:sz w:val="20"/>
          <w:szCs w:val="20"/>
        </w:rPr>
      </w:pPr>
    </w:p>
    <w:p w14:paraId="23EBD9D1" w14:textId="77777777" w:rsidR="00030D38" w:rsidRDefault="00030D38" w:rsidP="00B649FE">
      <w:pPr>
        <w:autoSpaceDE w:val="0"/>
        <w:autoSpaceDN w:val="0"/>
        <w:adjustRightInd w:val="0"/>
        <w:spacing w:line="240" w:lineRule="auto"/>
        <w:rPr>
          <w:rFonts w:ascii="Arial" w:eastAsia="Calibri" w:hAnsi="Arial" w:cs="Arial"/>
          <w:color w:val="000000"/>
          <w:sz w:val="20"/>
          <w:szCs w:val="20"/>
        </w:rPr>
      </w:pPr>
    </w:p>
    <w:p w14:paraId="2A0FF2AE" w14:textId="77777777" w:rsidR="00030D38" w:rsidRPr="00B649FE" w:rsidRDefault="00030D38" w:rsidP="00B649FE">
      <w:pPr>
        <w:autoSpaceDE w:val="0"/>
        <w:autoSpaceDN w:val="0"/>
        <w:adjustRightInd w:val="0"/>
        <w:spacing w:line="240" w:lineRule="auto"/>
        <w:rPr>
          <w:rFonts w:ascii="Arial" w:eastAsia="Calibri" w:hAnsi="Arial" w:cs="Arial"/>
          <w:color w:val="000000"/>
          <w:sz w:val="20"/>
          <w:szCs w:val="20"/>
        </w:rPr>
      </w:pPr>
    </w:p>
    <w:p w14:paraId="24091A9C"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roofErr w:type="spellStart"/>
      <w:r w:rsidRPr="00B649FE">
        <w:rPr>
          <w:rFonts w:ascii="Arial" w:eastAsia="Calibri" w:hAnsi="Arial" w:cs="Arial"/>
          <w:color w:val="000000"/>
          <w:sz w:val="20"/>
          <w:szCs w:val="20"/>
        </w:rPr>
        <w:t>Xt</w:t>
      </w:r>
      <w:proofErr w:type="spellEnd"/>
      <w:r w:rsidRPr="00B649FE">
        <w:rPr>
          <w:rFonts w:ascii="Arial" w:eastAsia="Calibri" w:hAnsi="Arial" w:cs="Arial"/>
          <w:color w:val="000000"/>
          <w:sz w:val="20"/>
          <w:szCs w:val="20"/>
        </w:rPr>
        <w:t xml:space="preserve"> - liczba uzyskanych punktów kryterium termin dosta</w:t>
      </w:r>
      <w:r w:rsidR="00C6223E">
        <w:rPr>
          <w:rFonts w:ascii="Arial" w:eastAsia="Calibri" w:hAnsi="Arial" w:cs="Arial"/>
          <w:color w:val="000000"/>
          <w:sz w:val="20"/>
          <w:szCs w:val="20"/>
        </w:rPr>
        <w:t xml:space="preserve">wy = ilość punktów z powyższej tabeli </w:t>
      </w:r>
    </w:p>
    <w:p w14:paraId="0C4E857A"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Xt</w:t>
      </w:r>
      <w:proofErr w:type="spellEnd"/>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2826B885"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0818B79" w14:textId="77777777" w:rsidR="00A66B71" w:rsidRPr="003D35B0" w:rsidRDefault="00A66B71" w:rsidP="000A6D03">
      <w:pPr>
        <w:pStyle w:val="Akapitzlist"/>
        <w:autoSpaceDE w:val="0"/>
        <w:autoSpaceDN w:val="0"/>
        <w:adjustRightInd w:val="0"/>
        <w:spacing w:line="240" w:lineRule="auto"/>
        <w:ind w:left="927"/>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lastRenderedPageBreak/>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zawiera taką sama cenę (koszt) </w:t>
      </w:r>
      <w:r w:rsidR="00917283" w:rsidRPr="003D35B0">
        <w:rPr>
          <w:rFonts w:ascii="Arial" w:hAnsi="Arial" w:cs="Arial"/>
          <w:sz w:val="20"/>
          <w:szCs w:val="20"/>
        </w:rPr>
        <w:b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77777777"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5</w:t>
      </w:r>
      <w:r w:rsidR="00FC11E4" w:rsidRPr="003D35B0">
        <w:rPr>
          <w:rFonts w:ascii="Arial" w:hAnsi="Arial" w:cs="Arial"/>
          <w:sz w:val="20"/>
          <w:szCs w:val="20"/>
        </w:rPr>
        <w:t>.</w:t>
      </w:r>
      <w:r w:rsidR="00FC11E4" w:rsidRPr="003D35B0">
        <w:rPr>
          <w:rFonts w:ascii="Arial" w:hAnsi="Arial" w:cs="Arial"/>
          <w:sz w:val="20"/>
          <w:szCs w:val="20"/>
        </w:rPr>
        <w:tab/>
        <w:t xml:space="preserve">Zamawiający poprawi oczywiste omyłki pisarskie, oczywiste omyłki rachunkowe </w:t>
      </w:r>
      <w:r w:rsidR="00FC11E4" w:rsidRPr="003D35B0">
        <w:rPr>
          <w:rFonts w:ascii="Arial" w:hAnsi="Arial" w:cs="Arial"/>
          <w:sz w:val="20"/>
          <w:szCs w:val="20"/>
        </w:rPr>
        <w:b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5B630F" w:rsidRPr="003D35B0">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5B630F">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185AA6">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terminu, 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10316A7A" w14:textId="77777777" w:rsidR="00062D66" w:rsidRDefault="00062D66" w:rsidP="00185AA6">
      <w:pPr>
        <w:autoSpaceDE w:val="0"/>
        <w:autoSpaceDN w:val="0"/>
        <w:adjustRightInd w:val="0"/>
        <w:spacing w:line="240" w:lineRule="auto"/>
        <w:jc w:val="both"/>
        <w:rPr>
          <w:rFonts w:ascii="Arial" w:hAnsi="Arial" w:cs="Arial"/>
          <w:i/>
          <w:sz w:val="20"/>
          <w:szCs w:val="20"/>
        </w:rPr>
      </w:pP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185AA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062D6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77777777"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9714C" w:rsidRPr="003D35B0">
        <w:rPr>
          <w:rFonts w:ascii="Arial" w:hAnsi="Arial" w:cs="Arial"/>
          <w:sz w:val="20"/>
          <w:szCs w:val="20"/>
        </w:rPr>
        <w:br/>
        <w:t>o ochronie danych) (Dz. Urz. UE L 119 z dnia 4 maja 2016 r., str. 1).</w:t>
      </w:r>
    </w:p>
    <w:p w14:paraId="1F0B81EA" w14:textId="77777777"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 xml:space="preserve">Wykonawca ubiegający się o udzielenie zamówienia publicznego jest zobowiązany do wypełnienia wszystkich obowiązków formalno-prawnych związanych z udziałem </w:t>
      </w:r>
      <w:r w:rsidRPr="003D35B0">
        <w:rPr>
          <w:rFonts w:ascii="Arial" w:hAnsi="Arial" w:cs="Arial"/>
          <w:sz w:val="20"/>
          <w:szCs w:val="20"/>
        </w:rPr>
        <w:br/>
        <w:t xml:space="preserve">w postępowaniu. Do obowiązków tych należą m. in. obowiązki wynikające z RODO, </w:t>
      </w:r>
      <w:r w:rsidRPr="003D35B0">
        <w:rPr>
          <w:rFonts w:ascii="Arial" w:hAnsi="Arial" w:cs="Arial"/>
          <w:sz w:val="20"/>
          <w:szCs w:val="20"/>
        </w:rPr>
        <w:b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DC4E60" w:rsidRDefault="00B52BDA"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DC4E60">
        <w:rPr>
          <w:rFonts w:ascii="Arial" w:hAnsi="Arial" w:cs="Arial"/>
          <w:sz w:val="20"/>
          <w:szCs w:val="20"/>
        </w:rPr>
        <w:t>Formularz Ofertowy - Załącznik nr 1</w:t>
      </w:r>
    </w:p>
    <w:p w14:paraId="0AEB26DE" w14:textId="77777777" w:rsidR="00A11382" w:rsidRPr="00DC4E60" w:rsidRDefault="00436562" w:rsidP="00B52BDA">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DC4E60">
        <w:rPr>
          <w:rFonts w:ascii="Arial" w:hAnsi="Arial" w:cs="Arial"/>
          <w:sz w:val="20"/>
          <w:szCs w:val="20"/>
        </w:rPr>
        <w:t>Szczegółowy opis przedm</w:t>
      </w:r>
      <w:r w:rsidR="00F878D5" w:rsidRPr="00DC4E60">
        <w:rPr>
          <w:rFonts w:ascii="Arial" w:hAnsi="Arial" w:cs="Arial"/>
          <w:sz w:val="20"/>
          <w:szCs w:val="20"/>
        </w:rPr>
        <w:t>iotu zamówienia – Załącznik nr 2</w:t>
      </w:r>
      <w:r w:rsidRPr="00DC4E60">
        <w:rPr>
          <w:rFonts w:ascii="Arial" w:hAnsi="Arial" w:cs="Arial"/>
          <w:sz w:val="20"/>
          <w:szCs w:val="20"/>
        </w:rPr>
        <w:t>,</w:t>
      </w:r>
    </w:p>
    <w:p w14:paraId="7A3EBEC7" w14:textId="77777777" w:rsidR="00A11382" w:rsidRPr="00B52BDA" w:rsidRDefault="00A306CE"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bookmarkStart w:id="29" w:name="_GoBack"/>
      <w:bookmarkEnd w:id="29"/>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Pr="00B52BDA" w:rsidRDefault="005B630F"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sectPr w:rsidR="005B630F" w:rsidRPr="00B52BDA" w:rsidSect="00C6223E">
      <w:headerReference w:type="default" r:id="rId21"/>
      <w:foot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6683" w14:textId="77777777" w:rsidR="00201CC0" w:rsidRDefault="00201CC0" w:rsidP="004243FD">
      <w:pPr>
        <w:spacing w:line="240" w:lineRule="auto"/>
      </w:pPr>
      <w:r>
        <w:separator/>
      </w:r>
    </w:p>
  </w:endnote>
  <w:endnote w:type="continuationSeparator" w:id="0">
    <w:p w14:paraId="7457AF23" w14:textId="77777777" w:rsidR="00201CC0" w:rsidRDefault="00201CC0"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A63927" w:rsidRDefault="00A63927">
        <w:pPr>
          <w:pStyle w:val="Stopka"/>
          <w:jc w:val="right"/>
        </w:pPr>
        <w:r>
          <w:fldChar w:fldCharType="begin"/>
        </w:r>
        <w:r>
          <w:instrText>PAGE   \* MERGEFORMAT</w:instrText>
        </w:r>
        <w:r>
          <w:fldChar w:fldCharType="separate"/>
        </w:r>
        <w:r w:rsidR="00DC4E60">
          <w:rPr>
            <w:noProof/>
          </w:rPr>
          <w:t>13</w:t>
        </w:r>
        <w:r>
          <w:fldChar w:fldCharType="end"/>
        </w:r>
      </w:p>
    </w:sdtContent>
  </w:sdt>
  <w:p w14:paraId="01EB823A" w14:textId="77777777" w:rsidR="00A63927" w:rsidRDefault="00A639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7CA8" w14:textId="77777777" w:rsidR="00201CC0" w:rsidRDefault="00201CC0" w:rsidP="004243FD">
      <w:pPr>
        <w:spacing w:line="240" w:lineRule="auto"/>
      </w:pPr>
      <w:r>
        <w:separator/>
      </w:r>
    </w:p>
  </w:footnote>
  <w:footnote w:type="continuationSeparator" w:id="0">
    <w:p w14:paraId="6D9CD23B" w14:textId="77777777" w:rsidR="00201CC0" w:rsidRDefault="00201CC0"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540BD5C1" w:rsidR="00A63927" w:rsidRDefault="00A22F00">
    <w:pPr>
      <w:pStyle w:val="Nagwek"/>
    </w:pPr>
    <w:r>
      <w:t>2/SMJU</w:t>
    </w:r>
    <w:r w:rsidR="00706DC8">
      <w:t>/2021</w:t>
    </w:r>
  </w:p>
  <w:p w14:paraId="7DBF7A76" w14:textId="77777777" w:rsidR="00A63927" w:rsidRDefault="00A639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6">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EBC192B"/>
    <w:multiLevelType w:val="multilevel"/>
    <w:tmpl w:val="101EC41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Calibri" w:hAnsi="Arial" w:cs="Arial"/>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9">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1">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81152C0"/>
    <w:multiLevelType w:val="multilevel"/>
    <w:tmpl w:val="F9E42118"/>
    <w:lvl w:ilvl="0">
      <w:start w:val="2"/>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7">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A0F54"/>
    <w:multiLevelType w:val="multilevel"/>
    <w:tmpl w:val="6D5AAEC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7E71C5B"/>
    <w:multiLevelType w:val="multilevel"/>
    <w:tmpl w:val="4D0EA5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28"/>
  </w:num>
  <w:num w:numId="4">
    <w:abstractNumId w:val="2"/>
  </w:num>
  <w:num w:numId="5">
    <w:abstractNumId w:val="15"/>
  </w:num>
  <w:num w:numId="6">
    <w:abstractNumId w:val="29"/>
  </w:num>
  <w:num w:numId="7">
    <w:abstractNumId w:val="33"/>
  </w:num>
  <w:num w:numId="8">
    <w:abstractNumId w:val="6"/>
  </w:num>
  <w:num w:numId="9">
    <w:abstractNumId w:val="19"/>
  </w:num>
  <w:num w:numId="10">
    <w:abstractNumId w:val="1"/>
  </w:num>
  <w:num w:numId="11">
    <w:abstractNumId w:val="25"/>
  </w:num>
  <w:num w:numId="12">
    <w:abstractNumId w:val="7"/>
  </w:num>
  <w:num w:numId="13">
    <w:abstractNumId w:val="24"/>
  </w:num>
  <w:num w:numId="14">
    <w:abstractNumId w:val="13"/>
  </w:num>
  <w:num w:numId="15">
    <w:abstractNumId w:val="30"/>
  </w:num>
  <w:num w:numId="16">
    <w:abstractNumId w:val="17"/>
  </w:num>
  <w:num w:numId="17">
    <w:abstractNumId w:val="11"/>
  </w:num>
  <w:num w:numId="18">
    <w:abstractNumId w:val="10"/>
  </w:num>
  <w:num w:numId="19">
    <w:abstractNumId w:val="18"/>
  </w:num>
  <w:num w:numId="20">
    <w:abstractNumId w:val="9"/>
  </w:num>
  <w:num w:numId="21">
    <w:abstractNumId w:val="3"/>
  </w:num>
  <w:num w:numId="22">
    <w:abstractNumId w:val="12"/>
  </w:num>
  <w:num w:numId="23">
    <w:abstractNumId w:val="21"/>
  </w:num>
  <w:num w:numId="24">
    <w:abstractNumId w:val="0"/>
  </w:num>
  <w:num w:numId="25">
    <w:abstractNumId w:val="4"/>
  </w:num>
  <w:num w:numId="26">
    <w:abstractNumId w:val="27"/>
  </w:num>
  <w:num w:numId="27">
    <w:abstractNumId w:val="5"/>
  </w:num>
  <w:num w:numId="28">
    <w:abstractNumId w:val="14"/>
  </w:num>
  <w:num w:numId="29">
    <w:abstractNumId w:val="31"/>
  </w:num>
  <w:num w:numId="30">
    <w:abstractNumId w:val="26"/>
  </w:num>
  <w:num w:numId="31">
    <w:abstractNumId w:val="32"/>
  </w:num>
  <w:num w:numId="32">
    <w:abstractNumId w:val="23"/>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0D38"/>
    <w:rsid w:val="000351F4"/>
    <w:rsid w:val="00053588"/>
    <w:rsid w:val="0006251C"/>
    <w:rsid w:val="00062D66"/>
    <w:rsid w:val="00094B68"/>
    <w:rsid w:val="00097A0D"/>
    <w:rsid w:val="000A6D03"/>
    <w:rsid w:val="000B5D55"/>
    <w:rsid w:val="000C0660"/>
    <w:rsid w:val="000C1B1F"/>
    <w:rsid w:val="000C1DE1"/>
    <w:rsid w:val="000E262A"/>
    <w:rsid w:val="000F0422"/>
    <w:rsid w:val="000F749E"/>
    <w:rsid w:val="0010092C"/>
    <w:rsid w:val="001032FB"/>
    <w:rsid w:val="001040A0"/>
    <w:rsid w:val="00123004"/>
    <w:rsid w:val="00126B7A"/>
    <w:rsid w:val="001419DD"/>
    <w:rsid w:val="001473A6"/>
    <w:rsid w:val="0015645E"/>
    <w:rsid w:val="0017510A"/>
    <w:rsid w:val="00183639"/>
    <w:rsid w:val="00185AA6"/>
    <w:rsid w:val="00190E57"/>
    <w:rsid w:val="001A29B9"/>
    <w:rsid w:val="001B32AE"/>
    <w:rsid w:val="001B4F9C"/>
    <w:rsid w:val="001C3AB2"/>
    <w:rsid w:val="001E5443"/>
    <w:rsid w:val="001E636F"/>
    <w:rsid w:val="001F3B4F"/>
    <w:rsid w:val="00201CC0"/>
    <w:rsid w:val="002046E3"/>
    <w:rsid w:val="00205B48"/>
    <w:rsid w:val="00281732"/>
    <w:rsid w:val="00284993"/>
    <w:rsid w:val="00291FE6"/>
    <w:rsid w:val="002B669C"/>
    <w:rsid w:val="002C61B2"/>
    <w:rsid w:val="002D303B"/>
    <w:rsid w:val="002D30D7"/>
    <w:rsid w:val="002E32F7"/>
    <w:rsid w:val="002F3272"/>
    <w:rsid w:val="00307D33"/>
    <w:rsid w:val="00311850"/>
    <w:rsid w:val="003269AC"/>
    <w:rsid w:val="003722DE"/>
    <w:rsid w:val="00387E83"/>
    <w:rsid w:val="00394947"/>
    <w:rsid w:val="003B1B5E"/>
    <w:rsid w:val="003C1D25"/>
    <w:rsid w:val="003C5676"/>
    <w:rsid w:val="003D026C"/>
    <w:rsid w:val="003D175B"/>
    <w:rsid w:val="003D1D15"/>
    <w:rsid w:val="003D35B0"/>
    <w:rsid w:val="003E0E17"/>
    <w:rsid w:val="003E3CF5"/>
    <w:rsid w:val="003F5FC0"/>
    <w:rsid w:val="004239A7"/>
    <w:rsid w:val="004243FD"/>
    <w:rsid w:val="00436562"/>
    <w:rsid w:val="00457F9A"/>
    <w:rsid w:val="00494833"/>
    <w:rsid w:val="0049556C"/>
    <w:rsid w:val="004C2799"/>
    <w:rsid w:val="004D3191"/>
    <w:rsid w:val="004E0ECD"/>
    <w:rsid w:val="004E2886"/>
    <w:rsid w:val="00531AFA"/>
    <w:rsid w:val="00562DE0"/>
    <w:rsid w:val="00571B88"/>
    <w:rsid w:val="005870BF"/>
    <w:rsid w:val="00587E77"/>
    <w:rsid w:val="005941EE"/>
    <w:rsid w:val="005A0E47"/>
    <w:rsid w:val="005B630F"/>
    <w:rsid w:val="005D028B"/>
    <w:rsid w:val="005D4A47"/>
    <w:rsid w:val="005E1D55"/>
    <w:rsid w:val="005E34F0"/>
    <w:rsid w:val="005E418F"/>
    <w:rsid w:val="0061402D"/>
    <w:rsid w:val="00635D48"/>
    <w:rsid w:val="00646C6B"/>
    <w:rsid w:val="0066681F"/>
    <w:rsid w:val="006717C4"/>
    <w:rsid w:val="006956C1"/>
    <w:rsid w:val="006B3D17"/>
    <w:rsid w:val="006C1FA4"/>
    <w:rsid w:val="006E0541"/>
    <w:rsid w:val="006F5088"/>
    <w:rsid w:val="00706DC8"/>
    <w:rsid w:val="007156F8"/>
    <w:rsid w:val="00745E81"/>
    <w:rsid w:val="00774AF7"/>
    <w:rsid w:val="00784D11"/>
    <w:rsid w:val="007A1E12"/>
    <w:rsid w:val="007B0BA0"/>
    <w:rsid w:val="007C13F7"/>
    <w:rsid w:val="007D79B5"/>
    <w:rsid w:val="008045C7"/>
    <w:rsid w:val="00823B3F"/>
    <w:rsid w:val="00830467"/>
    <w:rsid w:val="008361F8"/>
    <w:rsid w:val="00841154"/>
    <w:rsid w:val="00887053"/>
    <w:rsid w:val="00895EA1"/>
    <w:rsid w:val="008B38E7"/>
    <w:rsid w:val="008B5205"/>
    <w:rsid w:val="00917283"/>
    <w:rsid w:val="00921E13"/>
    <w:rsid w:val="00934C07"/>
    <w:rsid w:val="0095782D"/>
    <w:rsid w:val="00990112"/>
    <w:rsid w:val="009A0151"/>
    <w:rsid w:val="009B0DD4"/>
    <w:rsid w:val="009D18EE"/>
    <w:rsid w:val="009D556C"/>
    <w:rsid w:val="009E4D37"/>
    <w:rsid w:val="009E5AF8"/>
    <w:rsid w:val="00A11382"/>
    <w:rsid w:val="00A22F00"/>
    <w:rsid w:val="00A306CE"/>
    <w:rsid w:val="00A444D1"/>
    <w:rsid w:val="00A44804"/>
    <w:rsid w:val="00A50AF0"/>
    <w:rsid w:val="00A63927"/>
    <w:rsid w:val="00A66B71"/>
    <w:rsid w:val="00A8742D"/>
    <w:rsid w:val="00A96CD2"/>
    <w:rsid w:val="00AA17B5"/>
    <w:rsid w:val="00AB23AF"/>
    <w:rsid w:val="00AB3675"/>
    <w:rsid w:val="00AD088A"/>
    <w:rsid w:val="00AD714E"/>
    <w:rsid w:val="00AF1BAD"/>
    <w:rsid w:val="00AF1D55"/>
    <w:rsid w:val="00B030FE"/>
    <w:rsid w:val="00B112E2"/>
    <w:rsid w:val="00B52BDA"/>
    <w:rsid w:val="00B547BC"/>
    <w:rsid w:val="00B62A1E"/>
    <w:rsid w:val="00B649FE"/>
    <w:rsid w:val="00B819D8"/>
    <w:rsid w:val="00B9111E"/>
    <w:rsid w:val="00B9248C"/>
    <w:rsid w:val="00BC433E"/>
    <w:rsid w:val="00BE2182"/>
    <w:rsid w:val="00C3387F"/>
    <w:rsid w:val="00C6223E"/>
    <w:rsid w:val="00C66BF9"/>
    <w:rsid w:val="00C849DE"/>
    <w:rsid w:val="00CD40F1"/>
    <w:rsid w:val="00CF3C26"/>
    <w:rsid w:val="00CF4514"/>
    <w:rsid w:val="00D036ED"/>
    <w:rsid w:val="00D22F65"/>
    <w:rsid w:val="00D2653E"/>
    <w:rsid w:val="00D42AA7"/>
    <w:rsid w:val="00D56093"/>
    <w:rsid w:val="00D71A02"/>
    <w:rsid w:val="00D9714C"/>
    <w:rsid w:val="00DB5F86"/>
    <w:rsid w:val="00DC15E0"/>
    <w:rsid w:val="00DC28F7"/>
    <w:rsid w:val="00DC4E60"/>
    <w:rsid w:val="00E22853"/>
    <w:rsid w:val="00E24C33"/>
    <w:rsid w:val="00E27DCE"/>
    <w:rsid w:val="00E301BF"/>
    <w:rsid w:val="00E30343"/>
    <w:rsid w:val="00ED027E"/>
    <w:rsid w:val="00ED1C5F"/>
    <w:rsid w:val="00ED63E6"/>
    <w:rsid w:val="00F03AEA"/>
    <w:rsid w:val="00F10F31"/>
    <w:rsid w:val="00F15EB2"/>
    <w:rsid w:val="00F27FB4"/>
    <w:rsid w:val="00F44D35"/>
    <w:rsid w:val="00F575E3"/>
    <w:rsid w:val="00F64BBE"/>
    <w:rsid w:val="00F73361"/>
    <w:rsid w:val="00F77FD2"/>
    <w:rsid w:val="00F878D5"/>
    <w:rsid w:val="00F94A6A"/>
    <w:rsid w:val="00FC11E4"/>
    <w:rsid w:val="00FC5041"/>
    <w:rsid w:val="00FD01B5"/>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sip.legalis.pl/document-view.seam?documentId=mfrxilrtg4ytimjzhe4tiltqmfyc4njrga4danjy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kpr_med" TargetMode="External"/><Relationship Id="rId17" Type="http://schemas.openxmlformats.org/officeDocument/2006/relationships/hyperlink" Target="https://sip.legalis.pl/document-view.seam?documentId=mfrxilrtg4ytimjzhe4tiltqmfyc4njrga4damru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zqgy" TargetMode="External"/><Relationship Id="rId20" Type="http://schemas.openxmlformats.org/officeDocument/2006/relationships/hyperlink" Target="https://sip.legalis.pl/document-view.seam?documentId=mfrxilrtg4ytimjzhe4tiltqmfyc4njrga4dcmrv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ygu" TargetMode="External"/><Relationship Id="rId23" Type="http://schemas.openxmlformats.org/officeDocument/2006/relationships/fontTable" Target="fontTable.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ryhe"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A161-70D3-41C6-AFAE-F55A038C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6798</Words>
  <Characters>40790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5</cp:revision>
  <dcterms:created xsi:type="dcterms:W3CDTF">2021-03-25T10:54:00Z</dcterms:created>
  <dcterms:modified xsi:type="dcterms:W3CDTF">2021-03-25T12:48:00Z</dcterms:modified>
</cp:coreProperties>
</file>