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BC0598" w14:textId="77777777" w:rsidR="004C46F4" w:rsidRPr="009034E4" w:rsidRDefault="004C46F4" w:rsidP="00E32888">
      <w:pPr>
        <w:jc w:val="center"/>
        <w:rPr>
          <w:rFonts w:asciiTheme="minorHAnsi" w:hAnsiTheme="minorHAnsi" w:cstheme="minorHAnsi"/>
          <w:b/>
          <w:color w:val="262626" w:themeColor="text1" w:themeTint="D9"/>
          <w:sz w:val="20"/>
          <w:szCs w:val="20"/>
        </w:rPr>
      </w:pPr>
    </w:p>
    <w:p w14:paraId="2C2F5C68" w14:textId="77777777" w:rsidR="00E32888" w:rsidRPr="009034E4" w:rsidRDefault="00E32888" w:rsidP="00E32888">
      <w:pPr>
        <w:jc w:val="center"/>
        <w:rPr>
          <w:rFonts w:asciiTheme="minorHAnsi" w:hAnsiTheme="minorHAnsi" w:cstheme="minorHAnsi"/>
          <w:b/>
          <w:color w:val="262626" w:themeColor="text1" w:themeTint="D9"/>
          <w:sz w:val="20"/>
          <w:szCs w:val="20"/>
        </w:rPr>
      </w:pPr>
      <w:r w:rsidRPr="009034E4">
        <w:rPr>
          <w:rFonts w:asciiTheme="minorHAnsi" w:hAnsiTheme="minorHAnsi" w:cstheme="minorHAnsi"/>
          <w:b/>
          <w:color w:val="262626" w:themeColor="text1" w:themeTint="D9"/>
          <w:sz w:val="20"/>
          <w:szCs w:val="20"/>
        </w:rPr>
        <w:t xml:space="preserve">INSTRUKCJA WYPEŁNIANIA JEDZ / </w:t>
      </w:r>
      <w:r w:rsidR="008D0D54" w:rsidRPr="009034E4">
        <w:rPr>
          <w:rFonts w:asciiTheme="minorHAnsi" w:hAnsiTheme="minorHAnsi" w:cstheme="minorHAnsi"/>
          <w:b/>
          <w:color w:val="262626" w:themeColor="text1" w:themeTint="D9"/>
          <w:sz w:val="20"/>
          <w:szCs w:val="20"/>
        </w:rPr>
        <w:t>e</w:t>
      </w:r>
      <w:r w:rsidRPr="009034E4">
        <w:rPr>
          <w:rFonts w:asciiTheme="minorHAnsi" w:hAnsiTheme="minorHAnsi" w:cstheme="minorHAnsi"/>
          <w:b/>
          <w:color w:val="262626" w:themeColor="text1" w:themeTint="D9"/>
          <w:sz w:val="20"/>
          <w:szCs w:val="20"/>
        </w:rPr>
        <w:t>ESPD</w:t>
      </w:r>
    </w:p>
    <w:p w14:paraId="2FF8C07F" w14:textId="77777777" w:rsidR="00E32888" w:rsidRPr="009034E4" w:rsidRDefault="00E32888" w:rsidP="00E32888">
      <w:pPr>
        <w:jc w:val="center"/>
        <w:rPr>
          <w:rFonts w:asciiTheme="minorHAnsi" w:hAnsiTheme="minorHAnsi" w:cstheme="minorHAnsi"/>
          <w:b/>
          <w:color w:val="262626" w:themeColor="text1" w:themeTint="D9"/>
          <w:sz w:val="20"/>
          <w:szCs w:val="20"/>
        </w:rPr>
      </w:pPr>
      <w:r w:rsidRPr="009034E4">
        <w:rPr>
          <w:rFonts w:asciiTheme="minorHAnsi" w:hAnsiTheme="minorHAnsi" w:cstheme="minorHAnsi"/>
          <w:b/>
          <w:color w:val="262626" w:themeColor="text1" w:themeTint="D9"/>
          <w:sz w:val="20"/>
          <w:szCs w:val="20"/>
        </w:rPr>
        <w:t>PRZY UZYCIU ELEKTRONICZNEGO NARZĘDZIA</w:t>
      </w:r>
    </w:p>
    <w:p w14:paraId="74FDA33F" w14:textId="77777777" w:rsidR="00C65D2E" w:rsidRPr="009034E4" w:rsidRDefault="00C65D2E" w:rsidP="00C65D2E">
      <w:pPr>
        <w:jc w:val="center"/>
        <w:rPr>
          <w:rFonts w:asciiTheme="minorHAnsi" w:hAnsiTheme="minorHAnsi" w:cstheme="minorHAnsi"/>
          <w:b/>
          <w:color w:val="262626" w:themeColor="text1" w:themeTint="D9"/>
          <w:sz w:val="20"/>
          <w:szCs w:val="20"/>
        </w:rPr>
      </w:pPr>
    </w:p>
    <w:p w14:paraId="416CA34B" w14:textId="77777777" w:rsidR="00E32888" w:rsidRPr="009034E4" w:rsidRDefault="00E32888" w:rsidP="00C65D2E">
      <w:pPr>
        <w:jc w:val="center"/>
        <w:rPr>
          <w:rFonts w:asciiTheme="minorHAnsi" w:hAnsiTheme="minorHAnsi" w:cstheme="minorHAnsi"/>
          <w:b/>
          <w:color w:val="262626" w:themeColor="text1" w:themeTint="D9"/>
          <w:sz w:val="20"/>
          <w:szCs w:val="20"/>
        </w:rPr>
      </w:pPr>
    </w:p>
    <w:p w14:paraId="7FC15460" w14:textId="77777777" w:rsidR="00F40B22" w:rsidRPr="009034E4" w:rsidRDefault="00F40B22" w:rsidP="00681CA8">
      <w:pPr>
        <w:spacing w:line="276" w:lineRule="auto"/>
        <w:jc w:val="center"/>
        <w:rPr>
          <w:rFonts w:asciiTheme="minorHAnsi" w:hAnsiTheme="minorHAnsi" w:cstheme="minorHAnsi"/>
          <w:b/>
          <w:color w:val="262626" w:themeColor="text1" w:themeTint="D9"/>
          <w:sz w:val="20"/>
          <w:szCs w:val="20"/>
        </w:rPr>
      </w:pPr>
    </w:p>
    <w:p w14:paraId="36CEE8CD" w14:textId="36AA51BE" w:rsidR="00E32888" w:rsidRPr="009034E4" w:rsidRDefault="00E32888" w:rsidP="00681CA8">
      <w:pPr>
        <w:spacing w:line="276" w:lineRule="auto"/>
        <w:jc w:val="both"/>
        <w:rPr>
          <w:rFonts w:asciiTheme="minorHAnsi" w:hAnsiTheme="minorHAnsi" w:cstheme="minorHAnsi"/>
          <w:color w:val="262626" w:themeColor="text1" w:themeTint="D9"/>
          <w:sz w:val="20"/>
          <w:szCs w:val="20"/>
        </w:rPr>
      </w:pPr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 xml:space="preserve">Wykonawca przed wypełnieniem formularza JEDZ pobiera ze strony Zamawiającego </w:t>
      </w:r>
      <w:hyperlink r:id="rId7" w:history="1">
        <w:hyperlink r:id="rId8" w:history="1">
          <w:r w:rsidR="00D36D8C">
            <w:rPr>
              <w:rStyle w:val="Hipercze"/>
              <w:rFonts w:asciiTheme="majorHAnsi" w:hAnsiTheme="majorHAnsi" w:cstheme="majorHAnsi"/>
              <w:sz w:val="20"/>
              <w:szCs w:val="20"/>
            </w:rPr>
            <w:t>https://platformazakupowa.pl/pn/gm_pruszkow</w:t>
          </w:r>
        </w:hyperlink>
      </w:hyperlink>
      <w:r w:rsidR="008D0D54"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 xml:space="preserve"> – </w:t>
      </w:r>
      <w:r w:rsidR="00905D37" w:rsidRPr="008B7E9F">
        <w:rPr>
          <w:rFonts w:asciiTheme="minorHAnsi" w:hAnsiTheme="minorHAnsi" w:cstheme="minorHAnsi"/>
          <w:b/>
          <w:bCs/>
          <w:color w:val="262626" w:themeColor="text1" w:themeTint="D9"/>
          <w:sz w:val="20"/>
          <w:szCs w:val="20"/>
        </w:rPr>
        <w:t>WSR</w:t>
      </w:r>
      <w:r w:rsidR="00580DF7" w:rsidRPr="008B7E9F">
        <w:rPr>
          <w:rFonts w:asciiTheme="minorHAnsi" w:hAnsiTheme="minorHAnsi" w:cstheme="minorHAnsi"/>
          <w:b/>
          <w:bCs/>
          <w:color w:val="262626" w:themeColor="text1" w:themeTint="D9"/>
          <w:sz w:val="20"/>
          <w:szCs w:val="20"/>
        </w:rPr>
        <w:t>.271.</w:t>
      </w:r>
      <w:r w:rsidR="0096612A">
        <w:rPr>
          <w:rFonts w:asciiTheme="minorHAnsi" w:hAnsiTheme="minorHAnsi" w:cstheme="minorHAnsi"/>
          <w:b/>
          <w:bCs/>
          <w:color w:val="262626" w:themeColor="text1" w:themeTint="D9"/>
          <w:sz w:val="20"/>
          <w:szCs w:val="20"/>
        </w:rPr>
        <w:t>4</w:t>
      </w:r>
      <w:r w:rsidR="0040602D">
        <w:rPr>
          <w:rFonts w:asciiTheme="minorHAnsi" w:hAnsiTheme="minorHAnsi" w:cstheme="minorHAnsi"/>
          <w:b/>
          <w:bCs/>
          <w:color w:val="262626" w:themeColor="text1" w:themeTint="D9"/>
          <w:sz w:val="20"/>
          <w:szCs w:val="20"/>
        </w:rPr>
        <w:t>9</w:t>
      </w:r>
      <w:r w:rsidR="001B3DE4" w:rsidRPr="008B7E9F">
        <w:rPr>
          <w:rFonts w:asciiTheme="minorHAnsi" w:hAnsiTheme="minorHAnsi" w:cstheme="minorHAnsi"/>
          <w:b/>
          <w:bCs/>
          <w:color w:val="262626" w:themeColor="text1" w:themeTint="D9"/>
          <w:sz w:val="20"/>
          <w:szCs w:val="20"/>
        </w:rPr>
        <w:t>.202</w:t>
      </w:r>
      <w:r w:rsidR="00EF7D57">
        <w:rPr>
          <w:rFonts w:asciiTheme="minorHAnsi" w:hAnsiTheme="minorHAnsi" w:cstheme="minorHAnsi"/>
          <w:b/>
          <w:bCs/>
          <w:color w:val="262626" w:themeColor="text1" w:themeTint="D9"/>
          <w:sz w:val="20"/>
          <w:szCs w:val="20"/>
        </w:rPr>
        <w:t>3</w:t>
      </w:r>
      <w:r w:rsidR="00580DF7"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 xml:space="preserve"> – JEDZ - </w:t>
      </w:r>
      <w:r w:rsidR="008D0D54"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 xml:space="preserve">załącznik nr </w:t>
      </w:r>
      <w:r w:rsidR="00681CA8"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>2</w:t>
      </w:r>
      <w:r w:rsidR="008D0D54"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 xml:space="preserve"> do SWZ</w:t>
      </w:r>
      <w:r w:rsidR="00580DF7"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 xml:space="preserve"> (</w:t>
      </w:r>
      <w:r w:rsidR="00905D37" w:rsidRPr="008B7E9F">
        <w:rPr>
          <w:rFonts w:asciiTheme="minorHAnsi" w:hAnsiTheme="minorHAnsi" w:cstheme="minorHAnsi"/>
          <w:b/>
          <w:bCs/>
          <w:i/>
          <w:color w:val="262626" w:themeColor="text1" w:themeTint="D9"/>
          <w:sz w:val="20"/>
          <w:szCs w:val="20"/>
        </w:rPr>
        <w:t>WSR</w:t>
      </w:r>
      <w:r w:rsidR="00580DF7" w:rsidRPr="008B7E9F">
        <w:rPr>
          <w:rFonts w:asciiTheme="minorHAnsi" w:hAnsiTheme="minorHAnsi" w:cstheme="minorHAnsi"/>
          <w:b/>
          <w:bCs/>
          <w:i/>
          <w:color w:val="262626" w:themeColor="text1" w:themeTint="D9"/>
          <w:sz w:val="20"/>
          <w:szCs w:val="20"/>
        </w:rPr>
        <w:t>.271.</w:t>
      </w:r>
      <w:r w:rsidR="0096612A">
        <w:rPr>
          <w:rFonts w:asciiTheme="minorHAnsi" w:hAnsiTheme="minorHAnsi" w:cstheme="minorHAnsi"/>
          <w:b/>
          <w:bCs/>
          <w:i/>
          <w:color w:val="262626" w:themeColor="text1" w:themeTint="D9"/>
          <w:sz w:val="20"/>
          <w:szCs w:val="20"/>
        </w:rPr>
        <w:t>4</w:t>
      </w:r>
      <w:r w:rsidR="0040602D">
        <w:rPr>
          <w:rFonts w:asciiTheme="minorHAnsi" w:hAnsiTheme="minorHAnsi" w:cstheme="minorHAnsi"/>
          <w:b/>
          <w:bCs/>
          <w:i/>
          <w:color w:val="262626" w:themeColor="text1" w:themeTint="D9"/>
          <w:sz w:val="20"/>
          <w:szCs w:val="20"/>
        </w:rPr>
        <w:t>9</w:t>
      </w:r>
      <w:r w:rsidR="00580DF7" w:rsidRPr="008B7E9F">
        <w:rPr>
          <w:rFonts w:asciiTheme="minorHAnsi" w:hAnsiTheme="minorHAnsi" w:cstheme="minorHAnsi"/>
          <w:b/>
          <w:bCs/>
          <w:i/>
          <w:color w:val="262626" w:themeColor="text1" w:themeTint="D9"/>
          <w:sz w:val="20"/>
          <w:szCs w:val="20"/>
        </w:rPr>
        <w:t>.20</w:t>
      </w:r>
      <w:r w:rsidR="00581C6E" w:rsidRPr="008B7E9F">
        <w:rPr>
          <w:rFonts w:asciiTheme="minorHAnsi" w:hAnsiTheme="minorHAnsi" w:cstheme="minorHAnsi"/>
          <w:b/>
          <w:bCs/>
          <w:i/>
          <w:color w:val="262626" w:themeColor="text1" w:themeTint="D9"/>
          <w:sz w:val="20"/>
          <w:szCs w:val="20"/>
        </w:rPr>
        <w:t>2</w:t>
      </w:r>
      <w:r w:rsidR="00EF7D57">
        <w:rPr>
          <w:rFonts w:asciiTheme="minorHAnsi" w:hAnsiTheme="minorHAnsi" w:cstheme="minorHAnsi"/>
          <w:b/>
          <w:bCs/>
          <w:i/>
          <w:color w:val="262626" w:themeColor="text1" w:themeTint="D9"/>
          <w:sz w:val="20"/>
          <w:szCs w:val="20"/>
        </w:rPr>
        <w:t>3</w:t>
      </w:r>
      <w:r w:rsidR="00580DF7" w:rsidRPr="009034E4">
        <w:rPr>
          <w:rFonts w:asciiTheme="minorHAnsi" w:hAnsiTheme="minorHAnsi" w:cstheme="minorHAnsi"/>
          <w:i/>
          <w:color w:val="262626" w:themeColor="text1" w:themeTint="D9"/>
          <w:sz w:val="20"/>
          <w:szCs w:val="20"/>
        </w:rPr>
        <w:t xml:space="preserve"> - JEDZ - załącznik nr </w:t>
      </w:r>
      <w:r w:rsidR="00681CA8" w:rsidRPr="009034E4">
        <w:rPr>
          <w:rFonts w:asciiTheme="minorHAnsi" w:hAnsiTheme="minorHAnsi" w:cstheme="minorHAnsi"/>
          <w:i/>
          <w:color w:val="262626" w:themeColor="text1" w:themeTint="D9"/>
          <w:sz w:val="20"/>
          <w:szCs w:val="20"/>
        </w:rPr>
        <w:t>2</w:t>
      </w:r>
      <w:r w:rsidR="00580DF7" w:rsidRPr="009034E4">
        <w:rPr>
          <w:rFonts w:asciiTheme="minorHAnsi" w:hAnsiTheme="minorHAnsi" w:cstheme="minorHAnsi"/>
          <w:i/>
          <w:color w:val="262626" w:themeColor="text1" w:themeTint="D9"/>
          <w:sz w:val="20"/>
          <w:szCs w:val="20"/>
        </w:rPr>
        <w:t xml:space="preserve"> - espd-request</w:t>
      </w:r>
      <w:r w:rsidR="00580DF7"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>)</w:t>
      </w:r>
      <w:r w:rsidR="008D0D54"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 xml:space="preserve">, zapisuje go na dysku lokalnym lub innym nośniku danych. </w:t>
      </w:r>
    </w:p>
    <w:p w14:paraId="3AC5D91D" w14:textId="77777777" w:rsidR="00F675B1" w:rsidRPr="009034E4" w:rsidRDefault="00F675B1" w:rsidP="00F675B1">
      <w:pPr>
        <w:rPr>
          <w:rFonts w:asciiTheme="minorHAnsi" w:hAnsiTheme="minorHAnsi" w:cstheme="minorHAnsi"/>
          <w:color w:val="262626" w:themeColor="text1" w:themeTint="D9"/>
          <w:sz w:val="20"/>
          <w:szCs w:val="20"/>
        </w:rPr>
      </w:pPr>
    </w:p>
    <w:p w14:paraId="532702CD" w14:textId="1A5ED807" w:rsidR="00E40ACA" w:rsidRDefault="00F675B1" w:rsidP="00E40ACA"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>S</w:t>
      </w:r>
      <w:r w:rsidR="008D0D54"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 xml:space="preserve">erwis </w:t>
      </w:r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>umożlwiający</w:t>
      </w:r>
      <w:r w:rsidR="008D0D54"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 xml:space="preserve"> wypełnienie i ponowne </w:t>
      </w:r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 xml:space="preserve">wykorzystanie eESPD został udostępniony przez Komisję Europejską pod adresem </w:t>
      </w:r>
      <w:hyperlink r:id="rId9" w:history="1">
        <w:r w:rsidR="00E40ACA" w:rsidRPr="009034E4">
          <w:rPr>
            <w:rStyle w:val="Hipercze"/>
            <w:rFonts w:asciiTheme="minorHAnsi" w:hAnsiTheme="minorHAnsi" w:cstheme="minorHAnsi"/>
            <w:sz w:val="20"/>
            <w:szCs w:val="20"/>
          </w:rPr>
          <w:t>https://espd.uzp.gov.pl/</w:t>
        </w:r>
      </w:hyperlink>
      <w:r w:rsidRPr="009034E4">
        <w:rPr>
          <w:rFonts w:asciiTheme="minorHAnsi" w:hAnsiTheme="minorHAnsi" w:cstheme="minorHAnsi"/>
          <w:sz w:val="20"/>
          <w:szCs w:val="20"/>
        </w:rPr>
        <w:t xml:space="preserve"> </w:t>
      </w:r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 xml:space="preserve">(bezpośredni dostęp do polskiej wersji językowej serwisu pod adresem </w:t>
      </w:r>
      <w:hyperlink r:id="rId10" w:history="1">
        <w:r w:rsidR="007E5A24" w:rsidRPr="007E5A24">
          <w:rPr>
            <w:rStyle w:val="Hipercze"/>
            <w:rFonts w:asciiTheme="minorHAnsi" w:hAnsiTheme="minorHAnsi"/>
            <w:sz w:val="20"/>
            <w:szCs w:val="20"/>
          </w:rPr>
          <w:t>https://www.uzp.gov.pl/e-uslugi/jedz</w:t>
        </w:r>
      </w:hyperlink>
    </w:p>
    <w:p w14:paraId="77232D47" w14:textId="77777777" w:rsidR="007E5A24" w:rsidRPr="009034E4" w:rsidRDefault="007E5A24" w:rsidP="00E40ACA">
      <w:pPr>
        <w:rPr>
          <w:rFonts w:asciiTheme="minorHAnsi" w:hAnsiTheme="minorHAnsi" w:cstheme="minorHAnsi"/>
          <w:sz w:val="20"/>
          <w:szCs w:val="20"/>
        </w:rPr>
      </w:pPr>
    </w:p>
    <w:p w14:paraId="1AA36770" w14:textId="77777777" w:rsidR="008D0D54" w:rsidRPr="009034E4" w:rsidRDefault="008D0D54" w:rsidP="00E32888">
      <w:pPr>
        <w:rPr>
          <w:rFonts w:asciiTheme="minorHAnsi" w:hAnsiTheme="minorHAnsi" w:cstheme="minorHAnsi"/>
          <w:color w:val="262626" w:themeColor="text1" w:themeTint="D9"/>
          <w:sz w:val="20"/>
          <w:szCs w:val="20"/>
        </w:rPr>
      </w:pPr>
    </w:p>
    <w:p w14:paraId="09C3FBEC" w14:textId="77777777" w:rsidR="00E32888" w:rsidRPr="009034E4" w:rsidRDefault="00F675B1" w:rsidP="00F40B22">
      <w:pPr>
        <w:jc w:val="both"/>
        <w:rPr>
          <w:rFonts w:asciiTheme="minorHAnsi" w:hAnsiTheme="minorHAnsi" w:cstheme="minorHAnsi"/>
          <w:color w:val="262626" w:themeColor="text1" w:themeTint="D9"/>
          <w:sz w:val="20"/>
          <w:szCs w:val="20"/>
        </w:rPr>
      </w:pPr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>Wykonawca po wybraniu n</w:t>
      </w:r>
      <w:r w:rsidR="00477269"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>a</w:t>
      </w:r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 xml:space="preserve"> ww. stronie języka polskiego (języka w jakim ma zostać wyświetlone oświadczenie) oraz po zaznaczeniu pole ”Jestem </w:t>
      </w:r>
      <w:r w:rsidR="00F40B22"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>Wykonawcą</w:t>
      </w:r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 xml:space="preserve">” </w:t>
      </w:r>
      <w:r w:rsidR="0033401B"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>m</w:t>
      </w:r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>a możliwość zaimportowania (wczytania) otrzymanego – pobranego formularza JEDZ/ESPD plik xml</w:t>
      </w:r>
      <w:r w:rsidR="00F40B22"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>.</w:t>
      </w:r>
    </w:p>
    <w:p w14:paraId="3EA4441B" w14:textId="77777777" w:rsidR="00F40B22" w:rsidRPr="009034E4" w:rsidRDefault="00F40B22" w:rsidP="00F40B22">
      <w:pPr>
        <w:jc w:val="both"/>
        <w:rPr>
          <w:rFonts w:asciiTheme="minorHAnsi" w:hAnsiTheme="minorHAnsi" w:cstheme="minorHAnsi"/>
          <w:color w:val="262626" w:themeColor="text1" w:themeTint="D9"/>
          <w:sz w:val="20"/>
          <w:szCs w:val="20"/>
        </w:rPr>
      </w:pPr>
    </w:p>
    <w:p w14:paraId="3ED5A291" w14:textId="77777777" w:rsidR="00E32888" w:rsidRPr="009034E4" w:rsidRDefault="00F40B22" w:rsidP="00F40B22">
      <w:pPr>
        <w:jc w:val="both"/>
        <w:rPr>
          <w:rFonts w:asciiTheme="minorHAnsi" w:hAnsiTheme="minorHAnsi" w:cstheme="minorHAnsi"/>
          <w:color w:val="262626" w:themeColor="text1" w:themeTint="D9"/>
          <w:sz w:val="20"/>
          <w:szCs w:val="20"/>
        </w:rPr>
      </w:pPr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>Po wybraniu opcji dalej pojawi się wstępnie przygotowany formularz do wypełnienia przez Wykonawcę zawierający tylko pola wskazane przez zamawiającego.</w:t>
      </w:r>
    </w:p>
    <w:p w14:paraId="24CA5797" w14:textId="77777777" w:rsidR="00F40B22" w:rsidRPr="009034E4" w:rsidRDefault="00F40B22" w:rsidP="00F40B22">
      <w:pPr>
        <w:jc w:val="both"/>
        <w:rPr>
          <w:rFonts w:asciiTheme="minorHAnsi" w:hAnsiTheme="minorHAnsi" w:cstheme="minorHAnsi"/>
          <w:color w:val="262626" w:themeColor="text1" w:themeTint="D9"/>
          <w:sz w:val="20"/>
          <w:szCs w:val="20"/>
        </w:rPr>
      </w:pPr>
    </w:p>
    <w:p w14:paraId="018EF734" w14:textId="77777777" w:rsidR="00F40B22" w:rsidRPr="009034E4" w:rsidRDefault="00F40B22" w:rsidP="00F40B22">
      <w:pPr>
        <w:jc w:val="both"/>
        <w:rPr>
          <w:rFonts w:asciiTheme="minorHAnsi" w:hAnsiTheme="minorHAnsi" w:cstheme="minorHAnsi"/>
          <w:color w:val="262626" w:themeColor="text1" w:themeTint="D9"/>
          <w:sz w:val="20"/>
          <w:szCs w:val="20"/>
        </w:rPr>
      </w:pPr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 xml:space="preserve"> </w:t>
      </w:r>
    </w:p>
    <w:p w14:paraId="64AE33F8" w14:textId="77777777" w:rsidR="00F40B22" w:rsidRPr="009034E4" w:rsidRDefault="00F40B22" w:rsidP="00F40B22">
      <w:pPr>
        <w:jc w:val="both"/>
        <w:rPr>
          <w:rFonts w:asciiTheme="minorHAnsi" w:hAnsiTheme="minorHAnsi" w:cstheme="minorHAnsi"/>
          <w:color w:val="262626" w:themeColor="text1" w:themeTint="D9"/>
          <w:sz w:val="20"/>
          <w:szCs w:val="20"/>
        </w:rPr>
      </w:pPr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 xml:space="preserve">Po wypełnieniu formularza wykonawca ma możliwość jego wydrukowania lub wyeksportowania w formacie xml. Wygenerowany w serwisie eESPD plik xml powinien, podobnie jak ma to miejsce w przypadku pliku tworzonego przez zamawiającego, zostać zapisany przez wykonawcę na dysku lokalnym lub innym nośniku danych, ponieważ </w:t>
      </w:r>
      <w:r w:rsidRPr="009034E4">
        <w:rPr>
          <w:rFonts w:asciiTheme="minorHAnsi" w:hAnsiTheme="minorHAnsi" w:cstheme="minorHAnsi"/>
          <w:b/>
          <w:bCs/>
          <w:color w:val="262626" w:themeColor="text1" w:themeTint="D9"/>
          <w:sz w:val="20"/>
          <w:szCs w:val="20"/>
        </w:rPr>
        <w:t>pliki nie są przechowywane w serwisie</w:t>
      </w:r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 xml:space="preserve"> </w:t>
      </w:r>
      <w:r w:rsidRPr="009034E4">
        <w:rPr>
          <w:rFonts w:asciiTheme="minorHAnsi" w:hAnsiTheme="minorHAnsi" w:cstheme="minorHAnsi"/>
          <w:b/>
          <w:bCs/>
          <w:color w:val="262626" w:themeColor="text1" w:themeTint="D9"/>
          <w:sz w:val="20"/>
          <w:szCs w:val="20"/>
        </w:rPr>
        <w:t>eESPD</w:t>
      </w:r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>.</w:t>
      </w:r>
    </w:p>
    <w:p w14:paraId="0A0CA623" w14:textId="77777777" w:rsidR="00F40B22" w:rsidRPr="009034E4" w:rsidRDefault="00F40B22" w:rsidP="00F40B22">
      <w:pPr>
        <w:jc w:val="both"/>
        <w:rPr>
          <w:rFonts w:asciiTheme="minorHAnsi" w:hAnsiTheme="minorHAnsi" w:cstheme="minorHAnsi"/>
          <w:color w:val="262626" w:themeColor="text1" w:themeTint="D9"/>
          <w:sz w:val="20"/>
          <w:szCs w:val="20"/>
        </w:rPr>
      </w:pPr>
    </w:p>
    <w:p w14:paraId="224E4104" w14:textId="77777777" w:rsidR="00F40B22" w:rsidRPr="009034E4" w:rsidRDefault="00F40B22" w:rsidP="00F40B22">
      <w:pPr>
        <w:jc w:val="both"/>
        <w:rPr>
          <w:rFonts w:asciiTheme="minorHAnsi" w:hAnsiTheme="minorHAnsi" w:cstheme="minorHAnsi"/>
          <w:color w:val="262626" w:themeColor="text1" w:themeTint="D9"/>
          <w:sz w:val="20"/>
          <w:szCs w:val="20"/>
        </w:rPr>
      </w:pPr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 xml:space="preserve">Tak przygotowany formularz, </w:t>
      </w:r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  <w:u w:val="single"/>
        </w:rPr>
        <w:t>po jego podpisaniu</w:t>
      </w:r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>, może zostać przekazany zamawiającemu.</w:t>
      </w:r>
    </w:p>
    <w:p w14:paraId="2F21080D" w14:textId="77777777" w:rsidR="00F40B22" w:rsidRPr="009034E4" w:rsidRDefault="00F40B22" w:rsidP="00F40B22">
      <w:pPr>
        <w:jc w:val="both"/>
        <w:rPr>
          <w:rFonts w:asciiTheme="minorHAnsi" w:hAnsiTheme="minorHAnsi" w:cstheme="minorHAnsi"/>
          <w:color w:val="262626" w:themeColor="text1" w:themeTint="D9"/>
          <w:sz w:val="20"/>
          <w:szCs w:val="20"/>
        </w:rPr>
      </w:pPr>
    </w:p>
    <w:p w14:paraId="213EAD25" w14:textId="77777777" w:rsidR="00F40B22" w:rsidRPr="009034E4" w:rsidRDefault="00F40B22" w:rsidP="00F40B22">
      <w:pPr>
        <w:jc w:val="both"/>
        <w:rPr>
          <w:rFonts w:asciiTheme="minorHAnsi" w:hAnsiTheme="minorHAnsi" w:cstheme="minorHAnsi"/>
          <w:color w:val="262626" w:themeColor="text1" w:themeTint="D9"/>
          <w:sz w:val="20"/>
          <w:szCs w:val="20"/>
        </w:rPr>
      </w:pPr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>Zamawiający, który otrzyma formularz JEDZ/ESPD przygotowany przez wykonawcę w postaci pliku xml, może go odczytać przy pomocy narzędzia eESPD.</w:t>
      </w:r>
    </w:p>
    <w:p w14:paraId="7C8536C9" w14:textId="77777777" w:rsidR="00F40B22" w:rsidRPr="009034E4" w:rsidRDefault="00F40B22" w:rsidP="00F40B22">
      <w:pPr>
        <w:jc w:val="both"/>
        <w:rPr>
          <w:rFonts w:asciiTheme="minorHAnsi" w:hAnsiTheme="minorHAnsi" w:cstheme="minorHAnsi"/>
          <w:color w:val="262626" w:themeColor="text1" w:themeTint="D9"/>
          <w:sz w:val="20"/>
          <w:szCs w:val="20"/>
        </w:rPr>
      </w:pPr>
    </w:p>
    <w:sectPr w:rsidR="00F40B22" w:rsidRPr="009034E4" w:rsidSect="00741CC9">
      <w:footerReference w:type="default" r:id="rId11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4739DF" w14:textId="77777777" w:rsidR="00206D8E" w:rsidRDefault="00206D8E" w:rsidP="00741CC9">
      <w:r>
        <w:separator/>
      </w:r>
    </w:p>
  </w:endnote>
  <w:endnote w:type="continuationSeparator" w:id="0">
    <w:p w14:paraId="014B63E7" w14:textId="77777777" w:rsidR="00206D8E" w:rsidRDefault="00206D8E" w:rsidP="00741C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E4E254" w14:textId="66C09C7D" w:rsidR="00905D37" w:rsidRPr="001B3DE4" w:rsidRDefault="00905D37" w:rsidP="008B7E9F">
    <w:pPr>
      <w:pStyle w:val="Stopka"/>
      <w:rPr>
        <w:rFonts w:ascii="Calibri Light" w:hAnsi="Calibri Light" w:cs="Calibri Light"/>
        <w:b/>
        <w:color w:val="808080"/>
        <w:sz w:val="18"/>
        <w:szCs w:val="18"/>
      </w:rPr>
    </w:pPr>
    <w:r w:rsidRPr="001B3DE4">
      <w:rPr>
        <w:rFonts w:ascii="Calibri Light" w:hAnsi="Calibri Light" w:cs="Calibri Light"/>
        <w:b/>
        <w:color w:val="808080"/>
        <w:sz w:val="18"/>
        <w:szCs w:val="18"/>
      </w:rPr>
      <w:t>WSR.271.</w:t>
    </w:r>
    <w:r w:rsidR="00EF7D57">
      <w:rPr>
        <w:rFonts w:ascii="Calibri Light" w:hAnsi="Calibri Light" w:cs="Calibri Light"/>
        <w:b/>
        <w:color w:val="808080"/>
        <w:sz w:val="18"/>
        <w:szCs w:val="18"/>
      </w:rPr>
      <w:t>42.2023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805563" w14:textId="77777777" w:rsidR="00206D8E" w:rsidRDefault="00206D8E" w:rsidP="00741CC9">
      <w:r>
        <w:separator/>
      </w:r>
    </w:p>
  </w:footnote>
  <w:footnote w:type="continuationSeparator" w:id="0">
    <w:p w14:paraId="03DB2D00" w14:textId="77777777" w:rsidR="00206D8E" w:rsidRDefault="00206D8E" w:rsidP="00741C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61A83"/>
    <w:multiLevelType w:val="multilevel"/>
    <w:tmpl w:val="724420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12B426F"/>
    <w:multiLevelType w:val="multilevel"/>
    <w:tmpl w:val="9D74F5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DCB38B3"/>
    <w:multiLevelType w:val="multilevel"/>
    <w:tmpl w:val="C7BC05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43315607">
    <w:abstractNumId w:val="1"/>
  </w:num>
  <w:num w:numId="2" w16cid:durableId="1799298360">
    <w:abstractNumId w:val="0"/>
  </w:num>
  <w:num w:numId="3" w16cid:durableId="142044095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2AEE"/>
    <w:rsid w:val="00086B52"/>
    <w:rsid w:val="00094D97"/>
    <w:rsid w:val="000A3262"/>
    <w:rsid w:val="00106C1E"/>
    <w:rsid w:val="001234AC"/>
    <w:rsid w:val="0014709C"/>
    <w:rsid w:val="001B373D"/>
    <w:rsid w:val="001B3DE4"/>
    <w:rsid w:val="001C2AEE"/>
    <w:rsid w:val="00206D8E"/>
    <w:rsid w:val="0030194A"/>
    <w:rsid w:val="0033401B"/>
    <w:rsid w:val="003645B6"/>
    <w:rsid w:val="003667E8"/>
    <w:rsid w:val="003778DF"/>
    <w:rsid w:val="003D1498"/>
    <w:rsid w:val="003F3AA3"/>
    <w:rsid w:val="0040602D"/>
    <w:rsid w:val="00412C93"/>
    <w:rsid w:val="004202C4"/>
    <w:rsid w:val="00477269"/>
    <w:rsid w:val="004C46F4"/>
    <w:rsid w:val="00513F0B"/>
    <w:rsid w:val="005347EC"/>
    <w:rsid w:val="00551BAE"/>
    <w:rsid w:val="00580DF7"/>
    <w:rsid w:val="00581C6E"/>
    <w:rsid w:val="005C4AAE"/>
    <w:rsid w:val="00615902"/>
    <w:rsid w:val="006230B9"/>
    <w:rsid w:val="00654EA9"/>
    <w:rsid w:val="00681CA8"/>
    <w:rsid w:val="006B6291"/>
    <w:rsid w:val="006E3261"/>
    <w:rsid w:val="00741CC9"/>
    <w:rsid w:val="0076327D"/>
    <w:rsid w:val="007B0991"/>
    <w:rsid w:val="007C6C07"/>
    <w:rsid w:val="007E4D7C"/>
    <w:rsid w:val="007E5A24"/>
    <w:rsid w:val="0080442F"/>
    <w:rsid w:val="00832260"/>
    <w:rsid w:val="008B7E9F"/>
    <w:rsid w:val="008D0D54"/>
    <w:rsid w:val="009034E4"/>
    <w:rsid w:val="00905D37"/>
    <w:rsid w:val="00912724"/>
    <w:rsid w:val="0096612A"/>
    <w:rsid w:val="009C0665"/>
    <w:rsid w:val="009C3DEF"/>
    <w:rsid w:val="009E7FA7"/>
    <w:rsid w:val="00A01C9B"/>
    <w:rsid w:val="00A37B68"/>
    <w:rsid w:val="00AA481C"/>
    <w:rsid w:val="00AC1490"/>
    <w:rsid w:val="00AE7C51"/>
    <w:rsid w:val="00B05E0F"/>
    <w:rsid w:val="00B2549F"/>
    <w:rsid w:val="00B7471C"/>
    <w:rsid w:val="00BA543A"/>
    <w:rsid w:val="00C65D2E"/>
    <w:rsid w:val="00C74E55"/>
    <w:rsid w:val="00CB0501"/>
    <w:rsid w:val="00CB60AB"/>
    <w:rsid w:val="00D36D8C"/>
    <w:rsid w:val="00D66F9E"/>
    <w:rsid w:val="00D8657A"/>
    <w:rsid w:val="00D87F22"/>
    <w:rsid w:val="00DD0F83"/>
    <w:rsid w:val="00E13D8F"/>
    <w:rsid w:val="00E32888"/>
    <w:rsid w:val="00E40ACA"/>
    <w:rsid w:val="00E43D43"/>
    <w:rsid w:val="00E63D20"/>
    <w:rsid w:val="00E64371"/>
    <w:rsid w:val="00E83314"/>
    <w:rsid w:val="00EF7D57"/>
    <w:rsid w:val="00F07396"/>
    <w:rsid w:val="00F40B22"/>
    <w:rsid w:val="00F64EE0"/>
    <w:rsid w:val="00F675B1"/>
    <w:rsid w:val="00FC7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54DDC"/>
  <w15:docId w15:val="{6F67853F-C61B-4986-BABB-1C3A14DC4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3D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741CC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41CC9"/>
  </w:style>
  <w:style w:type="paragraph" w:styleId="Stopka">
    <w:name w:val="footer"/>
    <w:basedOn w:val="Normalny"/>
    <w:link w:val="StopkaZnak"/>
    <w:uiPriority w:val="99"/>
    <w:unhideWhenUsed/>
    <w:rsid w:val="00741CC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41CC9"/>
  </w:style>
  <w:style w:type="paragraph" w:styleId="Tekstdymka">
    <w:name w:val="Balloon Text"/>
    <w:basedOn w:val="Normalny"/>
    <w:link w:val="TekstdymkaZnak"/>
    <w:uiPriority w:val="99"/>
    <w:semiHidden/>
    <w:unhideWhenUsed/>
    <w:rsid w:val="00E43D4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3D43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basedOn w:val="Domylnaczcionkaakapitu"/>
    <w:uiPriority w:val="99"/>
    <w:unhideWhenUsed/>
    <w:rsid w:val="008D0D54"/>
    <w:rPr>
      <w:color w:val="0000FF" w:themeColor="hyperlink"/>
      <w:u w:val="single"/>
    </w:rPr>
  </w:style>
  <w:style w:type="character" w:customStyle="1" w:styleId="StopkaZnak1">
    <w:name w:val="Stopka Znak1"/>
    <w:uiPriority w:val="99"/>
    <w:rsid w:val="00905D37"/>
    <w:rPr>
      <w:lang w:eastAsia="ar-SA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05D37"/>
    <w:rPr>
      <w:color w:val="605E5C"/>
      <w:shd w:val="clear" w:color="auto" w:fill="E1DFDD"/>
    </w:rPr>
  </w:style>
  <w:style w:type="character" w:customStyle="1" w:styleId="Tekstpodstawowy3Znak">
    <w:name w:val="Tekst podstawowy 3 Znak"/>
    <w:link w:val="Tekstpodstawowy3"/>
    <w:uiPriority w:val="99"/>
    <w:rsid w:val="005347EC"/>
    <w:rPr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unhideWhenUsed/>
    <w:rsid w:val="005347EC"/>
    <w:pPr>
      <w:suppressAutoHyphens/>
      <w:spacing w:after="120"/>
    </w:pPr>
    <w:rPr>
      <w:rFonts w:asciiTheme="minorHAnsi" w:eastAsiaTheme="minorHAnsi" w:hAnsiTheme="minorHAnsi" w:cstheme="minorBidi"/>
      <w:sz w:val="16"/>
      <w:szCs w:val="16"/>
      <w:lang w:eastAsia="en-US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5347EC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581C6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453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gm_pruszkow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bip.um.gmina.pl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s://www.uzp.gov.pl/e-uslugi/jedz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spd.uzp.gov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256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Agnieszka Białczewska</cp:lastModifiedBy>
  <cp:revision>6</cp:revision>
  <cp:lastPrinted>2019-11-26T08:53:00Z</cp:lastPrinted>
  <dcterms:created xsi:type="dcterms:W3CDTF">2022-10-19T07:53:00Z</dcterms:created>
  <dcterms:modified xsi:type="dcterms:W3CDTF">2023-10-23T15:43:00Z</dcterms:modified>
</cp:coreProperties>
</file>