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2C545F3C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403A4C">
        <w:rPr>
          <w:rFonts w:ascii="Calibri" w:hAnsi="Calibri" w:cs="Calibri"/>
        </w:rPr>
        <w:t>.1</w:t>
      </w:r>
      <w:r w:rsidR="000335CF">
        <w:rPr>
          <w:rFonts w:ascii="Calibri" w:hAnsi="Calibri" w:cs="Calibri"/>
        </w:rPr>
        <w:t>9</w:t>
      </w:r>
      <w:r w:rsidR="00403A4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6526F59D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 xml:space="preserve">am, że do </w:t>
      </w:r>
      <w:r w:rsidR="00170EAD" w:rsidRPr="00F71728">
        <w:rPr>
          <w:rFonts w:ascii="Calibri" w:hAnsi="Calibri" w:cs="Calibri"/>
          <w:b/>
        </w:rPr>
        <w:t>realizacji zamówienia</w:t>
      </w:r>
      <w:r w:rsidR="00092191" w:rsidRPr="00F71728">
        <w:rPr>
          <w:rFonts w:ascii="Calibri" w:hAnsi="Calibri" w:cs="Calibri"/>
          <w:b/>
        </w:rPr>
        <w:t xml:space="preserve"> </w:t>
      </w:r>
      <w:proofErr w:type="spellStart"/>
      <w:r w:rsidR="00092191" w:rsidRPr="00F71728">
        <w:rPr>
          <w:rFonts w:ascii="Calibri" w:hAnsi="Calibri" w:cs="Calibri"/>
          <w:b/>
        </w:rPr>
        <w:t>pn</w:t>
      </w:r>
      <w:proofErr w:type="spellEnd"/>
      <w:r w:rsidR="00092191" w:rsidRPr="00F71728">
        <w:rPr>
          <w:rFonts w:ascii="Calibri" w:hAnsi="Calibri" w:cs="Calibri"/>
          <w:b/>
        </w:rPr>
        <w:t xml:space="preserve"> </w:t>
      </w:r>
      <w:r w:rsidR="00170EAD" w:rsidRPr="00F71728">
        <w:rPr>
          <w:rFonts w:ascii="Calibri" w:hAnsi="Calibri" w:cs="Calibri"/>
          <w:b/>
        </w:rPr>
        <w:t>:</w:t>
      </w:r>
    </w:p>
    <w:p w14:paraId="30C22866" w14:textId="77777777" w:rsidR="00403A4C" w:rsidRPr="00F71728" w:rsidRDefault="00403A4C" w:rsidP="00B02941">
      <w:pPr>
        <w:jc w:val="center"/>
        <w:rPr>
          <w:rFonts w:ascii="Calibri" w:hAnsi="Calibri" w:cs="Calibri"/>
          <w:b/>
        </w:rPr>
      </w:pPr>
    </w:p>
    <w:p w14:paraId="42D63BAE" w14:textId="0A02573F" w:rsidR="0030531A" w:rsidRDefault="000335CF" w:rsidP="0030531A">
      <w:pPr>
        <w:tabs>
          <w:tab w:val="left" w:pos="430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4EEE">
        <w:rPr>
          <w:rFonts w:asciiTheme="minorHAnsi" w:hAnsiTheme="minorHAnsi" w:cstheme="minorHAnsi"/>
          <w:b/>
          <w:bCs/>
          <w:sz w:val="22"/>
          <w:szCs w:val="22"/>
        </w:rPr>
        <w:t>Budowa tężni solankowej wraz z wyposażeniem,  zagospodarowaniem terenu oraz urządzeniami budowlanymi niezbędnymi do korzystania z obiektów w Orzyszu</w:t>
      </w:r>
    </w:p>
    <w:p w14:paraId="50CAD114" w14:textId="77777777" w:rsidR="000335CF" w:rsidRPr="004E2F28" w:rsidRDefault="000335CF" w:rsidP="0030531A">
      <w:pPr>
        <w:tabs>
          <w:tab w:val="left" w:pos="4305"/>
        </w:tabs>
        <w:jc w:val="center"/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335CF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0531A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3A4C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282C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1737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7172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2023-11-20T08:36:00Z</dcterms:created>
  <dcterms:modified xsi:type="dcterms:W3CDTF">2023-11-20T08:36:00Z</dcterms:modified>
</cp:coreProperties>
</file>