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9D4423C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947504">
        <w:rPr>
          <w:b/>
          <w:iCs/>
          <w:color w:val="000000"/>
          <w:sz w:val="22"/>
          <w:szCs w:val="22"/>
        </w:rPr>
        <w:t xml:space="preserve">4 </w:t>
      </w:r>
      <w:r w:rsidRPr="003E00B4">
        <w:rPr>
          <w:b/>
          <w:iCs/>
          <w:color w:val="000000"/>
          <w:sz w:val="22"/>
          <w:szCs w:val="22"/>
        </w:rPr>
        <w:t xml:space="preserve">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557C764E" w14:textId="77777777" w:rsidR="00947504" w:rsidRPr="00947504" w:rsidRDefault="00947504" w:rsidP="00947504">
      <w:pPr>
        <w:widowControl w:val="0"/>
        <w:ind w:left="0" w:firstLine="0"/>
        <w:jc w:val="center"/>
        <w:rPr>
          <w:b/>
          <w:sz w:val="22"/>
          <w:szCs w:val="22"/>
        </w:rPr>
      </w:pPr>
      <w:r w:rsidRPr="00947504">
        <w:rPr>
          <w:b/>
          <w:sz w:val="22"/>
          <w:szCs w:val="22"/>
        </w:rPr>
        <w:t xml:space="preserve">Dowóz uczniów do szkół i przedszkoli położonych na terenie gminy Borek Wlkp. wraz z zapewnieniem opieki podczas dowożenia w dni nauki szkolnej w 2022 roku, dla których Gmina Borek Wlkp. jest organem prowadzącym, </w:t>
      </w:r>
    </w:p>
    <w:p w14:paraId="04BE0C97" w14:textId="4CC54DC5" w:rsidR="00910ABC" w:rsidRPr="00910ABC" w:rsidRDefault="00947504" w:rsidP="00947504">
      <w:pPr>
        <w:widowControl w:val="0"/>
        <w:ind w:left="0" w:firstLine="0"/>
        <w:jc w:val="center"/>
        <w:rPr>
          <w:b/>
          <w:sz w:val="22"/>
          <w:szCs w:val="22"/>
        </w:rPr>
      </w:pPr>
      <w:r w:rsidRPr="00947504">
        <w:rPr>
          <w:b/>
          <w:sz w:val="22"/>
          <w:szCs w:val="22"/>
        </w:rPr>
        <w:t>zgodnie z ustawą z dnia 14 grudnia 2016 r. Prawo oświatowe</w:t>
      </w:r>
      <w:r>
        <w:rPr>
          <w:b/>
          <w:sz w:val="22"/>
          <w:szCs w:val="22"/>
        </w:rPr>
        <w:t xml:space="preserve"> </w:t>
      </w:r>
      <w:r w:rsidR="00910ABC" w:rsidRPr="00910ABC">
        <w:rPr>
          <w:b/>
          <w:sz w:val="22"/>
          <w:szCs w:val="22"/>
        </w:rPr>
        <w:t>Sygn</w:t>
      </w:r>
      <w:r w:rsidR="000B3321">
        <w:rPr>
          <w:b/>
          <w:sz w:val="22"/>
          <w:szCs w:val="22"/>
        </w:rPr>
        <w:t>. DZP.271.</w:t>
      </w:r>
      <w:r>
        <w:rPr>
          <w:b/>
          <w:sz w:val="22"/>
          <w:szCs w:val="22"/>
        </w:rPr>
        <w:t>5</w:t>
      </w:r>
      <w:r w:rsidR="000B3321">
        <w:rPr>
          <w:b/>
          <w:sz w:val="22"/>
          <w:szCs w:val="22"/>
        </w:rPr>
        <w:t>.2021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744113FD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620DB4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620DB4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B3321"/>
    <w:rsid w:val="00313387"/>
    <w:rsid w:val="00620DB4"/>
    <w:rsid w:val="00910ABC"/>
    <w:rsid w:val="00947504"/>
    <w:rsid w:val="00DE31A6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Joanna Krajewska</cp:lastModifiedBy>
  <cp:revision>3</cp:revision>
  <dcterms:created xsi:type="dcterms:W3CDTF">2021-10-15T12:21:00Z</dcterms:created>
  <dcterms:modified xsi:type="dcterms:W3CDTF">2021-11-19T13:23:00Z</dcterms:modified>
</cp:coreProperties>
</file>