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A42" w:rsidRPr="00ED207E" w:rsidRDefault="00132A42" w:rsidP="00132A42">
      <w:pPr>
        <w:pStyle w:val="Standard"/>
        <w:spacing w:after="0"/>
        <w:rPr>
          <w:rFonts w:ascii="Times New Roman" w:hAnsi="Times New Roman"/>
          <w:szCs w:val="22"/>
          <w:lang w:val="pl-PL"/>
        </w:rPr>
      </w:pPr>
      <w:r w:rsidRPr="00ED207E">
        <w:rPr>
          <w:rFonts w:ascii="Times New Roman" w:hAnsi="Times New Roman"/>
          <w:szCs w:val="22"/>
          <w:lang w:val="pl-PL"/>
        </w:rPr>
        <w:t>Załącznik nr 1 do SWZ</w:t>
      </w:r>
    </w:p>
    <w:p w:rsidR="00132A42" w:rsidRPr="00ED207E" w:rsidRDefault="00132A42" w:rsidP="00132A42">
      <w:pPr>
        <w:pStyle w:val="Standard"/>
        <w:spacing w:after="0"/>
        <w:rPr>
          <w:rFonts w:ascii="Times New Roman" w:hAnsi="Times New Roman"/>
          <w:szCs w:val="22"/>
          <w:lang w:val="pl-PL"/>
        </w:rPr>
      </w:pPr>
    </w:p>
    <w:p w:rsidR="00132A42" w:rsidRDefault="00132A42" w:rsidP="00132A42">
      <w:pPr>
        <w:pStyle w:val="Standard"/>
        <w:rPr>
          <w:rFonts w:ascii="Times New Roman" w:hAnsi="Times New Roman"/>
          <w:b/>
          <w:bCs/>
          <w:kern w:val="0"/>
          <w:u w:val="single"/>
        </w:rPr>
      </w:pPr>
      <w:proofErr w:type="spellStart"/>
      <w:r>
        <w:rPr>
          <w:rFonts w:ascii="Times New Roman" w:hAnsi="Times New Roman"/>
          <w:b/>
          <w:bCs/>
          <w:kern w:val="0"/>
          <w:u w:val="single"/>
        </w:rPr>
        <w:t>Pakiet</w:t>
      </w:r>
      <w:proofErr w:type="spellEnd"/>
      <w:r>
        <w:rPr>
          <w:rFonts w:ascii="Times New Roman" w:hAnsi="Times New Roman"/>
          <w:b/>
          <w:bCs/>
          <w:kern w:val="0"/>
          <w:u w:val="single"/>
        </w:rPr>
        <w:t xml:space="preserve"> 1 </w:t>
      </w:r>
    </w:p>
    <w:p w:rsidR="00132A42" w:rsidRPr="00A97D72" w:rsidRDefault="00132A42" w:rsidP="00132A42">
      <w:pPr>
        <w:pStyle w:val="Standard"/>
        <w:rPr>
          <w:rFonts w:ascii="Times New Roman" w:hAnsi="Times New Roman"/>
          <w:b/>
          <w:bCs/>
          <w:szCs w:val="24"/>
          <w:lang w:val="fr-FR"/>
        </w:rPr>
      </w:pPr>
      <w:r w:rsidRPr="00A97D72">
        <w:rPr>
          <w:rFonts w:ascii="Times New Roman" w:hAnsi="Times New Roman"/>
          <w:b/>
          <w:bCs/>
          <w:szCs w:val="24"/>
          <w:lang w:val="fr-FR"/>
        </w:rPr>
        <w:t xml:space="preserve">Doposażenie stacji planowania </w:t>
      </w:r>
      <w:r>
        <w:rPr>
          <w:rFonts w:ascii="Times New Roman" w:hAnsi="Times New Roman"/>
          <w:b/>
          <w:bCs/>
          <w:szCs w:val="24"/>
          <w:lang w:val="fr-FR"/>
        </w:rPr>
        <w:t>(w tym zakup nowych wersji)</w:t>
      </w:r>
    </w:p>
    <w:tbl>
      <w:tblPr>
        <w:tblpPr w:leftFromText="141" w:rightFromText="141" w:vertAnchor="text" w:horzAnchor="margin" w:tblpXSpec="center" w:tblpY="103"/>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0"/>
        <w:gridCol w:w="3119"/>
        <w:gridCol w:w="988"/>
        <w:gridCol w:w="1701"/>
        <w:gridCol w:w="1417"/>
        <w:gridCol w:w="1847"/>
      </w:tblGrid>
      <w:tr w:rsidR="00132A42" w:rsidRPr="00AC4C31" w:rsidTr="009D3D2A">
        <w:trPr>
          <w:cantSplit/>
          <w:trHeight w:val="1297"/>
        </w:trPr>
        <w:tc>
          <w:tcPr>
            <w:tcW w:w="850" w:type="dxa"/>
            <w:tcBorders>
              <w:top w:val="single" w:sz="4" w:space="0" w:color="auto"/>
              <w:left w:val="single" w:sz="4" w:space="0" w:color="auto"/>
              <w:bottom w:val="single" w:sz="4" w:space="0" w:color="auto"/>
              <w:right w:val="single" w:sz="4" w:space="0" w:color="auto"/>
            </w:tcBorders>
          </w:tcPr>
          <w:p w:rsidR="00132A42" w:rsidRPr="00B22674" w:rsidRDefault="00132A42" w:rsidP="009D3D2A">
            <w:pPr>
              <w:jc w:val="center"/>
              <w:rPr>
                <w:b/>
                <w:sz w:val="16"/>
                <w:szCs w:val="16"/>
              </w:rPr>
            </w:pPr>
          </w:p>
          <w:p w:rsidR="00132A42" w:rsidRPr="00B22674" w:rsidRDefault="00132A42" w:rsidP="009D3D2A">
            <w:pPr>
              <w:jc w:val="center"/>
              <w:rPr>
                <w:b/>
                <w:sz w:val="16"/>
                <w:szCs w:val="16"/>
              </w:rPr>
            </w:pPr>
          </w:p>
          <w:p w:rsidR="00132A42" w:rsidRPr="00B22674" w:rsidRDefault="00132A42" w:rsidP="009D3D2A">
            <w:pPr>
              <w:jc w:val="center"/>
              <w:rPr>
                <w:b/>
                <w:sz w:val="16"/>
                <w:szCs w:val="16"/>
              </w:rPr>
            </w:pPr>
            <w:r w:rsidRPr="00B22674">
              <w:rPr>
                <w:b/>
                <w:sz w:val="16"/>
                <w:szCs w:val="16"/>
              </w:rPr>
              <w:t>L.P.</w:t>
            </w:r>
          </w:p>
        </w:tc>
        <w:tc>
          <w:tcPr>
            <w:tcW w:w="3119" w:type="dxa"/>
            <w:tcBorders>
              <w:top w:val="single" w:sz="4" w:space="0" w:color="auto"/>
              <w:left w:val="single" w:sz="4" w:space="0" w:color="auto"/>
              <w:bottom w:val="single" w:sz="4" w:space="0" w:color="auto"/>
              <w:right w:val="single" w:sz="4" w:space="0" w:color="auto"/>
            </w:tcBorders>
          </w:tcPr>
          <w:p w:rsidR="00132A42" w:rsidRPr="00B22674" w:rsidRDefault="00132A42" w:rsidP="009D3D2A">
            <w:pPr>
              <w:jc w:val="center"/>
              <w:rPr>
                <w:b/>
                <w:sz w:val="16"/>
                <w:szCs w:val="16"/>
              </w:rPr>
            </w:pPr>
          </w:p>
          <w:p w:rsidR="00132A42" w:rsidRPr="00B22674" w:rsidRDefault="00132A42" w:rsidP="009D3D2A">
            <w:pPr>
              <w:jc w:val="center"/>
              <w:rPr>
                <w:b/>
                <w:sz w:val="16"/>
                <w:szCs w:val="16"/>
              </w:rPr>
            </w:pPr>
            <w:r w:rsidRPr="00B22674">
              <w:rPr>
                <w:b/>
                <w:sz w:val="16"/>
                <w:szCs w:val="16"/>
              </w:rPr>
              <w:t>ASORTYMENT</w:t>
            </w:r>
          </w:p>
          <w:p w:rsidR="00132A42" w:rsidRPr="00B22674" w:rsidRDefault="00132A42" w:rsidP="009D3D2A">
            <w:pPr>
              <w:jc w:val="center"/>
              <w:rPr>
                <w:b/>
                <w:sz w:val="16"/>
                <w:szCs w:val="16"/>
              </w:rPr>
            </w:pPr>
            <w:r w:rsidRPr="00B22674">
              <w:rPr>
                <w:b/>
                <w:sz w:val="16"/>
                <w:szCs w:val="16"/>
              </w:rPr>
              <w:t>SZCZEGÓŁOWY</w:t>
            </w:r>
          </w:p>
        </w:tc>
        <w:tc>
          <w:tcPr>
            <w:tcW w:w="988" w:type="dxa"/>
            <w:tcBorders>
              <w:top w:val="single" w:sz="4" w:space="0" w:color="auto"/>
              <w:left w:val="single" w:sz="4" w:space="0" w:color="auto"/>
              <w:right w:val="single" w:sz="4" w:space="0" w:color="auto"/>
            </w:tcBorders>
          </w:tcPr>
          <w:p w:rsidR="00132A42" w:rsidRDefault="00132A42" w:rsidP="009D3D2A">
            <w:pPr>
              <w:jc w:val="center"/>
              <w:rPr>
                <w:b/>
                <w:sz w:val="16"/>
                <w:szCs w:val="16"/>
              </w:rPr>
            </w:pPr>
          </w:p>
          <w:p w:rsidR="00132A42" w:rsidRPr="00B22674" w:rsidRDefault="00132A42" w:rsidP="009D3D2A">
            <w:pPr>
              <w:jc w:val="center"/>
              <w:rPr>
                <w:b/>
                <w:sz w:val="16"/>
                <w:szCs w:val="16"/>
              </w:rPr>
            </w:pPr>
            <w:r w:rsidRPr="00620C82">
              <w:rPr>
                <w:b/>
                <w:sz w:val="16"/>
                <w:szCs w:val="16"/>
              </w:rPr>
              <w:t>ILOŚĆ</w:t>
            </w:r>
          </w:p>
        </w:tc>
        <w:tc>
          <w:tcPr>
            <w:tcW w:w="1701" w:type="dxa"/>
            <w:tcBorders>
              <w:top w:val="single" w:sz="4" w:space="0" w:color="auto"/>
              <w:left w:val="single" w:sz="4" w:space="0" w:color="auto"/>
              <w:right w:val="single" w:sz="4" w:space="0" w:color="auto"/>
            </w:tcBorders>
          </w:tcPr>
          <w:p w:rsidR="00132A42" w:rsidRPr="00B22674" w:rsidRDefault="00132A42" w:rsidP="009D3D2A">
            <w:pPr>
              <w:rPr>
                <w:b/>
                <w:sz w:val="16"/>
                <w:szCs w:val="16"/>
              </w:rPr>
            </w:pPr>
          </w:p>
          <w:p w:rsidR="00132A42" w:rsidRPr="00B22674" w:rsidRDefault="00132A42" w:rsidP="009D3D2A">
            <w:pPr>
              <w:jc w:val="center"/>
              <w:rPr>
                <w:b/>
                <w:sz w:val="16"/>
                <w:szCs w:val="16"/>
              </w:rPr>
            </w:pPr>
            <w:r w:rsidRPr="00B22674">
              <w:rPr>
                <w:b/>
                <w:sz w:val="16"/>
                <w:szCs w:val="16"/>
              </w:rPr>
              <w:t>WARTOŚĆ NETTO</w:t>
            </w:r>
          </w:p>
          <w:p w:rsidR="00132A42" w:rsidRPr="00B22674" w:rsidRDefault="00132A42" w:rsidP="009D3D2A">
            <w:pPr>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132A42" w:rsidRPr="00B22674" w:rsidRDefault="00132A42" w:rsidP="009D3D2A">
            <w:pPr>
              <w:jc w:val="center"/>
              <w:rPr>
                <w:b/>
                <w:sz w:val="16"/>
                <w:szCs w:val="16"/>
              </w:rPr>
            </w:pPr>
          </w:p>
          <w:p w:rsidR="00132A42" w:rsidRPr="00B22674" w:rsidRDefault="00132A42" w:rsidP="009D3D2A">
            <w:pPr>
              <w:jc w:val="center"/>
              <w:rPr>
                <w:b/>
                <w:sz w:val="16"/>
                <w:szCs w:val="16"/>
              </w:rPr>
            </w:pPr>
            <w:r w:rsidRPr="00B22674">
              <w:rPr>
                <w:b/>
                <w:sz w:val="16"/>
                <w:szCs w:val="16"/>
              </w:rPr>
              <w:t>VAT</w:t>
            </w:r>
          </w:p>
        </w:tc>
        <w:tc>
          <w:tcPr>
            <w:tcW w:w="1847" w:type="dxa"/>
            <w:tcBorders>
              <w:top w:val="single" w:sz="4" w:space="0" w:color="auto"/>
              <w:left w:val="single" w:sz="4" w:space="0" w:color="auto"/>
              <w:bottom w:val="single" w:sz="4" w:space="0" w:color="auto"/>
              <w:right w:val="single" w:sz="4" w:space="0" w:color="auto"/>
            </w:tcBorders>
          </w:tcPr>
          <w:p w:rsidR="00132A42" w:rsidRPr="00B22674" w:rsidRDefault="00132A42" w:rsidP="009D3D2A">
            <w:pPr>
              <w:jc w:val="center"/>
              <w:rPr>
                <w:b/>
                <w:sz w:val="16"/>
                <w:szCs w:val="16"/>
              </w:rPr>
            </w:pPr>
          </w:p>
          <w:p w:rsidR="00132A42" w:rsidRPr="00B22674" w:rsidRDefault="00132A42" w:rsidP="009D3D2A">
            <w:pPr>
              <w:jc w:val="center"/>
              <w:rPr>
                <w:b/>
                <w:sz w:val="16"/>
                <w:szCs w:val="16"/>
              </w:rPr>
            </w:pPr>
            <w:r w:rsidRPr="00B22674">
              <w:rPr>
                <w:b/>
                <w:sz w:val="16"/>
                <w:szCs w:val="16"/>
              </w:rPr>
              <w:t>WARTOŚĆ BRUTTO</w:t>
            </w:r>
          </w:p>
        </w:tc>
      </w:tr>
      <w:tr w:rsidR="00132A42" w:rsidRPr="00AC4C31" w:rsidTr="009D3D2A">
        <w:trPr>
          <w:cantSplit/>
          <w:trHeight w:val="1297"/>
        </w:trPr>
        <w:tc>
          <w:tcPr>
            <w:tcW w:w="850" w:type="dxa"/>
            <w:tcBorders>
              <w:top w:val="single" w:sz="4" w:space="0" w:color="auto"/>
              <w:left w:val="single" w:sz="4" w:space="0" w:color="auto"/>
              <w:bottom w:val="single" w:sz="4" w:space="0" w:color="auto"/>
              <w:right w:val="single" w:sz="4" w:space="0" w:color="auto"/>
            </w:tcBorders>
            <w:vAlign w:val="center"/>
            <w:hideMark/>
          </w:tcPr>
          <w:p w:rsidR="00132A42" w:rsidRPr="002C4601" w:rsidRDefault="00132A42" w:rsidP="009D3D2A">
            <w:pPr>
              <w:jc w:val="center"/>
              <w:rPr>
                <w:b/>
                <w:sz w:val="14"/>
                <w:szCs w:val="14"/>
              </w:rPr>
            </w:pPr>
            <w:r w:rsidRPr="002C4601">
              <w:rPr>
                <w:b/>
                <w:sz w:val="14"/>
                <w:szCs w:val="14"/>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132A42" w:rsidRPr="00A97D72" w:rsidRDefault="00132A42" w:rsidP="009D3D2A">
            <w:pPr>
              <w:spacing w:before="40" w:after="40"/>
              <w:rPr>
                <w:sz w:val="22"/>
                <w:szCs w:val="22"/>
              </w:rPr>
            </w:pPr>
            <w:r w:rsidRPr="00620C82">
              <w:rPr>
                <w:bCs/>
                <w:sz w:val="22"/>
                <w:szCs w:val="22"/>
                <w:lang w:val="pl-PL"/>
              </w:rPr>
              <w:t xml:space="preserve">Doposażenie stacji planowania (w tym zakup nowych wersji) </w:t>
            </w:r>
          </w:p>
        </w:tc>
        <w:tc>
          <w:tcPr>
            <w:tcW w:w="988" w:type="dxa"/>
            <w:tcBorders>
              <w:left w:val="single" w:sz="4" w:space="0" w:color="auto"/>
              <w:right w:val="single" w:sz="4" w:space="0" w:color="auto"/>
            </w:tcBorders>
          </w:tcPr>
          <w:p w:rsidR="00132A42" w:rsidRDefault="00132A42" w:rsidP="009D3D2A">
            <w:pPr>
              <w:rPr>
                <w:sz w:val="14"/>
                <w:szCs w:val="14"/>
              </w:rPr>
            </w:pPr>
          </w:p>
          <w:p w:rsidR="00132A42" w:rsidRDefault="00132A42" w:rsidP="009D3D2A">
            <w:pPr>
              <w:rPr>
                <w:sz w:val="14"/>
                <w:szCs w:val="14"/>
              </w:rPr>
            </w:pPr>
          </w:p>
          <w:p w:rsidR="00132A42" w:rsidRDefault="00132A42" w:rsidP="009D3D2A">
            <w:pPr>
              <w:rPr>
                <w:sz w:val="14"/>
                <w:szCs w:val="14"/>
              </w:rPr>
            </w:pPr>
          </w:p>
          <w:p w:rsidR="00132A42" w:rsidRPr="00620C82" w:rsidRDefault="00132A42" w:rsidP="009D3D2A">
            <w:pPr>
              <w:jc w:val="center"/>
              <w:rPr>
                <w:sz w:val="22"/>
                <w:szCs w:val="22"/>
              </w:rPr>
            </w:pPr>
            <w:r>
              <w:rPr>
                <w:sz w:val="22"/>
                <w:szCs w:val="22"/>
              </w:rPr>
              <w:t xml:space="preserve">1 </w:t>
            </w:r>
          </w:p>
        </w:tc>
        <w:tc>
          <w:tcPr>
            <w:tcW w:w="1701" w:type="dxa"/>
            <w:tcBorders>
              <w:left w:val="single" w:sz="4" w:space="0" w:color="auto"/>
              <w:right w:val="single" w:sz="4" w:space="0" w:color="auto"/>
            </w:tcBorders>
            <w:vAlign w:val="center"/>
          </w:tcPr>
          <w:p w:rsidR="00132A42" w:rsidRPr="00E60DB0" w:rsidRDefault="00132A42" w:rsidP="009D3D2A">
            <w:pPr>
              <w:jc w:val="center"/>
              <w:rPr>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132A42" w:rsidRPr="00001554" w:rsidRDefault="00132A42" w:rsidP="009D3D2A">
            <w:pPr>
              <w:jc w:val="center"/>
              <w:rPr>
                <w:b/>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tcPr>
          <w:p w:rsidR="00132A42" w:rsidRPr="00001554" w:rsidRDefault="00132A42" w:rsidP="009D3D2A">
            <w:pPr>
              <w:jc w:val="center"/>
              <w:rPr>
                <w:b/>
                <w:sz w:val="22"/>
                <w:szCs w:val="22"/>
              </w:rPr>
            </w:pPr>
          </w:p>
        </w:tc>
      </w:tr>
    </w:tbl>
    <w:p w:rsidR="00132A42" w:rsidRDefault="00132A42" w:rsidP="00132A42">
      <w:pPr>
        <w:overflowPunct/>
        <w:autoSpaceDE/>
        <w:adjustRightInd/>
        <w:spacing w:before="100" w:beforeAutospacing="1"/>
        <w:rPr>
          <w:b/>
          <w:bCs/>
          <w:color w:val="FF0000"/>
          <w:szCs w:val="24"/>
          <w:u w:val="single"/>
          <w:lang w:val="pl-PL"/>
        </w:rPr>
      </w:pPr>
    </w:p>
    <w:tbl>
      <w:tblPr>
        <w:tblW w:w="0" w:type="auto"/>
        <w:tblCellMar>
          <w:left w:w="10" w:type="dxa"/>
          <w:right w:w="10" w:type="dxa"/>
        </w:tblCellMar>
        <w:tblLook w:val="0000" w:firstRow="0" w:lastRow="0" w:firstColumn="0" w:lastColumn="0" w:noHBand="0" w:noVBand="0"/>
      </w:tblPr>
      <w:tblGrid>
        <w:gridCol w:w="516"/>
        <w:gridCol w:w="3652"/>
        <w:gridCol w:w="1281"/>
        <w:gridCol w:w="3613"/>
      </w:tblGrid>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DengXian"/>
                <w:kern w:val="2"/>
                <w:sz w:val="22"/>
                <w:szCs w:val="22"/>
                <w:lang w:val="en-US" w:eastAsia="zh-CN"/>
                <w14:ligatures w14:val="standardContextual"/>
              </w:rPr>
            </w:pPr>
            <w:proofErr w:type="spellStart"/>
            <w:r w:rsidRPr="00A97D72">
              <w:rPr>
                <w:rFonts w:eastAsia="Helvetica"/>
                <w:kern w:val="2"/>
                <w:sz w:val="22"/>
                <w:szCs w:val="22"/>
                <w:lang w:val="en-US" w:eastAsia="zh-CN"/>
                <w14:ligatures w14:val="standardContextual"/>
              </w:rPr>
              <w:t>Lp</w:t>
            </w:r>
            <w:proofErr w:type="spellEnd"/>
            <w:r w:rsidRPr="00A97D72">
              <w:rPr>
                <w:rFonts w:eastAsia="Helvetica"/>
                <w:kern w:val="2"/>
                <w:sz w:val="22"/>
                <w:szCs w:val="22"/>
                <w:lang w:val="en-US" w:eastAsia="zh-CN"/>
                <w14:ligatures w14:val="standardContextual"/>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DengXian"/>
                <w:kern w:val="2"/>
                <w:sz w:val="22"/>
                <w:szCs w:val="22"/>
                <w:lang w:val="en-US" w:eastAsia="zh-CN"/>
                <w14:ligatures w14:val="standardContextual"/>
              </w:rPr>
            </w:pPr>
            <w:r w:rsidRPr="00A97D72">
              <w:rPr>
                <w:rFonts w:eastAsia="Helvetica"/>
                <w:b/>
                <w:kern w:val="2"/>
                <w:sz w:val="22"/>
                <w:szCs w:val="22"/>
                <w:lang w:val="en-US" w:eastAsia="zh-CN"/>
                <w14:ligatures w14:val="standardContextual"/>
              </w:rPr>
              <w:t>Parametry, wartości wymagane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Wymagania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Odpowiedź Wykonawcy / oferowane wartości</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1.</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b/>
                <w:kern w:val="2"/>
                <w:sz w:val="22"/>
                <w:szCs w:val="22"/>
                <w:lang w:val="en-US" w:eastAsia="zh-CN"/>
                <w14:ligatures w14:val="standardContextual"/>
              </w:rPr>
            </w:pPr>
            <w:r w:rsidRPr="00A97D72">
              <w:rPr>
                <w:rFonts w:eastAsia="Helvetica"/>
                <w:b/>
                <w:kern w:val="2"/>
                <w:sz w:val="22"/>
                <w:szCs w:val="22"/>
                <w:lang w:val="en-US" w:eastAsia="zh-CN"/>
                <w14:ligatures w14:val="standardContextual"/>
              </w:rPr>
              <w:t>Wymagania ogóle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en-US" w:eastAsia="zh-CN"/>
                <w14:ligatures w14:val="standardContextual"/>
              </w:rPr>
            </w:pPr>
            <w:r w:rsidRPr="00A97D72">
              <w:rPr>
                <w:bCs/>
                <w:color w:val="000000"/>
                <w:kern w:val="2"/>
                <w:sz w:val="22"/>
                <w:szCs w:val="22"/>
                <w:lang w:val="en-US"/>
                <w14:ligatures w14:val="standardContextual"/>
              </w:rPr>
              <w:t xml:space="preserve">System </w:t>
            </w:r>
            <w:proofErr w:type="spellStart"/>
            <w:r w:rsidRPr="00A97D72">
              <w:rPr>
                <w:bCs/>
                <w:color w:val="000000"/>
                <w:kern w:val="2"/>
                <w:sz w:val="22"/>
                <w:szCs w:val="22"/>
                <w:lang w:val="en-US"/>
                <w14:ligatures w14:val="standardContextual"/>
              </w:rPr>
              <w:t>planowania</w:t>
            </w:r>
            <w:proofErr w:type="spellEnd"/>
            <w:r w:rsidRPr="00A97D72">
              <w:rPr>
                <w:bCs/>
                <w:color w:val="000000"/>
                <w:kern w:val="2"/>
                <w:sz w:val="22"/>
                <w:szCs w:val="22"/>
                <w:lang w:val="en-US"/>
                <w14:ligatures w14:val="standardContextual"/>
              </w:rPr>
              <w:t xml:space="preserve"> </w:t>
            </w:r>
            <w:proofErr w:type="spellStart"/>
            <w:r w:rsidRPr="00A97D72">
              <w:rPr>
                <w:bCs/>
                <w:color w:val="000000"/>
                <w:kern w:val="2"/>
                <w:sz w:val="22"/>
                <w:szCs w:val="22"/>
                <w:lang w:val="en-US"/>
                <w14:ligatures w14:val="standardContextual"/>
              </w:rPr>
              <w:t>leczenia</w:t>
            </w:r>
            <w:proofErr w:type="spellEnd"/>
            <w:r w:rsidRPr="00A97D72">
              <w:rPr>
                <w:bCs/>
                <w:color w:val="000000"/>
                <w:kern w:val="2"/>
                <w:sz w:val="22"/>
                <w:szCs w:val="22"/>
                <w:lang w:val="en-US"/>
                <w14:ligatures w14:val="standardContextual"/>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TAK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bCs/>
                <w:color w:val="000000"/>
                <w:kern w:val="2"/>
                <w:sz w:val="22"/>
                <w:szCs w:val="22"/>
                <w:lang w:val="en-US"/>
                <w14:ligatures w14:val="standardContextual"/>
              </w:rPr>
            </w:pPr>
            <w:proofErr w:type="spellStart"/>
            <w:r w:rsidRPr="00A97D72">
              <w:rPr>
                <w:bCs/>
                <w:color w:val="000000"/>
                <w:kern w:val="2"/>
                <w:sz w:val="22"/>
                <w:szCs w:val="22"/>
                <w:lang w:val="en-US"/>
                <w14:ligatures w14:val="standardContextual"/>
              </w:rPr>
              <w:t>Nazwa</w:t>
            </w:r>
            <w:proofErr w:type="spellEnd"/>
            <w:r w:rsidRPr="00A97D72">
              <w:rPr>
                <w:bCs/>
                <w:color w:val="000000"/>
                <w:kern w:val="2"/>
                <w:sz w:val="22"/>
                <w:szCs w:val="22"/>
                <w:lang w:val="en-US"/>
                <w14:ligatures w14:val="standardContextual"/>
              </w:rPr>
              <w:t xml:space="preserve"> produktu</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podać</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bCs/>
                <w:color w:val="000000"/>
                <w:kern w:val="2"/>
                <w:sz w:val="22"/>
                <w:szCs w:val="22"/>
                <w:lang w:val="en-US"/>
                <w14:ligatures w14:val="standardContextual"/>
              </w:rPr>
            </w:pPr>
            <w:r w:rsidRPr="00A97D72">
              <w:rPr>
                <w:bCs/>
                <w:color w:val="000000"/>
                <w:kern w:val="2"/>
                <w:sz w:val="22"/>
                <w:szCs w:val="22"/>
                <w:lang w:val="en-US"/>
                <w14:ligatures w14:val="standardContextual"/>
              </w:rPr>
              <w:t>Model/ typ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podać</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bCs/>
                <w:color w:val="000000"/>
                <w:kern w:val="2"/>
                <w:sz w:val="22"/>
                <w:szCs w:val="22"/>
                <w:lang w:val="en-US"/>
                <w14:ligatures w14:val="standardContextual"/>
              </w:rPr>
            </w:pPr>
            <w:r w:rsidRPr="00A97D72">
              <w:rPr>
                <w:bCs/>
                <w:color w:val="000000"/>
                <w:kern w:val="2"/>
                <w:sz w:val="22"/>
                <w:szCs w:val="22"/>
                <w:lang w:val="en-US"/>
                <w14:ligatures w14:val="standardContextual"/>
              </w:rPr>
              <w:t>Producent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podać</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Rok produkcji systemu nie wcześniej niż 2023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TAK, podać</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p>
        </w:tc>
      </w:tr>
    </w:tbl>
    <w:p w:rsidR="00132A42" w:rsidRDefault="00132A42" w:rsidP="00132A42">
      <w:pPr>
        <w:overflowPunct/>
        <w:autoSpaceDE/>
        <w:adjustRightInd/>
        <w:spacing w:before="100" w:beforeAutospacing="1"/>
        <w:rPr>
          <w:b/>
          <w:bCs/>
          <w:color w:val="FF0000"/>
          <w:szCs w:val="24"/>
          <w:u w:val="single"/>
          <w:lang w:val="pl-PL"/>
        </w:rPr>
      </w:pPr>
    </w:p>
    <w:tbl>
      <w:tblPr>
        <w:tblW w:w="0" w:type="auto"/>
        <w:tblCellMar>
          <w:left w:w="10" w:type="dxa"/>
          <w:right w:w="10" w:type="dxa"/>
        </w:tblCellMar>
        <w:tblLook w:val="0000" w:firstRow="0" w:lastRow="0" w:firstColumn="0" w:lastColumn="0" w:noHBand="0" w:noVBand="0"/>
      </w:tblPr>
      <w:tblGrid>
        <w:gridCol w:w="601"/>
        <w:gridCol w:w="2647"/>
        <w:gridCol w:w="5814"/>
      </w:tblGrid>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DengXian"/>
                <w:kern w:val="2"/>
                <w:sz w:val="22"/>
                <w:szCs w:val="22"/>
                <w:lang w:val="en-US" w:eastAsia="zh-CN"/>
                <w14:ligatures w14:val="standardContextual"/>
              </w:rPr>
            </w:pPr>
            <w:proofErr w:type="spellStart"/>
            <w:r w:rsidRPr="00A97D72">
              <w:rPr>
                <w:rFonts w:eastAsia="Helvetica"/>
                <w:kern w:val="2"/>
                <w:sz w:val="22"/>
                <w:szCs w:val="22"/>
                <w:lang w:val="en-US" w:eastAsia="zh-CN"/>
                <w14:ligatures w14:val="standardContextual"/>
              </w:rPr>
              <w:t>Lp</w:t>
            </w:r>
            <w:proofErr w:type="spellEnd"/>
            <w:r w:rsidRPr="00A97D72">
              <w:rPr>
                <w:rFonts w:eastAsia="Helvetica"/>
                <w:kern w:val="2"/>
                <w:sz w:val="22"/>
                <w:szCs w:val="22"/>
                <w:lang w:val="en-US" w:eastAsia="zh-CN"/>
                <w14:ligatures w14:val="standardContextual"/>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DengXian"/>
                <w:kern w:val="2"/>
                <w:sz w:val="22"/>
                <w:szCs w:val="22"/>
                <w:lang w:val="en-US" w:eastAsia="zh-CN"/>
                <w14:ligatures w14:val="standardContextual"/>
              </w:rPr>
            </w:pPr>
            <w:r w:rsidRPr="00A97D72">
              <w:rPr>
                <w:rFonts w:eastAsia="Helvetica"/>
                <w:b/>
                <w:kern w:val="2"/>
                <w:sz w:val="22"/>
                <w:szCs w:val="22"/>
                <w:lang w:val="en-US" w:eastAsia="zh-CN"/>
                <w14:ligatures w14:val="standardContextual"/>
              </w:rPr>
              <w:t>Parametry, wartości wymagane</w:t>
            </w:r>
          </w:p>
        </w:tc>
      </w:tr>
      <w:tr w:rsidR="00132A42" w:rsidRPr="00A97D72" w:rsidTr="009D3D2A">
        <w:trPr>
          <w:trHeight w:val="278"/>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Helvetica"/>
                <w:b/>
                <w:bCs/>
                <w:kern w:val="2"/>
                <w:sz w:val="22"/>
                <w:szCs w:val="22"/>
                <w:lang w:val="pl-PL" w:eastAsia="zh-CN"/>
                <w14:ligatures w14:val="standardContextual"/>
              </w:rPr>
            </w:pPr>
            <w:r w:rsidRPr="00A97D72">
              <w:rPr>
                <w:rFonts w:eastAsia="Helvetica"/>
                <w:b/>
                <w:bCs/>
                <w:kern w:val="2"/>
                <w:sz w:val="22"/>
                <w:szCs w:val="22"/>
                <w:lang w:val="pl-PL" w:eastAsia="zh-CN"/>
                <w14:ligatures w14:val="standardContextual"/>
              </w:rPr>
              <w:t>Parametry funkcjonalne systemu planowania leczenia</w:t>
            </w:r>
          </w:p>
        </w:tc>
      </w:tr>
      <w:tr w:rsidR="00132A42" w:rsidRPr="00A97D72" w:rsidTr="009D3D2A">
        <w:trPr>
          <w:trHeight w:val="28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2.1</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Modernizacja posiadanego systemu planowania leczenia Monaco do najnowszej dostępnej wersji oprogramowania</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2.2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Modernizacja systemu planowania leczenia Monaco w zakresie sprzętowym tj. zapewnienie min. 4 fizyczne serwery obliczeniowe</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2.3</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Rozbudowa systemu planowania leczenia w zakresie licencji dla technik 3D, IMRT, VMAT wraz z niezbędnym serwerem obliczeniowym dla oferowanych licencji</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2.4</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Rozbudowa posiadanego przez Zamawiającego systemu planowania leczenia w zakresie co najmniej trzech licencji w zakresie narzędzi do konturowania, fuzji obrazów oraz komunikacji w standardzie DICOM oraz DICOM RT</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2.5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Konfiguracja licencji po modernizacji zapewnia możliwość realizacji planów leczenia dla co najmniej dwóch użytkowników jednocześnie dla każdego z dostarczonych serwerów planowania leczenia</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2.6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System po modernizacji zapewnia obliczenia dla wiązek fotonowych z/i bez filtra spłaszczającego </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2.7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Oferowany algorytm </w:t>
            </w:r>
            <w:proofErr w:type="spellStart"/>
            <w:r w:rsidRPr="00A97D72">
              <w:rPr>
                <w:rFonts w:eastAsia="DengXian"/>
                <w:kern w:val="2"/>
                <w:sz w:val="22"/>
                <w:szCs w:val="22"/>
                <w:lang w:val="pl-PL" w:eastAsia="zh-CN"/>
                <w14:ligatures w14:val="standardContextual"/>
              </w:rPr>
              <w:t>CollapsedConeConvolution</w:t>
            </w:r>
            <w:proofErr w:type="spellEnd"/>
            <w:r w:rsidRPr="00A97D72">
              <w:rPr>
                <w:rFonts w:eastAsia="DengXian"/>
                <w:kern w:val="2"/>
                <w:sz w:val="22"/>
                <w:szCs w:val="22"/>
                <w:lang w:val="pl-PL" w:eastAsia="zh-CN"/>
                <w14:ligatures w14:val="standardContextual"/>
              </w:rPr>
              <w:t xml:space="preserve"> zgodny z algorytmem </w:t>
            </w:r>
            <w:proofErr w:type="spellStart"/>
            <w:r w:rsidRPr="00A97D72">
              <w:rPr>
                <w:rFonts w:eastAsia="DengXian"/>
                <w:kern w:val="2"/>
                <w:sz w:val="22"/>
                <w:szCs w:val="22"/>
                <w:lang w:val="pl-PL" w:eastAsia="zh-CN"/>
                <w14:ligatures w14:val="standardContextual"/>
              </w:rPr>
              <w:t>CollapsedConeConvolution</w:t>
            </w:r>
            <w:proofErr w:type="spellEnd"/>
            <w:r w:rsidRPr="00A97D72">
              <w:rPr>
                <w:rFonts w:eastAsia="DengXian"/>
                <w:kern w:val="2"/>
                <w:sz w:val="22"/>
                <w:szCs w:val="22"/>
                <w:lang w:val="pl-PL" w:eastAsia="zh-CN"/>
                <w14:ligatures w14:val="standardContextual"/>
              </w:rPr>
              <w:t xml:space="preserve"> wykorzystywanym przez Zamawiającego</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2.8</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Obliczenia dla wiązek fotonowych z filtrem spłaszczającym z wykorzystaniem algorytmu Monte Carlo</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2.9</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Obliczenia dla wiązek fotonowych bez filtra spłaszczającego (wiązki FFF) z wykorzystaniem algorytmu Monte Carlo</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2.10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Oferowany algorytm </w:t>
            </w:r>
            <w:proofErr w:type="spellStart"/>
            <w:r w:rsidRPr="00A97D72">
              <w:rPr>
                <w:rFonts w:eastAsia="DengXian"/>
                <w:kern w:val="2"/>
                <w:sz w:val="22"/>
                <w:szCs w:val="22"/>
                <w:lang w:val="pl-PL" w:eastAsia="zh-CN"/>
                <w14:ligatures w14:val="standardContextual"/>
              </w:rPr>
              <w:t>MonteCarlo</w:t>
            </w:r>
            <w:proofErr w:type="spellEnd"/>
            <w:r w:rsidRPr="00A97D72">
              <w:rPr>
                <w:rFonts w:eastAsia="DengXian"/>
                <w:kern w:val="2"/>
                <w:sz w:val="22"/>
                <w:szCs w:val="22"/>
                <w:lang w:val="pl-PL" w:eastAsia="zh-CN"/>
                <w14:ligatures w14:val="standardContextual"/>
              </w:rPr>
              <w:t xml:space="preserve"> w pełni zgodny z algorytmem </w:t>
            </w:r>
            <w:proofErr w:type="spellStart"/>
            <w:r w:rsidRPr="00A97D72">
              <w:rPr>
                <w:rFonts w:eastAsia="DengXian"/>
                <w:kern w:val="2"/>
                <w:sz w:val="22"/>
                <w:szCs w:val="22"/>
                <w:lang w:val="pl-PL" w:eastAsia="zh-CN"/>
                <w14:ligatures w14:val="standardContextual"/>
              </w:rPr>
              <w:t>MonteCarlo</w:t>
            </w:r>
            <w:proofErr w:type="spellEnd"/>
            <w:r w:rsidRPr="00A97D72">
              <w:rPr>
                <w:rFonts w:eastAsia="DengXian"/>
                <w:kern w:val="2"/>
                <w:sz w:val="22"/>
                <w:szCs w:val="22"/>
                <w:lang w:val="pl-PL" w:eastAsia="zh-CN"/>
                <w14:ligatures w14:val="standardContextual"/>
              </w:rPr>
              <w:t xml:space="preserve"> wykorzystywanym przez Zamawiającego</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2.11</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Możliwość tworzenia biblioteki planów leczenia</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lastRenderedPageBreak/>
              <w:t>2.12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Obliczanie i wyświetlanie rozkładu dawki w postaci </w:t>
            </w:r>
            <w:proofErr w:type="spellStart"/>
            <w:r w:rsidRPr="00A97D72">
              <w:rPr>
                <w:rFonts w:eastAsia="DengXian"/>
                <w:kern w:val="2"/>
                <w:sz w:val="22"/>
                <w:szCs w:val="22"/>
                <w:lang w:val="pl-PL" w:eastAsia="zh-CN"/>
                <w14:ligatures w14:val="standardContextual"/>
              </w:rPr>
              <w:t>izodoz</w:t>
            </w:r>
            <w:proofErr w:type="spellEnd"/>
            <w:r w:rsidRPr="00A97D72">
              <w:rPr>
                <w:rFonts w:eastAsia="DengXian"/>
                <w:kern w:val="2"/>
                <w:sz w:val="22"/>
                <w:szCs w:val="22"/>
                <w:lang w:val="pl-PL" w:eastAsia="zh-CN"/>
                <w14:ligatures w14:val="standardContextual"/>
              </w:rPr>
              <w:t xml:space="preserve"> 2D oraz 3D na oferowanych fizycznych stacjach planowania leczenia</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2.13</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Funkcja planowania i optymalizacji dawki z wykorzystaniem funkcji narządów równoległych i szeregowych dla optymalizatora</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2.14</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Optymalizator oparty na wielu kryteriach (</w:t>
            </w:r>
            <w:proofErr w:type="spellStart"/>
            <w:r w:rsidRPr="00A97D72">
              <w:rPr>
                <w:rFonts w:eastAsia="DengXian"/>
                <w:kern w:val="2"/>
                <w:sz w:val="22"/>
                <w:szCs w:val="22"/>
                <w:lang w:val="pl-PL" w:eastAsia="zh-CN"/>
                <w14:ligatures w14:val="standardContextual"/>
              </w:rPr>
              <w:t>Multiciterial</w:t>
            </w:r>
            <w:proofErr w:type="spellEnd"/>
            <w:r w:rsidRPr="00A97D72">
              <w:rPr>
                <w:rFonts w:eastAsia="DengXian"/>
                <w:kern w:val="2"/>
                <w:sz w:val="22"/>
                <w:szCs w:val="22"/>
                <w:lang w:val="pl-PL" w:eastAsia="zh-CN"/>
                <w14:ligatures w14:val="standardContextual"/>
              </w:rPr>
              <w:t xml:space="preserve"> </w:t>
            </w:r>
            <w:proofErr w:type="spellStart"/>
            <w:r w:rsidRPr="00A97D72">
              <w:rPr>
                <w:rFonts w:eastAsia="DengXian"/>
                <w:kern w:val="2"/>
                <w:sz w:val="22"/>
                <w:szCs w:val="22"/>
                <w:lang w:val="pl-PL" w:eastAsia="zh-CN"/>
                <w14:ligatures w14:val="standardContextual"/>
              </w:rPr>
              <w:t>Optimization</w:t>
            </w:r>
            <w:proofErr w:type="spellEnd"/>
            <w:r w:rsidRPr="00A97D72">
              <w:rPr>
                <w:rFonts w:eastAsia="DengXian"/>
                <w:kern w:val="2"/>
                <w:sz w:val="22"/>
                <w:szCs w:val="22"/>
                <w:lang w:val="pl-PL" w:eastAsia="zh-CN"/>
                <w14:ligatures w14:val="standardContextual"/>
              </w:rPr>
              <w:t>)</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2.15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Obliczanie i wyświetlanie objętościowych histogramów dawki (DVH) na stacji planowania leczenia</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2.16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Tworzenie obrazów DRR dla zaplanowanych wiązek terapeutycznych</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2.17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Funkcjonalność sumowania kolejnych etapów leczenia</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Pr>
                <w:rFonts w:eastAsia="Helvetica"/>
                <w:kern w:val="2"/>
                <w:sz w:val="22"/>
                <w:szCs w:val="22"/>
                <w:lang w:val="en-US" w:eastAsia="zh-CN"/>
                <w14:ligatures w14:val="standardContextual"/>
              </w:rPr>
              <w:t>2.18</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Wykorzystanie funkcji EUD w procesie planowania leczenia</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Pr>
                <w:rFonts w:eastAsia="Helvetica"/>
                <w:kern w:val="2"/>
                <w:sz w:val="22"/>
                <w:szCs w:val="22"/>
                <w:lang w:val="en-US" w:eastAsia="zh-CN"/>
                <w14:ligatures w14:val="standardContextual"/>
              </w:rPr>
              <w:t>2.19</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en-US" w:eastAsia="zh-CN"/>
                <w14:ligatures w14:val="standardContextual"/>
              </w:rPr>
              <w:t xml:space="preserve">Export </w:t>
            </w:r>
            <w:proofErr w:type="spellStart"/>
            <w:r w:rsidRPr="00A97D72">
              <w:rPr>
                <w:rFonts w:eastAsia="DengXian"/>
                <w:kern w:val="2"/>
                <w:sz w:val="22"/>
                <w:szCs w:val="22"/>
                <w:lang w:val="en-US" w:eastAsia="zh-CN"/>
                <w14:ligatures w14:val="standardContextual"/>
              </w:rPr>
              <w:t>i</w:t>
            </w:r>
            <w:proofErr w:type="spellEnd"/>
            <w:r w:rsidRPr="00A97D72">
              <w:rPr>
                <w:rFonts w:eastAsia="DengXian"/>
                <w:kern w:val="2"/>
                <w:sz w:val="22"/>
                <w:szCs w:val="22"/>
                <w:lang w:val="en-US" w:eastAsia="zh-CN"/>
                <w14:ligatures w14:val="standardContextual"/>
              </w:rPr>
              <w:t xml:space="preserve"> import </w:t>
            </w:r>
            <w:proofErr w:type="spellStart"/>
            <w:r w:rsidRPr="00A97D72">
              <w:rPr>
                <w:rFonts w:eastAsia="DengXian"/>
                <w:kern w:val="2"/>
                <w:sz w:val="22"/>
                <w:szCs w:val="22"/>
                <w:lang w:val="en-US" w:eastAsia="zh-CN"/>
                <w14:ligatures w14:val="standardContextual"/>
              </w:rPr>
              <w:t>danych</w:t>
            </w:r>
            <w:proofErr w:type="spellEnd"/>
            <w:r w:rsidRPr="00A97D72">
              <w:rPr>
                <w:rFonts w:eastAsia="DengXian"/>
                <w:kern w:val="2"/>
                <w:sz w:val="22"/>
                <w:szCs w:val="22"/>
                <w:lang w:val="en-US" w:eastAsia="zh-CN"/>
                <w14:ligatures w14:val="standardContextual"/>
              </w:rPr>
              <w:t xml:space="preserve"> w </w:t>
            </w:r>
            <w:proofErr w:type="spellStart"/>
            <w:r w:rsidRPr="00A97D72">
              <w:rPr>
                <w:rFonts w:eastAsia="DengXian"/>
                <w:kern w:val="2"/>
                <w:sz w:val="22"/>
                <w:szCs w:val="22"/>
                <w:lang w:val="en-US" w:eastAsia="zh-CN"/>
                <w14:ligatures w14:val="standardContextual"/>
              </w:rPr>
              <w:t>formacie</w:t>
            </w:r>
            <w:proofErr w:type="spellEnd"/>
            <w:r w:rsidRPr="00A97D72">
              <w:rPr>
                <w:rFonts w:eastAsia="DengXian"/>
                <w:kern w:val="2"/>
                <w:sz w:val="22"/>
                <w:szCs w:val="22"/>
                <w:lang w:val="en-US" w:eastAsia="zh-CN"/>
                <w14:ligatures w14:val="standardContextual"/>
              </w:rPr>
              <w:t xml:space="preserve"> DICOM (CT, </w:t>
            </w:r>
            <w:proofErr w:type="spellStart"/>
            <w:r w:rsidRPr="00A97D72">
              <w:rPr>
                <w:rFonts w:eastAsia="DengXian"/>
                <w:kern w:val="2"/>
                <w:sz w:val="22"/>
                <w:szCs w:val="22"/>
                <w:lang w:val="en-US" w:eastAsia="zh-CN"/>
                <w14:ligatures w14:val="standardContextual"/>
              </w:rPr>
              <w:t>RTImage</w:t>
            </w:r>
            <w:proofErr w:type="spellEnd"/>
            <w:r w:rsidRPr="00A97D72">
              <w:rPr>
                <w:rFonts w:eastAsia="DengXian"/>
                <w:kern w:val="2"/>
                <w:sz w:val="22"/>
                <w:szCs w:val="22"/>
                <w:lang w:val="en-US" w:eastAsia="zh-CN"/>
                <w14:ligatures w14:val="standardContextual"/>
              </w:rPr>
              <w:t xml:space="preserve">, </w:t>
            </w:r>
            <w:proofErr w:type="spellStart"/>
            <w:r w:rsidRPr="00A97D72">
              <w:rPr>
                <w:rFonts w:eastAsia="DengXian"/>
                <w:kern w:val="2"/>
                <w:sz w:val="22"/>
                <w:szCs w:val="22"/>
                <w:lang w:val="en-US" w:eastAsia="zh-CN"/>
                <w14:ligatures w14:val="standardContextual"/>
              </w:rPr>
              <w:t>RTStructure</w:t>
            </w:r>
            <w:proofErr w:type="spellEnd"/>
            <w:r w:rsidRPr="00A97D72">
              <w:rPr>
                <w:rFonts w:eastAsia="DengXian"/>
                <w:kern w:val="2"/>
                <w:sz w:val="22"/>
                <w:szCs w:val="22"/>
                <w:lang w:val="en-US" w:eastAsia="zh-CN"/>
                <w14:ligatures w14:val="standardContextual"/>
              </w:rPr>
              <w:t xml:space="preserve">, </w:t>
            </w:r>
            <w:proofErr w:type="spellStart"/>
            <w:r w:rsidRPr="00A97D72">
              <w:rPr>
                <w:rFonts w:eastAsia="DengXian"/>
                <w:kern w:val="2"/>
                <w:sz w:val="22"/>
                <w:szCs w:val="22"/>
                <w:lang w:val="en-US" w:eastAsia="zh-CN"/>
                <w14:ligatures w14:val="standardContextual"/>
              </w:rPr>
              <w:t>RTPlan</w:t>
            </w:r>
            <w:proofErr w:type="spellEnd"/>
            <w:r w:rsidRPr="00A97D72">
              <w:rPr>
                <w:rFonts w:eastAsia="DengXian"/>
                <w:kern w:val="2"/>
                <w:sz w:val="22"/>
                <w:szCs w:val="22"/>
                <w:lang w:val="en-US" w:eastAsia="zh-CN"/>
                <w14:ligatures w14:val="standardContextual"/>
              </w:rPr>
              <w:t xml:space="preserve">, </w:t>
            </w:r>
            <w:proofErr w:type="spellStart"/>
            <w:r w:rsidRPr="00A97D72">
              <w:rPr>
                <w:rFonts w:eastAsia="DengXian"/>
                <w:kern w:val="2"/>
                <w:sz w:val="22"/>
                <w:szCs w:val="22"/>
                <w:lang w:val="en-US" w:eastAsia="zh-CN"/>
                <w14:ligatures w14:val="standardContextual"/>
              </w:rPr>
              <w:t>RTDose</w:t>
            </w:r>
            <w:proofErr w:type="spellEnd"/>
            <w:r w:rsidRPr="00A97D72">
              <w:rPr>
                <w:rFonts w:eastAsia="DengXian"/>
                <w:kern w:val="2"/>
                <w:sz w:val="22"/>
                <w:szCs w:val="22"/>
                <w:lang w:val="en-US" w:eastAsia="zh-CN"/>
                <w14:ligatures w14:val="standardContextual"/>
              </w:rPr>
              <w:t xml:space="preserve">, MRI, PET), z </w:t>
            </w:r>
            <w:proofErr w:type="spellStart"/>
            <w:r w:rsidRPr="00A97D72">
              <w:rPr>
                <w:rFonts w:eastAsia="DengXian"/>
                <w:kern w:val="2"/>
                <w:sz w:val="22"/>
                <w:szCs w:val="22"/>
                <w:lang w:val="en-US" w:eastAsia="zh-CN"/>
                <w14:ligatures w14:val="standardContextual"/>
              </w:rPr>
              <w:t>systemów</w:t>
            </w:r>
            <w:proofErr w:type="spellEnd"/>
            <w:r w:rsidRPr="00A97D72">
              <w:rPr>
                <w:rFonts w:eastAsia="DengXian"/>
                <w:kern w:val="2"/>
                <w:sz w:val="22"/>
                <w:szCs w:val="22"/>
                <w:lang w:val="en-US" w:eastAsia="zh-CN"/>
                <w14:ligatures w14:val="standardContextual"/>
              </w:rPr>
              <w:t xml:space="preserve"> PACS</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Pr>
                <w:rFonts w:eastAsia="Helvetica"/>
                <w:kern w:val="2"/>
                <w:sz w:val="22"/>
                <w:szCs w:val="22"/>
                <w:lang w:val="en-US" w:eastAsia="zh-CN"/>
                <w14:ligatures w14:val="standardContextual"/>
              </w:rPr>
              <w:t>2.20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Zaawansowany algorytm obliczania dawki dla techniki radioterapii 3D (typu CCC lub AAA)</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Pr>
                <w:rFonts w:eastAsia="Helvetica"/>
                <w:kern w:val="2"/>
                <w:sz w:val="22"/>
                <w:szCs w:val="22"/>
                <w:lang w:val="en-US" w:eastAsia="zh-CN"/>
                <w14:ligatures w14:val="standardContextual"/>
              </w:rPr>
              <w:t>2.21</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Pełna realizacja planów leczenia opracowanych w oferowanym systemie planowania leczenia na wykorzystywanych przez Zamawiającego akceleratorach: Elekta</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2</w:t>
            </w:r>
            <w:r>
              <w:rPr>
                <w:rFonts w:eastAsia="Helvetica"/>
                <w:kern w:val="2"/>
                <w:sz w:val="22"/>
                <w:szCs w:val="22"/>
                <w:lang w:val="en-US" w:eastAsia="zh-CN"/>
                <w14:ligatures w14:val="standardContextual"/>
              </w:rPr>
              <w:t>.22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Oferowany system planowania leczenia wykorzystuje technologię zapewniającą możliwość optymalizacji i realizacji planów z użyciem tzw. wirtualnych listków</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Pr>
                <w:rFonts w:eastAsia="Helvetica"/>
                <w:kern w:val="2"/>
                <w:sz w:val="22"/>
                <w:szCs w:val="22"/>
                <w:lang w:val="en-US" w:eastAsia="zh-CN"/>
                <w14:ligatures w14:val="standardContextual"/>
              </w:rPr>
              <w:t>2.23</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Technologia wirtualnego listka zapewnia optymalizację map </w:t>
            </w:r>
            <w:proofErr w:type="spellStart"/>
            <w:r w:rsidRPr="00A97D72">
              <w:rPr>
                <w:rFonts w:eastAsia="DengXian"/>
                <w:kern w:val="2"/>
                <w:sz w:val="22"/>
                <w:szCs w:val="22"/>
                <w:lang w:val="pl-PL" w:eastAsia="zh-CN"/>
                <w14:ligatures w14:val="standardContextual"/>
              </w:rPr>
              <w:t>fluencji</w:t>
            </w:r>
            <w:proofErr w:type="spellEnd"/>
            <w:r w:rsidRPr="00A97D72">
              <w:rPr>
                <w:rFonts w:eastAsia="DengXian"/>
                <w:kern w:val="2"/>
                <w:sz w:val="22"/>
                <w:szCs w:val="22"/>
                <w:lang w:val="pl-PL" w:eastAsia="zh-CN"/>
                <w14:ligatures w14:val="standardContextual"/>
              </w:rPr>
              <w:t xml:space="preserve"> z rozdzielczością 1 mm</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Pr>
                <w:rFonts w:eastAsia="Helvetica"/>
                <w:kern w:val="2"/>
                <w:sz w:val="22"/>
                <w:szCs w:val="22"/>
                <w:lang w:val="en-US" w:eastAsia="zh-CN"/>
                <w14:ligatures w14:val="standardContextual"/>
              </w:rPr>
              <w:t>2.24</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Konfiguracja systemu umożliwia przygotowanie oferowanego SPL do wykonania planów leczenia w technice 3D, IMRT, VMAT, SRS, SBRT oraz umożliwia niezależną weryfikację jednostek monitorowych przygotowanych planów leczenia w technice 3D, IMRT, VMAT, SRS, SBRT, BRT</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Pr>
                <w:rFonts w:eastAsia="Helvetica"/>
                <w:kern w:val="2"/>
                <w:sz w:val="22"/>
                <w:szCs w:val="22"/>
                <w:lang w:val="en-US" w:eastAsia="zh-CN"/>
                <w14:ligatures w14:val="standardContextual"/>
              </w:rPr>
              <w:t>2.25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Konfiguracja systemu umożliwia niezależną weryfikację przygotowanych planów planowania leczenia 3D, IMRT, VMAT, SRS, SBRT, na posiadanych </w:t>
            </w:r>
            <w:r>
              <w:rPr>
                <w:rFonts w:eastAsia="DengXian"/>
                <w:kern w:val="2"/>
                <w:sz w:val="22"/>
                <w:szCs w:val="22"/>
                <w:lang w:val="pl-PL" w:eastAsia="zh-CN"/>
                <w14:ligatures w14:val="standardContextual"/>
              </w:rPr>
              <w:t>przez Z</w:t>
            </w:r>
            <w:r w:rsidRPr="00A97D72">
              <w:rPr>
                <w:rFonts w:eastAsia="DengXian"/>
                <w:kern w:val="2"/>
                <w:sz w:val="22"/>
                <w:szCs w:val="22"/>
                <w:lang w:val="pl-PL" w:eastAsia="zh-CN"/>
                <w14:ligatures w14:val="standardContextual"/>
              </w:rPr>
              <w:t>amawiającego akceleratorach firmy Elekta</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Pr>
                <w:rFonts w:eastAsia="Helvetica"/>
                <w:kern w:val="2"/>
                <w:sz w:val="22"/>
                <w:szCs w:val="22"/>
                <w:lang w:val="en-US" w:eastAsia="zh-CN"/>
                <w14:ligatures w14:val="standardContextual"/>
              </w:rPr>
              <w:t>2.26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Konfiguracja systemu umożliwia pełną realizację procedur medycznych w zakresie przygotowanych planów leczenia 3D, IMRT, VMAT, S</w:t>
            </w:r>
            <w:r>
              <w:rPr>
                <w:rFonts w:eastAsia="DengXian"/>
                <w:kern w:val="2"/>
                <w:sz w:val="22"/>
                <w:szCs w:val="22"/>
                <w:lang w:val="pl-PL" w:eastAsia="zh-CN"/>
                <w14:ligatures w14:val="standardContextual"/>
              </w:rPr>
              <w:t>RS, SBRT, na posiadanych przez Z</w:t>
            </w:r>
            <w:r w:rsidRPr="00A97D72">
              <w:rPr>
                <w:rFonts w:eastAsia="DengXian"/>
                <w:kern w:val="2"/>
                <w:sz w:val="22"/>
                <w:szCs w:val="22"/>
                <w:lang w:val="pl-PL" w:eastAsia="zh-CN"/>
                <w14:ligatures w14:val="standardContextual"/>
              </w:rPr>
              <w:t>amawiającego akceleratorach firmy Elekta</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Pr>
                <w:rFonts w:eastAsia="Helvetica"/>
                <w:kern w:val="2"/>
                <w:sz w:val="22"/>
                <w:szCs w:val="22"/>
                <w:lang w:val="en-US" w:eastAsia="zh-CN"/>
                <w14:ligatures w14:val="standardContextual"/>
              </w:rPr>
              <w:t>2.27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Funkcjonalność sporządzania raportów w postaci wydruku dokumentującego plan leczenia w formie histogramu rozkładu dawki w objętości tarczowej i narządach krytycznych</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Pr>
                <w:rFonts w:eastAsia="Helvetica"/>
                <w:kern w:val="2"/>
                <w:sz w:val="22"/>
                <w:szCs w:val="22"/>
                <w:lang w:val="en-US" w:eastAsia="zh-CN"/>
                <w14:ligatures w14:val="standardContextual"/>
              </w:rPr>
              <w:t>2.28</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System pozwala importować obrazy tomograficzne MR, PET-CT, CBCT, zgodne z DICOM </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Pr>
                <w:rFonts w:eastAsia="Helvetica"/>
                <w:kern w:val="2"/>
                <w:sz w:val="22"/>
                <w:szCs w:val="22"/>
                <w:lang w:val="en-US" w:eastAsia="zh-CN"/>
                <w14:ligatures w14:val="standardContextual"/>
              </w:rPr>
              <w:t>2.29</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Automatyzacja planowania leczenia z wykorzystaniem definiowanych przez użytkownika szablonów planów leczenia</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Pr>
                <w:rFonts w:eastAsia="Helvetica"/>
                <w:kern w:val="2"/>
                <w:sz w:val="22"/>
                <w:szCs w:val="22"/>
                <w:lang w:val="en-US" w:eastAsia="zh-CN"/>
                <w14:ligatures w14:val="standardContextual"/>
              </w:rPr>
              <w:t>2.30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Oferowany system planowania leczenia zapewnia pełną integrację z wykorzystywanym przez Zamawiającego systemem planowania leczenia Monaco w zakresie wspólnej bazy pacjentów</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Pr>
                <w:rFonts w:eastAsia="Helvetica"/>
                <w:kern w:val="2"/>
                <w:sz w:val="22"/>
                <w:szCs w:val="22"/>
                <w:lang w:val="en-US" w:eastAsia="zh-CN"/>
                <w14:ligatures w14:val="standardContextual"/>
              </w:rPr>
              <w:t>2.31</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Oferowany system zapewnia pełną integrację w posiadanej linii terapeutycznej</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Pr>
                <w:rFonts w:eastAsia="Helvetica"/>
                <w:kern w:val="2"/>
                <w:sz w:val="22"/>
                <w:szCs w:val="22"/>
                <w:lang w:val="en-US" w:eastAsia="zh-CN"/>
                <w14:ligatures w14:val="standardContextual"/>
              </w:rPr>
              <w:t>2.32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System po modernizacji zapewnia integrację z wykorzystywanym przez Zamawiającego systemem weryfikacji i zarządzania </w:t>
            </w:r>
            <w:proofErr w:type="spellStart"/>
            <w:r w:rsidRPr="00A97D72">
              <w:rPr>
                <w:rFonts w:eastAsia="DengXian"/>
                <w:kern w:val="2"/>
                <w:sz w:val="22"/>
                <w:szCs w:val="22"/>
                <w:lang w:val="pl-PL" w:eastAsia="zh-CN"/>
                <w14:ligatures w14:val="standardContextual"/>
              </w:rPr>
              <w:t>Mosaiq</w:t>
            </w:r>
            <w:proofErr w:type="spellEnd"/>
            <w:r w:rsidRPr="00A97D72">
              <w:rPr>
                <w:rFonts w:eastAsia="DengXian"/>
                <w:kern w:val="2"/>
                <w:sz w:val="22"/>
                <w:szCs w:val="22"/>
                <w:lang w:val="pl-PL" w:eastAsia="zh-CN"/>
                <w14:ligatures w14:val="standardContextual"/>
              </w:rPr>
              <w:t xml:space="preserve"> w zakresie automatycznej procedury eksportu zaaprobowanych planów leczenia </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Pr>
                <w:rFonts w:eastAsia="Helvetica"/>
                <w:kern w:val="2"/>
                <w:sz w:val="22"/>
                <w:szCs w:val="22"/>
                <w:lang w:val="en-US" w:eastAsia="zh-CN"/>
                <w14:ligatures w14:val="standardContextual"/>
              </w:rPr>
              <w:t>2.33</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Oferowana konfiguracja zapewnia pełną integrację systemu planowania leczenia z systemem weryfikacji i zarządzania stosowanym w Zakładzie Radioterapii tj. system MOSAIQ</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Pr>
                <w:rFonts w:eastAsia="Helvetica"/>
                <w:kern w:val="2"/>
                <w:sz w:val="22"/>
                <w:szCs w:val="22"/>
                <w:lang w:val="en-US" w:eastAsia="zh-CN"/>
                <w14:ligatures w14:val="standardContextual"/>
              </w:rPr>
              <w:t>2.34</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Oferowane funkcjonalności są w pełni kompatybilne w zakresie obsługi danych pacjentów w ramach posiadanej przez Zamawiającego linii terapeutycznej</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Pr>
                <w:rFonts w:eastAsia="Helvetica"/>
                <w:kern w:val="2"/>
                <w:sz w:val="22"/>
                <w:szCs w:val="22"/>
                <w:lang w:val="en-US" w:eastAsia="zh-CN"/>
                <w14:ligatures w14:val="standardContextual"/>
              </w:rPr>
              <w:t>2.35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Oferowana konfiguracja zapewnia niezbędne wyposażenie QA, pozwalające na kontrolę codzienną systemu obrazowania CBCT w celu przygotowania do realizacji planów leczenia przygotowanych w zmodernizowanym systemie planowania leczenia</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Pr>
                <w:rFonts w:eastAsia="Helvetica"/>
                <w:kern w:val="2"/>
                <w:sz w:val="22"/>
                <w:szCs w:val="22"/>
                <w:lang w:val="pl-PL" w:eastAsia="zh-CN"/>
                <w14:ligatures w14:val="standardContextual"/>
              </w:rPr>
              <w:t>2.36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Oferowana konfiguracja zapewnia niezbędne wyposażenie QA, pozwalające na kontrolę dozymetryczną systemu CBCT.</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Pr>
                <w:rFonts w:eastAsia="Helvetica"/>
                <w:kern w:val="2"/>
                <w:sz w:val="22"/>
                <w:szCs w:val="22"/>
                <w:lang w:val="en-US" w:eastAsia="zh-CN"/>
                <w14:ligatures w14:val="standardContextual"/>
              </w:rPr>
              <w:t>2.37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suppressAutoHyphens w:val="0"/>
              <w:overflowPunct/>
              <w:adjustRightInd/>
              <w:spacing w:before="3" w:line="264" w:lineRule="auto"/>
              <w:ind w:right="192"/>
              <w:jc w:val="both"/>
              <w:textAlignment w:val="auto"/>
              <w:rPr>
                <w:rFonts w:eastAsia="Arial Narrow"/>
                <w:kern w:val="0"/>
                <w:sz w:val="22"/>
                <w:szCs w:val="22"/>
                <w:lang w:val="pl-PL" w:eastAsia="en-US"/>
              </w:rPr>
            </w:pPr>
            <w:r w:rsidRPr="00A97D72">
              <w:rPr>
                <w:rFonts w:eastAsia="Arial Narrow"/>
                <w:kern w:val="0"/>
                <w:sz w:val="22"/>
                <w:szCs w:val="22"/>
                <w:lang w:val="pl-PL" w:eastAsia="en-US"/>
              </w:rPr>
              <w:t>Konfiguracja systemu posiada funkcje importu w standardzie DICOM badań obrazowych TK,</w:t>
            </w:r>
            <w:r w:rsidRPr="00A97D72">
              <w:rPr>
                <w:rFonts w:eastAsia="Arial Narrow"/>
                <w:spacing w:val="-4"/>
                <w:kern w:val="0"/>
                <w:sz w:val="22"/>
                <w:szCs w:val="22"/>
                <w:lang w:val="pl-PL" w:eastAsia="en-US"/>
              </w:rPr>
              <w:t xml:space="preserve"> </w:t>
            </w:r>
            <w:r w:rsidRPr="00A97D72">
              <w:rPr>
                <w:rFonts w:eastAsia="Arial Narrow"/>
                <w:kern w:val="0"/>
                <w:sz w:val="22"/>
                <w:szCs w:val="22"/>
                <w:lang w:val="pl-PL" w:eastAsia="en-US"/>
              </w:rPr>
              <w:t>PET,</w:t>
            </w:r>
            <w:r w:rsidRPr="00A97D72">
              <w:rPr>
                <w:rFonts w:eastAsia="Arial Narrow"/>
                <w:spacing w:val="-5"/>
                <w:kern w:val="0"/>
                <w:sz w:val="22"/>
                <w:szCs w:val="22"/>
                <w:lang w:val="pl-PL" w:eastAsia="en-US"/>
              </w:rPr>
              <w:t xml:space="preserve"> </w:t>
            </w:r>
            <w:r w:rsidRPr="00A97D72">
              <w:rPr>
                <w:rFonts w:eastAsia="Arial Narrow"/>
                <w:kern w:val="0"/>
                <w:sz w:val="22"/>
                <w:szCs w:val="22"/>
                <w:lang w:val="pl-PL" w:eastAsia="en-US"/>
              </w:rPr>
              <w:t>MR,</w:t>
            </w:r>
            <w:r w:rsidRPr="00A97D72">
              <w:rPr>
                <w:rFonts w:eastAsia="Arial Narrow"/>
                <w:spacing w:val="-4"/>
                <w:kern w:val="0"/>
                <w:sz w:val="22"/>
                <w:szCs w:val="22"/>
                <w:lang w:val="pl-PL" w:eastAsia="en-US"/>
              </w:rPr>
              <w:t xml:space="preserve"> </w:t>
            </w:r>
            <w:r w:rsidRPr="00A97D72">
              <w:rPr>
                <w:rFonts w:eastAsia="Arial Narrow"/>
                <w:kern w:val="0"/>
                <w:sz w:val="22"/>
                <w:szCs w:val="22"/>
                <w:lang w:val="pl-PL" w:eastAsia="en-US"/>
              </w:rPr>
              <w:t xml:space="preserve">CBCT przy wykorzystaniu zapytań DICOM </w:t>
            </w:r>
            <w:proofErr w:type="spellStart"/>
            <w:r w:rsidRPr="00A97D72">
              <w:rPr>
                <w:rFonts w:eastAsia="Arial Narrow"/>
                <w:kern w:val="0"/>
                <w:sz w:val="22"/>
                <w:szCs w:val="22"/>
                <w:lang w:val="pl-PL" w:eastAsia="en-US"/>
              </w:rPr>
              <w:t>query</w:t>
            </w:r>
            <w:proofErr w:type="spellEnd"/>
            <w:r w:rsidRPr="00A97D72">
              <w:rPr>
                <w:rFonts w:eastAsia="Arial Narrow"/>
                <w:kern w:val="0"/>
                <w:sz w:val="22"/>
                <w:szCs w:val="22"/>
                <w:lang w:val="pl-PL" w:eastAsia="en-US"/>
              </w:rPr>
              <w:t>/</w:t>
            </w:r>
            <w:proofErr w:type="spellStart"/>
            <w:r w:rsidRPr="00A97D72">
              <w:rPr>
                <w:rFonts w:eastAsia="Arial Narrow"/>
                <w:kern w:val="0"/>
                <w:sz w:val="22"/>
                <w:szCs w:val="22"/>
                <w:lang w:val="pl-PL" w:eastAsia="en-US"/>
              </w:rPr>
              <w:t>retrieve</w:t>
            </w:r>
            <w:proofErr w:type="spellEnd"/>
            <w:r w:rsidRPr="00A97D72">
              <w:rPr>
                <w:rFonts w:eastAsia="Arial Narrow"/>
                <w:kern w:val="0"/>
                <w:sz w:val="22"/>
                <w:szCs w:val="22"/>
                <w:lang w:val="pl-PL" w:eastAsia="en-US"/>
              </w:rPr>
              <w:t xml:space="preserve">, DICOM </w:t>
            </w:r>
            <w:proofErr w:type="spellStart"/>
            <w:r w:rsidRPr="00A97D72">
              <w:rPr>
                <w:rFonts w:eastAsia="Arial Narrow"/>
                <w:kern w:val="0"/>
                <w:sz w:val="22"/>
                <w:szCs w:val="22"/>
                <w:lang w:val="pl-PL" w:eastAsia="en-US"/>
              </w:rPr>
              <w:t>push</w:t>
            </w:r>
            <w:proofErr w:type="spellEnd"/>
            <w:r w:rsidRPr="00A97D72">
              <w:rPr>
                <w:rFonts w:eastAsia="Arial Narrow"/>
                <w:kern w:val="0"/>
                <w:sz w:val="22"/>
                <w:szCs w:val="22"/>
                <w:lang w:val="pl-PL" w:eastAsia="en-US"/>
              </w:rPr>
              <w:t>, importu spakowanych danych z nośnika zewnętrznego.</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Pr>
                <w:rFonts w:eastAsia="Helvetica"/>
                <w:kern w:val="2"/>
                <w:sz w:val="22"/>
                <w:szCs w:val="22"/>
                <w:lang w:val="pl-PL" w:eastAsia="zh-CN"/>
                <w14:ligatures w14:val="standardContextual"/>
              </w:rPr>
              <w:lastRenderedPageBreak/>
              <w:t>2.38</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Konfiguracja systemu posiada</w:t>
            </w:r>
            <w:r w:rsidRPr="00A97D72">
              <w:rPr>
                <w:rFonts w:eastAsia="DengXian"/>
                <w:kern w:val="2"/>
                <w:sz w:val="22"/>
                <w:szCs w:val="22"/>
                <w:lang w:val="pl-PL"/>
                <w14:ligatures w14:val="standardContextual"/>
              </w:rPr>
              <w:t xml:space="preserve"> umożliwia import badań obrazowych wykonanych co najmniej w następujących pozycjach: HFS, HFDL, HFDR, HFP, FFS, FFDL, FFDR, FFP</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Pr>
                <w:rFonts w:eastAsia="Helvetica"/>
                <w:kern w:val="2"/>
                <w:sz w:val="22"/>
                <w:szCs w:val="22"/>
                <w:lang w:val="pl-PL" w:eastAsia="zh-CN"/>
                <w14:ligatures w14:val="standardContextual"/>
              </w:rPr>
              <w:t>2.39</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Konfiguracja systemu posiada</w:t>
            </w:r>
            <w:r w:rsidRPr="00A97D72">
              <w:rPr>
                <w:rFonts w:eastAsia="DengXian"/>
                <w:kern w:val="2"/>
                <w:sz w:val="22"/>
                <w:szCs w:val="22"/>
                <w:lang w:val="pl-PL"/>
                <w14:ligatures w14:val="standardContextual"/>
              </w:rPr>
              <w:t xml:space="preserve"> </w:t>
            </w:r>
            <w:r w:rsidRPr="00A97D72">
              <w:rPr>
                <w:kern w:val="2"/>
                <w:sz w:val="22"/>
                <w:szCs w:val="22"/>
                <w:lang w:val="pl-PL"/>
                <w14:ligatures w14:val="standardContextual"/>
              </w:rPr>
              <w:t>funkcję wyświetlania obrazów TK, PET, 4D-TK, MR, CBCT i syntetycznego CT wygenerowanego z CBCT</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Pr>
                <w:rFonts w:eastAsia="Helvetica"/>
                <w:kern w:val="2"/>
                <w:sz w:val="22"/>
                <w:szCs w:val="22"/>
                <w:lang w:val="pl-PL" w:eastAsia="zh-CN"/>
                <w14:ligatures w14:val="standardContextual"/>
              </w:rPr>
              <w:t>2.40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Konfiguracja systemu posiada</w:t>
            </w:r>
            <w:r w:rsidRPr="00A97D72">
              <w:rPr>
                <w:rFonts w:eastAsia="DengXian"/>
                <w:kern w:val="2"/>
                <w:sz w:val="22"/>
                <w:szCs w:val="22"/>
                <w:lang w:val="pl-PL"/>
                <w14:ligatures w14:val="standardContextual"/>
              </w:rPr>
              <w:t xml:space="preserve"> </w:t>
            </w:r>
            <w:r w:rsidRPr="00A97D72">
              <w:rPr>
                <w:kern w:val="2"/>
                <w:sz w:val="22"/>
                <w:szCs w:val="22"/>
                <w:lang w:val="pl-PL"/>
                <w14:ligatures w14:val="standardContextual"/>
              </w:rPr>
              <w:t>algorytmy fuzji sztywnej i deformacyjnej dla obrazów różnych modalności: TK, PET, 4D-TK, MR, CBCT i syntetycznego TK wygenerowanego z CBCT</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Pr>
                <w:rFonts w:eastAsia="Helvetica"/>
                <w:kern w:val="2"/>
                <w:sz w:val="22"/>
                <w:szCs w:val="22"/>
                <w:lang w:val="pl-PL" w:eastAsia="zh-CN"/>
                <w14:ligatures w14:val="standardContextual"/>
              </w:rPr>
              <w:t>2.41</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Konfiguracja systemu umożliwia</w:t>
            </w:r>
            <w:r w:rsidRPr="00A97D72">
              <w:rPr>
                <w:rFonts w:eastAsia="DengXian"/>
                <w:kern w:val="2"/>
                <w:sz w:val="22"/>
                <w:szCs w:val="22"/>
                <w:lang w:val="pl-PL"/>
                <w14:ligatures w14:val="standardContextual"/>
              </w:rPr>
              <w:t xml:space="preserve"> </w:t>
            </w:r>
            <w:r w:rsidRPr="00A97D72">
              <w:rPr>
                <w:kern w:val="2"/>
                <w:sz w:val="22"/>
                <w:szCs w:val="22"/>
                <w:lang w:val="pl-PL"/>
                <w14:ligatures w14:val="standardContextual"/>
              </w:rPr>
              <w:t>wykonanie fuzji bez konieczności wykonywania ręcznej inicjacji.</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Pr>
                <w:rFonts w:eastAsia="Helvetica"/>
                <w:kern w:val="2"/>
                <w:sz w:val="22"/>
                <w:szCs w:val="22"/>
                <w:lang w:val="pl-PL" w:eastAsia="zh-CN"/>
                <w14:ligatures w14:val="standardContextual"/>
              </w:rPr>
              <w:t>2.42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kern w:val="2"/>
                <w:sz w:val="22"/>
                <w:szCs w:val="22"/>
                <w:lang w:val="pl-PL"/>
                <w14:ligatures w14:val="standardContextual"/>
              </w:rPr>
              <w:t>Możliwość wykonania ręcznej inicjacji fuzji poprzez wyrównanie naniesionych na siebie obrazów, wybór kilku punktów zgodności na obu obrazach, wybór strefy.</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Pr>
                <w:rFonts w:eastAsia="Helvetica"/>
                <w:kern w:val="2"/>
                <w:sz w:val="22"/>
                <w:szCs w:val="22"/>
                <w:lang w:val="pl-PL" w:eastAsia="zh-CN"/>
                <w14:ligatures w14:val="standardContextual"/>
              </w:rPr>
              <w:t>2.43</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Konfiguracja systemu posiada</w:t>
            </w:r>
            <w:r w:rsidRPr="00A97D72">
              <w:rPr>
                <w:rFonts w:eastAsia="DengXian"/>
                <w:kern w:val="2"/>
                <w:sz w:val="22"/>
                <w:szCs w:val="22"/>
                <w:lang w:val="pl-PL"/>
                <w14:ligatures w14:val="standardContextual"/>
              </w:rPr>
              <w:t xml:space="preserve"> możliwość </w:t>
            </w:r>
            <w:r w:rsidRPr="00A97D72">
              <w:rPr>
                <w:kern w:val="2"/>
                <w:sz w:val="22"/>
                <w:szCs w:val="22"/>
                <w:lang w:val="pl-PL"/>
                <w14:ligatures w14:val="standardContextual"/>
              </w:rPr>
              <w:t>jednoczesnego porównania multimetrycznego w celu oceny podobieństw między obrazem źródłowym i docelowym, wykorzystujący jednocześnie co najmniej takie dane jak sumę kwadratów różnic, znormalizowaną korelację krzyżową, wzajemne informacje, metrykę punktową i metrykę semantyczną.</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Pr>
                <w:rFonts w:eastAsia="Helvetica"/>
                <w:kern w:val="2"/>
                <w:sz w:val="22"/>
                <w:szCs w:val="22"/>
                <w:lang w:val="pl-PL" w:eastAsia="zh-CN"/>
                <w14:ligatures w14:val="standardContextual"/>
              </w:rPr>
              <w:t>2.44</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Konfiguracja systemu posiada</w:t>
            </w:r>
            <w:r w:rsidRPr="00A97D72">
              <w:rPr>
                <w:rFonts w:eastAsia="DengXian"/>
                <w:kern w:val="2"/>
                <w:sz w:val="22"/>
                <w:szCs w:val="22"/>
                <w:lang w:val="pl-PL"/>
                <w14:ligatures w14:val="standardContextual"/>
              </w:rPr>
              <w:t xml:space="preserve"> </w:t>
            </w:r>
            <w:r w:rsidRPr="00A97D72">
              <w:rPr>
                <w:kern w:val="2"/>
                <w:sz w:val="22"/>
                <w:szCs w:val="22"/>
                <w:lang w:val="pl-PL"/>
                <w14:ligatures w14:val="standardContextual"/>
              </w:rPr>
              <w:t>dedykowane narzędzia do analizy jakości fuzji, co najmniej: nałożenie obrazów na siebie, szachownica, punkty korespondencyjne, porównanie, pola deformacyjne.</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Pr>
                <w:rFonts w:eastAsia="Helvetica"/>
                <w:kern w:val="2"/>
                <w:sz w:val="22"/>
                <w:szCs w:val="22"/>
                <w:lang w:val="pl-PL" w:eastAsia="zh-CN"/>
                <w14:ligatures w14:val="standardContextual"/>
              </w:rPr>
              <w:t>2.45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kern w:val="2"/>
                <w:sz w:val="22"/>
                <w:szCs w:val="22"/>
                <w:lang w:val="pl-PL"/>
                <w14:ligatures w14:val="standardContextual"/>
              </w:rPr>
              <w:t xml:space="preserve">W przypadku fuzji deformacyjnej siatka i wektory są wyświetlane na nałożeniu dwóch obrazów we wszystkich trzech widokach (osiowym, strzałkowym, </w:t>
            </w:r>
            <w:proofErr w:type="spellStart"/>
            <w:r w:rsidRPr="00A97D72">
              <w:rPr>
                <w:kern w:val="2"/>
                <w:sz w:val="22"/>
                <w:szCs w:val="22"/>
                <w:lang w:val="pl-PL"/>
                <w14:ligatures w14:val="standardContextual"/>
              </w:rPr>
              <w:t>koronalnym</w:t>
            </w:r>
            <w:proofErr w:type="spellEnd"/>
            <w:r w:rsidRPr="00A97D72">
              <w:rPr>
                <w:kern w:val="2"/>
                <w:sz w:val="22"/>
                <w:szCs w:val="22"/>
                <w:lang w:val="pl-PL"/>
                <w14:ligatures w14:val="standardContextual"/>
              </w:rPr>
              <w:t>), po najechaniu kursorem na siatkę wartość przemieszczenia jest wyświetlana w każdym punkcie. W zależności od stopnia deformacji, obszar poddany deformacji jest wyświetlany w różnych kolorach.</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Pr>
                <w:rFonts w:eastAsia="Helvetica"/>
                <w:kern w:val="2"/>
                <w:sz w:val="22"/>
                <w:szCs w:val="22"/>
                <w:lang w:val="pl-PL" w:eastAsia="zh-CN"/>
                <w14:ligatures w14:val="standardContextual"/>
              </w:rPr>
              <w:t>2.46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Konfiguracja systemu posiada</w:t>
            </w:r>
            <w:r w:rsidRPr="00A97D72">
              <w:rPr>
                <w:rFonts w:eastAsia="DengXian"/>
                <w:kern w:val="2"/>
                <w:sz w:val="22"/>
                <w:szCs w:val="22"/>
                <w:lang w:val="pl-PL"/>
                <w14:ligatures w14:val="standardContextual"/>
              </w:rPr>
              <w:t xml:space="preserve"> f</w:t>
            </w:r>
            <w:r w:rsidRPr="00A97D72">
              <w:rPr>
                <w:kern w:val="2"/>
                <w:sz w:val="22"/>
                <w:szCs w:val="22"/>
                <w:lang w:val="pl-PL"/>
                <w14:ligatures w14:val="standardContextual"/>
              </w:rPr>
              <w:t>unkcję automatycznego konturowanie z zastosowaniem modeli sztucznej inteligencji AI.</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2.47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Konfiguracja systemu posiada</w:t>
            </w:r>
            <w:r w:rsidRPr="00A97D72">
              <w:rPr>
                <w:rFonts w:eastAsia="DengXian"/>
                <w:kern w:val="2"/>
                <w:sz w:val="22"/>
                <w:szCs w:val="22"/>
                <w:lang w:val="pl-PL"/>
                <w14:ligatures w14:val="standardContextual"/>
              </w:rPr>
              <w:t xml:space="preserve"> f</w:t>
            </w:r>
            <w:r w:rsidRPr="00A97D72">
              <w:rPr>
                <w:kern w:val="2"/>
                <w:sz w:val="22"/>
                <w:szCs w:val="22"/>
                <w:lang w:val="pl-PL"/>
                <w14:ligatures w14:val="standardContextual"/>
              </w:rPr>
              <w:t>unkcję automatycznego konturowania co najmniej 150 struktur anatomicznych pacjenta, przynajmniej w takich obszarach jak głowa i szyja, klatka piersiowa, płuco oraz miednica na obrazach TK i co najmniej w obszarze mózgowia i miednicy męskiej na obrazach MR w oparciu o algorytmy Sztucznej Inteligencji.</w:t>
            </w:r>
            <w:r w:rsidRPr="00A97D72">
              <w:rPr>
                <w:kern w:val="2"/>
                <w:sz w:val="22"/>
                <w:szCs w:val="22"/>
                <w:lang w:val="pl-PL"/>
                <w14:ligatures w14:val="standardContextual"/>
              </w:rPr>
              <w:tab/>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2.48</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Konfiguracja systemu posiada</w:t>
            </w:r>
            <w:r w:rsidRPr="00A97D72">
              <w:rPr>
                <w:rFonts w:eastAsia="DengXian"/>
                <w:kern w:val="2"/>
                <w:sz w:val="22"/>
                <w:szCs w:val="22"/>
                <w:lang w:val="pl-PL"/>
                <w14:ligatures w14:val="standardContextual"/>
              </w:rPr>
              <w:t xml:space="preserve"> f</w:t>
            </w:r>
            <w:r w:rsidRPr="00A97D72">
              <w:rPr>
                <w:kern w:val="2"/>
                <w:sz w:val="22"/>
                <w:szCs w:val="22"/>
                <w:lang w:val="pl-PL"/>
                <w14:ligatures w14:val="standardContextual"/>
              </w:rPr>
              <w:t xml:space="preserve">unkcję automatycznego konturowania poszczególnych struktur w obszarze układu pokarmowego, w tym: jelita cienkiego, jelita grubego oraz </w:t>
            </w:r>
            <w:proofErr w:type="spellStart"/>
            <w:r w:rsidRPr="00A97D72">
              <w:rPr>
                <w:kern w:val="2"/>
                <w:sz w:val="22"/>
                <w:szCs w:val="22"/>
                <w:lang w:val="pl-PL"/>
                <w14:ligatures w14:val="standardContextual"/>
              </w:rPr>
              <w:t>duodenum</w:t>
            </w:r>
            <w:proofErr w:type="spellEnd"/>
            <w:r w:rsidRPr="00A97D72">
              <w:rPr>
                <w:kern w:val="2"/>
                <w:sz w:val="22"/>
                <w:szCs w:val="22"/>
                <w:lang w:val="pl-PL"/>
                <w14:ligatures w14:val="standardContextual"/>
              </w:rPr>
              <w:t>.</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2.49</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Konfiguracja systemu posiada</w:t>
            </w:r>
            <w:r w:rsidRPr="00A97D72">
              <w:rPr>
                <w:rFonts w:eastAsia="DengXian"/>
                <w:kern w:val="2"/>
                <w:sz w:val="22"/>
                <w:szCs w:val="22"/>
                <w:lang w:val="pl-PL"/>
                <w14:ligatures w14:val="standardContextual"/>
              </w:rPr>
              <w:t xml:space="preserve"> </w:t>
            </w:r>
            <w:r w:rsidRPr="00A97D72">
              <w:rPr>
                <w:rFonts w:eastAsia="DengXian"/>
                <w:kern w:val="2"/>
                <w:sz w:val="22"/>
                <w:szCs w:val="22"/>
                <w:lang w:val="pl-PL" w:eastAsia="zh-CN"/>
                <w14:ligatures w14:val="standardContextual"/>
              </w:rPr>
              <w:t>narzędzie do automatycznego</w:t>
            </w:r>
            <w:r w:rsidRPr="00A97D72">
              <w:rPr>
                <w:rFonts w:eastAsia="DengXian"/>
                <w:spacing w:val="-2"/>
                <w:kern w:val="2"/>
                <w:sz w:val="22"/>
                <w:szCs w:val="22"/>
                <w:lang w:val="pl-PL" w:eastAsia="zh-CN"/>
                <w14:ligatures w14:val="standardContextual"/>
              </w:rPr>
              <w:t xml:space="preserve"> </w:t>
            </w:r>
            <w:r w:rsidRPr="00A97D72">
              <w:rPr>
                <w:rFonts w:eastAsia="DengXian"/>
                <w:kern w:val="2"/>
                <w:sz w:val="22"/>
                <w:szCs w:val="22"/>
                <w:lang w:val="pl-PL" w:eastAsia="zh-CN"/>
                <w14:ligatures w14:val="standardContextual"/>
              </w:rPr>
              <w:t>generowania</w:t>
            </w:r>
            <w:r w:rsidRPr="00A97D72">
              <w:rPr>
                <w:rFonts w:eastAsia="DengXian"/>
                <w:spacing w:val="-2"/>
                <w:kern w:val="2"/>
                <w:sz w:val="22"/>
                <w:szCs w:val="22"/>
                <w:lang w:val="pl-PL" w:eastAsia="zh-CN"/>
                <w14:ligatures w14:val="standardContextual"/>
              </w:rPr>
              <w:t xml:space="preserve"> struktury </w:t>
            </w:r>
            <w:r w:rsidRPr="00A97D72">
              <w:rPr>
                <w:rFonts w:eastAsia="DengXian"/>
                <w:kern w:val="2"/>
                <w:sz w:val="22"/>
                <w:szCs w:val="22"/>
                <w:lang w:val="pl-PL" w:eastAsia="zh-CN"/>
                <w14:ligatures w14:val="standardContextual"/>
              </w:rPr>
              <w:t>ITV.</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2.50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Konfiguracja systemu posiada</w:t>
            </w:r>
            <w:r w:rsidRPr="00A97D72">
              <w:rPr>
                <w:rFonts w:eastAsia="DengXian"/>
                <w:kern w:val="2"/>
                <w:sz w:val="22"/>
                <w:szCs w:val="22"/>
                <w:lang w:val="pl-PL"/>
                <w14:ligatures w14:val="standardContextual"/>
              </w:rPr>
              <w:t xml:space="preserve"> f</w:t>
            </w:r>
            <w:r w:rsidRPr="00A97D72">
              <w:rPr>
                <w:kern w:val="2"/>
                <w:sz w:val="22"/>
                <w:szCs w:val="22"/>
                <w:lang w:val="pl-PL"/>
                <w14:ligatures w14:val="standardContextual"/>
              </w:rPr>
              <w:t>unkcję</w:t>
            </w:r>
            <w:r w:rsidRPr="00A97D72">
              <w:rPr>
                <w:rFonts w:eastAsia="DengXian"/>
                <w:kern w:val="2"/>
                <w:sz w:val="22"/>
                <w:szCs w:val="22"/>
                <w:lang w:val="pl-PL" w:eastAsia="zh-CN"/>
                <w14:ligatures w14:val="standardContextual"/>
              </w:rPr>
              <w:t xml:space="preserve"> tworzenia reguł</w:t>
            </w:r>
            <w:r w:rsidRPr="00A97D72">
              <w:rPr>
                <w:rFonts w:eastAsia="DengXian"/>
                <w:spacing w:val="1"/>
                <w:kern w:val="2"/>
                <w:sz w:val="22"/>
                <w:szCs w:val="22"/>
                <w:lang w:val="pl-PL" w:eastAsia="zh-CN"/>
                <w14:ligatures w14:val="standardContextual"/>
              </w:rPr>
              <w:t xml:space="preserve"> automatyzacji</w:t>
            </w:r>
            <w:r w:rsidRPr="00A97D72">
              <w:rPr>
                <w:rFonts w:eastAsia="DengXian"/>
                <w:kern w:val="2"/>
                <w:sz w:val="22"/>
                <w:szCs w:val="22"/>
                <w:lang w:val="pl-PL" w:eastAsia="zh-CN"/>
                <w14:ligatures w14:val="standardContextual"/>
              </w:rPr>
              <w:t xml:space="preserve"> przy użyciu</w:t>
            </w:r>
            <w:r w:rsidRPr="00A97D72">
              <w:rPr>
                <w:rFonts w:eastAsia="DengXian"/>
                <w:spacing w:val="1"/>
                <w:kern w:val="2"/>
                <w:sz w:val="22"/>
                <w:szCs w:val="22"/>
                <w:lang w:val="pl-PL" w:eastAsia="zh-CN"/>
                <w14:ligatures w14:val="standardContextual"/>
              </w:rPr>
              <w:t xml:space="preserve"> </w:t>
            </w:r>
            <w:r w:rsidRPr="00A97D72">
              <w:rPr>
                <w:rFonts w:eastAsia="DengXian"/>
                <w:kern w:val="2"/>
                <w:sz w:val="22"/>
                <w:szCs w:val="22"/>
                <w:lang w:val="pl-PL" w:eastAsia="zh-CN"/>
                <w14:ligatures w14:val="standardContextual"/>
              </w:rPr>
              <w:t>zaawansowanych</w:t>
            </w:r>
            <w:r w:rsidRPr="00A97D72">
              <w:rPr>
                <w:rFonts w:eastAsia="DengXian"/>
                <w:spacing w:val="-8"/>
                <w:kern w:val="2"/>
                <w:sz w:val="22"/>
                <w:szCs w:val="22"/>
                <w:lang w:val="pl-PL" w:eastAsia="zh-CN"/>
                <w14:ligatures w14:val="standardContextual"/>
              </w:rPr>
              <w:t xml:space="preserve"> </w:t>
            </w:r>
            <w:r w:rsidRPr="00A97D72">
              <w:rPr>
                <w:rFonts w:eastAsia="DengXian"/>
                <w:kern w:val="2"/>
                <w:sz w:val="22"/>
                <w:szCs w:val="22"/>
                <w:lang w:val="pl-PL" w:eastAsia="zh-CN"/>
                <w14:ligatures w14:val="standardContextual"/>
              </w:rPr>
              <w:t>identyfikacji</w:t>
            </w:r>
            <w:r w:rsidRPr="00A97D72">
              <w:rPr>
                <w:rFonts w:eastAsia="DengXian"/>
                <w:spacing w:val="-7"/>
                <w:kern w:val="2"/>
                <w:sz w:val="22"/>
                <w:szCs w:val="22"/>
                <w:lang w:val="pl-PL" w:eastAsia="zh-CN"/>
                <w14:ligatures w14:val="standardContextual"/>
              </w:rPr>
              <w:t xml:space="preserve"> </w:t>
            </w:r>
            <w:r w:rsidRPr="00A97D72">
              <w:rPr>
                <w:rFonts w:eastAsia="DengXian"/>
                <w:kern w:val="2"/>
                <w:sz w:val="22"/>
                <w:szCs w:val="22"/>
                <w:lang w:val="pl-PL" w:eastAsia="zh-CN"/>
                <w14:ligatures w14:val="standardContextual"/>
              </w:rPr>
              <w:t>znaczników</w:t>
            </w:r>
            <w:r w:rsidRPr="00A97D72">
              <w:rPr>
                <w:rFonts w:eastAsia="DengXian"/>
                <w:spacing w:val="-7"/>
                <w:kern w:val="2"/>
                <w:sz w:val="22"/>
                <w:szCs w:val="22"/>
                <w:lang w:val="pl-PL" w:eastAsia="zh-CN"/>
                <w14:ligatures w14:val="standardContextual"/>
              </w:rPr>
              <w:t xml:space="preserve"> </w:t>
            </w:r>
            <w:r w:rsidRPr="00A97D72">
              <w:rPr>
                <w:rFonts w:eastAsia="DengXian"/>
                <w:kern w:val="2"/>
                <w:sz w:val="22"/>
                <w:szCs w:val="22"/>
                <w:lang w:val="pl-PL" w:eastAsia="zh-CN"/>
                <w14:ligatures w14:val="standardContextual"/>
              </w:rPr>
              <w:t>DICOM.</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2.51</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System posiadający funkcjonalność tworzenia własnych nazw struktur oraz przypisania im odpowiednich kolorów.</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2.52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color w:val="000000"/>
                <w:kern w:val="2"/>
                <w:sz w:val="22"/>
                <w:szCs w:val="22"/>
                <w:lang w:val="pl-PL" w:eastAsia="zh-CN"/>
                <w14:ligatures w14:val="standardContextual"/>
              </w:rPr>
              <w:t>System posiadający funkcjonalność automatycznej propagacji struktur obrysowanych automatycznie na obrazach MR co najmniej w obszarze głowy i miednicy męskiej do badania obrazowego TK.</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2.53</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System umożliwia automatyzację transferu danych w formacie DICOM do posiadanego przez Zamawiającego systemu planowania leczenia, bez konieczności wykonywania manualnych operacji typu import/export.</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2.54</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System umożliwia automatyzację transferu danych w formacie DICOM z posiadanym przez Zamawiającego tomografem komputerowym bez konieczności wykonywania manualnych operacji typu import/export.</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3.</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b/>
                <w:kern w:val="2"/>
                <w:sz w:val="22"/>
                <w:szCs w:val="22"/>
                <w:lang w:val="pl-PL" w:eastAsia="zh-CN"/>
                <w14:ligatures w14:val="standardContextual"/>
              </w:rPr>
            </w:pPr>
            <w:r w:rsidRPr="00A97D72">
              <w:rPr>
                <w:rFonts w:eastAsia="Helvetica"/>
                <w:b/>
                <w:kern w:val="2"/>
                <w:sz w:val="22"/>
                <w:szCs w:val="22"/>
                <w:lang w:val="pl-PL" w:eastAsia="zh-CN"/>
                <w14:ligatures w14:val="standardContextual"/>
              </w:rPr>
              <w:t>Baza komputerowa</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b/>
                <w:kern w:val="2"/>
                <w:sz w:val="22"/>
                <w:szCs w:val="22"/>
                <w:lang w:val="pl-PL" w:eastAsia="zh-CN"/>
                <w14:ligatures w14:val="standardContextual"/>
              </w:rPr>
            </w:pPr>
            <w:r w:rsidRPr="00A97D72">
              <w:rPr>
                <w:rFonts w:eastAsia="Helvetica"/>
                <w:b/>
                <w:kern w:val="2"/>
                <w:sz w:val="22"/>
                <w:szCs w:val="22"/>
                <w:lang w:val="pl-PL" w:eastAsia="zh-CN"/>
                <w14:ligatures w14:val="standardContextual"/>
              </w:rPr>
              <w:t>Baza komputerowa – stacje do konturowania dla systemu planowania leczenia – 5 szt.</w:t>
            </w:r>
          </w:p>
        </w:tc>
      </w:tr>
      <w:tr w:rsidR="00132A42" w:rsidRPr="00A97D72" w:rsidTr="009D3D2A">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b/>
                <w:bCs/>
                <w:kern w:val="2"/>
                <w:sz w:val="22"/>
                <w:szCs w:val="22"/>
                <w:lang w:val="pl-PL" w:eastAsia="zh-CN"/>
                <w14:ligatures w14:val="standardContextual"/>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A97D72" w:rsidRDefault="00132A42" w:rsidP="009D3D2A">
            <w:pPr>
              <w:widowControl/>
              <w:suppressAutoHyphens w:val="0"/>
              <w:overflowPunct/>
              <w:autoSpaceDE/>
              <w:autoSpaceDN/>
              <w:adjustRightInd/>
              <w:snapToGrid w:val="0"/>
              <w:textAlignment w:val="auto"/>
              <w:rPr>
                <w:rFonts w:eastAsia="DengXian"/>
                <w:bCs/>
                <w:kern w:val="2"/>
                <w:sz w:val="22"/>
                <w:szCs w:val="22"/>
                <w:lang w:val="pl-PL" w:eastAsia="zh-CN"/>
                <w14:ligatures w14:val="standardContextual"/>
              </w:rPr>
            </w:pPr>
            <w:r w:rsidRPr="00A97D72">
              <w:rPr>
                <w:rFonts w:eastAsia="DengXian"/>
                <w:bCs/>
                <w:kern w:val="2"/>
                <w:sz w:val="22"/>
                <w:szCs w:val="22"/>
                <w:lang w:val="pl-PL" w:eastAsia="zh-CN"/>
                <w14:ligatures w14:val="standardContextual"/>
              </w:rPr>
              <w:t>TYP</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A97D72" w:rsidRDefault="00132A42" w:rsidP="009D3D2A">
            <w:pPr>
              <w:widowControl/>
              <w:suppressAutoHyphens w:val="0"/>
              <w:overflowPunct/>
              <w:autoSpaceDE/>
              <w:autoSpaceDN/>
              <w:adjustRightInd/>
              <w:snapToGrid w:val="0"/>
              <w:textAlignment w:val="auto"/>
              <w:rPr>
                <w:rFonts w:eastAsia="DengXian"/>
                <w:bCs/>
                <w:kern w:val="2"/>
                <w:sz w:val="22"/>
                <w:szCs w:val="22"/>
                <w:lang w:val="pl-PL" w:eastAsia="zh-CN"/>
                <w14:ligatures w14:val="standardContextual"/>
              </w:rPr>
            </w:pPr>
            <w:r w:rsidRPr="00A97D72">
              <w:rPr>
                <w:rFonts w:eastAsia="DengXian"/>
                <w:bCs/>
                <w:kern w:val="2"/>
                <w:sz w:val="22"/>
                <w:szCs w:val="22"/>
                <w:lang w:val="pl-PL" w:eastAsia="zh-CN"/>
                <w14:ligatures w14:val="standardContextual"/>
              </w:rPr>
              <w:t>Minimalne parametry wymagane</w:t>
            </w:r>
          </w:p>
        </w:tc>
      </w:tr>
      <w:tr w:rsidR="00132A42" w:rsidRPr="00A97D72" w:rsidTr="009D3D2A">
        <w:trPr>
          <w:trHeight w:val="103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snapToGrid w:val="0"/>
              <w:textAlignment w:val="auto"/>
              <w:rPr>
                <w:rFonts w:eastAsia="DengXian"/>
                <w:kern w:val="2"/>
                <w:sz w:val="22"/>
                <w:szCs w:val="22"/>
                <w:lang w:val="en-US" w:eastAsia="zh-CN"/>
                <w14:ligatures w14:val="standardContextual"/>
              </w:rPr>
            </w:pPr>
            <w:r w:rsidRPr="00A97D72">
              <w:rPr>
                <w:rFonts w:eastAsia="DengXian"/>
                <w:kern w:val="2"/>
                <w:sz w:val="22"/>
                <w:szCs w:val="22"/>
                <w:lang w:val="pl-PL" w:eastAsia="zh-CN"/>
                <w14:ligatures w14:val="standardContextual"/>
              </w:rPr>
              <w:t>Ogólne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snapToGrid w:val="0"/>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Stacja do konturowania dla dostarczanego systemu planowania leczenia będące na liście </w:t>
            </w:r>
          </w:p>
        </w:tc>
      </w:tr>
      <w:tr w:rsidR="00132A42" w:rsidRPr="00A97D72" w:rsidTr="009D3D2A">
        <w:trPr>
          <w:trHeight w:val="6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lastRenderedPageBreak/>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spacing w:after="160" w:line="259" w:lineRule="auto"/>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Procesor </w:t>
            </w:r>
          </w:p>
          <w:p w:rsidR="00132A42" w:rsidRPr="00A97D72" w:rsidRDefault="00132A42" w:rsidP="009D3D2A">
            <w:pPr>
              <w:widowControl/>
              <w:suppressAutoHyphens w:val="0"/>
              <w:overflowPunct/>
              <w:autoSpaceDE/>
              <w:autoSpaceDN/>
              <w:adjustRightInd/>
              <w:spacing w:after="160" w:line="259" w:lineRule="auto"/>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ab/>
            </w:r>
          </w:p>
          <w:p w:rsidR="00132A42" w:rsidRPr="00A97D72" w:rsidRDefault="00132A42" w:rsidP="009D3D2A">
            <w:pPr>
              <w:widowControl/>
              <w:suppressAutoHyphens w:val="0"/>
              <w:overflowPunct/>
              <w:autoSpaceDE/>
              <w:autoSpaceDN/>
              <w:adjustRightInd/>
              <w:snapToGrid w:val="0"/>
              <w:textAlignment w:val="auto"/>
              <w:rPr>
                <w:rFonts w:eastAsia="DengXian"/>
                <w:kern w:val="2"/>
                <w:sz w:val="22"/>
                <w:szCs w:val="22"/>
                <w:lang w:val="en-US" w:eastAsia="zh-CN"/>
                <w14:ligatures w14:val="standardContextual"/>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snapToGrid w:val="0"/>
              <w:textAlignment w:val="auto"/>
              <w:rPr>
                <w:rFonts w:eastAsia="Helvetica"/>
                <w:kern w:val="3"/>
                <w:sz w:val="22"/>
                <w:szCs w:val="22"/>
                <w:lang w:val="pl-PL"/>
                <w14:ligatures w14:val="standardContextual"/>
              </w:rPr>
            </w:pPr>
            <w:r w:rsidRPr="00A97D72">
              <w:rPr>
                <w:rFonts w:eastAsia="DengXian"/>
                <w:kern w:val="2"/>
                <w:sz w:val="22"/>
                <w:szCs w:val="22"/>
                <w:lang w:val="pl-PL" w:eastAsia="zh-CN"/>
                <w14:ligatures w14:val="standardContextual"/>
              </w:rPr>
              <w:t>Minimum 4 rdzenie fizyczne. Rdzenie muszą być równo cenne lub typu „performance”</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snapToGrid w:val="0"/>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Pamięć operacyjna RAM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snapToGrid w:val="0"/>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16 GB DDR4 2666MHz, możliwość rozbudowy do min. 32 GB.</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snapToGrid w:val="0"/>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Parametry pamięci masowej</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snapToGrid w:val="0"/>
              <w:textAlignment w:val="auto"/>
              <w:rPr>
                <w:rFonts w:eastAsia="DengXian"/>
                <w:kern w:val="2"/>
                <w:sz w:val="22"/>
                <w:szCs w:val="22"/>
                <w:lang w:val="en-US" w:eastAsia="zh-CN"/>
                <w14:ligatures w14:val="standardContextual"/>
              </w:rPr>
            </w:pPr>
            <w:proofErr w:type="spellStart"/>
            <w:r w:rsidRPr="00A97D72">
              <w:rPr>
                <w:rFonts w:eastAsia="DengXian"/>
                <w:kern w:val="2"/>
                <w:sz w:val="22"/>
                <w:szCs w:val="22"/>
                <w:lang w:val="pl-PL" w:eastAsia="zh-CN"/>
                <w14:ligatures w14:val="standardContextual"/>
              </w:rPr>
              <w:t>NVMe</w:t>
            </w:r>
            <w:proofErr w:type="spellEnd"/>
            <w:r w:rsidRPr="00A97D72">
              <w:rPr>
                <w:rFonts w:eastAsia="DengXian"/>
                <w:kern w:val="2"/>
                <w:sz w:val="22"/>
                <w:szCs w:val="22"/>
                <w:lang w:val="pl-PL" w:eastAsia="zh-CN"/>
                <w14:ligatures w14:val="standardContextual"/>
              </w:rPr>
              <w:t xml:space="preserve"> min 256 GB</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Helvetica"/>
                <w:b/>
                <w:bCs/>
                <w:kern w:val="3"/>
                <w:sz w:val="22"/>
                <w:szCs w:val="22"/>
                <w:lang w:val="en-US"/>
                <w14:ligatures w14:val="standardContextual"/>
              </w:rPr>
            </w:pPr>
            <w:r w:rsidRPr="00A97D72">
              <w:rPr>
                <w:rFonts w:eastAsia="DengXian"/>
                <w:kern w:val="2"/>
                <w:sz w:val="22"/>
                <w:szCs w:val="22"/>
                <w:lang w:val="pl-PL" w:eastAsia="zh-CN"/>
                <w14:ligatures w14:val="standardContextual"/>
              </w:rPr>
              <w:t>Grafika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spacing w:after="160" w:line="259" w:lineRule="auto"/>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Zewnętrzna karta graficzna, min 6 GB niewspółdzielonej pamięci RAM dedykowana do stacji roboczych.</w:t>
            </w:r>
          </w:p>
          <w:p w:rsidR="00132A42" w:rsidRPr="00A97D72" w:rsidRDefault="00132A42" w:rsidP="009D3D2A">
            <w:pPr>
              <w:widowControl/>
              <w:suppressAutoHyphens w:val="0"/>
              <w:overflowPunct/>
              <w:autoSpaceDE/>
              <w:autoSpaceDN/>
              <w:adjustRightInd/>
              <w:textAlignment w:val="auto"/>
              <w:rPr>
                <w:rFonts w:eastAsia="Helvetica"/>
                <w:kern w:val="3"/>
                <w:sz w:val="22"/>
                <w:szCs w:val="22"/>
                <w:lang w:val="pl-PL"/>
                <w14:ligatures w14:val="standardContextual"/>
              </w:rPr>
            </w:pPr>
            <w:r w:rsidRPr="00A97D72">
              <w:rPr>
                <w:rFonts w:eastAsia="DengXian"/>
                <w:kern w:val="2"/>
                <w:sz w:val="22"/>
                <w:szCs w:val="22"/>
                <w:lang w:val="pl-PL" w:eastAsia="zh-CN"/>
                <w14:ligatures w14:val="standardContextual"/>
              </w:rPr>
              <w:t>Karta może być dostarczona osobno do instalacji.</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Helvetica"/>
                <w:b/>
                <w:bCs/>
                <w:kern w:val="3"/>
                <w:sz w:val="22"/>
                <w:szCs w:val="22"/>
                <w:lang w:val="en-US"/>
                <w14:ligatures w14:val="standardContextual"/>
              </w:rPr>
            </w:pPr>
            <w:r w:rsidRPr="00A97D72">
              <w:rPr>
                <w:rFonts w:eastAsia="DengXian"/>
                <w:kern w:val="2"/>
                <w:sz w:val="22"/>
                <w:szCs w:val="22"/>
                <w:lang w:val="pl-PL" w:eastAsia="zh-CN"/>
                <w14:ligatures w14:val="standardContextual"/>
              </w:rPr>
              <w:t>Obudowa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Helvetica"/>
                <w:kern w:val="3"/>
                <w:sz w:val="22"/>
                <w:szCs w:val="22"/>
                <w:lang w:val="pl-PL"/>
                <w14:ligatures w14:val="standardContextual"/>
              </w:rPr>
            </w:pPr>
            <w:r w:rsidRPr="00A97D72">
              <w:rPr>
                <w:rFonts w:eastAsia="DengXian"/>
                <w:kern w:val="2"/>
                <w:sz w:val="22"/>
                <w:szCs w:val="22"/>
                <w:lang w:val="pl-PL" w:eastAsia="zh-CN"/>
                <w14:ligatures w14:val="standardContextual"/>
              </w:rPr>
              <w:t xml:space="preserve">Pozwalająca na montaż za monitorem + uchwyt lub mocowanie komputera za monitorem </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3.7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Helvetica"/>
                <w:b/>
                <w:bCs/>
                <w:kern w:val="3"/>
                <w:sz w:val="22"/>
                <w:szCs w:val="22"/>
                <w:lang w:val="en-US"/>
                <w14:ligatures w14:val="standardContextual"/>
              </w:rPr>
            </w:pPr>
            <w:r w:rsidRPr="00A97D72">
              <w:rPr>
                <w:rFonts w:eastAsia="DengXian"/>
                <w:kern w:val="2"/>
                <w:sz w:val="22"/>
                <w:szCs w:val="22"/>
                <w:lang w:val="pl-PL" w:eastAsia="zh-CN"/>
                <w14:ligatures w14:val="standardContextual"/>
              </w:rPr>
              <w:t>Sieć</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Helvetica"/>
                <w:kern w:val="3"/>
                <w:sz w:val="22"/>
                <w:szCs w:val="22"/>
                <w:lang w:val="pl-PL"/>
                <w14:ligatures w14:val="standardContextual"/>
              </w:rPr>
            </w:pPr>
            <w:r w:rsidRPr="00A97D72">
              <w:rPr>
                <w:rFonts w:eastAsia="DengXian"/>
                <w:kern w:val="2"/>
                <w:sz w:val="22"/>
                <w:szCs w:val="22"/>
                <w:lang w:val="pl-PL" w:eastAsia="zh-CN"/>
                <w14:ligatures w14:val="standardContextual"/>
              </w:rPr>
              <w:t>Karta sieciowa 10/100/1000 Ethernet RJ45</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System operacyjny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Helvetica"/>
                <w:kern w:val="3"/>
                <w:sz w:val="22"/>
                <w:szCs w:val="22"/>
                <w:lang w:val="pl-PL"/>
                <w14:ligatures w14:val="standardContextual"/>
              </w:rPr>
            </w:pPr>
            <w:r w:rsidRPr="00A97D72">
              <w:rPr>
                <w:rFonts w:eastAsia="DengXian"/>
                <w:kern w:val="2"/>
                <w:sz w:val="22"/>
                <w:szCs w:val="22"/>
                <w:lang w:val="pl-PL" w:eastAsia="zh-CN"/>
                <w14:ligatures w14:val="standardContextual"/>
              </w:rPr>
              <w:t>Zainstalowany system operacyjny współdziałający z dostarczanym systemem planowania leczenia</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Akcesoria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Klawiatura USB w układzie polski programisty</w:t>
            </w:r>
          </w:p>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Mysz USB z klawiszami oraz rolką</w:t>
            </w:r>
          </w:p>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Napęd CD/DVD </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Dodatkowe oprogramowanie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Pakiet oprogramowania biurowego kompatybilny z systemem zarządzania danymi</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b/>
                <w:kern w:val="2"/>
                <w:sz w:val="22"/>
                <w:szCs w:val="22"/>
                <w:lang w:val="pl-PL" w:eastAsia="zh-CN"/>
                <w14:ligatures w14:val="standardContextual"/>
              </w:rPr>
            </w:pPr>
            <w:r w:rsidRPr="00A97D72">
              <w:rPr>
                <w:rFonts w:eastAsia="DengXian"/>
                <w:b/>
                <w:kern w:val="2"/>
                <w:sz w:val="22"/>
                <w:szCs w:val="22"/>
                <w:lang w:val="pl-PL" w:eastAsia="zh-CN"/>
                <w14:ligatures w14:val="standardContextual"/>
              </w:rPr>
              <w:t>Monitory do stacji do konturowania dla systemu planowania leczenia - 5 sztuk</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Ogólne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Monitory do stacji do konturowania dla dostarczanego systemu planowania leczenia będące na liście </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Proporcje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16:9</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Rozdzielczość</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en-US" w:eastAsia="zh-CN"/>
                <w14:ligatures w14:val="standardContextual"/>
              </w:rPr>
              <w:t>3840 x 2160</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Odwzorowanie kolorów</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proofErr w:type="spellStart"/>
            <w:r w:rsidRPr="00A97D72">
              <w:rPr>
                <w:rFonts w:eastAsia="DengXian"/>
                <w:kern w:val="2"/>
                <w:sz w:val="22"/>
                <w:szCs w:val="22"/>
                <w:lang w:val="en-US" w:eastAsia="zh-CN"/>
                <w14:ligatures w14:val="standardContextual"/>
              </w:rPr>
              <w:t>Pokrycie</w:t>
            </w:r>
            <w:proofErr w:type="spellEnd"/>
            <w:r w:rsidRPr="00A97D72">
              <w:rPr>
                <w:rFonts w:eastAsia="DengXian"/>
                <w:kern w:val="2"/>
                <w:sz w:val="22"/>
                <w:szCs w:val="22"/>
                <w:lang w:val="en-US" w:eastAsia="zh-CN"/>
                <w14:ligatures w14:val="standardContextual"/>
              </w:rPr>
              <w:t xml:space="preserve"> 99% </w:t>
            </w:r>
            <w:proofErr w:type="spellStart"/>
            <w:r w:rsidRPr="00A97D72">
              <w:rPr>
                <w:rFonts w:eastAsia="DengXian"/>
                <w:kern w:val="2"/>
                <w:sz w:val="22"/>
                <w:szCs w:val="22"/>
                <w:lang w:val="en-US" w:eastAsia="zh-CN"/>
                <w14:ligatures w14:val="standardContextual"/>
              </w:rPr>
              <w:t>przestrzeni</w:t>
            </w:r>
            <w:proofErr w:type="spellEnd"/>
            <w:r w:rsidRPr="00A97D72">
              <w:rPr>
                <w:rFonts w:eastAsia="DengXian"/>
                <w:kern w:val="2"/>
                <w:sz w:val="22"/>
                <w:szCs w:val="22"/>
                <w:lang w:val="en-US" w:eastAsia="zh-CN"/>
                <w14:ligatures w14:val="standardContextual"/>
              </w:rPr>
              <w:t xml:space="preserve"> </w:t>
            </w:r>
            <w:proofErr w:type="spellStart"/>
            <w:r w:rsidRPr="00A97D72">
              <w:rPr>
                <w:rFonts w:eastAsia="DengXian"/>
                <w:kern w:val="2"/>
                <w:sz w:val="22"/>
                <w:szCs w:val="22"/>
                <w:lang w:val="en-US" w:eastAsia="zh-CN"/>
                <w14:ligatures w14:val="standardContextual"/>
              </w:rPr>
              <w:t>barw</w:t>
            </w:r>
            <w:proofErr w:type="spellEnd"/>
            <w:r w:rsidRPr="00A97D72">
              <w:rPr>
                <w:rFonts w:eastAsia="DengXian"/>
                <w:kern w:val="2"/>
                <w:sz w:val="22"/>
                <w:szCs w:val="22"/>
                <w:lang w:val="en-US" w:eastAsia="zh-CN"/>
                <w14:ligatures w14:val="standardContextual"/>
              </w:rPr>
              <w:t xml:space="preserve"> </w:t>
            </w:r>
            <w:proofErr w:type="spellStart"/>
            <w:r w:rsidRPr="00A97D72">
              <w:rPr>
                <w:rFonts w:eastAsia="DengXian"/>
                <w:kern w:val="2"/>
                <w:sz w:val="22"/>
                <w:szCs w:val="22"/>
                <w:lang w:val="en-US" w:eastAsia="zh-CN"/>
                <w14:ligatures w14:val="standardContextual"/>
              </w:rPr>
              <w:t>sRGB</w:t>
            </w:r>
            <w:proofErr w:type="spellEnd"/>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Rozmiar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proofErr w:type="spellStart"/>
            <w:r w:rsidRPr="00A97D72">
              <w:rPr>
                <w:rFonts w:eastAsia="DengXian"/>
                <w:kern w:val="2"/>
                <w:sz w:val="22"/>
                <w:szCs w:val="22"/>
                <w:lang w:val="en-US" w:eastAsia="zh-CN"/>
                <w14:ligatures w14:val="standardContextual"/>
              </w:rPr>
              <w:t>Przekątna</w:t>
            </w:r>
            <w:proofErr w:type="spellEnd"/>
            <w:r w:rsidRPr="00A97D72">
              <w:rPr>
                <w:rFonts w:eastAsia="DengXian"/>
                <w:kern w:val="2"/>
                <w:sz w:val="22"/>
                <w:szCs w:val="22"/>
                <w:lang w:val="en-US" w:eastAsia="zh-CN"/>
                <w14:ligatures w14:val="standardContextual"/>
              </w:rPr>
              <w:t xml:space="preserve"> 27”</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Technologia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Zapobieganie migotaniu np. </w:t>
            </w:r>
            <w:proofErr w:type="spellStart"/>
            <w:r w:rsidRPr="00A97D72">
              <w:rPr>
                <w:rFonts w:eastAsia="DengXian"/>
                <w:kern w:val="2"/>
                <w:sz w:val="22"/>
                <w:szCs w:val="22"/>
                <w:lang w:val="pl-PL" w:eastAsia="zh-CN"/>
                <w14:ligatures w14:val="standardContextual"/>
              </w:rPr>
              <w:t>flicker</w:t>
            </w:r>
            <w:proofErr w:type="spellEnd"/>
            <w:r w:rsidRPr="00A97D72">
              <w:rPr>
                <w:rFonts w:eastAsia="DengXian"/>
                <w:kern w:val="2"/>
                <w:sz w:val="22"/>
                <w:szCs w:val="22"/>
                <w:lang w:val="pl-PL" w:eastAsia="zh-CN"/>
                <w14:ligatures w14:val="standardContextual"/>
              </w:rPr>
              <w:t xml:space="preserve"> </w:t>
            </w:r>
            <w:proofErr w:type="spellStart"/>
            <w:r w:rsidRPr="00A97D72">
              <w:rPr>
                <w:rFonts w:eastAsia="DengXian"/>
                <w:kern w:val="2"/>
                <w:sz w:val="22"/>
                <w:szCs w:val="22"/>
                <w:lang w:val="pl-PL" w:eastAsia="zh-CN"/>
                <w14:ligatures w14:val="standardContextual"/>
              </w:rPr>
              <w:t>free</w:t>
            </w:r>
            <w:proofErr w:type="spellEnd"/>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Złącza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proofErr w:type="spellStart"/>
            <w:r w:rsidRPr="00A97D72">
              <w:rPr>
                <w:rFonts w:eastAsia="DengXian"/>
                <w:kern w:val="2"/>
                <w:sz w:val="22"/>
                <w:szCs w:val="22"/>
                <w:lang w:val="pl-PL" w:eastAsia="zh-CN"/>
                <w14:ligatures w14:val="standardContextual"/>
              </w:rPr>
              <w:t>DisplayPort</w:t>
            </w:r>
            <w:proofErr w:type="spellEnd"/>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en-US" w:eastAsia="zh-CN"/>
                <w14:ligatures w14:val="standardContextual"/>
              </w:rPr>
            </w:pPr>
            <w:r w:rsidRPr="00A97D72">
              <w:rPr>
                <w:rFonts w:eastAsia="DengXian"/>
                <w:kern w:val="2"/>
                <w:sz w:val="22"/>
                <w:szCs w:val="22"/>
                <w:lang w:val="en-US" w:eastAsia="zh-CN"/>
                <w14:ligatures w14:val="standardContextual"/>
              </w:rPr>
              <w:t>DICOM Part 14, CE MDD (Class 1)</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b/>
                <w:kern w:val="2"/>
                <w:sz w:val="22"/>
                <w:szCs w:val="22"/>
                <w:lang w:val="pl-PL" w:eastAsia="zh-CN"/>
                <w14:ligatures w14:val="standardContextual"/>
              </w:rPr>
            </w:pPr>
            <w:r w:rsidRPr="00A97D72">
              <w:rPr>
                <w:rFonts w:eastAsia="DengXian"/>
                <w:b/>
                <w:kern w:val="2"/>
                <w:sz w:val="22"/>
                <w:szCs w:val="22"/>
                <w:lang w:val="pl-PL" w:eastAsia="zh-CN"/>
                <w14:ligatures w14:val="standardContextual"/>
              </w:rPr>
              <w:t>Przełączniki sieciowe dla systemu planowania leczenia   - 2 sztuki</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snapToGrid w:val="0"/>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Ogólne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snapToGrid w:val="0"/>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System mający połączyć serwery obliczeniowe systemu planowania leczenia z siecią szpitalną </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snapToGrid w:val="0"/>
              <w:spacing w:after="160"/>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Liczba portów</w:t>
            </w:r>
          </w:p>
          <w:p w:rsidR="00132A42" w:rsidRPr="00A97D72" w:rsidRDefault="00132A42" w:rsidP="009D3D2A">
            <w:pPr>
              <w:widowControl/>
              <w:suppressAutoHyphens w:val="0"/>
              <w:overflowPunct/>
              <w:autoSpaceDE/>
              <w:autoSpaceDN/>
              <w:adjustRightInd/>
              <w:snapToGrid w:val="0"/>
              <w:textAlignment w:val="auto"/>
              <w:rPr>
                <w:rFonts w:eastAsia="DengXian"/>
                <w:kern w:val="2"/>
                <w:sz w:val="22"/>
                <w:szCs w:val="22"/>
                <w:lang w:val="pl-PL" w:eastAsia="zh-CN"/>
                <w14:ligatures w14:val="standardContextual"/>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snapToGrid w:val="0"/>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Sumaryczna liczba portów w dostarczonych przełącznikach sieciowych:</w:t>
            </w:r>
          </w:p>
          <w:p w:rsidR="00132A42" w:rsidRPr="00A97D72" w:rsidRDefault="00132A42" w:rsidP="009D3D2A">
            <w:pPr>
              <w:widowControl/>
              <w:suppressAutoHyphens w:val="0"/>
              <w:overflowPunct/>
              <w:autoSpaceDE/>
              <w:autoSpaceDN/>
              <w:adjustRightInd/>
              <w:snapToGrid w:val="0"/>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- 3 porty na każdy dostarczany serwer </w:t>
            </w:r>
          </w:p>
          <w:p w:rsidR="00132A42" w:rsidRPr="00A97D72" w:rsidRDefault="00132A42" w:rsidP="009D3D2A">
            <w:pPr>
              <w:widowControl/>
              <w:suppressAutoHyphens w:val="0"/>
              <w:overflowPunct/>
              <w:autoSpaceDE/>
              <w:autoSpaceDN/>
              <w:adjustRightInd/>
              <w:snapToGrid w:val="0"/>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- 2 porty SFP+ 10G</w:t>
            </w:r>
          </w:p>
          <w:p w:rsidR="00132A42" w:rsidRPr="00A97D72" w:rsidRDefault="00132A42" w:rsidP="009D3D2A">
            <w:pPr>
              <w:widowControl/>
              <w:suppressAutoHyphens w:val="0"/>
              <w:overflowPunct/>
              <w:autoSpaceDE/>
              <w:autoSpaceDN/>
              <w:adjustRightInd/>
              <w:snapToGrid w:val="0"/>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 do połączeń między przełącznikami SFP+ 10G</w:t>
            </w:r>
          </w:p>
          <w:p w:rsidR="00132A42" w:rsidRPr="00A97D72" w:rsidRDefault="00132A42" w:rsidP="009D3D2A">
            <w:pPr>
              <w:widowControl/>
              <w:suppressAutoHyphens w:val="0"/>
              <w:overflowPunct/>
              <w:autoSpaceDE/>
              <w:autoSpaceDN/>
              <w:adjustRightInd/>
              <w:snapToGrid w:val="0"/>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- 2 porty SFP+ 10G</w:t>
            </w:r>
          </w:p>
          <w:p w:rsidR="00132A42" w:rsidRPr="00A97D72" w:rsidRDefault="00132A42" w:rsidP="009D3D2A">
            <w:pPr>
              <w:widowControl/>
              <w:suppressAutoHyphens w:val="0"/>
              <w:overflowPunct/>
              <w:autoSpaceDE/>
              <w:autoSpaceDN/>
              <w:adjustRightInd/>
              <w:snapToGrid w:val="0"/>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do połączenia z siecią szpitalną</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snapToGrid w:val="0"/>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Montaż</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snapToGrid w:val="0"/>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Montaż w szafie </w:t>
            </w:r>
            <w:proofErr w:type="spellStart"/>
            <w:r w:rsidRPr="00A97D72">
              <w:rPr>
                <w:rFonts w:eastAsia="DengXian"/>
                <w:kern w:val="2"/>
                <w:sz w:val="22"/>
                <w:szCs w:val="22"/>
                <w:lang w:val="pl-PL" w:eastAsia="zh-CN"/>
                <w14:ligatures w14:val="standardContextual"/>
              </w:rPr>
              <w:t>rack</w:t>
            </w:r>
            <w:proofErr w:type="spellEnd"/>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b/>
                <w:kern w:val="2"/>
                <w:sz w:val="22"/>
                <w:szCs w:val="22"/>
                <w:lang w:val="pl-PL" w:eastAsia="zh-CN"/>
                <w14:ligatures w14:val="standardContextual"/>
              </w:rPr>
            </w:pPr>
            <w:r w:rsidRPr="00A97D72">
              <w:rPr>
                <w:rFonts w:eastAsia="DengXian"/>
                <w:b/>
                <w:kern w:val="2"/>
                <w:sz w:val="22"/>
                <w:szCs w:val="22"/>
                <w:lang w:val="pl-PL" w:eastAsia="zh-CN"/>
                <w14:ligatures w14:val="standardContextual"/>
              </w:rPr>
              <w:t>Serwer plików - 1 sztuka: Serwer plików jako archiwum systemu planowania leczenia</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Liczba zatok dyskowych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ind w:left="196"/>
              <w:contextualSpacing/>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12</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RAM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ind w:left="196"/>
              <w:contextualSpacing/>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8GB</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Cache SSD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ind w:left="196"/>
              <w:contextualSpacing/>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Tak</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Szyny montażowe umożliwiające </w:t>
            </w:r>
            <w:proofErr w:type="spellStart"/>
            <w:r w:rsidRPr="00A97D72">
              <w:rPr>
                <w:rFonts w:eastAsia="DengXian"/>
                <w:kern w:val="2"/>
                <w:sz w:val="22"/>
                <w:szCs w:val="22"/>
                <w:lang w:val="pl-PL" w:eastAsia="zh-CN"/>
                <w14:ligatures w14:val="standardContextual"/>
              </w:rPr>
              <w:t>wysów</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ind w:left="196"/>
              <w:contextualSpacing/>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Tak</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3.26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Dyski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spacing w:line="259" w:lineRule="auto"/>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6 dysków dedykowanych do rozwiązań typu NAS:</w:t>
            </w:r>
          </w:p>
          <w:p w:rsidR="00132A42" w:rsidRPr="00A97D72" w:rsidRDefault="00132A42" w:rsidP="009D3D2A">
            <w:pPr>
              <w:widowControl/>
              <w:suppressAutoHyphens w:val="0"/>
              <w:overflowPunct/>
              <w:autoSpaceDE/>
              <w:autoSpaceDN/>
              <w:adjustRightInd/>
              <w:spacing w:line="259" w:lineRule="auto"/>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system zapisu CMR</w:t>
            </w:r>
          </w:p>
          <w:p w:rsidR="00132A42" w:rsidRPr="00A97D72" w:rsidRDefault="00132A42" w:rsidP="009D3D2A">
            <w:pPr>
              <w:widowControl/>
              <w:suppressAutoHyphens w:val="0"/>
              <w:overflowPunct/>
              <w:autoSpaceDE/>
              <w:autoSpaceDN/>
              <w:adjustRightInd/>
              <w:spacing w:line="259" w:lineRule="auto"/>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prędkość obrotowa 7200rpm</w:t>
            </w:r>
          </w:p>
          <w:p w:rsidR="00132A42" w:rsidRPr="00A97D72" w:rsidRDefault="00132A42" w:rsidP="009D3D2A">
            <w:pPr>
              <w:widowControl/>
              <w:suppressAutoHyphens w:val="0"/>
              <w:overflowPunct/>
              <w:autoSpaceDE/>
              <w:autoSpaceDN/>
              <w:adjustRightInd/>
              <w:spacing w:line="259" w:lineRule="auto"/>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pojemność dysku 12TB</w:t>
            </w:r>
          </w:p>
          <w:p w:rsidR="00132A42" w:rsidRPr="00A97D72" w:rsidRDefault="00132A42" w:rsidP="009D3D2A">
            <w:pPr>
              <w:widowControl/>
              <w:suppressAutoHyphens w:val="0"/>
              <w:overflowPunct/>
              <w:autoSpaceDE/>
              <w:autoSpaceDN/>
              <w:adjustRightInd/>
              <w:spacing w:line="259" w:lineRule="auto"/>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lastRenderedPageBreak/>
              <w:t xml:space="preserve">2 dyski SSD na cache </w:t>
            </w:r>
          </w:p>
          <w:p w:rsidR="00132A42" w:rsidRPr="00A97D72" w:rsidRDefault="00132A42" w:rsidP="009D3D2A">
            <w:pPr>
              <w:widowControl/>
              <w:suppressAutoHyphens w:val="0"/>
              <w:overflowPunct/>
              <w:autoSpaceDE/>
              <w:autoSpaceDN/>
              <w:adjustRightInd/>
              <w:spacing w:line="259" w:lineRule="auto"/>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- 512 GB</w:t>
            </w:r>
          </w:p>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wytrzymałość 1000 TBW</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b/>
                <w:kern w:val="2"/>
                <w:sz w:val="22"/>
                <w:szCs w:val="22"/>
                <w:lang w:val="pl-PL" w:eastAsia="zh-CN"/>
                <w14:ligatures w14:val="standardContextual"/>
              </w:rPr>
            </w:pPr>
            <w:r w:rsidRPr="00A97D72">
              <w:rPr>
                <w:rFonts w:eastAsia="DengXian"/>
                <w:b/>
                <w:kern w:val="2"/>
                <w:sz w:val="22"/>
                <w:szCs w:val="22"/>
                <w:lang w:val="pl-PL" w:eastAsia="zh-CN"/>
                <w14:ligatures w14:val="standardContextual"/>
              </w:rPr>
              <w:t>Serwer plików - 1 sztuka: Serwer plików dla systemu kopii zapasowej systemu planowania leczenia</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3.27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Liczba zatok dyskowych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12</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3.28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RAM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16 GB</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3.29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Cache SSD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Tak</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Szyny montażowe umożliwiające </w:t>
            </w:r>
            <w:proofErr w:type="spellStart"/>
            <w:r w:rsidRPr="00A97D72">
              <w:rPr>
                <w:rFonts w:eastAsia="DengXian"/>
                <w:kern w:val="2"/>
                <w:sz w:val="22"/>
                <w:szCs w:val="22"/>
                <w:lang w:val="pl-PL" w:eastAsia="zh-CN"/>
                <w14:ligatures w14:val="standardContextual"/>
              </w:rPr>
              <w:t>wysów</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Tak</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Dyski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spacing w:line="259" w:lineRule="auto"/>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6 dysków dedykowanych do rozwiązań typu NAS:</w:t>
            </w:r>
          </w:p>
          <w:p w:rsidR="00132A42" w:rsidRPr="00A97D72" w:rsidRDefault="00132A42" w:rsidP="009D3D2A">
            <w:pPr>
              <w:widowControl/>
              <w:suppressAutoHyphens w:val="0"/>
              <w:overflowPunct/>
              <w:autoSpaceDE/>
              <w:autoSpaceDN/>
              <w:adjustRightInd/>
              <w:spacing w:line="259" w:lineRule="auto"/>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system zapisu CMR</w:t>
            </w:r>
          </w:p>
          <w:p w:rsidR="00132A42" w:rsidRPr="00A97D72" w:rsidRDefault="00132A42" w:rsidP="009D3D2A">
            <w:pPr>
              <w:widowControl/>
              <w:suppressAutoHyphens w:val="0"/>
              <w:overflowPunct/>
              <w:autoSpaceDE/>
              <w:autoSpaceDN/>
              <w:adjustRightInd/>
              <w:spacing w:line="259" w:lineRule="auto"/>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prędkość obrotowa 7200rpm</w:t>
            </w:r>
          </w:p>
          <w:p w:rsidR="00132A42" w:rsidRPr="00A97D72" w:rsidRDefault="00132A42" w:rsidP="009D3D2A">
            <w:pPr>
              <w:widowControl/>
              <w:suppressAutoHyphens w:val="0"/>
              <w:overflowPunct/>
              <w:autoSpaceDE/>
              <w:autoSpaceDN/>
              <w:adjustRightInd/>
              <w:spacing w:line="259" w:lineRule="auto"/>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pojemność dysku 12TB</w:t>
            </w:r>
          </w:p>
          <w:p w:rsidR="00132A42" w:rsidRPr="00A97D72" w:rsidRDefault="00132A42" w:rsidP="009D3D2A">
            <w:pPr>
              <w:widowControl/>
              <w:suppressAutoHyphens w:val="0"/>
              <w:overflowPunct/>
              <w:autoSpaceDE/>
              <w:autoSpaceDN/>
              <w:adjustRightInd/>
              <w:spacing w:line="259" w:lineRule="auto"/>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2 dyski SSD na cache </w:t>
            </w:r>
          </w:p>
          <w:p w:rsidR="00132A42" w:rsidRPr="00A97D72" w:rsidRDefault="00132A42" w:rsidP="009D3D2A">
            <w:pPr>
              <w:widowControl/>
              <w:suppressAutoHyphens w:val="0"/>
              <w:overflowPunct/>
              <w:autoSpaceDE/>
              <w:autoSpaceDN/>
              <w:adjustRightInd/>
              <w:spacing w:line="259" w:lineRule="auto"/>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- 512 GB</w:t>
            </w:r>
          </w:p>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wytrzymałość 1000 TBW</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b/>
                <w:kern w:val="2"/>
                <w:sz w:val="22"/>
                <w:szCs w:val="22"/>
                <w:lang w:val="pl-PL" w:eastAsia="zh-CN"/>
                <w14:ligatures w14:val="standardContextual"/>
              </w:rPr>
            </w:pPr>
            <w:r w:rsidRPr="00A97D72">
              <w:rPr>
                <w:rFonts w:eastAsia="DengXian"/>
                <w:b/>
                <w:kern w:val="2"/>
                <w:sz w:val="22"/>
                <w:szCs w:val="22"/>
                <w:lang w:val="pl-PL" w:eastAsia="zh-CN"/>
                <w14:ligatures w14:val="standardContextual"/>
              </w:rPr>
              <w:t>Akcesoria sieciowe do połączenia serwerów obliczeniowych z siecią szpitalną - 1 sztuka</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ind w:left="131" w:hanging="131"/>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Światłowodowe: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ind w:left="196"/>
              <w:contextualSpacing/>
              <w:textAlignment w:val="auto"/>
              <w:rPr>
                <w:rFonts w:eastAsia="DengXian"/>
                <w:kern w:val="2"/>
                <w:sz w:val="22"/>
                <w:szCs w:val="22"/>
                <w:lang w:val="pl-PL" w:eastAsia="zh-CN"/>
                <w14:ligatures w14:val="standardContextual"/>
              </w:rPr>
            </w:pP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3.32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2 x kaseta </w:t>
            </w:r>
            <w:proofErr w:type="spellStart"/>
            <w:r w:rsidRPr="00A97D72">
              <w:rPr>
                <w:rFonts w:eastAsia="DengXian"/>
                <w:kern w:val="2"/>
                <w:sz w:val="22"/>
                <w:szCs w:val="22"/>
                <w:lang w:val="pl-PL" w:eastAsia="zh-CN"/>
                <w14:ligatures w14:val="standardContextual"/>
              </w:rPr>
              <w:t>krosownicza</w:t>
            </w:r>
            <w:proofErr w:type="spellEnd"/>
            <w:r w:rsidRPr="00A97D72">
              <w:rPr>
                <w:rFonts w:eastAsia="DengXian"/>
                <w:kern w:val="2"/>
                <w:sz w:val="22"/>
                <w:szCs w:val="22"/>
                <w:lang w:val="pl-PL" w:eastAsia="zh-CN"/>
                <w14:ligatures w14:val="standardContextual"/>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8 podwójnych portów LC per kaseta</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en-US" w:eastAsia="zh-CN"/>
                <w14:ligatures w14:val="standardContextual"/>
              </w:rPr>
            </w:pPr>
            <w:r w:rsidRPr="00A97D72">
              <w:rPr>
                <w:rFonts w:eastAsia="DengXian"/>
                <w:kern w:val="2"/>
                <w:sz w:val="22"/>
                <w:szCs w:val="22"/>
                <w:lang w:val="en-US" w:eastAsia="zh-CN"/>
                <w14:ligatures w14:val="standardContextual"/>
              </w:rPr>
              <w:t xml:space="preserve">8 x </w:t>
            </w:r>
            <w:proofErr w:type="spellStart"/>
            <w:r w:rsidRPr="00A97D72">
              <w:rPr>
                <w:rFonts w:eastAsia="DengXian"/>
                <w:kern w:val="2"/>
                <w:sz w:val="22"/>
                <w:szCs w:val="22"/>
                <w:lang w:val="en-US" w:eastAsia="zh-CN"/>
                <w14:ligatures w14:val="standardContextual"/>
              </w:rPr>
              <w:t>patchcord</w:t>
            </w:r>
            <w:proofErr w:type="spellEnd"/>
            <w:r w:rsidRPr="00A97D72">
              <w:rPr>
                <w:rFonts w:eastAsia="DengXian"/>
                <w:kern w:val="2"/>
                <w:sz w:val="22"/>
                <w:szCs w:val="22"/>
                <w:lang w:val="en-US" w:eastAsia="zh-CN"/>
                <w14:ligatures w14:val="standardContextual"/>
              </w:rPr>
              <w:t xml:space="preserve"> SM 2j, 20m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LC-LC, OM2</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3.34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4 x GBIC SFP+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spacing w:after="160" w:line="259" w:lineRule="auto"/>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Kompatybilne z Aruba CX6100, Single </w:t>
            </w:r>
            <w:proofErr w:type="spellStart"/>
            <w:r w:rsidRPr="00A97D72">
              <w:rPr>
                <w:rFonts w:eastAsia="DengXian"/>
                <w:kern w:val="2"/>
                <w:sz w:val="22"/>
                <w:szCs w:val="22"/>
                <w:lang w:val="pl-PL" w:eastAsia="zh-CN"/>
                <w14:ligatures w14:val="standardContextual"/>
              </w:rPr>
              <w:t>Mode</w:t>
            </w:r>
            <w:proofErr w:type="spellEnd"/>
            <w:r w:rsidRPr="00A97D72">
              <w:rPr>
                <w:rFonts w:eastAsia="DengXian"/>
                <w:kern w:val="2"/>
                <w:sz w:val="22"/>
                <w:szCs w:val="22"/>
                <w:lang w:val="pl-PL" w:eastAsia="zh-CN"/>
                <w14:ligatures w14:val="standardContextual"/>
              </w:rPr>
              <w:t>, SFP+</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4 X GBIC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spacing w:after="160" w:line="259" w:lineRule="auto"/>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Kompatybilne z HPE </w:t>
            </w:r>
            <w:proofErr w:type="spellStart"/>
            <w:r w:rsidRPr="00A97D72">
              <w:rPr>
                <w:rFonts w:eastAsia="DengXian"/>
                <w:kern w:val="2"/>
                <w:sz w:val="22"/>
                <w:szCs w:val="22"/>
                <w:lang w:val="pl-PL" w:eastAsia="zh-CN"/>
                <w14:ligatures w14:val="standardContextual"/>
              </w:rPr>
              <w:t>FlexNetwork</w:t>
            </w:r>
            <w:proofErr w:type="spellEnd"/>
            <w:r w:rsidRPr="00A97D72">
              <w:rPr>
                <w:rFonts w:eastAsia="DengXian"/>
                <w:kern w:val="2"/>
                <w:sz w:val="22"/>
                <w:szCs w:val="22"/>
                <w:lang w:val="pl-PL" w:eastAsia="zh-CN"/>
                <w14:ligatures w14:val="standardContextual"/>
              </w:rPr>
              <w:t xml:space="preserve"> 5130, Single </w:t>
            </w:r>
            <w:proofErr w:type="spellStart"/>
            <w:r w:rsidRPr="00A97D72">
              <w:rPr>
                <w:rFonts w:eastAsia="DengXian"/>
                <w:kern w:val="2"/>
                <w:sz w:val="22"/>
                <w:szCs w:val="22"/>
                <w:lang w:val="pl-PL" w:eastAsia="zh-CN"/>
                <w14:ligatures w14:val="standardContextual"/>
              </w:rPr>
              <w:t>Mode</w:t>
            </w:r>
            <w:proofErr w:type="spellEnd"/>
            <w:r w:rsidRPr="00A97D72">
              <w:rPr>
                <w:rFonts w:eastAsia="DengXian"/>
                <w:kern w:val="2"/>
                <w:sz w:val="22"/>
                <w:szCs w:val="22"/>
                <w:lang w:val="pl-PL" w:eastAsia="zh-CN"/>
                <w14:ligatures w14:val="standardContextual"/>
              </w:rPr>
              <w:t>, SFP+</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Miedź:</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ind w:left="196"/>
              <w:contextualSpacing/>
              <w:textAlignment w:val="auto"/>
              <w:rPr>
                <w:rFonts w:eastAsia="DengXian"/>
                <w:kern w:val="2"/>
                <w:sz w:val="22"/>
                <w:szCs w:val="22"/>
                <w:lang w:val="pl-PL" w:eastAsia="zh-CN"/>
                <w14:ligatures w14:val="standardContextual"/>
              </w:rPr>
            </w:pP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3.37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2 x </w:t>
            </w:r>
            <w:proofErr w:type="spellStart"/>
            <w:r w:rsidRPr="00A97D72">
              <w:rPr>
                <w:rFonts w:eastAsia="DengXian"/>
                <w:kern w:val="2"/>
                <w:sz w:val="22"/>
                <w:szCs w:val="22"/>
                <w:lang w:val="pl-PL" w:eastAsia="zh-CN"/>
                <w14:ligatures w14:val="standardContextual"/>
              </w:rPr>
              <w:t>patchpanel</w:t>
            </w:r>
            <w:proofErr w:type="spellEnd"/>
            <w:r w:rsidRPr="00A97D72">
              <w:rPr>
                <w:rFonts w:eastAsia="DengXian"/>
                <w:kern w:val="2"/>
                <w:sz w:val="22"/>
                <w:szCs w:val="22"/>
                <w:lang w:val="pl-PL" w:eastAsia="zh-CN"/>
                <w14:ligatures w14:val="standardContextual"/>
              </w:rPr>
              <w:t xml:space="preserve"> modułowy (miedź)</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en-US" w:eastAsia="zh-CN"/>
                <w14:ligatures w14:val="standardContextual"/>
              </w:rPr>
            </w:pPr>
            <w:r w:rsidRPr="00A97D72">
              <w:rPr>
                <w:rFonts w:eastAsia="DengXian"/>
                <w:kern w:val="2"/>
                <w:sz w:val="22"/>
                <w:szCs w:val="22"/>
                <w:lang w:val="en-US" w:eastAsia="zh-CN"/>
                <w14:ligatures w14:val="standardContextual"/>
              </w:rPr>
              <w:t xml:space="preserve">24 </w:t>
            </w:r>
            <w:proofErr w:type="spellStart"/>
            <w:r w:rsidRPr="00A97D72">
              <w:rPr>
                <w:rFonts w:eastAsia="DengXian"/>
                <w:kern w:val="2"/>
                <w:sz w:val="22"/>
                <w:szCs w:val="22"/>
                <w:lang w:val="en-US" w:eastAsia="zh-CN"/>
                <w14:ligatures w14:val="standardContextual"/>
              </w:rPr>
              <w:t>porty</w:t>
            </w:r>
            <w:proofErr w:type="spellEnd"/>
            <w:r w:rsidRPr="00A97D72">
              <w:rPr>
                <w:rFonts w:eastAsia="DengXian"/>
                <w:kern w:val="2"/>
                <w:sz w:val="22"/>
                <w:szCs w:val="22"/>
                <w:lang w:val="en-US" w:eastAsia="zh-CN"/>
                <w14:ligatures w14:val="standardContextual"/>
              </w:rPr>
              <w:t xml:space="preserve">, </w:t>
            </w:r>
            <w:proofErr w:type="spellStart"/>
            <w:r w:rsidRPr="00A97D72">
              <w:rPr>
                <w:rFonts w:eastAsia="DengXian"/>
                <w:kern w:val="2"/>
                <w:sz w:val="22"/>
                <w:szCs w:val="22"/>
                <w:lang w:val="en-US" w:eastAsia="zh-CN"/>
                <w14:ligatures w14:val="standardContextual"/>
              </w:rPr>
              <w:t>kat</w:t>
            </w:r>
            <w:proofErr w:type="spellEnd"/>
            <w:r w:rsidRPr="00A97D72">
              <w:rPr>
                <w:rFonts w:eastAsia="DengXian"/>
                <w:kern w:val="2"/>
                <w:sz w:val="22"/>
                <w:szCs w:val="22"/>
                <w:lang w:val="en-US" w:eastAsia="zh-CN"/>
                <w14:ligatures w14:val="standardContextual"/>
              </w:rPr>
              <w:t>. 6</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24 modułów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kat. 6</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24 </w:t>
            </w:r>
            <w:proofErr w:type="spellStart"/>
            <w:r w:rsidRPr="00A97D72">
              <w:rPr>
                <w:rFonts w:eastAsia="DengXian"/>
                <w:kern w:val="2"/>
                <w:sz w:val="22"/>
                <w:szCs w:val="22"/>
                <w:lang w:val="pl-PL" w:eastAsia="zh-CN"/>
                <w14:ligatures w14:val="standardContextual"/>
              </w:rPr>
              <w:t>Atchcordy</w:t>
            </w:r>
            <w:proofErr w:type="spellEnd"/>
            <w:r w:rsidRPr="00A97D72">
              <w:rPr>
                <w:rFonts w:eastAsia="DengXian"/>
                <w:kern w:val="2"/>
                <w:sz w:val="22"/>
                <w:szCs w:val="22"/>
                <w:lang w:val="pl-PL" w:eastAsia="zh-CN"/>
                <w14:ligatures w14:val="standardContextual"/>
              </w:rPr>
              <w:t xml:space="preserve"> </w:t>
            </w:r>
            <w:proofErr w:type="spellStart"/>
            <w:r w:rsidRPr="00A97D72">
              <w:rPr>
                <w:rFonts w:eastAsia="DengXian"/>
                <w:kern w:val="2"/>
                <w:sz w:val="22"/>
                <w:szCs w:val="22"/>
                <w:lang w:val="pl-PL" w:eastAsia="zh-CN"/>
                <w14:ligatures w14:val="standardContextual"/>
              </w:rPr>
              <w:t>cat</w:t>
            </w:r>
            <w:proofErr w:type="spellEnd"/>
            <w:r w:rsidRPr="00A97D72">
              <w:rPr>
                <w:rFonts w:eastAsia="DengXian"/>
                <w:kern w:val="2"/>
                <w:sz w:val="22"/>
                <w:szCs w:val="22"/>
                <w:lang w:val="pl-PL" w:eastAsia="zh-CN"/>
                <w14:ligatures w14:val="standardContextual"/>
              </w:rPr>
              <w:t xml:space="preserve"> 6, 20m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spacing w:after="160" w:line="259" w:lineRule="auto"/>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kat. 6, 20m</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b/>
                <w:kern w:val="2"/>
                <w:sz w:val="22"/>
                <w:szCs w:val="22"/>
                <w:lang w:val="pl-PL" w:eastAsia="zh-CN"/>
                <w14:ligatures w14:val="standardContextual"/>
              </w:rPr>
            </w:pPr>
            <w:r w:rsidRPr="00A97D72">
              <w:rPr>
                <w:rFonts w:eastAsia="DengXian"/>
                <w:b/>
                <w:kern w:val="2"/>
                <w:sz w:val="22"/>
                <w:szCs w:val="22"/>
                <w:lang w:val="pl-PL" w:eastAsia="zh-CN"/>
                <w14:ligatures w14:val="standardContextual"/>
              </w:rPr>
              <w:t>System zasilania awaryjnego serwerów obliczeniowych systemu planowania leczenia - 1 sztuka</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Ogólne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System mający podtrzymać dostarczane serwery systemu planowania leczenia</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Moc rzeczywista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Nie mniej niż 7kW</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3.42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spacing w:after="160" w:line="259" w:lineRule="auto"/>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Czas podtrzymania </w:t>
            </w:r>
          </w:p>
          <w:p w:rsidR="00132A42" w:rsidRPr="00A97D72" w:rsidRDefault="00132A42" w:rsidP="009D3D2A">
            <w:pPr>
              <w:widowControl/>
              <w:suppressAutoHyphens w:val="0"/>
              <w:overflowPunct/>
              <w:autoSpaceDE/>
              <w:autoSpaceDN/>
              <w:adjustRightInd/>
              <w:spacing w:after="160" w:line="259" w:lineRule="auto"/>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ab/>
            </w:r>
          </w:p>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Minimum 10 minut czas podtrzymania przy obciążeniu serwerów na poziomie 50%.</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Zarządzanie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Zarządzanie i monitorowanie UPS przez sieć LAN</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3.44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Montaż</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Montaż w szafie </w:t>
            </w:r>
            <w:proofErr w:type="spellStart"/>
            <w:r w:rsidRPr="00A97D72">
              <w:rPr>
                <w:rFonts w:eastAsia="DengXian"/>
                <w:kern w:val="2"/>
                <w:sz w:val="22"/>
                <w:szCs w:val="22"/>
                <w:lang w:val="pl-PL" w:eastAsia="zh-CN"/>
                <w14:ligatures w14:val="standardContextual"/>
              </w:rPr>
              <w:t>rack</w:t>
            </w:r>
            <w:proofErr w:type="spellEnd"/>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b/>
                <w:kern w:val="2"/>
                <w:sz w:val="22"/>
                <w:szCs w:val="22"/>
                <w:lang w:val="pl-PL" w:eastAsia="zh-CN"/>
                <w14:ligatures w14:val="standardContextual"/>
              </w:rPr>
            </w:pPr>
            <w:r w:rsidRPr="00A97D72">
              <w:rPr>
                <w:rFonts w:eastAsia="DengXian"/>
                <w:b/>
                <w:kern w:val="2"/>
                <w:sz w:val="22"/>
                <w:szCs w:val="22"/>
                <w:lang w:val="pl-PL" w:eastAsia="zh-CN"/>
                <w14:ligatures w14:val="standardContextual"/>
              </w:rPr>
              <w:t>Komputer dla systemu zarządzania danymi – 5 sztuk</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Ogólne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Spełniający wymagania minimalne systemu zarządzania danymi posiadanego przez Zamawiającego </w:t>
            </w:r>
            <w:proofErr w:type="spellStart"/>
            <w:r w:rsidRPr="00A97D72">
              <w:rPr>
                <w:rFonts w:eastAsia="DengXian"/>
                <w:kern w:val="2"/>
                <w:sz w:val="22"/>
                <w:szCs w:val="22"/>
                <w:lang w:val="pl-PL" w:eastAsia="zh-CN"/>
                <w14:ligatures w14:val="standardContextual"/>
              </w:rPr>
              <w:t>Mosaiq</w:t>
            </w:r>
            <w:proofErr w:type="spellEnd"/>
            <w:r w:rsidRPr="00A97D72">
              <w:rPr>
                <w:rFonts w:eastAsia="DengXian"/>
                <w:kern w:val="2"/>
                <w:sz w:val="22"/>
                <w:szCs w:val="22"/>
                <w:lang w:val="pl-PL" w:eastAsia="zh-CN"/>
                <w14:ligatures w14:val="standardContextual"/>
              </w:rPr>
              <w:t xml:space="preserve"> w wersji 3.1.3 dla stacji „Image </w:t>
            </w:r>
            <w:proofErr w:type="spellStart"/>
            <w:r w:rsidRPr="00A97D72">
              <w:rPr>
                <w:rFonts w:eastAsia="DengXian"/>
                <w:kern w:val="2"/>
                <w:sz w:val="22"/>
                <w:szCs w:val="22"/>
                <w:lang w:val="pl-PL" w:eastAsia="zh-CN"/>
                <w14:ligatures w14:val="standardContextual"/>
              </w:rPr>
              <w:t>Review</w:t>
            </w:r>
            <w:proofErr w:type="spellEnd"/>
            <w:r w:rsidRPr="00A97D72">
              <w:rPr>
                <w:rFonts w:eastAsia="DengXian"/>
                <w:kern w:val="2"/>
                <w:sz w:val="22"/>
                <w:szCs w:val="22"/>
                <w:lang w:val="pl-PL" w:eastAsia="zh-CN"/>
                <w14:ligatures w14:val="standardContextual"/>
              </w:rPr>
              <w:t>”</w:t>
            </w:r>
          </w:p>
        </w:tc>
      </w:tr>
      <w:tr w:rsidR="00132A42" w:rsidRPr="00A97D72" w:rsidTr="009D3D2A">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3.46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spacing w:after="160" w:line="259" w:lineRule="auto"/>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Procesor </w:t>
            </w:r>
          </w:p>
          <w:p w:rsidR="00132A42" w:rsidRPr="00A97D72" w:rsidRDefault="00132A42" w:rsidP="009D3D2A">
            <w:pPr>
              <w:widowControl/>
              <w:suppressAutoHyphens w:val="0"/>
              <w:overflowPunct/>
              <w:autoSpaceDE/>
              <w:autoSpaceDN/>
              <w:adjustRightInd/>
              <w:spacing w:after="160" w:line="259" w:lineRule="auto"/>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ab/>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Minimum 4 rdzenie fizyczne. Rdzenie muszą być równo cenne lub typu „performance”</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3.47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Pamięć operacyjna RAM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16 GB DDR4 2666MHz, możliwość rozbudowy do min. 32 GB.</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3.48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Parametry pamięci masowej</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proofErr w:type="spellStart"/>
            <w:r w:rsidRPr="00A97D72">
              <w:rPr>
                <w:rFonts w:eastAsia="DengXian"/>
                <w:kern w:val="2"/>
                <w:sz w:val="22"/>
                <w:szCs w:val="22"/>
                <w:lang w:val="pl-PL" w:eastAsia="zh-CN"/>
                <w14:ligatures w14:val="standardContextual"/>
              </w:rPr>
              <w:t>NVMe</w:t>
            </w:r>
            <w:proofErr w:type="spellEnd"/>
            <w:r w:rsidRPr="00A97D72">
              <w:rPr>
                <w:rFonts w:eastAsia="DengXian"/>
                <w:kern w:val="2"/>
                <w:sz w:val="22"/>
                <w:szCs w:val="22"/>
                <w:lang w:val="pl-PL" w:eastAsia="zh-CN"/>
                <w14:ligatures w14:val="standardContextual"/>
              </w:rPr>
              <w:t xml:space="preserve"> min 256 GB</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lastRenderedPageBreak/>
              <w:t>3.49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Grafika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spacing w:after="160" w:line="259" w:lineRule="auto"/>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Zewnętrzna karta graficzna, min 4 GB niewspółdzielonej pamięci RAM dedykowana do stacji roboczych.</w:t>
            </w:r>
          </w:p>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Karta może być dostarczona osobno do instalacji.</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Obudowa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Pozwalająca na montaż za monitorem + uchwyt lub mocowanie komputera za monitorem </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3.51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Sieć</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Karta sieciowa 10/100/1000 Ethernet RJ45</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3.52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System operacyjny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Zainstalowany system operacyjny współdziałający z dostarczanym systemem zarządzania</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3.53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Akcesoria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Klawiatura USB w układzie polski programisty</w:t>
            </w:r>
          </w:p>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Mysz USB z klawiszami oraz rolką</w:t>
            </w:r>
          </w:p>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Napęd CD/DVD na USB</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3.54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Dodatkowe oprogramowanie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Pakiet oprogramowania biurowego kompatybilny z systemem zarządzania danymi</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b/>
                <w:kern w:val="2"/>
                <w:sz w:val="22"/>
                <w:szCs w:val="22"/>
                <w:lang w:val="pl-PL" w:eastAsia="zh-CN"/>
                <w14:ligatures w14:val="standardContextual"/>
              </w:rPr>
            </w:pPr>
            <w:r w:rsidRPr="00A97D72">
              <w:rPr>
                <w:rFonts w:eastAsia="DengXian"/>
                <w:b/>
                <w:kern w:val="2"/>
                <w:sz w:val="22"/>
                <w:szCs w:val="22"/>
                <w:lang w:val="pl-PL" w:eastAsia="zh-CN"/>
                <w14:ligatures w14:val="standardContextual"/>
              </w:rPr>
              <w:t>Monitory do stacji sytemu zarządzania danymi   - 10 sztuk</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3.55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Ogólne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Monitory Stacja do konturowania dla dostarczanego systemu planowania leczenia będące na liście </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3.56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Proporcje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16:9</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3.57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Rozdzielczość</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en-US" w:eastAsia="zh-CN"/>
                <w14:ligatures w14:val="standardContextual"/>
              </w:rPr>
              <w:t>2560x1440</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3.58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Odwzorowanie kolorów</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proofErr w:type="spellStart"/>
            <w:r w:rsidRPr="00A97D72">
              <w:rPr>
                <w:rFonts w:eastAsia="DengXian"/>
                <w:kern w:val="2"/>
                <w:sz w:val="22"/>
                <w:szCs w:val="22"/>
                <w:lang w:val="en-US" w:eastAsia="zh-CN"/>
                <w14:ligatures w14:val="standardContextual"/>
              </w:rPr>
              <w:t>Pokrycie</w:t>
            </w:r>
            <w:proofErr w:type="spellEnd"/>
            <w:r w:rsidRPr="00A97D72">
              <w:rPr>
                <w:rFonts w:eastAsia="DengXian"/>
                <w:kern w:val="2"/>
                <w:sz w:val="22"/>
                <w:szCs w:val="22"/>
                <w:lang w:val="en-US" w:eastAsia="zh-CN"/>
                <w14:ligatures w14:val="standardContextual"/>
              </w:rPr>
              <w:t xml:space="preserve"> 100% </w:t>
            </w:r>
            <w:proofErr w:type="spellStart"/>
            <w:r w:rsidRPr="00A97D72">
              <w:rPr>
                <w:rFonts w:eastAsia="DengXian"/>
                <w:kern w:val="2"/>
                <w:sz w:val="22"/>
                <w:szCs w:val="22"/>
                <w:lang w:val="en-US" w:eastAsia="zh-CN"/>
                <w14:ligatures w14:val="standardContextual"/>
              </w:rPr>
              <w:t>przestrzeni</w:t>
            </w:r>
            <w:proofErr w:type="spellEnd"/>
            <w:r w:rsidRPr="00A97D72">
              <w:rPr>
                <w:rFonts w:eastAsia="DengXian"/>
                <w:kern w:val="2"/>
                <w:sz w:val="22"/>
                <w:szCs w:val="22"/>
                <w:lang w:val="en-US" w:eastAsia="zh-CN"/>
                <w14:ligatures w14:val="standardContextual"/>
              </w:rPr>
              <w:t xml:space="preserve"> </w:t>
            </w:r>
            <w:proofErr w:type="spellStart"/>
            <w:r w:rsidRPr="00A97D72">
              <w:rPr>
                <w:rFonts w:eastAsia="DengXian"/>
                <w:kern w:val="2"/>
                <w:sz w:val="22"/>
                <w:szCs w:val="22"/>
                <w:lang w:val="en-US" w:eastAsia="zh-CN"/>
                <w14:ligatures w14:val="standardContextual"/>
              </w:rPr>
              <w:t>barw</w:t>
            </w:r>
            <w:proofErr w:type="spellEnd"/>
            <w:r w:rsidRPr="00A97D72">
              <w:rPr>
                <w:rFonts w:eastAsia="DengXian"/>
                <w:kern w:val="2"/>
                <w:sz w:val="22"/>
                <w:szCs w:val="22"/>
                <w:lang w:val="en-US" w:eastAsia="zh-CN"/>
                <w14:ligatures w14:val="standardContextual"/>
              </w:rPr>
              <w:t xml:space="preserve"> </w:t>
            </w:r>
            <w:proofErr w:type="spellStart"/>
            <w:r w:rsidRPr="00A97D72">
              <w:rPr>
                <w:rFonts w:eastAsia="DengXian"/>
                <w:kern w:val="2"/>
                <w:sz w:val="22"/>
                <w:szCs w:val="22"/>
                <w:lang w:val="en-US" w:eastAsia="zh-CN"/>
                <w14:ligatures w14:val="standardContextual"/>
              </w:rPr>
              <w:t>sRGB</w:t>
            </w:r>
            <w:proofErr w:type="spellEnd"/>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3.59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Rozmiar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proofErr w:type="spellStart"/>
            <w:r w:rsidRPr="00A97D72">
              <w:rPr>
                <w:rFonts w:eastAsia="DengXian"/>
                <w:kern w:val="2"/>
                <w:sz w:val="22"/>
                <w:szCs w:val="22"/>
                <w:lang w:val="en-US" w:eastAsia="zh-CN"/>
                <w14:ligatures w14:val="standardContextual"/>
              </w:rPr>
              <w:t>Przekątna</w:t>
            </w:r>
            <w:proofErr w:type="spellEnd"/>
            <w:r w:rsidRPr="00A97D72">
              <w:rPr>
                <w:rFonts w:eastAsia="DengXian"/>
                <w:kern w:val="2"/>
                <w:sz w:val="22"/>
                <w:szCs w:val="22"/>
                <w:lang w:val="en-US" w:eastAsia="zh-CN"/>
                <w14:ligatures w14:val="standardContextual"/>
              </w:rPr>
              <w:t xml:space="preserve"> 27”</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3.60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Technologia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en-US" w:eastAsia="zh-CN"/>
                <w14:ligatures w14:val="standardContextual"/>
              </w:rPr>
              <w:t>Flicker-free,</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3.61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Złącza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proofErr w:type="spellStart"/>
            <w:r w:rsidRPr="00A97D72">
              <w:rPr>
                <w:rFonts w:eastAsia="DengXian"/>
                <w:kern w:val="2"/>
                <w:sz w:val="22"/>
                <w:szCs w:val="22"/>
                <w:lang w:val="pl-PL" w:eastAsia="zh-CN"/>
                <w14:ligatures w14:val="standardContextual"/>
              </w:rPr>
              <w:t>DisplayPort</w:t>
            </w:r>
            <w:proofErr w:type="spellEnd"/>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b/>
                <w:kern w:val="2"/>
                <w:sz w:val="22"/>
                <w:szCs w:val="22"/>
                <w:lang w:val="pl-PL" w:eastAsia="zh-CN"/>
                <w14:ligatures w14:val="standardContextual"/>
              </w:rPr>
            </w:pPr>
            <w:r w:rsidRPr="00A97D72">
              <w:rPr>
                <w:rFonts w:eastAsia="DengXian"/>
                <w:b/>
                <w:kern w:val="2"/>
                <w:sz w:val="22"/>
                <w:szCs w:val="22"/>
                <w:lang w:val="pl-PL" w:eastAsia="zh-CN"/>
                <w14:ligatures w14:val="standardContextual"/>
              </w:rPr>
              <w:t>Środowisko serwerów obliczeniowych systemu planowania leczenia</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3.62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czujnik temperatury i wilgotności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spacing w:line="259" w:lineRule="auto"/>
              <w:textAlignment w:val="auto"/>
              <w:rPr>
                <w:rFonts w:eastAsia="DengXian"/>
                <w:b/>
                <w:kern w:val="2"/>
                <w:sz w:val="22"/>
                <w:szCs w:val="22"/>
                <w:lang w:val="pl-PL" w:eastAsia="zh-CN"/>
                <w14:ligatures w14:val="standardContextual"/>
              </w:rPr>
            </w:pPr>
            <w:r w:rsidRPr="00A97D72">
              <w:rPr>
                <w:rFonts w:eastAsia="DengXian"/>
                <w:b/>
                <w:kern w:val="2"/>
                <w:sz w:val="22"/>
                <w:szCs w:val="22"/>
                <w:lang w:val="pl-PL" w:eastAsia="zh-CN"/>
                <w14:ligatures w14:val="standardContextual"/>
              </w:rPr>
              <w:t>3 sztuki</w:t>
            </w:r>
          </w:p>
          <w:p w:rsidR="00132A42" w:rsidRPr="00A97D72" w:rsidRDefault="00132A42" w:rsidP="009D3D2A">
            <w:pPr>
              <w:widowControl/>
              <w:suppressAutoHyphens w:val="0"/>
              <w:overflowPunct/>
              <w:autoSpaceDE/>
              <w:autoSpaceDN/>
              <w:adjustRightInd/>
              <w:spacing w:line="259" w:lineRule="auto"/>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Cechy:</w:t>
            </w:r>
          </w:p>
          <w:p w:rsidR="00132A42" w:rsidRPr="00A97D72" w:rsidRDefault="00132A42" w:rsidP="009D3D2A">
            <w:pPr>
              <w:widowControl/>
              <w:suppressAutoHyphens w:val="0"/>
              <w:overflowPunct/>
              <w:autoSpaceDE/>
              <w:autoSpaceDN/>
              <w:adjustRightInd/>
              <w:spacing w:line="259" w:lineRule="auto"/>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wyjście Ethernet</w:t>
            </w:r>
          </w:p>
          <w:p w:rsidR="00132A42" w:rsidRPr="00A97D72" w:rsidRDefault="00132A42" w:rsidP="009D3D2A">
            <w:pPr>
              <w:widowControl/>
              <w:suppressAutoHyphens w:val="0"/>
              <w:overflowPunct/>
              <w:autoSpaceDE/>
              <w:autoSpaceDN/>
              <w:adjustRightInd/>
              <w:spacing w:line="259" w:lineRule="auto"/>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wyświetlacze</w:t>
            </w:r>
          </w:p>
          <w:p w:rsidR="00132A42" w:rsidRPr="00A97D72" w:rsidRDefault="00132A42" w:rsidP="009D3D2A">
            <w:pPr>
              <w:widowControl/>
              <w:suppressAutoHyphens w:val="0"/>
              <w:overflowPunct/>
              <w:autoSpaceDE/>
              <w:autoSpaceDN/>
              <w:adjustRightInd/>
              <w:spacing w:line="259" w:lineRule="auto"/>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Jednoczesne wyświetlanie temperatury i wilgotności</w:t>
            </w:r>
          </w:p>
          <w:p w:rsidR="00132A42" w:rsidRPr="00A97D72" w:rsidRDefault="00132A42" w:rsidP="009D3D2A">
            <w:pPr>
              <w:widowControl/>
              <w:suppressAutoHyphens w:val="0"/>
              <w:overflowPunct/>
              <w:autoSpaceDE/>
              <w:autoSpaceDN/>
              <w:adjustRightInd/>
              <w:spacing w:line="259" w:lineRule="auto"/>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aplikacja mobilna do czujnika</w:t>
            </w:r>
          </w:p>
          <w:p w:rsidR="00132A42" w:rsidRPr="00A97D72" w:rsidRDefault="00132A42" w:rsidP="009D3D2A">
            <w:pPr>
              <w:widowControl/>
              <w:suppressAutoHyphens w:val="0"/>
              <w:overflowPunct/>
              <w:autoSpaceDE/>
              <w:autoSpaceDN/>
              <w:adjustRightInd/>
              <w:spacing w:line="259" w:lineRule="auto"/>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zapis i prezentacja wyników w chmurze</w:t>
            </w:r>
          </w:p>
          <w:p w:rsidR="00132A42" w:rsidRPr="00A97D72" w:rsidRDefault="00132A42" w:rsidP="009D3D2A">
            <w:pPr>
              <w:widowControl/>
              <w:suppressAutoHyphens w:val="0"/>
              <w:overflowPunct/>
              <w:autoSpaceDE/>
              <w:autoSpaceDN/>
              <w:adjustRightInd/>
              <w:spacing w:line="259" w:lineRule="auto"/>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instalacja i konfiguracja wraz z wpięciem w chmurę</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pl-PL" w:eastAsia="zh-CN"/>
                <w14:ligatures w14:val="standardContextual"/>
              </w:rPr>
            </w:pPr>
            <w:r w:rsidRPr="00A97D72">
              <w:rPr>
                <w:rFonts w:eastAsia="Helvetica"/>
                <w:kern w:val="2"/>
                <w:sz w:val="22"/>
                <w:szCs w:val="22"/>
                <w:lang w:val="pl-PL" w:eastAsia="zh-CN"/>
                <w14:ligatures w14:val="standardContextual"/>
              </w:rPr>
              <w:t>3.63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Klimatyzacja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spacing w:line="259" w:lineRule="auto"/>
              <w:textAlignment w:val="auto"/>
              <w:rPr>
                <w:rFonts w:eastAsia="DengXian"/>
                <w:kern w:val="2"/>
                <w:sz w:val="22"/>
                <w:szCs w:val="22"/>
                <w:lang w:val="pl-PL" w:eastAsia="zh-CN"/>
                <w14:ligatures w14:val="standardContextual"/>
              </w:rPr>
            </w:pPr>
            <w:r w:rsidRPr="00A97D72">
              <w:rPr>
                <w:rFonts w:eastAsia="DengXian"/>
                <w:b/>
                <w:kern w:val="2"/>
                <w:sz w:val="22"/>
                <w:szCs w:val="22"/>
                <w:lang w:val="pl-PL" w:eastAsia="zh-CN"/>
                <w14:ligatures w14:val="standardContextual"/>
              </w:rPr>
              <w:t>Dwie niezależne klimatyzacje 14kW każda</w:t>
            </w:r>
            <w:r w:rsidRPr="00A97D72">
              <w:rPr>
                <w:rFonts w:eastAsia="DengXian"/>
                <w:kern w:val="2"/>
                <w:sz w:val="22"/>
                <w:szCs w:val="22"/>
                <w:lang w:val="pl-PL" w:eastAsia="zh-CN"/>
                <w14:ligatures w14:val="standardContextual"/>
              </w:rPr>
              <w:t>:</w:t>
            </w:r>
          </w:p>
          <w:p w:rsidR="00132A42" w:rsidRPr="00A97D72" w:rsidRDefault="00132A42" w:rsidP="009D3D2A">
            <w:pPr>
              <w:widowControl/>
              <w:suppressAutoHyphens w:val="0"/>
              <w:overflowPunct/>
              <w:autoSpaceDE/>
              <w:autoSpaceDN/>
              <w:adjustRightInd/>
              <w:spacing w:line="259" w:lineRule="auto"/>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jednostka wewnętrzna przypodłogowa</w:t>
            </w:r>
          </w:p>
          <w:p w:rsidR="00132A42" w:rsidRPr="00A97D72" w:rsidRDefault="00132A42" w:rsidP="009D3D2A">
            <w:pPr>
              <w:widowControl/>
              <w:suppressAutoHyphens w:val="0"/>
              <w:overflowPunct/>
              <w:autoSpaceDE/>
              <w:autoSpaceDN/>
              <w:adjustRightInd/>
              <w:spacing w:line="259" w:lineRule="auto"/>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xml:space="preserve"> - wraz z montażem</w:t>
            </w:r>
          </w:p>
          <w:p w:rsidR="00132A42" w:rsidRPr="00A97D72" w:rsidRDefault="00132A42" w:rsidP="009D3D2A">
            <w:pPr>
              <w:widowControl/>
              <w:suppressAutoHyphens w:val="0"/>
              <w:overflowPunct/>
              <w:autoSpaceDE/>
              <w:autoSpaceDN/>
              <w:adjustRightInd/>
              <w:spacing w:line="259" w:lineRule="auto"/>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ze sterownikiem</w:t>
            </w:r>
          </w:p>
          <w:p w:rsidR="00132A42" w:rsidRPr="00A97D72" w:rsidRDefault="00132A42" w:rsidP="009D3D2A">
            <w:pPr>
              <w:widowControl/>
              <w:suppressAutoHyphens w:val="0"/>
              <w:overflowPunct/>
              <w:autoSpaceDE/>
              <w:autoSpaceDN/>
              <w:adjustRightInd/>
              <w:spacing w:line="259" w:lineRule="auto"/>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z modułem pracy grupowej</w:t>
            </w:r>
          </w:p>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DengXian"/>
                <w:kern w:val="2"/>
                <w:sz w:val="22"/>
                <w:szCs w:val="22"/>
                <w:lang w:val="pl-PL" w:eastAsia="zh-CN"/>
                <w14:ligatures w14:val="standardContextual"/>
              </w:rPr>
              <w:t>- z usługą przeniesienia obecnych klimatyzatorów</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b/>
                <w:kern w:val="2"/>
                <w:sz w:val="22"/>
                <w:szCs w:val="22"/>
                <w:lang w:val="en-US" w:eastAsia="zh-CN"/>
                <w14:ligatures w14:val="standardContextual"/>
              </w:rPr>
            </w:pPr>
            <w:r w:rsidRPr="00A97D72">
              <w:rPr>
                <w:rFonts w:eastAsia="Helvetica"/>
                <w:b/>
                <w:kern w:val="2"/>
                <w:sz w:val="22"/>
                <w:szCs w:val="22"/>
                <w:lang w:val="en-US" w:eastAsia="zh-CN"/>
                <w14:ligatures w14:val="standardContextual"/>
              </w:rPr>
              <w:t>4.</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jc w:val="center"/>
              <w:textAlignment w:val="auto"/>
              <w:rPr>
                <w:b/>
                <w:color w:val="000000"/>
                <w:kern w:val="2"/>
                <w:sz w:val="22"/>
                <w:szCs w:val="22"/>
                <w:lang w:val="en-US"/>
                <w14:ligatures w14:val="standardContextual"/>
              </w:rPr>
            </w:pPr>
            <w:r w:rsidRPr="00A97D72">
              <w:rPr>
                <w:b/>
                <w:color w:val="000000"/>
                <w:kern w:val="2"/>
                <w:sz w:val="22"/>
                <w:szCs w:val="22"/>
                <w:lang w:val="en-US"/>
                <w14:ligatures w14:val="standardContextual"/>
              </w:rPr>
              <w:t>Wymagania dodatkowe</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4.1</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Helvetica"/>
                <w:kern w:val="2"/>
                <w:sz w:val="22"/>
                <w:szCs w:val="22"/>
                <w:lang w:val="pl-PL" w:eastAsia="zh-CN"/>
                <w14:ligatures w14:val="standardContextual"/>
              </w:rPr>
              <w:t xml:space="preserve">Integracja z systemami i urządzeniami diagnostycznymi i terapeutycznymi posiadanymi przez Zamawiającego w tym: MOSAIQ, DOSISOFT, XVI, </w:t>
            </w:r>
            <w:proofErr w:type="spellStart"/>
            <w:r w:rsidRPr="00A97D72">
              <w:rPr>
                <w:rFonts w:eastAsia="Helvetica"/>
                <w:kern w:val="2"/>
                <w:sz w:val="22"/>
                <w:szCs w:val="22"/>
                <w:lang w:val="pl-PL" w:eastAsia="zh-CN"/>
                <w14:ligatures w14:val="standardContextual"/>
              </w:rPr>
              <w:t>iViewGT</w:t>
            </w:r>
            <w:proofErr w:type="spellEnd"/>
            <w:r w:rsidRPr="00A97D72">
              <w:rPr>
                <w:rFonts w:eastAsia="Helvetica"/>
                <w:kern w:val="2"/>
                <w:sz w:val="22"/>
                <w:szCs w:val="22"/>
                <w:lang w:val="pl-PL" w:eastAsia="zh-CN"/>
                <w14:ligatures w14:val="standardContextual"/>
              </w:rPr>
              <w:t>, CT, MR, PACS</w:t>
            </w:r>
          </w:p>
        </w:tc>
      </w:tr>
      <w:tr w:rsidR="00132A42" w:rsidRPr="00A97D72" w:rsidTr="009D3D2A">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4.2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A97D72">
              <w:rPr>
                <w:rFonts w:eastAsia="DengXian"/>
                <w:kern w:val="2"/>
                <w:sz w:val="22"/>
                <w:szCs w:val="22"/>
                <w:lang w:val="pl-PL" w:eastAsia="zh-CN"/>
                <w14:ligatures w14:val="standardContextual"/>
              </w:rPr>
              <w:t>Oferowana modernizacja i rozbudowa systemu planowania leczenia zapewnia wszelkie niezbędne szkolenia wdrożeniowe oraz stanowiskowe wraz z kursami specjalistycznymi organizowanymi przez oferenta</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4.3</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Helvetica"/>
                <w:kern w:val="3"/>
                <w:sz w:val="22"/>
                <w:szCs w:val="22"/>
                <w:lang w:val="pl-PL"/>
                <w14:ligatures w14:val="standardContextual"/>
              </w:rPr>
            </w:pPr>
            <w:r w:rsidRPr="00A97D72">
              <w:rPr>
                <w:rFonts w:eastAsia="Helvetica"/>
                <w:kern w:val="3"/>
                <w:sz w:val="22"/>
                <w:szCs w:val="22"/>
                <w:lang w:val="pl-PL"/>
                <w14:ligatures w14:val="standardContextual"/>
              </w:rPr>
              <w:t xml:space="preserve">Gwarancja min 36 miesięcy dla komputerów, monitorów i urządzeń na dostarczony sprzęt </w:t>
            </w:r>
          </w:p>
        </w:tc>
      </w:tr>
      <w:tr w:rsidR="00132A42" w:rsidRPr="00A97D72" w:rsidTr="009D3D2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A97D72"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A97D72">
              <w:rPr>
                <w:rFonts w:eastAsia="Helvetica"/>
                <w:kern w:val="2"/>
                <w:sz w:val="22"/>
                <w:szCs w:val="22"/>
                <w:lang w:val="en-US" w:eastAsia="zh-CN"/>
                <w14:ligatures w14:val="standardContextual"/>
              </w:rPr>
              <w:t>4.4</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A97D72" w:rsidRDefault="00132A42" w:rsidP="009D3D2A">
            <w:pPr>
              <w:widowControl/>
              <w:suppressAutoHyphens w:val="0"/>
              <w:overflowPunct/>
              <w:autoSpaceDE/>
              <w:autoSpaceDN/>
              <w:adjustRightInd/>
              <w:textAlignment w:val="auto"/>
              <w:rPr>
                <w:rFonts w:eastAsia="DengXian"/>
                <w:kern w:val="2"/>
                <w:sz w:val="22"/>
                <w:szCs w:val="22"/>
                <w:lang w:val="pl-PL" w:eastAsia="zh-CN"/>
                <w14:ligatures w14:val="standardContextual"/>
              </w:rPr>
            </w:pPr>
            <w:r w:rsidRPr="00A97D72">
              <w:rPr>
                <w:rFonts w:eastAsia="Helvetica"/>
                <w:kern w:val="3"/>
                <w:sz w:val="22"/>
                <w:szCs w:val="22"/>
                <w:lang w:val="pl-PL"/>
                <w14:ligatures w14:val="standardContextual"/>
              </w:rPr>
              <w:t>Gwarancja min 36 miesięcy na dostarczone serwery realizowana u użytkownika z usługą zachowania dysku</w:t>
            </w:r>
          </w:p>
        </w:tc>
      </w:tr>
    </w:tbl>
    <w:p w:rsidR="00132A42" w:rsidRPr="00A97D72" w:rsidRDefault="00132A42" w:rsidP="00132A42">
      <w:pPr>
        <w:widowControl/>
        <w:suppressAutoHyphens w:val="0"/>
        <w:overflowPunct/>
        <w:autoSpaceDE/>
        <w:autoSpaceDN/>
        <w:adjustRightInd/>
        <w:textAlignment w:val="auto"/>
        <w:rPr>
          <w:rFonts w:eastAsia="Lucida Sans Unicode"/>
          <w:b/>
          <w:bCs/>
          <w:kern w:val="3"/>
          <w:sz w:val="22"/>
          <w:szCs w:val="22"/>
          <w:lang w:val="pl-PL" w:eastAsia="hi-IN" w:bidi="hi-IN"/>
          <w14:ligatures w14:val="standardContextual"/>
        </w:rPr>
      </w:pPr>
    </w:p>
    <w:p w:rsidR="00132A42" w:rsidRDefault="00132A42" w:rsidP="00132A42">
      <w:pPr>
        <w:pStyle w:val="Standard"/>
        <w:rPr>
          <w:rFonts w:ascii="Times New Roman" w:hAnsi="Times New Roman"/>
          <w:b/>
          <w:bCs/>
          <w:kern w:val="0"/>
          <w:u w:val="single"/>
        </w:rPr>
      </w:pPr>
    </w:p>
    <w:p w:rsidR="00132A42" w:rsidRDefault="00132A42" w:rsidP="00132A42">
      <w:pPr>
        <w:pStyle w:val="Standard"/>
        <w:rPr>
          <w:rFonts w:ascii="Times New Roman" w:hAnsi="Times New Roman"/>
          <w:b/>
          <w:bCs/>
          <w:kern w:val="0"/>
          <w:u w:val="single"/>
        </w:rPr>
      </w:pPr>
    </w:p>
    <w:p w:rsidR="00132A42" w:rsidRDefault="00132A42" w:rsidP="00132A42">
      <w:pPr>
        <w:pStyle w:val="Standard"/>
        <w:rPr>
          <w:rFonts w:ascii="Times New Roman" w:hAnsi="Times New Roman"/>
          <w:b/>
          <w:bCs/>
          <w:kern w:val="0"/>
          <w:u w:val="single"/>
        </w:rPr>
      </w:pPr>
    </w:p>
    <w:p w:rsidR="00132A42" w:rsidRDefault="00132A42" w:rsidP="00132A42">
      <w:pPr>
        <w:pStyle w:val="Standard"/>
        <w:rPr>
          <w:rFonts w:ascii="Times New Roman" w:hAnsi="Times New Roman"/>
          <w:b/>
          <w:bCs/>
          <w:kern w:val="0"/>
          <w:u w:val="single"/>
        </w:rPr>
      </w:pPr>
      <w:proofErr w:type="spellStart"/>
      <w:r>
        <w:rPr>
          <w:rFonts w:ascii="Times New Roman" w:hAnsi="Times New Roman"/>
          <w:b/>
          <w:bCs/>
          <w:kern w:val="0"/>
          <w:u w:val="single"/>
        </w:rPr>
        <w:lastRenderedPageBreak/>
        <w:t>Pakiet</w:t>
      </w:r>
      <w:proofErr w:type="spellEnd"/>
      <w:r>
        <w:rPr>
          <w:rFonts w:ascii="Times New Roman" w:hAnsi="Times New Roman"/>
          <w:b/>
          <w:bCs/>
          <w:kern w:val="0"/>
          <w:u w:val="single"/>
        </w:rPr>
        <w:t xml:space="preserve"> 2</w:t>
      </w:r>
    </w:p>
    <w:p w:rsidR="00132A42" w:rsidRPr="00B0073F" w:rsidRDefault="00132A42" w:rsidP="00132A42">
      <w:pPr>
        <w:pStyle w:val="Standard"/>
        <w:rPr>
          <w:rFonts w:ascii="Times New Roman" w:hAnsi="Times New Roman"/>
          <w:b/>
          <w:bCs/>
          <w:szCs w:val="24"/>
          <w:lang w:val="fr-FR"/>
        </w:rPr>
      </w:pPr>
      <w:r w:rsidRPr="00B0073F">
        <w:rPr>
          <w:rFonts w:ascii="Times New Roman" w:hAnsi="Times New Roman"/>
          <w:b/>
          <w:bCs/>
          <w:szCs w:val="24"/>
          <w:lang w:val="fr-FR"/>
        </w:rPr>
        <w:t>Doposażenie akceleratorów (nowe funkcjonalności umożliwiające realizację nowych technik leczenia oraz precyzyjne monitorowanie obszaru napromieniania)</w:t>
      </w:r>
    </w:p>
    <w:tbl>
      <w:tblPr>
        <w:tblpPr w:leftFromText="141" w:rightFromText="141" w:vertAnchor="text" w:horzAnchor="margin" w:tblpXSpec="center" w:tblpY="10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3294"/>
        <w:gridCol w:w="1238"/>
        <w:gridCol w:w="1701"/>
        <w:gridCol w:w="1134"/>
        <w:gridCol w:w="1847"/>
      </w:tblGrid>
      <w:tr w:rsidR="00132A42" w:rsidRPr="00AC4C31" w:rsidTr="009D3D2A">
        <w:trPr>
          <w:cantSplit/>
          <w:trHeight w:val="1297"/>
        </w:trPr>
        <w:tc>
          <w:tcPr>
            <w:tcW w:w="992" w:type="dxa"/>
            <w:tcBorders>
              <w:top w:val="single" w:sz="4" w:space="0" w:color="auto"/>
              <w:left w:val="single" w:sz="4" w:space="0" w:color="auto"/>
              <w:bottom w:val="single" w:sz="4" w:space="0" w:color="auto"/>
              <w:right w:val="single" w:sz="4" w:space="0" w:color="auto"/>
            </w:tcBorders>
          </w:tcPr>
          <w:p w:rsidR="00132A42" w:rsidRPr="00B22674" w:rsidRDefault="00132A42" w:rsidP="009D3D2A">
            <w:pPr>
              <w:jc w:val="center"/>
              <w:rPr>
                <w:b/>
                <w:sz w:val="16"/>
                <w:szCs w:val="16"/>
              </w:rPr>
            </w:pPr>
          </w:p>
          <w:p w:rsidR="00132A42" w:rsidRPr="00B22674" w:rsidRDefault="00132A42" w:rsidP="009D3D2A">
            <w:pPr>
              <w:jc w:val="center"/>
              <w:rPr>
                <w:b/>
                <w:sz w:val="16"/>
                <w:szCs w:val="16"/>
              </w:rPr>
            </w:pPr>
          </w:p>
          <w:p w:rsidR="00132A42" w:rsidRPr="00B22674" w:rsidRDefault="00132A42" w:rsidP="009D3D2A">
            <w:pPr>
              <w:jc w:val="center"/>
              <w:rPr>
                <w:b/>
                <w:sz w:val="16"/>
                <w:szCs w:val="16"/>
              </w:rPr>
            </w:pPr>
            <w:r w:rsidRPr="00B22674">
              <w:rPr>
                <w:b/>
                <w:sz w:val="16"/>
                <w:szCs w:val="16"/>
              </w:rPr>
              <w:t>L.P.</w:t>
            </w:r>
          </w:p>
        </w:tc>
        <w:tc>
          <w:tcPr>
            <w:tcW w:w="3294" w:type="dxa"/>
            <w:tcBorders>
              <w:top w:val="single" w:sz="4" w:space="0" w:color="auto"/>
              <w:left w:val="single" w:sz="4" w:space="0" w:color="auto"/>
              <w:bottom w:val="single" w:sz="4" w:space="0" w:color="auto"/>
              <w:right w:val="single" w:sz="4" w:space="0" w:color="auto"/>
            </w:tcBorders>
          </w:tcPr>
          <w:p w:rsidR="00132A42" w:rsidRPr="00B22674" w:rsidRDefault="00132A42" w:rsidP="009D3D2A">
            <w:pPr>
              <w:jc w:val="center"/>
              <w:rPr>
                <w:b/>
                <w:sz w:val="16"/>
                <w:szCs w:val="16"/>
              </w:rPr>
            </w:pPr>
          </w:p>
          <w:p w:rsidR="00132A42" w:rsidRPr="00B22674" w:rsidRDefault="00132A42" w:rsidP="009D3D2A">
            <w:pPr>
              <w:jc w:val="center"/>
              <w:rPr>
                <w:b/>
                <w:sz w:val="16"/>
                <w:szCs w:val="16"/>
              </w:rPr>
            </w:pPr>
            <w:r w:rsidRPr="00B22674">
              <w:rPr>
                <w:b/>
                <w:sz w:val="16"/>
                <w:szCs w:val="16"/>
              </w:rPr>
              <w:t>ASORTYMENT</w:t>
            </w:r>
          </w:p>
          <w:p w:rsidR="00132A42" w:rsidRPr="00B22674" w:rsidRDefault="00132A42" w:rsidP="009D3D2A">
            <w:pPr>
              <w:jc w:val="center"/>
              <w:rPr>
                <w:b/>
                <w:sz w:val="16"/>
                <w:szCs w:val="16"/>
              </w:rPr>
            </w:pPr>
            <w:r w:rsidRPr="00B22674">
              <w:rPr>
                <w:b/>
                <w:sz w:val="16"/>
                <w:szCs w:val="16"/>
              </w:rPr>
              <w:t>SZCZEGÓŁOWY</w:t>
            </w:r>
          </w:p>
        </w:tc>
        <w:tc>
          <w:tcPr>
            <w:tcW w:w="1238" w:type="dxa"/>
            <w:tcBorders>
              <w:top w:val="single" w:sz="4" w:space="0" w:color="auto"/>
              <w:left w:val="single" w:sz="4" w:space="0" w:color="auto"/>
              <w:right w:val="single" w:sz="4" w:space="0" w:color="auto"/>
            </w:tcBorders>
          </w:tcPr>
          <w:p w:rsidR="00132A42" w:rsidRDefault="00132A42" w:rsidP="009D3D2A">
            <w:pPr>
              <w:jc w:val="center"/>
              <w:rPr>
                <w:b/>
                <w:sz w:val="16"/>
                <w:szCs w:val="16"/>
              </w:rPr>
            </w:pPr>
          </w:p>
          <w:p w:rsidR="00132A42" w:rsidRPr="00B22674" w:rsidRDefault="00132A42" w:rsidP="009D3D2A">
            <w:pPr>
              <w:jc w:val="center"/>
              <w:rPr>
                <w:b/>
                <w:sz w:val="16"/>
                <w:szCs w:val="16"/>
              </w:rPr>
            </w:pPr>
            <w:r>
              <w:rPr>
                <w:b/>
                <w:sz w:val="16"/>
                <w:szCs w:val="16"/>
              </w:rPr>
              <w:t>ILOŚĆ</w:t>
            </w:r>
          </w:p>
        </w:tc>
        <w:tc>
          <w:tcPr>
            <w:tcW w:w="1701" w:type="dxa"/>
            <w:tcBorders>
              <w:top w:val="single" w:sz="4" w:space="0" w:color="auto"/>
              <w:left w:val="single" w:sz="4" w:space="0" w:color="auto"/>
              <w:right w:val="single" w:sz="4" w:space="0" w:color="auto"/>
            </w:tcBorders>
          </w:tcPr>
          <w:p w:rsidR="00132A42" w:rsidRPr="00B22674" w:rsidRDefault="00132A42" w:rsidP="009D3D2A">
            <w:pPr>
              <w:rPr>
                <w:b/>
                <w:sz w:val="16"/>
                <w:szCs w:val="16"/>
              </w:rPr>
            </w:pPr>
          </w:p>
          <w:p w:rsidR="00132A42" w:rsidRPr="00B22674" w:rsidRDefault="00132A42" w:rsidP="009D3D2A">
            <w:pPr>
              <w:jc w:val="center"/>
              <w:rPr>
                <w:b/>
                <w:sz w:val="16"/>
                <w:szCs w:val="16"/>
              </w:rPr>
            </w:pPr>
            <w:r w:rsidRPr="00B22674">
              <w:rPr>
                <w:b/>
                <w:sz w:val="16"/>
                <w:szCs w:val="16"/>
              </w:rPr>
              <w:t>WARTOŚĆ NETTO</w:t>
            </w:r>
          </w:p>
          <w:p w:rsidR="00132A42" w:rsidRPr="00B22674" w:rsidRDefault="00132A42" w:rsidP="009D3D2A">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32A42" w:rsidRPr="00B22674" w:rsidRDefault="00132A42" w:rsidP="009D3D2A">
            <w:pPr>
              <w:jc w:val="center"/>
              <w:rPr>
                <w:b/>
                <w:sz w:val="16"/>
                <w:szCs w:val="16"/>
              </w:rPr>
            </w:pPr>
          </w:p>
          <w:p w:rsidR="00132A42" w:rsidRPr="00B22674" w:rsidRDefault="00132A42" w:rsidP="009D3D2A">
            <w:pPr>
              <w:jc w:val="center"/>
              <w:rPr>
                <w:b/>
                <w:sz w:val="16"/>
                <w:szCs w:val="16"/>
              </w:rPr>
            </w:pPr>
            <w:r w:rsidRPr="00B22674">
              <w:rPr>
                <w:b/>
                <w:sz w:val="16"/>
                <w:szCs w:val="16"/>
              </w:rPr>
              <w:t>VAT</w:t>
            </w:r>
          </w:p>
        </w:tc>
        <w:tc>
          <w:tcPr>
            <w:tcW w:w="1847" w:type="dxa"/>
            <w:tcBorders>
              <w:top w:val="single" w:sz="4" w:space="0" w:color="auto"/>
              <w:left w:val="single" w:sz="4" w:space="0" w:color="auto"/>
              <w:bottom w:val="single" w:sz="4" w:space="0" w:color="auto"/>
              <w:right w:val="single" w:sz="4" w:space="0" w:color="auto"/>
            </w:tcBorders>
          </w:tcPr>
          <w:p w:rsidR="00132A42" w:rsidRPr="00B22674" w:rsidRDefault="00132A42" w:rsidP="009D3D2A">
            <w:pPr>
              <w:jc w:val="center"/>
              <w:rPr>
                <w:b/>
                <w:sz w:val="16"/>
                <w:szCs w:val="16"/>
              </w:rPr>
            </w:pPr>
          </w:p>
          <w:p w:rsidR="00132A42" w:rsidRPr="00B22674" w:rsidRDefault="00132A42" w:rsidP="009D3D2A">
            <w:pPr>
              <w:jc w:val="center"/>
              <w:rPr>
                <w:b/>
                <w:sz w:val="16"/>
                <w:szCs w:val="16"/>
              </w:rPr>
            </w:pPr>
            <w:r w:rsidRPr="00B22674">
              <w:rPr>
                <w:b/>
                <w:sz w:val="16"/>
                <w:szCs w:val="16"/>
              </w:rPr>
              <w:t>WARTOŚĆ BRUTTO</w:t>
            </w:r>
          </w:p>
        </w:tc>
      </w:tr>
      <w:tr w:rsidR="00132A42" w:rsidRPr="00AC4C31" w:rsidTr="009D3D2A">
        <w:trPr>
          <w:cantSplit/>
          <w:trHeight w:val="1297"/>
        </w:trPr>
        <w:tc>
          <w:tcPr>
            <w:tcW w:w="992" w:type="dxa"/>
            <w:tcBorders>
              <w:top w:val="single" w:sz="4" w:space="0" w:color="auto"/>
              <w:left w:val="single" w:sz="4" w:space="0" w:color="auto"/>
              <w:bottom w:val="single" w:sz="4" w:space="0" w:color="auto"/>
              <w:right w:val="single" w:sz="4" w:space="0" w:color="auto"/>
            </w:tcBorders>
            <w:vAlign w:val="center"/>
            <w:hideMark/>
          </w:tcPr>
          <w:p w:rsidR="00132A42" w:rsidRPr="002C4601" w:rsidRDefault="00132A42" w:rsidP="009D3D2A">
            <w:pPr>
              <w:jc w:val="center"/>
              <w:rPr>
                <w:b/>
                <w:sz w:val="14"/>
                <w:szCs w:val="14"/>
              </w:rPr>
            </w:pPr>
            <w:r w:rsidRPr="002C4601">
              <w:rPr>
                <w:b/>
                <w:sz w:val="14"/>
                <w:szCs w:val="14"/>
              </w:rPr>
              <w:t>1.</w:t>
            </w:r>
          </w:p>
        </w:tc>
        <w:tc>
          <w:tcPr>
            <w:tcW w:w="3294" w:type="dxa"/>
            <w:tcBorders>
              <w:top w:val="single" w:sz="4" w:space="0" w:color="auto"/>
              <w:left w:val="single" w:sz="4" w:space="0" w:color="auto"/>
              <w:bottom w:val="single" w:sz="4" w:space="0" w:color="auto"/>
              <w:right w:val="single" w:sz="4" w:space="0" w:color="auto"/>
            </w:tcBorders>
            <w:vAlign w:val="center"/>
            <w:hideMark/>
          </w:tcPr>
          <w:p w:rsidR="00132A42" w:rsidRPr="00A97D72" w:rsidRDefault="00132A42" w:rsidP="009D3D2A">
            <w:pPr>
              <w:spacing w:before="40" w:after="40"/>
              <w:rPr>
                <w:sz w:val="22"/>
                <w:szCs w:val="22"/>
              </w:rPr>
            </w:pPr>
            <w:r w:rsidRPr="00B0073F">
              <w:rPr>
                <w:bCs/>
                <w:sz w:val="22"/>
                <w:szCs w:val="22"/>
                <w:lang w:val="pl-PL"/>
              </w:rPr>
              <w:t>Doposażenie akceleratorów (nowe funkcjonalności umożliwiające realizację nowych technik leczenia oraz precyzyjne monitorowanie obszaru napromieniania)</w:t>
            </w:r>
          </w:p>
        </w:tc>
        <w:tc>
          <w:tcPr>
            <w:tcW w:w="1238" w:type="dxa"/>
            <w:tcBorders>
              <w:left w:val="single" w:sz="4" w:space="0" w:color="auto"/>
              <w:right w:val="single" w:sz="4" w:space="0" w:color="auto"/>
            </w:tcBorders>
          </w:tcPr>
          <w:p w:rsidR="00132A42" w:rsidRDefault="00132A42" w:rsidP="009D3D2A">
            <w:pPr>
              <w:jc w:val="center"/>
              <w:rPr>
                <w:sz w:val="14"/>
                <w:szCs w:val="14"/>
              </w:rPr>
            </w:pPr>
          </w:p>
          <w:p w:rsidR="00132A42" w:rsidRDefault="00132A42" w:rsidP="009D3D2A">
            <w:pPr>
              <w:jc w:val="center"/>
              <w:rPr>
                <w:sz w:val="14"/>
                <w:szCs w:val="14"/>
              </w:rPr>
            </w:pPr>
          </w:p>
          <w:p w:rsidR="00132A42" w:rsidRDefault="00132A42" w:rsidP="009D3D2A">
            <w:pPr>
              <w:jc w:val="center"/>
              <w:rPr>
                <w:sz w:val="14"/>
                <w:szCs w:val="14"/>
              </w:rPr>
            </w:pPr>
          </w:p>
          <w:p w:rsidR="00132A42" w:rsidRPr="000E1C0F" w:rsidRDefault="00132A42" w:rsidP="009D3D2A">
            <w:pPr>
              <w:jc w:val="center"/>
              <w:rPr>
                <w:sz w:val="22"/>
                <w:szCs w:val="22"/>
              </w:rPr>
            </w:pPr>
            <w:r>
              <w:rPr>
                <w:sz w:val="22"/>
                <w:szCs w:val="22"/>
              </w:rPr>
              <w:t>1</w:t>
            </w:r>
          </w:p>
        </w:tc>
        <w:tc>
          <w:tcPr>
            <w:tcW w:w="1701" w:type="dxa"/>
            <w:tcBorders>
              <w:left w:val="single" w:sz="4" w:space="0" w:color="auto"/>
              <w:right w:val="single" w:sz="4" w:space="0" w:color="auto"/>
            </w:tcBorders>
            <w:vAlign w:val="center"/>
          </w:tcPr>
          <w:p w:rsidR="00132A42" w:rsidRPr="00E60DB0" w:rsidRDefault="00132A42" w:rsidP="009D3D2A">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32A42" w:rsidRPr="00001554" w:rsidRDefault="00132A42" w:rsidP="009D3D2A">
            <w:pPr>
              <w:jc w:val="center"/>
              <w:rPr>
                <w:b/>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tcPr>
          <w:p w:rsidR="00132A42" w:rsidRPr="00001554" w:rsidRDefault="00132A42" w:rsidP="009D3D2A">
            <w:pPr>
              <w:jc w:val="center"/>
              <w:rPr>
                <w:b/>
                <w:sz w:val="22"/>
                <w:szCs w:val="22"/>
              </w:rPr>
            </w:pPr>
          </w:p>
        </w:tc>
      </w:tr>
    </w:tbl>
    <w:p w:rsidR="00132A42" w:rsidRPr="00A97D72" w:rsidRDefault="00132A42" w:rsidP="00132A42">
      <w:pPr>
        <w:widowControl/>
        <w:suppressAutoHyphens w:val="0"/>
        <w:overflowPunct/>
        <w:autoSpaceDE/>
        <w:autoSpaceDN/>
        <w:adjustRightInd/>
        <w:spacing w:line="360" w:lineRule="auto"/>
        <w:ind w:left="1080"/>
        <w:jc w:val="center"/>
        <w:textAlignment w:val="auto"/>
        <w:rPr>
          <w:rFonts w:ascii="Calibri" w:eastAsia="DengXian" w:hAnsi="Calibri" w:cs="Calibri"/>
          <w:kern w:val="2"/>
          <w:sz w:val="22"/>
          <w:szCs w:val="22"/>
          <w:lang w:val="pl-PL" w:eastAsia="zh-CN"/>
          <w14:ligatures w14:val="standardContextual"/>
        </w:rPr>
      </w:pPr>
    </w:p>
    <w:p w:rsidR="00132A42" w:rsidRPr="00A97D72" w:rsidRDefault="00132A42" w:rsidP="00132A42">
      <w:pPr>
        <w:widowControl/>
        <w:suppressAutoHyphens w:val="0"/>
        <w:overflowPunct/>
        <w:autoSpaceDE/>
        <w:autoSpaceDN/>
        <w:adjustRightInd/>
        <w:spacing w:line="360" w:lineRule="auto"/>
        <w:textAlignment w:val="auto"/>
        <w:rPr>
          <w:rFonts w:ascii="Calibri" w:eastAsia="DengXian" w:hAnsi="Calibri" w:cs="Calibri"/>
          <w:kern w:val="2"/>
          <w:sz w:val="22"/>
          <w:szCs w:val="22"/>
          <w:lang w:val="pl-PL" w:eastAsia="zh-CN"/>
          <w14:ligatures w14:val="standardContextual"/>
        </w:rPr>
      </w:pPr>
    </w:p>
    <w:tbl>
      <w:tblPr>
        <w:tblW w:w="0" w:type="auto"/>
        <w:tblCellMar>
          <w:left w:w="10" w:type="dxa"/>
          <w:right w:w="10" w:type="dxa"/>
        </w:tblCellMar>
        <w:tblLook w:val="0000" w:firstRow="0" w:lastRow="0" w:firstColumn="0" w:lastColumn="0" w:noHBand="0" w:noVBand="0"/>
      </w:tblPr>
      <w:tblGrid>
        <w:gridCol w:w="704"/>
        <w:gridCol w:w="5559"/>
        <w:gridCol w:w="1267"/>
        <w:gridCol w:w="1532"/>
      </w:tblGrid>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DengXian"/>
                <w:kern w:val="2"/>
                <w:sz w:val="22"/>
                <w:szCs w:val="22"/>
                <w:lang w:val="en-US" w:eastAsia="zh-CN"/>
                <w14:ligatures w14:val="standardContextual"/>
              </w:rPr>
            </w:pPr>
            <w:proofErr w:type="spellStart"/>
            <w:r w:rsidRPr="002B11F8">
              <w:rPr>
                <w:rFonts w:eastAsia="Helvetica"/>
                <w:kern w:val="2"/>
                <w:sz w:val="22"/>
                <w:szCs w:val="22"/>
                <w:lang w:val="en-US" w:eastAsia="zh-CN"/>
                <w14:ligatures w14:val="standardContextual"/>
              </w:rPr>
              <w:t>Lp</w:t>
            </w:r>
            <w:proofErr w:type="spellEnd"/>
            <w:r w:rsidRPr="002B11F8">
              <w:rPr>
                <w:rFonts w:eastAsia="Helvetica"/>
                <w:kern w:val="2"/>
                <w:sz w:val="22"/>
                <w:szCs w:val="22"/>
                <w:lang w:val="en-US" w:eastAsia="zh-CN"/>
                <w14:ligatures w14:val="standardContextual"/>
              </w:rPr>
              <w:t>.</w:t>
            </w:r>
          </w:p>
        </w:tc>
        <w:tc>
          <w:tcPr>
            <w:tcW w:w="5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DengXian"/>
                <w:kern w:val="2"/>
                <w:sz w:val="22"/>
                <w:szCs w:val="22"/>
                <w:lang w:val="en-US" w:eastAsia="zh-CN"/>
                <w14:ligatures w14:val="standardContextual"/>
              </w:rPr>
            </w:pPr>
            <w:r w:rsidRPr="002B11F8">
              <w:rPr>
                <w:rFonts w:eastAsia="Helvetica"/>
                <w:b/>
                <w:kern w:val="2"/>
                <w:sz w:val="22"/>
                <w:szCs w:val="22"/>
                <w:lang w:val="en-US" w:eastAsia="zh-CN"/>
                <w14:ligatures w14:val="standardContextual"/>
              </w:rPr>
              <w:t>Parametry, wartości wymagane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2B11F8">
              <w:rPr>
                <w:rFonts w:eastAsia="Helvetica"/>
                <w:kern w:val="2"/>
                <w:sz w:val="22"/>
                <w:szCs w:val="22"/>
                <w:lang w:val="en-US" w:eastAsia="zh-CN"/>
                <w14:ligatures w14:val="standardContextual"/>
              </w:rPr>
              <w:t>Wymagania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2B11F8">
              <w:rPr>
                <w:rFonts w:eastAsia="Helvetica"/>
                <w:kern w:val="2"/>
                <w:sz w:val="22"/>
                <w:szCs w:val="22"/>
                <w:lang w:val="en-US" w:eastAsia="zh-CN"/>
                <w14:ligatures w14:val="standardContextual"/>
              </w:rPr>
              <w:t>Odpowiedź Wykonawcy / oferowane wartości</w:t>
            </w: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2B11F8">
              <w:rPr>
                <w:rFonts w:eastAsia="Helvetica"/>
                <w:kern w:val="2"/>
                <w:sz w:val="22"/>
                <w:szCs w:val="22"/>
                <w:lang w:val="en-US" w:eastAsia="zh-CN"/>
                <w14:ligatures w14:val="standardContextual"/>
              </w:rPr>
              <w:t>1.</w:t>
            </w:r>
          </w:p>
        </w:tc>
        <w:tc>
          <w:tcPr>
            <w:tcW w:w="5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b/>
                <w:kern w:val="2"/>
                <w:sz w:val="22"/>
                <w:szCs w:val="22"/>
                <w:lang w:val="en-US" w:eastAsia="zh-CN"/>
                <w14:ligatures w14:val="standardContextual"/>
              </w:rPr>
            </w:pPr>
            <w:r w:rsidRPr="002B11F8">
              <w:rPr>
                <w:rFonts w:eastAsia="Helvetica"/>
                <w:b/>
                <w:kern w:val="2"/>
                <w:sz w:val="22"/>
                <w:szCs w:val="22"/>
                <w:lang w:val="en-US" w:eastAsia="zh-CN"/>
                <w14:ligatures w14:val="standardContextual"/>
              </w:rPr>
              <w:t>Wymagania ogóle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2B11F8">
              <w:rPr>
                <w:rFonts w:eastAsia="Helvetica"/>
                <w:kern w:val="2"/>
                <w:sz w:val="22"/>
                <w:szCs w:val="22"/>
                <w:lang w:val="en-US" w:eastAsia="zh-CN"/>
                <w14:ligatures w14:val="standardContextual"/>
              </w:rPr>
              <w:t>1.1</w:t>
            </w:r>
          </w:p>
        </w:tc>
        <w:tc>
          <w:tcPr>
            <w:tcW w:w="5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textAlignment w:val="auto"/>
              <w:rPr>
                <w:rFonts w:eastAsia="DengXian"/>
                <w:bCs/>
                <w:kern w:val="2"/>
                <w:sz w:val="22"/>
                <w:szCs w:val="22"/>
                <w:lang w:val="pl-PL" w:eastAsia="zh-CN"/>
                <w14:ligatures w14:val="standardContextual"/>
              </w:rPr>
            </w:pPr>
            <w:r w:rsidRPr="002B11F8">
              <w:rPr>
                <w:bCs/>
                <w:color w:val="000000"/>
                <w:kern w:val="2"/>
                <w:sz w:val="22"/>
                <w:szCs w:val="22"/>
                <w:lang w:val="pl-PL"/>
                <w14:ligatures w14:val="standardContextual"/>
              </w:rPr>
              <w:t xml:space="preserve">System </w:t>
            </w:r>
            <w:r w:rsidRPr="002B11F8">
              <w:rPr>
                <w:rFonts w:eastAsia="Helvetica"/>
                <w:bCs/>
                <w:kern w:val="2"/>
                <w:sz w:val="22"/>
                <w:szCs w:val="22"/>
                <w:lang w:val="pl-PL" w:eastAsia="zh-CN"/>
                <w14:ligatures w14:val="standardContextual"/>
              </w:rPr>
              <w:t>umożliwiający realizację nowych technik leczenia wraz z monitorowaniem obszaru napromieniania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2B11F8"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2B11F8">
              <w:rPr>
                <w:rFonts w:eastAsia="Helvetica"/>
                <w:kern w:val="2"/>
                <w:sz w:val="22"/>
                <w:szCs w:val="22"/>
                <w:lang w:val="en-US" w:eastAsia="zh-CN"/>
                <w14:ligatures w14:val="standardContextual"/>
              </w:rPr>
              <w:t>TAK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2B11F8">
              <w:rPr>
                <w:rFonts w:eastAsia="Helvetica"/>
                <w:kern w:val="2"/>
                <w:sz w:val="22"/>
                <w:szCs w:val="22"/>
                <w:lang w:val="en-US" w:eastAsia="zh-CN"/>
                <w14:ligatures w14:val="standardContextual"/>
              </w:rPr>
              <w:t>1.2</w:t>
            </w:r>
          </w:p>
        </w:tc>
        <w:tc>
          <w:tcPr>
            <w:tcW w:w="5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2B11F8" w:rsidRDefault="00132A42" w:rsidP="009D3D2A">
            <w:pPr>
              <w:widowControl/>
              <w:suppressAutoHyphens w:val="0"/>
              <w:overflowPunct/>
              <w:autoSpaceDE/>
              <w:autoSpaceDN/>
              <w:adjustRightInd/>
              <w:textAlignment w:val="auto"/>
              <w:rPr>
                <w:bCs/>
                <w:color w:val="000000"/>
                <w:kern w:val="2"/>
                <w:sz w:val="22"/>
                <w:szCs w:val="22"/>
                <w:lang w:val="en-US"/>
                <w14:ligatures w14:val="standardContextual"/>
              </w:rPr>
            </w:pPr>
            <w:proofErr w:type="spellStart"/>
            <w:r w:rsidRPr="002B11F8">
              <w:rPr>
                <w:bCs/>
                <w:color w:val="000000"/>
                <w:kern w:val="2"/>
                <w:sz w:val="22"/>
                <w:szCs w:val="22"/>
                <w:lang w:val="en-US"/>
                <w14:ligatures w14:val="standardContextual"/>
              </w:rPr>
              <w:t>Nazwa</w:t>
            </w:r>
            <w:proofErr w:type="spellEnd"/>
            <w:r w:rsidRPr="002B11F8">
              <w:rPr>
                <w:bCs/>
                <w:color w:val="000000"/>
                <w:kern w:val="2"/>
                <w:sz w:val="22"/>
                <w:szCs w:val="22"/>
                <w:lang w:val="en-US"/>
                <w14:ligatures w14:val="standardContextual"/>
              </w:rPr>
              <w:t xml:space="preserve"> produktu</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2B11F8"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2B11F8">
              <w:rPr>
                <w:rFonts w:eastAsia="Helvetica"/>
                <w:kern w:val="2"/>
                <w:sz w:val="22"/>
                <w:szCs w:val="22"/>
                <w:lang w:val="en-US" w:eastAsia="zh-CN"/>
                <w14:ligatures w14:val="standardContextual"/>
              </w:rPr>
              <w:t>podać</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2B11F8">
              <w:rPr>
                <w:rFonts w:eastAsia="Helvetica"/>
                <w:kern w:val="2"/>
                <w:sz w:val="22"/>
                <w:szCs w:val="22"/>
                <w:lang w:val="en-US" w:eastAsia="zh-CN"/>
                <w14:ligatures w14:val="standardContextual"/>
              </w:rPr>
              <w:t>1.3</w:t>
            </w:r>
          </w:p>
        </w:tc>
        <w:tc>
          <w:tcPr>
            <w:tcW w:w="5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2B11F8" w:rsidRDefault="00132A42" w:rsidP="009D3D2A">
            <w:pPr>
              <w:widowControl/>
              <w:suppressAutoHyphens w:val="0"/>
              <w:overflowPunct/>
              <w:autoSpaceDE/>
              <w:autoSpaceDN/>
              <w:adjustRightInd/>
              <w:textAlignment w:val="auto"/>
              <w:rPr>
                <w:bCs/>
                <w:color w:val="000000"/>
                <w:kern w:val="2"/>
                <w:sz w:val="22"/>
                <w:szCs w:val="22"/>
                <w:lang w:val="en-US"/>
                <w14:ligatures w14:val="standardContextual"/>
              </w:rPr>
            </w:pPr>
            <w:r w:rsidRPr="002B11F8">
              <w:rPr>
                <w:bCs/>
                <w:color w:val="000000"/>
                <w:kern w:val="2"/>
                <w:sz w:val="22"/>
                <w:szCs w:val="22"/>
                <w:lang w:val="en-US"/>
                <w14:ligatures w14:val="standardContextual"/>
              </w:rPr>
              <w:t>Model/ typ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2B11F8"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2B11F8">
              <w:rPr>
                <w:rFonts w:eastAsia="Helvetica"/>
                <w:kern w:val="2"/>
                <w:sz w:val="22"/>
                <w:szCs w:val="22"/>
                <w:lang w:val="en-US" w:eastAsia="zh-CN"/>
                <w14:ligatures w14:val="standardContextual"/>
              </w:rPr>
              <w:t>podać</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2B11F8">
              <w:rPr>
                <w:rFonts w:eastAsia="Helvetica"/>
                <w:kern w:val="2"/>
                <w:sz w:val="22"/>
                <w:szCs w:val="22"/>
                <w:lang w:val="en-US" w:eastAsia="zh-CN"/>
                <w14:ligatures w14:val="standardContextual"/>
              </w:rPr>
              <w:t>1.4</w:t>
            </w:r>
          </w:p>
        </w:tc>
        <w:tc>
          <w:tcPr>
            <w:tcW w:w="5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2B11F8" w:rsidRDefault="00132A42" w:rsidP="009D3D2A">
            <w:pPr>
              <w:widowControl/>
              <w:suppressAutoHyphens w:val="0"/>
              <w:overflowPunct/>
              <w:autoSpaceDE/>
              <w:autoSpaceDN/>
              <w:adjustRightInd/>
              <w:textAlignment w:val="auto"/>
              <w:rPr>
                <w:bCs/>
                <w:color w:val="000000"/>
                <w:kern w:val="2"/>
                <w:sz w:val="22"/>
                <w:szCs w:val="22"/>
                <w:lang w:val="en-US"/>
                <w14:ligatures w14:val="standardContextual"/>
              </w:rPr>
            </w:pPr>
            <w:r w:rsidRPr="002B11F8">
              <w:rPr>
                <w:bCs/>
                <w:color w:val="000000"/>
                <w:kern w:val="2"/>
                <w:sz w:val="22"/>
                <w:szCs w:val="22"/>
                <w:lang w:val="en-US"/>
                <w14:ligatures w14:val="standardContextual"/>
              </w:rPr>
              <w:t>Producent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2B11F8"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2B11F8">
              <w:rPr>
                <w:rFonts w:eastAsia="Helvetica"/>
                <w:kern w:val="2"/>
                <w:sz w:val="22"/>
                <w:szCs w:val="22"/>
                <w:lang w:val="en-US" w:eastAsia="zh-CN"/>
                <w14:ligatures w14:val="standardContextual"/>
              </w:rPr>
              <w:t>podać</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2B11F8">
              <w:rPr>
                <w:rFonts w:eastAsia="Helvetica"/>
                <w:kern w:val="2"/>
                <w:sz w:val="22"/>
                <w:szCs w:val="22"/>
                <w:lang w:val="en-US" w:eastAsia="zh-CN"/>
                <w14:ligatures w14:val="standardContextual"/>
              </w:rPr>
              <w:t>1.5</w:t>
            </w:r>
          </w:p>
        </w:tc>
        <w:tc>
          <w:tcPr>
            <w:tcW w:w="5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2B11F8">
              <w:rPr>
                <w:rFonts w:eastAsia="Helvetica"/>
                <w:kern w:val="2"/>
                <w:sz w:val="22"/>
                <w:szCs w:val="22"/>
                <w:lang w:val="pl-PL" w:eastAsia="zh-CN"/>
                <w14:ligatures w14:val="standardContextual"/>
              </w:rPr>
              <w:t>Rok produkcji systemu nie wcześniej niż 2023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2B11F8"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2B11F8">
              <w:rPr>
                <w:rFonts w:eastAsia="Helvetica"/>
                <w:kern w:val="2"/>
                <w:sz w:val="22"/>
                <w:szCs w:val="22"/>
                <w:lang w:val="en-US" w:eastAsia="zh-CN"/>
                <w14:ligatures w14:val="standardContextual"/>
              </w:rPr>
              <w:t>TAK, podać</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p>
        </w:tc>
      </w:tr>
    </w:tbl>
    <w:p w:rsidR="00132A42" w:rsidRDefault="00132A42" w:rsidP="00132A42">
      <w:pPr>
        <w:widowControl/>
        <w:suppressAutoHyphens w:val="0"/>
        <w:overflowPunct/>
        <w:autoSpaceDE/>
        <w:autoSpaceDN/>
        <w:adjustRightInd/>
        <w:spacing w:line="360" w:lineRule="auto"/>
        <w:textAlignment w:val="auto"/>
        <w:rPr>
          <w:rFonts w:ascii="Calibri" w:eastAsia="DengXian" w:hAnsi="Calibri" w:cs="Calibri"/>
          <w:kern w:val="2"/>
          <w:sz w:val="22"/>
          <w:szCs w:val="22"/>
          <w:lang w:val="pl-PL" w:eastAsia="zh-CN"/>
          <w14:ligatures w14:val="standardContextual"/>
        </w:rPr>
      </w:pPr>
    </w:p>
    <w:p w:rsidR="00132A42" w:rsidRPr="00A97D72" w:rsidRDefault="00132A42" w:rsidP="00132A42">
      <w:pPr>
        <w:widowControl/>
        <w:suppressAutoHyphens w:val="0"/>
        <w:overflowPunct/>
        <w:autoSpaceDE/>
        <w:autoSpaceDN/>
        <w:adjustRightInd/>
        <w:spacing w:line="360" w:lineRule="auto"/>
        <w:textAlignment w:val="auto"/>
        <w:rPr>
          <w:rFonts w:ascii="Calibri" w:eastAsia="DengXian" w:hAnsi="Calibri" w:cs="Calibri"/>
          <w:kern w:val="2"/>
          <w:sz w:val="22"/>
          <w:szCs w:val="22"/>
          <w:lang w:val="pl-PL" w:eastAsia="zh-CN"/>
          <w14:ligatures w14:val="standardContextual"/>
        </w:rPr>
      </w:pPr>
    </w:p>
    <w:tbl>
      <w:tblPr>
        <w:tblW w:w="9209" w:type="dxa"/>
        <w:tblCellMar>
          <w:left w:w="10" w:type="dxa"/>
          <w:right w:w="10" w:type="dxa"/>
        </w:tblCellMar>
        <w:tblLook w:val="0000" w:firstRow="0" w:lastRow="0" w:firstColumn="0" w:lastColumn="0" w:noHBand="0" w:noVBand="0"/>
      </w:tblPr>
      <w:tblGrid>
        <w:gridCol w:w="704"/>
        <w:gridCol w:w="8505"/>
      </w:tblGrid>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DengXian"/>
                <w:kern w:val="2"/>
                <w:sz w:val="22"/>
                <w:szCs w:val="22"/>
                <w:lang w:val="en-US" w:eastAsia="zh-CN"/>
                <w14:ligatures w14:val="standardContextual"/>
              </w:rPr>
            </w:pPr>
            <w:proofErr w:type="spellStart"/>
            <w:r w:rsidRPr="002B11F8">
              <w:rPr>
                <w:rFonts w:eastAsia="Helvetica"/>
                <w:kern w:val="2"/>
                <w:sz w:val="22"/>
                <w:szCs w:val="22"/>
                <w:lang w:val="en-US" w:eastAsia="zh-CN"/>
                <w14:ligatures w14:val="standardContextual"/>
              </w:rPr>
              <w:t>Lp</w:t>
            </w:r>
            <w:proofErr w:type="spellEnd"/>
            <w:r w:rsidRPr="002B11F8">
              <w:rPr>
                <w:rFonts w:eastAsia="Helvetica"/>
                <w:kern w:val="2"/>
                <w:sz w:val="22"/>
                <w:szCs w:val="22"/>
                <w:lang w:val="en-US" w:eastAsia="zh-CN"/>
                <w14:ligatures w14:val="standardContextual"/>
              </w:rPr>
              <w:t>.</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DengXian"/>
                <w:kern w:val="2"/>
                <w:sz w:val="22"/>
                <w:szCs w:val="22"/>
                <w:lang w:val="en-US" w:eastAsia="zh-CN"/>
                <w14:ligatures w14:val="standardContextual"/>
              </w:rPr>
            </w:pPr>
            <w:r w:rsidRPr="002B11F8">
              <w:rPr>
                <w:rFonts w:eastAsia="Helvetica"/>
                <w:b/>
                <w:kern w:val="2"/>
                <w:sz w:val="22"/>
                <w:szCs w:val="22"/>
                <w:lang w:val="en-US" w:eastAsia="zh-CN"/>
                <w14:ligatures w14:val="standardContextual"/>
              </w:rPr>
              <w:t>Parametry, wartości wymagane</w:t>
            </w: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p>
        </w:tc>
        <w:tc>
          <w:tcPr>
            <w:tcW w:w="8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b/>
                <w:kern w:val="2"/>
                <w:sz w:val="22"/>
                <w:szCs w:val="22"/>
                <w:lang w:val="en-US" w:eastAsia="zh-CN"/>
                <w14:ligatures w14:val="standardContextual"/>
              </w:rPr>
            </w:pPr>
            <w:r w:rsidRPr="002B11F8">
              <w:rPr>
                <w:rFonts w:eastAsia="Helvetica"/>
                <w:b/>
                <w:kern w:val="2"/>
                <w:sz w:val="22"/>
                <w:szCs w:val="22"/>
                <w:lang w:val="en-US" w:eastAsia="zh-CN"/>
                <w14:ligatures w14:val="standardContextual"/>
              </w:rPr>
              <w:t>Wymagania ogóle</w:t>
            </w: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2B11F8">
              <w:rPr>
                <w:rFonts w:eastAsia="Helvetica"/>
                <w:kern w:val="2"/>
                <w:sz w:val="22"/>
                <w:szCs w:val="22"/>
                <w:lang w:val="en-US" w:eastAsia="zh-CN"/>
                <w14:ligatures w14:val="standardContextual"/>
              </w:rPr>
              <w:t>2.</w:t>
            </w:r>
          </w:p>
        </w:tc>
        <w:tc>
          <w:tcPr>
            <w:tcW w:w="8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32A42" w:rsidRPr="002B11F8" w:rsidRDefault="00132A42" w:rsidP="009D3D2A">
            <w:pPr>
              <w:widowControl/>
              <w:suppressAutoHyphens w:val="0"/>
              <w:overflowPunct/>
              <w:autoSpaceDE/>
              <w:autoSpaceDN/>
              <w:adjustRightInd/>
              <w:textAlignment w:val="auto"/>
              <w:rPr>
                <w:rFonts w:eastAsia="Helvetica"/>
                <w:kern w:val="2"/>
                <w:sz w:val="22"/>
                <w:szCs w:val="22"/>
                <w:lang w:val="pl-PL" w:eastAsia="zh-CN"/>
                <w14:ligatures w14:val="standardContextual"/>
              </w:rPr>
            </w:pPr>
            <w:r w:rsidRPr="002B11F8">
              <w:rPr>
                <w:rFonts w:eastAsia="Helvetica"/>
                <w:kern w:val="2"/>
                <w:sz w:val="22"/>
                <w:szCs w:val="22"/>
                <w:lang w:val="pl-PL" w:eastAsia="zh-CN"/>
                <w14:ligatures w14:val="standardContextual"/>
              </w:rPr>
              <w:t>Parametry wymagane</w:t>
            </w:r>
          </w:p>
        </w:tc>
      </w:tr>
      <w:tr w:rsidR="00132A42" w:rsidRPr="002B11F8" w:rsidTr="009D3D2A">
        <w:trPr>
          <w:trHeight w:val="13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bCs/>
                <w:kern w:val="2"/>
                <w:sz w:val="22"/>
                <w:szCs w:val="22"/>
                <w:lang w:val="en-US" w:eastAsia="zh-CN"/>
                <w14:ligatures w14:val="standardContextual"/>
              </w:rPr>
            </w:pPr>
            <w:r w:rsidRPr="002B11F8">
              <w:rPr>
                <w:rFonts w:eastAsia="Helvetica"/>
                <w:bCs/>
                <w:kern w:val="2"/>
                <w:sz w:val="22"/>
                <w:szCs w:val="22"/>
                <w:lang w:val="en-US" w:eastAsia="zh-CN"/>
                <w14:ligatures w14:val="standardContextual"/>
              </w:rPr>
              <w:t>2.1</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2B11F8" w:rsidRDefault="00132A42" w:rsidP="009D3D2A">
            <w:pPr>
              <w:widowControl/>
              <w:suppressAutoHyphens w:val="0"/>
              <w:overflowPunct/>
              <w:autoSpaceDE/>
              <w:autoSpaceDN/>
              <w:adjustRightInd/>
              <w:textAlignment w:val="auto"/>
              <w:rPr>
                <w:b/>
                <w:color w:val="000000"/>
                <w:kern w:val="2"/>
                <w:sz w:val="22"/>
                <w:szCs w:val="22"/>
                <w:lang w:val="pl-PL"/>
                <w14:ligatures w14:val="standardContextual"/>
              </w:rPr>
            </w:pPr>
            <w:r w:rsidRPr="002B11F8">
              <w:rPr>
                <w:rFonts w:eastAsia="DengXian"/>
                <w:kern w:val="2"/>
                <w:sz w:val="22"/>
                <w:szCs w:val="22"/>
                <w:lang w:val="pl-PL"/>
                <w14:ligatures w14:val="standardContextual"/>
              </w:rPr>
              <w:t>System trójwymiarowego obrazowania powierzchni pacjenta dla celów pozycjonowania i weryfikacji pozycji w czasie rzeczywistym za pomocą min. trzech kamer emitujących światło niewidzialne dla ludzkiego oka</w:t>
            </w: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bCs/>
                <w:kern w:val="2"/>
                <w:sz w:val="22"/>
                <w:szCs w:val="22"/>
                <w:lang w:val="en-US" w:eastAsia="zh-CN"/>
                <w14:ligatures w14:val="standardContextual"/>
              </w:rPr>
            </w:pPr>
            <w:r w:rsidRPr="002B11F8">
              <w:rPr>
                <w:rFonts w:eastAsia="Helvetica"/>
                <w:bCs/>
                <w:kern w:val="2"/>
                <w:sz w:val="22"/>
                <w:szCs w:val="22"/>
                <w:lang w:val="en-US" w:eastAsia="zh-CN"/>
                <w14:ligatures w14:val="standardContextual"/>
              </w:rPr>
              <w:t>2.2</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2B11F8" w:rsidRDefault="00132A42" w:rsidP="009D3D2A">
            <w:pPr>
              <w:widowControl/>
              <w:suppressAutoHyphens w:val="0"/>
              <w:overflowPunct/>
              <w:autoSpaceDE/>
              <w:autoSpaceDN/>
              <w:adjustRightInd/>
              <w:textAlignment w:val="auto"/>
              <w:rPr>
                <w:b/>
                <w:color w:val="000000"/>
                <w:kern w:val="2"/>
                <w:sz w:val="22"/>
                <w:szCs w:val="22"/>
                <w:lang w:val="pl-PL"/>
                <w14:ligatures w14:val="standardContextual"/>
              </w:rPr>
            </w:pPr>
            <w:r w:rsidRPr="002B11F8">
              <w:rPr>
                <w:rFonts w:eastAsia="DengXian"/>
                <w:kern w:val="2"/>
                <w:sz w:val="22"/>
                <w:szCs w:val="22"/>
                <w:lang w:val="pl-PL"/>
                <w14:ligatures w14:val="standardContextual"/>
              </w:rPr>
              <w:t>System obrazowania powinien umożliwiać wykorzystanie jako obrazu referencyjnego konturów ciała pacjenta zaimportowanych w formacie DICOM RTS oraz obrazu powierzchni pacjenta zebranego w trakcie poprzedzającego pozycjonowania</w:t>
            </w: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bCs/>
                <w:kern w:val="2"/>
                <w:sz w:val="22"/>
                <w:szCs w:val="22"/>
                <w:lang w:val="en-US" w:eastAsia="zh-CN"/>
                <w14:ligatures w14:val="standardContextual"/>
              </w:rPr>
            </w:pPr>
            <w:r w:rsidRPr="002B11F8">
              <w:rPr>
                <w:rFonts w:eastAsia="Helvetica"/>
                <w:bCs/>
                <w:kern w:val="2"/>
                <w:sz w:val="22"/>
                <w:szCs w:val="22"/>
                <w:lang w:val="en-US" w:eastAsia="zh-CN"/>
                <w14:ligatures w14:val="standardContextual"/>
              </w:rPr>
              <w:t>2.3</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2B11F8" w:rsidRDefault="00132A42" w:rsidP="009D3D2A">
            <w:pPr>
              <w:widowControl/>
              <w:suppressAutoHyphens w:val="0"/>
              <w:overflowPunct/>
              <w:autoSpaceDE/>
              <w:autoSpaceDN/>
              <w:adjustRightInd/>
              <w:textAlignment w:val="auto"/>
              <w:rPr>
                <w:b/>
                <w:color w:val="000000"/>
                <w:kern w:val="2"/>
                <w:sz w:val="22"/>
                <w:szCs w:val="22"/>
                <w:lang w:val="pl-PL"/>
                <w14:ligatures w14:val="standardContextual"/>
              </w:rPr>
            </w:pPr>
            <w:r w:rsidRPr="002B11F8">
              <w:rPr>
                <w:rFonts w:eastAsia="DengXian"/>
                <w:kern w:val="2"/>
                <w:sz w:val="22"/>
                <w:szCs w:val="22"/>
                <w:lang w:val="pl-PL"/>
                <w14:ligatures w14:val="standardContextual"/>
              </w:rPr>
              <w:t>Porównanie powierzchni obrazowej z referencyjną powinno zachodzić w sposób automatyczny, w czasie rzeczywistym</w:t>
            </w: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bCs/>
                <w:kern w:val="2"/>
                <w:sz w:val="22"/>
                <w:szCs w:val="22"/>
                <w:lang w:val="en-US" w:eastAsia="zh-CN"/>
                <w14:ligatures w14:val="standardContextual"/>
              </w:rPr>
            </w:pPr>
            <w:r w:rsidRPr="002B11F8">
              <w:rPr>
                <w:rFonts w:eastAsia="Helvetica"/>
                <w:bCs/>
                <w:kern w:val="2"/>
                <w:sz w:val="22"/>
                <w:szCs w:val="22"/>
                <w:lang w:val="en-US" w:eastAsia="zh-CN"/>
                <w14:ligatures w14:val="standardContextual"/>
              </w:rPr>
              <w:t>2.4</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2B11F8" w:rsidRDefault="00132A42" w:rsidP="009D3D2A">
            <w:pPr>
              <w:widowControl/>
              <w:suppressAutoHyphens w:val="0"/>
              <w:overflowPunct/>
              <w:autoSpaceDE/>
              <w:autoSpaceDN/>
              <w:adjustRightInd/>
              <w:textAlignment w:val="auto"/>
              <w:rPr>
                <w:rFonts w:eastAsia="DengXian"/>
                <w:kern w:val="2"/>
                <w:sz w:val="22"/>
                <w:szCs w:val="22"/>
                <w:lang w:val="pl-PL"/>
                <w14:ligatures w14:val="standardContextual"/>
              </w:rPr>
            </w:pPr>
            <w:r w:rsidRPr="002B11F8">
              <w:rPr>
                <w:rFonts w:eastAsia="DengXian"/>
                <w:kern w:val="2"/>
                <w:sz w:val="22"/>
                <w:szCs w:val="22"/>
                <w:lang w:val="pl-PL"/>
                <w14:ligatures w14:val="standardContextual"/>
              </w:rPr>
              <w:t>Możliwość obrazowania obiektów z obszaru o wielkości minimalnej:</w:t>
            </w:r>
          </w:p>
          <w:p w:rsidR="00132A42" w:rsidRPr="002B11F8" w:rsidRDefault="00132A42" w:rsidP="009D3D2A">
            <w:pPr>
              <w:widowControl/>
              <w:suppressAutoHyphens w:val="0"/>
              <w:overflowPunct/>
              <w:autoSpaceDE/>
              <w:autoSpaceDN/>
              <w:adjustRightInd/>
              <w:textAlignment w:val="auto"/>
              <w:rPr>
                <w:rFonts w:eastAsia="DengXian"/>
                <w:kern w:val="2"/>
                <w:sz w:val="22"/>
                <w:szCs w:val="22"/>
                <w:lang w:val="pl-PL"/>
                <w14:ligatures w14:val="standardContextual"/>
              </w:rPr>
            </w:pPr>
            <w:r w:rsidRPr="002B11F8">
              <w:rPr>
                <w:rFonts w:eastAsia="DengXian"/>
                <w:kern w:val="2"/>
                <w:sz w:val="22"/>
                <w:szCs w:val="22"/>
                <w:lang w:val="pl-PL"/>
                <w14:ligatures w14:val="standardContextual"/>
              </w:rPr>
              <w:t>≥ 65cm dla osi X</w:t>
            </w:r>
          </w:p>
          <w:p w:rsidR="00132A42" w:rsidRPr="002B11F8" w:rsidRDefault="00132A42" w:rsidP="009D3D2A">
            <w:pPr>
              <w:widowControl/>
              <w:suppressAutoHyphens w:val="0"/>
              <w:overflowPunct/>
              <w:autoSpaceDE/>
              <w:autoSpaceDN/>
              <w:adjustRightInd/>
              <w:textAlignment w:val="auto"/>
              <w:rPr>
                <w:rFonts w:eastAsia="DengXian"/>
                <w:kern w:val="2"/>
                <w:sz w:val="22"/>
                <w:szCs w:val="22"/>
                <w:lang w:val="pl-PL"/>
                <w14:ligatures w14:val="standardContextual"/>
              </w:rPr>
            </w:pPr>
            <w:r w:rsidRPr="002B11F8">
              <w:rPr>
                <w:rFonts w:eastAsia="DengXian"/>
                <w:kern w:val="2"/>
                <w:sz w:val="22"/>
                <w:szCs w:val="22"/>
                <w:lang w:val="pl-PL"/>
                <w14:ligatures w14:val="standardContextual"/>
              </w:rPr>
              <w:t>≥ 100cm dla osi Y</w:t>
            </w:r>
          </w:p>
          <w:p w:rsidR="00132A42" w:rsidRPr="002B11F8" w:rsidRDefault="00132A42" w:rsidP="009D3D2A">
            <w:pPr>
              <w:widowControl/>
              <w:suppressAutoHyphens w:val="0"/>
              <w:overflowPunct/>
              <w:autoSpaceDE/>
              <w:autoSpaceDN/>
              <w:adjustRightInd/>
              <w:textAlignment w:val="auto"/>
              <w:rPr>
                <w:b/>
                <w:color w:val="000000"/>
                <w:kern w:val="2"/>
                <w:sz w:val="22"/>
                <w:szCs w:val="22"/>
                <w:lang w:val="pl-PL"/>
                <w14:ligatures w14:val="standardContextual"/>
              </w:rPr>
            </w:pPr>
            <w:r w:rsidRPr="002B11F8">
              <w:rPr>
                <w:rFonts w:eastAsia="DengXian"/>
                <w:kern w:val="2"/>
                <w:sz w:val="22"/>
                <w:szCs w:val="22"/>
                <w:lang w:val="pl-PL"/>
                <w14:ligatures w14:val="standardContextual"/>
              </w:rPr>
              <w:t>≥ 35cm dla osi Z, rozłożonym symetrycznie wokół izocentrum</w:t>
            </w: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bCs/>
                <w:kern w:val="2"/>
                <w:sz w:val="22"/>
                <w:szCs w:val="22"/>
                <w:lang w:val="en-US" w:eastAsia="zh-CN"/>
                <w14:ligatures w14:val="standardContextual"/>
              </w:rPr>
            </w:pPr>
            <w:r w:rsidRPr="002B11F8">
              <w:rPr>
                <w:rFonts w:eastAsia="Helvetica"/>
                <w:bCs/>
                <w:kern w:val="2"/>
                <w:sz w:val="22"/>
                <w:szCs w:val="22"/>
                <w:lang w:val="en-US" w:eastAsia="zh-CN"/>
                <w14:ligatures w14:val="standardContextual"/>
              </w:rPr>
              <w:t>2.5</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2B11F8" w:rsidRDefault="00132A42" w:rsidP="009D3D2A">
            <w:pPr>
              <w:widowControl/>
              <w:suppressAutoHyphens w:val="0"/>
              <w:overflowPunct/>
              <w:autoSpaceDE/>
              <w:autoSpaceDN/>
              <w:adjustRightInd/>
              <w:textAlignment w:val="auto"/>
              <w:rPr>
                <w:b/>
                <w:color w:val="000000"/>
                <w:kern w:val="2"/>
                <w:sz w:val="22"/>
                <w:szCs w:val="22"/>
                <w:lang w:val="pl-PL"/>
                <w14:ligatures w14:val="standardContextual"/>
              </w:rPr>
            </w:pPr>
            <w:r w:rsidRPr="002B11F8">
              <w:rPr>
                <w:rFonts w:eastAsia="DengXian"/>
                <w:kern w:val="2"/>
                <w:sz w:val="22"/>
                <w:szCs w:val="22"/>
                <w:lang w:val="pl-PL"/>
                <w14:ligatures w14:val="standardContextual"/>
              </w:rPr>
              <w:t>Możliwość obrazowania powierzchni ciała pacjenta w obszarze objętości skanowanej niezależnie od położenia osi stołu terapeutycznego i kąta głowicy</w:t>
            </w: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bCs/>
                <w:kern w:val="2"/>
                <w:sz w:val="22"/>
                <w:szCs w:val="22"/>
                <w:lang w:val="en-US" w:eastAsia="zh-CN"/>
                <w14:ligatures w14:val="standardContextual"/>
              </w:rPr>
            </w:pPr>
            <w:r w:rsidRPr="002B11F8">
              <w:rPr>
                <w:rFonts w:eastAsia="Helvetica"/>
                <w:bCs/>
                <w:kern w:val="2"/>
                <w:sz w:val="22"/>
                <w:szCs w:val="22"/>
                <w:lang w:val="en-US" w:eastAsia="zh-CN"/>
                <w14:ligatures w14:val="standardContextual"/>
              </w:rPr>
              <w:t>2.6</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2B11F8" w:rsidRDefault="00132A42" w:rsidP="009D3D2A">
            <w:pPr>
              <w:widowControl/>
              <w:suppressAutoHyphens w:val="0"/>
              <w:overflowPunct/>
              <w:autoSpaceDE/>
              <w:autoSpaceDN/>
              <w:adjustRightInd/>
              <w:textAlignment w:val="auto"/>
              <w:rPr>
                <w:b/>
                <w:color w:val="000000"/>
                <w:kern w:val="2"/>
                <w:sz w:val="22"/>
                <w:szCs w:val="22"/>
                <w:lang w:val="en-US"/>
                <w14:ligatures w14:val="standardContextual"/>
              </w:rPr>
            </w:pPr>
            <w:proofErr w:type="spellStart"/>
            <w:r w:rsidRPr="002B11F8">
              <w:rPr>
                <w:rFonts w:eastAsia="DengXian"/>
                <w:kern w:val="2"/>
                <w:sz w:val="22"/>
                <w:szCs w:val="22"/>
                <w:lang w:val="en-US"/>
                <w14:ligatures w14:val="standardContextual"/>
              </w:rPr>
              <w:t>Dokładność</w:t>
            </w:r>
            <w:proofErr w:type="spellEnd"/>
            <w:r w:rsidRPr="002B11F8">
              <w:rPr>
                <w:rFonts w:eastAsia="DengXian"/>
                <w:kern w:val="2"/>
                <w:sz w:val="22"/>
                <w:szCs w:val="22"/>
                <w:lang w:val="en-US"/>
                <w14:ligatures w14:val="standardContextual"/>
              </w:rPr>
              <w:t xml:space="preserve"> </w:t>
            </w:r>
            <w:proofErr w:type="spellStart"/>
            <w:r w:rsidRPr="002B11F8">
              <w:rPr>
                <w:rFonts w:eastAsia="DengXian"/>
                <w:kern w:val="2"/>
                <w:sz w:val="22"/>
                <w:szCs w:val="22"/>
                <w:lang w:val="en-US"/>
                <w14:ligatures w14:val="standardContextual"/>
              </w:rPr>
              <w:t>detekcji</w:t>
            </w:r>
            <w:proofErr w:type="spellEnd"/>
            <w:r w:rsidRPr="002B11F8">
              <w:rPr>
                <w:rFonts w:eastAsia="DengXian"/>
                <w:kern w:val="2"/>
                <w:sz w:val="22"/>
                <w:szCs w:val="22"/>
                <w:lang w:val="en-US"/>
                <w14:ligatures w14:val="standardContextual"/>
              </w:rPr>
              <w:t xml:space="preserve"> ≤ 0,5mm</w:t>
            </w: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bCs/>
                <w:kern w:val="2"/>
                <w:sz w:val="22"/>
                <w:szCs w:val="22"/>
                <w:lang w:val="en-US" w:eastAsia="zh-CN"/>
                <w14:ligatures w14:val="standardContextual"/>
              </w:rPr>
            </w:pPr>
            <w:r w:rsidRPr="002B11F8">
              <w:rPr>
                <w:rFonts w:eastAsia="Helvetica"/>
                <w:bCs/>
                <w:kern w:val="2"/>
                <w:sz w:val="22"/>
                <w:szCs w:val="22"/>
                <w:lang w:val="en-US" w:eastAsia="zh-CN"/>
                <w14:ligatures w14:val="standardContextual"/>
              </w:rPr>
              <w:t>2.7</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textAlignment w:val="auto"/>
              <w:rPr>
                <w:b/>
                <w:color w:val="000000"/>
                <w:kern w:val="2"/>
                <w:sz w:val="22"/>
                <w:szCs w:val="22"/>
                <w:lang w:val="pl-PL"/>
                <w14:ligatures w14:val="standardContextual"/>
              </w:rPr>
            </w:pPr>
            <w:r w:rsidRPr="002B11F8">
              <w:rPr>
                <w:rFonts w:eastAsia="DengXian"/>
                <w:kern w:val="2"/>
                <w:sz w:val="22"/>
                <w:szCs w:val="22"/>
                <w:lang w:val="pl-PL"/>
                <w14:ligatures w14:val="standardContextual"/>
              </w:rPr>
              <w:t>Możliwość obliczenia i zweryfikowania przez system odległości od źródła promieniowania do powierzchni ciała pacjenta (SSD) dla stołu obróconego w zakresie ±90° od izocentrum</w:t>
            </w: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bCs/>
                <w:kern w:val="2"/>
                <w:sz w:val="22"/>
                <w:szCs w:val="22"/>
                <w:lang w:val="en-US" w:eastAsia="zh-CN"/>
                <w14:ligatures w14:val="standardContextual"/>
              </w:rPr>
            </w:pPr>
            <w:r w:rsidRPr="002B11F8">
              <w:rPr>
                <w:rFonts w:eastAsia="Helvetica"/>
                <w:bCs/>
                <w:kern w:val="2"/>
                <w:sz w:val="22"/>
                <w:szCs w:val="22"/>
                <w:lang w:val="en-US" w:eastAsia="zh-CN"/>
                <w14:ligatures w14:val="standardContextual"/>
              </w:rPr>
              <w:lastRenderedPageBreak/>
              <w:t>2.8</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textAlignment w:val="auto"/>
              <w:rPr>
                <w:b/>
                <w:color w:val="000000"/>
                <w:kern w:val="2"/>
                <w:sz w:val="22"/>
                <w:szCs w:val="22"/>
                <w:lang w:val="pl-PL"/>
                <w14:ligatures w14:val="standardContextual"/>
              </w:rPr>
            </w:pPr>
            <w:r w:rsidRPr="002B11F8">
              <w:rPr>
                <w:rFonts w:eastAsia="DengXian"/>
                <w:kern w:val="2"/>
                <w:sz w:val="22"/>
                <w:szCs w:val="22"/>
                <w:lang w:val="pl-PL"/>
                <w14:ligatures w14:val="standardContextual"/>
              </w:rPr>
              <w:t>Możliwość definiowania wielu dowolnych (nieograniczonych żadnymi kształtami) obszarów zainteresowania stanowiących obszar obserwacji i weryfikacji w zakresie obszaru obrazowania przez system kamer</w:t>
            </w: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bCs/>
                <w:kern w:val="2"/>
                <w:sz w:val="22"/>
                <w:szCs w:val="22"/>
                <w:lang w:val="en-US" w:eastAsia="zh-CN"/>
                <w14:ligatures w14:val="standardContextual"/>
              </w:rPr>
            </w:pPr>
            <w:r w:rsidRPr="002B11F8">
              <w:rPr>
                <w:rFonts w:eastAsia="Helvetica"/>
                <w:bCs/>
                <w:kern w:val="2"/>
                <w:sz w:val="22"/>
                <w:szCs w:val="22"/>
                <w:lang w:val="en-US" w:eastAsia="zh-CN"/>
                <w14:ligatures w14:val="standardContextual"/>
              </w:rPr>
              <w:t>2.9</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textAlignment w:val="auto"/>
              <w:rPr>
                <w:b/>
                <w:color w:val="000000"/>
                <w:kern w:val="2"/>
                <w:sz w:val="22"/>
                <w:szCs w:val="22"/>
                <w:lang w:val="pl-PL"/>
                <w14:ligatures w14:val="standardContextual"/>
              </w:rPr>
            </w:pPr>
            <w:r w:rsidRPr="002B11F8">
              <w:rPr>
                <w:rFonts w:eastAsia="DengXian"/>
                <w:kern w:val="2"/>
                <w:sz w:val="22"/>
                <w:szCs w:val="22"/>
                <w:lang w:val="pl-PL"/>
                <w14:ligatures w14:val="standardContextual"/>
              </w:rPr>
              <w:t>System wykorzystuje „sztywny” algorytm obliczeniowy do rejestracji obserwowanej powierzchni z powierzchnią referencyjną w celu najlepszego, możliwego dopasowania</w:t>
            </w: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bCs/>
                <w:kern w:val="2"/>
                <w:sz w:val="22"/>
                <w:szCs w:val="22"/>
                <w:lang w:val="en-US" w:eastAsia="zh-CN"/>
                <w14:ligatures w14:val="standardContextual"/>
              </w:rPr>
            </w:pPr>
            <w:r w:rsidRPr="002B11F8">
              <w:rPr>
                <w:rFonts w:eastAsia="Helvetica"/>
                <w:bCs/>
                <w:kern w:val="2"/>
                <w:sz w:val="22"/>
                <w:szCs w:val="22"/>
                <w:lang w:val="en-US" w:eastAsia="zh-CN"/>
                <w14:ligatures w14:val="standardContextual"/>
              </w:rPr>
              <w:t>2.10</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textAlignment w:val="auto"/>
              <w:rPr>
                <w:b/>
                <w:color w:val="000000"/>
                <w:kern w:val="2"/>
                <w:sz w:val="22"/>
                <w:szCs w:val="22"/>
                <w:lang w:val="pl-PL"/>
                <w14:ligatures w14:val="standardContextual"/>
              </w:rPr>
            </w:pPr>
            <w:r w:rsidRPr="002B11F8">
              <w:rPr>
                <w:rFonts w:eastAsia="DengXian"/>
                <w:kern w:val="2"/>
                <w:sz w:val="22"/>
                <w:szCs w:val="22"/>
                <w:lang w:val="pl-PL"/>
                <w14:ligatures w14:val="standardContextual"/>
              </w:rPr>
              <w:t xml:space="preserve">Dostęp do systemu zarówno z pomieszczenia terapii jak i sterowni akceleratora </w:t>
            </w: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bCs/>
                <w:kern w:val="2"/>
                <w:sz w:val="22"/>
                <w:szCs w:val="22"/>
                <w:lang w:val="en-US" w:eastAsia="zh-CN"/>
                <w14:ligatures w14:val="standardContextual"/>
              </w:rPr>
            </w:pPr>
            <w:r w:rsidRPr="002B11F8">
              <w:rPr>
                <w:rFonts w:eastAsia="Helvetica"/>
                <w:bCs/>
                <w:kern w:val="2"/>
                <w:sz w:val="22"/>
                <w:szCs w:val="22"/>
                <w:lang w:val="en-US" w:eastAsia="zh-CN"/>
                <w14:ligatures w14:val="standardContextual"/>
              </w:rPr>
              <w:t>2.11</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textAlignment w:val="auto"/>
              <w:rPr>
                <w:b/>
                <w:color w:val="000000"/>
                <w:kern w:val="2"/>
                <w:sz w:val="22"/>
                <w:szCs w:val="22"/>
                <w:lang w:val="pl-PL"/>
                <w14:ligatures w14:val="standardContextual"/>
              </w:rPr>
            </w:pPr>
            <w:r w:rsidRPr="002B11F8">
              <w:rPr>
                <w:rFonts w:eastAsia="DengXian"/>
                <w:kern w:val="2"/>
                <w:sz w:val="22"/>
                <w:szCs w:val="22"/>
                <w:lang w:val="pl-PL"/>
                <w14:ligatures w14:val="standardContextual"/>
              </w:rPr>
              <w:t>System posiada możliwość monitorowania powierzchni pacjenta w czasie procesu radioterapii oraz możliwość automatycznego zatrzymania terapii w razie detekcji ruchu poza zdefiniowanym zakresem tolerancji</w:t>
            </w: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bCs/>
                <w:kern w:val="2"/>
                <w:sz w:val="22"/>
                <w:szCs w:val="22"/>
                <w:lang w:val="en-US" w:eastAsia="zh-CN"/>
                <w14:ligatures w14:val="standardContextual"/>
              </w:rPr>
            </w:pPr>
            <w:r w:rsidRPr="002B11F8">
              <w:rPr>
                <w:rFonts w:eastAsia="Helvetica"/>
                <w:bCs/>
                <w:kern w:val="2"/>
                <w:sz w:val="22"/>
                <w:szCs w:val="22"/>
                <w:lang w:val="en-US" w:eastAsia="zh-CN"/>
                <w14:ligatures w14:val="standardContextual"/>
              </w:rPr>
              <w:t>2.12</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textAlignment w:val="auto"/>
              <w:rPr>
                <w:b/>
                <w:color w:val="000000"/>
                <w:kern w:val="2"/>
                <w:sz w:val="22"/>
                <w:szCs w:val="22"/>
                <w:lang w:val="pl-PL"/>
                <w14:ligatures w14:val="standardContextual"/>
              </w:rPr>
            </w:pPr>
            <w:r w:rsidRPr="002B11F8">
              <w:rPr>
                <w:rFonts w:eastAsia="DengXian"/>
                <w:kern w:val="2"/>
                <w:sz w:val="22"/>
                <w:szCs w:val="22"/>
                <w:lang w:val="pl-PL"/>
                <w14:ligatures w14:val="standardContextual"/>
              </w:rPr>
              <w:t>System powinien umożliwiać realizowanie procedur radioterapeutycznych w technice DIBH (</w:t>
            </w:r>
            <w:proofErr w:type="spellStart"/>
            <w:r w:rsidRPr="002B11F8">
              <w:rPr>
                <w:rFonts w:eastAsia="DengXian"/>
                <w:kern w:val="2"/>
                <w:sz w:val="22"/>
                <w:szCs w:val="22"/>
                <w:lang w:val="pl-PL"/>
                <w14:ligatures w14:val="standardContextual"/>
              </w:rPr>
              <w:t>Deep</w:t>
            </w:r>
            <w:proofErr w:type="spellEnd"/>
            <w:r w:rsidRPr="002B11F8">
              <w:rPr>
                <w:rFonts w:eastAsia="DengXian"/>
                <w:kern w:val="2"/>
                <w:sz w:val="22"/>
                <w:szCs w:val="22"/>
                <w:lang w:val="pl-PL"/>
                <w14:ligatures w14:val="standardContextual"/>
              </w:rPr>
              <w:t xml:space="preserve"> </w:t>
            </w:r>
            <w:proofErr w:type="spellStart"/>
            <w:r w:rsidRPr="002B11F8">
              <w:rPr>
                <w:rFonts w:eastAsia="DengXian"/>
                <w:kern w:val="2"/>
                <w:sz w:val="22"/>
                <w:szCs w:val="22"/>
                <w:lang w:val="pl-PL"/>
                <w14:ligatures w14:val="standardContextual"/>
              </w:rPr>
              <w:t>Inspiration</w:t>
            </w:r>
            <w:proofErr w:type="spellEnd"/>
            <w:r w:rsidRPr="002B11F8">
              <w:rPr>
                <w:rFonts w:eastAsia="DengXian"/>
                <w:kern w:val="2"/>
                <w:sz w:val="22"/>
                <w:szCs w:val="22"/>
                <w:lang w:val="pl-PL"/>
                <w14:ligatures w14:val="standardContextual"/>
              </w:rPr>
              <w:t xml:space="preserve"> </w:t>
            </w:r>
            <w:proofErr w:type="spellStart"/>
            <w:r w:rsidRPr="002B11F8">
              <w:rPr>
                <w:rFonts w:eastAsia="DengXian"/>
                <w:kern w:val="2"/>
                <w:sz w:val="22"/>
                <w:szCs w:val="22"/>
                <w:lang w:val="pl-PL"/>
                <w14:ligatures w14:val="standardContextual"/>
              </w:rPr>
              <w:t>Breath</w:t>
            </w:r>
            <w:proofErr w:type="spellEnd"/>
            <w:r w:rsidRPr="002B11F8">
              <w:rPr>
                <w:rFonts w:eastAsia="DengXian"/>
                <w:kern w:val="2"/>
                <w:sz w:val="22"/>
                <w:szCs w:val="22"/>
                <w:lang w:val="pl-PL"/>
                <w14:ligatures w14:val="standardContextual"/>
              </w:rPr>
              <w:t xml:space="preserve"> </w:t>
            </w:r>
            <w:proofErr w:type="spellStart"/>
            <w:r w:rsidRPr="002B11F8">
              <w:rPr>
                <w:rFonts w:eastAsia="DengXian"/>
                <w:kern w:val="2"/>
                <w:sz w:val="22"/>
                <w:szCs w:val="22"/>
                <w:lang w:val="pl-PL"/>
                <w14:ligatures w14:val="standardContextual"/>
              </w:rPr>
              <w:t>Hold</w:t>
            </w:r>
            <w:proofErr w:type="spellEnd"/>
            <w:r w:rsidRPr="002B11F8">
              <w:rPr>
                <w:rFonts w:eastAsia="DengXian"/>
                <w:kern w:val="2"/>
                <w:sz w:val="22"/>
                <w:szCs w:val="22"/>
                <w:lang w:val="pl-PL"/>
                <w14:ligatures w14:val="standardContextual"/>
              </w:rPr>
              <w:t>)</w:t>
            </w: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bCs/>
                <w:kern w:val="2"/>
                <w:sz w:val="22"/>
                <w:szCs w:val="22"/>
                <w:lang w:val="en-US" w:eastAsia="zh-CN"/>
                <w14:ligatures w14:val="standardContextual"/>
              </w:rPr>
            </w:pPr>
            <w:r w:rsidRPr="002B11F8">
              <w:rPr>
                <w:rFonts w:eastAsia="Helvetica"/>
                <w:bCs/>
                <w:kern w:val="2"/>
                <w:sz w:val="22"/>
                <w:szCs w:val="22"/>
                <w:lang w:val="en-US" w:eastAsia="zh-CN"/>
                <w14:ligatures w14:val="standardContextual"/>
              </w:rPr>
              <w:t>2.13</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textAlignment w:val="auto"/>
              <w:rPr>
                <w:b/>
                <w:color w:val="000000"/>
                <w:kern w:val="2"/>
                <w:sz w:val="22"/>
                <w:szCs w:val="22"/>
                <w:lang w:val="pl-PL"/>
                <w14:ligatures w14:val="standardContextual"/>
              </w:rPr>
            </w:pPr>
            <w:r w:rsidRPr="002B11F8">
              <w:rPr>
                <w:rFonts w:eastAsia="DengXian"/>
                <w:kern w:val="2"/>
                <w:sz w:val="22"/>
                <w:szCs w:val="22"/>
                <w:lang w:val="pl-PL"/>
                <w14:ligatures w14:val="standardContextual"/>
              </w:rPr>
              <w:t>System posiada niezbędny zestaw pozwalający na wykonanie kalibracji koniecznych do prawidłowego, precyzyjnego działania</w:t>
            </w: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bCs/>
                <w:kern w:val="2"/>
                <w:sz w:val="22"/>
                <w:szCs w:val="22"/>
                <w:lang w:val="en-US" w:eastAsia="zh-CN"/>
                <w14:ligatures w14:val="standardContextual"/>
              </w:rPr>
            </w:pPr>
            <w:r w:rsidRPr="002B11F8">
              <w:rPr>
                <w:rFonts w:eastAsia="Helvetica"/>
                <w:bCs/>
                <w:kern w:val="2"/>
                <w:sz w:val="22"/>
                <w:szCs w:val="22"/>
                <w:lang w:val="en-US" w:eastAsia="zh-CN"/>
                <w14:ligatures w14:val="standardContextual"/>
              </w:rPr>
              <w:t>2.14</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textAlignment w:val="auto"/>
              <w:rPr>
                <w:b/>
                <w:color w:val="000000"/>
                <w:kern w:val="2"/>
                <w:sz w:val="22"/>
                <w:szCs w:val="22"/>
                <w:lang w:val="pl-PL"/>
                <w14:ligatures w14:val="standardContextual"/>
              </w:rPr>
            </w:pPr>
            <w:r w:rsidRPr="002B11F8">
              <w:rPr>
                <w:rFonts w:eastAsia="DengXian"/>
                <w:kern w:val="2"/>
                <w:sz w:val="22"/>
                <w:szCs w:val="22"/>
                <w:lang w:val="pl-PL"/>
                <w14:ligatures w14:val="standardContextual"/>
              </w:rPr>
              <w:t>System umożliwia jego samodzielną kalibrację przez wyszkolony personel Zamawiającego w przypadku stwierdzenia zmiany pozycji bądź orientacji zestawów kamer wchodzących w zakres przedmiotu zamówienia</w:t>
            </w: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bCs/>
                <w:kern w:val="2"/>
                <w:sz w:val="22"/>
                <w:szCs w:val="22"/>
                <w:lang w:val="en-US" w:eastAsia="zh-CN"/>
                <w14:ligatures w14:val="standardContextual"/>
              </w:rPr>
            </w:pPr>
            <w:r w:rsidRPr="002B11F8">
              <w:rPr>
                <w:rFonts w:eastAsia="Helvetica"/>
                <w:bCs/>
                <w:kern w:val="2"/>
                <w:sz w:val="22"/>
                <w:szCs w:val="22"/>
                <w:lang w:val="en-US" w:eastAsia="zh-CN"/>
                <w14:ligatures w14:val="standardContextual"/>
              </w:rPr>
              <w:t>2.15</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textAlignment w:val="auto"/>
              <w:rPr>
                <w:b/>
                <w:color w:val="000000"/>
                <w:kern w:val="2"/>
                <w:sz w:val="22"/>
                <w:szCs w:val="22"/>
                <w:lang w:val="pl-PL"/>
                <w14:ligatures w14:val="standardContextual"/>
              </w:rPr>
            </w:pPr>
            <w:r w:rsidRPr="002B11F8">
              <w:rPr>
                <w:rFonts w:eastAsia="DengXian"/>
                <w:kern w:val="2"/>
                <w:sz w:val="22"/>
                <w:szCs w:val="22"/>
                <w:lang w:val="pl-PL"/>
                <w14:ligatures w14:val="standardContextual"/>
              </w:rPr>
              <w:t>Weryfikacja pozycji piersi napromienianej techniką DIBH (</w:t>
            </w:r>
            <w:proofErr w:type="spellStart"/>
            <w:r w:rsidRPr="002B11F8">
              <w:rPr>
                <w:rFonts w:eastAsia="DengXian"/>
                <w:kern w:val="2"/>
                <w:sz w:val="22"/>
                <w:szCs w:val="22"/>
                <w:lang w:val="pl-PL"/>
                <w14:ligatures w14:val="standardContextual"/>
              </w:rPr>
              <w:t>Deep</w:t>
            </w:r>
            <w:proofErr w:type="spellEnd"/>
            <w:r w:rsidRPr="002B11F8">
              <w:rPr>
                <w:rFonts w:eastAsia="DengXian"/>
                <w:kern w:val="2"/>
                <w:sz w:val="22"/>
                <w:szCs w:val="22"/>
                <w:lang w:val="pl-PL"/>
                <w14:ligatures w14:val="standardContextual"/>
              </w:rPr>
              <w:t xml:space="preserve"> </w:t>
            </w:r>
            <w:proofErr w:type="spellStart"/>
            <w:r w:rsidRPr="002B11F8">
              <w:rPr>
                <w:rFonts w:eastAsia="DengXian"/>
                <w:kern w:val="2"/>
                <w:sz w:val="22"/>
                <w:szCs w:val="22"/>
                <w:lang w:val="pl-PL"/>
                <w14:ligatures w14:val="standardContextual"/>
              </w:rPr>
              <w:t>Inspiration</w:t>
            </w:r>
            <w:proofErr w:type="spellEnd"/>
            <w:r w:rsidRPr="002B11F8">
              <w:rPr>
                <w:rFonts w:eastAsia="DengXian"/>
                <w:kern w:val="2"/>
                <w:sz w:val="22"/>
                <w:szCs w:val="22"/>
                <w:lang w:val="pl-PL"/>
                <w14:ligatures w14:val="standardContextual"/>
              </w:rPr>
              <w:t xml:space="preserve"> </w:t>
            </w:r>
            <w:proofErr w:type="spellStart"/>
            <w:r w:rsidRPr="002B11F8">
              <w:rPr>
                <w:rFonts w:eastAsia="DengXian"/>
                <w:kern w:val="2"/>
                <w:sz w:val="22"/>
                <w:szCs w:val="22"/>
                <w:lang w:val="pl-PL"/>
                <w14:ligatures w14:val="standardContextual"/>
              </w:rPr>
              <w:t>Breath</w:t>
            </w:r>
            <w:proofErr w:type="spellEnd"/>
            <w:r w:rsidRPr="002B11F8">
              <w:rPr>
                <w:rFonts w:eastAsia="DengXian"/>
                <w:kern w:val="2"/>
                <w:sz w:val="22"/>
                <w:szCs w:val="22"/>
                <w:lang w:val="pl-PL"/>
                <w14:ligatures w14:val="standardContextual"/>
              </w:rPr>
              <w:t xml:space="preserve"> </w:t>
            </w:r>
            <w:proofErr w:type="spellStart"/>
            <w:r w:rsidRPr="002B11F8">
              <w:rPr>
                <w:rFonts w:eastAsia="DengXian"/>
                <w:kern w:val="2"/>
                <w:sz w:val="22"/>
                <w:szCs w:val="22"/>
                <w:lang w:val="pl-PL"/>
                <w14:ligatures w14:val="standardContextual"/>
              </w:rPr>
              <w:t>Hold</w:t>
            </w:r>
            <w:proofErr w:type="spellEnd"/>
            <w:r w:rsidRPr="002B11F8">
              <w:rPr>
                <w:rFonts w:eastAsia="DengXian"/>
                <w:kern w:val="2"/>
                <w:sz w:val="22"/>
                <w:szCs w:val="22"/>
                <w:lang w:val="pl-PL"/>
                <w14:ligatures w14:val="standardContextual"/>
              </w:rPr>
              <w:t>) wraz z automatycznym zerwaniem dawki przy każdorazowym wykryciu ruchu pacjenta poza zadane zakresy tolerancji</w:t>
            </w:r>
            <w:r w:rsidRPr="002B11F8">
              <w:rPr>
                <w:rFonts w:eastAsia="DengXian"/>
                <w:kern w:val="2"/>
                <w:sz w:val="22"/>
                <w:szCs w:val="22"/>
                <w:lang w:val="pl-PL" w:eastAsia="zh-CN"/>
                <w14:ligatures w14:val="standardContextual"/>
              </w:rPr>
              <w:t xml:space="preserve"> </w:t>
            </w:r>
            <w:r w:rsidRPr="002B11F8">
              <w:rPr>
                <w:rFonts w:eastAsia="DengXian"/>
                <w:kern w:val="2"/>
                <w:sz w:val="22"/>
                <w:szCs w:val="22"/>
                <w:lang w:val="pl-PL"/>
                <w14:ligatures w14:val="standardContextual"/>
              </w:rPr>
              <w:t>dla 6 stopni swobody</w:t>
            </w: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bCs/>
                <w:kern w:val="2"/>
                <w:sz w:val="22"/>
                <w:szCs w:val="22"/>
                <w:lang w:val="en-US" w:eastAsia="zh-CN"/>
                <w14:ligatures w14:val="standardContextual"/>
              </w:rPr>
            </w:pPr>
            <w:r w:rsidRPr="002B11F8">
              <w:rPr>
                <w:rFonts w:eastAsia="Helvetica"/>
                <w:bCs/>
                <w:kern w:val="2"/>
                <w:sz w:val="22"/>
                <w:szCs w:val="22"/>
                <w:lang w:val="en-US" w:eastAsia="zh-CN"/>
                <w14:ligatures w14:val="standardContextual"/>
              </w:rPr>
              <w:t>2.16</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textAlignment w:val="auto"/>
              <w:rPr>
                <w:b/>
                <w:color w:val="000000"/>
                <w:kern w:val="2"/>
                <w:sz w:val="22"/>
                <w:szCs w:val="22"/>
                <w:lang w:val="pl-PL"/>
                <w14:ligatures w14:val="standardContextual"/>
              </w:rPr>
            </w:pPr>
            <w:r w:rsidRPr="002B11F8">
              <w:rPr>
                <w:rFonts w:eastAsia="DengXian"/>
                <w:kern w:val="2"/>
                <w:sz w:val="22"/>
                <w:szCs w:val="22"/>
                <w:lang w:val="pl-PL"/>
                <w14:ligatures w14:val="standardContextual"/>
              </w:rPr>
              <w:t>System wyposażony w monitor umożliwiający dostarczenie informacji zwrotnej pacjentowi, ułatwiający realizację procedury DIBH</w:t>
            </w: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bCs/>
                <w:kern w:val="2"/>
                <w:sz w:val="22"/>
                <w:szCs w:val="22"/>
                <w:lang w:val="en-US" w:eastAsia="zh-CN"/>
                <w14:ligatures w14:val="standardContextual"/>
              </w:rPr>
            </w:pPr>
            <w:r w:rsidRPr="002B11F8">
              <w:rPr>
                <w:rFonts w:eastAsia="Helvetica"/>
                <w:bCs/>
                <w:kern w:val="2"/>
                <w:sz w:val="22"/>
                <w:szCs w:val="22"/>
                <w:lang w:val="en-US" w:eastAsia="zh-CN"/>
                <w14:ligatures w14:val="standardContextual"/>
              </w:rPr>
              <w:t>2.17</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textAlignment w:val="auto"/>
              <w:rPr>
                <w:b/>
                <w:color w:val="000000"/>
                <w:kern w:val="2"/>
                <w:sz w:val="22"/>
                <w:szCs w:val="22"/>
                <w:lang w:val="pl-PL"/>
                <w14:ligatures w14:val="standardContextual"/>
              </w:rPr>
            </w:pPr>
            <w:r w:rsidRPr="002B11F8">
              <w:rPr>
                <w:rFonts w:eastAsia="DengXian"/>
                <w:kern w:val="2"/>
                <w:sz w:val="22"/>
                <w:szCs w:val="22"/>
                <w:lang w:val="pl-PL"/>
                <w14:ligatures w14:val="standardContextual"/>
              </w:rPr>
              <w:t>Funkcja umożliwiająca szybkie pozycjonowanie pacjenta na podstawie automatycznie generowanych konturów projektowanych na obraz pochodzący z kamery video, informacja o wymaganych korektach niewidoczna dla pacjenta</w:t>
            </w: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bCs/>
                <w:kern w:val="2"/>
                <w:sz w:val="22"/>
                <w:szCs w:val="22"/>
                <w:lang w:val="en-US" w:eastAsia="zh-CN"/>
                <w14:ligatures w14:val="standardContextual"/>
              </w:rPr>
            </w:pPr>
            <w:r w:rsidRPr="002B11F8">
              <w:rPr>
                <w:rFonts w:eastAsia="Helvetica"/>
                <w:bCs/>
                <w:kern w:val="2"/>
                <w:sz w:val="22"/>
                <w:szCs w:val="22"/>
                <w:lang w:val="en-US" w:eastAsia="zh-CN"/>
                <w14:ligatures w14:val="standardContextual"/>
              </w:rPr>
              <w:t>2.18</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textAlignment w:val="auto"/>
              <w:rPr>
                <w:b/>
                <w:color w:val="000000"/>
                <w:kern w:val="2"/>
                <w:sz w:val="22"/>
                <w:szCs w:val="22"/>
                <w:lang w:val="pl-PL"/>
                <w14:ligatures w14:val="standardContextual"/>
              </w:rPr>
            </w:pPr>
            <w:r w:rsidRPr="002B11F8">
              <w:rPr>
                <w:rFonts w:eastAsia="DengXian"/>
                <w:kern w:val="2"/>
                <w:sz w:val="22"/>
                <w:szCs w:val="22"/>
                <w:lang w:val="pl-PL"/>
                <w14:ligatures w14:val="standardContextual"/>
              </w:rPr>
              <w:t>System wyposażony w automatyczną funkcję pozwalającą na przedstawienie trendu zmian (graficznie oraz procentowo) powierzchni pacjenta w przebiegu leczenia radioterapeutycznego (np. obrzęk, schudnięcie).</w:t>
            </w: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bCs/>
                <w:kern w:val="2"/>
                <w:sz w:val="22"/>
                <w:szCs w:val="22"/>
                <w:lang w:val="en-US" w:eastAsia="zh-CN"/>
                <w14:ligatures w14:val="standardContextual"/>
              </w:rPr>
            </w:pPr>
            <w:r w:rsidRPr="002B11F8">
              <w:rPr>
                <w:rFonts w:eastAsia="Helvetica"/>
                <w:bCs/>
                <w:kern w:val="2"/>
                <w:sz w:val="22"/>
                <w:szCs w:val="22"/>
                <w:lang w:val="en-US" w:eastAsia="zh-CN"/>
                <w14:ligatures w14:val="standardContextual"/>
              </w:rPr>
              <w:t>2.19</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textAlignment w:val="auto"/>
              <w:rPr>
                <w:b/>
                <w:color w:val="000000"/>
                <w:kern w:val="2"/>
                <w:sz w:val="22"/>
                <w:szCs w:val="22"/>
                <w:lang w:val="pl-PL"/>
                <w14:ligatures w14:val="standardContextual"/>
              </w:rPr>
            </w:pPr>
            <w:r w:rsidRPr="002B11F8">
              <w:rPr>
                <w:rFonts w:eastAsia="DengXian"/>
                <w:kern w:val="2"/>
                <w:sz w:val="22"/>
                <w:szCs w:val="22"/>
                <w:lang w:val="pl-PL"/>
                <w14:ligatures w14:val="standardContextual"/>
              </w:rPr>
              <w:t>System wykrywa ruchomość pacjenta na podstawie obserwacji powierzchni ciała pacjenta, w sposób nieinwazyjny i bezkontaktowy, bez konieczności stosowania jakichkolwiek dodatkowych akcesoriów, takich jak markery, tatuaże, pasy itp.</w:t>
            </w: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bCs/>
                <w:kern w:val="2"/>
                <w:sz w:val="22"/>
                <w:szCs w:val="22"/>
                <w:lang w:val="en-US" w:eastAsia="zh-CN"/>
                <w14:ligatures w14:val="standardContextual"/>
              </w:rPr>
            </w:pPr>
            <w:r w:rsidRPr="002B11F8">
              <w:rPr>
                <w:rFonts w:eastAsia="Helvetica"/>
                <w:bCs/>
                <w:kern w:val="2"/>
                <w:sz w:val="22"/>
                <w:szCs w:val="22"/>
                <w:lang w:val="en-US" w:eastAsia="zh-CN"/>
                <w14:ligatures w14:val="standardContextual"/>
              </w:rPr>
              <w:t>2.20</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2B11F8" w:rsidRDefault="00132A42" w:rsidP="009D3D2A">
            <w:pPr>
              <w:widowControl/>
              <w:suppressAutoHyphens w:val="0"/>
              <w:overflowPunct/>
              <w:autoSpaceDE/>
              <w:autoSpaceDN/>
              <w:adjustRightInd/>
              <w:textAlignment w:val="auto"/>
              <w:rPr>
                <w:b/>
                <w:color w:val="000000"/>
                <w:kern w:val="2"/>
                <w:sz w:val="22"/>
                <w:szCs w:val="22"/>
                <w:lang w:val="pl-PL"/>
                <w14:ligatures w14:val="standardContextual"/>
              </w:rPr>
            </w:pPr>
            <w:r w:rsidRPr="002B11F8">
              <w:rPr>
                <w:rFonts w:eastAsia="DengXian"/>
                <w:kern w:val="2"/>
                <w:sz w:val="22"/>
                <w:szCs w:val="22"/>
                <w:lang w:val="pl-PL" w:eastAsia="zh-CN"/>
                <w14:ligatures w14:val="standardContextual"/>
              </w:rPr>
              <w:t>Bezprzewodowy, zdalny monit</w:t>
            </w:r>
            <w:r>
              <w:rPr>
                <w:rFonts w:eastAsia="DengXian"/>
                <w:kern w:val="2"/>
                <w:sz w:val="22"/>
                <w:szCs w:val="22"/>
                <w:lang w:val="pl-PL" w:eastAsia="zh-CN"/>
                <w14:ligatures w14:val="standardContextual"/>
              </w:rPr>
              <w:t xml:space="preserve">or dla pacjentów do obserwacji </w:t>
            </w:r>
            <w:r w:rsidRPr="002B11F8">
              <w:rPr>
                <w:rFonts w:eastAsia="DengXian"/>
                <w:kern w:val="2"/>
                <w:sz w:val="22"/>
                <w:szCs w:val="22"/>
                <w:lang w:val="pl-PL" w:eastAsia="zh-CN"/>
                <w14:ligatures w14:val="standardContextual"/>
              </w:rPr>
              <w:t>i pomocy w regulowaniu ich wzorca oddychania. Montaż nad głową pacjenta za pomocą dedykowanego uchwytu do blatu stołu.</w:t>
            </w: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bCs/>
                <w:kern w:val="2"/>
                <w:sz w:val="22"/>
                <w:szCs w:val="22"/>
                <w:lang w:val="en-US" w:eastAsia="zh-CN"/>
                <w14:ligatures w14:val="standardContextual"/>
              </w:rPr>
            </w:pPr>
            <w:r w:rsidRPr="002B11F8">
              <w:rPr>
                <w:rFonts w:eastAsia="Helvetica"/>
                <w:bCs/>
                <w:kern w:val="2"/>
                <w:sz w:val="22"/>
                <w:szCs w:val="22"/>
                <w:lang w:val="en-US" w:eastAsia="zh-CN"/>
                <w14:ligatures w14:val="standardContextual"/>
              </w:rPr>
              <w:t>2.21</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2B11F8" w:rsidRDefault="00132A42" w:rsidP="009D3D2A">
            <w:pPr>
              <w:widowControl/>
              <w:suppressAutoHyphens w:val="0"/>
              <w:overflowPunct/>
              <w:autoSpaceDE/>
              <w:autoSpaceDN/>
              <w:adjustRightInd/>
              <w:textAlignment w:val="auto"/>
              <w:rPr>
                <w:b/>
                <w:color w:val="000000"/>
                <w:kern w:val="2"/>
                <w:sz w:val="22"/>
                <w:szCs w:val="22"/>
                <w:lang w:val="pl-PL"/>
                <w14:ligatures w14:val="standardContextual"/>
              </w:rPr>
            </w:pPr>
            <w:r w:rsidRPr="002B11F8">
              <w:rPr>
                <w:rFonts w:eastAsia="DengXian"/>
                <w:kern w:val="2"/>
                <w:sz w:val="22"/>
                <w:szCs w:val="22"/>
                <w:lang w:val="pl-PL" w:eastAsia="zh-CN"/>
                <w14:ligatures w14:val="standardContextual"/>
              </w:rPr>
              <w:t>Dodatkowy monitor, klawia</w:t>
            </w:r>
            <w:r>
              <w:rPr>
                <w:rFonts w:eastAsia="DengXian"/>
                <w:kern w:val="2"/>
                <w:sz w:val="22"/>
                <w:szCs w:val="22"/>
                <w:lang w:val="pl-PL" w:eastAsia="zh-CN"/>
                <w14:ligatures w14:val="standardContextual"/>
              </w:rPr>
              <w:t xml:space="preserve">tura i mysz do obsługi systemu </w:t>
            </w:r>
            <w:r w:rsidRPr="002B11F8">
              <w:rPr>
                <w:rFonts w:eastAsia="DengXian"/>
                <w:kern w:val="2"/>
                <w:sz w:val="22"/>
                <w:szCs w:val="22"/>
                <w:lang w:val="pl-PL" w:eastAsia="zh-CN"/>
                <w14:ligatures w14:val="standardContextual"/>
              </w:rPr>
              <w:t>z poziomu pomieszczenia symulacji radioterapii.</w:t>
            </w: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bCs/>
                <w:kern w:val="2"/>
                <w:sz w:val="22"/>
                <w:szCs w:val="22"/>
                <w:lang w:val="en-US" w:eastAsia="zh-CN"/>
                <w14:ligatures w14:val="standardContextual"/>
              </w:rPr>
            </w:pPr>
            <w:r w:rsidRPr="002B11F8">
              <w:rPr>
                <w:rFonts w:eastAsia="Helvetica"/>
                <w:bCs/>
                <w:kern w:val="2"/>
                <w:sz w:val="22"/>
                <w:szCs w:val="22"/>
                <w:lang w:val="en-US" w:eastAsia="zh-CN"/>
                <w14:ligatures w14:val="standardContextual"/>
              </w:rPr>
              <w:t>2.22</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2B11F8" w:rsidRDefault="00132A42" w:rsidP="009D3D2A">
            <w:pPr>
              <w:widowControl/>
              <w:suppressAutoHyphens w:val="0"/>
              <w:overflowPunct/>
              <w:autoSpaceDE/>
              <w:autoSpaceDN/>
              <w:adjustRightInd/>
              <w:textAlignment w:val="auto"/>
              <w:rPr>
                <w:b/>
                <w:color w:val="000000"/>
                <w:kern w:val="2"/>
                <w:sz w:val="22"/>
                <w:szCs w:val="22"/>
                <w:lang w:val="pl-PL"/>
                <w14:ligatures w14:val="standardContextual"/>
              </w:rPr>
            </w:pPr>
            <w:r w:rsidRPr="002B11F8">
              <w:rPr>
                <w:rFonts w:eastAsia="DengXian"/>
                <w:kern w:val="2"/>
                <w:sz w:val="22"/>
                <w:szCs w:val="22"/>
                <w:lang w:val="pl-PL" w:eastAsia="zh-CN"/>
                <w14:ligatures w14:val="standardContextual"/>
              </w:rPr>
              <w:t>Zestaw pomagający w zapewnieniu kontroli jakości i kalibracji systemu.</w:t>
            </w: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bCs/>
                <w:kern w:val="2"/>
                <w:sz w:val="22"/>
                <w:szCs w:val="22"/>
                <w:lang w:val="en-US" w:eastAsia="zh-CN"/>
                <w14:ligatures w14:val="standardContextual"/>
              </w:rPr>
            </w:pPr>
            <w:r w:rsidRPr="002B11F8">
              <w:rPr>
                <w:rFonts w:eastAsia="Helvetica"/>
                <w:bCs/>
                <w:kern w:val="2"/>
                <w:sz w:val="22"/>
                <w:szCs w:val="22"/>
                <w:lang w:val="en-US" w:eastAsia="zh-CN"/>
                <w14:ligatures w14:val="standardContextual"/>
              </w:rPr>
              <w:t>2.23</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2B11F8" w:rsidRDefault="00132A42" w:rsidP="009D3D2A">
            <w:pPr>
              <w:widowControl/>
              <w:suppressAutoHyphens w:val="0"/>
              <w:overflowPunct/>
              <w:autoSpaceDE/>
              <w:autoSpaceDN/>
              <w:adjustRightInd/>
              <w:textAlignment w:val="auto"/>
              <w:rPr>
                <w:b/>
                <w:color w:val="000000"/>
                <w:kern w:val="2"/>
                <w:sz w:val="22"/>
                <w:szCs w:val="22"/>
                <w:lang w:val="pl-PL"/>
                <w14:ligatures w14:val="standardContextual"/>
              </w:rPr>
            </w:pPr>
            <w:r w:rsidRPr="002B11F8">
              <w:rPr>
                <w:rFonts w:eastAsia="DengXian"/>
                <w:kern w:val="2"/>
                <w:sz w:val="22"/>
                <w:szCs w:val="22"/>
                <w:lang w:val="pl-PL" w:eastAsia="zh-CN"/>
                <w14:ligatures w14:val="standardContextual"/>
              </w:rPr>
              <w:t xml:space="preserve">System zgodny z systemem SGRT zainstalowanym na posiadanym przez Zamawiającego akceleratorze  </w:t>
            </w: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b/>
                <w:kern w:val="2"/>
                <w:sz w:val="22"/>
                <w:szCs w:val="22"/>
                <w:lang w:val="en-US" w:eastAsia="zh-CN"/>
                <w14:ligatures w14:val="standardContextual"/>
              </w:rPr>
            </w:pPr>
            <w:r w:rsidRPr="002B11F8">
              <w:rPr>
                <w:rFonts w:eastAsia="Helvetica"/>
                <w:b/>
                <w:kern w:val="2"/>
                <w:sz w:val="22"/>
                <w:szCs w:val="22"/>
                <w:lang w:val="en-US" w:eastAsia="zh-CN"/>
                <w14:ligatures w14:val="standardContextual"/>
              </w:rPr>
              <w:t>3.</w:t>
            </w:r>
          </w:p>
        </w:tc>
        <w:tc>
          <w:tcPr>
            <w:tcW w:w="8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32A42" w:rsidRPr="002B11F8" w:rsidRDefault="00132A42" w:rsidP="009D3D2A">
            <w:pPr>
              <w:widowControl/>
              <w:suppressAutoHyphens w:val="0"/>
              <w:overflowPunct/>
              <w:autoSpaceDE/>
              <w:autoSpaceDN/>
              <w:adjustRightInd/>
              <w:jc w:val="center"/>
              <w:textAlignment w:val="auto"/>
              <w:rPr>
                <w:b/>
                <w:color w:val="000000"/>
                <w:kern w:val="2"/>
                <w:sz w:val="22"/>
                <w:szCs w:val="22"/>
                <w:lang w:val="en-US"/>
                <w14:ligatures w14:val="standardContextual"/>
              </w:rPr>
            </w:pPr>
            <w:r w:rsidRPr="002B11F8">
              <w:rPr>
                <w:b/>
                <w:color w:val="000000"/>
                <w:kern w:val="2"/>
                <w:sz w:val="22"/>
                <w:szCs w:val="22"/>
                <w:lang w:val="en-US"/>
                <w14:ligatures w14:val="standardContextual"/>
              </w:rPr>
              <w:t>Wymagania dodatkowe</w:t>
            </w: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2B11F8">
              <w:rPr>
                <w:rFonts w:eastAsia="Helvetica"/>
                <w:kern w:val="2"/>
                <w:sz w:val="22"/>
                <w:szCs w:val="22"/>
                <w:lang w:val="en-US" w:eastAsia="zh-CN"/>
                <w14:ligatures w14:val="standardContextual"/>
              </w:rPr>
              <w:t>3.1</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2B11F8" w:rsidRDefault="00132A42" w:rsidP="009D3D2A">
            <w:pPr>
              <w:widowControl/>
              <w:suppressAutoHyphens w:val="0"/>
              <w:overflowPunct/>
              <w:autoSpaceDE/>
              <w:autoSpaceDN/>
              <w:adjustRightInd/>
              <w:textAlignment w:val="auto"/>
              <w:rPr>
                <w:rFonts w:eastAsia="Helvetica"/>
                <w:kern w:val="3"/>
                <w:sz w:val="22"/>
                <w:szCs w:val="22"/>
                <w:lang w:val="pl-PL"/>
                <w14:ligatures w14:val="standardContextual"/>
              </w:rPr>
            </w:pPr>
            <w:r w:rsidRPr="002B11F8">
              <w:rPr>
                <w:rFonts w:eastAsia="Helvetica"/>
                <w:kern w:val="2"/>
                <w:sz w:val="22"/>
                <w:szCs w:val="22"/>
                <w:lang w:val="pl-PL" w:eastAsia="zh-CN"/>
                <w14:ligatures w14:val="standardContextual"/>
              </w:rPr>
              <w:t xml:space="preserve">Integracja z systemami i urządzeniami diagnostycznymi i terapeutycznymi posiadanymi przez Zamawiającego </w:t>
            </w: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textAlignment w:val="auto"/>
              <w:rPr>
                <w:rFonts w:eastAsia="Helvetica"/>
                <w:kern w:val="2"/>
                <w:sz w:val="22"/>
                <w:szCs w:val="22"/>
                <w:lang w:val="en-US" w:eastAsia="zh-CN"/>
                <w14:ligatures w14:val="standardContextual"/>
              </w:rPr>
            </w:pPr>
            <w:r w:rsidRPr="002B11F8">
              <w:rPr>
                <w:rFonts w:eastAsia="Helvetica"/>
                <w:kern w:val="2"/>
                <w:sz w:val="22"/>
                <w:szCs w:val="22"/>
                <w:lang w:val="en-US" w:eastAsia="zh-CN"/>
                <w14:ligatures w14:val="standardContextual"/>
              </w:rPr>
              <w:t xml:space="preserve">  3.2</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textAlignment w:val="auto"/>
              <w:rPr>
                <w:rFonts w:eastAsia="Helvetica"/>
                <w:kern w:val="3"/>
                <w:sz w:val="22"/>
                <w:szCs w:val="22"/>
                <w:lang w:val="pl-PL"/>
                <w14:ligatures w14:val="standardContextual"/>
              </w:rPr>
            </w:pPr>
            <w:r w:rsidRPr="002B11F8">
              <w:rPr>
                <w:rFonts w:eastAsia="DengXian"/>
                <w:kern w:val="2"/>
                <w:sz w:val="22"/>
                <w:szCs w:val="22"/>
                <w:lang w:val="pl-PL" w:eastAsia="zh-CN"/>
                <w14:ligatures w14:val="standardContextual"/>
              </w:rPr>
              <w:t>Oferowana konfiguracja s</w:t>
            </w:r>
            <w:r w:rsidRPr="002B11F8">
              <w:rPr>
                <w:rFonts w:eastAsia="DengXian"/>
                <w:kern w:val="2"/>
                <w:sz w:val="22"/>
                <w:szCs w:val="22"/>
                <w:lang w:val="pl-PL"/>
                <w14:ligatures w14:val="standardContextual"/>
              </w:rPr>
              <w:t>ystemu trójwymiarowego obrazowania powierzchni pacjenta</w:t>
            </w:r>
            <w:r w:rsidRPr="002B11F8">
              <w:rPr>
                <w:rFonts w:eastAsia="DengXian"/>
                <w:kern w:val="2"/>
                <w:sz w:val="22"/>
                <w:szCs w:val="22"/>
                <w:lang w:val="pl-PL" w:eastAsia="zh-CN"/>
                <w14:ligatures w14:val="standardContextual"/>
              </w:rPr>
              <w:t xml:space="preserve"> zapewnia wszelkie niezbędne szkolenia wdrożeniowe oraz stanowiskowe wraz z kursami specjalistycznymi organizowanymi przez oferenta</w:t>
            </w: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textAlignment w:val="auto"/>
              <w:rPr>
                <w:rFonts w:eastAsia="Helvetica"/>
                <w:kern w:val="2"/>
                <w:sz w:val="22"/>
                <w:szCs w:val="22"/>
                <w:lang w:val="en-US" w:eastAsia="zh-CN"/>
                <w14:ligatures w14:val="standardContextual"/>
              </w:rPr>
            </w:pPr>
            <w:r w:rsidRPr="002B11F8">
              <w:rPr>
                <w:rFonts w:eastAsia="Helvetica"/>
                <w:kern w:val="2"/>
                <w:sz w:val="22"/>
                <w:szCs w:val="22"/>
                <w:lang w:val="en-US" w:eastAsia="zh-CN"/>
                <w14:ligatures w14:val="standardContextual"/>
              </w:rPr>
              <w:t xml:space="preserve">  3.3</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2B11F8" w:rsidRDefault="00132A42" w:rsidP="009D3D2A">
            <w:pPr>
              <w:widowControl/>
              <w:suppressAutoHyphens w:val="0"/>
              <w:overflowPunct/>
              <w:autoSpaceDE/>
              <w:autoSpaceDN/>
              <w:adjustRightInd/>
              <w:textAlignment w:val="auto"/>
              <w:rPr>
                <w:rFonts w:eastAsia="Helvetica"/>
                <w:kern w:val="3"/>
                <w:sz w:val="22"/>
                <w:szCs w:val="22"/>
                <w:lang w:val="pl-PL"/>
                <w14:ligatures w14:val="standardContextual"/>
              </w:rPr>
            </w:pPr>
            <w:r w:rsidRPr="002B11F8">
              <w:rPr>
                <w:rFonts w:eastAsia="Helvetica"/>
                <w:kern w:val="3"/>
                <w:sz w:val="22"/>
                <w:szCs w:val="22"/>
                <w:lang w:val="pl-PL"/>
                <w14:ligatures w14:val="standardContextual"/>
              </w:rPr>
              <w:t xml:space="preserve">Gwarancja min 24 miesięcy dla komputerów, monitorów i urządzeń na dostarczony sprzęt </w:t>
            </w:r>
          </w:p>
        </w:tc>
      </w:tr>
      <w:tr w:rsidR="00132A42" w:rsidRPr="002B11F8" w:rsidTr="009D3D2A">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A42" w:rsidRPr="002B11F8" w:rsidRDefault="00132A42" w:rsidP="009D3D2A">
            <w:pPr>
              <w:widowControl/>
              <w:suppressAutoHyphens w:val="0"/>
              <w:overflowPunct/>
              <w:autoSpaceDE/>
              <w:autoSpaceDN/>
              <w:adjustRightInd/>
              <w:jc w:val="center"/>
              <w:textAlignment w:val="auto"/>
              <w:rPr>
                <w:rFonts w:eastAsia="Helvetica"/>
                <w:kern w:val="2"/>
                <w:sz w:val="22"/>
                <w:szCs w:val="22"/>
                <w:lang w:val="en-US" w:eastAsia="zh-CN"/>
                <w14:ligatures w14:val="standardContextual"/>
              </w:rPr>
            </w:pPr>
            <w:r w:rsidRPr="002B11F8">
              <w:rPr>
                <w:rFonts w:eastAsia="Helvetica"/>
                <w:kern w:val="2"/>
                <w:sz w:val="22"/>
                <w:szCs w:val="22"/>
                <w:lang w:val="en-US" w:eastAsia="zh-CN"/>
                <w14:ligatures w14:val="standardContextual"/>
              </w:rPr>
              <w:t>3.4</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2A42" w:rsidRPr="002B11F8" w:rsidRDefault="00132A42" w:rsidP="009D3D2A">
            <w:pPr>
              <w:widowControl/>
              <w:suppressAutoHyphens w:val="0"/>
              <w:overflowPunct/>
              <w:autoSpaceDE/>
              <w:autoSpaceDN/>
              <w:adjustRightInd/>
              <w:textAlignment w:val="auto"/>
              <w:rPr>
                <w:rFonts w:eastAsia="Helvetica"/>
                <w:kern w:val="3"/>
                <w:sz w:val="22"/>
                <w:szCs w:val="22"/>
                <w:lang w:val="pl-PL"/>
                <w14:ligatures w14:val="standardContextual"/>
              </w:rPr>
            </w:pPr>
            <w:r w:rsidRPr="002B11F8">
              <w:rPr>
                <w:rFonts w:eastAsia="Helvetica"/>
                <w:kern w:val="3"/>
                <w:sz w:val="22"/>
                <w:szCs w:val="22"/>
                <w:lang w:val="pl-PL"/>
                <w14:ligatures w14:val="standardContextual"/>
              </w:rPr>
              <w:t>Gwarancja min 24 miesięcy na dostarczone serwery realizowana u użytkownika z usługą zachowania dysku</w:t>
            </w:r>
          </w:p>
        </w:tc>
      </w:tr>
    </w:tbl>
    <w:p w:rsidR="00132A42" w:rsidRPr="002B11F8" w:rsidRDefault="00132A42" w:rsidP="00132A42">
      <w:pPr>
        <w:widowControl/>
        <w:suppressAutoHyphens w:val="0"/>
        <w:overflowPunct/>
        <w:autoSpaceDE/>
        <w:autoSpaceDN/>
        <w:adjustRightInd/>
        <w:textAlignment w:val="auto"/>
        <w:rPr>
          <w:rFonts w:eastAsia="Lucida Sans Unicode"/>
          <w:b/>
          <w:bCs/>
          <w:kern w:val="3"/>
          <w:sz w:val="22"/>
          <w:szCs w:val="22"/>
          <w:lang w:val="pl-PL" w:eastAsia="hi-IN" w:bidi="hi-IN"/>
          <w14:ligatures w14:val="standardContextual"/>
        </w:rPr>
      </w:pPr>
    </w:p>
    <w:p w:rsidR="00132A42" w:rsidRPr="00215B7E" w:rsidRDefault="00132A42" w:rsidP="00132A42">
      <w:pPr>
        <w:widowControl/>
        <w:suppressAutoHyphens w:val="0"/>
        <w:overflowPunct/>
        <w:autoSpaceDE/>
        <w:autoSpaceDN/>
        <w:adjustRightInd/>
        <w:spacing w:line="360" w:lineRule="auto"/>
        <w:ind w:left="1080"/>
        <w:jc w:val="center"/>
        <w:textAlignment w:val="auto"/>
        <w:rPr>
          <w:rFonts w:ascii="Calibri" w:eastAsia="DengXian" w:hAnsi="Calibri" w:cs="Calibri"/>
          <w:kern w:val="2"/>
          <w:sz w:val="22"/>
          <w:szCs w:val="22"/>
          <w:lang w:val="pl-PL" w:eastAsia="zh-CN"/>
          <w14:ligatures w14:val="standardContextual"/>
        </w:rPr>
      </w:pPr>
    </w:p>
    <w:p w:rsidR="00132A42" w:rsidRPr="00215B7E" w:rsidRDefault="00132A42" w:rsidP="00132A42">
      <w:pPr>
        <w:widowControl/>
        <w:suppressAutoHyphens w:val="0"/>
        <w:overflowPunct/>
        <w:autoSpaceDE/>
        <w:autoSpaceDN/>
        <w:adjustRightInd/>
        <w:spacing w:line="360" w:lineRule="auto"/>
        <w:ind w:left="1080"/>
        <w:jc w:val="center"/>
        <w:textAlignment w:val="auto"/>
        <w:rPr>
          <w:rFonts w:ascii="Calibri" w:eastAsia="DengXian" w:hAnsi="Calibri" w:cs="Calibri"/>
          <w:kern w:val="2"/>
          <w:sz w:val="22"/>
          <w:szCs w:val="22"/>
          <w:lang w:val="pl-PL" w:eastAsia="zh-CN"/>
          <w14:ligatures w14:val="standardContextual"/>
        </w:rPr>
      </w:pPr>
    </w:p>
    <w:p w:rsidR="00132A42" w:rsidRPr="00215B7E" w:rsidRDefault="00132A42" w:rsidP="00132A42">
      <w:pPr>
        <w:widowControl/>
        <w:suppressAutoHyphens w:val="0"/>
        <w:overflowPunct/>
        <w:autoSpaceDE/>
        <w:autoSpaceDN/>
        <w:adjustRightInd/>
        <w:spacing w:line="360" w:lineRule="auto"/>
        <w:ind w:left="1080"/>
        <w:jc w:val="center"/>
        <w:textAlignment w:val="auto"/>
        <w:rPr>
          <w:rFonts w:ascii="Calibri" w:eastAsia="DengXian" w:hAnsi="Calibri" w:cs="Calibri"/>
          <w:kern w:val="2"/>
          <w:sz w:val="22"/>
          <w:szCs w:val="22"/>
          <w:lang w:val="pl-PL" w:eastAsia="zh-CN"/>
          <w14:ligatures w14:val="standardContextual"/>
        </w:rPr>
      </w:pPr>
    </w:p>
    <w:p w:rsidR="00132A42" w:rsidRPr="00215B7E" w:rsidRDefault="00132A42" w:rsidP="00132A42">
      <w:pPr>
        <w:widowControl/>
        <w:suppressAutoHyphens w:val="0"/>
        <w:overflowPunct/>
        <w:autoSpaceDE/>
        <w:autoSpaceDN/>
        <w:adjustRightInd/>
        <w:spacing w:line="360" w:lineRule="auto"/>
        <w:ind w:left="1080"/>
        <w:jc w:val="center"/>
        <w:textAlignment w:val="auto"/>
        <w:rPr>
          <w:rFonts w:ascii="Calibri" w:eastAsia="DengXian" w:hAnsi="Calibri" w:cs="Calibri"/>
          <w:kern w:val="2"/>
          <w:sz w:val="22"/>
          <w:szCs w:val="22"/>
          <w:lang w:val="pl-PL" w:eastAsia="zh-CN"/>
          <w14:ligatures w14:val="standardContextual"/>
        </w:rPr>
      </w:pPr>
    </w:p>
    <w:p w:rsidR="00132A42" w:rsidRDefault="00132A42" w:rsidP="00132A42">
      <w:pPr>
        <w:overflowPunct/>
        <w:autoSpaceDE/>
        <w:adjustRightInd/>
        <w:spacing w:before="100" w:beforeAutospacing="1"/>
        <w:rPr>
          <w:b/>
          <w:bCs/>
          <w:color w:val="FF0000"/>
          <w:szCs w:val="24"/>
          <w:u w:val="single"/>
          <w:lang w:val="pl-PL"/>
        </w:rPr>
        <w:sectPr w:rsidR="00132A42" w:rsidSect="00ED207E">
          <w:headerReference w:type="default" r:id="rId7"/>
          <w:footerReference w:type="default" r:id="rId8"/>
          <w:footnotePr>
            <w:pos w:val="beneathText"/>
          </w:footnotePr>
          <w:pgSz w:w="11906" w:h="16838"/>
          <w:pgMar w:top="1417" w:right="1417" w:bottom="1417" w:left="1417" w:header="709" w:footer="709" w:gutter="0"/>
          <w:cols w:space="708"/>
          <w:docGrid w:linePitch="326"/>
        </w:sectPr>
      </w:pPr>
    </w:p>
    <w:p w:rsidR="00132A42" w:rsidRPr="00AE26D2" w:rsidRDefault="00132A42" w:rsidP="00132A42">
      <w:pPr>
        <w:pStyle w:val="Standard"/>
        <w:rPr>
          <w:rFonts w:ascii="Times New Roman" w:hAnsi="Times New Roman"/>
          <w:szCs w:val="22"/>
          <w:lang w:val="pl-PL"/>
        </w:rPr>
      </w:pPr>
      <w:r w:rsidRPr="00AE26D2">
        <w:rPr>
          <w:rFonts w:ascii="Times New Roman" w:hAnsi="Times New Roman"/>
          <w:i/>
          <w:lang w:val="pl-PL"/>
        </w:rPr>
        <w:lastRenderedPageBreak/>
        <w:t>Załącznik nr 2 do SWZ</w:t>
      </w:r>
    </w:p>
    <w:p w:rsidR="00132A42" w:rsidRPr="00AE26D2" w:rsidRDefault="00132A42" w:rsidP="00132A42">
      <w:pPr>
        <w:rPr>
          <w:lang w:val="pl-PL"/>
        </w:rPr>
      </w:pPr>
    </w:p>
    <w:p w:rsidR="00132A42" w:rsidRPr="00AE26D2" w:rsidRDefault="00132A42" w:rsidP="00132A42">
      <w:pPr>
        <w:rPr>
          <w:rFonts w:ascii="Arial" w:hAnsi="Arial"/>
          <w:lang w:val="pl-PL"/>
        </w:rPr>
      </w:pPr>
      <w:r w:rsidRPr="00AE26D2">
        <w:rPr>
          <w:rFonts w:ascii="Arial" w:hAnsi="Arial"/>
          <w:lang w:val="pl-PL"/>
        </w:rPr>
        <w:t>.......................................                                                    .......................................</w:t>
      </w:r>
    </w:p>
    <w:p w:rsidR="00132A42" w:rsidRPr="00AE26D2" w:rsidRDefault="00132A42" w:rsidP="00132A42">
      <w:pPr>
        <w:rPr>
          <w:sz w:val="16"/>
          <w:lang w:val="pl-PL"/>
        </w:rPr>
      </w:pPr>
      <w:r w:rsidRPr="00AE26D2">
        <w:rPr>
          <w:lang w:val="pl-PL"/>
        </w:rPr>
        <w:t xml:space="preserve">      </w:t>
      </w:r>
      <w:r w:rsidRPr="00AE26D2">
        <w:rPr>
          <w:sz w:val="16"/>
          <w:lang w:val="pl-PL"/>
        </w:rPr>
        <w:t xml:space="preserve">    ( Wykonawca)                                                                                                                                              (Data)</w:t>
      </w:r>
    </w:p>
    <w:p w:rsidR="00132A42" w:rsidRPr="00AE26D2" w:rsidRDefault="00132A42" w:rsidP="00132A42">
      <w:pPr>
        <w:keepNext/>
        <w:tabs>
          <w:tab w:val="left" w:pos="0"/>
        </w:tabs>
        <w:outlineLvl w:val="1"/>
        <w:rPr>
          <w:b/>
          <w:sz w:val="28"/>
          <w:lang w:val="pl-PL"/>
        </w:rPr>
      </w:pPr>
    </w:p>
    <w:p w:rsidR="00132A42" w:rsidRPr="00AE26D2" w:rsidRDefault="00132A42" w:rsidP="00132A42">
      <w:pPr>
        <w:keepNext/>
        <w:tabs>
          <w:tab w:val="left" w:pos="0"/>
        </w:tabs>
        <w:jc w:val="center"/>
        <w:outlineLvl w:val="1"/>
        <w:rPr>
          <w:b/>
          <w:sz w:val="28"/>
          <w:lang w:val="pl-PL"/>
        </w:rPr>
      </w:pPr>
      <w:r w:rsidRPr="00AE26D2">
        <w:rPr>
          <w:b/>
          <w:sz w:val="28"/>
          <w:lang w:val="pl-PL"/>
        </w:rPr>
        <w:t>O F E R T A</w:t>
      </w:r>
    </w:p>
    <w:p w:rsidR="00132A42" w:rsidRPr="00AE26D2" w:rsidRDefault="00132A42" w:rsidP="00132A42">
      <w:pPr>
        <w:keepNext/>
        <w:tabs>
          <w:tab w:val="left" w:pos="0"/>
        </w:tabs>
        <w:jc w:val="center"/>
        <w:outlineLvl w:val="1"/>
        <w:rPr>
          <w:b/>
          <w:sz w:val="28"/>
          <w:lang w:val="pl-PL"/>
        </w:rPr>
      </w:pPr>
      <w:r w:rsidRPr="00AE26D2">
        <w:rPr>
          <w:b/>
          <w:sz w:val="28"/>
          <w:lang w:val="pl-PL"/>
        </w:rPr>
        <w:t>DLA</w:t>
      </w:r>
    </w:p>
    <w:p w:rsidR="00132A42" w:rsidRPr="00AE26D2" w:rsidRDefault="00132A42" w:rsidP="00132A42">
      <w:pPr>
        <w:keepNext/>
        <w:tabs>
          <w:tab w:val="left" w:pos="0"/>
        </w:tabs>
        <w:jc w:val="center"/>
        <w:outlineLvl w:val="1"/>
        <w:rPr>
          <w:b/>
          <w:sz w:val="28"/>
          <w:lang w:val="pl-PL"/>
        </w:rPr>
      </w:pPr>
      <w:r w:rsidRPr="00AE26D2">
        <w:rPr>
          <w:b/>
          <w:sz w:val="28"/>
          <w:lang w:val="pl-PL"/>
        </w:rPr>
        <w:t>SPECJALISTYCZNEGO SZPITALA im. DRA</w:t>
      </w:r>
    </w:p>
    <w:p w:rsidR="00132A42" w:rsidRPr="00AE26D2" w:rsidRDefault="00132A42" w:rsidP="00132A42">
      <w:pPr>
        <w:keepNext/>
        <w:tabs>
          <w:tab w:val="left" w:pos="0"/>
        </w:tabs>
        <w:jc w:val="center"/>
        <w:outlineLvl w:val="1"/>
        <w:rPr>
          <w:b/>
          <w:sz w:val="36"/>
          <w:lang w:val="pl-PL"/>
        </w:rPr>
      </w:pPr>
      <w:r w:rsidRPr="00AE26D2">
        <w:rPr>
          <w:b/>
          <w:sz w:val="28"/>
          <w:lang w:val="pl-PL"/>
        </w:rPr>
        <w:t>ALFREDA SOKOŁOWSKIEGO w WAŁBRZYCHU</w:t>
      </w:r>
    </w:p>
    <w:p w:rsidR="00132A42" w:rsidRPr="0092379D" w:rsidRDefault="00132A42" w:rsidP="00132A42">
      <w:pPr>
        <w:rPr>
          <w:rFonts w:ascii="Arial" w:hAnsi="Arial"/>
          <w:b/>
          <w:color w:val="FF0000"/>
          <w:lang w:val="pl-PL"/>
        </w:rPr>
      </w:pPr>
    </w:p>
    <w:p w:rsidR="00132A42" w:rsidRPr="00AE26D2" w:rsidRDefault="00132A42" w:rsidP="00132A42">
      <w:pPr>
        <w:jc w:val="both"/>
        <w:rPr>
          <w:b/>
          <w:sz w:val="22"/>
          <w:szCs w:val="22"/>
        </w:rPr>
      </w:pPr>
      <w:r w:rsidRPr="00AE26D2">
        <w:rPr>
          <w:rFonts w:eastAsia="Lucida Sans Unicode"/>
          <w:sz w:val="22"/>
          <w:szCs w:val="22"/>
          <w:lang w:val="pl-PL" w:eastAsia="ar-SA"/>
        </w:rPr>
        <w:t xml:space="preserve">Nawiązując do ogłoszenia w sprawie przetargu nieograniczonego: </w:t>
      </w:r>
      <w:r w:rsidRPr="00E24F2E">
        <w:rPr>
          <w:b/>
          <w:bCs/>
          <w:sz w:val="22"/>
          <w:szCs w:val="22"/>
        </w:rPr>
        <w:t>Doposażenie zakładów radioterapii – zakup systemów planowania radioterapii, doposażenie stacji planowania (w tym zakup nowych wersji) oraz doposażenie akceleratorów, w ramach programu wieloletniego pn. „Narodowa Strategia Onkologiczna”</w:t>
      </w:r>
      <w:r>
        <w:rPr>
          <w:b/>
          <w:bCs/>
          <w:sz w:val="22"/>
          <w:szCs w:val="22"/>
        </w:rPr>
        <w:t xml:space="preserve"> – Zp/5/PN/24</w:t>
      </w:r>
      <w:r w:rsidRPr="00AE26D2">
        <w:rPr>
          <w:b/>
          <w:sz w:val="22"/>
          <w:szCs w:val="22"/>
        </w:rPr>
        <w:t xml:space="preserve"> </w:t>
      </w:r>
      <w:r w:rsidRPr="00AE26D2">
        <w:rPr>
          <w:sz w:val="22"/>
          <w:szCs w:val="22"/>
          <w:lang w:val="pl-PL"/>
        </w:rPr>
        <w:t>informujemy, że składamy ofertę w przedmiotowym postępowaniu.</w:t>
      </w:r>
    </w:p>
    <w:p w:rsidR="00132A42" w:rsidRPr="00AE26D2" w:rsidRDefault="00132A42" w:rsidP="00132A42">
      <w:pPr>
        <w:spacing w:after="120"/>
        <w:jc w:val="both"/>
        <w:rPr>
          <w:sz w:val="22"/>
          <w:szCs w:val="22"/>
          <w:lang w:val="pl-PL"/>
        </w:rPr>
      </w:pPr>
    </w:p>
    <w:p w:rsidR="00132A42" w:rsidRPr="00AE26D2" w:rsidRDefault="00132A42" w:rsidP="00132A42">
      <w:pPr>
        <w:widowControl/>
        <w:numPr>
          <w:ilvl w:val="0"/>
          <w:numId w:val="2"/>
        </w:numPr>
        <w:suppressAutoHyphens w:val="0"/>
        <w:jc w:val="both"/>
        <w:rPr>
          <w:sz w:val="22"/>
          <w:szCs w:val="22"/>
          <w:lang w:val="pl-PL"/>
        </w:rPr>
      </w:pPr>
      <w:r w:rsidRPr="00AE26D2">
        <w:rPr>
          <w:sz w:val="22"/>
          <w:szCs w:val="22"/>
          <w:lang w:val="pl-PL"/>
        </w:rPr>
        <w:t>Zarejestrowana nazwa Przedsiębiorstwa:</w:t>
      </w:r>
    </w:p>
    <w:p w:rsidR="00132A42" w:rsidRPr="00AE26D2" w:rsidRDefault="00132A42" w:rsidP="00132A42">
      <w:pPr>
        <w:spacing w:after="120"/>
        <w:jc w:val="both"/>
        <w:rPr>
          <w:sz w:val="22"/>
          <w:szCs w:val="22"/>
          <w:lang w:val="pl-PL"/>
        </w:rPr>
      </w:pPr>
    </w:p>
    <w:p w:rsidR="00132A42" w:rsidRPr="00AE26D2" w:rsidRDefault="00132A42" w:rsidP="00132A42">
      <w:pPr>
        <w:spacing w:after="120"/>
        <w:ind w:left="846" w:hanging="426"/>
        <w:jc w:val="both"/>
        <w:rPr>
          <w:sz w:val="22"/>
          <w:szCs w:val="22"/>
          <w:lang w:val="pl-PL"/>
        </w:rPr>
      </w:pPr>
      <w:r w:rsidRPr="00AE26D2">
        <w:rPr>
          <w:sz w:val="22"/>
          <w:szCs w:val="22"/>
          <w:lang w:val="pl-PL"/>
        </w:rPr>
        <w:t>.............................................................................................................................................................</w:t>
      </w:r>
    </w:p>
    <w:p w:rsidR="00132A42" w:rsidRPr="00AE26D2" w:rsidRDefault="00132A42" w:rsidP="00132A42">
      <w:pPr>
        <w:widowControl/>
        <w:numPr>
          <w:ilvl w:val="0"/>
          <w:numId w:val="2"/>
        </w:numPr>
        <w:suppressAutoHyphens w:val="0"/>
        <w:jc w:val="both"/>
        <w:rPr>
          <w:sz w:val="22"/>
          <w:szCs w:val="22"/>
          <w:lang w:val="pl-PL"/>
        </w:rPr>
      </w:pPr>
      <w:r w:rsidRPr="00AE26D2">
        <w:rPr>
          <w:sz w:val="22"/>
          <w:szCs w:val="22"/>
          <w:lang w:val="pl-PL"/>
        </w:rPr>
        <w:t>Zarejestrowany adres Przedsiębiorstwa:</w:t>
      </w:r>
    </w:p>
    <w:p w:rsidR="00132A42" w:rsidRPr="00AE26D2" w:rsidRDefault="00132A42" w:rsidP="00132A42">
      <w:pPr>
        <w:spacing w:after="120"/>
        <w:jc w:val="both"/>
        <w:rPr>
          <w:sz w:val="22"/>
          <w:szCs w:val="22"/>
          <w:lang w:val="pl-PL"/>
        </w:rPr>
      </w:pPr>
    </w:p>
    <w:p w:rsidR="00132A42" w:rsidRPr="00AE26D2" w:rsidRDefault="00132A42" w:rsidP="00132A42">
      <w:pPr>
        <w:spacing w:after="120"/>
        <w:ind w:left="426"/>
        <w:jc w:val="both"/>
        <w:rPr>
          <w:sz w:val="22"/>
          <w:szCs w:val="22"/>
          <w:lang w:val="pl-PL"/>
        </w:rPr>
      </w:pPr>
      <w:r w:rsidRPr="00AE26D2">
        <w:rPr>
          <w:sz w:val="22"/>
          <w:szCs w:val="22"/>
          <w:lang w:val="pl-PL"/>
        </w:rPr>
        <w:t>.............................................................................................................................................................</w:t>
      </w:r>
    </w:p>
    <w:p w:rsidR="00132A42" w:rsidRPr="00AE26D2" w:rsidRDefault="00132A42" w:rsidP="00132A42">
      <w:pPr>
        <w:spacing w:after="120"/>
        <w:ind w:left="426"/>
        <w:jc w:val="both"/>
        <w:rPr>
          <w:sz w:val="22"/>
          <w:szCs w:val="22"/>
          <w:lang w:val="pl-PL"/>
        </w:rPr>
      </w:pPr>
    </w:p>
    <w:p w:rsidR="00132A42" w:rsidRPr="00AE26D2" w:rsidRDefault="00132A42" w:rsidP="00132A42">
      <w:pPr>
        <w:spacing w:after="120"/>
        <w:jc w:val="both"/>
        <w:rPr>
          <w:sz w:val="22"/>
          <w:szCs w:val="22"/>
          <w:lang w:val="pl-PL"/>
        </w:rPr>
      </w:pPr>
      <w:r w:rsidRPr="00AE26D2">
        <w:rPr>
          <w:sz w:val="22"/>
          <w:szCs w:val="22"/>
          <w:lang w:val="pl-PL"/>
        </w:rPr>
        <w:t>REGON: ............................   NIP: ................................  WOJEWÓDZTWO: .........................................</w:t>
      </w:r>
    </w:p>
    <w:p w:rsidR="00132A42" w:rsidRPr="00AE26D2" w:rsidRDefault="00132A42" w:rsidP="00132A42">
      <w:pPr>
        <w:spacing w:after="120"/>
        <w:ind w:left="426"/>
        <w:jc w:val="both"/>
        <w:rPr>
          <w:sz w:val="22"/>
          <w:szCs w:val="22"/>
          <w:lang w:val="pl-PL"/>
        </w:rPr>
      </w:pPr>
    </w:p>
    <w:p w:rsidR="00132A42" w:rsidRPr="00AE26D2" w:rsidRDefault="00132A42" w:rsidP="00132A42">
      <w:pPr>
        <w:spacing w:after="120"/>
        <w:jc w:val="both"/>
        <w:rPr>
          <w:sz w:val="22"/>
          <w:szCs w:val="22"/>
          <w:lang w:val="pl-PL"/>
        </w:rPr>
      </w:pPr>
      <w:r w:rsidRPr="00AE26D2">
        <w:rPr>
          <w:sz w:val="22"/>
          <w:szCs w:val="22"/>
          <w:lang w:val="pl-PL"/>
        </w:rPr>
        <w:t xml:space="preserve">Numer telefonu .....................................                  </w:t>
      </w:r>
      <w:r w:rsidRPr="00AE26D2">
        <w:rPr>
          <w:sz w:val="22"/>
          <w:szCs w:val="22"/>
        </w:rPr>
        <w:t xml:space="preserve">e-mail </w:t>
      </w:r>
      <w:r w:rsidRPr="00AE26D2">
        <w:rPr>
          <w:sz w:val="22"/>
          <w:szCs w:val="22"/>
          <w:lang w:val="pl-PL"/>
        </w:rPr>
        <w:t xml:space="preserve"> .......................................................................</w:t>
      </w:r>
    </w:p>
    <w:p w:rsidR="00132A42" w:rsidRPr="00AE26D2" w:rsidRDefault="00132A42" w:rsidP="00132A42">
      <w:pPr>
        <w:rPr>
          <w:sz w:val="22"/>
          <w:szCs w:val="22"/>
        </w:rPr>
      </w:pPr>
    </w:p>
    <w:p w:rsidR="00132A42" w:rsidRPr="00AE26D2" w:rsidRDefault="00132A42" w:rsidP="00132A42">
      <w:pPr>
        <w:rPr>
          <w:sz w:val="22"/>
          <w:szCs w:val="22"/>
        </w:rPr>
      </w:pPr>
      <w:r w:rsidRPr="00AE26D2">
        <w:rPr>
          <w:sz w:val="22"/>
          <w:szCs w:val="22"/>
        </w:rPr>
        <w:t>Numer telefonu ………………….......                    e-mail ....................................................................... (</w:t>
      </w:r>
      <w:r w:rsidRPr="00AE26D2">
        <w:rPr>
          <w:sz w:val="22"/>
          <w:szCs w:val="22"/>
          <w:u w:val="single"/>
        </w:rPr>
        <w:t>do zamówień składanych przez Zamawiajacego</w:t>
      </w:r>
      <w:r w:rsidRPr="00AE26D2">
        <w:rPr>
          <w:sz w:val="22"/>
          <w:szCs w:val="22"/>
        </w:rPr>
        <w:t xml:space="preserve">) </w:t>
      </w:r>
    </w:p>
    <w:p w:rsidR="00132A42" w:rsidRPr="00AE26D2" w:rsidRDefault="00132A42" w:rsidP="00132A42">
      <w:pPr>
        <w:spacing w:after="120"/>
        <w:jc w:val="both"/>
        <w:rPr>
          <w:sz w:val="22"/>
          <w:szCs w:val="22"/>
          <w:lang w:val="pl-PL"/>
        </w:rPr>
      </w:pPr>
    </w:p>
    <w:p w:rsidR="00132A42" w:rsidRPr="00AE26D2" w:rsidRDefault="00132A42" w:rsidP="00132A42">
      <w:pPr>
        <w:spacing w:before="60" w:line="276" w:lineRule="auto"/>
        <w:jc w:val="both"/>
        <w:rPr>
          <w:rFonts w:eastAsia="Arial"/>
          <w:sz w:val="22"/>
          <w:szCs w:val="22"/>
        </w:rPr>
      </w:pPr>
      <w:r w:rsidRPr="00AE26D2">
        <w:rPr>
          <w:sz w:val="22"/>
          <w:szCs w:val="22"/>
        </w:rPr>
        <w:t xml:space="preserve">3. Czy </w:t>
      </w:r>
      <w:r w:rsidRPr="00AE26D2">
        <w:rPr>
          <w:b/>
          <w:bCs/>
          <w:sz w:val="22"/>
          <w:szCs w:val="22"/>
        </w:rPr>
        <w:t>Wykonawca jest:</w:t>
      </w:r>
    </w:p>
    <w:p w:rsidR="00132A42" w:rsidRPr="00AE26D2" w:rsidRDefault="00132A42" w:rsidP="00132A42">
      <w:pPr>
        <w:spacing w:before="60" w:line="276" w:lineRule="auto"/>
        <w:jc w:val="both"/>
        <w:rPr>
          <w:rFonts w:eastAsia="Arial"/>
          <w:sz w:val="22"/>
          <w:szCs w:val="22"/>
        </w:rPr>
      </w:pPr>
      <w:r w:rsidRPr="00AE26D2">
        <w:rPr>
          <w:rFonts w:eastAsia="Arial"/>
          <w:sz w:val="22"/>
          <w:szCs w:val="22"/>
        </w:rPr>
        <w:t xml:space="preserve">□ </w:t>
      </w:r>
      <w:r w:rsidRPr="00AE26D2">
        <w:rPr>
          <w:sz w:val="22"/>
          <w:szCs w:val="22"/>
        </w:rPr>
        <w:t>mikroprzedsiębiorstwem</w:t>
      </w:r>
    </w:p>
    <w:p w:rsidR="00132A42" w:rsidRPr="00AE26D2" w:rsidRDefault="00132A42" w:rsidP="00132A42">
      <w:pPr>
        <w:spacing w:before="60" w:line="276" w:lineRule="auto"/>
        <w:jc w:val="both"/>
        <w:rPr>
          <w:rFonts w:eastAsia="Arial"/>
          <w:sz w:val="22"/>
          <w:szCs w:val="22"/>
        </w:rPr>
      </w:pPr>
      <w:r w:rsidRPr="00AE26D2">
        <w:rPr>
          <w:rFonts w:eastAsia="Arial"/>
          <w:sz w:val="22"/>
          <w:szCs w:val="22"/>
        </w:rPr>
        <w:t xml:space="preserve">□ </w:t>
      </w:r>
      <w:r w:rsidRPr="00AE26D2">
        <w:rPr>
          <w:sz w:val="22"/>
          <w:szCs w:val="22"/>
        </w:rPr>
        <w:t>małym przedsiębiorstwem</w:t>
      </w:r>
    </w:p>
    <w:p w:rsidR="00132A42" w:rsidRPr="00AE26D2" w:rsidRDefault="00132A42" w:rsidP="00132A42">
      <w:pPr>
        <w:spacing w:before="60" w:line="276" w:lineRule="auto"/>
        <w:jc w:val="both"/>
        <w:rPr>
          <w:rFonts w:eastAsia="Arial"/>
          <w:sz w:val="22"/>
          <w:szCs w:val="22"/>
        </w:rPr>
      </w:pPr>
      <w:r w:rsidRPr="00AE26D2">
        <w:rPr>
          <w:rFonts w:eastAsia="Arial"/>
          <w:sz w:val="22"/>
          <w:szCs w:val="22"/>
        </w:rPr>
        <w:t xml:space="preserve">□ </w:t>
      </w:r>
      <w:r w:rsidRPr="00AE26D2">
        <w:rPr>
          <w:sz w:val="22"/>
          <w:szCs w:val="22"/>
        </w:rPr>
        <w:t>średnim przedsiębiorstwem</w:t>
      </w:r>
    </w:p>
    <w:p w:rsidR="00132A42" w:rsidRPr="00AE26D2" w:rsidRDefault="00132A42" w:rsidP="00132A42">
      <w:pPr>
        <w:spacing w:before="60" w:line="276" w:lineRule="auto"/>
        <w:jc w:val="both"/>
        <w:rPr>
          <w:rFonts w:eastAsia="Arial"/>
          <w:sz w:val="22"/>
          <w:szCs w:val="22"/>
        </w:rPr>
      </w:pPr>
      <w:r w:rsidRPr="00AE26D2">
        <w:rPr>
          <w:rFonts w:eastAsia="Arial"/>
          <w:sz w:val="22"/>
          <w:szCs w:val="22"/>
        </w:rPr>
        <w:t xml:space="preserve">□ </w:t>
      </w:r>
      <w:r w:rsidRPr="00AE26D2">
        <w:rPr>
          <w:sz w:val="22"/>
          <w:szCs w:val="22"/>
        </w:rPr>
        <w:t>jednosobowa działaność gospodarcza</w:t>
      </w:r>
    </w:p>
    <w:p w:rsidR="00132A42" w:rsidRPr="00AE26D2" w:rsidRDefault="00132A42" w:rsidP="00132A42">
      <w:pPr>
        <w:spacing w:before="60" w:line="276" w:lineRule="auto"/>
        <w:jc w:val="both"/>
        <w:rPr>
          <w:rFonts w:eastAsia="Arial"/>
          <w:sz w:val="22"/>
          <w:szCs w:val="22"/>
        </w:rPr>
      </w:pPr>
      <w:r w:rsidRPr="00AE26D2">
        <w:rPr>
          <w:rFonts w:eastAsia="Arial"/>
          <w:sz w:val="22"/>
          <w:szCs w:val="22"/>
        </w:rPr>
        <w:t xml:space="preserve">□ </w:t>
      </w:r>
      <w:r w:rsidRPr="00AE26D2">
        <w:rPr>
          <w:sz w:val="22"/>
          <w:szCs w:val="22"/>
        </w:rPr>
        <w:t>osobą fizyczną nieprowadzącą działalności gospodarczej</w:t>
      </w:r>
    </w:p>
    <w:p w:rsidR="00132A42" w:rsidRPr="00AE26D2" w:rsidRDefault="00132A42" w:rsidP="00132A42">
      <w:pPr>
        <w:spacing w:before="60" w:line="276" w:lineRule="auto"/>
        <w:jc w:val="both"/>
        <w:rPr>
          <w:sz w:val="22"/>
          <w:szCs w:val="22"/>
        </w:rPr>
      </w:pPr>
      <w:r w:rsidRPr="00AE26D2">
        <w:rPr>
          <w:rFonts w:eastAsia="Arial"/>
          <w:sz w:val="22"/>
          <w:szCs w:val="22"/>
        </w:rPr>
        <w:t xml:space="preserve">□ </w:t>
      </w:r>
      <w:r w:rsidRPr="00AE26D2">
        <w:rPr>
          <w:sz w:val="22"/>
          <w:szCs w:val="22"/>
        </w:rPr>
        <w:t xml:space="preserve">inny rodzaj: ……………………… </w:t>
      </w:r>
    </w:p>
    <w:p w:rsidR="00132A42" w:rsidRPr="00AE26D2" w:rsidRDefault="00132A42" w:rsidP="00132A42">
      <w:pPr>
        <w:jc w:val="both"/>
        <w:rPr>
          <w:sz w:val="22"/>
          <w:szCs w:val="22"/>
          <w:lang w:val="pl-PL"/>
        </w:rPr>
      </w:pPr>
      <w:r w:rsidRPr="00AE26D2">
        <w:rPr>
          <w:sz w:val="22"/>
          <w:szCs w:val="22"/>
          <w:vertAlign w:val="superscript"/>
          <w:lang w:val="pl-PL"/>
        </w:rPr>
        <w:t xml:space="preserve">     1) </w:t>
      </w:r>
      <w:r w:rsidRPr="00AE26D2">
        <w:rPr>
          <w:b/>
          <w:sz w:val="20"/>
          <w:lang w:val="pl-PL"/>
        </w:rPr>
        <w:t>proszę wskazać właściwe</w:t>
      </w:r>
      <w:r w:rsidRPr="00AE26D2">
        <w:rPr>
          <w:sz w:val="22"/>
          <w:szCs w:val="22"/>
          <w:lang w:val="pl-PL"/>
        </w:rPr>
        <w:t xml:space="preserve"> </w:t>
      </w:r>
    </w:p>
    <w:p w:rsidR="00132A42" w:rsidRPr="0092379D" w:rsidRDefault="00132A42" w:rsidP="00132A42">
      <w:pPr>
        <w:jc w:val="both"/>
        <w:rPr>
          <w:color w:val="FF0000"/>
          <w:sz w:val="22"/>
          <w:szCs w:val="22"/>
          <w:lang w:val="pl-PL"/>
        </w:rPr>
      </w:pPr>
      <w:r w:rsidRPr="0092379D">
        <w:rPr>
          <w:color w:val="FF0000"/>
          <w:sz w:val="22"/>
          <w:szCs w:val="22"/>
          <w:lang w:val="pl-PL"/>
        </w:rPr>
        <w:t xml:space="preserve">                                          </w:t>
      </w:r>
    </w:p>
    <w:p w:rsidR="00132A42" w:rsidRPr="002679F3" w:rsidRDefault="00132A42" w:rsidP="00132A42">
      <w:pPr>
        <w:jc w:val="both"/>
        <w:rPr>
          <w:sz w:val="22"/>
          <w:szCs w:val="22"/>
        </w:rPr>
      </w:pPr>
      <w:r w:rsidRPr="002679F3">
        <w:rPr>
          <w:b/>
          <w:bCs/>
          <w:sz w:val="22"/>
          <w:szCs w:val="22"/>
        </w:rPr>
        <w:t xml:space="preserve">4.OŚWIADCZAMY, </w:t>
      </w:r>
      <w:r w:rsidRPr="002679F3">
        <w:rPr>
          <w:sz w:val="22"/>
          <w:szCs w:val="22"/>
        </w:rPr>
        <w:t>że zapoznaliśmy się i akceptujemy projekt umowy, stanowiący Załącznik nr 3 do Specyfikacji Warunków Zamówienia.</w:t>
      </w:r>
    </w:p>
    <w:p w:rsidR="00132A42" w:rsidRDefault="00132A42" w:rsidP="00132A42">
      <w:pPr>
        <w:jc w:val="both"/>
        <w:rPr>
          <w:sz w:val="22"/>
          <w:szCs w:val="22"/>
        </w:rPr>
      </w:pPr>
    </w:p>
    <w:p w:rsidR="00132A42" w:rsidRDefault="00132A42" w:rsidP="00132A42">
      <w:pPr>
        <w:jc w:val="both"/>
        <w:rPr>
          <w:sz w:val="22"/>
          <w:szCs w:val="22"/>
        </w:rPr>
      </w:pPr>
    </w:p>
    <w:p w:rsidR="00132A42" w:rsidRDefault="00132A42" w:rsidP="00132A42">
      <w:pPr>
        <w:jc w:val="both"/>
        <w:rPr>
          <w:sz w:val="22"/>
          <w:szCs w:val="22"/>
        </w:rPr>
      </w:pPr>
    </w:p>
    <w:p w:rsidR="00132A42" w:rsidRPr="002679F3" w:rsidRDefault="00132A42" w:rsidP="00132A42">
      <w:pPr>
        <w:jc w:val="both"/>
        <w:rPr>
          <w:sz w:val="22"/>
          <w:szCs w:val="22"/>
        </w:rPr>
      </w:pPr>
    </w:p>
    <w:p w:rsidR="00132A42" w:rsidRPr="002679F3" w:rsidRDefault="00132A42" w:rsidP="00132A42">
      <w:pPr>
        <w:widowControl/>
        <w:suppressAutoHyphens w:val="0"/>
        <w:ind w:left="420"/>
        <w:jc w:val="both"/>
        <w:rPr>
          <w:sz w:val="22"/>
          <w:szCs w:val="22"/>
        </w:rPr>
      </w:pPr>
    </w:p>
    <w:p w:rsidR="00132A42" w:rsidRDefault="00132A42" w:rsidP="00132A42">
      <w:pPr>
        <w:spacing w:after="120"/>
        <w:jc w:val="both"/>
        <w:rPr>
          <w:sz w:val="22"/>
          <w:szCs w:val="22"/>
        </w:rPr>
      </w:pPr>
      <w:r w:rsidRPr="002679F3">
        <w:rPr>
          <w:sz w:val="22"/>
          <w:szCs w:val="22"/>
          <w:lang w:val="pl-PL"/>
        </w:rPr>
        <w:t xml:space="preserve">5. </w:t>
      </w:r>
      <w:r w:rsidRPr="002679F3">
        <w:rPr>
          <w:sz w:val="22"/>
          <w:szCs w:val="22"/>
        </w:rPr>
        <w:t>Oferujemy dostawę towaru o parametrach określonych w zał</w:t>
      </w:r>
      <w:r>
        <w:rPr>
          <w:sz w:val="22"/>
          <w:szCs w:val="22"/>
        </w:rPr>
        <w:t>ączniku nr 1 do SWZ, zgodnie z F</w:t>
      </w:r>
      <w:r w:rsidRPr="002679F3">
        <w:rPr>
          <w:sz w:val="22"/>
          <w:szCs w:val="22"/>
        </w:rPr>
        <w:t>ormularzem</w:t>
      </w:r>
      <w:r>
        <w:rPr>
          <w:sz w:val="22"/>
          <w:szCs w:val="22"/>
        </w:rPr>
        <w:t xml:space="preserve"> asortymentowo -</w:t>
      </w:r>
      <w:r w:rsidRPr="002679F3">
        <w:rPr>
          <w:sz w:val="22"/>
          <w:szCs w:val="22"/>
        </w:rPr>
        <w:t xml:space="preserve"> cenowym stanowiącym załącznik do oferty za wynagrodzeniem w kwocie</w:t>
      </w:r>
      <w:r>
        <w:rPr>
          <w:sz w:val="22"/>
          <w:szCs w:val="22"/>
        </w:rPr>
        <w:t> :</w:t>
      </w:r>
    </w:p>
    <w:p w:rsidR="00132A42" w:rsidRPr="0042739C" w:rsidRDefault="00132A42" w:rsidP="00132A42">
      <w:pPr>
        <w:spacing w:after="120"/>
        <w:jc w:val="both"/>
        <w:rPr>
          <w:b/>
          <w:sz w:val="22"/>
          <w:szCs w:val="22"/>
          <w:lang w:val="pl-PL"/>
        </w:rPr>
      </w:pPr>
      <w:r w:rsidRPr="0042739C">
        <w:rPr>
          <w:b/>
          <w:sz w:val="22"/>
          <w:szCs w:val="22"/>
          <w:u w:val="single"/>
        </w:rPr>
        <w:t xml:space="preserve"> dla pakietu nr …….. </w:t>
      </w:r>
      <w:r w:rsidRPr="0042739C">
        <w:rPr>
          <w:b/>
          <w:i/>
          <w:sz w:val="22"/>
          <w:szCs w:val="22"/>
          <w:u w:val="single"/>
        </w:rPr>
        <w:t xml:space="preserve">(należy kolejno wymienić wszystkie pakiety, na które Wykonawca składa ofertę) </w:t>
      </w:r>
    </w:p>
    <w:p w:rsidR="00132A42" w:rsidRPr="0092379D" w:rsidRDefault="00132A42" w:rsidP="00132A42">
      <w:pPr>
        <w:widowControl/>
        <w:suppressAutoHyphens w:val="0"/>
        <w:jc w:val="both"/>
        <w:rPr>
          <w:color w:val="FF0000"/>
          <w:sz w:val="22"/>
          <w:szCs w:val="22"/>
        </w:rPr>
      </w:pPr>
    </w:p>
    <w:p w:rsidR="00132A42" w:rsidRDefault="00132A42" w:rsidP="00132A42">
      <w:pPr>
        <w:spacing w:after="120"/>
        <w:jc w:val="both"/>
        <w:rPr>
          <w:sz w:val="22"/>
          <w:szCs w:val="22"/>
        </w:rPr>
      </w:pPr>
      <w:r w:rsidRPr="00515AE5">
        <w:rPr>
          <w:sz w:val="22"/>
          <w:szCs w:val="22"/>
        </w:rPr>
        <w:t>„netto” ...................... PLN, (słownie: .................................................................. złotych),</w:t>
      </w:r>
    </w:p>
    <w:p w:rsidR="00132A42" w:rsidRPr="00515AE5" w:rsidRDefault="00132A42" w:rsidP="00132A42">
      <w:pPr>
        <w:spacing w:after="120"/>
        <w:jc w:val="both"/>
        <w:rPr>
          <w:sz w:val="22"/>
          <w:szCs w:val="22"/>
        </w:rPr>
      </w:pPr>
    </w:p>
    <w:p w:rsidR="00132A42" w:rsidRPr="00515AE5" w:rsidRDefault="00132A42" w:rsidP="00132A42">
      <w:pPr>
        <w:spacing w:after="120"/>
        <w:jc w:val="both"/>
        <w:rPr>
          <w:sz w:val="22"/>
          <w:szCs w:val="22"/>
        </w:rPr>
      </w:pPr>
      <w:r w:rsidRPr="00515AE5">
        <w:rPr>
          <w:sz w:val="22"/>
          <w:szCs w:val="22"/>
        </w:rPr>
        <w:t>podatek VAT – …….. %: .................. PLN,</w:t>
      </w:r>
    </w:p>
    <w:p w:rsidR="00132A42" w:rsidRPr="00515AE5" w:rsidRDefault="00132A42" w:rsidP="00132A42">
      <w:pPr>
        <w:spacing w:after="120"/>
        <w:ind w:left="420"/>
        <w:jc w:val="both"/>
        <w:rPr>
          <w:sz w:val="22"/>
          <w:szCs w:val="22"/>
        </w:rPr>
      </w:pPr>
    </w:p>
    <w:p w:rsidR="00132A42" w:rsidRDefault="00132A42" w:rsidP="00132A42">
      <w:pPr>
        <w:spacing w:after="120"/>
        <w:jc w:val="both"/>
        <w:rPr>
          <w:sz w:val="22"/>
          <w:szCs w:val="22"/>
        </w:rPr>
      </w:pPr>
      <w:r w:rsidRPr="00515AE5">
        <w:rPr>
          <w:sz w:val="22"/>
          <w:szCs w:val="22"/>
        </w:rPr>
        <w:t>„brutto” ........................ PLN, (słownie: ...............................................................</w:t>
      </w:r>
      <w:r>
        <w:rPr>
          <w:sz w:val="22"/>
          <w:szCs w:val="22"/>
        </w:rPr>
        <w:t>..................... złotych)</w:t>
      </w:r>
    </w:p>
    <w:p w:rsidR="00132A42" w:rsidRDefault="00132A42" w:rsidP="00132A42">
      <w:pPr>
        <w:spacing w:after="120"/>
        <w:jc w:val="both"/>
        <w:rPr>
          <w:sz w:val="22"/>
          <w:szCs w:val="22"/>
        </w:rPr>
      </w:pPr>
    </w:p>
    <w:p w:rsidR="00132A42" w:rsidRDefault="00132A42" w:rsidP="00132A42">
      <w:pPr>
        <w:spacing w:after="120"/>
        <w:jc w:val="center"/>
        <w:rPr>
          <w:b/>
          <w:sz w:val="22"/>
          <w:szCs w:val="22"/>
        </w:rPr>
      </w:pPr>
      <w:r w:rsidRPr="006D201B">
        <w:rPr>
          <w:b/>
          <w:sz w:val="22"/>
          <w:szCs w:val="22"/>
        </w:rPr>
        <w:t>Tabela wyceny:</w:t>
      </w:r>
    </w:p>
    <w:tbl>
      <w:tblPr>
        <w:tblStyle w:val="Tabela-Siatka"/>
        <w:tblW w:w="0" w:type="auto"/>
        <w:tblLook w:val="04A0" w:firstRow="1" w:lastRow="0" w:firstColumn="1" w:lastColumn="0" w:noHBand="0" w:noVBand="1"/>
      </w:tblPr>
      <w:tblGrid>
        <w:gridCol w:w="1696"/>
        <w:gridCol w:w="892"/>
        <w:gridCol w:w="1294"/>
        <w:gridCol w:w="1295"/>
        <w:gridCol w:w="1295"/>
        <w:gridCol w:w="1295"/>
        <w:gridCol w:w="1295"/>
      </w:tblGrid>
      <w:tr w:rsidR="00132A42" w:rsidTr="009D3D2A">
        <w:tc>
          <w:tcPr>
            <w:tcW w:w="1696" w:type="dxa"/>
          </w:tcPr>
          <w:p w:rsidR="00132A42" w:rsidRPr="006D201B" w:rsidRDefault="00132A42" w:rsidP="009D3D2A">
            <w:pPr>
              <w:spacing w:after="120"/>
              <w:jc w:val="center"/>
              <w:rPr>
                <w:b/>
                <w:sz w:val="18"/>
                <w:szCs w:val="18"/>
              </w:rPr>
            </w:pPr>
            <w:r w:rsidRPr="006D201B">
              <w:rPr>
                <w:b/>
                <w:sz w:val="18"/>
                <w:szCs w:val="18"/>
              </w:rPr>
              <w:t>Przedmiot</w:t>
            </w:r>
          </w:p>
        </w:tc>
        <w:tc>
          <w:tcPr>
            <w:tcW w:w="892" w:type="dxa"/>
          </w:tcPr>
          <w:p w:rsidR="00132A42" w:rsidRPr="006D201B" w:rsidRDefault="00132A42" w:rsidP="009D3D2A">
            <w:pPr>
              <w:spacing w:after="120"/>
              <w:jc w:val="center"/>
              <w:rPr>
                <w:b/>
                <w:sz w:val="18"/>
                <w:szCs w:val="18"/>
              </w:rPr>
            </w:pPr>
            <w:r w:rsidRPr="006D201B">
              <w:rPr>
                <w:b/>
                <w:sz w:val="18"/>
                <w:szCs w:val="18"/>
              </w:rPr>
              <w:t>Ilość</w:t>
            </w:r>
          </w:p>
        </w:tc>
        <w:tc>
          <w:tcPr>
            <w:tcW w:w="1294" w:type="dxa"/>
          </w:tcPr>
          <w:p w:rsidR="00132A42" w:rsidRPr="006D201B" w:rsidRDefault="00132A42" w:rsidP="009D3D2A">
            <w:pPr>
              <w:spacing w:after="120"/>
              <w:jc w:val="center"/>
              <w:rPr>
                <w:b/>
                <w:sz w:val="18"/>
                <w:szCs w:val="18"/>
              </w:rPr>
            </w:pPr>
            <w:r>
              <w:rPr>
                <w:b/>
                <w:sz w:val="18"/>
                <w:szCs w:val="18"/>
              </w:rPr>
              <w:t>Cena netto</w:t>
            </w:r>
          </w:p>
        </w:tc>
        <w:tc>
          <w:tcPr>
            <w:tcW w:w="1295" w:type="dxa"/>
          </w:tcPr>
          <w:p w:rsidR="00132A42" w:rsidRPr="006D201B" w:rsidRDefault="00132A42" w:rsidP="009D3D2A">
            <w:pPr>
              <w:spacing w:after="120"/>
              <w:jc w:val="center"/>
              <w:rPr>
                <w:b/>
                <w:sz w:val="18"/>
                <w:szCs w:val="18"/>
              </w:rPr>
            </w:pPr>
            <w:r>
              <w:rPr>
                <w:b/>
                <w:sz w:val="18"/>
                <w:szCs w:val="18"/>
              </w:rPr>
              <w:t>Cena brutto</w:t>
            </w:r>
          </w:p>
        </w:tc>
        <w:tc>
          <w:tcPr>
            <w:tcW w:w="1295" w:type="dxa"/>
          </w:tcPr>
          <w:p w:rsidR="00132A42" w:rsidRPr="006D201B" w:rsidRDefault="00132A42" w:rsidP="009D3D2A">
            <w:pPr>
              <w:spacing w:after="120"/>
              <w:jc w:val="center"/>
              <w:rPr>
                <w:b/>
                <w:sz w:val="18"/>
                <w:szCs w:val="18"/>
              </w:rPr>
            </w:pPr>
            <w:r>
              <w:rPr>
                <w:b/>
                <w:sz w:val="18"/>
                <w:szCs w:val="18"/>
              </w:rPr>
              <w:t>Stawka VAT</w:t>
            </w:r>
          </w:p>
        </w:tc>
        <w:tc>
          <w:tcPr>
            <w:tcW w:w="1295" w:type="dxa"/>
          </w:tcPr>
          <w:p w:rsidR="00132A42" w:rsidRPr="006D201B" w:rsidRDefault="00132A42" w:rsidP="009D3D2A">
            <w:pPr>
              <w:spacing w:after="120"/>
              <w:jc w:val="center"/>
              <w:rPr>
                <w:b/>
                <w:sz w:val="18"/>
                <w:szCs w:val="18"/>
              </w:rPr>
            </w:pPr>
            <w:r>
              <w:rPr>
                <w:b/>
                <w:sz w:val="18"/>
                <w:szCs w:val="18"/>
              </w:rPr>
              <w:t>Wartość netto</w:t>
            </w:r>
          </w:p>
        </w:tc>
        <w:tc>
          <w:tcPr>
            <w:tcW w:w="1295" w:type="dxa"/>
          </w:tcPr>
          <w:p w:rsidR="00132A42" w:rsidRPr="006D201B" w:rsidRDefault="00132A42" w:rsidP="009D3D2A">
            <w:pPr>
              <w:spacing w:after="120"/>
              <w:jc w:val="center"/>
              <w:rPr>
                <w:b/>
                <w:sz w:val="18"/>
                <w:szCs w:val="18"/>
              </w:rPr>
            </w:pPr>
            <w:r>
              <w:rPr>
                <w:b/>
                <w:sz w:val="18"/>
                <w:szCs w:val="18"/>
              </w:rPr>
              <w:t>Wartość brutto</w:t>
            </w:r>
          </w:p>
        </w:tc>
      </w:tr>
      <w:tr w:rsidR="00132A42" w:rsidTr="009D3D2A">
        <w:tc>
          <w:tcPr>
            <w:tcW w:w="1696" w:type="dxa"/>
          </w:tcPr>
          <w:p w:rsidR="00132A42" w:rsidRPr="0040598A" w:rsidRDefault="00132A42" w:rsidP="009D3D2A">
            <w:pPr>
              <w:spacing w:after="120"/>
              <w:jc w:val="both"/>
              <w:rPr>
                <w:b/>
                <w:i/>
                <w:sz w:val="18"/>
                <w:szCs w:val="18"/>
              </w:rPr>
            </w:pPr>
            <w:r w:rsidRPr="0040598A">
              <w:rPr>
                <w:i/>
                <w:sz w:val="18"/>
                <w:szCs w:val="18"/>
              </w:rPr>
              <w:t>Wartość sprzętu/ zakup sprzetu wraz z gwarancją</w:t>
            </w:r>
          </w:p>
        </w:tc>
        <w:tc>
          <w:tcPr>
            <w:tcW w:w="892" w:type="dxa"/>
          </w:tcPr>
          <w:p w:rsidR="00132A42" w:rsidRPr="006D201B" w:rsidRDefault="00132A42" w:rsidP="009D3D2A">
            <w:pPr>
              <w:spacing w:after="120"/>
              <w:jc w:val="both"/>
              <w:rPr>
                <w:b/>
                <w:sz w:val="18"/>
                <w:szCs w:val="18"/>
              </w:rPr>
            </w:pPr>
          </w:p>
        </w:tc>
        <w:tc>
          <w:tcPr>
            <w:tcW w:w="1294" w:type="dxa"/>
          </w:tcPr>
          <w:p w:rsidR="00132A42" w:rsidRPr="006D201B" w:rsidRDefault="00132A42" w:rsidP="009D3D2A">
            <w:pPr>
              <w:spacing w:after="120"/>
              <w:jc w:val="both"/>
              <w:rPr>
                <w:b/>
                <w:sz w:val="18"/>
                <w:szCs w:val="18"/>
              </w:rPr>
            </w:pPr>
          </w:p>
        </w:tc>
        <w:tc>
          <w:tcPr>
            <w:tcW w:w="1295" w:type="dxa"/>
          </w:tcPr>
          <w:p w:rsidR="00132A42" w:rsidRPr="006D201B" w:rsidRDefault="00132A42" w:rsidP="009D3D2A">
            <w:pPr>
              <w:spacing w:after="120"/>
              <w:jc w:val="both"/>
              <w:rPr>
                <w:b/>
                <w:sz w:val="18"/>
                <w:szCs w:val="18"/>
              </w:rPr>
            </w:pPr>
          </w:p>
        </w:tc>
        <w:tc>
          <w:tcPr>
            <w:tcW w:w="1295" w:type="dxa"/>
          </w:tcPr>
          <w:p w:rsidR="00132A42" w:rsidRPr="006D201B" w:rsidRDefault="00132A42" w:rsidP="009D3D2A">
            <w:pPr>
              <w:spacing w:after="120"/>
              <w:jc w:val="both"/>
              <w:rPr>
                <w:b/>
                <w:sz w:val="18"/>
                <w:szCs w:val="18"/>
              </w:rPr>
            </w:pPr>
          </w:p>
        </w:tc>
        <w:tc>
          <w:tcPr>
            <w:tcW w:w="1295" w:type="dxa"/>
          </w:tcPr>
          <w:p w:rsidR="00132A42" w:rsidRPr="006D201B" w:rsidRDefault="00132A42" w:rsidP="009D3D2A">
            <w:pPr>
              <w:spacing w:after="120"/>
              <w:jc w:val="both"/>
              <w:rPr>
                <w:b/>
                <w:sz w:val="18"/>
                <w:szCs w:val="18"/>
              </w:rPr>
            </w:pPr>
          </w:p>
        </w:tc>
        <w:tc>
          <w:tcPr>
            <w:tcW w:w="1295" w:type="dxa"/>
          </w:tcPr>
          <w:p w:rsidR="00132A42" w:rsidRPr="006D201B" w:rsidRDefault="00132A42" w:rsidP="009D3D2A">
            <w:pPr>
              <w:spacing w:after="120"/>
              <w:jc w:val="both"/>
              <w:rPr>
                <w:b/>
                <w:sz w:val="18"/>
                <w:szCs w:val="18"/>
              </w:rPr>
            </w:pPr>
          </w:p>
        </w:tc>
      </w:tr>
      <w:tr w:rsidR="00132A42" w:rsidTr="009D3D2A">
        <w:tc>
          <w:tcPr>
            <w:tcW w:w="1696" w:type="dxa"/>
          </w:tcPr>
          <w:p w:rsidR="00132A42" w:rsidRPr="0040598A" w:rsidRDefault="00132A42" w:rsidP="009D3D2A">
            <w:pPr>
              <w:spacing w:after="120"/>
              <w:jc w:val="both"/>
              <w:rPr>
                <w:b/>
                <w:i/>
                <w:sz w:val="18"/>
                <w:szCs w:val="18"/>
              </w:rPr>
            </w:pPr>
            <w:r w:rsidRPr="003A1A0C">
              <w:rPr>
                <w:i/>
                <w:sz w:val="18"/>
                <w:szCs w:val="18"/>
              </w:rPr>
              <w:t>Dostawa/</w:t>
            </w:r>
            <w:r w:rsidRPr="0040598A">
              <w:rPr>
                <w:i/>
                <w:sz w:val="18"/>
                <w:szCs w:val="18"/>
              </w:rPr>
              <w:t>Mon</w:t>
            </w:r>
            <w:r>
              <w:rPr>
                <w:i/>
                <w:sz w:val="18"/>
                <w:szCs w:val="18"/>
              </w:rPr>
              <w:t>taż/ I</w:t>
            </w:r>
            <w:r w:rsidRPr="0040598A">
              <w:rPr>
                <w:i/>
                <w:sz w:val="18"/>
                <w:szCs w:val="18"/>
              </w:rPr>
              <w:t>nstalacja</w:t>
            </w:r>
          </w:p>
        </w:tc>
        <w:tc>
          <w:tcPr>
            <w:tcW w:w="892" w:type="dxa"/>
          </w:tcPr>
          <w:p w:rsidR="00132A42" w:rsidRDefault="00132A42" w:rsidP="009D3D2A">
            <w:pPr>
              <w:spacing w:after="120"/>
              <w:jc w:val="both"/>
              <w:rPr>
                <w:b/>
                <w:sz w:val="22"/>
              </w:rPr>
            </w:pPr>
          </w:p>
        </w:tc>
        <w:tc>
          <w:tcPr>
            <w:tcW w:w="1294" w:type="dxa"/>
          </w:tcPr>
          <w:p w:rsidR="00132A42" w:rsidRDefault="00132A42" w:rsidP="009D3D2A">
            <w:pPr>
              <w:spacing w:after="120"/>
              <w:jc w:val="both"/>
              <w:rPr>
                <w:b/>
                <w:sz w:val="22"/>
              </w:rPr>
            </w:pPr>
          </w:p>
        </w:tc>
        <w:tc>
          <w:tcPr>
            <w:tcW w:w="1295" w:type="dxa"/>
          </w:tcPr>
          <w:p w:rsidR="00132A42" w:rsidRDefault="00132A42" w:rsidP="009D3D2A">
            <w:pPr>
              <w:spacing w:after="120"/>
              <w:jc w:val="both"/>
              <w:rPr>
                <w:b/>
                <w:sz w:val="22"/>
              </w:rPr>
            </w:pPr>
          </w:p>
        </w:tc>
        <w:tc>
          <w:tcPr>
            <w:tcW w:w="1295" w:type="dxa"/>
          </w:tcPr>
          <w:p w:rsidR="00132A42" w:rsidRDefault="00132A42" w:rsidP="009D3D2A">
            <w:pPr>
              <w:spacing w:after="120"/>
              <w:jc w:val="both"/>
              <w:rPr>
                <w:b/>
                <w:sz w:val="22"/>
              </w:rPr>
            </w:pPr>
          </w:p>
        </w:tc>
        <w:tc>
          <w:tcPr>
            <w:tcW w:w="1295" w:type="dxa"/>
          </w:tcPr>
          <w:p w:rsidR="00132A42" w:rsidRDefault="00132A42" w:rsidP="009D3D2A">
            <w:pPr>
              <w:spacing w:after="120"/>
              <w:jc w:val="both"/>
              <w:rPr>
                <w:b/>
                <w:sz w:val="22"/>
              </w:rPr>
            </w:pPr>
          </w:p>
        </w:tc>
        <w:tc>
          <w:tcPr>
            <w:tcW w:w="1295" w:type="dxa"/>
          </w:tcPr>
          <w:p w:rsidR="00132A42" w:rsidRDefault="00132A42" w:rsidP="009D3D2A">
            <w:pPr>
              <w:spacing w:after="120"/>
              <w:jc w:val="both"/>
              <w:rPr>
                <w:b/>
                <w:sz w:val="22"/>
              </w:rPr>
            </w:pPr>
          </w:p>
        </w:tc>
      </w:tr>
      <w:tr w:rsidR="00132A42" w:rsidTr="009D3D2A">
        <w:trPr>
          <w:trHeight w:val="440"/>
        </w:trPr>
        <w:tc>
          <w:tcPr>
            <w:tcW w:w="1696" w:type="dxa"/>
          </w:tcPr>
          <w:p w:rsidR="00132A42" w:rsidRPr="0057577B" w:rsidRDefault="00132A42" w:rsidP="009D3D2A">
            <w:pPr>
              <w:spacing w:after="120"/>
              <w:jc w:val="both"/>
              <w:rPr>
                <w:i/>
                <w:sz w:val="18"/>
                <w:szCs w:val="18"/>
              </w:rPr>
            </w:pPr>
            <w:r w:rsidRPr="0040598A">
              <w:rPr>
                <w:i/>
                <w:sz w:val="18"/>
                <w:szCs w:val="18"/>
              </w:rPr>
              <w:t>Szkolenie z obsługi</w:t>
            </w:r>
          </w:p>
        </w:tc>
        <w:tc>
          <w:tcPr>
            <w:tcW w:w="892" w:type="dxa"/>
          </w:tcPr>
          <w:p w:rsidR="00132A42" w:rsidRDefault="00132A42" w:rsidP="009D3D2A">
            <w:pPr>
              <w:spacing w:after="120"/>
              <w:jc w:val="both"/>
              <w:rPr>
                <w:b/>
                <w:sz w:val="22"/>
              </w:rPr>
            </w:pPr>
          </w:p>
        </w:tc>
        <w:tc>
          <w:tcPr>
            <w:tcW w:w="1294" w:type="dxa"/>
          </w:tcPr>
          <w:p w:rsidR="00132A42" w:rsidRDefault="00132A42" w:rsidP="009D3D2A">
            <w:pPr>
              <w:spacing w:after="120"/>
              <w:jc w:val="both"/>
              <w:rPr>
                <w:b/>
                <w:sz w:val="22"/>
              </w:rPr>
            </w:pPr>
          </w:p>
        </w:tc>
        <w:tc>
          <w:tcPr>
            <w:tcW w:w="1295" w:type="dxa"/>
          </w:tcPr>
          <w:p w:rsidR="00132A42" w:rsidRDefault="00132A42" w:rsidP="009D3D2A">
            <w:pPr>
              <w:spacing w:after="120"/>
              <w:jc w:val="both"/>
              <w:rPr>
                <w:b/>
                <w:sz w:val="22"/>
              </w:rPr>
            </w:pPr>
          </w:p>
        </w:tc>
        <w:tc>
          <w:tcPr>
            <w:tcW w:w="1295" w:type="dxa"/>
          </w:tcPr>
          <w:p w:rsidR="00132A42" w:rsidRDefault="00132A42" w:rsidP="009D3D2A">
            <w:pPr>
              <w:spacing w:after="120"/>
              <w:jc w:val="both"/>
              <w:rPr>
                <w:b/>
                <w:sz w:val="22"/>
              </w:rPr>
            </w:pPr>
          </w:p>
        </w:tc>
        <w:tc>
          <w:tcPr>
            <w:tcW w:w="1295" w:type="dxa"/>
          </w:tcPr>
          <w:p w:rsidR="00132A42" w:rsidRDefault="00132A42" w:rsidP="009D3D2A">
            <w:pPr>
              <w:spacing w:after="120"/>
              <w:jc w:val="both"/>
              <w:rPr>
                <w:b/>
                <w:sz w:val="22"/>
              </w:rPr>
            </w:pPr>
          </w:p>
        </w:tc>
        <w:tc>
          <w:tcPr>
            <w:tcW w:w="1295" w:type="dxa"/>
          </w:tcPr>
          <w:p w:rsidR="00132A42" w:rsidRDefault="00132A42" w:rsidP="009D3D2A">
            <w:pPr>
              <w:spacing w:after="120"/>
              <w:jc w:val="both"/>
              <w:rPr>
                <w:b/>
                <w:sz w:val="22"/>
              </w:rPr>
            </w:pPr>
          </w:p>
        </w:tc>
      </w:tr>
      <w:tr w:rsidR="00132A42" w:rsidTr="009D3D2A">
        <w:tc>
          <w:tcPr>
            <w:tcW w:w="6472" w:type="dxa"/>
            <w:gridSpan w:val="5"/>
          </w:tcPr>
          <w:p w:rsidR="00132A42" w:rsidRDefault="00132A42" w:rsidP="009D3D2A">
            <w:pPr>
              <w:spacing w:after="120"/>
              <w:jc w:val="right"/>
              <w:rPr>
                <w:b/>
                <w:sz w:val="22"/>
              </w:rPr>
            </w:pPr>
            <w:r>
              <w:rPr>
                <w:b/>
                <w:sz w:val="22"/>
              </w:rPr>
              <w:t>RAZEM</w:t>
            </w:r>
          </w:p>
        </w:tc>
        <w:tc>
          <w:tcPr>
            <w:tcW w:w="1295" w:type="dxa"/>
          </w:tcPr>
          <w:p w:rsidR="00132A42" w:rsidRDefault="00132A42" w:rsidP="009D3D2A">
            <w:pPr>
              <w:spacing w:after="120"/>
              <w:jc w:val="both"/>
              <w:rPr>
                <w:b/>
                <w:sz w:val="22"/>
              </w:rPr>
            </w:pPr>
          </w:p>
        </w:tc>
        <w:tc>
          <w:tcPr>
            <w:tcW w:w="1295" w:type="dxa"/>
          </w:tcPr>
          <w:p w:rsidR="00132A42" w:rsidRDefault="00132A42" w:rsidP="009D3D2A">
            <w:pPr>
              <w:spacing w:after="120"/>
              <w:jc w:val="both"/>
              <w:rPr>
                <w:b/>
                <w:sz w:val="22"/>
              </w:rPr>
            </w:pPr>
          </w:p>
        </w:tc>
      </w:tr>
    </w:tbl>
    <w:p w:rsidR="00132A42" w:rsidRPr="00515AE5" w:rsidRDefault="00132A42" w:rsidP="00132A42">
      <w:pPr>
        <w:spacing w:after="120"/>
        <w:jc w:val="both"/>
        <w:rPr>
          <w:sz w:val="22"/>
          <w:szCs w:val="22"/>
        </w:rPr>
      </w:pPr>
    </w:p>
    <w:p w:rsidR="00132A42" w:rsidRPr="0042739C" w:rsidRDefault="00132A42" w:rsidP="00132A42">
      <w:pPr>
        <w:spacing w:after="60"/>
        <w:jc w:val="both"/>
        <w:rPr>
          <w:b/>
          <w:i/>
          <w:sz w:val="22"/>
          <w:szCs w:val="22"/>
        </w:rPr>
      </w:pPr>
      <w:r>
        <w:rPr>
          <w:sz w:val="22"/>
          <w:szCs w:val="22"/>
        </w:rPr>
        <w:t>6.</w:t>
      </w:r>
      <w:r w:rsidRPr="0042739C">
        <w:rPr>
          <w:b/>
          <w:sz w:val="22"/>
          <w:szCs w:val="22"/>
        </w:rPr>
        <w:t>Udzielamy …….………. miesięcy gwarancji</w:t>
      </w:r>
      <w:r w:rsidRPr="0042739C">
        <w:rPr>
          <w:b/>
          <w:i/>
          <w:sz w:val="22"/>
          <w:szCs w:val="22"/>
        </w:rPr>
        <w:t>*</w:t>
      </w:r>
    </w:p>
    <w:p w:rsidR="00132A42" w:rsidRPr="0042739C" w:rsidRDefault="00132A42" w:rsidP="00132A42">
      <w:pPr>
        <w:spacing w:after="60"/>
        <w:jc w:val="both"/>
        <w:rPr>
          <w:i/>
          <w:sz w:val="22"/>
          <w:szCs w:val="22"/>
        </w:rPr>
      </w:pPr>
    </w:p>
    <w:p w:rsidR="00132A42" w:rsidRPr="0042739C" w:rsidRDefault="00132A42" w:rsidP="00132A42">
      <w:pPr>
        <w:pStyle w:val="Lista2"/>
        <w:ind w:left="214"/>
        <w:rPr>
          <w:kern w:val="2"/>
          <w:sz w:val="22"/>
          <w:szCs w:val="22"/>
        </w:rPr>
      </w:pPr>
    </w:p>
    <w:p w:rsidR="00132A42" w:rsidRPr="0042739C" w:rsidRDefault="00132A42" w:rsidP="00132A42">
      <w:pPr>
        <w:pStyle w:val="Akapitzlist5"/>
        <w:numPr>
          <w:ilvl w:val="0"/>
          <w:numId w:val="24"/>
        </w:numPr>
        <w:spacing w:after="120" w:line="276" w:lineRule="auto"/>
        <w:contextualSpacing/>
        <w:jc w:val="both"/>
        <w:rPr>
          <w:bCs/>
          <w:sz w:val="22"/>
          <w:szCs w:val="22"/>
        </w:rPr>
      </w:pPr>
      <w:r w:rsidRPr="0042739C">
        <w:rPr>
          <w:sz w:val="22"/>
          <w:szCs w:val="22"/>
        </w:rPr>
        <w:t xml:space="preserve">OŚWIADCZAMY, iż wykazując spełnianie warunków udziału, o których mowa w art. 112 ust. 1 ustawy </w:t>
      </w:r>
      <w:proofErr w:type="spellStart"/>
      <w:r w:rsidRPr="0042739C">
        <w:rPr>
          <w:sz w:val="22"/>
          <w:szCs w:val="22"/>
        </w:rPr>
        <w:t>Pzp</w:t>
      </w:r>
      <w:proofErr w:type="spellEnd"/>
      <w:r w:rsidRPr="0042739C">
        <w:rPr>
          <w:sz w:val="22"/>
          <w:szCs w:val="22"/>
        </w:rPr>
        <w:t xml:space="preserve">, </w:t>
      </w:r>
      <w:r w:rsidRPr="0042739C">
        <w:rPr>
          <w:i/>
          <w:iCs/>
          <w:sz w:val="22"/>
          <w:szCs w:val="22"/>
        </w:rPr>
        <w:t>będziemy / nie będziemy</w:t>
      </w:r>
      <w:r w:rsidRPr="0042739C">
        <w:rPr>
          <w:sz w:val="22"/>
          <w:szCs w:val="22"/>
        </w:rPr>
        <w:t>* polegać na zasobach następujących podmiotów:</w:t>
      </w:r>
    </w:p>
    <w:p w:rsidR="00132A42" w:rsidRPr="0042739C" w:rsidRDefault="00132A42" w:rsidP="00132A42">
      <w:pPr>
        <w:pStyle w:val="Tekstpodstawowywcity"/>
        <w:spacing w:line="276" w:lineRule="auto"/>
        <w:ind w:left="357"/>
        <w:contextualSpacing/>
        <w:jc w:val="both"/>
        <w:rPr>
          <w:sz w:val="22"/>
          <w:szCs w:val="22"/>
        </w:rPr>
      </w:pPr>
      <w:r w:rsidRPr="0042739C">
        <w:rPr>
          <w:sz w:val="22"/>
          <w:szCs w:val="22"/>
        </w:rPr>
        <w:t>Nazwa (firma) ...............................................................................................................................</w:t>
      </w:r>
    </w:p>
    <w:p w:rsidR="00132A42" w:rsidRPr="0042739C" w:rsidRDefault="00132A42" w:rsidP="00132A42">
      <w:pPr>
        <w:pStyle w:val="Tekstpodstawowywcity"/>
        <w:spacing w:line="276" w:lineRule="auto"/>
        <w:ind w:left="360"/>
        <w:contextualSpacing/>
        <w:jc w:val="both"/>
        <w:rPr>
          <w:sz w:val="22"/>
          <w:szCs w:val="22"/>
        </w:rPr>
      </w:pPr>
      <w:r w:rsidRPr="0042739C">
        <w:rPr>
          <w:sz w:val="22"/>
          <w:szCs w:val="22"/>
        </w:rPr>
        <w:t>adres ul. ........................................................................................................................................</w:t>
      </w:r>
    </w:p>
    <w:p w:rsidR="00132A42" w:rsidRPr="0042739C" w:rsidRDefault="00132A42" w:rsidP="00132A42">
      <w:pPr>
        <w:pStyle w:val="Tekstpodstawowywcity"/>
        <w:spacing w:line="276" w:lineRule="auto"/>
        <w:ind w:left="360"/>
        <w:contextualSpacing/>
        <w:jc w:val="both"/>
        <w:rPr>
          <w:sz w:val="22"/>
          <w:szCs w:val="22"/>
        </w:rPr>
      </w:pPr>
      <w:r w:rsidRPr="0042739C">
        <w:rPr>
          <w:sz w:val="22"/>
          <w:szCs w:val="22"/>
        </w:rPr>
        <w:t>kod pocztowy ……………………………… miasto ………………………… .....kraj ……………………………………...</w:t>
      </w:r>
    </w:p>
    <w:p w:rsidR="00132A42" w:rsidRPr="0042739C" w:rsidRDefault="00132A42" w:rsidP="00132A42">
      <w:pPr>
        <w:pStyle w:val="Tekstpodstawowywcity"/>
        <w:spacing w:line="276" w:lineRule="auto"/>
        <w:ind w:left="360"/>
        <w:contextualSpacing/>
        <w:jc w:val="both"/>
        <w:rPr>
          <w:sz w:val="22"/>
          <w:szCs w:val="22"/>
        </w:rPr>
      </w:pPr>
      <w:r w:rsidRPr="0042739C">
        <w:rPr>
          <w:sz w:val="22"/>
          <w:szCs w:val="22"/>
        </w:rPr>
        <w:t>nr telefonu ......................................................... nr faksu............................................................</w:t>
      </w:r>
    </w:p>
    <w:p w:rsidR="00132A42" w:rsidRPr="0042739C" w:rsidRDefault="00132A42" w:rsidP="00132A42">
      <w:pPr>
        <w:pStyle w:val="Tekstpodstawowywcity"/>
        <w:spacing w:line="276" w:lineRule="auto"/>
        <w:ind w:left="360"/>
        <w:contextualSpacing/>
        <w:jc w:val="both"/>
        <w:rPr>
          <w:sz w:val="22"/>
          <w:szCs w:val="22"/>
        </w:rPr>
      </w:pPr>
      <w:r w:rsidRPr="0042739C">
        <w:rPr>
          <w:sz w:val="22"/>
          <w:szCs w:val="22"/>
        </w:rPr>
        <w:t>NIP..............................................................., REGON ..................................................................</w:t>
      </w:r>
    </w:p>
    <w:p w:rsidR="00132A42" w:rsidRPr="0042739C" w:rsidRDefault="00132A42" w:rsidP="00132A42">
      <w:pPr>
        <w:pStyle w:val="Tekstpodstawowywcity"/>
        <w:spacing w:line="276" w:lineRule="auto"/>
        <w:ind w:left="360"/>
        <w:contextualSpacing/>
        <w:jc w:val="both"/>
        <w:rPr>
          <w:sz w:val="22"/>
          <w:szCs w:val="22"/>
        </w:rPr>
      </w:pPr>
      <w:r w:rsidRPr="0042739C">
        <w:rPr>
          <w:sz w:val="22"/>
          <w:szCs w:val="22"/>
        </w:rPr>
        <w:t>Ww. podmiot będzie</w:t>
      </w:r>
      <w:r w:rsidRPr="0042739C">
        <w:rPr>
          <w:sz w:val="22"/>
          <w:szCs w:val="22"/>
          <w:vertAlign w:val="superscript"/>
        </w:rPr>
        <w:t>*</w:t>
      </w:r>
      <w:r w:rsidRPr="0042739C">
        <w:rPr>
          <w:sz w:val="22"/>
          <w:szCs w:val="22"/>
        </w:rPr>
        <w:t>/nie będzie</w:t>
      </w:r>
      <w:r w:rsidRPr="0042739C">
        <w:rPr>
          <w:sz w:val="22"/>
          <w:szCs w:val="22"/>
          <w:vertAlign w:val="superscript"/>
        </w:rPr>
        <w:t>*</w:t>
      </w:r>
      <w:r w:rsidRPr="0042739C">
        <w:rPr>
          <w:sz w:val="22"/>
          <w:szCs w:val="22"/>
        </w:rPr>
        <w:t xml:space="preserve"> brał udziału w realizacji części zamówienia. </w:t>
      </w:r>
    </w:p>
    <w:p w:rsidR="00132A42" w:rsidRPr="0042739C" w:rsidRDefault="00132A42" w:rsidP="00132A42">
      <w:pPr>
        <w:pStyle w:val="Tekstpodstawowywcity"/>
        <w:spacing w:line="276" w:lineRule="auto"/>
        <w:ind w:left="360"/>
        <w:contextualSpacing/>
        <w:jc w:val="both"/>
        <w:rPr>
          <w:sz w:val="22"/>
          <w:szCs w:val="22"/>
        </w:rPr>
      </w:pPr>
    </w:p>
    <w:p w:rsidR="00132A42" w:rsidRPr="0042739C" w:rsidRDefault="00132A42" w:rsidP="00132A42">
      <w:pPr>
        <w:pStyle w:val="Tekstpodstawowywcity"/>
        <w:numPr>
          <w:ilvl w:val="0"/>
          <w:numId w:val="24"/>
        </w:numPr>
        <w:spacing w:line="276" w:lineRule="auto"/>
        <w:contextualSpacing/>
        <w:jc w:val="both"/>
        <w:textAlignment w:val="auto"/>
        <w:rPr>
          <w:sz w:val="22"/>
          <w:szCs w:val="22"/>
        </w:rPr>
      </w:pPr>
      <w:r w:rsidRPr="0042739C">
        <w:rPr>
          <w:bCs/>
          <w:sz w:val="22"/>
          <w:szCs w:val="22"/>
        </w:rPr>
        <w:t>ZASTRZEGAMY / NIE ZASTRZEGAMY* informacje/i stanowiące/</w:t>
      </w:r>
      <w:proofErr w:type="spellStart"/>
      <w:r w:rsidRPr="0042739C">
        <w:rPr>
          <w:bCs/>
          <w:sz w:val="22"/>
          <w:szCs w:val="22"/>
        </w:rPr>
        <w:t>ych</w:t>
      </w:r>
      <w:proofErr w:type="spellEnd"/>
      <w:r w:rsidRPr="0042739C">
        <w:rPr>
          <w:bCs/>
          <w:sz w:val="22"/>
          <w:szCs w:val="22"/>
        </w:rPr>
        <w:t xml:space="preserve"> TAJEMNICĘ PRZEDSIĘBIORSTWA w rozumieniu przepisów o zwalczaniu nieuczciwej konkurencji zgodnie z postanowieniami SWZ. Do oferty dołączamy wymagane uzasadnienie.</w:t>
      </w:r>
    </w:p>
    <w:p w:rsidR="00132A42" w:rsidRPr="0042739C" w:rsidRDefault="00132A42" w:rsidP="00132A42">
      <w:pPr>
        <w:pStyle w:val="Tekstpodstawowywcity"/>
        <w:numPr>
          <w:ilvl w:val="0"/>
          <w:numId w:val="24"/>
        </w:numPr>
        <w:spacing w:line="276" w:lineRule="auto"/>
        <w:contextualSpacing/>
        <w:jc w:val="both"/>
        <w:textAlignment w:val="auto"/>
        <w:rPr>
          <w:sz w:val="22"/>
          <w:szCs w:val="22"/>
        </w:rPr>
      </w:pPr>
      <w:r w:rsidRPr="0042739C">
        <w:rPr>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132A42" w:rsidRPr="0042739C" w:rsidRDefault="00132A42" w:rsidP="00132A42">
      <w:pPr>
        <w:pStyle w:val="Tekstpodstawowywcity"/>
        <w:numPr>
          <w:ilvl w:val="0"/>
          <w:numId w:val="24"/>
        </w:numPr>
        <w:spacing w:line="276" w:lineRule="auto"/>
        <w:contextualSpacing/>
        <w:jc w:val="both"/>
        <w:textAlignment w:val="auto"/>
        <w:rPr>
          <w:sz w:val="22"/>
          <w:szCs w:val="22"/>
        </w:rPr>
      </w:pPr>
      <w:r w:rsidRPr="0042739C">
        <w:rPr>
          <w:bCs/>
          <w:sz w:val="22"/>
          <w:szCs w:val="22"/>
        </w:rPr>
        <w:lastRenderedPageBreak/>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32A42" w:rsidRPr="0042739C" w:rsidRDefault="00132A42" w:rsidP="00132A42">
      <w:pPr>
        <w:spacing w:after="60"/>
        <w:jc w:val="both"/>
        <w:rPr>
          <w:i/>
          <w:sz w:val="22"/>
          <w:szCs w:val="22"/>
        </w:rPr>
      </w:pPr>
    </w:p>
    <w:p w:rsidR="00132A42" w:rsidRPr="00515AE5" w:rsidRDefault="00132A42" w:rsidP="00132A42">
      <w:pPr>
        <w:pStyle w:val="Akapitzlist0"/>
        <w:widowControl/>
        <w:suppressAutoHyphens w:val="0"/>
        <w:overflowPunct/>
        <w:ind w:left="360"/>
        <w:textAlignment w:val="auto"/>
        <w:rPr>
          <w:b/>
          <w:sz w:val="22"/>
          <w:szCs w:val="22"/>
        </w:rPr>
      </w:pPr>
    </w:p>
    <w:p w:rsidR="00132A42" w:rsidRPr="006F0379" w:rsidRDefault="00132A42" w:rsidP="00132A42">
      <w:pPr>
        <w:pStyle w:val="Akapitzlist0"/>
        <w:widowControl/>
        <w:suppressAutoHyphens w:val="0"/>
        <w:overflowPunct/>
        <w:ind w:left="360"/>
        <w:jc w:val="both"/>
        <w:textAlignment w:val="auto"/>
        <w:rPr>
          <w:i/>
          <w:sz w:val="22"/>
          <w:szCs w:val="22"/>
        </w:rPr>
      </w:pPr>
    </w:p>
    <w:p w:rsidR="00132A42" w:rsidRPr="006F0379" w:rsidRDefault="00132A42" w:rsidP="00132A42">
      <w:pPr>
        <w:widowControl/>
        <w:suppressAutoHyphens w:val="0"/>
        <w:spacing w:after="120"/>
        <w:rPr>
          <w:sz w:val="20"/>
          <w:lang w:val="pl-PL"/>
        </w:rPr>
      </w:pPr>
      <w:r w:rsidRPr="006F0379">
        <w:rPr>
          <w:sz w:val="20"/>
          <w:lang w:val="pl-PL"/>
        </w:rPr>
        <w:t>Załączniki do oferty (zgodnie z SWZ dla Wykonawców):</w:t>
      </w:r>
    </w:p>
    <w:p w:rsidR="00132A42" w:rsidRPr="006F0379" w:rsidRDefault="00132A42" w:rsidP="00132A42">
      <w:pPr>
        <w:widowControl/>
        <w:numPr>
          <w:ilvl w:val="0"/>
          <w:numId w:val="3"/>
        </w:numPr>
        <w:suppressAutoHyphens w:val="0"/>
        <w:jc w:val="both"/>
        <w:rPr>
          <w:sz w:val="20"/>
          <w:lang w:val="pl-PL"/>
        </w:rPr>
      </w:pPr>
      <w:r w:rsidRPr="006F0379">
        <w:rPr>
          <w:sz w:val="20"/>
          <w:lang w:val="pl-PL"/>
        </w:rPr>
        <w:t>..............................................................................................................................</w:t>
      </w:r>
    </w:p>
    <w:p w:rsidR="00132A42" w:rsidRPr="006F0379" w:rsidRDefault="00132A42" w:rsidP="00132A42">
      <w:pPr>
        <w:widowControl/>
        <w:numPr>
          <w:ilvl w:val="0"/>
          <w:numId w:val="3"/>
        </w:numPr>
        <w:suppressAutoHyphens w:val="0"/>
        <w:jc w:val="both"/>
        <w:rPr>
          <w:sz w:val="20"/>
          <w:lang w:val="pl-PL"/>
        </w:rPr>
      </w:pPr>
      <w:r w:rsidRPr="006F0379">
        <w:rPr>
          <w:sz w:val="20"/>
          <w:lang w:val="pl-PL"/>
        </w:rPr>
        <w:t>..............................................................................................................................</w:t>
      </w:r>
    </w:p>
    <w:p w:rsidR="00132A42" w:rsidRPr="006F0379" w:rsidRDefault="00132A42" w:rsidP="00132A42">
      <w:pPr>
        <w:widowControl/>
        <w:numPr>
          <w:ilvl w:val="0"/>
          <w:numId w:val="3"/>
        </w:numPr>
        <w:suppressAutoHyphens w:val="0"/>
        <w:jc w:val="both"/>
        <w:rPr>
          <w:sz w:val="20"/>
          <w:lang w:val="pl-PL"/>
        </w:rPr>
      </w:pPr>
      <w:r w:rsidRPr="006F0379">
        <w:rPr>
          <w:sz w:val="20"/>
          <w:lang w:val="pl-PL"/>
        </w:rPr>
        <w:t>..............................................................................................................................</w:t>
      </w:r>
    </w:p>
    <w:p w:rsidR="00132A42" w:rsidRPr="006F0379" w:rsidRDefault="00132A42" w:rsidP="00132A42">
      <w:pPr>
        <w:widowControl/>
        <w:tabs>
          <w:tab w:val="left" w:pos="3705"/>
        </w:tabs>
        <w:suppressAutoHyphens w:val="0"/>
        <w:spacing w:after="120"/>
        <w:ind w:left="283"/>
        <w:rPr>
          <w:sz w:val="20"/>
          <w:lang w:val="pl-PL"/>
        </w:rPr>
      </w:pPr>
      <w:r w:rsidRPr="006F0379">
        <w:rPr>
          <w:sz w:val="20"/>
          <w:lang w:val="pl-PL"/>
        </w:rPr>
        <w:t xml:space="preserve"> (</w:t>
      </w:r>
      <w:r w:rsidRPr="006F0379">
        <w:rPr>
          <w:i/>
          <w:sz w:val="20"/>
          <w:lang w:val="pl-PL"/>
        </w:rPr>
        <w:t>rozszerzyć zgodnie z wymaganiami</w:t>
      </w:r>
      <w:r w:rsidRPr="006F0379">
        <w:rPr>
          <w:sz w:val="20"/>
          <w:lang w:val="pl-PL"/>
        </w:rPr>
        <w:t>)</w:t>
      </w:r>
      <w:r w:rsidRPr="006F0379">
        <w:rPr>
          <w:sz w:val="20"/>
          <w:lang w:val="pl-PL"/>
        </w:rPr>
        <w:tab/>
      </w:r>
    </w:p>
    <w:p w:rsidR="00132A42" w:rsidRPr="006F0379" w:rsidRDefault="00132A42" w:rsidP="00132A42">
      <w:pPr>
        <w:widowControl/>
        <w:suppressAutoHyphens w:val="0"/>
        <w:spacing w:after="120"/>
        <w:ind w:left="4956"/>
        <w:jc w:val="center"/>
        <w:rPr>
          <w:sz w:val="18"/>
          <w:szCs w:val="18"/>
          <w:lang w:val="pl-PL"/>
        </w:rPr>
      </w:pPr>
      <w:r w:rsidRPr="006F0379">
        <w:rPr>
          <w:sz w:val="22"/>
          <w:szCs w:val="22"/>
          <w:lang w:val="pl-PL"/>
        </w:rPr>
        <w:t xml:space="preserve">.................................................................                               </w:t>
      </w:r>
      <w:r w:rsidRPr="006F0379">
        <w:rPr>
          <w:sz w:val="18"/>
          <w:szCs w:val="18"/>
          <w:lang w:val="pl-PL"/>
        </w:rPr>
        <w:t>(podpis Wykonawcy lub osób                          upoważnionych przez Wykonawcę)</w:t>
      </w:r>
    </w:p>
    <w:p w:rsidR="00132A42" w:rsidRPr="006F0379" w:rsidRDefault="00132A42" w:rsidP="00132A42">
      <w:pPr>
        <w:widowControl/>
        <w:suppressAutoHyphens w:val="0"/>
        <w:spacing w:after="120"/>
        <w:rPr>
          <w:sz w:val="20"/>
          <w:lang w:val="pl-PL"/>
        </w:rPr>
      </w:pPr>
      <w:r w:rsidRPr="006F0379">
        <w:rPr>
          <w:sz w:val="20"/>
          <w:lang w:val="pl-PL"/>
        </w:rPr>
        <w:t>______________</w:t>
      </w:r>
    </w:p>
    <w:p w:rsidR="00132A42" w:rsidRPr="006F0379" w:rsidRDefault="00132A42" w:rsidP="00132A42">
      <w:pPr>
        <w:widowControl/>
        <w:rPr>
          <w:rFonts w:eastAsia="Calibri"/>
          <w:b/>
          <w:i/>
          <w:kern w:val="0"/>
          <w:sz w:val="18"/>
          <w:szCs w:val="18"/>
          <w:lang w:val="pl-PL" w:eastAsia="en-US"/>
        </w:rPr>
      </w:pPr>
      <w:r w:rsidRPr="006F0379">
        <w:rPr>
          <w:rFonts w:eastAsia="Calibri"/>
          <w:i/>
          <w:kern w:val="0"/>
          <w:sz w:val="18"/>
          <w:szCs w:val="18"/>
          <w:vertAlign w:val="superscript"/>
          <w:lang w:val="pl-PL" w:eastAsia="en-US"/>
        </w:rPr>
        <w:t xml:space="preserve">1) </w:t>
      </w:r>
      <w:r w:rsidRPr="006F0379">
        <w:rPr>
          <w:rFonts w:eastAsia="Calibri"/>
          <w:b/>
          <w:i/>
          <w:kern w:val="0"/>
          <w:sz w:val="18"/>
          <w:szCs w:val="18"/>
          <w:lang w:val="pl-PL" w:eastAsia="en-US"/>
        </w:rPr>
        <w:t xml:space="preserve">Mikroprzedsiębiorstwo </w:t>
      </w:r>
      <w:r w:rsidRPr="006F0379">
        <w:rPr>
          <w:rFonts w:eastAsia="Calibri"/>
          <w:i/>
          <w:kern w:val="0"/>
          <w:sz w:val="18"/>
          <w:szCs w:val="18"/>
          <w:lang w:val="pl-PL" w:eastAsia="en-US"/>
        </w:rPr>
        <w:t xml:space="preserve">– przedsiębiorstwo, które zatrudnia </w:t>
      </w:r>
      <w:r w:rsidRPr="006F0379">
        <w:rPr>
          <w:rFonts w:eastAsia="Calibri"/>
          <w:b/>
          <w:i/>
          <w:kern w:val="0"/>
          <w:sz w:val="18"/>
          <w:szCs w:val="18"/>
          <w:lang w:val="pl-PL" w:eastAsia="en-US"/>
        </w:rPr>
        <w:t>mniej niż 10 osób</w:t>
      </w:r>
      <w:r w:rsidRPr="006F0379">
        <w:rPr>
          <w:rFonts w:eastAsia="Calibri"/>
          <w:i/>
          <w:kern w:val="0"/>
          <w:sz w:val="18"/>
          <w:szCs w:val="18"/>
          <w:lang w:val="pl-PL" w:eastAsia="en-US"/>
        </w:rPr>
        <w:t xml:space="preserve"> i którego roczny obrót lub roczna suma bilansowa </w:t>
      </w:r>
      <w:r w:rsidRPr="006F0379">
        <w:rPr>
          <w:rFonts w:eastAsia="Calibri"/>
          <w:b/>
          <w:i/>
          <w:kern w:val="0"/>
          <w:sz w:val="18"/>
          <w:szCs w:val="18"/>
          <w:lang w:val="pl-PL" w:eastAsia="en-US"/>
        </w:rPr>
        <w:t>nie przekracza 2 milionów EUR.</w:t>
      </w:r>
    </w:p>
    <w:p w:rsidR="00132A42" w:rsidRPr="006F0379" w:rsidRDefault="00132A42" w:rsidP="00132A42">
      <w:pPr>
        <w:widowControl/>
        <w:rPr>
          <w:rFonts w:eastAsia="Calibri"/>
          <w:b/>
          <w:i/>
          <w:kern w:val="0"/>
          <w:sz w:val="18"/>
          <w:szCs w:val="18"/>
          <w:lang w:val="pl-PL" w:eastAsia="en-US"/>
        </w:rPr>
      </w:pPr>
      <w:r w:rsidRPr="006F0379">
        <w:rPr>
          <w:rFonts w:eastAsia="Calibri"/>
          <w:b/>
          <w:i/>
          <w:kern w:val="0"/>
          <w:sz w:val="18"/>
          <w:szCs w:val="18"/>
          <w:lang w:val="pl-PL" w:eastAsia="en-US"/>
        </w:rPr>
        <w:t xml:space="preserve">Małe przedsiębiorstwo </w:t>
      </w:r>
      <w:r w:rsidRPr="006F0379">
        <w:rPr>
          <w:rFonts w:eastAsia="Calibri"/>
          <w:i/>
          <w:kern w:val="0"/>
          <w:sz w:val="18"/>
          <w:szCs w:val="18"/>
          <w:lang w:val="pl-PL" w:eastAsia="en-US"/>
        </w:rPr>
        <w:t xml:space="preserve">- przedsiębiorstwo, które zatrudnia </w:t>
      </w:r>
      <w:r w:rsidRPr="006F0379">
        <w:rPr>
          <w:rFonts w:eastAsia="Calibri"/>
          <w:b/>
          <w:i/>
          <w:kern w:val="0"/>
          <w:sz w:val="18"/>
          <w:szCs w:val="18"/>
          <w:lang w:val="pl-PL" w:eastAsia="en-US"/>
        </w:rPr>
        <w:t>mniej niż 50 osób</w:t>
      </w:r>
      <w:r w:rsidRPr="006F0379">
        <w:rPr>
          <w:rFonts w:eastAsia="Calibri"/>
          <w:i/>
          <w:kern w:val="0"/>
          <w:sz w:val="18"/>
          <w:szCs w:val="18"/>
          <w:lang w:val="pl-PL" w:eastAsia="en-US"/>
        </w:rPr>
        <w:t xml:space="preserve"> i którego roczny obrót lub roczna suma bilansowa </w:t>
      </w:r>
      <w:r w:rsidRPr="006F0379">
        <w:rPr>
          <w:rFonts w:eastAsia="Calibri"/>
          <w:b/>
          <w:i/>
          <w:kern w:val="0"/>
          <w:sz w:val="18"/>
          <w:szCs w:val="18"/>
          <w:lang w:val="pl-PL" w:eastAsia="en-US"/>
        </w:rPr>
        <w:t>nie przekracza 10 milionów EUR.</w:t>
      </w:r>
    </w:p>
    <w:p w:rsidR="00132A42" w:rsidRDefault="00132A42" w:rsidP="00132A42">
      <w:pPr>
        <w:widowControl/>
        <w:rPr>
          <w:rFonts w:eastAsia="Calibri"/>
          <w:b/>
          <w:i/>
          <w:kern w:val="0"/>
          <w:sz w:val="18"/>
          <w:szCs w:val="18"/>
          <w:lang w:val="pl-PL" w:eastAsia="en-US"/>
        </w:rPr>
      </w:pPr>
      <w:r w:rsidRPr="006F0379">
        <w:rPr>
          <w:rFonts w:eastAsia="Calibri"/>
          <w:b/>
          <w:i/>
          <w:kern w:val="0"/>
          <w:sz w:val="18"/>
          <w:szCs w:val="18"/>
          <w:lang w:val="pl-PL" w:eastAsia="en-US"/>
        </w:rPr>
        <w:t xml:space="preserve">Średnie przedsiębiorstwo – </w:t>
      </w:r>
      <w:r w:rsidRPr="006F0379">
        <w:rPr>
          <w:rFonts w:eastAsia="Calibri"/>
          <w:i/>
          <w:kern w:val="0"/>
          <w:sz w:val="18"/>
          <w:szCs w:val="18"/>
          <w:lang w:val="pl-PL" w:eastAsia="en-US"/>
        </w:rPr>
        <w:t xml:space="preserve">przedsiębiorstwa, które nie są mikroprzedsiębiorstwami ani małymi przedsiębiorstwami i które zatrudniają </w:t>
      </w:r>
      <w:r w:rsidRPr="006F0379">
        <w:rPr>
          <w:rFonts w:eastAsia="Calibri"/>
          <w:b/>
          <w:i/>
          <w:kern w:val="0"/>
          <w:sz w:val="18"/>
          <w:szCs w:val="18"/>
          <w:lang w:val="pl-PL" w:eastAsia="en-US"/>
        </w:rPr>
        <w:t>mniej niż 250 osób</w:t>
      </w:r>
      <w:r w:rsidRPr="006F0379">
        <w:rPr>
          <w:rFonts w:eastAsia="Calibri"/>
          <w:i/>
          <w:kern w:val="0"/>
          <w:sz w:val="18"/>
          <w:szCs w:val="18"/>
          <w:lang w:val="pl-PL" w:eastAsia="en-US"/>
        </w:rPr>
        <w:t xml:space="preserve"> i których roczny obrót </w:t>
      </w:r>
      <w:r w:rsidRPr="006F0379">
        <w:rPr>
          <w:rFonts w:eastAsia="Calibri"/>
          <w:b/>
          <w:i/>
          <w:kern w:val="0"/>
          <w:sz w:val="18"/>
          <w:szCs w:val="18"/>
          <w:lang w:val="pl-PL" w:eastAsia="en-US"/>
        </w:rPr>
        <w:t xml:space="preserve">nie przekracza 50 milionów EUR </w:t>
      </w:r>
      <w:r w:rsidRPr="006F0379">
        <w:rPr>
          <w:rFonts w:eastAsia="Calibri"/>
          <w:i/>
          <w:kern w:val="0"/>
          <w:sz w:val="18"/>
          <w:szCs w:val="18"/>
          <w:lang w:val="pl-PL" w:eastAsia="en-US"/>
        </w:rPr>
        <w:t>lub roczna suma bilansowa</w:t>
      </w:r>
      <w:r w:rsidRPr="006F0379">
        <w:rPr>
          <w:rFonts w:eastAsia="Calibri"/>
          <w:b/>
          <w:i/>
          <w:kern w:val="0"/>
          <w:sz w:val="18"/>
          <w:szCs w:val="18"/>
          <w:lang w:val="pl-PL" w:eastAsia="en-US"/>
        </w:rPr>
        <w:t xml:space="preserve"> nie przekracza 43 milionów EUR.</w:t>
      </w:r>
    </w:p>
    <w:p w:rsidR="00132A42" w:rsidRDefault="00132A42" w:rsidP="00132A42">
      <w:pPr>
        <w:widowControl/>
        <w:rPr>
          <w:rFonts w:eastAsia="Calibri"/>
          <w:b/>
          <w:i/>
          <w:kern w:val="0"/>
          <w:sz w:val="18"/>
          <w:szCs w:val="18"/>
          <w:lang w:val="pl-PL" w:eastAsia="en-US"/>
        </w:rPr>
      </w:pPr>
    </w:p>
    <w:p w:rsidR="00132A42" w:rsidRDefault="00132A42" w:rsidP="00132A42">
      <w:pPr>
        <w:widowControl/>
        <w:rPr>
          <w:rFonts w:eastAsia="Calibri"/>
          <w:b/>
          <w:i/>
          <w:kern w:val="0"/>
          <w:sz w:val="18"/>
          <w:szCs w:val="18"/>
          <w:lang w:val="pl-PL" w:eastAsia="en-US"/>
        </w:rPr>
      </w:pPr>
      <w:r>
        <w:rPr>
          <w:i/>
          <w:sz w:val="20"/>
        </w:rPr>
        <w:t>* Minimalny termin gwarancji 36 miesięcy – dla pakietu nr 1</w:t>
      </w:r>
    </w:p>
    <w:p w:rsidR="00132A42" w:rsidRDefault="00132A42" w:rsidP="00132A42">
      <w:pPr>
        <w:widowControl/>
        <w:rPr>
          <w:rFonts w:eastAsia="Calibri"/>
          <w:b/>
          <w:i/>
          <w:kern w:val="0"/>
          <w:sz w:val="18"/>
          <w:szCs w:val="18"/>
          <w:lang w:val="pl-PL" w:eastAsia="en-US"/>
        </w:rPr>
      </w:pPr>
    </w:p>
    <w:p w:rsidR="00132A42" w:rsidRDefault="00132A42" w:rsidP="00132A42">
      <w:pPr>
        <w:widowControl/>
        <w:rPr>
          <w:rFonts w:eastAsia="Calibri"/>
          <w:b/>
          <w:i/>
          <w:kern w:val="0"/>
          <w:sz w:val="18"/>
          <w:szCs w:val="18"/>
          <w:lang w:val="pl-PL" w:eastAsia="en-US"/>
        </w:rPr>
      </w:pPr>
      <w:r w:rsidRPr="00FC3D39">
        <w:rPr>
          <w:i/>
          <w:sz w:val="20"/>
        </w:rPr>
        <w:t>* Minimalny termin gwarancji 24 miesiące</w:t>
      </w:r>
      <w:r>
        <w:rPr>
          <w:i/>
          <w:sz w:val="20"/>
        </w:rPr>
        <w:t xml:space="preserve"> – dla pakietu nr 2</w:t>
      </w:r>
    </w:p>
    <w:p w:rsidR="00132A42" w:rsidRDefault="00132A42" w:rsidP="00132A42">
      <w:pPr>
        <w:widowControl/>
        <w:rPr>
          <w:rFonts w:eastAsia="Calibri"/>
          <w:b/>
          <w:i/>
          <w:kern w:val="0"/>
          <w:sz w:val="18"/>
          <w:szCs w:val="18"/>
          <w:lang w:val="pl-PL" w:eastAsia="en-US"/>
        </w:rPr>
      </w:pPr>
    </w:p>
    <w:p w:rsidR="00132A42" w:rsidRDefault="00132A42" w:rsidP="00132A42">
      <w:pPr>
        <w:widowControl/>
        <w:rPr>
          <w:rFonts w:eastAsia="Calibri"/>
          <w:b/>
          <w:i/>
          <w:kern w:val="0"/>
          <w:sz w:val="18"/>
          <w:szCs w:val="18"/>
          <w:lang w:val="pl-PL" w:eastAsia="en-US"/>
        </w:rPr>
      </w:pPr>
    </w:p>
    <w:p w:rsidR="00132A42" w:rsidRDefault="00132A42" w:rsidP="00132A42">
      <w:pPr>
        <w:widowControl/>
        <w:rPr>
          <w:rFonts w:eastAsia="Calibri"/>
          <w:b/>
          <w:i/>
          <w:kern w:val="0"/>
          <w:sz w:val="18"/>
          <w:szCs w:val="18"/>
          <w:lang w:val="pl-PL" w:eastAsia="en-US"/>
        </w:rPr>
      </w:pPr>
    </w:p>
    <w:p w:rsidR="00132A42" w:rsidRDefault="00132A42" w:rsidP="00132A42">
      <w:pPr>
        <w:widowControl/>
        <w:rPr>
          <w:rFonts w:eastAsia="Calibri"/>
          <w:b/>
          <w:i/>
          <w:kern w:val="0"/>
          <w:sz w:val="18"/>
          <w:szCs w:val="18"/>
          <w:lang w:val="pl-PL" w:eastAsia="en-US"/>
        </w:rPr>
      </w:pPr>
    </w:p>
    <w:p w:rsidR="00132A42" w:rsidRDefault="00132A42" w:rsidP="00132A42">
      <w:pPr>
        <w:widowControl/>
        <w:rPr>
          <w:rFonts w:eastAsia="Calibri"/>
          <w:b/>
          <w:i/>
          <w:kern w:val="0"/>
          <w:sz w:val="18"/>
          <w:szCs w:val="18"/>
          <w:lang w:val="pl-PL" w:eastAsia="en-US"/>
        </w:rPr>
      </w:pPr>
    </w:p>
    <w:p w:rsidR="00132A42" w:rsidRDefault="00132A42" w:rsidP="00132A42">
      <w:pPr>
        <w:widowControl/>
        <w:rPr>
          <w:rFonts w:eastAsia="Calibri"/>
          <w:b/>
          <w:i/>
          <w:kern w:val="0"/>
          <w:sz w:val="18"/>
          <w:szCs w:val="18"/>
          <w:lang w:val="pl-PL" w:eastAsia="en-US"/>
        </w:rPr>
      </w:pPr>
    </w:p>
    <w:p w:rsidR="00132A42" w:rsidRDefault="00132A42" w:rsidP="00132A42">
      <w:pPr>
        <w:widowControl/>
        <w:rPr>
          <w:rFonts w:eastAsia="Calibri"/>
          <w:b/>
          <w:i/>
          <w:kern w:val="0"/>
          <w:sz w:val="18"/>
          <w:szCs w:val="18"/>
          <w:lang w:val="pl-PL" w:eastAsia="en-US"/>
        </w:rPr>
      </w:pPr>
    </w:p>
    <w:p w:rsidR="00132A42" w:rsidRDefault="00132A42" w:rsidP="00132A42">
      <w:pPr>
        <w:widowControl/>
        <w:rPr>
          <w:rFonts w:eastAsia="Calibri"/>
          <w:b/>
          <w:i/>
          <w:kern w:val="0"/>
          <w:sz w:val="18"/>
          <w:szCs w:val="18"/>
          <w:lang w:val="pl-PL" w:eastAsia="en-US"/>
        </w:rPr>
      </w:pPr>
    </w:p>
    <w:p w:rsidR="00132A42" w:rsidRDefault="00132A42" w:rsidP="00132A42">
      <w:pPr>
        <w:widowControl/>
        <w:rPr>
          <w:rFonts w:eastAsia="Calibri"/>
          <w:b/>
          <w:i/>
          <w:kern w:val="0"/>
          <w:sz w:val="18"/>
          <w:szCs w:val="18"/>
          <w:lang w:val="pl-PL" w:eastAsia="en-US"/>
        </w:rPr>
      </w:pPr>
    </w:p>
    <w:p w:rsidR="00132A42" w:rsidRDefault="00132A42" w:rsidP="00132A42">
      <w:pPr>
        <w:widowControl/>
        <w:rPr>
          <w:rFonts w:eastAsia="Calibri"/>
          <w:b/>
          <w:i/>
          <w:kern w:val="0"/>
          <w:sz w:val="18"/>
          <w:szCs w:val="18"/>
          <w:lang w:val="pl-PL" w:eastAsia="en-US"/>
        </w:rPr>
      </w:pPr>
    </w:p>
    <w:p w:rsidR="00132A42" w:rsidRDefault="00132A42" w:rsidP="00132A42">
      <w:pPr>
        <w:widowControl/>
        <w:rPr>
          <w:rFonts w:eastAsia="Calibri"/>
          <w:b/>
          <w:i/>
          <w:kern w:val="0"/>
          <w:sz w:val="18"/>
          <w:szCs w:val="18"/>
          <w:lang w:val="pl-PL" w:eastAsia="en-US"/>
        </w:rPr>
      </w:pPr>
    </w:p>
    <w:p w:rsidR="00132A42" w:rsidRDefault="00132A42" w:rsidP="00132A42">
      <w:pPr>
        <w:widowControl/>
        <w:rPr>
          <w:rFonts w:eastAsia="Calibri"/>
          <w:b/>
          <w:i/>
          <w:kern w:val="0"/>
          <w:sz w:val="18"/>
          <w:szCs w:val="18"/>
          <w:lang w:val="pl-PL" w:eastAsia="en-US"/>
        </w:rPr>
      </w:pPr>
    </w:p>
    <w:p w:rsidR="00132A42" w:rsidRDefault="00132A42" w:rsidP="00132A42">
      <w:pPr>
        <w:widowControl/>
        <w:rPr>
          <w:rFonts w:eastAsia="Calibri"/>
          <w:b/>
          <w:i/>
          <w:kern w:val="0"/>
          <w:sz w:val="18"/>
          <w:szCs w:val="18"/>
          <w:lang w:val="pl-PL" w:eastAsia="en-US"/>
        </w:rPr>
      </w:pPr>
    </w:p>
    <w:p w:rsidR="00132A42" w:rsidRDefault="00132A42" w:rsidP="00132A42">
      <w:pPr>
        <w:widowControl/>
        <w:rPr>
          <w:rFonts w:eastAsia="Calibri"/>
          <w:b/>
          <w:i/>
          <w:kern w:val="0"/>
          <w:sz w:val="18"/>
          <w:szCs w:val="18"/>
          <w:lang w:val="pl-PL" w:eastAsia="en-US"/>
        </w:rPr>
      </w:pPr>
    </w:p>
    <w:p w:rsidR="00132A42" w:rsidRDefault="00132A42" w:rsidP="00132A42">
      <w:pPr>
        <w:widowControl/>
        <w:rPr>
          <w:rFonts w:eastAsia="Calibri"/>
          <w:b/>
          <w:i/>
          <w:kern w:val="0"/>
          <w:sz w:val="18"/>
          <w:szCs w:val="18"/>
          <w:lang w:val="pl-PL" w:eastAsia="en-US"/>
        </w:rPr>
      </w:pPr>
    </w:p>
    <w:p w:rsidR="00132A42" w:rsidRDefault="00132A42" w:rsidP="00132A42">
      <w:pPr>
        <w:widowControl/>
        <w:rPr>
          <w:rFonts w:eastAsia="Calibri"/>
          <w:b/>
          <w:i/>
          <w:kern w:val="0"/>
          <w:sz w:val="18"/>
          <w:szCs w:val="18"/>
          <w:lang w:val="pl-PL" w:eastAsia="en-US"/>
        </w:rPr>
      </w:pPr>
    </w:p>
    <w:p w:rsidR="00132A42" w:rsidRDefault="00132A42" w:rsidP="00132A42">
      <w:pPr>
        <w:widowControl/>
        <w:rPr>
          <w:rFonts w:eastAsia="Calibri"/>
          <w:b/>
          <w:i/>
          <w:kern w:val="0"/>
          <w:sz w:val="18"/>
          <w:szCs w:val="18"/>
          <w:lang w:val="pl-PL" w:eastAsia="en-US"/>
        </w:rPr>
      </w:pPr>
    </w:p>
    <w:p w:rsidR="00132A42" w:rsidRDefault="00132A42" w:rsidP="00132A42">
      <w:pPr>
        <w:widowControl/>
        <w:rPr>
          <w:rFonts w:eastAsia="Calibri"/>
          <w:b/>
          <w:i/>
          <w:kern w:val="0"/>
          <w:sz w:val="18"/>
          <w:szCs w:val="18"/>
          <w:lang w:val="pl-PL" w:eastAsia="en-US"/>
        </w:rPr>
      </w:pPr>
    </w:p>
    <w:p w:rsidR="00132A42" w:rsidRDefault="00132A42" w:rsidP="00132A42">
      <w:pPr>
        <w:widowControl/>
        <w:rPr>
          <w:rFonts w:eastAsia="Calibri"/>
          <w:b/>
          <w:i/>
          <w:kern w:val="0"/>
          <w:sz w:val="18"/>
          <w:szCs w:val="18"/>
          <w:lang w:val="pl-PL" w:eastAsia="en-US"/>
        </w:rPr>
      </w:pPr>
    </w:p>
    <w:p w:rsidR="00132A42" w:rsidRDefault="00132A42" w:rsidP="00132A42">
      <w:pPr>
        <w:widowControl/>
        <w:rPr>
          <w:rFonts w:eastAsia="Calibri"/>
          <w:b/>
          <w:i/>
          <w:kern w:val="0"/>
          <w:sz w:val="18"/>
          <w:szCs w:val="18"/>
          <w:lang w:val="pl-PL" w:eastAsia="en-US"/>
        </w:rPr>
      </w:pPr>
    </w:p>
    <w:p w:rsidR="00132A42" w:rsidRDefault="00132A42" w:rsidP="00132A42">
      <w:pPr>
        <w:widowControl/>
        <w:rPr>
          <w:rFonts w:eastAsia="Calibri"/>
          <w:b/>
          <w:i/>
          <w:kern w:val="0"/>
          <w:sz w:val="18"/>
          <w:szCs w:val="18"/>
          <w:lang w:val="pl-PL" w:eastAsia="en-US"/>
        </w:rPr>
      </w:pPr>
    </w:p>
    <w:p w:rsidR="00132A42" w:rsidRDefault="00132A42" w:rsidP="00132A42">
      <w:pPr>
        <w:widowControl/>
        <w:rPr>
          <w:rFonts w:eastAsia="Calibri"/>
          <w:b/>
          <w:i/>
          <w:kern w:val="0"/>
          <w:sz w:val="18"/>
          <w:szCs w:val="18"/>
          <w:lang w:val="pl-PL" w:eastAsia="en-US"/>
        </w:rPr>
      </w:pPr>
    </w:p>
    <w:p w:rsidR="00132A42" w:rsidRDefault="00132A42" w:rsidP="00132A42">
      <w:pPr>
        <w:widowControl/>
        <w:rPr>
          <w:rFonts w:eastAsia="Calibri"/>
          <w:b/>
          <w:i/>
          <w:kern w:val="0"/>
          <w:sz w:val="18"/>
          <w:szCs w:val="18"/>
          <w:lang w:val="pl-PL" w:eastAsia="en-US"/>
        </w:rPr>
      </w:pPr>
    </w:p>
    <w:p w:rsidR="00132A42" w:rsidRDefault="00132A42" w:rsidP="00132A42">
      <w:pPr>
        <w:widowControl/>
        <w:rPr>
          <w:rFonts w:eastAsia="Calibri"/>
          <w:b/>
          <w:i/>
          <w:kern w:val="0"/>
          <w:sz w:val="18"/>
          <w:szCs w:val="18"/>
          <w:lang w:val="pl-PL" w:eastAsia="en-US"/>
        </w:rPr>
      </w:pPr>
    </w:p>
    <w:p w:rsidR="00132A42" w:rsidRDefault="00132A42" w:rsidP="00132A42">
      <w:pPr>
        <w:widowControl/>
        <w:rPr>
          <w:rFonts w:eastAsia="Calibri"/>
          <w:b/>
          <w:i/>
          <w:kern w:val="0"/>
          <w:sz w:val="18"/>
          <w:szCs w:val="18"/>
          <w:lang w:val="pl-PL" w:eastAsia="en-US"/>
        </w:rPr>
      </w:pPr>
    </w:p>
    <w:p w:rsidR="00132A42" w:rsidRDefault="00132A42" w:rsidP="00132A42">
      <w:pPr>
        <w:widowControl/>
        <w:rPr>
          <w:rFonts w:eastAsia="Calibri"/>
          <w:i/>
          <w:kern w:val="0"/>
          <w:sz w:val="18"/>
          <w:szCs w:val="18"/>
          <w:lang w:val="pl-PL" w:eastAsia="en-US"/>
        </w:rPr>
      </w:pPr>
    </w:p>
    <w:p w:rsidR="00132A42" w:rsidRDefault="00132A42" w:rsidP="00132A42">
      <w:pPr>
        <w:widowControl/>
        <w:rPr>
          <w:rFonts w:eastAsia="Calibri"/>
          <w:i/>
          <w:kern w:val="0"/>
          <w:sz w:val="18"/>
          <w:szCs w:val="18"/>
          <w:lang w:val="pl-PL" w:eastAsia="en-US"/>
        </w:rPr>
      </w:pPr>
    </w:p>
    <w:p w:rsidR="00132A42" w:rsidRPr="00634408" w:rsidRDefault="00132A42" w:rsidP="00132A42">
      <w:pPr>
        <w:suppressAutoHyphens w:val="0"/>
        <w:overflowPunct/>
        <w:autoSpaceDE/>
        <w:autoSpaceDN/>
        <w:adjustRightInd/>
        <w:spacing w:line="276" w:lineRule="auto"/>
        <w:textAlignment w:val="auto"/>
        <w:rPr>
          <w:b/>
          <w:snapToGrid w:val="0"/>
          <w:kern w:val="0"/>
          <w:szCs w:val="22"/>
          <w:lang w:val="pl-PL"/>
        </w:rPr>
      </w:pPr>
    </w:p>
    <w:p w:rsidR="00132A42" w:rsidRPr="00CA1739" w:rsidRDefault="00132A42" w:rsidP="00132A42">
      <w:pPr>
        <w:overflowPunct/>
        <w:autoSpaceDE/>
        <w:autoSpaceDN/>
        <w:adjustRightInd/>
        <w:textAlignment w:val="auto"/>
        <w:rPr>
          <w:rFonts w:eastAsia="Arial Unicode MS" w:cs="Arial Unicode MS"/>
          <w:kern w:val="2"/>
          <w:szCs w:val="24"/>
          <w:lang w:val="pl-PL" w:eastAsia="hi-IN" w:bidi="hi-IN"/>
        </w:rPr>
      </w:pPr>
      <w:r w:rsidRPr="00CA1739">
        <w:rPr>
          <w:rFonts w:eastAsia="Arial Unicode MS" w:cs="Arial Unicode MS"/>
          <w:i/>
          <w:kern w:val="2"/>
          <w:sz w:val="22"/>
          <w:szCs w:val="22"/>
          <w:lang w:val="pl-PL" w:eastAsia="hi-IN" w:bidi="hi-IN"/>
        </w:rPr>
        <w:lastRenderedPageBreak/>
        <w:t xml:space="preserve">Załącznik nr 4  do SWZ </w:t>
      </w:r>
    </w:p>
    <w:p w:rsidR="00132A42" w:rsidRPr="00CA1739" w:rsidRDefault="00132A42" w:rsidP="00132A42">
      <w:pPr>
        <w:overflowPunct/>
        <w:autoSpaceDE/>
        <w:autoSpaceDN/>
        <w:adjustRightInd/>
        <w:textAlignment w:val="auto"/>
        <w:rPr>
          <w:rFonts w:ascii="Arial" w:eastAsia="Arial Unicode MS" w:hAnsi="Arial" w:cs="Arial Unicode MS"/>
          <w:kern w:val="2"/>
          <w:szCs w:val="24"/>
          <w:lang w:val="pl-PL" w:eastAsia="hi-IN" w:bidi="hi-IN"/>
        </w:rPr>
      </w:pPr>
    </w:p>
    <w:p w:rsidR="00132A42" w:rsidRPr="00CA1739" w:rsidRDefault="00132A42" w:rsidP="00132A42">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CA1739">
        <w:rPr>
          <w:rFonts w:ascii="Arial" w:eastAsia="Calibri" w:hAnsi="Arial" w:cs="Arial"/>
          <w:b/>
          <w:caps/>
          <w:kern w:val="0"/>
          <w:sz w:val="20"/>
          <w:lang w:val="pl-PL" w:eastAsia="en-GB"/>
        </w:rPr>
        <w:t>Standardowy formularz jednolitego europejskiego dokumentu zamówienia</w:t>
      </w:r>
    </w:p>
    <w:p w:rsidR="00132A42" w:rsidRPr="00CA1739" w:rsidRDefault="00132A42" w:rsidP="00132A42">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CA1739">
        <w:rPr>
          <w:rFonts w:ascii="Arial" w:eastAsia="Calibri" w:hAnsi="Arial" w:cs="Arial"/>
          <w:b/>
          <w:kern w:val="0"/>
          <w:sz w:val="20"/>
          <w:lang w:val="pl-PL" w:eastAsia="en-GB"/>
        </w:rPr>
        <w:t>Część I: Informacje dotyczące postępowania o udzielenie zamówienia oraz instytucji zamawiającej lub podmiotu zamawiającego</w:t>
      </w:r>
    </w:p>
    <w:p w:rsidR="00132A42" w:rsidRPr="00CA1739" w:rsidRDefault="00132A42" w:rsidP="00132A42">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CA1739">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CA1739">
        <w:rPr>
          <w:rFonts w:ascii="Arial" w:eastAsia="Arial Unicode MS" w:hAnsi="Arial" w:cs="Arial"/>
          <w:b/>
          <w:i/>
          <w:kern w:val="2"/>
          <w:sz w:val="20"/>
          <w:vertAlign w:val="superscript"/>
          <w:lang w:val="pl-PL" w:eastAsia="hi-IN" w:bidi="hi-IN"/>
        </w:rPr>
        <w:footnoteReference w:id="1"/>
      </w:r>
      <w:r w:rsidRPr="00CA1739">
        <w:rPr>
          <w:rFonts w:ascii="Arial" w:eastAsia="Arial Unicode MS" w:hAnsi="Arial" w:cs="Arial"/>
          <w:b/>
          <w:i/>
          <w:kern w:val="2"/>
          <w:sz w:val="20"/>
          <w:lang w:val="pl-PL" w:eastAsia="hi-IN" w:bidi="hi-IN"/>
        </w:rPr>
        <w:t>.</w:t>
      </w:r>
      <w:r w:rsidRPr="00CA1739">
        <w:rPr>
          <w:rFonts w:ascii="Arial" w:eastAsia="Arial Unicode MS" w:hAnsi="Arial" w:cs="Arial"/>
          <w:b/>
          <w:kern w:val="2"/>
          <w:sz w:val="20"/>
          <w:lang w:val="pl-PL" w:eastAsia="hi-IN" w:bidi="hi-IN"/>
        </w:rPr>
        <w:t>Adres publikacyjny stosownego ogłoszenia</w:t>
      </w:r>
      <w:r w:rsidRPr="00CA1739">
        <w:rPr>
          <w:rFonts w:ascii="Arial" w:eastAsia="Arial Unicode MS" w:hAnsi="Arial" w:cs="Arial"/>
          <w:b/>
          <w:i/>
          <w:kern w:val="2"/>
          <w:sz w:val="20"/>
          <w:vertAlign w:val="superscript"/>
          <w:lang w:val="pl-PL" w:eastAsia="hi-IN" w:bidi="hi-IN"/>
        </w:rPr>
        <w:footnoteReference w:id="2"/>
      </w:r>
      <w:r w:rsidRPr="00CA1739">
        <w:rPr>
          <w:rFonts w:ascii="Arial" w:eastAsia="Arial Unicode MS" w:hAnsi="Arial" w:cs="Arial"/>
          <w:b/>
          <w:kern w:val="2"/>
          <w:sz w:val="20"/>
          <w:lang w:val="pl-PL" w:eastAsia="hi-IN" w:bidi="hi-IN"/>
        </w:rPr>
        <w:t xml:space="preserve"> w Dzienniku Urzędowym Unii Europejskiej:</w:t>
      </w:r>
    </w:p>
    <w:p w:rsidR="00132A42" w:rsidRPr="00CA1739" w:rsidRDefault="00132A42" w:rsidP="00132A42">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proofErr w:type="spellStart"/>
      <w:r w:rsidRPr="00CA1739">
        <w:rPr>
          <w:rFonts w:ascii="Arial" w:eastAsia="Arial Unicode MS" w:hAnsi="Arial" w:cs="Arial"/>
          <w:b/>
          <w:kern w:val="2"/>
          <w:sz w:val="20"/>
          <w:lang w:val="en-US" w:eastAsia="hi-IN" w:bidi="hi-IN"/>
        </w:rPr>
        <w:t>Dz.U</w:t>
      </w:r>
      <w:proofErr w:type="spellEnd"/>
      <w:r w:rsidRPr="00CA1739">
        <w:rPr>
          <w:rFonts w:ascii="Arial" w:eastAsia="Arial Unicode MS" w:hAnsi="Arial" w:cs="Arial"/>
          <w:b/>
          <w:kern w:val="2"/>
          <w:sz w:val="20"/>
          <w:lang w:val="en-US" w:eastAsia="hi-IN" w:bidi="hi-IN"/>
        </w:rPr>
        <w:t xml:space="preserve">. UE S </w:t>
      </w:r>
      <w:proofErr w:type="spellStart"/>
      <w:r w:rsidRPr="00CA1739">
        <w:rPr>
          <w:rFonts w:ascii="Arial" w:eastAsia="Arial Unicode MS" w:hAnsi="Arial" w:cs="Arial"/>
          <w:b/>
          <w:kern w:val="2"/>
          <w:sz w:val="20"/>
          <w:lang w:val="en-US" w:eastAsia="hi-IN" w:bidi="hi-IN"/>
        </w:rPr>
        <w:t>numer</w:t>
      </w:r>
      <w:proofErr w:type="spellEnd"/>
      <w:r w:rsidRPr="00CA1739">
        <w:rPr>
          <w:rFonts w:ascii="Arial" w:eastAsia="Arial Unicode MS" w:hAnsi="Arial" w:cs="Arial"/>
          <w:b/>
          <w:kern w:val="2"/>
          <w:sz w:val="20"/>
          <w:lang w:val="en-US" w:eastAsia="hi-IN" w:bidi="hi-IN"/>
        </w:rPr>
        <w:t xml:space="preserve">[], data[], </w:t>
      </w:r>
      <w:proofErr w:type="spellStart"/>
      <w:r w:rsidRPr="00CA1739">
        <w:rPr>
          <w:rFonts w:ascii="Arial" w:eastAsia="Arial Unicode MS" w:hAnsi="Arial" w:cs="Arial"/>
          <w:b/>
          <w:kern w:val="2"/>
          <w:sz w:val="20"/>
          <w:lang w:val="en-US" w:eastAsia="hi-IN" w:bidi="hi-IN"/>
        </w:rPr>
        <w:t>strona</w:t>
      </w:r>
      <w:proofErr w:type="spellEnd"/>
      <w:r w:rsidRPr="00CA1739">
        <w:rPr>
          <w:rFonts w:ascii="Arial" w:eastAsia="Arial Unicode MS" w:hAnsi="Arial" w:cs="Arial"/>
          <w:b/>
          <w:kern w:val="2"/>
          <w:sz w:val="20"/>
          <w:lang w:val="en-US" w:eastAsia="hi-IN" w:bidi="hi-IN"/>
        </w:rPr>
        <w:t xml:space="preserve"> [], </w:t>
      </w:r>
    </w:p>
    <w:p w:rsidR="00132A42" w:rsidRPr="00CA1739" w:rsidRDefault="00132A42" w:rsidP="00132A42">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CA1739">
        <w:rPr>
          <w:rFonts w:ascii="Arial" w:eastAsia="Arial Unicode MS" w:hAnsi="Arial" w:cs="Arial"/>
          <w:b/>
          <w:kern w:val="2"/>
          <w:sz w:val="20"/>
          <w:lang w:val="pl-PL" w:eastAsia="hi-IN" w:bidi="hi-IN"/>
        </w:rPr>
        <w:t xml:space="preserve">Numer ogłoszenia w Dz.U. S: </w:t>
      </w:r>
    </w:p>
    <w:p w:rsidR="00132A42" w:rsidRPr="00CA1739" w:rsidRDefault="00132A42" w:rsidP="00132A42">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CA1739">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132A42" w:rsidRPr="00CA1739" w:rsidRDefault="00132A42" w:rsidP="00132A42">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CA1739">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132A42" w:rsidRPr="00CA1739" w:rsidRDefault="00132A42" w:rsidP="00132A42">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CA1739">
        <w:rPr>
          <w:rFonts w:ascii="Arial" w:eastAsia="Calibri" w:hAnsi="Arial" w:cs="Arial"/>
          <w:b/>
          <w:smallCaps/>
          <w:kern w:val="0"/>
          <w:sz w:val="20"/>
          <w:lang w:val="pl-PL" w:eastAsia="en-GB"/>
        </w:rPr>
        <w:t>Informacje na temat postępowania o udzielenie zamówienia</w:t>
      </w:r>
    </w:p>
    <w:p w:rsidR="00132A42" w:rsidRPr="00CA1739" w:rsidRDefault="00132A42" w:rsidP="00132A42">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132A42" w:rsidRPr="00CA1739" w:rsidTr="009D3D2A">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i/>
                <w:kern w:val="2"/>
                <w:sz w:val="20"/>
                <w:lang w:val="pl-PL" w:eastAsia="hi-IN" w:bidi="hi-IN"/>
              </w:rPr>
            </w:pPr>
            <w:r w:rsidRPr="00CA1739">
              <w:rPr>
                <w:rFonts w:ascii="Arial" w:eastAsia="Arial Unicode MS" w:hAnsi="Arial" w:cs="Arial"/>
                <w:b/>
                <w:kern w:val="2"/>
                <w:sz w:val="20"/>
                <w:lang w:val="pl-PL" w:eastAsia="hi-IN" w:bidi="hi-IN"/>
              </w:rPr>
              <w:t>Tożsamość zamawiającego</w:t>
            </w:r>
            <w:r w:rsidRPr="00CA1739">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i/>
                <w:kern w:val="2"/>
                <w:sz w:val="20"/>
                <w:lang w:val="pl-PL" w:eastAsia="hi-IN" w:bidi="hi-IN"/>
              </w:rPr>
            </w:pPr>
            <w:r w:rsidRPr="00CA1739">
              <w:rPr>
                <w:rFonts w:ascii="Arial" w:eastAsia="Arial Unicode MS" w:hAnsi="Arial" w:cs="Arial"/>
                <w:b/>
                <w:kern w:val="2"/>
                <w:sz w:val="20"/>
                <w:lang w:val="pl-PL" w:eastAsia="hi-IN" w:bidi="hi-IN"/>
              </w:rPr>
              <w:t>Odpowiedź:</w:t>
            </w:r>
          </w:p>
        </w:tc>
      </w:tr>
      <w:tr w:rsidR="00132A42" w:rsidRPr="00CA1739" w:rsidTr="009D3D2A">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kern w:val="2"/>
                <w:sz w:val="20"/>
                <w:lang w:val="pl-PL" w:eastAsia="hi-IN" w:bidi="hi-IN"/>
              </w:rPr>
            </w:pPr>
            <w:r w:rsidRPr="00CA1739">
              <w:rPr>
                <w:rFonts w:ascii="Arial" w:eastAsia="Arial Unicode MS" w:hAnsi="Arial" w:cs="Arial"/>
                <w:b/>
                <w:kern w:val="2"/>
                <w:sz w:val="20"/>
                <w:lang w:val="pl-PL" w:eastAsia="hi-IN" w:bidi="hi-IN"/>
              </w:rPr>
              <w:t>Specjalistyczny Szpital im. dra Alfreda Sokołowskiego</w:t>
            </w:r>
          </w:p>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p>
        </w:tc>
      </w:tr>
      <w:tr w:rsidR="00132A42" w:rsidRPr="00CA1739" w:rsidTr="009D3D2A">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i/>
                <w:kern w:val="2"/>
                <w:sz w:val="20"/>
                <w:lang w:val="pl-PL" w:eastAsia="hi-IN" w:bidi="hi-IN"/>
              </w:rPr>
            </w:pPr>
            <w:r w:rsidRPr="00CA1739">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i/>
                <w:kern w:val="2"/>
                <w:sz w:val="20"/>
                <w:lang w:val="pl-PL" w:eastAsia="hi-IN" w:bidi="hi-IN"/>
              </w:rPr>
            </w:pPr>
            <w:r w:rsidRPr="00CA1739">
              <w:rPr>
                <w:rFonts w:ascii="Arial" w:eastAsia="Arial Unicode MS" w:hAnsi="Arial" w:cs="Arial"/>
                <w:b/>
                <w:i/>
                <w:kern w:val="2"/>
                <w:sz w:val="20"/>
                <w:lang w:val="pl-PL" w:eastAsia="hi-IN" w:bidi="hi-IN"/>
              </w:rPr>
              <w:t>Odpowiedź:</w:t>
            </w:r>
          </w:p>
        </w:tc>
      </w:tr>
      <w:tr w:rsidR="00132A42" w:rsidRPr="00CA1739" w:rsidTr="009D3D2A">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Tytuł lub krótki opis udzielanego zamówienia</w:t>
            </w:r>
            <w:r w:rsidRPr="00CA1739">
              <w:rPr>
                <w:rFonts w:ascii="Arial" w:eastAsia="Arial Unicode MS" w:hAnsi="Arial" w:cs="Arial"/>
                <w:kern w:val="2"/>
                <w:sz w:val="20"/>
                <w:vertAlign w:val="superscript"/>
                <w:lang w:val="pl-PL" w:eastAsia="hi-IN" w:bidi="hi-IN"/>
              </w:rPr>
              <w:footnoteReference w:id="4"/>
            </w:r>
            <w:r w:rsidRPr="00CA1739">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A42" w:rsidRPr="00EF00AF" w:rsidRDefault="00132A42" w:rsidP="009D3D2A">
            <w:pPr>
              <w:jc w:val="center"/>
              <w:rPr>
                <w:rFonts w:ascii="Arial" w:hAnsi="Arial" w:cs="Arial"/>
                <w:b/>
                <w:sz w:val="20"/>
              </w:rPr>
            </w:pPr>
            <w:r w:rsidRPr="00D722C7">
              <w:rPr>
                <w:rFonts w:ascii="Arial" w:hAnsi="Arial" w:cs="Arial"/>
                <w:b/>
                <w:sz w:val="20"/>
              </w:rPr>
              <w:t>Doposażenie zakładów radioterapii – zakup systemów planowania radioterapii, doposażenie stacji planowania (w tym zakup nowych wersji) oraz doposażenie akceleratorów, w ramach programu wieloletniego pn. „Narodowa Strategia Onkologiczna”</w:t>
            </w:r>
          </w:p>
        </w:tc>
      </w:tr>
      <w:tr w:rsidR="00132A42" w:rsidRPr="00CA1739" w:rsidTr="009D3D2A">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Numer referencyjny nadany sprawie przez instytucję zamawiającą lub podmiot zamawiający (</w:t>
            </w:r>
            <w:r w:rsidRPr="00CA1739">
              <w:rPr>
                <w:rFonts w:ascii="Arial" w:eastAsia="Arial Unicode MS" w:hAnsi="Arial" w:cs="Arial"/>
                <w:i/>
                <w:kern w:val="2"/>
                <w:sz w:val="20"/>
                <w:lang w:val="pl-PL" w:eastAsia="hi-IN" w:bidi="hi-IN"/>
              </w:rPr>
              <w:t>jeżeli dotyczy</w:t>
            </w:r>
            <w:r w:rsidRPr="00CA1739">
              <w:rPr>
                <w:rFonts w:ascii="Arial" w:eastAsia="Arial Unicode MS" w:hAnsi="Arial" w:cs="Arial"/>
                <w:kern w:val="2"/>
                <w:sz w:val="20"/>
                <w:lang w:val="pl-PL" w:eastAsia="hi-IN" w:bidi="hi-IN"/>
              </w:rPr>
              <w:t>)</w:t>
            </w:r>
            <w:r w:rsidRPr="00CA1739">
              <w:rPr>
                <w:rFonts w:ascii="Arial" w:eastAsia="Arial Unicode MS" w:hAnsi="Arial" w:cs="Arial"/>
                <w:kern w:val="2"/>
                <w:sz w:val="20"/>
                <w:vertAlign w:val="superscript"/>
                <w:lang w:val="pl-PL" w:eastAsia="hi-IN" w:bidi="hi-IN"/>
              </w:rPr>
              <w:footnoteReference w:id="5"/>
            </w:r>
            <w:r w:rsidRPr="00CA1739">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A42" w:rsidRPr="00CA1739" w:rsidRDefault="00132A42" w:rsidP="009D3D2A">
            <w:pPr>
              <w:overflowPunct/>
              <w:autoSpaceDE/>
              <w:autoSpaceDN/>
              <w:adjustRightInd/>
              <w:jc w:val="center"/>
              <w:textAlignment w:val="auto"/>
              <w:rPr>
                <w:rFonts w:ascii="Arial" w:eastAsia="Arial Unicode MS" w:hAnsi="Arial" w:cs="Arial"/>
                <w:b/>
                <w:kern w:val="2"/>
                <w:sz w:val="20"/>
                <w:lang w:val="pl-PL" w:eastAsia="hi-IN" w:bidi="hi-IN"/>
              </w:rPr>
            </w:pPr>
            <w:r w:rsidRPr="00CA1739">
              <w:rPr>
                <w:rFonts w:ascii="Arial" w:hAnsi="Arial" w:cs="Arial"/>
                <w:b/>
                <w:sz w:val="20"/>
              </w:rPr>
              <w:t xml:space="preserve"> </w:t>
            </w:r>
            <w:r>
              <w:rPr>
                <w:rFonts w:ascii="Arial" w:hAnsi="Arial" w:cs="Arial"/>
                <w:b/>
                <w:sz w:val="20"/>
              </w:rPr>
              <w:t>Zp/5/PN/24</w:t>
            </w:r>
          </w:p>
          <w:p w:rsidR="00132A42" w:rsidRPr="00CA1739" w:rsidRDefault="00132A42" w:rsidP="009D3D2A">
            <w:pPr>
              <w:jc w:val="center"/>
              <w:rPr>
                <w:rFonts w:ascii="Arial" w:eastAsia="Arial Unicode MS" w:hAnsi="Arial" w:cs="Arial"/>
                <w:kern w:val="2"/>
                <w:sz w:val="20"/>
                <w:lang w:val="pl-PL" w:eastAsia="hi-IN" w:bidi="hi-IN"/>
              </w:rPr>
            </w:pPr>
          </w:p>
        </w:tc>
      </w:tr>
    </w:tbl>
    <w:p w:rsidR="00132A42" w:rsidRPr="00CA1739" w:rsidRDefault="00132A42" w:rsidP="00132A42">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b/>
          <w:kern w:val="2"/>
          <w:sz w:val="20"/>
          <w:lang w:val="pl-PL" w:eastAsia="hi-IN" w:bidi="hi-IN"/>
        </w:rPr>
        <w:t xml:space="preserve">Wszystkie pozostałe informacje we wszystkich sekcjach jednolitego europejskiego dokumentu </w:t>
      </w:r>
      <w:r w:rsidRPr="00CA1739">
        <w:rPr>
          <w:rFonts w:ascii="Arial" w:eastAsia="Arial Unicode MS" w:hAnsi="Arial" w:cs="Arial"/>
          <w:b/>
          <w:kern w:val="2"/>
          <w:sz w:val="20"/>
          <w:lang w:val="pl-PL" w:eastAsia="hi-IN" w:bidi="hi-IN"/>
        </w:rPr>
        <w:lastRenderedPageBreak/>
        <w:t>zamówienia powinien wypełnić wykonawca</w:t>
      </w:r>
      <w:r w:rsidRPr="00CA1739">
        <w:rPr>
          <w:rFonts w:ascii="Arial" w:eastAsia="Arial Unicode MS" w:hAnsi="Arial" w:cs="Arial"/>
          <w:b/>
          <w:i/>
          <w:kern w:val="2"/>
          <w:sz w:val="20"/>
          <w:lang w:val="pl-PL" w:eastAsia="hi-IN" w:bidi="hi-IN"/>
        </w:rPr>
        <w:t>.</w:t>
      </w:r>
    </w:p>
    <w:p w:rsidR="00132A42" w:rsidRPr="00CA1739" w:rsidRDefault="00132A42" w:rsidP="00132A42">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CA1739">
        <w:rPr>
          <w:rFonts w:ascii="Arial" w:eastAsia="Calibri" w:hAnsi="Arial" w:cs="Arial"/>
          <w:b/>
          <w:kern w:val="0"/>
          <w:sz w:val="20"/>
          <w:lang w:val="pl-PL" w:eastAsia="en-GB"/>
        </w:rPr>
        <w:t>Część II: Informacje dotyczące wykonawcy</w:t>
      </w:r>
    </w:p>
    <w:p w:rsidR="00132A42" w:rsidRPr="00CA1739" w:rsidRDefault="00132A42" w:rsidP="00132A42">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CA1739">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kern w:val="2"/>
                <w:sz w:val="20"/>
                <w:lang w:val="pl-PL" w:eastAsia="hi-IN" w:bidi="hi-IN"/>
              </w:rPr>
            </w:pPr>
            <w:r w:rsidRPr="00CA1739">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CA1739">
              <w:rPr>
                <w:rFonts w:ascii="Arial" w:eastAsia="Calibri" w:hAnsi="Arial" w:cs="Arial"/>
                <w:b/>
                <w:kern w:val="0"/>
                <w:sz w:val="20"/>
                <w:lang w:val="pl-PL" w:eastAsia="en-GB"/>
              </w:rPr>
              <w:t>Odpowiedź:</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   ]</w:t>
            </w:r>
          </w:p>
        </w:tc>
      </w:tr>
      <w:tr w:rsidR="00132A42" w:rsidRPr="00CA1739" w:rsidTr="009D3D2A">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Numer VAT, jeżeli dotyczy:</w:t>
            </w:r>
          </w:p>
          <w:p w:rsidR="00132A42" w:rsidRPr="00CA1739" w:rsidRDefault="00132A42" w:rsidP="009D3D2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   ]</w:t>
            </w:r>
          </w:p>
          <w:p w:rsidR="00132A42" w:rsidRPr="00CA1739" w:rsidRDefault="00132A42" w:rsidP="009D3D2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   ]</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w:t>
            </w:r>
          </w:p>
        </w:tc>
      </w:tr>
      <w:tr w:rsidR="00132A42" w:rsidRPr="00CA1739" w:rsidTr="009D3D2A">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Osoba lub osoby wyznaczone do kontaktów</w:t>
            </w:r>
            <w:r w:rsidRPr="00CA1739">
              <w:rPr>
                <w:rFonts w:ascii="Arial" w:eastAsia="Calibri" w:hAnsi="Arial" w:cs="Arial"/>
                <w:kern w:val="0"/>
                <w:sz w:val="20"/>
                <w:vertAlign w:val="superscript"/>
                <w:lang w:val="pl-PL" w:eastAsia="en-GB"/>
              </w:rPr>
              <w:footnoteReference w:id="6"/>
            </w:r>
            <w:r w:rsidRPr="00CA1739">
              <w:rPr>
                <w:rFonts w:ascii="Arial" w:eastAsia="Calibri" w:hAnsi="Arial" w:cs="Arial"/>
                <w:kern w:val="0"/>
                <w:sz w:val="20"/>
                <w:lang w:val="pl-PL" w:eastAsia="en-GB"/>
              </w:rPr>
              <w:t>:</w:t>
            </w:r>
          </w:p>
          <w:p w:rsidR="00132A42" w:rsidRPr="00CA1739" w:rsidRDefault="00132A42" w:rsidP="009D3D2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Telefon:</w:t>
            </w:r>
          </w:p>
          <w:p w:rsidR="00132A42" w:rsidRPr="00CA1739" w:rsidRDefault="00132A42" w:rsidP="009D3D2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Adres e-mail:</w:t>
            </w:r>
          </w:p>
          <w:p w:rsidR="00132A42" w:rsidRPr="00CA1739" w:rsidRDefault="00132A42" w:rsidP="009D3D2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Adres internetowy (adres www) (</w:t>
            </w:r>
            <w:r w:rsidRPr="00CA1739">
              <w:rPr>
                <w:rFonts w:ascii="Arial" w:eastAsia="Calibri" w:hAnsi="Arial" w:cs="Arial"/>
                <w:i/>
                <w:kern w:val="0"/>
                <w:sz w:val="20"/>
                <w:lang w:val="pl-PL" w:eastAsia="en-GB"/>
              </w:rPr>
              <w:t>jeżeli dotyczy</w:t>
            </w:r>
            <w:r w:rsidRPr="00CA1739">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w:t>
            </w:r>
          </w:p>
          <w:p w:rsidR="00132A42" w:rsidRPr="00CA1739" w:rsidRDefault="00132A42" w:rsidP="009D3D2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w:t>
            </w:r>
          </w:p>
          <w:p w:rsidR="00132A42" w:rsidRPr="00CA1739" w:rsidRDefault="00132A42" w:rsidP="009D3D2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w:t>
            </w:r>
          </w:p>
          <w:p w:rsidR="00132A42" w:rsidRPr="00CA1739" w:rsidRDefault="00132A42" w:rsidP="009D3D2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CA1739">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CA1739">
              <w:rPr>
                <w:rFonts w:ascii="Arial" w:eastAsia="Calibri" w:hAnsi="Arial" w:cs="Arial"/>
                <w:b/>
                <w:kern w:val="0"/>
                <w:sz w:val="20"/>
                <w:lang w:val="pl-PL" w:eastAsia="en-GB"/>
              </w:rPr>
              <w:t>Odpowiedź:</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Czy wykonawca jest mikroprzedsiębiorstwem bądź małym lub średnim przedsiębiorstwem</w:t>
            </w:r>
            <w:r w:rsidRPr="00CA1739">
              <w:rPr>
                <w:rFonts w:ascii="Arial" w:eastAsia="Calibri" w:hAnsi="Arial" w:cs="Arial"/>
                <w:kern w:val="0"/>
                <w:sz w:val="20"/>
                <w:vertAlign w:val="superscript"/>
                <w:lang w:val="pl-PL" w:eastAsia="en-GB"/>
              </w:rPr>
              <w:footnoteReference w:id="7"/>
            </w:r>
            <w:r w:rsidRPr="00CA1739">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 Tak [] Nie</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CA1739">
              <w:rPr>
                <w:rFonts w:ascii="Arial" w:eastAsia="Calibri" w:hAnsi="Arial" w:cs="Arial"/>
                <w:b/>
                <w:kern w:val="0"/>
                <w:sz w:val="20"/>
                <w:u w:val="single"/>
                <w:lang w:val="pl-PL" w:eastAsia="en-GB"/>
              </w:rPr>
              <w:t>Jedynie w przypadku gdy zamówienie jest zastrzeżone</w:t>
            </w:r>
            <w:r w:rsidRPr="00CA1739">
              <w:rPr>
                <w:rFonts w:ascii="Arial" w:eastAsia="Calibri" w:hAnsi="Arial" w:cs="Arial"/>
                <w:b/>
                <w:kern w:val="0"/>
                <w:sz w:val="20"/>
                <w:u w:val="single"/>
                <w:vertAlign w:val="superscript"/>
                <w:lang w:val="pl-PL" w:eastAsia="en-GB"/>
              </w:rPr>
              <w:footnoteReference w:id="8"/>
            </w:r>
            <w:r w:rsidRPr="00CA1739">
              <w:rPr>
                <w:rFonts w:ascii="Arial" w:eastAsia="Calibri" w:hAnsi="Arial" w:cs="Arial"/>
                <w:b/>
                <w:kern w:val="0"/>
                <w:sz w:val="20"/>
                <w:u w:val="single"/>
                <w:lang w:val="pl-PL" w:eastAsia="en-GB"/>
              </w:rPr>
              <w:t>:</w:t>
            </w:r>
            <w:r w:rsidRPr="00CA1739">
              <w:rPr>
                <w:rFonts w:ascii="Arial" w:eastAsia="Calibri" w:hAnsi="Arial" w:cs="Arial"/>
                <w:kern w:val="0"/>
                <w:sz w:val="20"/>
                <w:lang w:val="pl-PL" w:eastAsia="en-GB"/>
              </w:rPr>
              <w:t>czy wykonawca jest zakładem pracy chronionej, „przedsiębiorstwem społecznym”</w:t>
            </w:r>
            <w:r w:rsidRPr="00CA1739">
              <w:rPr>
                <w:rFonts w:ascii="Arial" w:eastAsia="Calibri" w:hAnsi="Arial" w:cs="Arial"/>
                <w:kern w:val="0"/>
                <w:sz w:val="20"/>
                <w:vertAlign w:val="superscript"/>
                <w:lang w:val="pl-PL" w:eastAsia="en-GB"/>
              </w:rPr>
              <w:footnoteReference w:id="9"/>
            </w:r>
            <w:r w:rsidRPr="00CA1739">
              <w:rPr>
                <w:rFonts w:ascii="Arial" w:eastAsia="Calibri" w:hAnsi="Arial" w:cs="Arial"/>
                <w:kern w:val="0"/>
                <w:sz w:val="20"/>
                <w:lang w:val="pl-PL" w:eastAsia="en-GB"/>
              </w:rPr>
              <w:t xml:space="preserve"> lub czy będzie realizował zamówienie w ramach programów zatrudnienia chronionego?</w:t>
            </w:r>
            <w:r w:rsidRPr="00CA1739">
              <w:rPr>
                <w:rFonts w:ascii="Arial" w:eastAsia="Calibri" w:hAnsi="Arial" w:cs="Arial"/>
                <w:kern w:val="0"/>
                <w:sz w:val="20"/>
                <w:lang w:val="pl-PL" w:eastAsia="en-GB"/>
              </w:rPr>
              <w:br/>
            </w:r>
            <w:r w:rsidRPr="00CA1739">
              <w:rPr>
                <w:rFonts w:ascii="Arial" w:eastAsia="Calibri" w:hAnsi="Arial" w:cs="Arial"/>
                <w:b/>
                <w:kern w:val="0"/>
                <w:sz w:val="20"/>
                <w:lang w:val="pl-PL" w:eastAsia="en-GB"/>
              </w:rPr>
              <w:t>Jeżeli tak,</w:t>
            </w:r>
            <w:r w:rsidRPr="00CA1739">
              <w:rPr>
                <w:rFonts w:ascii="Arial" w:eastAsia="Calibri" w:hAnsi="Arial" w:cs="Arial"/>
                <w:kern w:val="0"/>
                <w:sz w:val="20"/>
                <w:lang w:val="pl-PL" w:eastAsia="en-GB"/>
              </w:rPr>
              <w:br/>
              <w:t xml:space="preserve">jaki jest odpowiedni odsetek pracowników niepełnosprawnych lub </w:t>
            </w:r>
            <w:proofErr w:type="spellStart"/>
            <w:r w:rsidRPr="00CA1739">
              <w:rPr>
                <w:rFonts w:ascii="Arial" w:eastAsia="Calibri" w:hAnsi="Arial" w:cs="Arial"/>
                <w:kern w:val="0"/>
                <w:sz w:val="20"/>
                <w:lang w:val="pl-PL" w:eastAsia="en-GB"/>
              </w:rPr>
              <w:t>defaworyzowanych</w:t>
            </w:r>
            <w:proofErr w:type="spellEnd"/>
            <w:r w:rsidRPr="00CA1739">
              <w:rPr>
                <w:rFonts w:ascii="Arial" w:eastAsia="Calibri" w:hAnsi="Arial" w:cs="Arial"/>
                <w:kern w:val="0"/>
                <w:sz w:val="20"/>
                <w:lang w:val="pl-PL" w:eastAsia="en-GB"/>
              </w:rPr>
              <w:t>?</w:t>
            </w:r>
            <w:r w:rsidRPr="00CA1739">
              <w:rPr>
                <w:rFonts w:ascii="Arial" w:eastAsia="Calibri" w:hAnsi="Arial" w:cs="Arial"/>
                <w:kern w:val="0"/>
                <w:sz w:val="20"/>
                <w:lang w:val="pl-PL" w:eastAsia="en-GB"/>
              </w:rPr>
              <w:br/>
              <w:t xml:space="preserve">Jeżeli jest to wymagane, proszę określić, do której kategorii lub których kategorii pracowników niepełnosprawnych lub </w:t>
            </w:r>
            <w:proofErr w:type="spellStart"/>
            <w:r w:rsidRPr="00CA1739">
              <w:rPr>
                <w:rFonts w:ascii="Arial" w:eastAsia="Calibri" w:hAnsi="Arial" w:cs="Arial"/>
                <w:kern w:val="0"/>
                <w:sz w:val="20"/>
                <w:lang w:val="pl-PL" w:eastAsia="en-GB"/>
              </w:rPr>
              <w:t>defaworyzowanych</w:t>
            </w:r>
            <w:proofErr w:type="spellEnd"/>
            <w:r w:rsidRPr="00CA1739">
              <w:rPr>
                <w:rFonts w:ascii="Arial" w:eastAsia="Calibri" w:hAnsi="Arial" w:cs="Arial"/>
                <w:kern w:val="0"/>
                <w:sz w:val="20"/>
                <w:lang w:val="pl-PL" w:eastAsia="en-GB"/>
              </w:rPr>
              <w:t xml:space="preserve">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 Tak [] Nie</w:t>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t>[…]</w:t>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t>[….]</w:t>
            </w:r>
            <w:r w:rsidRPr="00CA1739">
              <w:rPr>
                <w:rFonts w:ascii="Arial" w:eastAsia="Calibri" w:hAnsi="Arial" w:cs="Arial"/>
                <w:kern w:val="0"/>
                <w:sz w:val="20"/>
                <w:lang w:val="pl-PL" w:eastAsia="en-GB"/>
              </w:rPr>
              <w:br/>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lastRenderedPageBreak/>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 Tak [] Nie [] Nie dotyczy</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A1739">
              <w:rPr>
                <w:rFonts w:ascii="Arial" w:eastAsia="Calibri" w:hAnsi="Arial" w:cs="Arial"/>
                <w:b/>
                <w:kern w:val="0"/>
                <w:sz w:val="20"/>
                <w:lang w:val="pl-PL" w:eastAsia="en-GB"/>
              </w:rPr>
              <w:t>Jeżeli tak</w:t>
            </w:r>
            <w:r w:rsidRPr="00CA1739">
              <w:rPr>
                <w:rFonts w:ascii="Arial" w:eastAsia="Calibri" w:hAnsi="Arial" w:cs="Arial"/>
                <w:kern w:val="0"/>
                <w:sz w:val="20"/>
                <w:lang w:val="pl-PL" w:eastAsia="en-GB"/>
              </w:rPr>
              <w:t>:</w:t>
            </w:r>
          </w:p>
          <w:p w:rsidR="00132A42" w:rsidRPr="00CA1739" w:rsidRDefault="00132A42" w:rsidP="009D3D2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CA1739">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132A42" w:rsidRPr="00CA1739" w:rsidRDefault="00132A42" w:rsidP="009D3D2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a) Proszę podać nazwę wykazu lub zaświadczenia i odpowiedni numer rejestracyjny lub numer zaświadczenia, jeżeli dotyczy:</w:t>
            </w:r>
            <w:r w:rsidRPr="00CA1739">
              <w:rPr>
                <w:rFonts w:ascii="Arial" w:eastAsia="Calibri" w:hAnsi="Arial" w:cs="Arial"/>
                <w:kern w:val="0"/>
                <w:sz w:val="20"/>
                <w:lang w:val="pl-PL" w:eastAsia="en-GB"/>
              </w:rPr>
              <w:br/>
              <w:t>b) Jeżeli poświadczenie wpisu do wykazu lub wydania zaświadczenia jest dostępne w formie elektronicznej, proszę podać:</w:t>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CA1739">
              <w:rPr>
                <w:rFonts w:ascii="Arial" w:eastAsia="Calibri" w:hAnsi="Arial" w:cs="Arial"/>
                <w:kern w:val="0"/>
                <w:sz w:val="20"/>
                <w:vertAlign w:val="superscript"/>
                <w:lang w:val="pl-PL" w:eastAsia="en-GB"/>
              </w:rPr>
              <w:footnoteReference w:id="10"/>
            </w:r>
            <w:r w:rsidRPr="00CA1739">
              <w:rPr>
                <w:rFonts w:ascii="Arial" w:eastAsia="Calibri" w:hAnsi="Arial" w:cs="Arial"/>
                <w:kern w:val="0"/>
                <w:sz w:val="20"/>
                <w:lang w:val="pl-PL" w:eastAsia="en-GB"/>
              </w:rPr>
              <w:t>:</w:t>
            </w:r>
            <w:r w:rsidRPr="00CA1739">
              <w:rPr>
                <w:rFonts w:ascii="Arial" w:eastAsia="Calibri" w:hAnsi="Arial" w:cs="Arial"/>
                <w:kern w:val="0"/>
                <w:sz w:val="20"/>
                <w:lang w:val="pl-PL" w:eastAsia="en-GB"/>
              </w:rPr>
              <w:br/>
              <w:t>d) Czy wpis do wykazu lub wydane zaświadczenie obejmują wszystkie wymagane kryteria kwalifikacji?</w:t>
            </w:r>
            <w:r w:rsidRPr="00CA1739">
              <w:rPr>
                <w:rFonts w:ascii="Arial" w:eastAsia="Calibri" w:hAnsi="Arial" w:cs="Arial"/>
                <w:kern w:val="0"/>
                <w:sz w:val="20"/>
                <w:lang w:val="pl-PL" w:eastAsia="en-GB"/>
              </w:rPr>
              <w:br/>
            </w:r>
            <w:r w:rsidRPr="00CA1739">
              <w:rPr>
                <w:rFonts w:ascii="Arial" w:eastAsia="Calibri" w:hAnsi="Arial" w:cs="Arial"/>
                <w:b/>
                <w:kern w:val="0"/>
                <w:sz w:val="20"/>
                <w:lang w:val="pl-PL" w:eastAsia="en-GB"/>
              </w:rPr>
              <w:t>Jeżeli nie:</w:t>
            </w:r>
            <w:r w:rsidRPr="00CA1739">
              <w:rPr>
                <w:rFonts w:ascii="Arial" w:eastAsia="Calibri" w:hAnsi="Arial" w:cs="Arial"/>
                <w:kern w:val="0"/>
                <w:sz w:val="20"/>
                <w:lang w:val="pl-PL" w:eastAsia="en-GB"/>
              </w:rPr>
              <w:br/>
            </w:r>
            <w:r w:rsidRPr="00CA1739">
              <w:rPr>
                <w:rFonts w:ascii="Arial" w:eastAsia="Calibri" w:hAnsi="Arial" w:cs="Arial"/>
                <w:b/>
                <w:kern w:val="0"/>
                <w:sz w:val="20"/>
                <w:lang w:val="pl-PL" w:eastAsia="en-GB"/>
              </w:rPr>
              <w:t>Proszę dodatkowo uzupełnić brakujące informacje w części IV w sekcjach A, B, C lub D, w zależności od przypadku.</w:t>
            </w:r>
            <w:r w:rsidRPr="00CA1739">
              <w:rPr>
                <w:rFonts w:ascii="Arial" w:eastAsia="Calibri" w:hAnsi="Arial" w:cs="Arial"/>
                <w:kern w:val="0"/>
                <w:sz w:val="20"/>
                <w:lang w:val="pl-PL" w:eastAsia="en-GB"/>
              </w:rPr>
              <w:br/>
            </w:r>
            <w:r w:rsidRPr="00CA1739">
              <w:rPr>
                <w:rFonts w:ascii="Arial" w:eastAsia="Calibri" w:hAnsi="Arial" w:cs="Arial"/>
                <w:b/>
                <w:kern w:val="0"/>
                <w:sz w:val="20"/>
                <w:lang w:val="pl-PL" w:eastAsia="en-GB"/>
              </w:rPr>
              <w:t>WYŁĄCZNIE jeżeli jest to wymagane w stosownym ogłoszeniu lub dokumentach zamówienia:</w:t>
            </w:r>
            <w:r w:rsidRPr="00CA1739">
              <w:rPr>
                <w:rFonts w:ascii="Arial" w:eastAsia="Calibri" w:hAnsi="Arial" w:cs="Arial"/>
                <w:b/>
                <w:i/>
                <w:kern w:val="0"/>
                <w:sz w:val="20"/>
                <w:lang w:val="pl-PL" w:eastAsia="en-GB"/>
              </w:rPr>
              <w:br/>
            </w:r>
            <w:r w:rsidRPr="00CA1739">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CA1739">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p>
          <w:p w:rsidR="00132A42" w:rsidRPr="00CA1739" w:rsidRDefault="00132A42" w:rsidP="009D3D2A">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CA1739">
              <w:rPr>
                <w:rFonts w:ascii="Arial" w:eastAsia="Calibri" w:hAnsi="Arial" w:cs="Arial"/>
                <w:kern w:val="0"/>
                <w:sz w:val="20"/>
                <w:lang w:val="pl-PL" w:eastAsia="en-GB"/>
              </w:rPr>
              <w:t>a) [……]</w:t>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p>
          <w:p w:rsidR="00132A42" w:rsidRPr="00CA1739" w:rsidRDefault="00132A42" w:rsidP="009D3D2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b) (adres internetowy, wydający urząd lub organ, dokładne dane referencyjne dokumentacji):</w:t>
            </w:r>
            <w:r w:rsidRPr="00CA1739">
              <w:rPr>
                <w:rFonts w:ascii="Arial" w:eastAsia="Calibri" w:hAnsi="Arial" w:cs="Arial"/>
                <w:kern w:val="0"/>
                <w:sz w:val="20"/>
                <w:lang w:val="pl-PL" w:eastAsia="en-GB"/>
              </w:rPr>
              <w:br/>
              <w:t>[……][……][……][……]</w:t>
            </w:r>
            <w:r w:rsidRPr="00CA1739">
              <w:rPr>
                <w:rFonts w:ascii="Arial" w:eastAsia="Calibri" w:hAnsi="Arial" w:cs="Arial"/>
                <w:kern w:val="0"/>
                <w:sz w:val="20"/>
                <w:lang w:val="pl-PL" w:eastAsia="en-GB"/>
              </w:rPr>
              <w:br/>
              <w:t>c) [……]</w:t>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t>d) [] Tak [] Nie</w:t>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t>e) [] Tak [] Nie</w:t>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t>(adres internetowy, wydający urząd lub organ, dokładne dane referencyjne dokumentacji):</w:t>
            </w:r>
            <w:r w:rsidRPr="00CA1739">
              <w:rPr>
                <w:rFonts w:ascii="Arial" w:eastAsia="Calibri" w:hAnsi="Arial" w:cs="Arial"/>
                <w:kern w:val="0"/>
                <w:sz w:val="20"/>
                <w:lang w:val="pl-PL" w:eastAsia="en-GB"/>
              </w:rPr>
              <w:br/>
              <w:t>[……][……][……][……]</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kern w:val="2"/>
                <w:sz w:val="20"/>
                <w:lang w:val="pl-PL" w:eastAsia="hi-IN" w:bidi="hi-IN"/>
              </w:rPr>
            </w:pPr>
            <w:r w:rsidRPr="00CA1739">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CA1739">
              <w:rPr>
                <w:rFonts w:ascii="Arial" w:eastAsia="Calibri" w:hAnsi="Arial" w:cs="Arial"/>
                <w:b/>
                <w:kern w:val="0"/>
                <w:sz w:val="20"/>
                <w:lang w:val="pl-PL" w:eastAsia="en-GB"/>
              </w:rPr>
              <w:t>Odpowiedź:</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Czy wykonawca bierze udział w postępowaniu o udzielenie zamówienia wspólnie z innymi wykonawcami</w:t>
            </w:r>
            <w:r w:rsidRPr="00CA1739">
              <w:rPr>
                <w:rFonts w:ascii="Arial" w:eastAsia="Calibri" w:hAnsi="Arial" w:cs="Arial"/>
                <w:kern w:val="0"/>
                <w:sz w:val="20"/>
                <w:vertAlign w:val="superscript"/>
                <w:lang w:val="pl-PL" w:eastAsia="en-GB"/>
              </w:rPr>
              <w:footnoteReference w:id="11"/>
            </w:r>
            <w:r w:rsidRPr="00CA1739">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 Tak [] Nie</w:t>
            </w:r>
          </w:p>
        </w:tc>
      </w:tr>
      <w:tr w:rsidR="00132A42" w:rsidRPr="00CA1739" w:rsidTr="009D3D2A">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132A42" w:rsidRPr="00CA1739" w:rsidRDefault="00132A42" w:rsidP="009D3D2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Jeżeli tak, proszę dopilnować, aby pozostali uczestnicy przedstawili odrębne jednolite europejskie dokumenty zamówienia.</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CA1739">
              <w:rPr>
                <w:rFonts w:ascii="Arial" w:eastAsia="Calibri" w:hAnsi="Arial" w:cs="Arial"/>
                <w:b/>
                <w:kern w:val="0"/>
                <w:sz w:val="20"/>
                <w:lang w:val="pl-PL" w:eastAsia="en-GB"/>
              </w:rPr>
              <w:lastRenderedPageBreak/>
              <w:t>Jeżeli tak</w:t>
            </w:r>
            <w:r w:rsidRPr="00CA1739">
              <w:rPr>
                <w:rFonts w:ascii="Arial" w:eastAsia="Calibri" w:hAnsi="Arial" w:cs="Arial"/>
                <w:kern w:val="0"/>
                <w:sz w:val="20"/>
                <w:lang w:val="pl-PL" w:eastAsia="en-GB"/>
              </w:rPr>
              <w:t>:</w:t>
            </w:r>
            <w:r w:rsidRPr="00CA1739">
              <w:rPr>
                <w:rFonts w:ascii="Arial" w:eastAsia="Calibri" w:hAnsi="Arial" w:cs="Arial"/>
                <w:kern w:val="0"/>
                <w:sz w:val="20"/>
                <w:lang w:val="pl-PL" w:eastAsia="en-GB"/>
              </w:rPr>
              <w:br/>
              <w:t>a) Proszę wskazać rolę wykonawcy w grupie (lider, odpowiedzialny za określone zadania itd.):</w:t>
            </w:r>
            <w:r w:rsidRPr="00CA1739">
              <w:rPr>
                <w:rFonts w:ascii="Arial" w:eastAsia="Calibri" w:hAnsi="Arial" w:cs="Arial"/>
                <w:kern w:val="0"/>
                <w:sz w:val="20"/>
                <w:lang w:val="pl-PL" w:eastAsia="en-GB"/>
              </w:rPr>
              <w:br/>
              <w:t>b) Proszę wskazać pozostałych wykonawców biorących wspólnie udział w postępowaniu o udzielenie zamówienia:</w:t>
            </w:r>
            <w:r w:rsidRPr="00CA1739">
              <w:rPr>
                <w:rFonts w:ascii="Arial" w:eastAsia="Calibri" w:hAnsi="Arial" w:cs="Arial"/>
                <w:kern w:val="0"/>
                <w:sz w:val="20"/>
                <w:lang w:val="pl-PL"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br/>
              <w:t>a): [……]</w:t>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t>b): [……]</w:t>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t>c): [……]</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CA1739">
              <w:rPr>
                <w:rFonts w:ascii="Arial" w:eastAsia="Calibri" w:hAnsi="Arial" w:cs="Arial"/>
                <w:b/>
                <w:kern w:val="0"/>
                <w:sz w:val="20"/>
                <w:lang w:val="pl-PL" w:eastAsia="en-GB"/>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CA1739">
              <w:rPr>
                <w:rFonts w:ascii="Arial" w:eastAsia="Calibri" w:hAnsi="Arial" w:cs="Arial"/>
                <w:b/>
                <w:kern w:val="0"/>
                <w:sz w:val="20"/>
                <w:lang w:val="pl-PL" w:eastAsia="en-GB"/>
              </w:rPr>
              <w:t>Odpowiedź:</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CA1739">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CA1739">
              <w:rPr>
                <w:rFonts w:ascii="Arial" w:eastAsia="Calibri" w:hAnsi="Arial" w:cs="Arial"/>
                <w:kern w:val="0"/>
                <w:sz w:val="20"/>
                <w:lang w:val="pl-PL" w:eastAsia="en-GB"/>
              </w:rPr>
              <w:t>[   ]</w:t>
            </w:r>
          </w:p>
        </w:tc>
      </w:tr>
    </w:tbl>
    <w:p w:rsidR="00132A42" w:rsidRPr="00CA1739" w:rsidRDefault="00132A42" w:rsidP="00132A42">
      <w:pPr>
        <w:keepNext/>
        <w:widowControl/>
        <w:suppressAutoHyphens w:val="0"/>
        <w:overflowPunct/>
        <w:autoSpaceDE/>
        <w:autoSpaceDN/>
        <w:adjustRightInd/>
        <w:spacing w:before="120" w:after="360"/>
        <w:textAlignment w:val="auto"/>
        <w:rPr>
          <w:rFonts w:ascii="Arial" w:eastAsia="Calibri" w:hAnsi="Arial" w:cs="Arial"/>
          <w:smallCaps/>
          <w:kern w:val="0"/>
          <w:sz w:val="20"/>
          <w:lang w:val="pl-PL" w:eastAsia="en-GB"/>
        </w:rPr>
      </w:pPr>
    </w:p>
    <w:p w:rsidR="00132A42" w:rsidRPr="00CA1739" w:rsidRDefault="00132A42" w:rsidP="00132A42">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CA1739">
        <w:rPr>
          <w:rFonts w:ascii="Arial" w:eastAsia="Calibri" w:hAnsi="Arial" w:cs="Arial"/>
          <w:b/>
          <w:smallCaps/>
          <w:kern w:val="0"/>
          <w:sz w:val="20"/>
          <w:lang w:val="pl-PL" w:eastAsia="en-GB"/>
        </w:rPr>
        <w:t>B: Informacje na temat przedstawicieli wykonawcy</w:t>
      </w:r>
    </w:p>
    <w:p w:rsidR="00132A42" w:rsidRPr="00CA1739" w:rsidRDefault="00132A42" w:rsidP="00132A42">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CA1739">
        <w:rPr>
          <w:rFonts w:ascii="Arial" w:eastAsia="Arial Unicode MS" w:hAnsi="Arial" w:cs="Arial"/>
          <w:i/>
          <w:kern w:val="2"/>
          <w:sz w:val="20"/>
          <w:lang w:val="pl-PL" w:eastAsia="hi-IN" w:bidi="hi-IN"/>
        </w:rPr>
        <w:t>W stosownych przypadkach proszę podać imię i nazwisko (imiona i nazwiska) oraz adres(-y) osoby (osób) upoważnionej(-</w:t>
      </w:r>
      <w:proofErr w:type="spellStart"/>
      <w:r w:rsidRPr="00CA1739">
        <w:rPr>
          <w:rFonts w:ascii="Arial" w:eastAsia="Arial Unicode MS" w:hAnsi="Arial" w:cs="Arial"/>
          <w:i/>
          <w:kern w:val="2"/>
          <w:sz w:val="20"/>
          <w:lang w:val="pl-PL" w:eastAsia="hi-IN" w:bidi="hi-IN"/>
        </w:rPr>
        <w:t>ych</w:t>
      </w:r>
      <w:proofErr w:type="spellEnd"/>
      <w:r w:rsidRPr="00CA1739">
        <w:rPr>
          <w:rFonts w:ascii="Arial" w:eastAsia="Arial Unicode MS" w:hAnsi="Arial" w:cs="Arial"/>
          <w:i/>
          <w:kern w:val="2"/>
          <w:sz w:val="20"/>
          <w:lang w:val="pl-PL" w:eastAsia="hi-IN" w:bidi="hi-IN"/>
        </w:rPr>
        <w:t>)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kern w:val="2"/>
                <w:sz w:val="20"/>
                <w:lang w:val="pl-PL" w:eastAsia="hi-IN" w:bidi="hi-IN"/>
              </w:rPr>
            </w:pPr>
            <w:r w:rsidRPr="00CA1739">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kern w:val="2"/>
                <w:sz w:val="20"/>
                <w:lang w:val="pl-PL" w:eastAsia="hi-IN" w:bidi="hi-IN"/>
              </w:rPr>
            </w:pPr>
            <w:r w:rsidRPr="00CA1739">
              <w:rPr>
                <w:rFonts w:ascii="Arial" w:eastAsia="Arial Unicode MS" w:hAnsi="Arial" w:cs="Arial"/>
                <w:b/>
                <w:kern w:val="2"/>
                <w:sz w:val="20"/>
                <w:lang w:val="pl-PL" w:eastAsia="hi-IN" w:bidi="hi-IN"/>
              </w:rPr>
              <w:t>Odpowiedź:</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 xml:space="preserve">Imię i nazwisko, </w:t>
            </w:r>
            <w:r w:rsidRPr="00CA1739">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w:t>
            </w:r>
            <w:r w:rsidRPr="00CA1739">
              <w:rPr>
                <w:rFonts w:ascii="Arial" w:eastAsia="Arial Unicode MS" w:hAnsi="Arial" w:cs="Arial"/>
                <w:kern w:val="2"/>
                <w:sz w:val="20"/>
                <w:lang w:val="pl-PL" w:eastAsia="hi-IN" w:bidi="hi-IN"/>
              </w:rPr>
              <w:br/>
              <w:t>[……]</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w:t>
            </w:r>
          </w:p>
        </w:tc>
      </w:tr>
    </w:tbl>
    <w:p w:rsidR="00132A42" w:rsidRPr="00CA1739" w:rsidRDefault="00132A42" w:rsidP="00132A42">
      <w:pPr>
        <w:keepNext/>
        <w:widowControl/>
        <w:suppressAutoHyphens w:val="0"/>
        <w:overflowPunct/>
        <w:autoSpaceDE/>
        <w:autoSpaceDN/>
        <w:adjustRightInd/>
        <w:spacing w:before="120" w:after="360"/>
        <w:textAlignment w:val="auto"/>
        <w:rPr>
          <w:rFonts w:ascii="Arial" w:eastAsia="Calibri" w:hAnsi="Arial" w:cs="Arial"/>
          <w:b/>
          <w:smallCaps/>
          <w:kern w:val="0"/>
          <w:sz w:val="20"/>
          <w:lang w:val="pl-PL" w:eastAsia="en-GB"/>
        </w:rPr>
      </w:pPr>
    </w:p>
    <w:p w:rsidR="00132A42" w:rsidRPr="00CA1739" w:rsidRDefault="00132A42" w:rsidP="00132A42">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CA1739">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kern w:val="2"/>
                <w:sz w:val="20"/>
                <w:lang w:val="pl-PL" w:eastAsia="hi-IN" w:bidi="hi-IN"/>
              </w:rPr>
            </w:pPr>
            <w:r w:rsidRPr="00CA1739">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kern w:val="2"/>
                <w:sz w:val="20"/>
                <w:lang w:val="pl-PL" w:eastAsia="hi-IN" w:bidi="hi-IN"/>
              </w:rPr>
            </w:pPr>
            <w:r w:rsidRPr="00CA1739">
              <w:rPr>
                <w:rFonts w:ascii="Arial" w:eastAsia="Arial Unicode MS" w:hAnsi="Arial" w:cs="Arial"/>
                <w:b/>
                <w:kern w:val="2"/>
                <w:sz w:val="20"/>
                <w:lang w:val="pl-PL" w:eastAsia="hi-IN" w:bidi="hi-IN"/>
              </w:rPr>
              <w:t>Odpowiedź:</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 Tak [] Nie</w:t>
            </w:r>
          </w:p>
        </w:tc>
      </w:tr>
    </w:tbl>
    <w:p w:rsidR="00132A42" w:rsidRPr="002B11F8" w:rsidRDefault="00132A42" w:rsidP="00132A42">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b/>
          <w:kern w:val="2"/>
          <w:sz w:val="20"/>
          <w:lang w:val="pl-PL" w:eastAsia="hi-IN" w:bidi="hi-IN"/>
        </w:rPr>
        <w:t>Jeżeli tak</w:t>
      </w:r>
      <w:r w:rsidRPr="00CA1739">
        <w:rPr>
          <w:rFonts w:ascii="Arial" w:eastAsia="Arial Unicode MS" w:hAnsi="Arial" w:cs="Arial"/>
          <w:kern w:val="2"/>
          <w:sz w:val="20"/>
          <w:lang w:val="pl-PL" w:eastAsia="hi-IN" w:bidi="hi-IN"/>
        </w:rPr>
        <w:t xml:space="preserve">, proszę przedstawić – </w:t>
      </w:r>
      <w:r w:rsidRPr="00CA1739">
        <w:rPr>
          <w:rFonts w:ascii="Arial" w:eastAsia="Arial Unicode MS" w:hAnsi="Arial" w:cs="Arial"/>
          <w:b/>
          <w:kern w:val="2"/>
          <w:sz w:val="20"/>
          <w:lang w:val="pl-PL" w:eastAsia="hi-IN" w:bidi="hi-IN"/>
        </w:rPr>
        <w:t>dla każdego</w:t>
      </w:r>
      <w:r w:rsidRPr="00CA1739">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CA1739">
        <w:rPr>
          <w:rFonts w:ascii="Arial" w:eastAsia="Arial Unicode MS" w:hAnsi="Arial" w:cs="Arial"/>
          <w:b/>
          <w:kern w:val="2"/>
          <w:sz w:val="20"/>
          <w:lang w:val="pl-PL" w:eastAsia="hi-IN" w:bidi="hi-IN"/>
        </w:rPr>
        <w:t>niniejszej części sekcja A i B oraz w części III</w:t>
      </w:r>
      <w:r w:rsidRPr="00CA1739">
        <w:rPr>
          <w:rFonts w:ascii="Arial" w:eastAsia="Arial Unicode MS" w:hAnsi="Arial" w:cs="Arial"/>
          <w:kern w:val="2"/>
          <w:sz w:val="20"/>
          <w:lang w:val="pl-PL" w:eastAsia="hi-IN" w:bidi="hi-IN"/>
        </w:rPr>
        <w:t xml:space="preserve">, należycie wypełniony i podpisany przez dane podmioty. </w:t>
      </w:r>
      <w:r w:rsidRPr="00CA1739">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CA1739">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CA1739">
        <w:rPr>
          <w:rFonts w:ascii="Arial" w:eastAsia="Arial Unicode MS" w:hAnsi="Arial" w:cs="Arial"/>
          <w:kern w:val="2"/>
          <w:sz w:val="20"/>
          <w:vertAlign w:val="superscript"/>
          <w:lang w:val="pl-PL" w:eastAsia="hi-IN" w:bidi="hi-IN"/>
        </w:rPr>
        <w:footnoteReference w:id="12"/>
      </w:r>
      <w:r w:rsidRPr="00CA1739">
        <w:rPr>
          <w:rFonts w:ascii="Arial" w:eastAsia="Arial Unicode MS" w:hAnsi="Arial" w:cs="Arial"/>
          <w:kern w:val="2"/>
          <w:sz w:val="20"/>
          <w:lang w:val="pl-PL" w:eastAsia="hi-IN" w:bidi="hi-IN"/>
        </w:rPr>
        <w:t>.</w:t>
      </w:r>
    </w:p>
    <w:p w:rsidR="00132A42" w:rsidRPr="00CA1739" w:rsidRDefault="00132A42" w:rsidP="00132A42">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132A42" w:rsidRPr="00CA1739" w:rsidRDefault="00132A42" w:rsidP="00132A42">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CA1739">
        <w:rPr>
          <w:rFonts w:ascii="Arial" w:eastAsia="Calibri" w:hAnsi="Arial" w:cs="Arial"/>
          <w:b/>
          <w:smallCaps/>
          <w:kern w:val="0"/>
          <w:sz w:val="20"/>
          <w:lang w:val="pl-PL" w:eastAsia="en-GB"/>
        </w:rPr>
        <w:t>D: Informacje dotyczące podwykonawców, na których zdolności wykonawca nie polega</w:t>
      </w:r>
    </w:p>
    <w:p w:rsidR="00132A42" w:rsidRPr="00CA1739" w:rsidRDefault="00132A42" w:rsidP="00132A42">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CA1739">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kern w:val="2"/>
                <w:sz w:val="20"/>
                <w:lang w:val="pl-PL" w:eastAsia="hi-IN" w:bidi="hi-IN"/>
              </w:rPr>
            </w:pPr>
            <w:r w:rsidRPr="00CA1739">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kern w:val="2"/>
                <w:sz w:val="20"/>
                <w:lang w:val="pl-PL" w:eastAsia="hi-IN" w:bidi="hi-IN"/>
              </w:rPr>
            </w:pPr>
            <w:r w:rsidRPr="00CA1739">
              <w:rPr>
                <w:rFonts w:ascii="Arial" w:eastAsia="Arial Unicode MS" w:hAnsi="Arial" w:cs="Arial"/>
                <w:b/>
                <w:kern w:val="2"/>
                <w:sz w:val="20"/>
                <w:lang w:val="pl-PL" w:eastAsia="hi-IN" w:bidi="hi-IN"/>
              </w:rPr>
              <w:t>Odpowiedź:</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 Tak [] Nie</w:t>
            </w:r>
            <w:r w:rsidRPr="00CA1739">
              <w:rPr>
                <w:rFonts w:ascii="Arial" w:eastAsia="Arial Unicode MS" w:hAnsi="Arial" w:cs="Arial"/>
                <w:kern w:val="2"/>
                <w:sz w:val="20"/>
                <w:lang w:val="pl-PL" w:eastAsia="hi-IN" w:bidi="hi-IN"/>
              </w:rPr>
              <w:br/>
              <w:t xml:space="preserve">Jeżeli </w:t>
            </w:r>
            <w:r w:rsidRPr="00CA1739">
              <w:rPr>
                <w:rFonts w:ascii="Arial" w:eastAsia="Arial Unicode MS" w:hAnsi="Arial" w:cs="Arial"/>
                <w:b/>
                <w:kern w:val="2"/>
                <w:sz w:val="20"/>
                <w:lang w:val="pl-PL" w:eastAsia="hi-IN" w:bidi="hi-IN"/>
              </w:rPr>
              <w:t>tak i o ile jest to wiadome</w:t>
            </w:r>
            <w:r w:rsidRPr="00CA1739">
              <w:rPr>
                <w:rFonts w:ascii="Arial" w:eastAsia="Arial Unicode MS" w:hAnsi="Arial" w:cs="Arial"/>
                <w:kern w:val="2"/>
                <w:sz w:val="20"/>
                <w:lang w:val="pl-PL" w:eastAsia="hi-IN" w:bidi="hi-IN"/>
              </w:rPr>
              <w:t xml:space="preserve">, proszę podać wykaz proponowanych podwykonawców: </w:t>
            </w:r>
          </w:p>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w:t>
            </w:r>
          </w:p>
        </w:tc>
      </w:tr>
    </w:tbl>
    <w:p w:rsidR="00132A42" w:rsidRPr="00CA1739" w:rsidRDefault="00132A42" w:rsidP="00132A42">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CA1739">
        <w:rPr>
          <w:rFonts w:ascii="Arial" w:eastAsia="Calibri" w:hAnsi="Arial" w:cs="Arial"/>
          <w:b/>
          <w:kern w:val="0"/>
          <w:sz w:val="20"/>
          <w:lang w:val="pl-PL" w:eastAsia="en-GB"/>
        </w:rPr>
        <w:t xml:space="preserve">Jeżeli instytucja zamawiająca lub podmiot zamawiający wyraźnie żąda przedstawienia tych informacji </w:t>
      </w:r>
      <w:r w:rsidRPr="00CA1739">
        <w:rPr>
          <w:rFonts w:ascii="Arial" w:eastAsia="Calibri" w:hAnsi="Arial" w:cs="Arial"/>
          <w:kern w:val="0"/>
          <w:sz w:val="20"/>
          <w:lang w:val="pl-PL" w:eastAsia="en-GB"/>
        </w:rPr>
        <w:t xml:space="preserve">oprócz informacji </w:t>
      </w:r>
      <w:r w:rsidRPr="00CA1739">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rsidR="00132A42" w:rsidRPr="00CA1739" w:rsidRDefault="00132A42" w:rsidP="00132A42">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rsidR="00132A42" w:rsidRPr="00CA1739" w:rsidRDefault="00132A42" w:rsidP="00132A42">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CA1739">
        <w:rPr>
          <w:rFonts w:ascii="Arial" w:eastAsia="Calibri" w:hAnsi="Arial" w:cs="Arial"/>
          <w:b/>
          <w:kern w:val="0"/>
          <w:sz w:val="20"/>
          <w:lang w:val="pl-PL" w:eastAsia="en-GB"/>
        </w:rPr>
        <w:t>Część III: Podstawy wykluczenia</w:t>
      </w:r>
    </w:p>
    <w:p w:rsidR="00132A42" w:rsidRPr="00CA1739" w:rsidRDefault="00132A42" w:rsidP="00132A42">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CA1739">
        <w:rPr>
          <w:rFonts w:ascii="Arial" w:eastAsia="Calibri" w:hAnsi="Arial" w:cs="Arial"/>
          <w:b/>
          <w:smallCaps/>
          <w:kern w:val="0"/>
          <w:sz w:val="20"/>
          <w:lang w:val="pl-PL" w:eastAsia="en-GB"/>
        </w:rPr>
        <w:t>A: Podstawy związane z wyrokami skazującymi za przestępstwo</w:t>
      </w:r>
    </w:p>
    <w:p w:rsidR="00132A42" w:rsidRPr="00CA1739" w:rsidRDefault="00132A42" w:rsidP="00132A42">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W art. 57 ust. 1 dyrektywy 2014/24/UE określono następujące powody wykluczenia:</w:t>
      </w:r>
    </w:p>
    <w:p w:rsidR="00132A42" w:rsidRPr="00CA1739" w:rsidRDefault="00132A42" w:rsidP="00132A42">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 xml:space="preserve">udział w </w:t>
      </w:r>
      <w:r w:rsidRPr="00CA1739">
        <w:rPr>
          <w:rFonts w:ascii="Arial" w:eastAsia="Calibri" w:hAnsi="Arial" w:cs="Arial"/>
          <w:b/>
          <w:kern w:val="0"/>
          <w:sz w:val="20"/>
          <w:lang w:val="pl-PL" w:eastAsia="en-GB"/>
        </w:rPr>
        <w:t>organizacji przestępczej</w:t>
      </w:r>
      <w:r w:rsidRPr="00CA1739">
        <w:rPr>
          <w:rFonts w:ascii="Arial" w:eastAsia="Calibri" w:hAnsi="Arial" w:cs="Arial"/>
          <w:b/>
          <w:kern w:val="0"/>
          <w:sz w:val="20"/>
          <w:vertAlign w:val="superscript"/>
          <w:lang w:val="pl-PL" w:eastAsia="en-GB"/>
        </w:rPr>
        <w:footnoteReference w:id="13"/>
      </w:r>
      <w:r w:rsidRPr="00CA1739">
        <w:rPr>
          <w:rFonts w:ascii="Arial" w:eastAsia="Calibri" w:hAnsi="Arial" w:cs="Arial"/>
          <w:kern w:val="0"/>
          <w:sz w:val="20"/>
          <w:lang w:val="pl-PL" w:eastAsia="en-GB"/>
        </w:rPr>
        <w:t>;</w:t>
      </w:r>
    </w:p>
    <w:p w:rsidR="00132A42" w:rsidRPr="00CA1739" w:rsidRDefault="00132A42" w:rsidP="00132A42">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CA1739">
        <w:rPr>
          <w:rFonts w:ascii="Arial" w:eastAsia="Calibri" w:hAnsi="Arial" w:cs="Arial"/>
          <w:b/>
          <w:kern w:val="0"/>
          <w:sz w:val="20"/>
          <w:lang w:val="pl-PL" w:eastAsia="en-GB"/>
        </w:rPr>
        <w:t>korupcja</w:t>
      </w:r>
      <w:r w:rsidRPr="00CA1739">
        <w:rPr>
          <w:rFonts w:ascii="Arial" w:eastAsia="Calibri" w:hAnsi="Arial" w:cs="Arial"/>
          <w:b/>
          <w:kern w:val="0"/>
          <w:sz w:val="20"/>
          <w:vertAlign w:val="superscript"/>
          <w:lang w:val="pl-PL" w:eastAsia="en-GB"/>
        </w:rPr>
        <w:footnoteReference w:id="14"/>
      </w:r>
      <w:r w:rsidRPr="00CA1739">
        <w:rPr>
          <w:rFonts w:ascii="Arial" w:eastAsia="Calibri" w:hAnsi="Arial" w:cs="Arial"/>
          <w:kern w:val="0"/>
          <w:sz w:val="20"/>
          <w:lang w:val="pl-PL" w:eastAsia="en-GB"/>
        </w:rPr>
        <w:t>;</w:t>
      </w:r>
    </w:p>
    <w:p w:rsidR="00132A42" w:rsidRPr="00CA1739" w:rsidRDefault="00132A42" w:rsidP="00132A42">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1" w:name="_DV_M1264"/>
      <w:bookmarkEnd w:id="1"/>
      <w:r w:rsidRPr="00CA1739">
        <w:rPr>
          <w:rFonts w:ascii="Arial" w:eastAsia="Calibri" w:hAnsi="Arial" w:cs="Arial"/>
          <w:b/>
          <w:kern w:val="0"/>
          <w:sz w:val="20"/>
          <w:lang w:val="pl-PL" w:eastAsia="en-GB"/>
        </w:rPr>
        <w:t>nadużycie finansowe</w:t>
      </w:r>
      <w:bookmarkStart w:id="2" w:name="_DV_M1266"/>
      <w:bookmarkEnd w:id="2"/>
      <w:r w:rsidRPr="00CA1739">
        <w:rPr>
          <w:rFonts w:ascii="Arial" w:eastAsia="Calibri" w:hAnsi="Arial" w:cs="Arial"/>
          <w:b/>
          <w:kern w:val="0"/>
          <w:sz w:val="20"/>
          <w:vertAlign w:val="superscript"/>
          <w:lang w:val="pl-PL" w:eastAsia="en-GB"/>
        </w:rPr>
        <w:footnoteReference w:id="15"/>
      </w:r>
      <w:r w:rsidRPr="00CA1739">
        <w:rPr>
          <w:rFonts w:ascii="Arial" w:eastAsia="Calibri" w:hAnsi="Arial" w:cs="Arial"/>
          <w:kern w:val="0"/>
          <w:sz w:val="20"/>
          <w:lang w:val="pl-PL" w:eastAsia="en-GB"/>
        </w:rPr>
        <w:t>;</w:t>
      </w:r>
    </w:p>
    <w:p w:rsidR="00132A42" w:rsidRPr="00CA1739" w:rsidRDefault="00132A42" w:rsidP="00132A42">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CA1739">
        <w:rPr>
          <w:rFonts w:ascii="Arial" w:eastAsia="Calibri" w:hAnsi="Arial" w:cs="Arial"/>
          <w:b/>
          <w:kern w:val="0"/>
          <w:sz w:val="20"/>
          <w:lang w:val="pl-PL" w:eastAsia="en-GB"/>
        </w:rPr>
        <w:t>przestępstwa terrorystyczne lub przestępstwa związane z działalnością terrorystyczną</w:t>
      </w:r>
      <w:bookmarkStart w:id="3" w:name="_DV_M1268"/>
      <w:bookmarkEnd w:id="3"/>
      <w:r w:rsidRPr="00CA1739">
        <w:rPr>
          <w:rFonts w:ascii="Arial" w:eastAsia="Calibri" w:hAnsi="Arial" w:cs="Arial"/>
          <w:b/>
          <w:kern w:val="0"/>
          <w:sz w:val="20"/>
          <w:vertAlign w:val="superscript"/>
          <w:lang w:val="pl-PL" w:eastAsia="en-GB"/>
        </w:rPr>
        <w:footnoteReference w:id="16"/>
      </w:r>
    </w:p>
    <w:p w:rsidR="00132A42" w:rsidRPr="00CA1739" w:rsidRDefault="00132A42" w:rsidP="00132A42">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CA1739">
        <w:rPr>
          <w:rFonts w:ascii="Arial" w:eastAsia="Calibri" w:hAnsi="Arial" w:cs="Arial"/>
          <w:b/>
          <w:kern w:val="0"/>
          <w:sz w:val="20"/>
          <w:lang w:val="pl-PL" w:eastAsia="en-GB"/>
        </w:rPr>
        <w:t>pranie pieniędzy lub finansowanie terroryzmu</w:t>
      </w:r>
      <w:r w:rsidRPr="00CA1739">
        <w:rPr>
          <w:rFonts w:ascii="Arial" w:eastAsia="Calibri" w:hAnsi="Arial" w:cs="Arial"/>
          <w:b/>
          <w:kern w:val="0"/>
          <w:sz w:val="20"/>
          <w:vertAlign w:val="superscript"/>
          <w:lang w:val="pl-PL" w:eastAsia="en-GB"/>
        </w:rPr>
        <w:footnoteReference w:id="17"/>
      </w:r>
    </w:p>
    <w:p w:rsidR="00132A42" w:rsidRPr="00CA1739" w:rsidRDefault="00132A42" w:rsidP="00132A42">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CA1739">
        <w:rPr>
          <w:rFonts w:ascii="Arial" w:eastAsia="Calibri" w:hAnsi="Arial" w:cs="Arial"/>
          <w:b/>
          <w:kern w:val="0"/>
          <w:sz w:val="20"/>
          <w:lang w:val="pl-PL" w:eastAsia="en-GB"/>
        </w:rPr>
        <w:t>praca dzieci</w:t>
      </w:r>
      <w:r w:rsidRPr="00CA1739">
        <w:rPr>
          <w:rFonts w:ascii="Arial" w:eastAsia="Calibri" w:hAnsi="Arial" w:cs="Arial"/>
          <w:kern w:val="0"/>
          <w:sz w:val="20"/>
          <w:lang w:val="pl-PL" w:eastAsia="en-GB"/>
        </w:rPr>
        <w:t xml:space="preserve"> i inne formy </w:t>
      </w:r>
      <w:r w:rsidRPr="00CA1739">
        <w:rPr>
          <w:rFonts w:ascii="Arial" w:eastAsia="Calibri" w:hAnsi="Arial" w:cs="Arial"/>
          <w:b/>
          <w:kern w:val="0"/>
          <w:sz w:val="20"/>
          <w:lang w:val="pl-PL" w:eastAsia="en-GB"/>
        </w:rPr>
        <w:t>handlu ludźmi</w:t>
      </w:r>
      <w:r w:rsidRPr="00CA1739">
        <w:rPr>
          <w:rFonts w:ascii="Arial" w:eastAsia="Calibri" w:hAnsi="Arial" w:cs="Arial"/>
          <w:b/>
          <w:kern w:val="0"/>
          <w:sz w:val="20"/>
          <w:vertAlign w:val="superscript"/>
          <w:lang w:val="pl-PL" w:eastAsia="en-GB"/>
        </w:rPr>
        <w:footnoteReference w:id="18"/>
      </w:r>
      <w:r w:rsidRPr="00CA1739">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kern w:val="2"/>
                <w:sz w:val="20"/>
                <w:lang w:val="pl-PL" w:eastAsia="hi-IN" w:bidi="hi-IN"/>
              </w:rPr>
            </w:pPr>
            <w:r w:rsidRPr="00CA1739">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kern w:val="2"/>
                <w:sz w:val="20"/>
                <w:lang w:val="pl-PL" w:eastAsia="hi-IN" w:bidi="hi-IN"/>
              </w:rPr>
            </w:pPr>
            <w:r w:rsidRPr="00CA1739">
              <w:rPr>
                <w:rFonts w:ascii="Arial" w:eastAsia="Arial Unicode MS" w:hAnsi="Arial" w:cs="Arial"/>
                <w:b/>
                <w:kern w:val="2"/>
                <w:sz w:val="20"/>
                <w:lang w:val="pl-PL" w:eastAsia="hi-IN" w:bidi="hi-IN"/>
              </w:rPr>
              <w:t>Odpowiedź:</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 xml:space="preserve">Czy w stosunku do </w:t>
            </w:r>
            <w:r w:rsidRPr="00CA1739">
              <w:rPr>
                <w:rFonts w:ascii="Arial" w:eastAsia="Arial Unicode MS" w:hAnsi="Arial" w:cs="Arial"/>
                <w:b/>
                <w:kern w:val="2"/>
                <w:sz w:val="20"/>
                <w:lang w:val="pl-PL" w:eastAsia="hi-IN" w:bidi="hi-IN"/>
              </w:rPr>
              <w:t>samego wykonawcy</w:t>
            </w:r>
            <w:r w:rsidRPr="00CA1739">
              <w:rPr>
                <w:rFonts w:ascii="Arial" w:eastAsia="Arial Unicode MS" w:hAnsi="Arial" w:cs="Arial"/>
                <w:kern w:val="2"/>
                <w:sz w:val="20"/>
                <w:lang w:val="pl-PL" w:eastAsia="hi-IN" w:bidi="hi-IN"/>
              </w:rPr>
              <w:t xml:space="preserve"> bądź </w:t>
            </w:r>
            <w:r w:rsidRPr="00CA1739">
              <w:rPr>
                <w:rFonts w:ascii="Arial" w:eastAsia="Arial Unicode MS" w:hAnsi="Arial" w:cs="Arial"/>
                <w:b/>
                <w:kern w:val="2"/>
                <w:sz w:val="20"/>
                <w:lang w:val="pl-PL" w:eastAsia="hi-IN" w:bidi="hi-IN"/>
              </w:rPr>
              <w:t>jakiejkolwiek</w:t>
            </w:r>
            <w:r w:rsidRPr="00CA1739">
              <w:rPr>
                <w:rFonts w:ascii="Arial" w:eastAsia="Arial Unicode MS" w:hAnsi="Arial" w:cs="Arial"/>
                <w:kern w:val="2"/>
                <w:sz w:val="20"/>
                <w:lang w:val="pl-PL" w:eastAsia="hi-IN" w:bidi="hi-IN"/>
              </w:rPr>
              <w:t xml:space="preserve"> osoby będącej członkiem organów </w:t>
            </w:r>
            <w:r w:rsidRPr="00CA1739">
              <w:rPr>
                <w:rFonts w:ascii="Arial" w:eastAsia="Arial Unicode MS" w:hAnsi="Arial" w:cs="Arial"/>
                <w:kern w:val="2"/>
                <w:sz w:val="20"/>
                <w:lang w:val="pl-PL" w:eastAsia="hi-IN" w:bidi="hi-IN"/>
              </w:rPr>
              <w:lastRenderedPageBreak/>
              <w:t xml:space="preserve">administracyjnych, zarządzających lub nadzorczych wykonawcy, lub posiadającej w przedsiębiorstwie wykonawcy uprawnienia do reprezentowania, uprawnienia decyzyjne lub kontrolne, </w:t>
            </w:r>
            <w:r w:rsidRPr="00CA1739">
              <w:rPr>
                <w:rFonts w:ascii="Arial" w:eastAsia="Arial Unicode MS" w:hAnsi="Arial" w:cs="Arial"/>
                <w:b/>
                <w:kern w:val="2"/>
                <w:sz w:val="20"/>
                <w:lang w:val="pl-PL" w:eastAsia="hi-IN" w:bidi="hi-IN"/>
              </w:rPr>
              <w:t>wydany został prawomocny wyrok</w:t>
            </w:r>
            <w:r w:rsidRPr="00CA1739">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lastRenderedPageBreak/>
              <w:t>[] Tak [] Nie</w:t>
            </w:r>
          </w:p>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 xml:space="preserve">Jeżeli odnośna dokumentacja jest dostępna w </w:t>
            </w:r>
            <w:r w:rsidRPr="00CA1739">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w:t>
            </w:r>
            <w:r w:rsidRPr="00CA1739">
              <w:rPr>
                <w:rFonts w:ascii="Arial" w:eastAsia="Arial Unicode MS" w:hAnsi="Arial" w:cs="Arial"/>
                <w:kern w:val="2"/>
                <w:sz w:val="20"/>
                <w:lang w:val="pl-PL" w:eastAsia="hi-IN" w:bidi="hi-IN"/>
              </w:rPr>
              <w:br/>
              <w:t>[……][……][……][……]</w:t>
            </w:r>
            <w:r w:rsidRPr="00CA1739">
              <w:rPr>
                <w:rFonts w:ascii="Arial" w:eastAsia="Arial Unicode MS" w:hAnsi="Arial" w:cs="Arial"/>
                <w:kern w:val="2"/>
                <w:sz w:val="20"/>
                <w:vertAlign w:val="superscript"/>
                <w:lang w:val="pl-PL" w:eastAsia="hi-IN" w:bidi="hi-IN"/>
              </w:rPr>
              <w:footnoteReference w:id="19"/>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b/>
                <w:kern w:val="2"/>
                <w:sz w:val="20"/>
                <w:lang w:val="pl-PL" w:eastAsia="hi-IN" w:bidi="hi-IN"/>
              </w:rPr>
              <w:lastRenderedPageBreak/>
              <w:t>Jeżeli tak</w:t>
            </w:r>
            <w:r w:rsidRPr="00CA1739">
              <w:rPr>
                <w:rFonts w:ascii="Arial" w:eastAsia="Arial Unicode MS" w:hAnsi="Arial" w:cs="Arial"/>
                <w:kern w:val="2"/>
                <w:sz w:val="20"/>
                <w:lang w:val="pl-PL" w:eastAsia="hi-IN" w:bidi="hi-IN"/>
              </w:rPr>
              <w:t>, proszę podać</w:t>
            </w:r>
            <w:r w:rsidRPr="00CA1739">
              <w:rPr>
                <w:rFonts w:ascii="Arial" w:eastAsia="Arial Unicode MS" w:hAnsi="Arial" w:cs="Arial"/>
                <w:kern w:val="2"/>
                <w:sz w:val="20"/>
                <w:vertAlign w:val="superscript"/>
                <w:lang w:val="pl-PL" w:eastAsia="hi-IN" w:bidi="hi-IN"/>
              </w:rPr>
              <w:footnoteReference w:id="20"/>
            </w:r>
            <w:r w:rsidRPr="00CA1739">
              <w:rPr>
                <w:rFonts w:ascii="Arial" w:eastAsia="Arial Unicode MS" w:hAnsi="Arial" w:cs="Arial"/>
                <w:kern w:val="2"/>
                <w:sz w:val="20"/>
                <w:lang w:val="pl-PL" w:eastAsia="hi-IN" w:bidi="hi-IN"/>
              </w:rPr>
              <w:t>:</w:t>
            </w:r>
            <w:r w:rsidRPr="00CA1739">
              <w:rPr>
                <w:rFonts w:ascii="Arial" w:eastAsia="Arial Unicode MS" w:hAnsi="Arial" w:cs="Arial"/>
                <w:kern w:val="2"/>
                <w:sz w:val="20"/>
                <w:lang w:val="pl-PL" w:eastAsia="hi-IN" w:bidi="hi-IN"/>
              </w:rPr>
              <w:br/>
              <w:t>a) datę wyroku, określić, których spośród punktów 1–6 on dotyczy, oraz podać powód(-ody) skazania;</w:t>
            </w:r>
            <w:r w:rsidRPr="00CA1739">
              <w:rPr>
                <w:rFonts w:ascii="Arial" w:eastAsia="Arial Unicode MS" w:hAnsi="Arial" w:cs="Arial"/>
                <w:kern w:val="2"/>
                <w:sz w:val="20"/>
                <w:lang w:val="pl-PL" w:eastAsia="hi-IN" w:bidi="hi-IN"/>
              </w:rPr>
              <w:br/>
              <w:t>b) wskazać, kto został skazany [ ];</w:t>
            </w:r>
            <w:r w:rsidRPr="00CA1739">
              <w:rPr>
                <w:rFonts w:ascii="Arial" w:eastAsia="Arial Unicode MS" w:hAnsi="Arial" w:cs="Arial"/>
                <w:kern w:val="2"/>
                <w:sz w:val="20"/>
                <w:lang w:val="pl-PL" w:eastAsia="hi-IN" w:bidi="hi-IN"/>
              </w:rPr>
              <w:br/>
            </w:r>
            <w:r w:rsidRPr="00CA1739">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br/>
              <w:t>a) data: [   ], punkt(-y): [   ], powód(-ody): [   ]</w:t>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t>b) [……]</w:t>
            </w:r>
            <w:r w:rsidRPr="00CA1739">
              <w:rPr>
                <w:rFonts w:ascii="Arial" w:eastAsia="Arial Unicode MS" w:hAnsi="Arial" w:cs="Arial"/>
                <w:kern w:val="2"/>
                <w:sz w:val="20"/>
                <w:lang w:val="pl-PL" w:eastAsia="hi-IN" w:bidi="hi-IN"/>
              </w:rPr>
              <w:br/>
              <w:t>c) długość okresu wykluczenia [……] oraz punkt(-y), którego(-</w:t>
            </w:r>
            <w:proofErr w:type="spellStart"/>
            <w:r w:rsidRPr="00CA1739">
              <w:rPr>
                <w:rFonts w:ascii="Arial" w:eastAsia="Arial Unicode MS" w:hAnsi="Arial" w:cs="Arial"/>
                <w:kern w:val="2"/>
                <w:sz w:val="20"/>
                <w:lang w:val="pl-PL" w:eastAsia="hi-IN" w:bidi="hi-IN"/>
              </w:rPr>
              <w:t>ych</w:t>
            </w:r>
            <w:proofErr w:type="spellEnd"/>
            <w:r w:rsidRPr="00CA1739">
              <w:rPr>
                <w:rFonts w:ascii="Arial" w:eastAsia="Arial Unicode MS" w:hAnsi="Arial" w:cs="Arial"/>
                <w:kern w:val="2"/>
                <w:sz w:val="20"/>
                <w:lang w:val="pl-PL" w:eastAsia="hi-IN" w:bidi="hi-IN"/>
              </w:rPr>
              <w:t>) to dotyczy.</w:t>
            </w:r>
          </w:p>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CA1739">
              <w:rPr>
                <w:rFonts w:ascii="Arial" w:eastAsia="Arial Unicode MS" w:hAnsi="Arial" w:cs="Arial"/>
                <w:kern w:val="2"/>
                <w:sz w:val="20"/>
                <w:vertAlign w:val="superscript"/>
                <w:lang w:val="pl-PL" w:eastAsia="hi-IN" w:bidi="hi-IN"/>
              </w:rPr>
              <w:footnoteReference w:id="21"/>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CA1739">
              <w:rPr>
                <w:rFonts w:ascii="Arial" w:eastAsia="Arial Unicode MS" w:hAnsi="Arial" w:cs="Arial"/>
                <w:kern w:val="2"/>
                <w:sz w:val="20"/>
                <w:vertAlign w:val="superscript"/>
                <w:lang w:val="pl-PL" w:eastAsia="hi-IN" w:bidi="hi-IN"/>
              </w:rPr>
              <w:footnoteReference w:id="22"/>
            </w:r>
            <w:r w:rsidRPr="00CA1739">
              <w:rPr>
                <w:rFonts w:ascii="Arial" w:eastAsia="Arial Unicode MS" w:hAnsi="Arial" w:cs="Arial"/>
                <w:kern w:val="2"/>
                <w:sz w:val="20"/>
                <w:lang w:val="pl-PL" w:eastAsia="hi-IN" w:bidi="hi-IN"/>
              </w:rPr>
              <w:t xml:space="preserve"> („</w:t>
            </w:r>
            <w:r w:rsidRPr="00CA1739">
              <w:rPr>
                <w:rFonts w:ascii="Arial" w:eastAsia="Calibri" w:hAnsi="Arial" w:cs="Arial"/>
                <w:b/>
                <w:kern w:val="2"/>
                <w:sz w:val="20"/>
                <w:lang w:val="pl-PL" w:eastAsia="en-GB" w:bidi="hi-IN"/>
              </w:rPr>
              <w:t>samooczyszczenie”)</w:t>
            </w:r>
            <w:r w:rsidRPr="00CA1739">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 xml:space="preserve">[] Tak [] Nie </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b/>
                <w:kern w:val="2"/>
                <w:sz w:val="20"/>
                <w:lang w:val="pl-PL" w:eastAsia="hi-IN" w:bidi="hi-IN"/>
              </w:rPr>
              <w:t>Jeżeli tak</w:t>
            </w:r>
            <w:r w:rsidRPr="00CA1739">
              <w:rPr>
                <w:rFonts w:ascii="Arial" w:eastAsia="Arial Unicode MS" w:hAnsi="Arial" w:cs="Arial"/>
                <w:kern w:val="2"/>
                <w:sz w:val="20"/>
                <w:lang w:val="pl-PL" w:eastAsia="hi-IN" w:bidi="hi-IN"/>
              </w:rPr>
              <w:t>, proszę opisać przedsięwzięte środki</w:t>
            </w:r>
            <w:r w:rsidRPr="00CA1739">
              <w:rPr>
                <w:rFonts w:ascii="Arial" w:eastAsia="Arial Unicode MS" w:hAnsi="Arial" w:cs="Arial"/>
                <w:kern w:val="2"/>
                <w:sz w:val="20"/>
                <w:vertAlign w:val="superscript"/>
                <w:lang w:val="pl-PL" w:eastAsia="hi-IN" w:bidi="hi-IN"/>
              </w:rPr>
              <w:footnoteReference w:id="23"/>
            </w:r>
            <w:r w:rsidRPr="00CA1739">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w:t>
            </w:r>
          </w:p>
        </w:tc>
      </w:tr>
    </w:tbl>
    <w:p w:rsidR="00132A42" w:rsidRPr="00CA1739" w:rsidRDefault="00132A42" w:rsidP="00132A42">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CA1739">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kern w:val="2"/>
                <w:sz w:val="20"/>
                <w:lang w:val="pl-PL" w:eastAsia="hi-IN" w:bidi="hi-IN"/>
              </w:rPr>
            </w:pPr>
            <w:r w:rsidRPr="00CA1739">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kern w:val="2"/>
                <w:sz w:val="20"/>
                <w:lang w:val="pl-PL" w:eastAsia="hi-IN" w:bidi="hi-IN"/>
              </w:rPr>
            </w:pPr>
            <w:r w:rsidRPr="00CA1739">
              <w:rPr>
                <w:rFonts w:ascii="Arial" w:eastAsia="Arial Unicode MS" w:hAnsi="Arial" w:cs="Arial"/>
                <w:b/>
                <w:kern w:val="2"/>
                <w:sz w:val="20"/>
                <w:lang w:val="pl-PL" w:eastAsia="hi-IN" w:bidi="hi-IN"/>
              </w:rPr>
              <w:t>Odpowiedź:</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 xml:space="preserve">Czy wykonawca wywiązał się ze wszystkich </w:t>
            </w:r>
            <w:r w:rsidRPr="00CA1739">
              <w:rPr>
                <w:rFonts w:ascii="Arial" w:eastAsia="Arial Unicode MS" w:hAnsi="Arial" w:cs="Arial"/>
                <w:b/>
                <w:kern w:val="2"/>
                <w:sz w:val="20"/>
                <w:lang w:val="pl-PL" w:eastAsia="hi-IN" w:bidi="hi-IN"/>
              </w:rPr>
              <w:t>obowiązków dotyczących płatności podatków lub składek na ubezpieczenie społeczne</w:t>
            </w:r>
            <w:r w:rsidRPr="00CA1739">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 Tak [] Nie</w:t>
            </w:r>
          </w:p>
        </w:tc>
      </w:tr>
      <w:tr w:rsidR="00132A42" w:rsidRPr="00CA1739" w:rsidTr="009D3D2A">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b/>
                <w:kern w:val="2"/>
                <w:sz w:val="20"/>
                <w:lang w:val="pl-PL" w:eastAsia="hi-IN" w:bidi="hi-IN"/>
              </w:rPr>
              <w:br/>
            </w:r>
            <w:r w:rsidRPr="00CA1739">
              <w:rPr>
                <w:rFonts w:ascii="Arial" w:eastAsia="Arial Unicode MS" w:hAnsi="Arial" w:cs="Arial"/>
                <w:b/>
                <w:kern w:val="2"/>
                <w:sz w:val="20"/>
                <w:lang w:val="pl-PL" w:eastAsia="hi-IN" w:bidi="hi-IN"/>
              </w:rPr>
              <w:br/>
            </w:r>
            <w:r w:rsidRPr="00CA1739">
              <w:rPr>
                <w:rFonts w:ascii="Arial" w:eastAsia="Arial Unicode MS" w:hAnsi="Arial" w:cs="Arial"/>
                <w:b/>
                <w:kern w:val="2"/>
                <w:sz w:val="20"/>
                <w:lang w:val="pl-PL" w:eastAsia="hi-IN" w:bidi="hi-IN"/>
              </w:rPr>
              <w:br/>
            </w:r>
            <w:r w:rsidRPr="00CA1739">
              <w:rPr>
                <w:rFonts w:ascii="Arial" w:eastAsia="Arial Unicode MS" w:hAnsi="Arial" w:cs="Arial"/>
                <w:b/>
                <w:kern w:val="2"/>
                <w:sz w:val="20"/>
                <w:lang w:val="pl-PL" w:eastAsia="hi-IN" w:bidi="hi-IN"/>
              </w:rPr>
              <w:br/>
              <w:t>Jeżeli nie</w:t>
            </w:r>
            <w:r w:rsidRPr="00CA1739">
              <w:rPr>
                <w:rFonts w:ascii="Arial" w:eastAsia="Arial Unicode MS" w:hAnsi="Arial" w:cs="Arial"/>
                <w:kern w:val="2"/>
                <w:sz w:val="20"/>
                <w:lang w:val="pl-PL" w:eastAsia="hi-IN" w:bidi="hi-IN"/>
              </w:rPr>
              <w:t>, proszę wskazać:</w:t>
            </w:r>
            <w:r w:rsidRPr="00CA1739">
              <w:rPr>
                <w:rFonts w:ascii="Arial" w:eastAsia="Arial Unicode MS" w:hAnsi="Arial" w:cs="Arial"/>
                <w:kern w:val="2"/>
                <w:sz w:val="20"/>
                <w:lang w:val="pl-PL" w:eastAsia="hi-IN" w:bidi="hi-IN"/>
              </w:rPr>
              <w:br/>
              <w:t>a) państwo lub państwo członkowskie, którego to dotyczy;</w:t>
            </w:r>
            <w:r w:rsidRPr="00CA1739">
              <w:rPr>
                <w:rFonts w:ascii="Arial" w:eastAsia="Arial Unicode MS" w:hAnsi="Arial" w:cs="Arial"/>
                <w:kern w:val="2"/>
                <w:sz w:val="20"/>
                <w:lang w:val="pl-PL" w:eastAsia="hi-IN" w:bidi="hi-IN"/>
              </w:rPr>
              <w:br/>
              <w:t>b) jakiej kwoty to dotyczy?</w:t>
            </w:r>
            <w:r w:rsidRPr="00CA1739">
              <w:rPr>
                <w:rFonts w:ascii="Arial" w:eastAsia="Arial Unicode MS" w:hAnsi="Arial" w:cs="Arial"/>
                <w:kern w:val="2"/>
                <w:sz w:val="20"/>
                <w:lang w:val="pl-PL" w:eastAsia="hi-IN" w:bidi="hi-IN"/>
              </w:rPr>
              <w:br/>
              <w:t>c) w jaki sposób zostało ustalone to naruszenie obowiązków:</w:t>
            </w:r>
            <w:r w:rsidRPr="00CA1739">
              <w:rPr>
                <w:rFonts w:ascii="Arial" w:eastAsia="Arial Unicode MS" w:hAnsi="Arial" w:cs="Arial"/>
                <w:kern w:val="2"/>
                <w:sz w:val="20"/>
                <w:lang w:val="pl-PL" w:eastAsia="hi-IN" w:bidi="hi-IN"/>
              </w:rPr>
              <w:br/>
              <w:t xml:space="preserve">1) w trybie </w:t>
            </w:r>
            <w:r w:rsidRPr="00CA1739">
              <w:rPr>
                <w:rFonts w:ascii="Arial" w:eastAsia="Arial Unicode MS" w:hAnsi="Arial" w:cs="Arial"/>
                <w:b/>
                <w:kern w:val="2"/>
                <w:sz w:val="20"/>
                <w:lang w:val="pl-PL" w:eastAsia="hi-IN" w:bidi="hi-IN"/>
              </w:rPr>
              <w:t>decyzji</w:t>
            </w:r>
            <w:r w:rsidRPr="00CA1739">
              <w:rPr>
                <w:rFonts w:ascii="Arial" w:eastAsia="Arial Unicode MS" w:hAnsi="Arial" w:cs="Arial"/>
                <w:kern w:val="2"/>
                <w:sz w:val="20"/>
                <w:lang w:val="pl-PL" w:eastAsia="hi-IN" w:bidi="hi-IN"/>
              </w:rPr>
              <w:t xml:space="preserve"> sądowej lub administracyjnej:</w:t>
            </w:r>
          </w:p>
          <w:p w:rsidR="00132A42" w:rsidRPr="00CA1739" w:rsidRDefault="00132A42" w:rsidP="009D3D2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Czy ta decyzja jest ostateczna i wiążąca?</w:t>
            </w:r>
          </w:p>
          <w:p w:rsidR="00132A42" w:rsidRPr="00CA1739" w:rsidRDefault="00132A42" w:rsidP="009D3D2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lastRenderedPageBreak/>
              <w:t>Proszę podać datę wyroku lub decyzji.</w:t>
            </w:r>
          </w:p>
          <w:p w:rsidR="00132A42" w:rsidRPr="00CA1739" w:rsidRDefault="00132A42" w:rsidP="009D3D2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 xml:space="preserve">W przypadku wyroku, </w:t>
            </w:r>
            <w:r w:rsidRPr="00CA1739">
              <w:rPr>
                <w:rFonts w:ascii="Arial" w:eastAsia="Calibri" w:hAnsi="Arial" w:cs="Arial"/>
                <w:b/>
                <w:kern w:val="0"/>
                <w:sz w:val="20"/>
                <w:lang w:val="pl-PL" w:eastAsia="en-GB"/>
              </w:rPr>
              <w:t>o ile została w nim bezpośrednio określona</w:t>
            </w:r>
            <w:r w:rsidRPr="00CA1739">
              <w:rPr>
                <w:rFonts w:ascii="Arial" w:eastAsia="Calibri" w:hAnsi="Arial" w:cs="Arial"/>
                <w:kern w:val="0"/>
                <w:sz w:val="20"/>
                <w:lang w:val="pl-PL" w:eastAsia="en-GB"/>
              </w:rPr>
              <w:t>, długość okresu wykluczenia:</w:t>
            </w:r>
          </w:p>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 xml:space="preserve">2) w </w:t>
            </w:r>
            <w:r w:rsidRPr="00CA1739">
              <w:rPr>
                <w:rFonts w:ascii="Arial" w:eastAsia="Arial Unicode MS" w:hAnsi="Arial" w:cs="Arial"/>
                <w:b/>
                <w:kern w:val="2"/>
                <w:sz w:val="20"/>
                <w:lang w:val="pl-PL" w:eastAsia="hi-IN" w:bidi="hi-IN"/>
              </w:rPr>
              <w:t>inny sposób</w:t>
            </w:r>
            <w:r w:rsidRPr="00CA1739">
              <w:rPr>
                <w:rFonts w:ascii="Arial" w:eastAsia="Arial Unicode MS" w:hAnsi="Arial" w:cs="Arial"/>
                <w:kern w:val="2"/>
                <w:sz w:val="20"/>
                <w:lang w:val="pl-PL" w:eastAsia="hi-IN" w:bidi="hi-IN"/>
              </w:rPr>
              <w:t>? Proszę sprecyzować, w jaki:</w:t>
            </w:r>
          </w:p>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CA1739">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kern w:val="2"/>
                <w:sz w:val="20"/>
                <w:lang w:val="pl-PL" w:eastAsia="hi-IN" w:bidi="hi-IN"/>
              </w:rPr>
            </w:pPr>
            <w:r w:rsidRPr="00CA1739">
              <w:rPr>
                <w:rFonts w:ascii="Arial" w:eastAsia="Arial Unicode MS" w:hAnsi="Arial" w:cs="Arial"/>
                <w:b/>
                <w:kern w:val="2"/>
                <w:sz w:val="20"/>
                <w:lang w:val="pl-PL" w:eastAsia="hi-IN" w:bidi="hi-IN"/>
              </w:rPr>
              <w:t>Składki na ubezpieczenia społeczne</w:t>
            </w:r>
          </w:p>
        </w:tc>
      </w:tr>
      <w:tr w:rsidR="00132A42" w:rsidRPr="00CA1739" w:rsidTr="009D3D2A">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br/>
              <w:t>a) [……]</w:t>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t>b) [……]</w:t>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t>c1) [] Tak [] Nie</w:t>
            </w:r>
          </w:p>
          <w:p w:rsidR="00132A42" w:rsidRPr="00CA1739" w:rsidRDefault="00132A42" w:rsidP="009D3D2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 Tak [] Nie</w:t>
            </w:r>
          </w:p>
          <w:p w:rsidR="00132A42" w:rsidRPr="00CA1739" w:rsidRDefault="00132A42" w:rsidP="009D3D2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w:t>
            </w:r>
            <w:r w:rsidRPr="00CA1739">
              <w:rPr>
                <w:rFonts w:ascii="Arial" w:eastAsia="Calibri" w:hAnsi="Arial" w:cs="Arial"/>
                <w:kern w:val="0"/>
                <w:sz w:val="20"/>
                <w:lang w:val="pl-PL" w:eastAsia="en-GB"/>
              </w:rPr>
              <w:br/>
            </w:r>
          </w:p>
          <w:p w:rsidR="00132A42" w:rsidRPr="00CA1739" w:rsidRDefault="00132A42" w:rsidP="009D3D2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lastRenderedPageBreak/>
              <w:t>[……]</w:t>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p>
          <w:p w:rsidR="00132A42" w:rsidRPr="00CA1739" w:rsidRDefault="00132A42" w:rsidP="009D3D2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c2) [ …]</w:t>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t>d) [] Tak [] Nie</w:t>
            </w:r>
            <w:r w:rsidRPr="00CA1739">
              <w:rPr>
                <w:rFonts w:ascii="Arial" w:eastAsia="Arial Unicode MS" w:hAnsi="Arial" w:cs="Arial"/>
                <w:kern w:val="2"/>
                <w:sz w:val="20"/>
                <w:lang w:val="pl-PL" w:eastAsia="hi-IN" w:bidi="hi-IN"/>
              </w:rPr>
              <w:br/>
            </w:r>
            <w:r w:rsidRPr="00CA1739">
              <w:rPr>
                <w:rFonts w:ascii="Arial" w:eastAsia="Arial Unicode MS" w:hAnsi="Arial" w:cs="Arial"/>
                <w:b/>
                <w:kern w:val="2"/>
                <w:sz w:val="20"/>
                <w:lang w:val="pl-PL" w:eastAsia="hi-IN" w:bidi="hi-IN"/>
              </w:rPr>
              <w:t>Jeżeli tak</w:t>
            </w:r>
            <w:r w:rsidRPr="00CA1739">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lastRenderedPageBreak/>
              <w:br/>
              <w:t>a) [……]</w:t>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t>b) [……]</w:t>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t>c1) [] Tak [] Nie</w:t>
            </w:r>
          </w:p>
          <w:p w:rsidR="00132A42" w:rsidRPr="00CA1739" w:rsidRDefault="00132A42" w:rsidP="009D3D2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 Tak [] Nie</w:t>
            </w:r>
          </w:p>
          <w:p w:rsidR="00132A42" w:rsidRPr="00CA1739" w:rsidRDefault="00132A42" w:rsidP="009D3D2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w:t>
            </w:r>
            <w:r w:rsidRPr="00CA1739">
              <w:rPr>
                <w:rFonts w:ascii="Arial" w:eastAsia="Calibri" w:hAnsi="Arial" w:cs="Arial"/>
                <w:kern w:val="0"/>
                <w:sz w:val="20"/>
                <w:lang w:val="pl-PL" w:eastAsia="en-GB"/>
              </w:rPr>
              <w:br/>
            </w:r>
          </w:p>
          <w:p w:rsidR="00132A42" w:rsidRPr="00CA1739" w:rsidRDefault="00132A42" w:rsidP="009D3D2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lastRenderedPageBreak/>
              <w:t>[……]</w:t>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p>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p>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c2) [ …]</w:t>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t>d) [] Tak [] Nie</w:t>
            </w:r>
            <w:r w:rsidRPr="00CA1739">
              <w:rPr>
                <w:rFonts w:ascii="Arial" w:eastAsia="Arial Unicode MS" w:hAnsi="Arial" w:cs="Arial"/>
                <w:kern w:val="2"/>
                <w:sz w:val="20"/>
                <w:lang w:val="pl-PL" w:eastAsia="hi-IN" w:bidi="hi-IN"/>
              </w:rPr>
              <w:br/>
            </w:r>
            <w:r w:rsidRPr="00CA1739">
              <w:rPr>
                <w:rFonts w:ascii="Arial" w:eastAsia="Arial Unicode MS" w:hAnsi="Arial" w:cs="Arial"/>
                <w:b/>
                <w:kern w:val="2"/>
                <w:sz w:val="20"/>
                <w:lang w:val="pl-PL" w:eastAsia="hi-IN" w:bidi="hi-IN"/>
              </w:rPr>
              <w:t>Jeżeli tak</w:t>
            </w:r>
            <w:r w:rsidRPr="00CA1739">
              <w:rPr>
                <w:rFonts w:ascii="Arial" w:eastAsia="Arial Unicode MS" w:hAnsi="Arial" w:cs="Arial"/>
                <w:kern w:val="2"/>
                <w:sz w:val="20"/>
                <w:lang w:val="pl-PL" w:eastAsia="hi-IN" w:bidi="hi-IN"/>
              </w:rPr>
              <w:t>, proszę podać szczegółowe informacje na ten temat: [……]</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(adres internetowy, wydający urząd lub organ, dokładne dane referencyjne dokumentacji):</w:t>
            </w:r>
            <w:r w:rsidRPr="00CA1739">
              <w:rPr>
                <w:rFonts w:ascii="Arial" w:eastAsia="Arial Unicode MS" w:hAnsi="Arial" w:cs="Arial"/>
                <w:kern w:val="2"/>
                <w:sz w:val="20"/>
                <w:vertAlign w:val="superscript"/>
                <w:lang w:val="pl-PL" w:eastAsia="hi-IN" w:bidi="hi-IN"/>
              </w:rPr>
              <w:footnoteReference w:id="24"/>
            </w:r>
            <w:r w:rsidRPr="00CA1739">
              <w:rPr>
                <w:rFonts w:ascii="Arial" w:eastAsia="Arial Unicode MS" w:hAnsi="Arial" w:cs="Arial"/>
                <w:kern w:val="2"/>
                <w:sz w:val="20"/>
                <w:vertAlign w:val="superscript"/>
                <w:lang w:val="pl-PL" w:eastAsia="hi-IN" w:bidi="hi-IN"/>
              </w:rPr>
              <w:br/>
            </w:r>
            <w:r w:rsidRPr="00CA1739">
              <w:rPr>
                <w:rFonts w:ascii="Arial" w:eastAsia="Arial Unicode MS" w:hAnsi="Arial" w:cs="Arial"/>
                <w:kern w:val="2"/>
                <w:sz w:val="20"/>
                <w:lang w:val="pl-PL" w:eastAsia="hi-IN" w:bidi="hi-IN"/>
              </w:rPr>
              <w:t>[……][……][……]</w:t>
            </w:r>
          </w:p>
        </w:tc>
      </w:tr>
    </w:tbl>
    <w:p w:rsidR="00132A42" w:rsidRPr="00CA1739" w:rsidRDefault="00132A42" w:rsidP="00132A42">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CA1739">
        <w:rPr>
          <w:rFonts w:ascii="Arial" w:eastAsia="Calibri" w:hAnsi="Arial" w:cs="Arial"/>
          <w:b/>
          <w:smallCaps/>
          <w:kern w:val="0"/>
          <w:sz w:val="20"/>
          <w:lang w:val="pl-PL" w:eastAsia="en-GB"/>
        </w:rPr>
        <w:t>C: Podstawy związane z niewypłacalnością, konfliktem interesów lub wykroczeniami zawodowymi</w:t>
      </w:r>
      <w:r w:rsidRPr="00CA1739">
        <w:rPr>
          <w:rFonts w:ascii="Arial" w:eastAsia="Calibri" w:hAnsi="Arial" w:cs="Arial"/>
          <w:b/>
          <w:smallCaps/>
          <w:kern w:val="0"/>
          <w:sz w:val="20"/>
          <w:vertAlign w:val="superscript"/>
          <w:lang w:val="pl-PL" w:eastAsia="en-GB"/>
        </w:rPr>
        <w:footnoteReference w:id="25"/>
      </w:r>
    </w:p>
    <w:p w:rsidR="00132A42" w:rsidRPr="00CA1739" w:rsidRDefault="00132A42" w:rsidP="00132A42">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CA1739">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kern w:val="2"/>
                <w:sz w:val="20"/>
                <w:lang w:val="pl-PL" w:eastAsia="hi-IN" w:bidi="hi-IN"/>
              </w:rPr>
            </w:pPr>
            <w:r w:rsidRPr="00CA1739">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kern w:val="2"/>
                <w:sz w:val="20"/>
                <w:lang w:val="pl-PL" w:eastAsia="hi-IN" w:bidi="hi-IN"/>
              </w:rPr>
            </w:pPr>
            <w:r w:rsidRPr="00CA1739">
              <w:rPr>
                <w:rFonts w:ascii="Arial" w:eastAsia="Arial Unicode MS" w:hAnsi="Arial" w:cs="Arial"/>
                <w:b/>
                <w:kern w:val="2"/>
                <w:sz w:val="20"/>
                <w:lang w:val="pl-PL" w:eastAsia="hi-IN" w:bidi="hi-IN"/>
              </w:rPr>
              <w:t>Odpowiedź:</w:t>
            </w:r>
          </w:p>
        </w:tc>
      </w:tr>
      <w:tr w:rsidR="00132A42" w:rsidRPr="00CA1739" w:rsidTr="009D3D2A">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 xml:space="preserve">Czy wykonawca, </w:t>
            </w:r>
            <w:r w:rsidRPr="00CA1739">
              <w:rPr>
                <w:rFonts w:ascii="Arial" w:eastAsia="Arial Unicode MS" w:hAnsi="Arial" w:cs="Arial"/>
                <w:b/>
                <w:kern w:val="2"/>
                <w:sz w:val="20"/>
                <w:lang w:val="pl-PL" w:eastAsia="hi-IN" w:bidi="hi-IN"/>
              </w:rPr>
              <w:t>wedle własnej wiedzy</w:t>
            </w:r>
            <w:r w:rsidRPr="00CA1739">
              <w:rPr>
                <w:rFonts w:ascii="Arial" w:eastAsia="Arial Unicode MS" w:hAnsi="Arial" w:cs="Arial"/>
                <w:kern w:val="2"/>
                <w:sz w:val="20"/>
                <w:lang w:val="pl-PL" w:eastAsia="hi-IN" w:bidi="hi-IN"/>
              </w:rPr>
              <w:t xml:space="preserve">, naruszył </w:t>
            </w:r>
            <w:r w:rsidRPr="00CA1739">
              <w:rPr>
                <w:rFonts w:ascii="Arial" w:eastAsia="Arial Unicode MS" w:hAnsi="Arial" w:cs="Arial"/>
                <w:b/>
                <w:kern w:val="2"/>
                <w:sz w:val="20"/>
                <w:lang w:val="pl-PL" w:eastAsia="hi-IN" w:bidi="hi-IN"/>
              </w:rPr>
              <w:t>swoje obowiązki</w:t>
            </w:r>
            <w:r w:rsidRPr="00CA1739">
              <w:rPr>
                <w:rFonts w:ascii="Arial" w:eastAsia="Arial Unicode MS" w:hAnsi="Arial" w:cs="Arial"/>
                <w:kern w:val="2"/>
                <w:sz w:val="20"/>
                <w:lang w:val="pl-PL" w:eastAsia="hi-IN" w:bidi="hi-IN"/>
              </w:rPr>
              <w:t xml:space="preserve"> w dziedzinie </w:t>
            </w:r>
            <w:r w:rsidRPr="00CA1739">
              <w:rPr>
                <w:rFonts w:ascii="Arial" w:eastAsia="Arial Unicode MS" w:hAnsi="Arial" w:cs="Arial"/>
                <w:b/>
                <w:kern w:val="2"/>
                <w:sz w:val="20"/>
                <w:lang w:val="pl-PL" w:eastAsia="hi-IN" w:bidi="hi-IN"/>
              </w:rPr>
              <w:t>prawa środowiska, prawa socjalnego i prawa pracy</w:t>
            </w:r>
            <w:r w:rsidRPr="00CA1739">
              <w:rPr>
                <w:rFonts w:ascii="Arial" w:eastAsia="Arial Unicode MS" w:hAnsi="Arial" w:cs="Arial"/>
                <w:b/>
                <w:kern w:val="2"/>
                <w:sz w:val="20"/>
                <w:vertAlign w:val="superscript"/>
                <w:lang w:val="pl-PL" w:eastAsia="hi-IN" w:bidi="hi-IN"/>
              </w:rPr>
              <w:footnoteReference w:id="26"/>
            </w:r>
            <w:r w:rsidRPr="00CA1739">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 Tak [] Nie</w:t>
            </w:r>
          </w:p>
        </w:tc>
      </w:tr>
      <w:tr w:rsidR="00132A42" w:rsidRPr="00CA1739" w:rsidTr="009D3D2A">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b/>
                <w:kern w:val="2"/>
                <w:sz w:val="20"/>
                <w:lang w:val="pl-PL" w:eastAsia="hi-IN" w:bidi="hi-IN"/>
              </w:rPr>
              <w:t>Jeżeli tak</w:t>
            </w:r>
            <w:r w:rsidRPr="00CA1739">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CA1739">
              <w:rPr>
                <w:rFonts w:ascii="Arial" w:eastAsia="Arial Unicode MS" w:hAnsi="Arial" w:cs="Arial"/>
                <w:kern w:val="2"/>
                <w:sz w:val="20"/>
                <w:lang w:val="pl-PL" w:eastAsia="hi-IN" w:bidi="hi-IN"/>
              </w:rPr>
              <w:br/>
              <w:t>[] Tak [] Nie</w:t>
            </w:r>
            <w:r w:rsidRPr="00CA1739">
              <w:rPr>
                <w:rFonts w:ascii="Arial" w:eastAsia="Arial Unicode MS" w:hAnsi="Arial" w:cs="Arial"/>
                <w:kern w:val="2"/>
                <w:sz w:val="20"/>
                <w:lang w:val="pl-PL" w:eastAsia="hi-IN" w:bidi="hi-IN"/>
              </w:rPr>
              <w:br/>
            </w:r>
            <w:r w:rsidRPr="00CA1739">
              <w:rPr>
                <w:rFonts w:ascii="Arial" w:eastAsia="Arial Unicode MS" w:hAnsi="Arial" w:cs="Arial"/>
                <w:b/>
                <w:kern w:val="2"/>
                <w:sz w:val="20"/>
                <w:lang w:val="pl-PL" w:eastAsia="hi-IN" w:bidi="hi-IN"/>
              </w:rPr>
              <w:t>Jeżeli tak</w:t>
            </w:r>
            <w:r w:rsidRPr="00CA1739">
              <w:rPr>
                <w:rFonts w:ascii="Arial" w:eastAsia="Arial Unicode MS" w:hAnsi="Arial" w:cs="Arial"/>
                <w:kern w:val="2"/>
                <w:sz w:val="20"/>
                <w:lang w:val="pl-PL" w:eastAsia="hi-IN" w:bidi="hi-IN"/>
              </w:rPr>
              <w:t>, proszę opisać przedsięwzięte środki: [……]</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CA1739">
              <w:rPr>
                <w:rFonts w:ascii="Arial" w:eastAsia="Calibri" w:hAnsi="Arial" w:cs="Arial"/>
                <w:kern w:val="0"/>
                <w:sz w:val="20"/>
                <w:lang w:val="pl-PL" w:eastAsia="en-GB"/>
              </w:rPr>
              <w:t>Czy wykonawca znajduje się w jednej z następujących sytuacji:</w:t>
            </w:r>
            <w:r w:rsidRPr="00CA1739">
              <w:rPr>
                <w:rFonts w:ascii="Arial" w:eastAsia="Calibri" w:hAnsi="Arial" w:cs="Arial"/>
                <w:kern w:val="0"/>
                <w:sz w:val="20"/>
                <w:lang w:val="pl-PL" w:eastAsia="en-GB"/>
              </w:rPr>
              <w:br/>
              <w:t xml:space="preserve">a) </w:t>
            </w:r>
            <w:r w:rsidRPr="00CA1739">
              <w:rPr>
                <w:rFonts w:ascii="Arial" w:eastAsia="Calibri" w:hAnsi="Arial" w:cs="Arial"/>
                <w:b/>
                <w:kern w:val="0"/>
                <w:sz w:val="20"/>
                <w:lang w:val="pl-PL" w:eastAsia="en-GB"/>
              </w:rPr>
              <w:t>zbankrutował</w:t>
            </w:r>
            <w:r w:rsidRPr="00CA1739">
              <w:rPr>
                <w:rFonts w:ascii="Arial" w:eastAsia="Calibri" w:hAnsi="Arial" w:cs="Arial"/>
                <w:kern w:val="0"/>
                <w:sz w:val="20"/>
                <w:lang w:val="pl-PL" w:eastAsia="en-GB"/>
              </w:rPr>
              <w:t>; lub</w:t>
            </w:r>
            <w:r w:rsidRPr="00CA1739">
              <w:rPr>
                <w:rFonts w:ascii="Arial" w:eastAsia="Calibri" w:hAnsi="Arial" w:cs="Arial"/>
                <w:kern w:val="0"/>
                <w:sz w:val="20"/>
                <w:lang w:val="pl-PL" w:eastAsia="en-GB"/>
              </w:rPr>
              <w:br/>
              <w:t xml:space="preserve">b) </w:t>
            </w:r>
            <w:r w:rsidRPr="00CA1739">
              <w:rPr>
                <w:rFonts w:ascii="Arial" w:eastAsia="Calibri" w:hAnsi="Arial" w:cs="Arial"/>
                <w:b/>
                <w:kern w:val="0"/>
                <w:sz w:val="20"/>
                <w:lang w:val="pl-PL" w:eastAsia="en-GB"/>
              </w:rPr>
              <w:t>prowadzone jest wobec niego postępowanie upadłościowe</w:t>
            </w:r>
            <w:r w:rsidRPr="00CA1739">
              <w:rPr>
                <w:rFonts w:ascii="Arial" w:eastAsia="Calibri" w:hAnsi="Arial" w:cs="Arial"/>
                <w:kern w:val="0"/>
                <w:sz w:val="20"/>
                <w:lang w:val="pl-PL" w:eastAsia="en-GB"/>
              </w:rPr>
              <w:t xml:space="preserve"> lub likwidacyjne; lub</w:t>
            </w:r>
            <w:r w:rsidRPr="00CA1739">
              <w:rPr>
                <w:rFonts w:ascii="Arial" w:eastAsia="Calibri" w:hAnsi="Arial" w:cs="Arial"/>
                <w:kern w:val="0"/>
                <w:sz w:val="20"/>
                <w:lang w:val="pl-PL" w:eastAsia="en-GB"/>
              </w:rPr>
              <w:br/>
              <w:t xml:space="preserve">c) zawarł </w:t>
            </w:r>
            <w:r w:rsidRPr="00CA1739">
              <w:rPr>
                <w:rFonts w:ascii="Arial" w:eastAsia="Calibri" w:hAnsi="Arial" w:cs="Arial"/>
                <w:b/>
                <w:kern w:val="0"/>
                <w:sz w:val="20"/>
                <w:lang w:val="pl-PL" w:eastAsia="en-GB"/>
              </w:rPr>
              <w:t>układ z wierzycielami</w:t>
            </w:r>
            <w:r w:rsidRPr="00CA1739">
              <w:rPr>
                <w:rFonts w:ascii="Arial" w:eastAsia="Calibri" w:hAnsi="Arial" w:cs="Arial"/>
                <w:kern w:val="0"/>
                <w:sz w:val="20"/>
                <w:lang w:val="pl-PL" w:eastAsia="en-GB"/>
              </w:rPr>
              <w:t>; lub</w:t>
            </w:r>
            <w:r w:rsidRPr="00CA1739">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CA1739">
              <w:rPr>
                <w:rFonts w:ascii="Arial" w:eastAsia="Calibri" w:hAnsi="Arial" w:cs="Arial"/>
                <w:kern w:val="0"/>
                <w:sz w:val="20"/>
                <w:vertAlign w:val="superscript"/>
                <w:lang w:val="pl-PL" w:eastAsia="en-GB"/>
              </w:rPr>
              <w:footnoteReference w:id="27"/>
            </w:r>
            <w:r w:rsidRPr="00CA1739">
              <w:rPr>
                <w:rFonts w:ascii="Arial" w:eastAsia="Calibri" w:hAnsi="Arial" w:cs="Arial"/>
                <w:kern w:val="0"/>
                <w:sz w:val="20"/>
                <w:lang w:val="pl-PL" w:eastAsia="en-GB"/>
              </w:rPr>
              <w:t>; lub</w:t>
            </w:r>
            <w:r w:rsidRPr="00CA1739">
              <w:rPr>
                <w:rFonts w:ascii="Arial" w:eastAsia="Calibri" w:hAnsi="Arial" w:cs="Arial"/>
                <w:kern w:val="0"/>
                <w:sz w:val="20"/>
                <w:lang w:val="pl-PL" w:eastAsia="en-GB"/>
              </w:rPr>
              <w:br/>
              <w:t>e) jego aktywami zarządza likwidator lub sąd; lub</w:t>
            </w:r>
            <w:r w:rsidRPr="00CA1739">
              <w:rPr>
                <w:rFonts w:ascii="Arial" w:eastAsia="Calibri" w:hAnsi="Arial" w:cs="Arial"/>
                <w:kern w:val="0"/>
                <w:sz w:val="20"/>
                <w:lang w:val="pl-PL" w:eastAsia="en-GB"/>
              </w:rPr>
              <w:br/>
              <w:t>f) jego działalność gospodarcza jest zawieszona?</w:t>
            </w:r>
            <w:r w:rsidRPr="00CA1739">
              <w:rPr>
                <w:rFonts w:ascii="Arial" w:eastAsia="Calibri" w:hAnsi="Arial" w:cs="Arial"/>
                <w:kern w:val="0"/>
                <w:sz w:val="20"/>
                <w:lang w:val="pl-PL" w:eastAsia="en-GB"/>
              </w:rPr>
              <w:br/>
            </w:r>
            <w:r w:rsidRPr="00CA1739">
              <w:rPr>
                <w:rFonts w:ascii="Arial" w:eastAsia="Calibri" w:hAnsi="Arial" w:cs="Arial"/>
                <w:b/>
                <w:kern w:val="0"/>
                <w:sz w:val="20"/>
                <w:lang w:val="pl-PL" w:eastAsia="en-GB"/>
              </w:rPr>
              <w:t>Jeżeli tak:</w:t>
            </w:r>
          </w:p>
          <w:p w:rsidR="00132A42" w:rsidRPr="00CA1739" w:rsidRDefault="00132A42" w:rsidP="009D3D2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lastRenderedPageBreak/>
              <w:t>Proszę podać szczegółowe informacje:</w:t>
            </w:r>
          </w:p>
          <w:p w:rsidR="00132A42" w:rsidRPr="00CA1739" w:rsidRDefault="00132A42" w:rsidP="009D3D2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Proszę podać powody, które pomimo powyższej sytuacji umożliwiają realizację zamówienia, z uwzględnieniem mających zastosowanie przepisów krajowych i środków dotyczących kontynuowania działalności gospodarczej</w:t>
            </w:r>
            <w:r w:rsidRPr="00CA1739">
              <w:rPr>
                <w:rFonts w:ascii="Arial" w:eastAsia="Calibri" w:hAnsi="Arial" w:cs="Arial"/>
                <w:kern w:val="0"/>
                <w:sz w:val="20"/>
                <w:vertAlign w:val="superscript"/>
                <w:lang w:val="pl-PL" w:eastAsia="en-GB"/>
              </w:rPr>
              <w:footnoteReference w:id="28"/>
            </w:r>
            <w:r w:rsidRPr="00CA1739">
              <w:rPr>
                <w:rFonts w:ascii="Arial" w:eastAsia="Calibri" w:hAnsi="Arial" w:cs="Arial"/>
                <w:kern w:val="0"/>
                <w:sz w:val="20"/>
                <w:lang w:val="pl-PL" w:eastAsia="en-GB"/>
              </w:rPr>
              <w:t>.</w:t>
            </w:r>
          </w:p>
          <w:p w:rsidR="00132A42" w:rsidRPr="00CA1739" w:rsidRDefault="00132A42" w:rsidP="009D3D2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lastRenderedPageBreak/>
              <w:t>[] Tak [] Nie</w:t>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r>
          </w:p>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p>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p>
          <w:p w:rsidR="00132A42" w:rsidRPr="00CA1739" w:rsidRDefault="00132A42" w:rsidP="009D3D2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lastRenderedPageBreak/>
              <w:t>[……]</w:t>
            </w:r>
          </w:p>
          <w:p w:rsidR="00132A42" w:rsidRPr="00CA1739" w:rsidRDefault="00132A42" w:rsidP="009D3D2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w:t>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r w:rsidRPr="00CA1739">
              <w:rPr>
                <w:rFonts w:ascii="Arial" w:eastAsia="Calibri" w:hAnsi="Arial" w:cs="Arial"/>
                <w:kern w:val="0"/>
                <w:sz w:val="20"/>
                <w:lang w:val="pl-PL" w:eastAsia="en-GB"/>
              </w:rPr>
              <w:br/>
            </w:r>
          </w:p>
          <w:p w:rsidR="00132A42" w:rsidRPr="00CA1739" w:rsidRDefault="00132A42" w:rsidP="009D3D2A">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(adres internetowy, wydający urząd lub organ, dokładne dane referencyjne dokumentacji): [……][……][……]</w:t>
            </w:r>
          </w:p>
        </w:tc>
      </w:tr>
      <w:tr w:rsidR="00132A42" w:rsidRPr="00CA1739" w:rsidTr="009D3D2A">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lastRenderedPageBreak/>
              <w:t xml:space="preserve">Czy wykonawca jest winien </w:t>
            </w:r>
            <w:r w:rsidRPr="00CA1739">
              <w:rPr>
                <w:rFonts w:ascii="Arial" w:eastAsia="Calibri" w:hAnsi="Arial" w:cs="Arial"/>
                <w:b/>
                <w:kern w:val="0"/>
                <w:sz w:val="20"/>
                <w:lang w:val="pl-PL" w:eastAsia="en-GB"/>
              </w:rPr>
              <w:t>poważnego wykroczenia zawodowego</w:t>
            </w:r>
            <w:r w:rsidRPr="00CA1739">
              <w:rPr>
                <w:rFonts w:ascii="Arial" w:eastAsia="Calibri" w:hAnsi="Arial" w:cs="Arial"/>
                <w:b/>
                <w:kern w:val="0"/>
                <w:sz w:val="20"/>
                <w:vertAlign w:val="superscript"/>
                <w:lang w:val="pl-PL" w:eastAsia="en-GB"/>
              </w:rPr>
              <w:footnoteReference w:id="29"/>
            </w:r>
            <w:r w:rsidRPr="00CA1739">
              <w:rPr>
                <w:rFonts w:ascii="Arial" w:eastAsia="Calibri" w:hAnsi="Arial" w:cs="Arial"/>
                <w:kern w:val="0"/>
                <w:sz w:val="20"/>
                <w:lang w:val="pl-PL" w:eastAsia="en-GB"/>
              </w:rPr>
              <w:t xml:space="preserve">? </w:t>
            </w:r>
            <w:r w:rsidRPr="00CA1739">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Nie dotyczy</w:t>
            </w:r>
            <w:r w:rsidRPr="00CA1739">
              <w:rPr>
                <w:rFonts w:ascii="Arial" w:eastAsia="Arial Unicode MS" w:hAnsi="Arial" w:cs="Arial"/>
                <w:kern w:val="2"/>
                <w:sz w:val="20"/>
                <w:lang w:val="pl-PL" w:eastAsia="hi-IN" w:bidi="hi-IN"/>
              </w:rPr>
              <w:br/>
              <w:t xml:space="preserve"> [……]</w:t>
            </w:r>
          </w:p>
        </w:tc>
      </w:tr>
      <w:tr w:rsidR="00132A42" w:rsidRPr="00CA1739" w:rsidTr="009D3D2A">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b/>
                <w:kern w:val="2"/>
                <w:sz w:val="20"/>
                <w:lang w:val="pl-PL" w:eastAsia="hi-IN" w:bidi="hi-IN"/>
              </w:rPr>
              <w:t>Jeżeli tak</w:t>
            </w:r>
            <w:r w:rsidRPr="00CA1739">
              <w:rPr>
                <w:rFonts w:ascii="Arial" w:eastAsia="Arial Unicode MS" w:hAnsi="Arial" w:cs="Arial"/>
                <w:kern w:val="2"/>
                <w:sz w:val="20"/>
                <w:lang w:val="pl-PL" w:eastAsia="hi-IN" w:bidi="hi-IN"/>
              </w:rPr>
              <w:t>, czy wykonawca przedsięwziął środki w celu samooczyszczenia? [] Tak [] Nie</w:t>
            </w:r>
            <w:r w:rsidRPr="00CA1739">
              <w:rPr>
                <w:rFonts w:ascii="Arial" w:eastAsia="Arial Unicode MS" w:hAnsi="Arial" w:cs="Arial"/>
                <w:kern w:val="2"/>
                <w:sz w:val="20"/>
                <w:lang w:val="pl-PL" w:eastAsia="hi-IN" w:bidi="hi-IN"/>
              </w:rPr>
              <w:br/>
            </w:r>
            <w:r w:rsidRPr="00CA1739">
              <w:rPr>
                <w:rFonts w:ascii="Arial" w:eastAsia="Arial Unicode MS" w:hAnsi="Arial" w:cs="Arial"/>
                <w:b/>
                <w:kern w:val="2"/>
                <w:sz w:val="20"/>
                <w:lang w:val="pl-PL" w:eastAsia="hi-IN" w:bidi="hi-IN"/>
              </w:rPr>
              <w:t>Jeżeli tak</w:t>
            </w:r>
            <w:r w:rsidRPr="00CA1739">
              <w:rPr>
                <w:rFonts w:ascii="Arial" w:eastAsia="Arial Unicode MS" w:hAnsi="Arial" w:cs="Arial"/>
                <w:kern w:val="2"/>
                <w:sz w:val="20"/>
                <w:lang w:val="pl-PL" w:eastAsia="hi-IN" w:bidi="hi-IN"/>
              </w:rPr>
              <w:t>, proszę opisać przedsięwzięte środki: [……]</w:t>
            </w:r>
          </w:p>
        </w:tc>
      </w:tr>
      <w:tr w:rsidR="00132A42" w:rsidRPr="00CA1739" w:rsidTr="009D3D2A">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CA1739">
              <w:rPr>
                <w:rFonts w:ascii="Arial" w:eastAsia="Calibri" w:hAnsi="Arial" w:cs="Arial"/>
                <w:b/>
                <w:kern w:val="0"/>
                <w:sz w:val="20"/>
                <w:lang w:val="pl-PL" w:eastAsia="en-GB"/>
              </w:rPr>
              <w:t>Czy wykonawca</w:t>
            </w:r>
            <w:r w:rsidRPr="00CA1739">
              <w:rPr>
                <w:rFonts w:ascii="Arial" w:eastAsia="Calibri" w:hAnsi="Arial" w:cs="Arial"/>
                <w:kern w:val="0"/>
                <w:sz w:val="20"/>
                <w:lang w:val="pl-PL" w:eastAsia="en-GB"/>
              </w:rPr>
              <w:t xml:space="preserve"> zawarł z innymi wykonawcami </w:t>
            </w:r>
            <w:r w:rsidRPr="00CA1739">
              <w:rPr>
                <w:rFonts w:ascii="Arial" w:eastAsia="Calibri" w:hAnsi="Arial" w:cs="Arial"/>
                <w:b/>
                <w:kern w:val="0"/>
                <w:sz w:val="20"/>
                <w:lang w:val="pl-PL" w:eastAsia="en-GB"/>
              </w:rPr>
              <w:t>porozumienia mające na celu zakłócenie konkurencji</w:t>
            </w:r>
            <w:r w:rsidRPr="00CA1739">
              <w:rPr>
                <w:rFonts w:ascii="Arial" w:eastAsia="Calibri" w:hAnsi="Arial" w:cs="Arial"/>
                <w:kern w:val="0"/>
                <w:sz w:val="20"/>
                <w:lang w:val="pl-PL" w:eastAsia="en-GB"/>
              </w:rPr>
              <w:t>?</w:t>
            </w:r>
            <w:r w:rsidRPr="00CA1739">
              <w:rPr>
                <w:rFonts w:ascii="Arial" w:eastAsia="Calibri" w:hAnsi="Arial" w:cs="Arial"/>
                <w:kern w:val="0"/>
                <w:sz w:val="20"/>
                <w:lang w:val="pl-PL" w:eastAsia="en-GB"/>
              </w:rPr>
              <w:br/>
            </w:r>
            <w:r w:rsidRPr="00CA1739">
              <w:rPr>
                <w:rFonts w:ascii="Arial" w:eastAsia="Calibri" w:hAnsi="Arial" w:cs="Arial"/>
                <w:b/>
                <w:kern w:val="0"/>
                <w:sz w:val="20"/>
                <w:lang w:val="pl-PL" w:eastAsia="en-GB"/>
              </w:rPr>
              <w:t>Jeżeli tak</w:t>
            </w:r>
            <w:r w:rsidRPr="00CA1739">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 Tak [] Nie</w:t>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t>[…]</w:t>
            </w:r>
          </w:p>
        </w:tc>
      </w:tr>
      <w:tr w:rsidR="00132A42" w:rsidRPr="00CA1739" w:rsidTr="009D3D2A">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b/>
                <w:kern w:val="2"/>
                <w:sz w:val="20"/>
                <w:lang w:val="pl-PL" w:eastAsia="hi-IN" w:bidi="hi-IN"/>
              </w:rPr>
              <w:t>Jeżeli tak</w:t>
            </w:r>
            <w:r w:rsidRPr="00CA1739">
              <w:rPr>
                <w:rFonts w:ascii="Arial" w:eastAsia="Arial Unicode MS" w:hAnsi="Arial" w:cs="Arial"/>
                <w:kern w:val="2"/>
                <w:sz w:val="20"/>
                <w:lang w:val="pl-PL" w:eastAsia="hi-IN" w:bidi="hi-IN"/>
              </w:rPr>
              <w:t>, czy wykonawca przedsięwziął środki w celu samooczyszczenia? [] Tak [] Nie</w:t>
            </w:r>
            <w:r w:rsidRPr="00CA1739">
              <w:rPr>
                <w:rFonts w:ascii="Arial" w:eastAsia="Arial Unicode MS" w:hAnsi="Arial" w:cs="Arial"/>
                <w:kern w:val="2"/>
                <w:sz w:val="20"/>
                <w:lang w:val="pl-PL" w:eastAsia="hi-IN" w:bidi="hi-IN"/>
              </w:rPr>
              <w:br/>
            </w:r>
            <w:r w:rsidRPr="00CA1739">
              <w:rPr>
                <w:rFonts w:ascii="Arial" w:eastAsia="Arial Unicode MS" w:hAnsi="Arial" w:cs="Arial"/>
                <w:b/>
                <w:kern w:val="2"/>
                <w:sz w:val="20"/>
                <w:lang w:val="pl-PL" w:eastAsia="hi-IN" w:bidi="hi-IN"/>
              </w:rPr>
              <w:t>Jeżeli tak</w:t>
            </w:r>
            <w:r w:rsidRPr="00CA1739">
              <w:rPr>
                <w:rFonts w:ascii="Arial" w:eastAsia="Arial Unicode MS" w:hAnsi="Arial" w:cs="Arial"/>
                <w:kern w:val="2"/>
                <w:sz w:val="20"/>
                <w:lang w:val="pl-PL" w:eastAsia="hi-IN" w:bidi="hi-IN"/>
              </w:rPr>
              <w:t>, proszę opisać przedsięwzięte środki: [……]</w:t>
            </w:r>
          </w:p>
        </w:tc>
      </w:tr>
      <w:tr w:rsidR="00132A42" w:rsidRPr="00CA1739" w:rsidTr="009D3D2A">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CA1739">
              <w:rPr>
                <w:rFonts w:ascii="Arial" w:eastAsia="Calibri" w:hAnsi="Arial" w:cs="Arial"/>
                <w:b/>
                <w:kern w:val="0"/>
                <w:sz w:val="20"/>
                <w:lang w:val="pl-PL" w:eastAsia="en-GB"/>
              </w:rPr>
              <w:t>Czy wykonawca wie o jakimkolwiek konflikcie interesów</w:t>
            </w:r>
            <w:r w:rsidRPr="00CA1739">
              <w:rPr>
                <w:rFonts w:ascii="Arial" w:eastAsia="Calibri" w:hAnsi="Arial" w:cs="Arial"/>
                <w:b/>
                <w:kern w:val="0"/>
                <w:sz w:val="20"/>
                <w:vertAlign w:val="superscript"/>
                <w:lang w:val="pl-PL" w:eastAsia="en-GB"/>
              </w:rPr>
              <w:footnoteReference w:id="30"/>
            </w:r>
            <w:r w:rsidRPr="00CA1739">
              <w:rPr>
                <w:rFonts w:ascii="Arial" w:eastAsia="Calibri" w:hAnsi="Arial" w:cs="Arial"/>
                <w:kern w:val="0"/>
                <w:sz w:val="20"/>
                <w:lang w:val="pl-PL" w:eastAsia="en-GB"/>
              </w:rPr>
              <w:t xml:space="preserve"> spowodowanym jego udziałem w postępowaniu o udzielenie zamówienia?</w:t>
            </w:r>
            <w:r w:rsidRPr="00CA1739">
              <w:rPr>
                <w:rFonts w:ascii="Arial" w:eastAsia="Calibri" w:hAnsi="Arial" w:cs="Arial"/>
                <w:kern w:val="0"/>
                <w:sz w:val="20"/>
                <w:lang w:val="pl-PL" w:eastAsia="en-GB"/>
              </w:rPr>
              <w:br/>
            </w:r>
            <w:r w:rsidRPr="00CA1739">
              <w:rPr>
                <w:rFonts w:ascii="Arial" w:eastAsia="Calibri" w:hAnsi="Arial" w:cs="Arial"/>
                <w:b/>
                <w:kern w:val="0"/>
                <w:sz w:val="20"/>
                <w:lang w:val="pl-PL" w:eastAsia="en-GB"/>
              </w:rPr>
              <w:t>Jeżeli tak</w:t>
            </w:r>
            <w:r w:rsidRPr="00CA1739">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Nie dotyczy</w:t>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t>[…]</w:t>
            </w:r>
          </w:p>
        </w:tc>
      </w:tr>
      <w:tr w:rsidR="00132A42" w:rsidRPr="00CA1739" w:rsidTr="009D3D2A">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CA1739">
              <w:rPr>
                <w:rFonts w:ascii="Arial" w:eastAsia="Calibri" w:hAnsi="Arial" w:cs="Arial"/>
                <w:b/>
                <w:kern w:val="0"/>
                <w:sz w:val="20"/>
                <w:lang w:val="pl-PL" w:eastAsia="en-GB"/>
              </w:rPr>
              <w:t xml:space="preserve">Czy wykonawca lub </w:t>
            </w:r>
            <w:r w:rsidRPr="00CA1739">
              <w:rPr>
                <w:rFonts w:ascii="Arial" w:eastAsia="Calibri" w:hAnsi="Arial" w:cs="Arial"/>
                <w:kern w:val="0"/>
                <w:sz w:val="20"/>
                <w:lang w:val="pl-PL" w:eastAsia="en-GB"/>
              </w:rPr>
              <w:t xml:space="preserve">przedsiębiorstwo związane z wykonawcą </w:t>
            </w:r>
            <w:r w:rsidRPr="00CA1739">
              <w:rPr>
                <w:rFonts w:ascii="Arial" w:eastAsia="Calibri" w:hAnsi="Arial" w:cs="Arial"/>
                <w:b/>
                <w:kern w:val="0"/>
                <w:sz w:val="20"/>
                <w:lang w:val="pl-PL" w:eastAsia="en-GB"/>
              </w:rPr>
              <w:t>doradzał(-o)</w:t>
            </w:r>
            <w:r w:rsidRPr="00CA1739">
              <w:rPr>
                <w:rFonts w:ascii="Arial" w:eastAsia="Calibri" w:hAnsi="Arial" w:cs="Arial"/>
                <w:kern w:val="0"/>
                <w:sz w:val="20"/>
                <w:lang w:val="pl-PL" w:eastAsia="en-GB"/>
              </w:rPr>
              <w:t xml:space="preserve"> instytucji zamawiającej lub podmiotowi zamawiającemu bądź był(-o) w inny sposób </w:t>
            </w:r>
            <w:r w:rsidRPr="00CA1739">
              <w:rPr>
                <w:rFonts w:ascii="Arial" w:eastAsia="Calibri" w:hAnsi="Arial" w:cs="Arial"/>
                <w:b/>
                <w:kern w:val="0"/>
                <w:sz w:val="20"/>
                <w:lang w:val="pl-PL" w:eastAsia="en-GB"/>
              </w:rPr>
              <w:t>zaangażowany(-e) w przygotowanie</w:t>
            </w:r>
            <w:r w:rsidRPr="00CA1739">
              <w:rPr>
                <w:rFonts w:ascii="Arial" w:eastAsia="Calibri" w:hAnsi="Arial" w:cs="Arial"/>
                <w:kern w:val="0"/>
                <w:sz w:val="20"/>
                <w:lang w:val="pl-PL" w:eastAsia="en-GB"/>
              </w:rPr>
              <w:t xml:space="preserve"> postępowania o udzielenie zamówienia?</w:t>
            </w:r>
            <w:r w:rsidRPr="00CA1739">
              <w:rPr>
                <w:rFonts w:ascii="Arial" w:eastAsia="Calibri" w:hAnsi="Arial" w:cs="Arial"/>
                <w:kern w:val="0"/>
                <w:sz w:val="20"/>
                <w:lang w:val="pl-PL" w:eastAsia="en-GB"/>
              </w:rPr>
              <w:br/>
            </w:r>
            <w:r w:rsidRPr="00CA1739">
              <w:rPr>
                <w:rFonts w:ascii="Arial" w:eastAsia="Calibri" w:hAnsi="Arial" w:cs="Arial"/>
                <w:b/>
                <w:kern w:val="0"/>
                <w:sz w:val="20"/>
                <w:lang w:val="pl-PL" w:eastAsia="en-GB"/>
              </w:rPr>
              <w:t>Jeżeli tak</w:t>
            </w:r>
            <w:r w:rsidRPr="00CA1739">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 Tak [] Nie</w:t>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t>[…]</w:t>
            </w:r>
          </w:p>
        </w:tc>
      </w:tr>
      <w:tr w:rsidR="00132A42" w:rsidRPr="00CA1739" w:rsidTr="009D3D2A">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CA1739">
              <w:rPr>
                <w:rFonts w:ascii="Arial" w:eastAsia="Calibri" w:hAnsi="Arial" w:cs="Arial"/>
                <w:b/>
                <w:kern w:val="0"/>
                <w:sz w:val="20"/>
                <w:lang w:val="pl-PL" w:eastAsia="en-GB"/>
              </w:rPr>
              <w:t>rozwiązana przed czasem</w:t>
            </w:r>
            <w:r w:rsidRPr="00CA1739">
              <w:rPr>
                <w:rFonts w:ascii="Arial" w:eastAsia="Calibri" w:hAnsi="Arial" w:cs="Arial"/>
                <w:kern w:val="0"/>
                <w:sz w:val="20"/>
                <w:lang w:val="pl-PL" w:eastAsia="en-GB"/>
              </w:rPr>
              <w:t>, lub w której nałożone zostało odszkodowanie bądź inne porównywalne sankcje w związku z tą wcześniejszą umową?</w:t>
            </w:r>
            <w:r w:rsidRPr="00CA1739">
              <w:rPr>
                <w:rFonts w:ascii="Arial" w:eastAsia="Calibri" w:hAnsi="Arial" w:cs="Arial"/>
                <w:kern w:val="0"/>
                <w:sz w:val="20"/>
                <w:lang w:val="pl-PL" w:eastAsia="en-GB"/>
              </w:rPr>
              <w:br/>
            </w:r>
            <w:r w:rsidRPr="00CA1739">
              <w:rPr>
                <w:rFonts w:ascii="Arial" w:eastAsia="Calibri" w:hAnsi="Arial" w:cs="Arial"/>
                <w:b/>
                <w:kern w:val="0"/>
                <w:sz w:val="20"/>
                <w:lang w:val="pl-PL" w:eastAsia="en-GB"/>
              </w:rPr>
              <w:t>Jeżeli tak</w:t>
            </w:r>
            <w:r w:rsidRPr="00CA1739">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Nie dotyczy</w:t>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t>[…]</w:t>
            </w:r>
          </w:p>
        </w:tc>
      </w:tr>
      <w:tr w:rsidR="00132A42" w:rsidRPr="00CA1739" w:rsidTr="009D3D2A">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b/>
                <w:kern w:val="2"/>
                <w:sz w:val="20"/>
                <w:lang w:val="pl-PL" w:eastAsia="hi-IN" w:bidi="hi-IN"/>
              </w:rPr>
              <w:t>Jeżeli tak</w:t>
            </w:r>
            <w:r w:rsidRPr="00CA1739">
              <w:rPr>
                <w:rFonts w:ascii="Arial" w:eastAsia="Arial Unicode MS" w:hAnsi="Arial" w:cs="Arial"/>
                <w:kern w:val="2"/>
                <w:sz w:val="20"/>
                <w:lang w:val="pl-PL" w:eastAsia="hi-IN" w:bidi="hi-IN"/>
              </w:rPr>
              <w:t>, czy wykonawca przedsięwziął środki w celu samooczyszczenia? [] Tak [] Nie</w:t>
            </w:r>
            <w:r w:rsidRPr="00CA1739">
              <w:rPr>
                <w:rFonts w:ascii="Arial" w:eastAsia="Arial Unicode MS" w:hAnsi="Arial" w:cs="Arial"/>
                <w:kern w:val="2"/>
                <w:sz w:val="20"/>
                <w:lang w:val="pl-PL" w:eastAsia="hi-IN" w:bidi="hi-IN"/>
              </w:rPr>
              <w:br/>
            </w:r>
            <w:r w:rsidRPr="00CA1739">
              <w:rPr>
                <w:rFonts w:ascii="Arial" w:eastAsia="Arial Unicode MS" w:hAnsi="Arial" w:cs="Arial"/>
                <w:b/>
                <w:kern w:val="2"/>
                <w:sz w:val="20"/>
                <w:lang w:val="pl-PL" w:eastAsia="hi-IN" w:bidi="hi-IN"/>
              </w:rPr>
              <w:t>Jeżeli tak</w:t>
            </w:r>
            <w:r w:rsidRPr="00CA1739">
              <w:rPr>
                <w:rFonts w:ascii="Arial" w:eastAsia="Arial Unicode MS" w:hAnsi="Arial" w:cs="Arial"/>
                <w:kern w:val="2"/>
                <w:sz w:val="20"/>
                <w:lang w:val="pl-PL" w:eastAsia="hi-IN" w:bidi="hi-IN"/>
              </w:rPr>
              <w:t>, proszę opisać przedsięwzięte środki: [……]</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CA1739">
              <w:rPr>
                <w:rFonts w:ascii="Arial" w:eastAsia="Calibri" w:hAnsi="Arial" w:cs="Arial"/>
                <w:kern w:val="0"/>
                <w:sz w:val="20"/>
                <w:lang w:val="pl-PL" w:eastAsia="en-GB"/>
              </w:rPr>
              <w:lastRenderedPageBreak/>
              <w:t>Czy wykonawca może potwierdzić, że:</w:t>
            </w:r>
            <w:r w:rsidRPr="00CA1739">
              <w:rPr>
                <w:rFonts w:ascii="Arial" w:eastAsia="Calibri" w:hAnsi="Arial" w:cs="Arial"/>
                <w:kern w:val="0"/>
                <w:sz w:val="20"/>
                <w:lang w:val="pl-PL" w:eastAsia="en-GB"/>
              </w:rPr>
              <w:br/>
            </w:r>
            <w:r w:rsidRPr="00CA1739">
              <w:rPr>
                <w:rFonts w:ascii="Arial" w:eastAsia="Calibri" w:hAnsi="Arial" w:cs="Arial"/>
                <w:b/>
                <w:kern w:val="0"/>
                <w:sz w:val="20"/>
                <w:lang w:val="pl-PL" w:eastAsia="en-GB"/>
              </w:rPr>
              <w:t>nie jest</w:t>
            </w:r>
            <w:r w:rsidRPr="00CA1739">
              <w:rPr>
                <w:rFonts w:ascii="Arial" w:eastAsia="Calibri" w:hAnsi="Arial" w:cs="Arial"/>
                <w:kern w:val="0"/>
                <w:sz w:val="20"/>
                <w:lang w:val="pl-PL" w:eastAsia="en-GB"/>
              </w:rPr>
              <w:t xml:space="preserve"> winny poważnego </w:t>
            </w:r>
            <w:r w:rsidRPr="00CA1739">
              <w:rPr>
                <w:rFonts w:ascii="Arial" w:eastAsia="Calibri" w:hAnsi="Arial" w:cs="Arial"/>
                <w:b/>
                <w:kern w:val="0"/>
                <w:sz w:val="20"/>
                <w:lang w:val="pl-PL" w:eastAsia="en-GB"/>
              </w:rPr>
              <w:t>wprowadzenia w błąd</w:t>
            </w:r>
            <w:r w:rsidRPr="00CA1739">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CA1739">
              <w:rPr>
                <w:rFonts w:ascii="Arial" w:eastAsia="Calibri" w:hAnsi="Arial" w:cs="Arial"/>
                <w:kern w:val="0"/>
                <w:sz w:val="20"/>
                <w:lang w:val="pl-PL" w:eastAsia="en-GB"/>
              </w:rPr>
              <w:br/>
              <w:t xml:space="preserve">b) </w:t>
            </w:r>
            <w:r w:rsidRPr="00CA1739">
              <w:rPr>
                <w:rFonts w:ascii="Arial" w:eastAsia="Calibri" w:hAnsi="Arial" w:cs="Arial"/>
                <w:b/>
                <w:kern w:val="0"/>
                <w:sz w:val="20"/>
                <w:lang w:val="pl-PL" w:eastAsia="en-GB"/>
              </w:rPr>
              <w:t>nie zataił</w:t>
            </w:r>
            <w:r w:rsidRPr="00CA1739">
              <w:rPr>
                <w:rFonts w:ascii="Arial" w:eastAsia="Calibri" w:hAnsi="Arial" w:cs="Arial"/>
                <w:kern w:val="0"/>
                <w:sz w:val="20"/>
                <w:lang w:val="pl-PL" w:eastAsia="en-GB"/>
              </w:rPr>
              <w:t xml:space="preserve"> tych informacji;</w:t>
            </w:r>
            <w:r w:rsidRPr="00CA1739">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CA1739">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Nie dotyczy</w:t>
            </w:r>
          </w:p>
        </w:tc>
      </w:tr>
    </w:tbl>
    <w:p w:rsidR="00132A42" w:rsidRPr="00CA1739" w:rsidRDefault="00132A42" w:rsidP="00132A42">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132A42" w:rsidRPr="00CA1739" w:rsidRDefault="00132A42" w:rsidP="00132A42">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CA1739">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kern w:val="2"/>
                <w:sz w:val="20"/>
                <w:lang w:val="pl-PL" w:eastAsia="hi-IN" w:bidi="hi-IN"/>
              </w:rPr>
            </w:pPr>
            <w:r w:rsidRPr="00CA1739">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kern w:val="2"/>
                <w:sz w:val="20"/>
                <w:lang w:val="pl-PL" w:eastAsia="hi-IN" w:bidi="hi-IN"/>
              </w:rPr>
            </w:pPr>
            <w:r w:rsidRPr="00CA1739">
              <w:rPr>
                <w:rFonts w:ascii="Arial" w:eastAsia="Arial Unicode MS" w:hAnsi="Arial" w:cs="Arial"/>
                <w:b/>
                <w:kern w:val="2"/>
                <w:sz w:val="20"/>
                <w:lang w:val="pl-PL" w:eastAsia="hi-IN" w:bidi="hi-IN"/>
              </w:rPr>
              <w:t>Odpowiedź:</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 xml:space="preserve">Czy mają zastosowanie </w:t>
            </w:r>
            <w:r w:rsidRPr="00CA1739">
              <w:rPr>
                <w:rFonts w:ascii="Arial" w:eastAsia="Arial Unicode MS" w:hAnsi="Arial" w:cs="Arial"/>
                <w:b/>
                <w:kern w:val="2"/>
                <w:sz w:val="20"/>
                <w:lang w:val="pl-PL" w:eastAsia="hi-IN" w:bidi="hi-IN"/>
              </w:rPr>
              <w:t>podstawy wykluczenia o charakterze wyłącznie krajowym</w:t>
            </w:r>
            <w:r w:rsidRPr="00CA1739">
              <w:rPr>
                <w:rFonts w:ascii="Arial" w:eastAsia="Arial Unicode MS" w:hAnsi="Arial" w:cs="Arial"/>
                <w:kern w:val="2"/>
                <w:sz w:val="20"/>
                <w:lang w:val="pl-PL" w:eastAsia="hi-IN" w:bidi="hi-IN"/>
              </w:rPr>
              <w:t xml:space="preserve"> określone w stosownym ogłoszeniu lub w dokumentach zamówienia?</w:t>
            </w:r>
            <w:r w:rsidRPr="00CA1739">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 Tak [] Nie</w:t>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t>(adres internetowy, wydający urząd lub organ, dokładne dane referencyjne dokumentacji):</w:t>
            </w:r>
            <w:r w:rsidRPr="00CA1739">
              <w:rPr>
                <w:rFonts w:ascii="Arial" w:eastAsia="Arial Unicode MS" w:hAnsi="Arial" w:cs="Arial"/>
                <w:kern w:val="2"/>
                <w:sz w:val="20"/>
                <w:lang w:val="pl-PL" w:eastAsia="hi-IN" w:bidi="hi-IN"/>
              </w:rPr>
              <w:br/>
              <w:t>[……][……][……]</w:t>
            </w:r>
            <w:r w:rsidRPr="00CA1739">
              <w:rPr>
                <w:rFonts w:ascii="Arial" w:eastAsia="Arial Unicode MS" w:hAnsi="Arial" w:cs="Arial"/>
                <w:kern w:val="2"/>
                <w:sz w:val="20"/>
                <w:vertAlign w:val="superscript"/>
                <w:lang w:val="pl-PL" w:eastAsia="hi-IN" w:bidi="hi-IN"/>
              </w:rPr>
              <w:footnoteReference w:id="31"/>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Calibri" w:hAnsi="Arial" w:cs="Arial"/>
                <w:b/>
                <w:kern w:val="2"/>
                <w:sz w:val="20"/>
                <w:lang w:val="pl-PL" w:eastAsia="en-GB" w:bidi="hi-IN"/>
              </w:rPr>
              <w:t>W przypadku gdy ma zastosowanie którakolwiek z podstaw wykluczenia o charakterze wyłącznie krajowym</w:t>
            </w:r>
            <w:r w:rsidRPr="00CA1739">
              <w:rPr>
                <w:rFonts w:ascii="Arial" w:eastAsia="Arial Unicode MS" w:hAnsi="Arial" w:cs="Arial"/>
                <w:kern w:val="2"/>
                <w:sz w:val="20"/>
                <w:lang w:val="pl-PL" w:eastAsia="hi-IN" w:bidi="hi-IN"/>
              </w:rPr>
              <w:t xml:space="preserve">, czy wykonawca przedsięwziął środki w celu samooczyszczenia? </w:t>
            </w:r>
            <w:r w:rsidRPr="00CA1739">
              <w:rPr>
                <w:rFonts w:ascii="Arial" w:eastAsia="Arial Unicode MS" w:hAnsi="Arial" w:cs="Arial"/>
                <w:kern w:val="2"/>
                <w:sz w:val="20"/>
                <w:lang w:val="pl-PL" w:eastAsia="hi-IN" w:bidi="hi-IN"/>
              </w:rPr>
              <w:br/>
            </w:r>
            <w:r w:rsidRPr="00CA1739">
              <w:rPr>
                <w:rFonts w:ascii="Arial" w:eastAsia="Arial Unicode MS" w:hAnsi="Arial" w:cs="Arial"/>
                <w:b/>
                <w:kern w:val="2"/>
                <w:sz w:val="20"/>
                <w:lang w:val="pl-PL" w:eastAsia="hi-IN" w:bidi="hi-IN"/>
              </w:rPr>
              <w:t>Jeżeli tak</w:t>
            </w:r>
            <w:r w:rsidRPr="00CA1739">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 Tak [] Nie</w:t>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r>
            <w:r w:rsidRPr="00CA1739">
              <w:rPr>
                <w:rFonts w:ascii="Arial" w:eastAsia="Arial Unicode MS" w:hAnsi="Arial" w:cs="Arial"/>
                <w:kern w:val="2"/>
                <w:sz w:val="20"/>
                <w:lang w:val="pl-PL" w:eastAsia="hi-IN" w:bidi="hi-IN"/>
              </w:rPr>
              <w:br/>
              <w:t>[……]</w:t>
            </w:r>
          </w:p>
        </w:tc>
      </w:tr>
    </w:tbl>
    <w:p w:rsidR="00132A42" w:rsidRPr="00CA1739" w:rsidRDefault="00132A42" w:rsidP="00132A42">
      <w:pPr>
        <w:overflowPunct/>
        <w:autoSpaceDE/>
        <w:autoSpaceDN/>
        <w:adjustRightInd/>
        <w:textAlignment w:val="auto"/>
        <w:rPr>
          <w:rFonts w:eastAsia="Arial Unicode MS" w:cs="Arial Unicode MS"/>
          <w:kern w:val="2"/>
          <w:szCs w:val="24"/>
          <w:lang w:val="pl-PL" w:eastAsia="hi-IN" w:bidi="hi-IN"/>
        </w:rPr>
      </w:pPr>
    </w:p>
    <w:p w:rsidR="00132A42" w:rsidRPr="00CA1739" w:rsidRDefault="00132A42" w:rsidP="00132A42">
      <w:pPr>
        <w:overflowPunct/>
        <w:autoSpaceDE/>
        <w:autoSpaceDN/>
        <w:adjustRightInd/>
        <w:textAlignment w:val="auto"/>
        <w:rPr>
          <w:rFonts w:eastAsia="Arial Unicode MS" w:cs="Arial Unicode MS"/>
          <w:kern w:val="2"/>
          <w:szCs w:val="24"/>
          <w:lang w:val="pl-PL" w:eastAsia="hi-IN" w:bidi="hi-IN"/>
        </w:rPr>
      </w:pPr>
      <w:r w:rsidRPr="00CA1739">
        <w:rPr>
          <w:rFonts w:ascii="Arial" w:eastAsia="Calibri" w:hAnsi="Arial" w:cs="Arial"/>
          <w:b/>
          <w:kern w:val="0"/>
          <w:sz w:val="20"/>
          <w:lang w:val="pl-PL" w:eastAsia="en-GB"/>
        </w:rPr>
        <w:t>Część IV: Kryteria kwalifikacji</w:t>
      </w:r>
    </w:p>
    <w:p w:rsidR="00132A42" w:rsidRPr="00CA1739" w:rsidRDefault="00132A42" w:rsidP="00132A42">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 xml:space="preserve">W odniesieniu do kryteriów kwalifikacji (sekcja </w:t>
      </w:r>
      <w:r w:rsidRPr="00CA1739">
        <w:rPr>
          <w:rFonts w:ascii="Symbol" w:eastAsia="Symbol" w:hAnsi="Symbol" w:cs="Symbol"/>
          <w:kern w:val="2"/>
          <w:sz w:val="20"/>
          <w:lang w:val="pl-PL" w:eastAsia="hi-IN" w:bidi="hi-IN"/>
        </w:rPr>
        <w:t></w:t>
      </w:r>
      <w:r w:rsidRPr="00CA1739">
        <w:rPr>
          <w:rFonts w:ascii="Arial" w:eastAsia="Arial Unicode MS" w:hAnsi="Arial" w:cs="Arial"/>
          <w:kern w:val="2"/>
          <w:sz w:val="20"/>
          <w:lang w:val="pl-PL" w:eastAsia="hi-IN" w:bidi="hi-IN"/>
        </w:rPr>
        <w:t xml:space="preserve"> lub sekcje A–D w niniejszej części) wykonawca oświadcza, że:</w:t>
      </w:r>
    </w:p>
    <w:p w:rsidR="00132A42" w:rsidRPr="00CA1739" w:rsidRDefault="00132A42" w:rsidP="00132A42">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CA1739">
        <w:rPr>
          <w:rFonts w:ascii="Symbol" w:eastAsia="Symbol" w:hAnsi="Symbol" w:cs="Symbol"/>
          <w:b/>
          <w:smallCaps/>
          <w:kern w:val="0"/>
          <w:sz w:val="20"/>
          <w:lang w:val="pl-PL" w:eastAsia="en-GB"/>
        </w:rPr>
        <w:t></w:t>
      </w:r>
      <w:r w:rsidRPr="00CA1739">
        <w:rPr>
          <w:rFonts w:ascii="Arial" w:eastAsia="Calibri" w:hAnsi="Arial" w:cs="Arial"/>
          <w:b/>
          <w:smallCaps/>
          <w:kern w:val="0"/>
          <w:sz w:val="20"/>
          <w:lang w:val="pl-PL" w:eastAsia="en-GB"/>
        </w:rPr>
        <w:t>: Ogólne oświadczenie dotyczące wszystkich kryteriów kwalifikacji</w:t>
      </w:r>
    </w:p>
    <w:p w:rsidR="00132A42" w:rsidRPr="00CA1739" w:rsidRDefault="00132A42" w:rsidP="00132A42">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CA1739">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CA1739">
        <w:rPr>
          <w:rFonts w:ascii="Symbol" w:eastAsia="Symbol" w:hAnsi="Symbol" w:cs="Symbol"/>
          <w:b/>
          <w:kern w:val="2"/>
          <w:sz w:val="20"/>
          <w:lang w:val="pl-PL" w:eastAsia="hi-IN" w:bidi="hi-IN"/>
        </w:rPr>
        <w:t></w:t>
      </w:r>
      <w:r w:rsidRPr="00CA1739">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132A42" w:rsidRPr="00CA1739" w:rsidTr="009D3D2A">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kern w:val="2"/>
                <w:sz w:val="20"/>
                <w:lang w:val="pl-PL" w:eastAsia="hi-IN" w:bidi="hi-IN"/>
              </w:rPr>
            </w:pPr>
            <w:r w:rsidRPr="00CA1739">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kern w:val="2"/>
                <w:sz w:val="20"/>
                <w:lang w:val="pl-PL" w:eastAsia="hi-IN" w:bidi="hi-IN"/>
              </w:rPr>
            </w:pPr>
            <w:r w:rsidRPr="00CA1739">
              <w:rPr>
                <w:rFonts w:ascii="Arial" w:eastAsia="Arial Unicode MS" w:hAnsi="Arial" w:cs="Arial"/>
                <w:b/>
                <w:kern w:val="2"/>
                <w:sz w:val="20"/>
                <w:lang w:val="pl-PL" w:eastAsia="hi-IN" w:bidi="hi-IN"/>
              </w:rPr>
              <w:t>Odpowiedź</w:t>
            </w:r>
          </w:p>
        </w:tc>
      </w:tr>
      <w:tr w:rsidR="00132A42" w:rsidRPr="00CA1739" w:rsidTr="009D3D2A">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lastRenderedPageBreak/>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kern w:val="2"/>
                <w:sz w:val="20"/>
                <w:lang w:val="pl-PL" w:eastAsia="hi-IN" w:bidi="hi-IN"/>
              </w:rPr>
            </w:pPr>
            <w:r w:rsidRPr="00CA1739">
              <w:rPr>
                <w:rFonts w:ascii="Arial" w:eastAsia="Arial Unicode MS" w:hAnsi="Arial" w:cs="Arial"/>
                <w:kern w:val="2"/>
                <w:sz w:val="20"/>
                <w:lang w:val="pl-PL" w:eastAsia="hi-IN" w:bidi="hi-IN"/>
              </w:rPr>
              <w:t>[] Tak [] Nie</w:t>
            </w:r>
          </w:p>
        </w:tc>
      </w:tr>
    </w:tbl>
    <w:p w:rsidR="00132A42" w:rsidRPr="00CA1739" w:rsidRDefault="00132A42" w:rsidP="00132A42">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CA1739">
        <w:rPr>
          <w:rFonts w:ascii="Arial" w:eastAsia="Calibri" w:hAnsi="Arial" w:cs="Arial"/>
          <w:b/>
          <w:smallCaps/>
          <w:strike/>
          <w:kern w:val="0"/>
          <w:sz w:val="20"/>
          <w:lang w:val="pl-PL" w:eastAsia="en-GB"/>
        </w:rPr>
        <w:t>A: Kompetencje</w:t>
      </w:r>
    </w:p>
    <w:p w:rsidR="00132A42" w:rsidRPr="00CA1739" w:rsidRDefault="00132A42" w:rsidP="00132A42">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CA1739">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strike/>
                <w:kern w:val="2"/>
                <w:sz w:val="20"/>
                <w:lang w:val="pl-PL" w:eastAsia="hi-IN" w:bidi="hi-IN"/>
              </w:rPr>
            </w:pPr>
            <w:r w:rsidRPr="00CA1739">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strike/>
                <w:kern w:val="2"/>
                <w:sz w:val="20"/>
                <w:lang w:val="pl-PL" w:eastAsia="hi-IN" w:bidi="hi-IN"/>
              </w:rPr>
            </w:pPr>
            <w:r w:rsidRPr="00CA1739">
              <w:rPr>
                <w:rFonts w:ascii="Arial" w:eastAsia="Arial Unicode MS" w:hAnsi="Arial" w:cs="Arial"/>
                <w:b/>
                <w:strike/>
                <w:kern w:val="2"/>
                <w:sz w:val="20"/>
                <w:lang w:val="pl-PL" w:eastAsia="hi-IN" w:bidi="hi-IN"/>
              </w:rPr>
              <w:t>Odpowiedź</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b/>
                <w:strike/>
                <w:kern w:val="2"/>
                <w:sz w:val="20"/>
                <w:lang w:val="pl-PL" w:eastAsia="hi-IN" w:bidi="hi-IN"/>
              </w:rPr>
              <w:t>1) Figuruje w odpowiednim rejestrze zawodowym lub handlowym</w:t>
            </w:r>
            <w:r w:rsidRPr="00CA1739">
              <w:rPr>
                <w:rFonts w:ascii="Arial" w:eastAsia="Arial Unicode MS" w:hAnsi="Arial" w:cs="Arial"/>
                <w:strike/>
                <w:kern w:val="2"/>
                <w:sz w:val="20"/>
                <w:lang w:val="pl-PL" w:eastAsia="hi-IN" w:bidi="hi-IN"/>
              </w:rPr>
              <w:t xml:space="preserve"> prowadzonym w państwie członkowskim siedziby wykonawcy</w:t>
            </w:r>
            <w:r w:rsidRPr="00CA1739">
              <w:rPr>
                <w:rFonts w:ascii="Arial" w:eastAsia="Arial Unicode MS" w:hAnsi="Arial" w:cs="Arial"/>
                <w:strike/>
                <w:kern w:val="2"/>
                <w:sz w:val="20"/>
                <w:vertAlign w:val="superscript"/>
                <w:lang w:val="pl-PL" w:eastAsia="hi-IN" w:bidi="hi-IN"/>
              </w:rPr>
              <w:footnoteReference w:id="32"/>
            </w:r>
            <w:r w:rsidRPr="00CA1739">
              <w:rPr>
                <w:rFonts w:ascii="Arial" w:eastAsia="Arial Unicode MS" w:hAnsi="Arial" w:cs="Arial"/>
                <w:strike/>
                <w:kern w:val="2"/>
                <w:sz w:val="20"/>
                <w:lang w:val="pl-PL" w:eastAsia="hi-IN" w:bidi="hi-IN"/>
              </w:rPr>
              <w:t>:</w:t>
            </w:r>
            <w:r w:rsidRPr="00CA1739">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t>[…]</w:t>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t>(adres internetowy, wydający urząd lub organ, dokładne dane referencyjne dokumentacji): [……][……][……]</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strike/>
                <w:kern w:val="2"/>
                <w:sz w:val="20"/>
                <w:lang w:val="pl-PL" w:eastAsia="hi-IN" w:bidi="hi-IN"/>
              </w:rPr>
            </w:pPr>
            <w:r w:rsidRPr="00CA1739">
              <w:rPr>
                <w:rFonts w:ascii="Arial" w:eastAsia="Arial Unicode MS" w:hAnsi="Arial" w:cs="Arial"/>
                <w:b/>
                <w:strike/>
                <w:kern w:val="2"/>
                <w:sz w:val="20"/>
                <w:lang w:val="pl-PL" w:eastAsia="hi-IN" w:bidi="hi-IN"/>
              </w:rPr>
              <w:t>2) W odniesieniu do zamówień publicznych na usługi:</w:t>
            </w:r>
            <w:r w:rsidRPr="00CA1739">
              <w:rPr>
                <w:rFonts w:ascii="Arial" w:eastAsia="Arial Unicode MS" w:hAnsi="Arial" w:cs="Arial"/>
                <w:b/>
                <w:strike/>
                <w:kern w:val="2"/>
                <w:sz w:val="20"/>
                <w:lang w:val="pl-PL" w:eastAsia="hi-IN" w:bidi="hi-IN"/>
              </w:rPr>
              <w:br/>
            </w:r>
            <w:r w:rsidRPr="00CA1739">
              <w:rPr>
                <w:rFonts w:ascii="Arial" w:eastAsia="Arial Unicode MS" w:hAnsi="Arial" w:cs="Arial"/>
                <w:strike/>
                <w:kern w:val="2"/>
                <w:sz w:val="20"/>
                <w:lang w:val="pl-PL" w:eastAsia="hi-IN" w:bidi="hi-IN"/>
              </w:rPr>
              <w:t xml:space="preserve">Czy konieczne jest </w:t>
            </w:r>
            <w:r w:rsidRPr="00CA1739">
              <w:rPr>
                <w:rFonts w:ascii="Arial" w:eastAsia="Arial Unicode MS" w:hAnsi="Arial" w:cs="Arial"/>
                <w:b/>
                <w:strike/>
                <w:kern w:val="2"/>
                <w:sz w:val="20"/>
                <w:lang w:val="pl-PL" w:eastAsia="hi-IN" w:bidi="hi-IN"/>
              </w:rPr>
              <w:t>posiadanie</w:t>
            </w:r>
            <w:r w:rsidRPr="00CA1739">
              <w:rPr>
                <w:rFonts w:ascii="Arial" w:eastAsia="Arial Unicode MS" w:hAnsi="Arial" w:cs="Arial"/>
                <w:strike/>
                <w:kern w:val="2"/>
                <w:sz w:val="20"/>
                <w:lang w:val="pl-PL" w:eastAsia="hi-IN" w:bidi="hi-IN"/>
              </w:rPr>
              <w:t xml:space="preserve"> określonego </w:t>
            </w:r>
            <w:r w:rsidRPr="00CA1739">
              <w:rPr>
                <w:rFonts w:ascii="Arial" w:eastAsia="Arial Unicode MS" w:hAnsi="Arial" w:cs="Arial"/>
                <w:b/>
                <w:strike/>
                <w:kern w:val="2"/>
                <w:sz w:val="20"/>
                <w:lang w:val="pl-PL" w:eastAsia="hi-IN" w:bidi="hi-IN"/>
              </w:rPr>
              <w:t>zezwolenia lub bycie członkiem</w:t>
            </w:r>
            <w:r w:rsidRPr="00CA1739">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br/>
              <w:t>[] Tak [] Nie</w:t>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t>(adres internetowy, wydający urząd lub organ, dokładne dane referencyjne dokumentacji): [……][……][……]</w:t>
            </w:r>
          </w:p>
        </w:tc>
      </w:tr>
    </w:tbl>
    <w:p w:rsidR="00132A42" w:rsidRPr="00CA1739" w:rsidRDefault="00132A42" w:rsidP="00132A42">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CA1739">
        <w:rPr>
          <w:rFonts w:ascii="Arial" w:eastAsia="Calibri" w:hAnsi="Arial" w:cs="Arial"/>
          <w:b/>
          <w:smallCaps/>
          <w:kern w:val="0"/>
          <w:sz w:val="20"/>
          <w:lang w:val="pl-PL" w:eastAsia="en-GB"/>
        </w:rPr>
        <w:t>B: Sytuacja ekonomiczna i finansowa</w:t>
      </w:r>
    </w:p>
    <w:p w:rsidR="00132A42" w:rsidRPr="00CA1739" w:rsidRDefault="00132A42" w:rsidP="00132A42">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CA1739">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kern w:val="2"/>
                <w:sz w:val="20"/>
                <w:lang w:val="pl-PL" w:eastAsia="hi-IN" w:bidi="hi-IN"/>
              </w:rPr>
            </w:pPr>
            <w:r w:rsidRPr="00CA1739">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kern w:val="2"/>
                <w:sz w:val="20"/>
                <w:lang w:val="pl-PL" w:eastAsia="hi-IN" w:bidi="hi-IN"/>
              </w:rPr>
            </w:pPr>
            <w:r w:rsidRPr="00CA1739">
              <w:rPr>
                <w:rFonts w:ascii="Arial" w:eastAsia="Arial Unicode MS" w:hAnsi="Arial" w:cs="Arial"/>
                <w:b/>
                <w:kern w:val="2"/>
                <w:sz w:val="20"/>
                <w:lang w:val="pl-PL" w:eastAsia="hi-IN" w:bidi="hi-IN"/>
              </w:rPr>
              <w:t>Odpowiedź:</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t xml:space="preserve">1a) Jego („ogólny”) </w:t>
            </w:r>
            <w:r w:rsidRPr="00CA1739">
              <w:rPr>
                <w:rFonts w:ascii="Arial" w:eastAsia="Arial Unicode MS" w:hAnsi="Arial" w:cs="Arial"/>
                <w:b/>
                <w:strike/>
                <w:kern w:val="2"/>
                <w:sz w:val="20"/>
                <w:lang w:val="pl-PL" w:eastAsia="hi-IN" w:bidi="hi-IN"/>
              </w:rPr>
              <w:t>roczny obrót</w:t>
            </w:r>
            <w:r w:rsidRPr="00CA1739">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CA1739">
              <w:rPr>
                <w:rFonts w:ascii="Arial" w:eastAsia="Arial Unicode MS" w:hAnsi="Arial" w:cs="Arial"/>
                <w:b/>
                <w:strike/>
                <w:kern w:val="2"/>
                <w:sz w:val="20"/>
                <w:lang w:val="pl-PL" w:eastAsia="hi-IN" w:bidi="hi-IN"/>
              </w:rPr>
              <w:t>:</w:t>
            </w:r>
            <w:r w:rsidRPr="00CA1739">
              <w:rPr>
                <w:rFonts w:ascii="Arial" w:eastAsia="Arial Unicode MS" w:hAnsi="Arial" w:cs="Arial"/>
                <w:b/>
                <w:strike/>
                <w:kern w:val="2"/>
                <w:sz w:val="20"/>
                <w:lang w:val="pl-PL" w:eastAsia="hi-IN" w:bidi="hi-IN"/>
              </w:rPr>
              <w:br/>
              <w:t>i/lub</w:t>
            </w:r>
            <w:r w:rsidRPr="00CA1739">
              <w:rPr>
                <w:rFonts w:ascii="Arial" w:eastAsia="Arial Unicode MS" w:hAnsi="Arial" w:cs="Arial"/>
                <w:strike/>
                <w:kern w:val="2"/>
                <w:sz w:val="20"/>
                <w:lang w:val="pl-PL" w:eastAsia="hi-IN" w:bidi="hi-IN"/>
              </w:rPr>
              <w:br/>
              <w:t xml:space="preserve">1b) Jego </w:t>
            </w:r>
            <w:r w:rsidRPr="00CA1739">
              <w:rPr>
                <w:rFonts w:ascii="Arial" w:eastAsia="Arial Unicode MS" w:hAnsi="Arial" w:cs="Arial"/>
                <w:b/>
                <w:strike/>
                <w:kern w:val="2"/>
                <w:sz w:val="20"/>
                <w:lang w:val="pl-PL" w:eastAsia="hi-IN" w:bidi="hi-IN"/>
              </w:rPr>
              <w:t>średni</w:t>
            </w:r>
            <w:r w:rsidRPr="00CA1739">
              <w:rPr>
                <w:rFonts w:ascii="Arial" w:eastAsia="Arial Unicode MS" w:hAnsi="Arial" w:cs="Arial"/>
                <w:strike/>
                <w:kern w:val="2"/>
                <w:sz w:val="20"/>
                <w:lang w:val="pl-PL" w:eastAsia="hi-IN" w:bidi="hi-IN"/>
              </w:rPr>
              <w:t xml:space="preserve"> roczny </w:t>
            </w:r>
            <w:r w:rsidRPr="00CA1739">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CA1739">
              <w:rPr>
                <w:rFonts w:ascii="Arial" w:eastAsia="Arial Unicode MS" w:hAnsi="Arial" w:cs="Arial"/>
                <w:b/>
                <w:strike/>
                <w:kern w:val="2"/>
                <w:sz w:val="20"/>
                <w:vertAlign w:val="superscript"/>
                <w:lang w:val="pl-PL" w:eastAsia="hi-IN" w:bidi="hi-IN"/>
              </w:rPr>
              <w:footnoteReference w:id="33"/>
            </w:r>
            <w:r w:rsidRPr="00CA1739">
              <w:rPr>
                <w:rFonts w:ascii="Arial" w:eastAsia="Arial Unicode MS" w:hAnsi="Arial" w:cs="Arial"/>
                <w:b/>
                <w:strike/>
                <w:kern w:val="2"/>
                <w:sz w:val="20"/>
                <w:lang w:val="pl-PL" w:eastAsia="hi-IN" w:bidi="hi-IN"/>
              </w:rPr>
              <w:t xml:space="preserve"> (</w:t>
            </w:r>
            <w:r w:rsidRPr="00CA1739">
              <w:rPr>
                <w:rFonts w:ascii="Arial" w:eastAsia="Arial Unicode MS" w:hAnsi="Arial" w:cs="Arial"/>
                <w:strike/>
                <w:kern w:val="2"/>
                <w:sz w:val="20"/>
                <w:lang w:val="pl-PL" w:eastAsia="hi-IN" w:bidi="hi-IN"/>
              </w:rPr>
              <w:t>)</w:t>
            </w:r>
            <w:r w:rsidRPr="00CA1739">
              <w:rPr>
                <w:rFonts w:ascii="Arial" w:eastAsia="Arial Unicode MS" w:hAnsi="Arial" w:cs="Arial"/>
                <w:b/>
                <w:strike/>
                <w:kern w:val="2"/>
                <w:sz w:val="20"/>
                <w:lang w:val="pl-PL" w:eastAsia="hi-IN" w:bidi="hi-IN"/>
              </w:rPr>
              <w:t>:</w:t>
            </w:r>
            <w:r w:rsidRPr="00CA1739">
              <w:rPr>
                <w:rFonts w:ascii="Arial" w:eastAsia="Arial Unicode MS" w:hAnsi="Arial" w:cs="Arial"/>
                <w:b/>
                <w:strike/>
                <w:kern w:val="2"/>
                <w:sz w:val="20"/>
                <w:lang w:val="pl-PL" w:eastAsia="hi-IN" w:bidi="hi-IN"/>
              </w:rPr>
              <w:br/>
            </w:r>
            <w:r w:rsidRPr="00CA1739">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t>rok: [……] obrót: [……] […] waluta</w:t>
            </w:r>
            <w:r w:rsidRPr="00CA1739">
              <w:rPr>
                <w:rFonts w:ascii="Arial" w:eastAsia="Arial Unicode MS" w:hAnsi="Arial" w:cs="Arial"/>
                <w:strike/>
                <w:kern w:val="2"/>
                <w:sz w:val="20"/>
                <w:lang w:val="pl-PL" w:eastAsia="hi-IN" w:bidi="hi-IN"/>
              </w:rPr>
              <w:br/>
              <w:t>rok: [……] obrót: [……] […] waluta</w:t>
            </w:r>
            <w:r w:rsidRPr="00CA1739">
              <w:rPr>
                <w:rFonts w:ascii="Arial" w:eastAsia="Arial Unicode MS" w:hAnsi="Arial" w:cs="Arial"/>
                <w:strike/>
                <w:kern w:val="2"/>
                <w:sz w:val="20"/>
                <w:lang w:val="pl-PL" w:eastAsia="hi-IN" w:bidi="hi-IN"/>
              </w:rPr>
              <w:br/>
              <w:t>rok: [……] obrót: [……] […] waluta</w:t>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t>(liczba lat, średni obrót)</w:t>
            </w:r>
            <w:r w:rsidRPr="00CA1739">
              <w:rPr>
                <w:rFonts w:ascii="Arial" w:eastAsia="Arial Unicode MS" w:hAnsi="Arial" w:cs="Arial"/>
                <w:b/>
                <w:strike/>
                <w:kern w:val="2"/>
                <w:sz w:val="20"/>
                <w:lang w:val="pl-PL" w:eastAsia="hi-IN" w:bidi="hi-IN"/>
              </w:rPr>
              <w:t>:</w:t>
            </w:r>
            <w:r w:rsidRPr="00CA1739">
              <w:rPr>
                <w:rFonts w:ascii="Arial" w:eastAsia="Arial Unicode MS" w:hAnsi="Arial" w:cs="Arial"/>
                <w:strike/>
                <w:kern w:val="2"/>
                <w:sz w:val="20"/>
                <w:lang w:val="pl-PL" w:eastAsia="hi-IN" w:bidi="hi-IN"/>
              </w:rPr>
              <w:t xml:space="preserve"> [……], [……] […] waluta</w:t>
            </w:r>
            <w:r w:rsidRPr="00CA1739">
              <w:rPr>
                <w:rFonts w:ascii="Arial" w:eastAsia="Arial Unicode MS" w:hAnsi="Arial" w:cs="Arial"/>
                <w:strike/>
                <w:kern w:val="2"/>
                <w:sz w:val="20"/>
                <w:lang w:val="pl-PL" w:eastAsia="hi-IN" w:bidi="hi-IN"/>
              </w:rPr>
              <w:br/>
            </w:r>
          </w:p>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t>(adres internetowy, wydający urząd lub organ, dokładne dane referencyjne dokumentacji): [……][……][……]</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t xml:space="preserve">2a) Jego roczny („specyficzny”) </w:t>
            </w:r>
            <w:r w:rsidRPr="00CA1739">
              <w:rPr>
                <w:rFonts w:ascii="Arial" w:eastAsia="Arial Unicode MS" w:hAnsi="Arial" w:cs="Arial"/>
                <w:b/>
                <w:strike/>
                <w:kern w:val="2"/>
                <w:sz w:val="20"/>
                <w:lang w:val="pl-PL" w:eastAsia="hi-IN" w:bidi="hi-IN"/>
              </w:rPr>
              <w:t>obrót w obszarze działalności gospodarczej objętym zamówieniem</w:t>
            </w:r>
            <w:r w:rsidRPr="00CA1739">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CA1739">
              <w:rPr>
                <w:rFonts w:ascii="Arial" w:eastAsia="Arial Unicode MS" w:hAnsi="Arial" w:cs="Arial"/>
                <w:strike/>
                <w:kern w:val="2"/>
                <w:sz w:val="20"/>
                <w:lang w:val="pl-PL" w:eastAsia="hi-IN" w:bidi="hi-IN"/>
              </w:rPr>
              <w:br/>
            </w:r>
            <w:r w:rsidRPr="00CA1739">
              <w:rPr>
                <w:rFonts w:ascii="Arial" w:eastAsia="Arial Unicode MS" w:hAnsi="Arial" w:cs="Arial"/>
                <w:b/>
                <w:strike/>
                <w:kern w:val="2"/>
                <w:sz w:val="20"/>
                <w:lang w:val="pl-PL" w:eastAsia="hi-IN" w:bidi="hi-IN"/>
              </w:rPr>
              <w:t>i/lub</w:t>
            </w:r>
            <w:r w:rsidRPr="00CA1739">
              <w:rPr>
                <w:rFonts w:ascii="Arial" w:eastAsia="Arial Unicode MS" w:hAnsi="Arial" w:cs="Arial"/>
                <w:b/>
                <w:strike/>
                <w:kern w:val="2"/>
                <w:sz w:val="20"/>
                <w:lang w:val="pl-PL" w:eastAsia="hi-IN" w:bidi="hi-IN"/>
              </w:rPr>
              <w:br/>
            </w:r>
            <w:r w:rsidRPr="00CA1739">
              <w:rPr>
                <w:rFonts w:ascii="Arial" w:eastAsia="Arial Unicode MS" w:hAnsi="Arial" w:cs="Arial"/>
                <w:strike/>
                <w:kern w:val="2"/>
                <w:sz w:val="20"/>
                <w:lang w:val="pl-PL" w:eastAsia="hi-IN" w:bidi="hi-IN"/>
              </w:rPr>
              <w:t xml:space="preserve">2b) Jego </w:t>
            </w:r>
            <w:r w:rsidRPr="00CA1739">
              <w:rPr>
                <w:rFonts w:ascii="Arial" w:eastAsia="Arial Unicode MS" w:hAnsi="Arial" w:cs="Arial"/>
                <w:b/>
                <w:strike/>
                <w:kern w:val="2"/>
                <w:sz w:val="20"/>
                <w:lang w:val="pl-PL" w:eastAsia="hi-IN" w:bidi="hi-IN"/>
              </w:rPr>
              <w:t>średni</w:t>
            </w:r>
            <w:r w:rsidRPr="00CA1739">
              <w:rPr>
                <w:rFonts w:ascii="Arial" w:eastAsia="Arial Unicode MS" w:hAnsi="Arial" w:cs="Arial"/>
                <w:strike/>
                <w:kern w:val="2"/>
                <w:sz w:val="20"/>
                <w:lang w:val="pl-PL" w:eastAsia="hi-IN" w:bidi="hi-IN"/>
              </w:rPr>
              <w:t xml:space="preserve"> roczny </w:t>
            </w:r>
            <w:r w:rsidRPr="00CA1739">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CA1739">
              <w:rPr>
                <w:rFonts w:ascii="Arial" w:eastAsia="Arial Unicode MS" w:hAnsi="Arial" w:cs="Arial"/>
                <w:b/>
                <w:strike/>
                <w:kern w:val="2"/>
                <w:sz w:val="20"/>
                <w:vertAlign w:val="superscript"/>
                <w:lang w:val="pl-PL" w:eastAsia="hi-IN" w:bidi="hi-IN"/>
              </w:rPr>
              <w:footnoteReference w:id="34"/>
            </w:r>
            <w:r w:rsidRPr="00CA1739">
              <w:rPr>
                <w:rFonts w:ascii="Arial" w:eastAsia="Arial Unicode MS" w:hAnsi="Arial" w:cs="Arial"/>
                <w:b/>
                <w:strike/>
                <w:kern w:val="2"/>
                <w:sz w:val="20"/>
                <w:lang w:val="pl-PL" w:eastAsia="hi-IN" w:bidi="hi-IN"/>
              </w:rPr>
              <w:t>:</w:t>
            </w:r>
            <w:r w:rsidRPr="00CA1739">
              <w:rPr>
                <w:rFonts w:ascii="Arial" w:eastAsia="Arial Unicode MS" w:hAnsi="Arial" w:cs="Arial"/>
                <w:b/>
                <w:strike/>
                <w:kern w:val="2"/>
                <w:sz w:val="20"/>
                <w:lang w:val="pl-PL" w:eastAsia="hi-IN" w:bidi="hi-IN"/>
              </w:rPr>
              <w:br/>
            </w:r>
            <w:r w:rsidRPr="00CA1739">
              <w:rPr>
                <w:rFonts w:ascii="Arial" w:eastAsia="Arial Unicode MS" w:hAnsi="Arial" w:cs="Arial"/>
                <w:strike/>
                <w:kern w:val="2"/>
                <w:sz w:val="20"/>
                <w:lang w:val="pl-PL" w:eastAsia="hi-IN" w:bidi="hi-IN"/>
              </w:rPr>
              <w:t xml:space="preserve">Jeżeli odnośna dokumentacja jest dostępna w </w:t>
            </w:r>
            <w:r w:rsidRPr="00CA1739">
              <w:rPr>
                <w:rFonts w:ascii="Arial" w:eastAsia="Arial Unicode MS" w:hAnsi="Arial" w:cs="Arial"/>
                <w:strike/>
                <w:kern w:val="2"/>
                <w:sz w:val="20"/>
                <w:lang w:val="pl-PL" w:eastAsia="hi-IN" w:bidi="hi-IN"/>
              </w:rPr>
              <w:lastRenderedPageBreak/>
              <w:t>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lastRenderedPageBreak/>
              <w:t>rok: [……] obrót: [……] […] waluta</w:t>
            </w:r>
            <w:r w:rsidRPr="00CA1739">
              <w:rPr>
                <w:rFonts w:ascii="Arial" w:eastAsia="Arial Unicode MS" w:hAnsi="Arial" w:cs="Arial"/>
                <w:strike/>
                <w:kern w:val="2"/>
                <w:sz w:val="20"/>
                <w:lang w:val="pl-PL" w:eastAsia="hi-IN" w:bidi="hi-IN"/>
              </w:rPr>
              <w:br/>
              <w:t>rok: [……] obrót: [……] […] waluta</w:t>
            </w:r>
            <w:r w:rsidRPr="00CA1739">
              <w:rPr>
                <w:rFonts w:ascii="Arial" w:eastAsia="Arial Unicode MS" w:hAnsi="Arial" w:cs="Arial"/>
                <w:strike/>
                <w:kern w:val="2"/>
                <w:sz w:val="20"/>
                <w:lang w:val="pl-PL" w:eastAsia="hi-IN" w:bidi="hi-IN"/>
              </w:rPr>
              <w:br/>
              <w:t>rok: [……] obrót: [……] […] waluta</w:t>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t>(liczba lat, średni obrót)</w:t>
            </w:r>
            <w:r w:rsidRPr="00CA1739">
              <w:rPr>
                <w:rFonts w:ascii="Arial" w:eastAsia="Arial Unicode MS" w:hAnsi="Arial" w:cs="Arial"/>
                <w:b/>
                <w:strike/>
                <w:kern w:val="2"/>
                <w:sz w:val="20"/>
                <w:lang w:val="pl-PL" w:eastAsia="hi-IN" w:bidi="hi-IN"/>
              </w:rPr>
              <w:t>:</w:t>
            </w:r>
            <w:r w:rsidRPr="00CA1739">
              <w:rPr>
                <w:rFonts w:ascii="Arial" w:eastAsia="Arial Unicode MS" w:hAnsi="Arial" w:cs="Arial"/>
                <w:strike/>
                <w:kern w:val="2"/>
                <w:sz w:val="20"/>
                <w:lang w:val="pl-PL" w:eastAsia="hi-IN" w:bidi="hi-IN"/>
              </w:rPr>
              <w:t xml:space="preserve"> [……], [……] […] waluta</w:t>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t>(adres internetowy, wydający urząd lub organ, dokładne dane referencyjne dokumentacji): [……][……][……]</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t>[……]</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t xml:space="preserve">4) W odniesieniu do </w:t>
            </w:r>
            <w:r w:rsidRPr="00CA1739">
              <w:rPr>
                <w:rFonts w:ascii="Arial" w:eastAsia="Arial Unicode MS" w:hAnsi="Arial" w:cs="Arial"/>
                <w:b/>
                <w:strike/>
                <w:kern w:val="2"/>
                <w:sz w:val="20"/>
                <w:lang w:val="pl-PL" w:eastAsia="hi-IN" w:bidi="hi-IN"/>
              </w:rPr>
              <w:t>wskaźników finansowych</w:t>
            </w:r>
            <w:r w:rsidRPr="00CA1739">
              <w:rPr>
                <w:rFonts w:ascii="Arial" w:eastAsia="Arial Unicode MS" w:hAnsi="Arial" w:cs="Arial"/>
                <w:b/>
                <w:strike/>
                <w:kern w:val="2"/>
                <w:sz w:val="20"/>
                <w:vertAlign w:val="superscript"/>
                <w:lang w:val="pl-PL" w:eastAsia="hi-IN" w:bidi="hi-IN"/>
              </w:rPr>
              <w:footnoteReference w:id="35"/>
            </w:r>
            <w:r w:rsidRPr="00CA1739">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w:t>
            </w:r>
            <w:proofErr w:type="spellStart"/>
            <w:r w:rsidRPr="00CA1739">
              <w:rPr>
                <w:rFonts w:ascii="Arial" w:eastAsia="Arial Unicode MS" w:hAnsi="Arial" w:cs="Arial"/>
                <w:strike/>
                <w:kern w:val="2"/>
                <w:sz w:val="20"/>
                <w:lang w:val="pl-PL" w:eastAsia="hi-IN" w:bidi="hi-IN"/>
              </w:rPr>
              <w:t>ych</w:t>
            </w:r>
            <w:proofErr w:type="spellEnd"/>
            <w:r w:rsidRPr="00CA1739">
              <w:rPr>
                <w:rFonts w:ascii="Arial" w:eastAsia="Arial Unicode MS" w:hAnsi="Arial" w:cs="Arial"/>
                <w:strike/>
                <w:kern w:val="2"/>
                <w:sz w:val="20"/>
                <w:lang w:val="pl-PL" w:eastAsia="hi-IN" w:bidi="hi-IN"/>
              </w:rPr>
              <w:t>) wskaźnika(-ów) jest (są) następująca(-e):</w:t>
            </w:r>
            <w:r w:rsidRPr="00CA1739">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t>(określenie wymaganego wskaźnika – stosunek X do Y</w:t>
            </w:r>
            <w:r w:rsidRPr="00CA1739">
              <w:rPr>
                <w:rFonts w:ascii="Arial" w:eastAsia="Arial Unicode MS" w:hAnsi="Arial" w:cs="Arial"/>
                <w:strike/>
                <w:kern w:val="2"/>
                <w:sz w:val="20"/>
                <w:vertAlign w:val="superscript"/>
                <w:lang w:val="pl-PL" w:eastAsia="hi-IN" w:bidi="hi-IN"/>
              </w:rPr>
              <w:footnoteReference w:id="36"/>
            </w:r>
            <w:r w:rsidRPr="00CA1739">
              <w:rPr>
                <w:rFonts w:ascii="Arial" w:eastAsia="Arial Unicode MS" w:hAnsi="Arial" w:cs="Arial"/>
                <w:strike/>
                <w:kern w:val="2"/>
                <w:sz w:val="20"/>
                <w:lang w:val="pl-PL" w:eastAsia="hi-IN" w:bidi="hi-IN"/>
              </w:rPr>
              <w:t xml:space="preserve"> – oraz wartość):</w:t>
            </w:r>
            <w:r w:rsidRPr="00CA1739">
              <w:rPr>
                <w:rFonts w:ascii="Arial" w:eastAsia="Arial Unicode MS" w:hAnsi="Arial" w:cs="Arial"/>
                <w:strike/>
                <w:kern w:val="2"/>
                <w:sz w:val="20"/>
                <w:lang w:val="pl-PL" w:eastAsia="hi-IN" w:bidi="hi-IN"/>
              </w:rPr>
              <w:br/>
              <w:t>[……], [……]</w:t>
            </w:r>
            <w:r w:rsidRPr="00CA1739">
              <w:rPr>
                <w:rFonts w:ascii="Arial" w:eastAsia="Arial Unicode MS" w:hAnsi="Arial" w:cs="Arial"/>
                <w:strike/>
                <w:kern w:val="2"/>
                <w:sz w:val="20"/>
                <w:vertAlign w:val="superscript"/>
                <w:lang w:val="pl-PL" w:eastAsia="hi-IN" w:bidi="hi-IN"/>
              </w:rPr>
              <w:footnoteReference w:id="37"/>
            </w:r>
            <w:r w:rsidRPr="00CA1739">
              <w:rPr>
                <w:rFonts w:ascii="Arial" w:eastAsia="Arial Unicode MS" w:hAnsi="Arial" w:cs="Arial"/>
                <w:strike/>
                <w:kern w:val="2"/>
                <w:sz w:val="20"/>
                <w:lang w:val="pl-PL" w:eastAsia="hi-IN" w:bidi="hi-IN"/>
              </w:rPr>
              <w:br/>
            </w:r>
            <w:r w:rsidRPr="00CA1739">
              <w:rPr>
                <w:rFonts w:ascii="Arial" w:eastAsia="Arial Unicode MS" w:hAnsi="Arial" w:cs="Arial"/>
                <w:i/>
                <w:strike/>
                <w:kern w:val="2"/>
                <w:sz w:val="20"/>
                <w:lang w:val="pl-PL" w:eastAsia="hi-IN" w:bidi="hi-IN"/>
              </w:rPr>
              <w:br/>
            </w:r>
            <w:r w:rsidRPr="00CA1739">
              <w:rPr>
                <w:rFonts w:ascii="Arial" w:eastAsia="Arial Unicode MS" w:hAnsi="Arial" w:cs="Arial"/>
                <w:i/>
                <w:strike/>
                <w:kern w:val="2"/>
                <w:sz w:val="20"/>
                <w:lang w:val="pl-PL" w:eastAsia="hi-IN" w:bidi="hi-IN"/>
              </w:rPr>
              <w:br/>
            </w:r>
            <w:r w:rsidRPr="00CA1739">
              <w:rPr>
                <w:rFonts w:ascii="Arial" w:eastAsia="Arial Unicode MS" w:hAnsi="Arial" w:cs="Arial"/>
                <w:strike/>
                <w:kern w:val="2"/>
                <w:sz w:val="20"/>
                <w:lang w:val="pl-PL" w:eastAsia="hi-IN" w:bidi="hi-IN"/>
              </w:rPr>
              <w:t>(adres internetowy, wydający urząd lub organ, dokładne dane referencyjne dokumentacji): [……][……][……]</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t xml:space="preserve">5) W ramach </w:t>
            </w:r>
            <w:r w:rsidRPr="00CA1739">
              <w:rPr>
                <w:rFonts w:ascii="Arial" w:eastAsia="Arial Unicode MS" w:hAnsi="Arial" w:cs="Arial"/>
                <w:b/>
                <w:strike/>
                <w:kern w:val="2"/>
                <w:sz w:val="20"/>
                <w:lang w:val="pl-PL" w:eastAsia="hi-IN" w:bidi="hi-IN"/>
              </w:rPr>
              <w:t>ubezpieczenia z tytułu ryzyka zawodowego</w:t>
            </w:r>
            <w:r w:rsidRPr="00CA1739">
              <w:rPr>
                <w:rFonts w:ascii="Arial" w:eastAsia="Arial Unicode MS" w:hAnsi="Arial" w:cs="Arial"/>
                <w:strike/>
                <w:kern w:val="2"/>
                <w:sz w:val="20"/>
                <w:lang w:val="pl-PL" w:eastAsia="hi-IN" w:bidi="hi-IN"/>
              </w:rPr>
              <w:t xml:space="preserve"> wykonawca jest ubezpieczony na następującą kwotę:</w:t>
            </w:r>
            <w:r w:rsidRPr="00CA1739">
              <w:rPr>
                <w:rFonts w:ascii="Arial" w:eastAsia="Arial Unicode MS" w:hAnsi="Arial" w:cs="Arial"/>
                <w:strike/>
                <w:kern w:val="2"/>
                <w:sz w:val="20"/>
                <w:lang w:val="pl-PL" w:eastAsia="hi-IN" w:bidi="hi-IN"/>
              </w:rPr>
              <w:br/>
            </w:r>
            <w:r w:rsidRPr="00CA1739">
              <w:rPr>
                <w:rFonts w:ascii="Arial" w:eastAsia="Calibri" w:hAnsi="Arial" w:cs="Arial"/>
                <w:b/>
                <w:strike/>
                <w:kern w:val="2"/>
                <w:sz w:val="20"/>
                <w:lang w:val="pl-PL" w:eastAsia="en-GB" w:bidi="hi-IN"/>
              </w:rPr>
              <w:t>Jeżeli t</w:t>
            </w:r>
            <w:r w:rsidRPr="00CA1739">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t>[……] […] waluta</w:t>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t>(adres internetowy, wydający urząd lub organ, dokładne dane referencyjne dokumentacji): [……][……][……]</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t xml:space="preserve">6) W odniesieniu do </w:t>
            </w:r>
            <w:r w:rsidRPr="00CA1739">
              <w:rPr>
                <w:rFonts w:ascii="Arial" w:eastAsia="Arial Unicode MS" w:hAnsi="Arial" w:cs="Arial"/>
                <w:b/>
                <w:strike/>
                <w:kern w:val="2"/>
                <w:sz w:val="20"/>
                <w:lang w:val="pl-PL" w:eastAsia="hi-IN" w:bidi="hi-IN"/>
              </w:rPr>
              <w:t>innych ewentualnych wymogów ekonomicznych lub finansowych</w:t>
            </w:r>
            <w:r w:rsidRPr="00CA1739">
              <w:rPr>
                <w:rFonts w:ascii="Arial" w:eastAsia="Arial Unicode MS" w:hAnsi="Arial" w:cs="Arial"/>
                <w:strike/>
                <w:kern w:val="2"/>
                <w:sz w:val="20"/>
                <w:lang w:val="pl-PL" w:eastAsia="hi-IN" w:bidi="hi-IN"/>
              </w:rPr>
              <w:t>, które mogły zostać określone w stosownym ogłoszeniu lub dokumentach zamówienia, wykonawca oświadcza, że</w:t>
            </w:r>
            <w:r w:rsidRPr="00CA1739">
              <w:rPr>
                <w:rFonts w:ascii="Arial" w:eastAsia="Arial Unicode MS" w:hAnsi="Arial" w:cs="Arial"/>
                <w:strike/>
                <w:kern w:val="2"/>
                <w:sz w:val="20"/>
                <w:lang w:val="pl-PL" w:eastAsia="hi-IN" w:bidi="hi-IN"/>
              </w:rPr>
              <w:br/>
              <w:t xml:space="preserve">Jeżeli odnośna dokumentacja, która </w:t>
            </w:r>
            <w:r w:rsidRPr="00CA1739">
              <w:rPr>
                <w:rFonts w:ascii="Arial" w:eastAsia="Arial Unicode MS" w:hAnsi="Arial" w:cs="Arial"/>
                <w:b/>
                <w:strike/>
                <w:kern w:val="2"/>
                <w:sz w:val="20"/>
                <w:lang w:val="pl-PL" w:eastAsia="hi-IN" w:bidi="hi-IN"/>
              </w:rPr>
              <w:t>mogła</w:t>
            </w:r>
            <w:r w:rsidRPr="00CA1739">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t>[……]</w:t>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t>(adres internetowy, wydający urząd lub organ, dokładne dane referencyjne dokumentacji): [……][……][……]</w:t>
            </w:r>
          </w:p>
        </w:tc>
      </w:tr>
    </w:tbl>
    <w:p w:rsidR="00132A42" w:rsidRPr="00CA1739" w:rsidRDefault="00132A42" w:rsidP="00132A42">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CA1739">
        <w:rPr>
          <w:rFonts w:ascii="Arial" w:eastAsia="Calibri" w:hAnsi="Arial" w:cs="Arial"/>
          <w:b/>
          <w:smallCaps/>
          <w:strike/>
          <w:kern w:val="0"/>
          <w:sz w:val="20"/>
          <w:lang w:val="pl-PL" w:eastAsia="en-GB"/>
        </w:rPr>
        <w:t>C: Zdolność techniczna i zawodowa</w:t>
      </w:r>
    </w:p>
    <w:p w:rsidR="00132A42" w:rsidRPr="00CA1739" w:rsidRDefault="00132A42" w:rsidP="00132A42">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CA1739">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strike/>
                <w:kern w:val="2"/>
                <w:sz w:val="20"/>
                <w:lang w:val="pl-PL" w:eastAsia="hi-IN" w:bidi="hi-IN"/>
              </w:rPr>
            </w:pPr>
            <w:bookmarkStart w:id="4" w:name="_DV_M4301"/>
            <w:bookmarkStart w:id="5" w:name="_DV_M4300"/>
            <w:bookmarkEnd w:id="4"/>
            <w:bookmarkEnd w:id="5"/>
            <w:r w:rsidRPr="00CA1739">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strike/>
                <w:kern w:val="2"/>
                <w:sz w:val="20"/>
                <w:lang w:val="pl-PL" w:eastAsia="hi-IN" w:bidi="hi-IN"/>
              </w:rPr>
            </w:pPr>
            <w:r w:rsidRPr="00CA1739">
              <w:rPr>
                <w:rFonts w:ascii="Arial" w:eastAsia="Arial Unicode MS" w:hAnsi="Arial" w:cs="Arial"/>
                <w:b/>
                <w:strike/>
                <w:kern w:val="2"/>
                <w:sz w:val="20"/>
                <w:lang w:val="pl-PL" w:eastAsia="hi-IN" w:bidi="hi-IN"/>
              </w:rPr>
              <w:t>Odpowiedź:</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shd w:val="clear" w:color="auto" w:fill="FFFFFF"/>
                <w:lang w:val="pl-PL" w:eastAsia="hi-IN" w:bidi="hi-IN"/>
              </w:rPr>
              <w:t xml:space="preserve">1a) Jedynie w odniesieniu do </w:t>
            </w:r>
            <w:r w:rsidRPr="00CA1739">
              <w:rPr>
                <w:rFonts w:ascii="Arial" w:eastAsia="Arial Unicode MS" w:hAnsi="Arial" w:cs="Arial"/>
                <w:b/>
                <w:strike/>
                <w:kern w:val="2"/>
                <w:sz w:val="20"/>
                <w:shd w:val="clear" w:color="auto" w:fill="FFFFFF"/>
                <w:lang w:val="pl-PL" w:eastAsia="hi-IN" w:bidi="hi-IN"/>
              </w:rPr>
              <w:t>zamówień publicznych na roboty budowlane</w:t>
            </w:r>
            <w:r w:rsidRPr="00CA1739">
              <w:rPr>
                <w:rFonts w:ascii="Arial" w:eastAsia="Arial Unicode MS" w:hAnsi="Arial" w:cs="Arial"/>
                <w:strike/>
                <w:kern w:val="2"/>
                <w:sz w:val="20"/>
                <w:shd w:val="clear" w:color="auto" w:fill="FFFFFF"/>
                <w:lang w:val="pl-PL" w:eastAsia="hi-IN" w:bidi="hi-IN"/>
              </w:rPr>
              <w:t>:</w:t>
            </w:r>
            <w:r w:rsidRPr="00CA1739">
              <w:rPr>
                <w:rFonts w:ascii="Arial" w:eastAsia="Arial Unicode MS" w:hAnsi="Arial" w:cs="Arial"/>
                <w:strike/>
                <w:kern w:val="2"/>
                <w:sz w:val="20"/>
                <w:shd w:val="clear" w:color="auto" w:fill="BFBFBF"/>
                <w:lang w:val="pl-PL" w:eastAsia="hi-IN" w:bidi="hi-IN"/>
              </w:rPr>
              <w:br/>
            </w:r>
            <w:r w:rsidRPr="00CA1739">
              <w:rPr>
                <w:rFonts w:ascii="Arial" w:eastAsia="Arial Unicode MS" w:hAnsi="Arial" w:cs="Arial"/>
                <w:strike/>
                <w:kern w:val="2"/>
                <w:sz w:val="20"/>
                <w:lang w:val="pl-PL" w:eastAsia="hi-IN" w:bidi="hi-IN"/>
              </w:rPr>
              <w:t>W okresie odniesienia</w:t>
            </w:r>
            <w:r w:rsidRPr="00CA1739">
              <w:rPr>
                <w:rFonts w:ascii="Arial" w:eastAsia="Arial Unicode MS" w:hAnsi="Arial" w:cs="Arial"/>
                <w:strike/>
                <w:kern w:val="2"/>
                <w:sz w:val="20"/>
                <w:vertAlign w:val="superscript"/>
                <w:lang w:val="pl-PL" w:eastAsia="hi-IN" w:bidi="hi-IN"/>
              </w:rPr>
              <w:footnoteReference w:id="38"/>
            </w:r>
            <w:r w:rsidRPr="00CA1739">
              <w:rPr>
                <w:rFonts w:ascii="Arial" w:eastAsia="Arial Unicode MS" w:hAnsi="Arial" w:cs="Arial"/>
                <w:strike/>
                <w:kern w:val="2"/>
                <w:sz w:val="20"/>
                <w:lang w:val="pl-PL" w:eastAsia="hi-IN" w:bidi="hi-IN"/>
              </w:rPr>
              <w:t xml:space="preserve"> wykonawca </w:t>
            </w:r>
            <w:r w:rsidRPr="00CA1739">
              <w:rPr>
                <w:rFonts w:ascii="Arial" w:eastAsia="Arial Unicode MS" w:hAnsi="Arial" w:cs="Arial"/>
                <w:b/>
                <w:strike/>
                <w:kern w:val="2"/>
                <w:sz w:val="20"/>
                <w:lang w:val="pl-PL" w:eastAsia="hi-IN" w:bidi="hi-IN"/>
              </w:rPr>
              <w:t>wykonał następujące roboty budowlane określonego rodzaju</w:t>
            </w:r>
            <w:r w:rsidRPr="00CA1739">
              <w:rPr>
                <w:rFonts w:ascii="Arial" w:eastAsia="Arial Unicode MS" w:hAnsi="Arial" w:cs="Arial"/>
                <w:strike/>
                <w:kern w:val="2"/>
                <w:sz w:val="20"/>
                <w:lang w:val="pl-PL" w:eastAsia="hi-IN" w:bidi="hi-IN"/>
              </w:rPr>
              <w:t xml:space="preserve">: </w:t>
            </w:r>
            <w:r w:rsidRPr="00CA1739">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t>Liczba lat (okres ten został wskazany w stosownym ogłoszeniu lub dokumentach zamówienia): […]</w:t>
            </w:r>
            <w:r w:rsidRPr="00CA1739">
              <w:rPr>
                <w:rFonts w:ascii="Arial" w:eastAsia="Arial Unicode MS" w:hAnsi="Arial" w:cs="Arial"/>
                <w:strike/>
                <w:kern w:val="2"/>
                <w:sz w:val="20"/>
                <w:lang w:val="pl-PL" w:eastAsia="hi-IN" w:bidi="hi-IN"/>
              </w:rPr>
              <w:br/>
              <w:t>Roboty budowlane: [……]</w:t>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t>(adres internetowy, wydający urząd lub organ, dokładne dane referencyjne dokumentacji): [……][……][……]</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highlight w:val="lightGray"/>
                <w:lang w:val="pl-PL" w:eastAsia="hi-IN" w:bidi="hi-IN"/>
              </w:rPr>
            </w:pPr>
            <w:r w:rsidRPr="00CA1739">
              <w:rPr>
                <w:rFonts w:ascii="Arial" w:eastAsia="Arial Unicode MS" w:hAnsi="Arial" w:cs="Arial"/>
                <w:strike/>
                <w:kern w:val="2"/>
                <w:sz w:val="20"/>
                <w:shd w:val="clear" w:color="auto" w:fill="FFFFFF"/>
                <w:lang w:val="pl-PL" w:eastAsia="hi-IN" w:bidi="hi-IN"/>
              </w:rPr>
              <w:t xml:space="preserve">1b) Jedynie w odniesieniu do </w:t>
            </w:r>
            <w:r w:rsidRPr="00CA1739">
              <w:rPr>
                <w:rFonts w:ascii="Arial" w:eastAsia="Arial Unicode MS" w:hAnsi="Arial" w:cs="Arial"/>
                <w:b/>
                <w:strike/>
                <w:kern w:val="2"/>
                <w:sz w:val="20"/>
                <w:shd w:val="clear" w:color="auto" w:fill="FFFFFF"/>
                <w:lang w:val="pl-PL" w:eastAsia="hi-IN" w:bidi="hi-IN"/>
              </w:rPr>
              <w:t>zamówień publicznych na dostawy i zamówień publicznych na usługi</w:t>
            </w:r>
            <w:r w:rsidRPr="00CA1739">
              <w:rPr>
                <w:rFonts w:ascii="Arial" w:eastAsia="Arial Unicode MS" w:hAnsi="Arial" w:cs="Arial"/>
                <w:strike/>
                <w:kern w:val="2"/>
                <w:sz w:val="20"/>
                <w:shd w:val="clear" w:color="auto" w:fill="FFFFFF"/>
                <w:lang w:val="pl-PL" w:eastAsia="hi-IN" w:bidi="hi-IN"/>
              </w:rPr>
              <w:t>:</w:t>
            </w:r>
            <w:r w:rsidRPr="00CA1739">
              <w:rPr>
                <w:rFonts w:ascii="Arial" w:eastAsia="Arial Unicode MS" w:hAnsi="Arial" w:cs="Arial"/>
                <w:strike/>
                <w:kern w:val="2"/>
                <w:sz w:val="20"/>
                <w:shd w:val="clear" w:color="auto" w:fill="BFBFBF"/>
                <w:lang w:val="pl-PL" w:eastAsia="hi-IN" w:bidi="hi-IN"/>
              </w:rPr>
              <w:br/>
            </w:r>
            <w:r w:rsidRPr="00CA1739">
              <w:rPr>
                <w:rFonts w:ascii="Arial" w:eastAsia="Arial Unicode MS" w:hAnsi="Arial" w:cs="Arial"/>
                <w:strike/>
                <w:kern w:val="2"/>
                <w:sz w:val="20"/>
                <w:lang w:val="pl-PL" w:eastAsia="hi-IN" w:bidi="hi-IN"/>
              </w:rPr>
              <w:t>W okresie odniesienia</w:t>
            </w:r>
            <w:r w:rsidRPr="00CA1739">
              <w:rPr>
                <w:rFonts w:ascii="Arial" w:eastAsia="Arial Unicode MS" w:hAnsi="Arial" w:cs="Arial"/>
                <w:strike/>
                <w:kern w:val="2"/>
                <w:sz w:val="20"/>
                <w:vertAlign w:val="superscript"/>
                <w:lang w:val="pl-PL" w:eastAsia="hi-IN" w:bidi="hi-IN"/>
              </w:rPr>
              <w:footnoteReference w:id="39"/>
            </w:r>
            <w:r w:rsidRPr="00CA1739">
              <w:rPr>
                <w:rFonts w:ascii="Arial" w:eastAsia="Arial Unicode MS" w:hAnsi="Arial" w:cs="Arial"/>
                <w:strike/>
                <w:kern w:val="2"/>
                <w:sz w:val="20"/>
                <w:lang w:val="pl-PL" w:eastAsia="hi-IN" w:bidi="hi-IN"/>
              </w:rPr>
              <w:t xml:space="preserve"> wykonawca </w:t>
            </w:r>
            <w:r w:rsidRPr="00CA1739">
              <w:rPr>
                <w:rFonts w:ascii="Arial" w:eastAsia="Arial Unicode MS" w:hAnsi="Arial" w:cs="Arial"/>
                <w:b/>
                <w:strike/>
                <w:kern w:val="2"/>
                <w:sz w:val="20"/>
                <w:lang w:val="pl-PL" w:eastAsia="hi-IN" w:bidi="hi-IN"/>
              </w:rPr>
              <w:t xml:space="preserve">zrealizował następujące główne dostawy określonego rodzaju lub wyświadczył następujące główne usługi określonego </w:t>
            </w:r>
            <w:proofErr w:type="spellStart"/>
            <w:r w:rsidRPr="00CA1739">
              <w:rPr>
                <w:rFonts w:ascii="Arial" w:eastAsia="Arial Unicode MS" w:hAnsi="Arial" w:cs="Arial"/>
                <w:b/>
                <w:strike/>
                <w:kern w:val="2"/>
                <w:sz w:val="20"/>
                <w:lang w:val="pl-PL" w:eastAsia="hi-IN" w:bidi="hi-IN"/>
              </w:rPr>
              <w:t>rodzaju</w:t>
            </w:r>
            <w:r w:rsidRPr="00CA1739">
              <w:rPr>
                <w:rFonts w:ascii="Arial" w:eastAsia="Arial Unicode MS" w:hAnsi="Arial" w:cs="Arial"/>
                <w:strike/>
                <w:kern w:val="2"/>
                <w:sz w:val="20"/>
                <w:lang w:val="pl-PL" w:eastAsia="hi-IN" w:bidi="hi-IN"/>
              </w:rPr>
              <w:t>:Przy</w:t>
            </w:r>
            <w:proofErr w:type="spellEnd"/>
            <w:r w:rsidRPr="00CA1739">
              <w:rPr>
                <w:rFonts w:ascii="Arial" w:eastAsia="Arial Unicode MS" w:hAnsi="Arial" w:cs="Arial"/>
                <w:strike/>
                <w:kern w:val="2"/>
                <w:sz w:val="20"/>
                <w:lang w:val="pl-PL" w:eastAsia="hi-IN" w:bidi="hi-IN"/>
              </w:rPr>
              <w:t xml:space="preserve"> sporządzaniu </w:t>
            </w:r>
            <w:r w:rsidRPr="00CA1739">
              <w:rPr>
                <w:rFonts w:ascii="Arial" w:eastAsia="Arial Unicode MS" w:hAnsi="Arial" w:cs="Arial"/>
                <w:strike/>
                <w:kern w:val="2"/>
                <w:sz w:val="20"/>
                <w:lang w:val="pl-PL" w:eastAsia="hi-IN" w:bidi="hi-IN"/>
              </w:rPr>
              <w:lastRenderedPageBreak/>
              <w:t>wykazu proszę podać kwoty, daty i odbiorców, zarówno publicznych, jak i prywatnych</w:t>
            </w:r>
            <w:r w:rsidRPr="00CA1739">
              <w:rPr>
                <w:rFonts w:ascii="Arial" w:eastAsia="Arial Unicode MS" w:hAnsi="Arial" w:cs="Arial"/>
                <w:strike/>
                <w:kern w:val="2"/>
                <w:sz w:val="20"/>
                <w:vertAlign w:val="superscript"/>
                <w:lang w:val="pl-PL" w:eastAsia="hi-IN" w:bidi="hi-IN"/>
              </w:rPr>
              <w:footnoteReference w:id="40"/>
            </w:r>
            <w:r w:rsidRPr="00CA1739">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lastRenderedPageBreak/>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132A42" w:rsidRPr="00CA1739" w:rsidTr="009D3D2A">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t>Odbiorcy</w:t>
                  </w:r>
                </w:p>
              </w:tc>
            </w:tr>
            <w:tr w:rsidR="00132A42" w:rsidRPr="00CA1739" w:rsidTr="009D3D2A">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p>
              </w:tc>
            </w:tr>
          </w:tbl>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highlight w:val="lightGray"/>
                <w:lang w:val="pl-PL" w:eastAsia="hi-IN" w:bidi="hi-IN"/>
              </w:rPr>
            </w:pPr>
            <w:r w:rsidRPr="00CA1739">
              <w:rPr>
                <w:rFonts w:ascii="Arial" w:eastAsia="Arial Unicode MS" w:hAnsi="Arial" w:cs="Arial"/>
                <w:strike/>
                <w:kern w:val="2"/>
                <w:sz w:val="20"/>
                <w:lang w:val="pl-PL" w:eastAsia="hi-IN" w:bidi="hi-IN"/>
              </w:rPr>
              <w:t xml:space="preserve">2) Może skorzystać z usług następujących </w:t>
            </w:r>
            <w:r w:rsidRPr="00CA1739">
              <w:rPr>
                <w:rFonts w:ascii="Arial" w:eastAsia="Arial Unicode MS" w:hAnsi="Arial" w:cs="Arial"/>
                <w:b/>
                <w:strike/>
                <w:kern w:val="2"/>
                <w:sz w:val="20"/>
                <w:lang w:val="pl-PL" w:eastAsia="hi-IN" w:bidi="hi-IN"/>
              </w:rPr>
              <w:t>pracowników technicznych lub służb technicznych</w:t>
            </w:r>
            <w:r w:rsidRPr="00CA1739">
              <w:rPr>
                <w:rFonts w:ascii="Arial" w:eastAsia="Arial Unicode MS" w:hAnsi="Arial" w:cs="Arial"/>
                <w:b/>
                <w:strike/>
                <w:kern w:val="2"/>
                <w:sz w:val="20"/>
                <w:vertAlign w:val="superscript"/>
                <w:lang w:val="pl-PL" w:eastAsia="hi-IN" w:bidi="hi-IN"/>
              </w:rPr>
              <w:footnoteReference w:id="41"/>
            </w:r>
            <w:r w:rsidRPr="00CA1739">
              <w:rPr>
                <w:rFonts w:ascii="Arial" w:eastAsia="Arial Unicode MS" w:hAnsi="Arial" w:cs="Arial"/>
                <w:strike/>
                <w:kern w:val="2"/>
                <w:sz w:val="20"/>
                <w:lang w:val="pl-PL" w:eastAsia="hi-IN" w:bidi="hi-IN"/>
              </w:rPr>
              <w:t>, w szczególności tych odpowiedzialnych za kontrolę jakości:</w:t>
            </w:r>
            <w:r w:rsidRPr="00CA1739">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t>[……]</w:t>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t>[……]</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t xml:space="preserve">3) Korzysta z następujących </w:t>
            </w:r>
            <w:r w:rsidRPr="00CA1739">
              <w:rPr>
                <w:rFonts w:ascii="Arial" w:eastAsia="Arial Unicode MS" w:hAnsi="Arial" w:cs="Arial"/>
                <w:b/>
                <w:strike/>
                <w:kern w:val="2"/>
                <w:sz w:val="20"/>
                <w:lang w:val="pl-PL" w:eastAsia="hi-IN" w:bidi="hi-IN"/>
              </w:rPr>
              <w:t>urządzeń technicznych oraz środków w celu zapewnienia jakości</w:t>
            </w:r>
            <w:r w:rsidRPr="00CA1739">
              <w:rPr>
                <w:rFonts w:ascii="Arial" w:eastAsia="Arial Unicode MS" w:hAnsi="Arial" w:cs="Arial"/>
                <w:strike/>
                <w:kern w:val="2"/>
                <w:sz w:val="20"/>
                <w:lang w:val="pl-PL" w:eastAsia="hi-IN" w:bidi="hi-IN"/>
              </w:rPr>
              <w:t xml:space="preserve">, a jego </w:t>
            </w:r>
            <w:r w:rsidRPr="00CA1739">
              <w:rPr>
                <w:rFonts w:ascii="Arial" w:eastAsia="Arial Unicode MS" w:hAnsi="Arial" w:cs="Arial"/>
                <w:b/>
                <w:strike/>
                <w:kern w:val="2"/>
                <w:sz w:val="20"/>
                <w:lang w:val="pl-PL" w:eastAsia="hi-IN" w:bidi="hi-IN"/>
              </w:rPr>
              <w:t>zaplecze naukowo-badawcze</w:t>
            </w:r>
            <w:r w:rsidRPr="00CA1739">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t>[……]</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t xml:space="preserve">4) Podczas realizacji zamówienia będzie mógł stosować następujące systemy </w:t>
            </w:r>
            <w:r w:rsidRPr="00CA1739">
              <w:rPr>
                <w:rFonts w:ascii="Arial" w:eastAsia="Arial Unicode MS" w:hAnsi="Arial" w:cs="Arial"/>
                <w:b/>
                <w:strike/>
                <w:kern w:val="2"/>
                <w:sz w:val="20"/>
                <w:lang w:val="pl-PL" w:eastAsia="hi-IN" w:bidi="hi-IN"/>
              </w:rPr>
              <w:t>zarządzania łańcuchem dostaw</w:t>
            </w:r>
            <w:r w:rsidRPr="00CA1739">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t>[……]</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shd w:val="clear" w:color="auto" w:fill="FFFFFF"/>
                <w:lang w:val="pl-PL" w:eastAsia="hi-IN" w:bidi="hi-IN"/>
              </w:rPr>
              <w:t>5)</w:t>
            </w:r>
            <w:r w:rsidRPr="00CA1739">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CA1739">
              <w:rPr>
                <w:rFonts w:ascii="Arial" w:eastAsia="Arial Unicode MS" w:hAnsi="Arial" w:cs="Arial"/>
                <w:b/>
                <w:strike/>
                <w:kern w:val="2"/>
                <w:sz w:val="20"/>
                <w:shd w:val="clear" w:color="auto" w:fill="BFBFBF"/>
                <w:lang w:val="pl-PL" w:eastAsia="hi-IN" w:bidi="hi-IN"/>
              </w:rPr>
              <w:br/>
            </w:r>
            <w:r w:rsidRPr="00CA1739">
              <w:rPr>
                <w:rFonts w:ascii="Arial" w:eastAsia="Arial Unicode MS" w:hAnsi="Arial" w:cs="Arial"/>
                <w:strike/>
                <w:kern w:val="2"/>
                <w:sz w:val="20"/>
                <w:lang w:val="pl-PL" w:eastAsia="hi-IN" w:bidi="hi-IN"/>
              </w:rPr>
              <w:t xml:space="preserve">Czy wykonawca </w:t>
            </w:r>
            <w:r w:rsidRPr="00CA1739">
              <w:rPr>
                <w:rFonts w:ascii="Arial" w:eastAsia="Arial Unicode MS" w:hAnsi="Arial" w:cs="Arial"/>
                <w:b/>
                <w:strike/>
                <w:kern w:val="2"/>
                <w:sz w:val="20"/>
                <w:lang w:val="pl-PL" w:eastAsia="hi-IN" w:bidi="hi-IN"/>
              </w:rPr>
              <w:t>zezwoli</w:t>
            </w:r>
            <w:r w:rsidRPr="00CA1739">
              <w:rPr>
                <w:rFonts w:ascii="Arial" w:eastAsia="Arial Unicode MS" w:hAnsi="Arial" w:cs="Arial"/>
                <w:strike/>
                <w:kern w:val="2"/>
                <w:sz w:val="20"/>
                <w:lang w:val="pl-PL" w:eastAsia="hi-IN" w:bidi="hi-IN"/>
              </w:rPr>
              <w:t xml:space="preserve"> na przeprowadzenie </w:t>
            </w:r>
            <w:r w:rsidRPr="00CA1739">
              <w:rPr>
                <w:rFonts w:ascii="Arial" w:eastAsia="Arial Unicode MS" w:hAnsi="Arial" w:cs="Arial"/>
                <w:b/>
                <w:strike/>
                <w:kern w:val="2"/>
                <w:sz w:val="20"/>
                <w:lang w:val="pl-PL" w:eastAsia="hi-IN" w:bidi="hi-IN"/>
              </w:rPr>
              <w:t>kontroli</w:t>
            </w:r>
            <w:r w:rsidRPr="00CA1739">
              <w:rPr>
                <w:rFonts w:ascii="Arial" w:eastAsia="Arial Unicode MS" w:hAnsi="Arial" w:cs="Arial"/>
                <w:b/>
                <w:strike/>
                <w:kern w:val="2"/>
                <w:sz w:val="20"/>
                <w:vertAlign w:val="superscript"/>
                <w:lang w:val="pl-PL" w:eastAsia="hi-IN" w:bidi="hi-IN"/>
              </w:rPr>
              <w:footnoteReference w:id="42"/>
            </w:r>
            <w:r w:rsidRPr="00CA1739">
              <w:rPr>
                <w:rFonts w:ascii="Arial" w:eastAsia="Arial Unicode MS" w:hAnsi="Arial" w:cs="Arial"/>
                <w:strike/>
                <w:kern w:val="2"/>
                <w:sz w:val="20"/>
                <w:lang w:val="pl-PL" w:eastAsia="hi-IN" w:bidi="hi-IN"/>
              </w:rPr>
              <w:t xml:space="preserve"> swoich </w:t>
            </w:r>
            <w:r w:rsidRPr="00CA1739">
              <w:rPr>
                <w:rFonts w:ascii="Arial" w:eastAsia="Arial Unicode MS" w:hAnsi="Arial" w:cs="Arial"/>
                <w:b/>
                <w:strike/>
                <w:kern w:val="2"/>
                <w:sz w:val="20"/>
                <w:lang w:val="pl-PL" w:eastAsia="hi-IN" w:bidi="hi-IN"/>
              </w:rPr>
              <w:t>zdolności produkcyjnych</w:t>
            </w:r>
            <w:r w:rsidRPr="00CA1739">
              <w:rPr>
                <w:rFonts w:ascii="Arial" w:eastAsia="Arial Unicode MS" w:hAnsi="Arial" w:cs="Arial"/>
                <w:strike/>
                <w:kern w:val="2"/>
                <w:sz w:val="20"/>
                <w:lang w:val="pl-PL" w:eastAsia="hi-IN" w:bidi="hi-IN"/>
              </w:rPr>
              <w:t xml:space="preserve"> lub </w:t>
            </w:r>
            <w:r w:rsidRPr="00CA1739">
              <w:rPr>
                <w:rFonts w:ascii="Arial" w:eastAsia="Arial Unicode MS" w:hAnsi="Arial" w:cs="Arial"/>
                <w:b/>
                <w:strike/>
                <w:kern w:val="2"/>
                <w:sz w:val="20"/>
                <w:lang w:val="pl-PL" w:eastAsia="hi-IN" w:bidi="hi-IN"/>
              </w:rPr>
              <w:t>zdolności technicznych</w:t>
            </w:r>
            <w:r w:rsidRPr="00CA1739">
              <w:rPr>
                <w:rFonts w:ascii="Arial" w:eastAsia="Arial Unicode MS" w:hAnsi="Arial" w:cs="Arial"/>
                <w:strike/>
                <w:kern w:val="2"/>
                <w:sz w:val="20"/>
                <w:lang w:val="pl-PL" w:eastAsia="hi-IN" w:bidi="hi-IN"/>
              </w:rPr>
              <w:t xml:space="preserve">, a w razie konieczności także dostępnych mu </w:t>
            </w:r>
            <w:r w:rsidRPr="00CA1739">
              <w:rPr>
                <w:rFonts w:ascii="Arial" w:eastAsia="Arial Unicode MS" w:hAnsi="Arial" w:cs="Arial"/>
                <w:b/>
                <w:strike/>
                <w:kern w:val="2"/>
                <w:sz w:val="20"/>
                <w:lang w:val="pl-PL" w:eastAsia="hi-IN" w:bidi="hi-IN"/>
              </w:rPr>
              <w:t>środków naukowych i badawczych</w:t>
            </w:r>
            <w:r w:rsidRPr="00CA1739">
              <w:rPr>
                <w:rFonts w:ascii="Arial" w:eastAsia="Arial Unicode MS" w:hAnsi="Arial" w:cs="Arial"/>
                <w:strike/>
                <w:kern w:val="2"/>
                <w:sz w:val="20"/>
                <w:lang w:val="pl-PL" w:eastAsia="hi-IN" w:bidi="hi-IN"/>
              </w:rPr>
              <w:t xml:space="preserve">, jak również </w:t>
            </w:r>
            <w:r w:rsidRPr="00CA1739">
              <w:rPr>
                <w:rFonts w:ascii="Arial" w:eastAsia="Arial Unicode MS" w:hAnsi="Arial" w:cs="Arial"/>
                <w:b/>
                <w:strike/>
                <w:kern w:val="2"/>
                <w:sz w:val="20"/>
                <w:lang w:val="pl-PL" w:eastAsia="hi-IN" w:bidi="hi-IN"/>
              </w:rPr>
              <w:t>środków kontroli jakości</w:t>
            </w:r>
            <w:r w:rsidRPr="00CA1739">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t>[] Tak [] Nie</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CA1739">
              <w:rPr>
                <w:rFonts w:ascii="Arial" w:eastAsia="Arial Unicode MS" w:hAnsi="Arial" w:cs="Arial"/>
                <w:strike/>
                <w:kern w:val="2"/>
                <w:sz w:val="20"/>
                <w:lang w:val="pl-PL" w:eastAsia="hi-IN" w:bidi="hi-IN"/>
              </w:rPr>
              <w:t xml:space="preserve">6) Następującym </w:t>
            </w:r>
            <w:r w:rsidRPr="00CA1739">
              <w:rPr>
                <w:rFonts w:ascii="Arial" w:eastAsia="Arial Unicode MS" w:hAnsi="Arial" w:cs="Arial"/>
                <w:b/>
                <w:strike/>
                <w:kern w:val="2"/>
                <w:sz w:val="20"/>
                <w:lang w:val="pl-PL" w:eastAsia="hi-IN" w:bidi="hi-IN"/>
              </w:rPr>
              <w:t>wykształceniem i kwalifikacjami zawodowymi</w:t>
            </w:r>
            <w:r w:rsidRPr="00CA1739">
              <w:rPr>
                <w:rFonts w:ascii="Arial" w:eastAsia="Arial Unicode MS" w:hAnsi="Arial" w:cs="Arial"/>
                <w:strike/>
                <w:kern w:val="2"/>
                <w:sz w:val="20"/>
                <w:lang w:val="pl-PL" w:eastAsia="hi-IN" w:bidi="hi-IN"/>
              </w:rPr>
              <w:t xml:space="preserve"> legitymuje się:</w:t>
            </w:r>
            <w:r w:rsidRPr="00CA1739">
              <w:rPr>
                <w:rFonts w:ascii="Arial" w:eastAsia="Arial Unicode MS" w:hAnsi="Arial" w:cs="Arial"/>
                <w:strike/>
                <w:kern w:val="2"/>
                <w:sz w:val="20"/>
                <w:lang w:val="pl-PL" w:eastAsia="hi-IN" w:bidi="hi-IN"/>
              </w:rPr>
              <w:br/>
              <w:t>a) sam usługodawca lub wykonawca:</w:t>
            </w:r>
            <w:r w:rsidRPr="00CA1739">
              <w:rPr>
                <w:rFonts w:ascii="Arial" w:eastAsia="Arial Unicode MS" w:hAnsi="Arial" w:cs="Arial"/>
                <w:strike/>
                <w:kern w:val="2"/>
                <w:sz w:val="20"/>
                <w:lang w:val="pl-PL" w:eastAsia="hi-IN" w:bidi="hi-IN"/>
              </w:rPr>
              <w:br/>
            </w:r>
            <w:r w:rsidRPr="00CA1739">
              <w:rPr>
                <w:rFonts w:ascii="Arial" w:eastAsia="Arial Unicode MS" w:hAnsi="Arial" w:cs="Arial"/>
                <w:b/>
                <w:strike/>
                <w:kern w:val="2"/>
                <w:sz w:val="20"/>
                <w:lang w:val="pl-PL" w:eastAsia="hi-IN" w:bidi="hi-IN"/>
              </w:rPr>
              <w:t>lub</w:t>
            </w:r>
            <w:r w:rsidRPr="00CA1739">
              <w:rPr>
                <w:rFonts w:ascii="Arial" w:eastAsia="Arial Unicode MS" w:hAnsi="Arial" w:cs="Arial"/>
                <w:strike/>
                <w:kern w:val="2"/>
                <w:sz w:val="20"/>
                <w:lang w:val="pl-PL" w:eastAsia="hi-IN" w:bidi="hi-IN"/>
              </w:rPr>
              <w:t xml:space="preserve"> (w zależności od wymogów określonych w stosownym ogłoszeniu lub dokumentach zamówienia):</w:t>
            </w:r>
            <w:r w:rsidRPr="00CA1739">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t>a) [……]</w:t>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t>b) [……]</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t xml:space="preserve">7) Podczas realizacji zamówienia wykonawca będzie mógł stosować następujące </w:t>
            </w:r>
            <w:r w:rsidRPr="00CA1739">
              <w:rPr>
                <w:rFonts w:ascii="Arial" w:eastAsia="Arial Unicode MS" w:hAnsi="Arial" w:cs="Arial"/>
                <w:b/>
                <w:strike/>
                <w:kern w:val="2"/>
                <w:sz w:val="20"/>
                <w:lang w:val="pl-PL" w:eastAsia="hi-IN" w:bidi="hi-IN"/>
              </w:rPr>
              <w:t>środki zarządzania środowiskowego</w:t>
            </w:r>
            <w:r w:rsidRPr="00CA1739">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t>[……]</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t xml:space="preserve">8) Wielkość </w:t>
            </w:r>
            <w:r w:rsidRPr="00CA1739">
              <w:rPr>
                <w:rFonts w:ascii="Arial" w:eastAsia="Arial Unicode MS" w:hAnsi="Arial" w:cs="Arial"/>
                <w:b/>
                <w:strike/>
                <w:kern w:val="2"/>
                <w:sz w:val="20"/>
                <w:lang w:val="pl-PL" w:eastAsia="hi-IN" w:bidi="hi-IN"/>
              </w:rPr>
              <w:t>średniego rocznego zatrudnienia</w:t>
            </w:r>
            <w:r w:rsidRPr="00CA1739">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t>Rok, średnie roczne zatrudnienie:</w:t>
            </w:r>
            <w:r w:rsidRPr="00CA1739">
              <w:rPr>
                <w:rFonts w:ascii="Arial" w:eastAsia="Arial Unicode MS" w:hAnsi="Arial" w:cs="Arial"/>
                <w:strike/>
                <w:kern w:val="2"/>
                <w:sz w:val="20"/>
                <w:lang w:val="pl-PL" w:eastAsia="hi-IN" w:bidi="hi-IN"/>
              </w:rPr>
              <w:br/>
              <w:t>[……], [……]</w:t>
            </w:r>
            <w:r w:rsidRPr="00CA1739">
              <w:rPr>
                <w:rFonts w:ascii="Arial" w:eastAsia="Arial Unicode MS" w:hAnsi="Arial" w:cs="Arial"/>
                <w:strike/>
                <w:kern w:val="2"/>
                <w:sz w:val="20"/>
                <w:lang w:val="pl-PL" w:eastAsia="hi-IN" w:bidi="hi-IN"/>
              </w:rPr>
              <w:br/>
              <w:t>[……], [……]</w:t>
            </w:r>
            <w:r w:rsidRPr="00CA1739">
              <w:rPr>
                <w:rFonts w:ascii="Arial" w:eastAsia="Arial Unicode MS" w:hAnsi="Arial" w:cs="Arial"/>
                <w:strike/>
                <w:kern w:val="2"/>
                <w:sz w:val="20"/>
                <w:lang w:val="pl-PL" w:eastAsia="hi-IN" w:bidi="hi-IN"/>
              </w:rPr>
              <w:br/>
              <w:t>[……], [……]</w:t>
            </w:r>
            <w:r w:rsidRPr="00CA1739">
              <w:rPr>
                <w:rFonts w:ascii="Arial" w:eastAsia="Arial Unicode MS" w:hAnsi="Arial" w:cs="Arial"/>
                <w:strike/>
                <w:kern w:val="2"/>
                <w:sz w:val="20"/>
                <w:lang w:val="pl-PL" w:eastAsia="hi-IN" w:bidi="hi-IN"/>
              </w:rPr>
              <w:br/>
              <w:t>Rok, liczebność kadry kierowniczej:</w:t>
            </w:r>
            <w:r w:rsidRPr="00CA1739">
              <w:rPr>
                <w:rFonts w:ascii="Arial" w:eastAsia="Arial Unicode MS" w:hAnsi="Arial" w:cs="Arial"/>
                <w:strike/>
                <w:kern w:val="2"/>
                <w:sz w:val="20"/>
                <w:lang w:val="pl-PL" w:eastAsia="hi-IN" w:bidi="hi-IN"/>
              </w:rPr>
              <w:br/>
              <w:t>[……], [……]</w:t>
            </w:r>
            <w:r w:rsidRPr="00CA1739">
              <w:rPr>
                <w:rFonts w:ascii="Arial" w:eastAsia="Arial Unicode MS" w:hAnsi="Arial" w:cs="Arial"/>
                <w:strike/>
                <w:kern w:val="2"/>
                <w:sz w:val="20"/>
                <w:lang w:val="pl-PL" w:eastAsia="hi-IN" w:bidi="hi-IN"/>
              </w:rPr>
              <w:br/>
              <w:t>[……], [……]</w:t>
            </w:r>
            <w:r w:rsidRPr="00CA1739">
              <w:rPr>
                <w:rFonts w:ascii="Arial" w:eastAsia="Arial Unicode MS" w:hAnsi="Arial" w:cs="Arial"/>
                <w:strike/>
                <w:kern w:val="2"/>
                <w:sz w:val="20"/>
                <w:lang w:val="pl-PL" w:eastAsia="hi-IN" w:bidi="hi-IN"/>
              </w:rPr>
              <w:br/>
              <w:t>[……], [……]</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t xml:space="preserve">9) Będzie dysponował następującymi </w:t>
            </w:r>
            <w:r w:rsidRPr="00CA1739">
              <w:rPr>
                <w:rFonts w:ascii="Arial" w:eastAsia="Arial Unicode MS" w:hAnsi="Arial" w:cs="Arial"/>
                <w:b/>
                <w:strike/>
                <w:kern w:val="2"/>
                <w:sz w:val="20"/>
                <w:lang w:val="pl-PL" w:eastAsia="hi-IN" w:bidi="hi-IN"/>
              </w:rPr>
              <w:t>narzędziami, wyposażeniem zakładu i urządzeniami technicznymi</w:t>
            </w:r>
            <w:r w:rsidRPr="00CA1739">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t>[……]</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t xml:space="preserve">10) Wykonawca </w:t>
            </w:r>
            <w:r w:rsidRPr="00CA1739">
              <w:rPr>
                <w:rFonts w:ascii="Arial" w:eastAsia="Arial Unicode MS" w:hAnsi="Arial" w:cs="Arial"/>
                <w:b/>
                <w:strike/>
                <w:kern w:val="2"/>
                <w:sz w:val="20"/>
                <w:lang w:val="pl-PL" w:eastAsia="hi-IN" w:bidi="hi-IN"/>
              </w:rPr>
              <w:t xml:space="preserve">zamierza ewentualnie zlecić </w:t>
            </w:r>
            <w:r w:rsidRPr="00CA1739">
              <w:rPr>
                <w:rFonts w:ascii="Arial" w:eastAsia="Arial Unicode MS" w:hAnsi="Arial" w:cs="Arial"/>
                <w:b/>
                <w:strike/>
                <w:kern w:val="2"/>
                <w:sz w:val="20"/>
                <w:lang w:val="pl-PL" w:eastAsia="hi-IN" w:bidi="hi-IN"/>
              </w:rPr>
              <w:lastRenderedPageBreak/>
              <w:t>podwykonawcom</w:t>
            </w:r>
            <w:r w:rsidRPr="00CA1739">
              <w:rPr>
                <w:rFonts w:ascii="Arial" w:eastAsia="Arial Unicode MS" w:hAnsi="Arial" w:cs="Arial"/>
                <w:b/>
                <w:strike/>
                <w:kern w:val="2"/>
                <w:sz w:val="20"/>
                <w:vertAlign w:val="superscript"/>
                <w:lang w:val="pl-PL" w:eastAsia="hi-IN" w:bidi="hi-IN"/>
              </w:rPr>
              <w:footnoteReference w:id="43"/>
            </w:r>
            <w:r w:rsidRPr="00CA1739">
              <w:rPr>
                <w:rFonts w:ascii="Arial" w:eastAsia="Arial Unicode MS" w:hAnsi="Arial" w:cs="Arial"/>
                <w:strike/>
                <w:kern w:val="2"/>
                <w:sz w:val="20"/>
                <w:lang w:val="pl-PL" w:eastAsia="hi-IN" w:bidi="hi-IN"/>
              </w:rPr>
              <w:t xml:space="preserve"> następującą </w:t>
            </w:r>
            <w:r w:rsidRPr="00CA1739">
              <w:rPr>
                <w:rFonts w:ascii="Arial" w:eastAsia="Arial Unicode MS" w:hAnsi="Arial" w:cs="Arial"/>
                <w:b/>
                <w:strike/>
                <w:kern w:val="2"/>
                <w:sz w:val="20"/>
                <w:lang w:val="pl-PL" w:eastAsia="hi-IN" w:bidi="hi-IN"/>
              </w:rPr>
              <w:t>część (procentową)</w:t>
            </w:r>
            <w:r w:rsidRPr="00CA1739">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lastRenderedPageBreak/>
              <w:t>[……]</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t xml:space="preserve">11) W odniesieniu do </w:t>
            </w:r>
            <w:r w:rsidRPr="00CA1739">
              <w:rPr>
                <w:rFonts w:ascii="Arial" w:eastAsia="Arial Unicode MS" w:hAnsi="Arial" w:cs="Arial"/>
                <w:b/>
                <w:strike/>
                <w:kern w:val="2"/>
                <w:sz w:val="20"/>
                <w:lang w:val="pl-PL" w:eastAsia="hi-IN" w:bidi="hi-IN"/>
              </w:rPr>
              <w:t>zamówień publicznych na dostawy</w:t>
            </w:r>
            <w:r w:rsidRPr="00CA1739">
              <w:rPr>
                <w:rFonts w:ascii="Arial" w:eastAsia="Arial Unicode MS" w:hAnsi="Arial" w:cs="Arial"/>
                <w:strike/>
                <w:kern w:val="2"/>
                <w:sz w:val="20"/>
                <w:lang w:val="pl-PL" w:eastAsia="hi-IN" w:bidi="hi-IN"/>
              </w:rPr>
              <w:t>:</w:t>
            </w:r>
            <w:r w:rsidRPr="00CA1739">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CA1739">
              <w:rPr>
                <w:rFonts w:ascii="Arial" w:eastAsia="Arial Unicode MS" w:hAnsi="Arial" w:cs="Arial"/>
                <w:strike/>
                <w:kern w:val="2"/>
                <w:sz w:val="20"/>
                <w:lang w:val="pl-PL" w:eastAsia="hi-IN" w:bidi="hi-IN"/>
              </w:rPr>
              <w:br/>
              <w:t>Wykonawca oświadcza ponadto, że w stosownych przypadkach przedstawi wymagane świadectwa autentyczności.</w:t>
            </w:r>
            <w:r w:rsidRPr="00CA1739">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br/>
              <w:t>[] Tak [] Nie</w:t>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t>[] Tak [] Nie</w:t>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t xml:space="preserve">(adres internetowy, wydający urząd lub </w:t>
            </w:r>
            <w:proofErr w:type="spellStart"/>
            <w:r w:rsidRPr="00CA1739">
              <w:rPr>
                <w:rFonts w:ascii="Arial" w:eastAsia="Arial Unicode MS" w:hAnsi="Arial" w:cs="Arial"/>
                <w:strike/>
                <w:kern w:val="2"/>
                <w:sz w:val="20"/>
                <w:lang w:val="pl-PL" w:eastAsia="hi-IN" w:bidi="hi-IN"/>
              </w:rPr>
              <w:t>organ,dokładne</w:t>
            </w:r>
            <w:proofErr w:type="spellEnd"/>
            <w:r w:rsidRPr="00CA1739">
              <w:rPr>
                <w:rFonts w:ascii="Arial" w:eastAsia="Arial Unicode MS" w:hAnsi="Arial" w:cs="Arial"/>
                <w:strike/>
                <w:kern w:val="2"/>
                <w:sz w:val="20"/>
                <w:lang w:val="pl-PL" w:eastAsia="hi-IN" w:bidi="hi-IN"/>
              </w:rPr>
              <w:t xml:space="preserve"> dane referencyjne dokumentacji): [……][……][……]</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highlight w:val="lightGray"/>
                <w:lang w:val="pl-PL" w:eastAsia="hi-IN" w:bidi="hi-IN"/>
              </w:rPr>
            </w:pPr>
            <w:r w:rsidRPr="00CA1739">
              <w:rPr>
                <w:rFonts w:ascii="Arial" w:eastAsia="Arial Unicode MS" w:hAnsi="Arial" w:cs="Arial"/>
                <w:strike/>
                <w:kern w:val="2"/>
                <w:sz w:val="20"/>
                <w:lang w:val="pl-PL" w:eastAsia="hi-IN" w:bidi="hi-IN"/>
              </w:rPr>
              <w:t xml:space="preserve">12) W odniesieniu do </w:t>
            </w:r>
            <w:r w:rsidRPr="00CA1739">
              <w:rPr>
                <w:rFonts w:ascii="Arial" w:eastAsia="Arial Unicode MS" w:hAnsi="Arial" w:cs="Arial"/>
                <w:b/>
                <w:strike/>
                <w:kern w:val="2"/>
                <w:sz w:val="20"/>
                <w:lang w:val="pl-PL" w:eastAsia="hi-IN" w:bidi="hi-IN"/>
              </w:rPr>
              <w:t>zamówień publicznych na dostawy</w:t>
            </w:r>
            <w:r w:rsidRPr="00CA1739">
              <w:rPr>
                <w:rFonts w:ascii="Arial" w:eastAsia="Arial Unicode MS" w:hAnsi="Arial" w:cs="Arial"/>
                <w:strike/>
                <w:kern w:val="2"/>
                <w:sz w:val="20"/>
                <w:lang w:val="pl-PL" w:eastAsia="hi-IN" w:bidi="hi-IN"/>
              </w:rPr>
              <w:t>:</w:t>
            </w:r>
            <w:r w:rsidRPr="00CA1739">
              <w:rPr>
                <w:rFonts w:ascii="Arial" w:eastAsia="Arial Unicode MS" w:hAnsi="Arial" w:cs="Arial"/>
                <w:strike/>
                <w:kern w:val="2"/>
                <w:sz w:val="20"/>
                <w:lang w:val="pl-PL" w:eastAsia="hi-IN" w:bidi="hi-IN"/>
              </w:rPr>
              <w:br/>
              <w:t xml:space="preserve">Czy wykonawca może przedstawić wymagane </w:t>
            </w:r>
            <w:r w:rsidRPr="00CA1739">
              <w:rPr>
                <w:rFonts w:ascii="Arial" w:eastAsia="Arial Unicode MS" w:hAnsi="Arial" w:cs="Arial"/>
                <w:b/>
                <w:strike/>
                <w:kern w:val="2"/>
                <w:sz w:val="20"/>
                <w:lang w:val="pl-PL" w:eastAsia="hi-IN" w:bidi="hi-IN"/>
              </w:rPr>
              <w:t>zaświadczenia</w:t>
            </w:r>
            <w:r w:rsidRPr="00CA1739">
              <w:rPr>
                <w:rFonts w:ascii="Arial" w:eastAsia="Arial Unicode MS" w:hAnsi="Arial" w:cs="Arial"/>
                <w:strike/>
                <w:kern w:val="2"/>
                <w:sz w:val="20"/>
                <w:lang w:val="pl-PL" w:eastAsia="hi-IN" w:bidi="hi-IN"/>
              </w:rPr>
              <w:t xml:space="preserve"> sporządzone przez urzędowe </w:t>
            </w:r>
            <w:r w:rsidRPr="00CA1739">
              <w:rPr>
                <w:rFonts w:ascii="Arial" w:eastAsia="Arial Unicode MS" w:hAnsi="Arial" w:cs="Arial"/>
                <w:b/>
                <w:strike/>
                <w:kern w:val="2"/>
                <w:sz w:val="20"/>
                <w:lang w:val="pl-PL" w:eastAsia="hi-IN" w:bidi="hi-IN"/>
              </w:rPr>
              <w:t>instytuty</w:t>
            </w:r>
            <w:r w:rsidRPr="00CA1739">
              <w:rPr>
                <w:rFonts w:ascii="Arial" w:eastAsia="Arial Unicode MS" w:hAnsi="Arial" w:cs="Arial"/>
                <w:strike/>
                <w:kern w:val="2"/>
                <w:sz w:val="20"/>
                <w:lang w:val="pl-PL" w:eastAsia="hi-IN" w:bidi="hi-IN"/>
              </w:rPr>
              <w:t xml:space="preserve"> lub agencje </w:t>
            </w:r>
            <w:r w:rsidRPr="00CA1739">
              <w:rPr>
                <w:rFonts w:ascii="Arial" w:eastAsia="Arial Unicode MS" w:hAnsi="Arial" w:cs="Arial"/>
                <w:b/>
                <w:strike/>
                <w:kern w:val="2"/>
                <w:sz w:val="20"/>
                <w:lang w:val="pl-PL" w:eastAsia="hi-IN" w:bidi="hi-IN"/>
              </w:rPr>
              <w:t>kontroli jakości</w:t>
            </w:r>
            <w:r w:rsidRPr="00CA1739">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CA1739">
              <w:rPr>
                <w:rFonts w:ascii="Arial" w:eastAsia="Arial Unicode MS" w:hAnsi="Arial" w:cs="Arial"/>
                <w:strike/>
                <w:kern w:val="2"/>
                <w:sz w:val="20"/>
                <w:lang w:val="pl-PL" w:eastAsia="hi-IN" w:bidi="hi-IN"/>
              </w:rPr>
              <w:br/>
            </w:r>
            <w:r w:rsidRPr="00CA1739">
              <w:rPr>
                <w:rFonts w:ascii="Arial" w:eastAsia="Arial Unicode MS" w:hAnsi="Arial" w:cs="Arial"/>
                <w:b/>
                <w:strike/>
                <w:kern w:val="2"/>
                <w:sz w:val="20"/>
                <w:lang w:val="pl-PL" w:eastAsia="hi-IN" w:bidi="hi-IN"/>
              </w:rPr>
              <w:t>Jeżeli nie</w:t>
            </w:r>
            <w:r w:rsidRPr="00CA1739">
              <w:rPr>
                <w:rFonts w:ascii="Arial" w:eastAsia="Arial Unicode MS" w:hAnsi="Arial" w:cs="Arial"/>
                <w:strike/>
                <w:kern w:val="2"/>
                <w:sz w:val="20"/>
                <w:lang w:val="pl-PL" w:eastAsia="hi-IN" w:bidi="hi-IN"/>
              </w:rPr>
              <w:t>, proszę wyjaśnić dlaczego, i wskazać, jakie inne środki dowodowe mogą zostać przedstawione:</w:t>
            </w:r>
            <w:r w:rsidRPr="00CA1739">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br/>
              <w:t>[] Tak [] Nie</w:t>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t>[…]</w:t>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t>(adres internetowy, wydający urząd lub organ, dokładne dane referencyjne dokumentacji): [……][……][……]</w:t>
            </w:r>
          </w:p>
        </w:tc>
      </w:tr>
    </w:tbl>
    <w:p w:rsidR="00132A42" w:rsidRPr="00CA1739" w:rsidRDefault="00132A42" w:rsidP="00132A42">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6" w:name="_DV_M4312"/>
      <w:bookmarkStart w:id="7" w:name="_DV_M4311"/>
      <w:bookmarkStart w:id="8" w:name="_DV_M4310"/>
      <w:bookmarkStart w:id="9" w:name="_DV_M4309"/>
      <w:bookmarkStart w:id="10" w:name="_DV_M4308"/>
      <w:bookmarkStart w:id="11" w:name="_DV_M4307"/>
      <w:bookmarkEnd w:id="6"/>
      <w:bookmarkEnd w:id="7"/>
      <w:bookmarkEnd w:id="8"/>
      <w:bookmarkEnd w:id="9"/>
      <w:bookmarkEnd w:id="10"/>
      <w:bookmarkEnd w:id="11"/>
      <w:r w:rsidRPr="00CA1739">
        <w:rPr>
          <w:rFonts w:ascii="Arial" w:eastAsia="Calibri" w:hAnsi="Arial" w:cs="Arial"/>
          <w:b/>
          <w:smallCaps/>
          <w:strike/>
          <w:kern w:val="0"/>
          <w:sz w:val="20"/>
          <w:lang w:val="pl-PL" w:eastAsia="en-GB"/>
        </w:rPr>
        <w:t>D: Systemy zapewniania jakości i normy zarządzania środowiskowego</w:t>
      </w:r>
    </w:p>
    <w:p w:rsidR="00132A42" w:rsidRPr="00CA1739" w:rsidRDefault="00132A42" w:rsidP="00132A42">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CA1739">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strike/>
                <w:kern w:val="2"/>
                <w:sz w:val="20"/>
                <w:lang w:val="pl-PL" w:eastAsia="hi-IN" w:bidi="hi-IN"/>
              </w:rPr>
            </w:pPr>
            <w:r w:rsidRPr="00CA1739">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strike/>
                <w:kern w:val="2"/>
                <w:sz w:val="20"/>
                <w:lang w:val="pl-PL" w:eastAsia="hi-IN" w:bidi="hi-IN"/>
              </w:rPr>
            </w:pPr>
            <w:r w:rsidRPr="00CA1739">
              <w:rPr>
                <w:rFonts w:ascii="Arial" w:eastAsia="Arial Unicode MS" w:hAnsi="Arial" w:cs="Arial"/>
                <w:b/>
                <w:strike/>
                <w:kern w:val="2"/>
                <w:sz w:val="20"/>
                <w:lang w:val="pl-PL" w:eastAsia="hi-IN" w:bidi="hi-IN"/>
              </w:rPr>
              <w:t>Odpowiedź:</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t xml:space="preserve">Czy wykonawca będzie w stanie przedstawić </w:t>
            </w:r>
            <w:r w:rsidRPr="00CA1739">
              <w:rPr>
                <w:rFonts w:ascii="Arial" w:eastAsia="Arial Unicode MS" w:hAnsi="Arial" w:cs="Arial"/>
                <w:b/>
                <w:strike/>
                <w:kern w:val="2"/>
                <w:sz w:val="20"/>
                <w:lang w:val="pl-PL" w:eastAsia="hi-IN" w:bidi="hi-IN"/>
              </w:rPr>
              <w:t>zaświadczenia</w:t>
            </w:r>
            <w:r w:rsidRPr="00CA1739">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CA1739">
              <w:rPr>
                <w:rFonts w:ascii="Arial" w:eastAsia="Arial Unicode MS" w:hAnsi="Arial" w:cs="Arial"/>
                <w:b/>
                <w:strike/>
                <w:kern w:val="2"/>
                <w:sz w:val="20"/>
                <w:lang w:val="pl-PL" w:eastAsia="hi-IN" w:bidi="hi-IN"/>
              </w:rPr>
              <w:t>norm zapewniania jakości</w:t>
            </w:r>
            <w:r w:rsidRPr="00CA1739">
              <w:rPr>
                <w:rFonts w:ascii="Arial" w:eastAsia="Arial Unicode MS" w:hAnsi="Arial" w:cs="Arial"/>
                <w:strike/>
                <w:kern w:val="2"/>
                <w:sz w:val="20"/>
                <w:lang w:val="pl-PL" w:eastAsia="hi-IN" w:bidi="hi-IN"/>
              </w:rPr>
              <w:t>, w tym w zakresie dostępności dla osób niepełnosprawnych?</w:t>
            </w:r>
            <w:r w:rsidRPr="00CA1739">
              <w:rPr>
                <w:rFonts w:ascii="Arial" w:eastAsia="Arial Unicode MS" w:hAnsi="Arial" w:cs="Arial"/>
                <w:strike/>
                <w:kern w:val="2"/>
                <w:sz w:val="20"/>
                <w:lang w:val="pl-PL" w:eastAsia="hi-IN" w:bidi="hi-IN"/>
              </w:rPr>
              <w:br/>
            </w:r>
            <w:r w:rsidRPr="00CA1739">
              <w:rPr>
                <w:rFonts w:ascii="Arial" w:eastAsia="Arial Unicode MS" w:hAnsi="Arial" w:cs="Arial"/>
                <w:b/>
                <w:strike/>
                <w:kern w:val="2"/>
                <w:sz w:val="20"/>
                <w:lang w:val="pl-PL" w:eastAsia="hi-IN" w:bidi="hi-IN"/>
              </w:rPr>
              <w:t>Jeżeli nie</w:t>
            </w:r>
            <w:r w:rsidRPr="00CA1739">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CA1739">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t>[] Tak [] Nie</w:t>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t>[……] [……]</w:t>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t>(adres internetowy, wydający urząd lub organ, dokładne dane referencyjne dokumentacji): [……][……][……]</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t xml:space="preserve">Czy wykonawca będzie w stanie przedstawić </w:t>
            </w:r>
            <w:r w:rsidRPr="00CA1739">
              <w:rPr>
                <w:rFonts w:ascii="Arial" w:eastAsia="Arial Unicode MS" w:hAnsi="Arial" w:cs="Arial"/>
                <w:b/>
                <w:strike/>
                <w:kern w:val="2"/>
                <w:sz w:val="20"/>
                <w:lang w:val="pl-PL" w:eastAsia="hi-IN" w:bidi="hi-IN"/>
              </w:rPr>
              <w:t>zaświadczenia</w:t>
            </w:r>
            <w:r w:rsidRPr="00CA1739">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CA1739">
              <w:rPr>
                <w:rFonts w:ascii="Arial" w:eastAsia="Arial Unicode MS" w:hAnsi="Arial" w:cs="Arial"/>
                <w:b/>
                <w:strike/>
                <w:kern w:val="2"/>
                <w:sz w:val="20"/>
                <w:lang w:val="pl-PL" w:eastAsia="hi-IN" w:bidi="hi-IN"/>
              </w:rPr>
              <w:t>systemów lub norm zarządzania środowiskowego</w:t>
            </w:r>
            <w:r w:rsidRPr="00CA1739">
              <w:rPr>
                <w:rFonts w:ascii="Arial" w:eastAsia="Arial Unicode MS" w:hAnsi="Arial" w:cs="Arial"/>
                <w:strike/>
                <w:kern w:val="2"/>
                <w:sz w:val="20"/>
                <w:lang w:val="pl-PL" w:eastAsia="hi-IN" w:bidi="hi-IN"/>
              </w:rPr>
              <w:t>?</w:t>
            </w:r>
            <w:r w:rsidRPr="00CA1739">
              <w:rPr>
                <w:rFonts w:ascii="Arial" w:eastAsia="Arial Unicode MS" w:hAnsi="Arial" w:cs="Arial"/>
                <w:strike/>
                <w:kern w:val="2"/>
                <w:sz w:val="20"/>
                <w:lang w:val="pl-PL" w:eastAsia="hi-IN" w:bidi="hi-IN"/>
              </w:rPr>
              <w:br/>
            </w:r>
            <w:r w:rsidRPr="00CA1739">
              <w:rPr>
                <w:rFonts w:ascii="Arial" w:eastAsia="Arial Unicode MS" w:hAnsi="Arial" w:cs="Arial"/>
                <w:b/>
                <w:strike/>
                <w:kern w:val="2"/>
                <w:sz w:val="20"/>
                <w:lang w:val="pl-PL" w:eastAsia="hi-IN" w:bidi="hi-IN"/>
              </w:rPr>
              <w:t>Jeżeli nie</w:t>
            </w:r>
            <w:r w:rsidRPr="00CA1739">
              <w:rPr>
                <w:rFonts w:ascii="Arial" w:eastAsia="Arial Unicode MS" w:hAnsi="Arial" w:cs="Arial"/>
                <w:strike/>
                <w:kern w:val="2"/>
                <w:sz w:val="20"/>
                <w:lang w:val="pl-PL" w:eastAsia="hi-IN" w:bidi="hi-IN"/>
              </w:rPr>
              <w:t xml:space="preserve">, proszę wyjaśnić dlaczego, i określić, jakie inne środki dowodowe dotyczące </w:t>
            </w:r>
            <w:r w:rsidRPr="00CA1739">
              <w:rPr>
                <w:rFonts w:ascii="Arial" w:eastAsia="Arial Unicode MS" w:hAnsi="Arial" w:cs="Arial"/>
                <w:b/>
                <w:strike/>
                <w:kern w:val="2"/>
                <w:sz w:val="20"/>
                <w:lang w:val="pl-PL" w:eastAsia="hi-IN" w:bidi="hi-IN"/>
              </w:rPr>
              <w:t xml:space="preserve">systemów </w:t>
            </w:r>
            <w:r w:rsidRPr="00CA1739">
              <w:rPr>
                <w:rFonts w:ascii="Arial" w:eastAsia="Arial Unicode MS" w:hAnsi="Arial" w:cs="Arial"/>
                <w:b/>
                <w:strike/>
                <w:kern w:val="2"/>
                <w:sz w:val="20"/>
                <w:lang w:val="pl-PL" w:eastAsia="hi-IN" w:bidi="hi-IN"/>
              </w:rPr>
              <w:lastRenderedPageBreak/>
              <w:t>lub norm zarządzania środowiskowego</w:t>
            </w:r>
            <w:r w:rsidRPr="00CA1739">
              <w:rPr>
                <w:rFonts w:ascii="Arial" w:eastAsia="Arial Unicode MS" w:hAnsi="Arial" w:cs="Arial"/>
                <w:strike/>
                <w:kern w:val="2"/>
                <w:sz w:val="20"/>
                <w:lang w:val="pl-PL" w:eastAsia="hi-IN" w:bidi="hi-IN"/>
              </w:rPr>
              <w:t xml:space="preserve"> mogą zostać przedstawione:</w:t>
            </w:r>
            <w:r w:rsidRPr="00CA1739">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strike/>
                <w:kern w:val="2"/>
                <w:sz w:val="20"/>
                <w:lang w:val="pl-PL" w:eastAsia="hi-IN" w:bidi="hi-IN"/>
              </w:rPr>
            </w:pPr>
            <w:r w:rsidRPr="00CA1739">
              <w:rPr>
                <w:rFonts w:ascii="Arial" w:eastAsia="Arial Unicode MS" w:hAnsi="Arial" w:cs="Arial"/>
                <w:strike/>
                <w:kern w:val="2"/>
                <w:sz w:val="20"/>
                <w:lang w:val="pl-PL" w:eastAsia="hi-IN" w:bidi="hi-IN"/>
              </w:rPr>
              <w:lastRenderedPageBreak/>
              <w:t>[] Tak [] Nie</w:t>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t>[……] [……]</w:t>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lastRenderedPageBreak/>
              <w:br/>
              <w:t>(adres internetowy, wydający urząd lub organ, dokładne dane referencyjne dokumentacji): [……][……][……]</w:t>
            </w:r>
          </w:p>
        </w:tc>
      </w:tr>
    </w:tbl>
    <w:p w:rsidR="00132A42" w:rsidRPr="00CA1739" w:rsidRDefault="00132A42" w:rsidP="00132A42">
      <w:pPr>
        <w:keepNext/>
        <w:widowControl/>
        <w:suppressAutoHyphens w:val="0"/>
        <w:overflowPunct/>
        <w:autoSpaceDE/>
        <w:autoSpaceDN/>
        <w:adjustRightInd/>
        <w:spacing w:before="120"/>
        <w:jc w:val="center"/>
        <w:textAlignment w:val="auto"/>
        <w:rPr>
          <w:rFonts w:ascii="Arial" w:eastAsia="Calibri" w:hAnsi="Arial" w:cs="Arial"/>
          <w:b/>
          <w:strike/>
          <w:kern w:val="0"/>
          <w:sz w:val="20"/>
          <w:lang w:val="pl-PL" w:eastAsia="en-GB"/>
        </w:rPr>
      </w:pPr>
      <w:r w:rsidRPr="00CA1739">
        <w:rPr>
          <w:rFonts w:ascii="Arial" w:eastAsia="Calibri" w:hAnsi="Arial" w:cs="Arial"/>
          <w:b/>
          <w:strike/>
          <w:kern w:val="0"/>
          <w:sz w:val="20"/>
          <w:lang w:val="pl-PL" w:eastAsia="en-GB"/>
        </w:rPr>
        <w:lastRenderedPageBreak/>
        <w:t>Część V: Ograniczanie liczby kwalifikujących się kandydatów</w:t>
      </w:r>
    </w:p>
    <w:p w:rsidR="00132A42" w:rsidRPr="00CA1739" w:rsidRDefault="00132A42" w:rsidP="00132A42">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CA1739">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CA1739">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rsidR="00132A42" w:rsidRPr="00CA1739" w:rsidRDefault="00132A42" w:rsidP="00132A42">
      <w:pPr>
        <w:overflowPunct/>
        <w:autoSpaceDE/>
        <w:autoSpaceDN/>
        <w:adjustRightInd/>
        <w:textAlignment w:val="auto"/>
        <w:rPr>
          <w:rFonts w:ascii="Arial" w:eastAsia="Arial Unicode MS" w:hAnsi="Arial" w:cs="Arial"/>
          <w:b/>
          <w:strike/>
          <w:kern w:val="2"/>
          <w:sz w:val="20"/>
          <w:lang w:val="pl-PL" w:eastAsia="hi-IN" w:bidi="hi-IN"/>
        </w:rPr>
      </w:pPr>
      <w:r w:rsidRPr="00CA1739">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strike/>
                <w:kern w:val="2"/>
                <w:sz w:val="20"/>
                <w:lang w:val="pl-PL" w:eastAsia="hi-IN" w:bidi="hi-IN"/>
              </w:rPr>
            </w:pPr>
            <w:r w:rsidRPr="00CA1739">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strike/>
                <w:kern w:val="2"/>
                <w:sz w:val="20"/>
                <w:lang w:val="pl-PL" w:eastAsia="hi-IN" w:bidi="hi-IN"/>
              </w:rPr>
            </w:pPr>
            <w:r w:rsidRPr="00CA1739">
              <w:rPr>
                <w:rFonts w:ascii="Arial" w:eastAsia="Arial Unicode MS" w:hAnsi="Arial" w:cs="Arial"/>
                <w:b/>
                <w:strike/>
                <w:kern w:val="2"/>
                <w:sz w:val="20"/>
                <w:lang w:val="pl-PL" w:eastAsia="hi-IN" w:bidi="hi-IN"/>
              </w:rPr>
              <w:t>Odpowiedź:</w:t>
            </w:r>
          </w:p>
        </w:tc>
      </w:tr>
      <w:tr w:rsidR="00132A42" w:rsidRPr="00CA1739" w:rsidTr="009D3D2A">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strike/>
                <w:kern w:val="2"/>
                <w:sz w:val="20"/>
                <w:lang w:val="pl-PL" w:eastAsia="hi-IN" w:bidi="hi-IN"/>
              </w:rPr>
            </w:pPr>
            <w:r w:rsidRPr="00CA1739">
              <w:rPr>
                <w:rFonts w:ascii="Arial" w:eastAsia="Arial Unicode MS" w:hAnsi="Arial" w:cs="Arial"/>
                <w:strike/>
                <w:kern w:val="2"/>
                <w:sz w:val="20"/>
                <w:lang w:val="pl-PL" w:eastAsia="hi-IN" w:bidi="hi-IN"/>
              </w:rPr>
              <w:t xml:space="preserve">W następujący sposób </w:t>
            </w:r>
            <w:r w:rsidRPr="00CA1739">
              <w:rPr>
                <w:rFonts w:ascii="Arial" w:eastAsia="Arial Unicode MS" w:hAnsi="Arial" w:cs="Arial"/>
                <w:b/>
                <w:strike/>
                <w:kern w:val="2"/>
                <w:sz w:val="20"/>
                <w:lang w:val="pl-PL" w:eastAsia="hi-IN" w:bidi="hi-IN"/>
              </w:rPr>
              <w:t>spełnia</w:t>
            </w:r>
            <w:r w:rsidRPr="00CA1739">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CA1739">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CA1739">
              <w:rPr>
                <w:rFonts w:ascii="Arial" w:eastAsia="Arial Unicode MS" w:hAnsi="Arial" w:cs="Arial"/>
                <w:b/>
                <w:strike/>
                <w:kern w:val="2"/>
                <w:sz w:val="20"/>
                <w:lang w:val="pl-PL" w:eastAsia="hi-IN" w:bidi="hi-IN"/>
              </w:rPr>
              <w:t>każdego</w:t>
            </w:r>
            <w:r w:rsidRPr="00CA1739">
              <w:rPr>
                <w:rFonts w:ascii="Arial" w:eastAsia="Arial Unicode MS" w:hAnsi="Arial" w:cs="Arial"/>
                <w:strike/>
                <w:kern w:val="2"/>
                <w:sz w:val="20"/>
                <w:lang w:val="pl-PL" w:eastAsia="hi-IN" w:bidi="hi-IN"/>
              </w:rPr>
              <w:t xml:space="preserve"> z nich, czy wykonawca posiada wymagane dokumenty:</w:t>
            </w:r>
            <w:r w:rsidRPr="00CA1739">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CA1739">
              <w:rPr>
                <w:rFonts w:ascii="Arial" w:eastAsia="Arial Unicode MS" w:hAnsi="Arial" w:cs="Arial"/>
                <w:strike/>
                <w:kern w:val="2"/>
                <w:sz w:val="20"/>
                <w:vertAlign w:val="superscript"/>
                <w:lang w:val="pl-PL" w:eastAsia="hi-IN" w:bidi="hi-IN"/>
              </w:rPr>
              <w:footnoteReference w:id="44"/>
            </w:r>
            <w:r w:rsidRPr="00CA1739">
              <w:rPr>
                <w:rFonts w:ascii="Arial" w:eastAsia="Arial Unicode MS" w:hAnsi="Arial" w:cs="Arial"/>
                <w:strike/>
                <w:kern w:val="2"/>
                <w:sz w:val="20"/>
                <w:lang w:val="pl-PL" w:eastAsia="hi-IN" w:bidi="hi-IN"/>
              </w:rPr>
              <w:t xml:space="preserve">, proszę wskazać dla </w:t>
            </w:r>
            <w:r w:rsidRPr="00CA1739">
              <w:rPr>
                <w:rFonts w:ascii="Arial" w:eastAsia="Arial Unicode MS" w:hAnsi="Arial" w:cs="Arial"/>
                <w:b/>
                <w:strike/>
                <w:kern w:val="2"/>
                <w:sz w:val="20"/>
                <w:lang w:val="pl-PL" w:eastAsia="hi-IN" w:bidi="hi-IN"/>
              </w:rPr>
              <w:t>każdego</w:t>
            </w:r>
            <w:r w:rsidRPr="00CA1739">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32A42" w:rsidRPr="00CA1739" w:rsidRDefault="00132A42" w:rsidP="009D3D2A">
            <w:pPr>
              <w:overflowPunct/>
              <w:autoSpaceDE/>
              <w:autoSpaceDN/>
              <w:adjustRightInd/>
              <w:textAlignment w:val="auto"/>
              <w:rPr>
                <w:rFonts w:ascii="Arial" w:eastAsia="Arial Unicode MS" w:hAnsi="Arial" w:cs="Arial"/>
                <w:b/>
                <w:strike/>
                <w:kern w:val="2"/>
                <w:sz w:val="20"/>
                <w:lang w:val="pl-PL" w:eastAsia="hi-IN" w:bidi="hi-IN"/>
              </w:rPr>
            </w:pPr>
            <w:r w:rsidRPr="00CA1739">
              <w:rPr>
                <w:rFonts w:ascii="Arial" w:eastAsia="Arial Unicode MS" w:hAnsi="Arial" w:cs="Arial"/>
                <w:strike/>
                <w:kern w:val="2"/>
                <w:sz w:val="20"/>
                <w:lang w:val="pl-PL" w:eastAsia="hi-IN" w:bidi="hi-IN"/>
              </w:rPr>
              <w:t>[….]</w:t>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t>[] Tak [] Nie</w:t>
            </w:r>
            <w:r w:rsidRPr="00CA1739">
              <w:rPr>
                <w:rFonts w:ascii="Arial" w:eastAsia="Arial Unicode MS" w:hAnsi="Arial" w:cs="Arial"/>
                <w:strike/>
                <w:kern w:val="2"/>
                <w:sz w:val="20"/>
                <w:vertAlign w:val="superscript"/>
                <w:lang w:val="pl-PL" w:eastAsia="hi-IN" w:bidi="hi-IN"/>
              </w:rPr>
              <w:footnoteReference w:id="45"/>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r>
            <w:r w:rsidRPr="00CA1739">
              <w:rPr>
                <w:rFonts w:ascii="Arial" w:eastAsia="Arial Unicode MS" w:hAnsi="Arial" w:cs="Arial"/>
                <w:strike/>
                <w:kern w:val="2"/>
                <w:sz w:val="20"/>
                <w:lang w:val="pl-PL" w:eastAsia="hi-IN" w:bidi="hi-IN"/>
              </w:rPr>
              <w:br/>
              <w:t>(adres internetowy, wydający urząd lub organ, dokładne dane referencyjne dokumentacji): [……][……][……]</w:t>
            </w:r>
            <w:r w:rsidRPr="00CA1739">
              <w:rPr>
                <w:rFonts w:ascii="Arial" w:eastAsia="Arial Unicode MS" w:hAnsi="Arial" w:cs="Arial"/>
                <w:strike/>
                <w:kern w:val="2"/>
                <w:sz w:val="20"/>
                <w:vertAlign w:val="superscript"/>
                <w:lang w:val="pl-PL" w:eastAsia="hi-IN" w:bidi="hi-IN"/>
              </w:rPr>
              <w:footnoteReference w:id="46"/>
            </w:r>
          </w:p>
        </w:tc>
      </w:tr>
    </w:tbl>
    <w:p w:rsidR="00132A42" w:rsidRPr="00CA1739" w:rsidRDefault="00132A42" w:rsidP="00132A42">
      <w:pPr>
        <w:keepNext/>
        <w:widowControl/>
        <w:suppressAutoHyphens w:val="0"/>
        <w:overflowPunct/>
        <w:autoSpaceDE/>
        <w:autoSpaceDN/>
        <w:adjustRightInd/>
        <w:spacing w:before="120"/>
        <w:jc w:val="center"/>
        <w:textAlignment w:val="auto"/>
        <w:rPr>
          <w:rFonts w:ascii="Arial" w:eastAsia="Calibri" w:hAnsi="Arial" w:cs="Arial"/>
          <w:b/>
          <w:kern w:val="0"/>
          <w:sz w:val="20"/>
          <w:lang w:val="pl-PL" w:eastAsia="en-GB"/>
        </w:rPr>
      </w:pPr>
      <w:r w:rsidRPr="00CA1739">
        <w:rPr>
          <w:rFonts w:ascii="Arial" w:eastAsia="Calibri" w:hAnsi="Arial" w:cs="Arial"/>
          <w:b/>
          <w:kern w:val="0"/>
          <w:sz w:val="20"/>
          <w:lang w:val="pl-PL" w:eastAsia="en-GB"/>
        </w:rPr>
        <w:t>Część VI: Oświadczenia końcowe</w:t>
      </w:r>
    </w:p>
    <w:p w:rsidR="00132A42" w:rsidRPr="00CA1739" w:rsidRDefault="00132A42" w:rsidP="00132A42">
      <w:pPr>
        <w:overflowPunct/>
        <w:autoSpaceDE/>
        <w:autoSpaceDN/>
        <w:adjustRightInd/>
        <w:jc w:val="both"/>
        <w:textAlignment w:val="auto"/>
        <w:rPr>
          <w:rFonts w:ascii="Arial" w:eastAsia="Arial Unicode MS" w:hAnsi="Arial" w:cs="Arial"/>
          <w:i/>
          <w:kern w:val="2"/>
          <w:sz w:val="18"/>
          <w:szCs w:val="18"/>
          <w:lang w:val="pl-PL" w:eastAsia="hi-IN" w:bidi="hi-IN"/>
        </w:rPr>
      </w:pPr>
      <w:r w:rsidRPr="00CA1739">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132A42" w:rsidRPr="00CA1739" w:rsidRDefault="00132A42" w:rsidP="00132A42">
      <w:pPr>
        <w:overflowPunct/>
        <w:autoSpaceDE/>
        <w:autoSpaceDN/>
        <w:adjustRightInd/>
        <w:jc w:val="both"/>
        <w:textAlignment w:val="auto"/>
        <w:rPr>
          <w:rFonts w:ascii="Arial" w:eastAsia="Arial Unicode MS" w:hAnsi="Arial" w:cs="Arial"/>
          <w:i/>
          <w:kern w:val="2"/>
          <w:sz w:val="18"/>
          <w:szCs w:val="18"/>
          <w:lang w:val="pl-PL" w:eastAsia="hi-IN" w:bidi="hi-IN"/>
        </w:rPr>
      </w:pPr>
      <w:r w:rsidRPr="00CA1739">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132A42" w:rsidRPr="00CA1739" w:rsidRDefault="00132A42" w:rsidP="00132A42">
      <w:pPr>
        <w:overflowPunct/>
        <w:autoSpaceDE/>
        <w:autoSpaceDN/>
        <w:adjustRightInd/>
        <w:jc w:val="both"/>
        <w:textAlignment w:val="auto"/>
        <w:rPr>
          <w:rFonts w:ascii="Arial" w:eastAsia="Arial Unicode MS" w:hAnsi="Arial" w:cs="Arial"/>
          <w:i/>
          <w:kern w:val="2"/>
          <w:sz w:val="18"/>
          <w:szCs w:val="18"/>
          <w:lang w:val="pl-PL" w:eastAsia="hi-IN" w:bidi="hi-IN"/>
        </w:rPr>
      </w:pPr>
      <w:r w:rsidRPr="00CA1739">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CA1739">
        <w:rPr>
          <w:rFonts w:ascii="Arial" w:eastAsia="Arial Unicode MS" w:hAnsi="Arial" w:cs="Arial"/>
          <w:kern w:val="2"/>
          <w:sz w:val="18"/>
          <w:szCs w:val="18"/>
          <w:vertAlign w:val="superscript"/>
          <w:lang w:val="pl-PL" w:eastAsia="hi-IN" w:bidi="hi-IN"/>
        </w:rPr>
        <w:footnoteReference w:id="47"/>
      </w:r>
      <w:r w:rsidRPr="00CA1739">
        <w:rPr>
          <w:rFonts w:ascii="Arial" w:eastAsia="Arial Unicode MS" w:hAnsi="Arial" w:cs="Arial"/>
          <w:i/>
          <w:kern w:val="2"/>
          <w:sz w:val="18"/>
          <w:szCs w:val="18"/>
          <w:lang w:val="pl-PL" w:eastAsia="hi-IN" w:bidi="hi-IN"/>
        </w:rPr>
        <w:t xml:space="preserve">, lub </w:t>
      </w:r>
    </w:p>
    <w:p w:rsidR="00132A42" w:rsidRPr="00CA1739" w:rsidRDefault="00132A42" w:rsidP="00132A42">
      <w:pPr>
        <w:overflowPunct/>
        <w:autoSpaceDE/>
        <w:autoSpaceDN/>
        <w:adjustRightInd/>
        <w:jc w:val="both"/>
        <w:textAlignment w:val="auto"/>
        <w:rPr>
          <w:rFonts w:ascii="Arial" w:eastAsia="Arial Unicode MS" w:hAnsi="Arial" w:cs="Arial"/>
          <w:i/>
          <w:kern w:val="2"/>
          <w:sz w:val="18"/>
          <w:szCs w:val="18"/>
          <w:lang w:val="pl-PL" w:eastAsia="hi-IN" w:bidi="hi-IN"/>
        </w:rPr>
      </w:pPr>
      <w:r w:rsidRPr="00CA1739">
        <w:rPr>
          <w:rFonts w:ascii="Arial" w:eastAsia="Arial Unicode MS" w:hAnsi="Arial" w:cs="Arial"/>
          <w:i/>
          <w:kern w:val="2"/>
          <w:sz w:val="18"/>
          <w:szCs w:val="18"/>
          <w:lang w:val="pl-PL" w:eastAsia="hi-IN" w:bidi="hi-IN"/>
        </w:rPr>
        <w:t>b) najpóźniej od dnia 18 kwietnia 2018 r.</w:t>
      </w:r>
      <w:r w:rsidRPr="00CA1739">
        <w:rPr>
          <w:rFonts w:ascii="Arial" w:eastAsia="Arial Unicode MS" w:hAnsi="Arial" w:cs="Arial"/>
          <w:kern w:val="2"/>
          <w:sz w:val="18"/>
          <w:szCs w:val="18"/>
          <w:vertAlign w:val="superscript"/>
          <w:lang w:val="pl-PL" w:eastAsia="hi-IN" w:bidi="hi-IN"/>
        </w:rPr>
        <w:footnoteReference w:id="48"/>
      </w:r>
      <w:r w:rsidRPr="00CA1739">
        <w:rPr>
          <w:rFonts w:ascii="Arial" w:eastAsia="Arial Unicode MS" w:hAnsi="Arial" w:cs="Arial"/>
          <w:i/>
          <w:kern w:val="2"/>
          <w:sz w:val="18"/>
          <w:szCs w:val="18"/>
          <w:lang w:val="pl-PL" w:eastAsia="hi-IN" w:bidi="hi-IN"/>
        </w:rPr>
        <w:t>, instytucja zamawiająca lub podmiot zamawiający już posiada odpowiednią dokumentację</w:t>
      </w:r>
      <w:r w:rsidRPr="00CA1739">
        <w:rPr>
          <w:rFonts w:ascii="Arial" w:eastAsia="Arial Unicode MS" w:hAnsi="Arial" w:cs="Arial"/>
          <w:kern w:val="2"/>
          <w:sz w:val="18"/>
          <w:szCs w:val="18"/>
          <w:lang w:val="pl-PL" w:eastAsia="hi-IN" w:bidi="hi-IN"/>
        </w:rPr>
        <w:t>.</w:t>
      </w:r>
    </w:p>
    <w:p w:rsidR="00132A42" w:rsidRDefault="00132A42" w:rsidP="00132A42">
      <w:pPr>
        <w:overflowPunct/>
        <w:autoSpaceDE/>
        <w:autoSpaceDN/>
        <w:adjustRightInd/>
        <w:jc w:val="both"/>
        <w:textAlignment w:val="auto"/>
        <w:rPr>
          <w:rFonts w:ascii="Arial" w:eastAsia="Arial Unicode MS" w:hAnsi="Arial" w:cs="Arial"/>
          <w:kern w:val="2"/>
          <w:sz w:val="18"/>
          <w:szCs w:val="18"/>
          <w:lang w:val="pl-PL" w:eastAsia="hi-IN" w:bidi="hi-IN"/>
        </w:rPr>
      </w:pPr>
      <w:r w:rsidRPr="00CA1739">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CA1739">
        <w:rPr>
          <w:rFonts w:ascii="Arial" w:eastAsia="Arial Unicode MS" w:hAnsi="Arial" w:cs="Arial"/>
          <w:kern w:val="2"/>
          <w:sz w:val="18"/>
          <w:szCs w:val="18"/>
          <w:lang w:val="pl-PL" w:eastAsia="hi-IN" w:bidi="hi-IN"/>
        </w:rPr>
        <w:t xml:space="preserve">[określić postępowanie o udzielenie zamówienia: (skrócony opis, adres publikacyjny w </w:t>
      </w:r>
      <w:r w:rsidRPr="00CA1739">
        <w:rPr>
          <w:rFonts w:ascii="Arial" w:eastAsia="Arial Unicode MS" w:hAnsi="Arial" w:cs="Arial"/>
          <w:i/>
          <w:kern w:val="2"/>
          <w:sz w:val="18"/>
          <w:szCs w:val="18"/>
          <w:lang w:val="pl-PL" w:eastAsia="hi-IN" w:bidi="hi-IN"/>
        </w:rPr>
        <w:t>Dzienniku Urzędowym Unii Europejskiej</w:t>
      </w:r>
      <w:r w:rsidRPr="00CA1739">
        <w:rPr>
          <w:rFonts w:ascii="Arial" w:eastAsia="Arial Unicode MS" w:hAnsi="Arial" w:cs="Arial"/>
          <w:kern w:val="2"/>
          <w:sz w:val="18"/>
          <w:szCs w:val="18"/>
          <w:lang w:val="pl-PL" w:eastAsia="hi-IN" w:bidi="hi-IN"/>
        </w:rPr>
        <w:t>, numer referencyjny)].</w:t>
      </w:r>
    </w:p>
    <w:p w:rsidR="00132A42" w:rsidRDefault="00132A42" w:rsidP="00132A42">
      <w:pPr>
        <w:overflowPunct/>
        <w:autoSpaceDE/>
        <w:autoSpaceDN/>
        <w:adjustRightInd/>
        <w:jc w:val="both"/>
        <w:textAlignment w:val="auto"/>
        <w:rPr>
          <w:rFonts w:ascii="Arial" w:eastAsia="Arial Unicode MS" w:hAnsi="Arial" w:cs="Arial"/>
          <w:kern w:val="2"/>
          <w:sz w:val="18"/>
          <w:szCs w:val="18"/>
          <w:lang w:val="pl-PL" w:eastAsia="hi-IN" w:bidi="hi-IN"/>
        </w:rPr>
      </w:pPr>
    </w:p>
    <w:p w:rsidR="00132A42" w:rsidRPr="00CA1739" w:rsidRDefault="00132A42" w:rsidP="00132A42">
      <w:pPr>
        <w:overflowPunct/>
        <w:autoSpaceDE/>
        <w:autoSpaceDN/>
        <w:adjustRightInd/>
        <w:jc w:val="both"/>
        <w:textAlignment w:val="auto"/>
        <w:rPr>
          <w:rFonts w:ascii="Arial" w:eastAsia="Arial Unicode MS" w:hAnsi="Arial" w:cs="Arial"/>
          <w:i/>
          <w:vanish/>
          <w:kern w:val="2"/>
          <w:sz w:val="18"/>
          <w:szCs w:val="18"/>
          <w:lang w:val="pl-PL" w:eastAsia="hi-IN" w:bidi="hi-IN"/>
        </w:rPr>
      </w:pPr>
    </w:p>
    <w:p w:rsidR="00132A42" w:rsidRPr="00CA1739" w:rsidRDefault="00132A42" w:rsidP="00132A42">
      <w:pPr>
        <w:overflowPunct/>
        <w:autoSpaceDE/>
        <w:autoSpaceDN/>
        <w:adjustRightInd/>
        <w:jc w:val="both"/>
        <w:textAlignment w:val="auto"/>
        <w:rPr>
          <w:rFonts w:ascii="Arial" w:eastAsia="Arial Unicode MS" w:hAnsi="Arial" w:cs="Arial"/>
          <w:i/>
          <w:kern w:val="2"/>
          <w:sz w:val="18"/>
          <w:szCs w:val="18"/>
          <w:lang w:val="pl-PL" w:eastAsia="hi-IN" w:bidi="hi-IN"/>
        </w:rPr>
      </w:pPr>
    </w:p>
    <w:p w:rsidR="00132A42" w:rsidRPr="00CA1739" w:rsidRDefault="00132A42" w:rsidP="00132A42">
      <w:pPr>
        <w:overflowPunct/>
        <w:autoSpaceDE/>
        <w:autoSpaceDN/>
        <w:adjustRightInd/>
        <w:jc w:val="both"/>
        <w:textAlignment w:val="auto"/>
        <w:rPr>
          <w:rFonts w:ascii="Arial" w:eastAsia="Arial Unicode MS" w:hAnsi="Arial" w:cs="Arial"/>
          <w:i/>
          <w:kern w:val="2"/>
          <w:sz w:val="18"/>
          <w:szCs w:val="18"/>
          <w:lang w:val="pl-PL" w:eastAsia="hi-IN" w:bidi="hi-IN"/>
        </w:rPr>
      </w:pPr>
      <w:r w:rsidRPr="00CA1739">
        <w:rPr>
          <w:rFonts w:ascii="Arial" w:eastAsia="Arial Unicode MS" w:hAnsi="Arial" w:cs="Arial"/>
          <w:kern w:val="2"/>
          <w:sz w:val="20"/>
          <w:lang w:val="pl-PL" w:eastAsia="hi-IN" w:bidi="hi-IN"/>
        </w:rPr>
        <w:t>Data, miejscowość oraz – jeżeli jest to wymagane lub konieczne – podpis(-y): [……]</w:t>
      </w:r>
    </w:p>
    <w:p w:rsidR="00132A42" w:rsidRPr="00CA1739" w:rsidRDefault="00132A42" w:rsidP="00132A42">
      <w:pPr>
        <w:overflowPunct/>
        <w:autoSpaceDE/>
        <w:autoSpaceDN/>
        <w:adjustRightInd/>
        <w:textAlignment w:val="auto"/>
        <w:rPr>
          <w:rFonts w:eastAsia="Arial Unicode MS" w:cs="Arial Unicode MS"/>
          <w:kern w:val="2"/>
          <w:sz w:val="22"/>
          <w:szCs w:val="22"/>
          <w:lang w:val="pl-PL" w:eastAsia="hi-IN" w:bidi="hi-IN"/>
        </w:rPr>
      </w:pPr>
    </w:p>
    <w:p w:rsidR="00132A42" w:rsidRDefault="00132A42" w:rsidP="00132A42">
      <w:pPr>
        <w:widowControl/>
        <w:suppressAutoHyphens w:val="0"/>
        <w:overflowPunct/>
        <w:autoSpaceDE/>
        <w:autoSpaceDN/>
        <w:adjustRightInd/>
        <w:spacing w:after="160" w:line="259" w:lineRule="auto"/>
        <w:contextualSpacing/>
        <w:textAlignment w:val="auto"/>
        <w:rPr>
          <w:i/>
          <w:sz w:val="22"/>
          <w:lang w:val="pl-PL"/>
        </w:rPr>
      </w:pPr>
    </w:p>
    <w:p w:rsidR="00132A42" w:rsidRDefault="00132A42" w:rsidP="00132A42">
      <w:pPr>
        <w:widowControl/>
        <w:suppressAutoHyphens w:val="0"/>
        <w:overflowPunct/>
        <w:autoSpaceDE/>
        <w:autoSpaceDN/>
        <w:adjustRightInd/>
        <w:spacing w:after="160" w:line="259" w:lineRule="auto"/>
        <w:contextualSpacing/>
        <w:textAlignment w:val="auto"/>
        <w:rPr>
          <w:i/>
          <w:sz w:val="22"/>
          <w:lang w:val="pl-PL"/>
        </w:rPr>
      </w:pPr>
    </w:p>
    <w:p w:rsidR="00132A42" w:rsidRDefault="00132A42" w:rsidP="00132A42">
      <w:pPr>
        <w:widowControl/>
        <w:suppressAutoHyphens w:val="0"/>
        <w:overflowPunct/>
        <w:autoSpaceDE/>
        <w:autoSpaceDN/>
        <w:adjustRightInd/>
        <w:spacing w:after="160" w:line="259" w:lineRule="auto"/>
        <w:contextualSpacing/>
        <w:textAlignment w:val="auto"/>
        <w:rPr>
          <w:i/>
          <w:sz w:val="22"/>
          <w:lang w:val="pl-PL"/>
        </w:rPr>
      </w:pPr>
    </w:p>
    <w:p w:rsidR="00132A42" w:rsidRDefault="00132A42" w:rsidP="00132A42">
      <w:pPr>
        <w:widowControl/>
        <w:suppressAutoHyphens w:val="0"/>
        <w:overflowPunct/>
        <w:autoSpaceDE/>
        <w:autoSpaceDN/>
        <w:adjustRightInd/>
        <w:spacing w:after="160" w:line="259" w:lineRule="auto"/>
        <w:contextualSpacing/>
        <w:textAlignment w:val="auto"/>
        <w:rPr>
          <w:i/>
          <w:sz w:val="22"/>
          <w:lang w:val="pl-PL"/>
        </w:rPr>
      </w:pPr>
    </w:p>
    <w:p w:rsidR="00132A42" w:rsidRPr="00CA1739" w:rsidRDefault="00132A42" w:rsidP="00132A42">
      <w:pPr>
        <w:widowControl/>
        <w:suppressAutoHyphens w:val="0"/>
        <w:overflowPunct/>
        <w:autoSpaceDE/>
        <w:autoSpaceDN/>
        <w:adjustRightInd/>
        <w:spacing w:after="160" w:line="259" w:lineRule="auto"/>
        <w:contextualSpacing/>
        <w:textAlignment w:val="auto"/>
        <w:rPr>
          <w:i/>
          <w:sz w:val="22"/>
          <w:lang w:val="pl-PL"/>
        </w:rPr>
      </w:pPr>
      <w:r w:rsidRPr="00CA1739">
        <w:rPr>
          <w:i/>
          <w:sz w:val="22"/>
          <w:lang w:val="pl-PL"/>
        </w:rPr>
        <w:lastRenderedPageBreak/>
        <w:t>Załącznik nr 4a do SWZ</w:t>
      </w:r>
    </w:p>
    <w:p w:rsidR="00132A42" w:rsidRPr="00CA1739" w:rsidRDefault="00132A42" w:rsidP="00132A42">
      <w:pPr>
        <w:spacing w:before="480" w:line="257" w:lineRule="auto"/>
        <w:ind w:left="5245" w:firstLine="709"/>
        <w:rPr>
          <w:b/>
          <w:sz w:val="20"/>
        </w:rPr>
      </w:pPr>
      <w:r w:rsidRPr="00CA1739">
        <w:rPr>
          <w:b/>
          <w:sz w:val="20"/>
        </w:rPr>
        <w:t xml:space="preserve">             Zamawiający:</w:t>
      </w:r>
    </w:p>
    <w:p w:rsidR="00132A42" w:rsidRPr="00CA1739" w:rsidRDefault="00132A42" w:rsidP="00132A42">
      <w:pPr>
        <w:ind w:left="5954"/>
        <w:rPr>
          <w:sz w:val="20"/>
        </w:rPr>
      </w:pPr>
      <w:r w:rsidRPr="00CA1739">
        <w:rPr>
          <w:sz w:val="20"/>
        </w:rPr>
        <w:t>………………………………………………………………………………</w:t>
      </w:r>
    </w:p>
    <w:p w:rsidR="00132A42" w:rsidRPr="00CA1739" w:rsidRDefault="00132A42" w:rsidP="00132A42">
      <w:pPr>
        <w:ind w:left="5954"/>
        <w:jc w:val="center"/>
        <w:rPr>
          <w:i/>
          <w:sz w:val="16"/>
          <w:szCs w:val="16"/>
        </w:rPr>
      </w:pPr>
      <w:r w:rsidRPr="00CA1739">
        <w:rPr>
          <w:i/>
          <w:sz w:val="16"/>
          <w:szCs w:val="16"/>
        </w:rPr>
        <w:t>(pełna nazwa/firma, adres)</w:t>
      </w:r>
    </w:p>
    <w:p w:rsidR="00132A42" w:rsidRPr="00CA1739" w:rsidRDefault="00132A42" w:rsidP="00132A42">
      <w:pPr>
        <w:rPr>
          <w:b/>
          <w:sz w:val="20"/>
        </w:rPr>
      </w:pPr>
      <w:r w:rsidRPr="00CA1739">
        <w:rPr>
          <w:b/>
          <w:sz w:val="20"/>
        </w:rPr>
        <w:t>Wykonawca:</w:t>
      </w:r>
    </w:p>
    <w:p w:rsidR="00132A42" w:rsidRPr="00CA1739" w:rsidRDefault="00132A42" w:rsidP="00132A42">
      <w:pPr>
        <w:ind w:right="5954"/>
        <w:rPr>
          <w:sz w:val="20"/>
        </w:rPr>
      </w:pPr>
      <w:r w:rsidRPr="00CA1739">
        <w:rPr>
          <w:sz w:val="20"/>
        </w:rPr>
        <w:t>………………………………………………………………………………</w:t>
      </w:r>
    </w:p>
    <w:p w:rsidR="00132A42" w:rsidRPr="00CA1739" w:rsidRDefault="00132A42" w:rsidP="00132A42">
      <w:pPr>
        <w:ind w:right="5953"/>
        <w:rPr>
          <w:i/>
          <w:sz w:val="16"/>
          <w:szCs w:val="16"/>
        </w:rPr>
      </w:pPr>
      <w:r w:rsidRPr="00CA1739">
        <w:rPr>
          <w:i/>
          <w:sz w:val="16"/>
          <w:szCs w:val="16"/>
        </w:rPr>
        <w:t>(pełna nazwa/firma, adres, w zależności od podmiotu: NIP/PESEL, KRS/CEiDG)</w:t>
      </w:r>
    </w:p>
    <w:p w:rsidR="00132A42" w:rsidRPr="00CA1739" w:rsidRDefault="00132A42" w:rsidP="00132A42">
      <w:pPr>
        <w:rPr>
          <w:sz w:val="20"/>
          <w:u w:val="single"/>
        </w:rPr>
      </w:pPr>
      <w:r w:rsidRPr="00CA1739">
        <w:rPr>
          <w:sz w:val="20"/>
          <w:u w:val="single"/>
        </w:rPr>
        <w:t>reprezentowany przez:</w:t>
      </w:r>
    </w:p>
    <w:p w:rsidR="00132A42" w:rsidRPr="00CA1739" w:rsidRDefault="00132A42" w:rsidP="00132A42">
      <w:pPr>
        <w:ind w:right="5954"/>
        <w:rPr>
          <w:sz w:val="20"/>
        </w:rPr>
      </w:pPr>
      <w:r w:rsidRPr="00CA1739">
        <w:rPr>
          <w:sz w:val="20"/>
        </w:rPr>
        <w:t>………………………………………………………………………………</w:t>
      </w:r>
    </w:p>
    <w:p w:rsidR="00132A42" w:rsidRPr="00CA1739" w:rsidRDefault="00132A42" w:rsidP="00132A42">
      <w:pPr>
        <w:ind w:right="5953"/>
        <w:rPr>
          <w:i/>
          <w:sz w:val="16"/>
          <w:szCs w:val="16"/>
        </w:rPr>
      </w:pPr>
      <w:r w:rsidRPr="00CA1739">
        <w:rPr>
          <w:i/>
          <w:sz w:val="16"/>
          <w:szCs w:val="16"/>
        </w:rPr>
        <w:t>(imię, nazwisko, stanowisko/podstawa do reprezentacji)</w:t>
      </w:r>
    </w:p>
    <w:p w:rsidR="00132A42" w:rsidRPr="00CA1739" w:rsidRDefault="00132A42" w:rsidP="00132A42">
      <w:pPr>
        <w:rPr>
          <w:b/>
          <w:sz w:val="20"/>
        </w:rPr>
      </w:pPr>
    </w:p>
    <w:p w:rsidR="00132A42" w:rsidRPr="00CA1739" w:rsidRDefault="00132A42" w:rsidP="00132A42">
      <w:pPr>
        <w:spacing w:after="120" w:line="360" w:lineRule="auto"/>
        <w:jc w:val="center"/>
        <w:rPr>
          <w:b/>
          <w:u w:val="single"/>
        </w:rPr>
      </w:pPr>
      <w:r w:rsidRPr="00CA1739">
        <w:rPr>
          <w:b/>
          <w:u w:val="single"/>
        </w:rPr>
        <w:t xml:space="preserve">Oświadczenia wykonawcy/wykonawcy wspólnie ubiegającego się o udzielenie zamówienia </w:t>
      </w:r>
    </w:p>
    <w:p w:rsidR="00132A42" w:rsidRPr="00CA1739" w:rsidRDefault="00132A42" w:rsidP="00132A42">
      <w:pPr>
        <w:spacing w:before="120"/>
        <w:jc w:val="center"/>
        <w:rPr>
          <w:b/>
          <w:caps/>
          <w:sz w:val="20"/>
          <w:u w:val="single"/>
        </w:rPr>
      </w:pPr>
      <w:r w:rsidRPr="00CA1739">
        <w:rPr>
          <w:b/>
          <w:sz w:val="20"/>
          <w:u w:val="single"/>
        </w:rPr>
        <w:t xml:space="preserve">DOTYCZĄCE PRZESŁANEK WYKLUCZENIA Z ART. 5K ROZPORZĄDZENIA  833/2014 ORAZ ART. 7 UST. 1 USTAWY </w:t>
      </w:r>
      <w:r w:rsidRPr="00CA1739">
        <w:rPr>
          <w:b/>
          <w:caps/>
          <w:sz w:val="20"/>
          <w:u w:val="single"/>
        </w:rPr>
        <w:t>o szczegÓlnych rozwiĄzaniach w zakresie przeciwdziaŁania wspieraniu agresji na UkrainĘ oraz sŁuŻĄCych ochronie bezpieczeŃstwa narodowego</w:t>
      </w:r>
    </w:p>
    <w:p w:rsidR="00132A42" w:rsidRPr="00CA1739" w:rsidRDefault="00132A42" w:rsidP="00132A42">
      <w:pPr>
        <w:spacing w:before="120" w:line="360" w:lineRule="auto"/>
        <w:jc w:val="center"/>
        <w:rPr>
          <w:b/>
          <w:u w:val="single"/>
        </w:rPr>
      </w:pPr>
      <w:r w:rsidRPr="00CA1739">
        <w:rPr>
          <w:b/>
          <w:sz w:val="21"/>
          <w:szCs w:val="21"/>
        </w:rPr>
        <w:t>składane na podstawie art. 125 ust. 1 ustawy Pzp</w:t>
      </w:r>
    </w:p>
    <w:p w:rsidR="00132A42" w:rsidRPr="00CA1739" w:rsidRDefault="00132A42" w:rsidP="00132A42">
      <w:pPr>
        <w:shd w:val="clear" w:color="auto" w:fill="FFFFFF" w:themeFill="background1"/>
        <w:jc w:val="both"/>
        <w:rPr>
          <w:b/>
          <w:sz w:val="22"/>
          <w:szCs w:val="22"/>
        </w:rPr>
      </w:pPr>
      <w:r w:rsidRPr="00CA1739">
        <w:rPr>
          <w:sz w:val="22"/>
          <w:szCs w:val="22"/>
        </w:rPr>
        <w:t>Na potrzeby postępowania o udzielenie zamówienia publicznego:</w:t>
      </w:r>
      <w:r w:rsidRPr="00CA1739">
        <w:rPr>
          <w:b/>
          <w:bCs/>
          <w:sz w:val="22"/>
          <w:szCs w:val="22"/>
        </w:rPr>
        <w:t xml:space="preserve"> </w:t>
      </w:r>
      <w:r w:rsidRPr="00D722C7">
        <w:rPr>
          <w:b/>
          <w:sz w:val="22"/>
          <w:szCs w:val="22"/>
        </w:rPr>
        <w:t>Doposażenie zakładów radioterapii – zakup systemów planowania radioterapii, doposażenie stacji planowania (w tym zakup nowych wersji) oraz doposażenie akceleratorów, w ramach programu wieloletniego pn. „</w:t>
      </w:r>
      <w:r>
        <w:rPr>
          <w:b/>
          <w:sz w:val="22"/>
          <w:szCs w:val="22"/>
        </w:rPr>
        <w:t>Narodowa Strategia Onkologiczna</w:t>
      </w:r>
      <w:r w:rsidRPr="00CA1739">
        <w:rPr>
          <w:b/>
          <w:bCs/>
          <w:sz w:val="22"/>
          <w:szCs w:val="22"/>
        </w:rPr>
        <w:t>”</w:t>
      </w:r>
      <w:r w:rsidRPr="00CA1739">
        <w:rPr>
          <w:b/>
          <w:sz w:val="22"/>
          <w:szCs w:val="22"/>
        </w:rPr>
        <w:t xml:space="preserve">- </w:t>
      </w:r>
      <w:r>
        <w:rPr>
          <w:b/>
          <w:sz w:val="22"/>
          <w:szCs w:val="22"/>
        </w:rPr>
        <w:t>Zp/5/PN/24</w:t>
      </w:r>
      <w:r w:rsidRPr="00CA1739">
        <w:rPr>
          <w:sz w:val="22"/>
          <w:szCs w:val="22"/>
        </w:rPr>
        <w:t>,</w:t>
      </w:r>
      <w:r w:rsidRPr="00CA1739">
        <w:rPr>
          <w:b/>
          <w:sz w:val="22"/>
          <w:szCs w:val="22"/>
        </w:rPr>
        <w:t xml:space="preserve"> </w:t>
      </w:r>
      <w:r w:rsidRPr="00CA1739">
        <w:rPr>
          <w:sz w:val="22"/>
          <w:szCs w:val="22"/>
        </w:rPr>
        <w:t xml:space="preserve">prowadzonego przez </w:t>
      </w:r>
      <w:r w:rsidRPr="00CA1739">
        <w:rPr>
          <w:b/>
          <w:sz w:val="22"/>
          <w:szCs w:val="22"/>
        </w:rPr>
        <w:t>Specjalistyczny Szpital im. dra Alfreda Sokołowskiego w Wałbrzychu</w:t>
      </w:r>
      <w:r w:rsidRPr="00CA1739">
        <w:rPr>
          <w:i/>
          <w:sz w:val="22"/>
          <w:szCs w:val="22"/>
        </w:rPr>
        <w:t xml:space="preserve">, </w:t>
      </w:r>
      <w:r w:rsidRPr="00CA1739">
        <w:rPr>
          <w:sz w:val="22"/>
          <w:szCs w:val="22"/>
        </w:rPr>
        <w:t>oświadczam, co następuje:</w:t>
      </w:r>
    </w:p>
    <w:p w:rsidR="00132A42" w:rsidRPr="00CA1739" w:rsidRDefault="00132A42" w:rsidP="00132A42">
      <w:pPr>
        <w:shd w:val="clear" w:color="auto" w:fill="BFBFBF" w:themeFill="background1" w:themeFillShade="BF"/>
        <w:spacing w:before="360" w:line="360" w:lineRule="auto"/>
        <w:rPr>
          <w:b/>
          <w:sz w:val="21"/>
          <w:szCs w:val="21"/>
        </w:rPr>
      </w:pPr>
      <w:r w:rsidRPr="00CA1739">
        <w:rPr>
          <w:b/>
          <w:sz w:val="21"/>
          <w:szCs w:val="21"/>
        </w:rPr>
        <w:t>OŚWIADCZENIA DOTYCZĄCE WYKONAWCY:</w:t>
      </w:r>
    </w:p>
    <w:p w:rsidR="00132A42" w:rsidRPr="00CA1739" w:rsidRDefault="00132A42" w:rsidP="00132A42">
      <w:pPr>
        <w:pStyle w:val="Akapitzlist0"/>
        <w:numPr>
          <w:ilvl w:val="0"/>
          <w:numId w:val="18"/>
        </w:numPr>
        <w:jc w:val="both"/>
      </w:pPr>
      <w:r w:rsidRPr="00CA1739">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132A42" w:rsidRPr="00CA1739" w:rsidRDefault="00132A42" w:rsidP="00132A42">
      <w:pPr>
        <w:pStyle w:val="Akapitzlist0"/>
        <w:ind w:left="360"/>
        <w:jc w:val="both"/>
      </w:pPr>
    </w:p>
    <w:p w:rsidR="00132A42" w:rsidRPr="00CA1739" w:rsidRDefault="00132A42" w:rsidP="00132A42">
      <w:pPr>
        <w:pStyle w:val="Akapitzlist0"/>
        <w:numPr>
          <w:ilvl w:val="0"/>
          <w:numId w:val="18"/>
        </w:numPr>
        <w:jc w:val="both"/>
      </w:pPr>
      <w:r w:rsidRPr="00CA1739">
        <w:rPr>
          <w:sz w:val="21"/>
          <w:szCs w:val="21"/>
        </w:rPr>
        <w:t>Oświadczam, że nie zachodzą w stosunku do mnie przesłanki wykluczenia z postępowania na podstawie art. 7 ust. 1 ustawy z dnia 13 kwietnia 2022 r.</w:t>
      </w:r>
      <w:r w:rsidRPr="00CA1739">
        <w:rPr>
          <w:iCs/>
          <w:sz w:val="21"/>
          <w:szCs w:val="21"/>
        </w:rPr>
        <w:t xml:space="preserve"> o szczególnych rozwiązaniach w zakresie przeciwdziałania wspieraniu agresji na Ukrainę oraz służących ochronie bezpieczeństwa narodowego </w:t>
      </w:r>
      <w:r w:rsidRPr="00CA1739">
        <w:rPr>
          <w:sz w:val="21"/>
          <w:szCs w:val="21"/>
        </w:rPr>
        <w:t>(Dz. U. poz. 835).</w:t>
      </w:r>
    </w:p>
    <w:p w:rsidR="00132A42" w:rsidRPr="00CA1739" w:rsidRDefault="00132A42" w:rsidP="00132A42"/>
    <w:p w:rsidR="00132A42" w:rsidRPr="00CA1739" w:rsidRDefault="00132A42" w:rsidP="00132A42">
      <w:pPr>
        <w:shd w:val="clear" w:color="auto" w:fill="BFBFBF" w:themeFill="background1" w:themeFillShade="BF"/>
        <w:spacing w:before="240" w:after="120" w:line="360" w:lineRule="auto"/>
        <w:jc w:val="both"/>
        <w:rPr>
          <w:sz w:val="21"/>
          <w:szCs w:val="21"/>
        </w:rPr>
      </w:pPr>
      <w:r w:rsidRPr="00CA1739">
        <w:rPr>
          <w:b/>
          <w:sz w:val="21"/>
          <w:szCs w:val="21"/>
        </w:rPr>
        <w:t>INFORMACJA DOTYCZĄCA POLEGANIA NA ZDOLNOŚCIACH LUB SYTUACJI PODMIOTU UDOSTĘPNIAJĄCEGO ZASOBY W ZAKRESIE ODPOWIADAJĄCYM PONAD 10% WARTOŚCI ZAMÓWIENIA</w:t>
      </w:r>
      <w:r w:rsidRPr="00CA1739">
        <w:rPr>
          <w:b/>
          <w:bCs/>
          <w:sz w:val="21"/>
          <w:szCs w:val="21"/>
        </w:rPr>
        <w:t>:</w:t>
      </w:r>
    </w:p>
    <w:p w:rsidR="00132A42" w:rsidRPr="00CA1739" w:rsidRDefault="00132A42" w:rsidP="00132A42">
      <w:pPr>
        <w:spacing w:after="120" w:line="360" w:lineRule="auto"/>
        <w:jc w:val="both"/>
        <w:rPr>
          <w:sz w:val="20"/>
        </w:rPr>
      </w:pPr>
      <w:bookmarkStart w:id="12" w:name="_Hlk99016800"/>
      <w:r w:rsidRPr="00CA1739">
        <w:rPr>
          <w:sz w:val="20"/>
        </w:rPr>
        <w:t>[UWAGA</w:t>
      </w:r>
      <w:r w:rsidRPr="00CA1739">
        <w:rPr>
          <w:i/>
          <w:sz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CA1739">
        <w:rPr>
          <w:sz w:val="20"/>
        </w:rPr>
        <w:t>]</w:t>
      </w:r>
      <w:bookmarkEnd w:id="12"/>
    </w:p>
    <w:p w:rsidR="00132A42" w:rsidRPr="00CA1739" w:rsidRDefault="00132A42" w:rsidP="00132A42">
      <w:pPr>
        <w:spacing w:after="120" w:line="360" w:lineRule="auto"/>
        <w:jc w:val="both"/>
        <w:rPr>
          <w:sz w:val="21"/>
          <w:szCs w:val="21"/>
        </w:rPr>
      </w:pPr>
      <w:r w:rsidRPr="00CA1739">
        <w:rPr>
          <w:sz w:val="21"/>
          <w:szCs w:val="21"/>
        </w:rPr>
        <w:lastRenderedPageBreak/>
        <w:t>Oświadczam, że w celu wykazania spełniania warunków udziału w postępowaniu, określonych przez Zamawiającego w SWZ</w:t>
      </w:r>
      <w:r w:rsidRPr="00CA1739">
        <w:rPr>
          <w:i/>
          <w:sz w:val="16"/>
          <w:szCs w:val="16"/>
        </w:rPr>
        <w:t>,</w:t>
      </w:r>
      <w:r w:rsidRPr="00CA1739">
        <w:rPr>
          <w:sz w:val="21"/>
          <w:szCs w:val="21"/>
        </w:rPr>
        <w:t xml:space="preserve"> polegam na zdolnościach lub sytuacji następującego podmiotu udostępniającego zasoby: </w:t>
      </w:r>
      <w:bookmarkStart w:id="13" w:name="_Hlk99014455"/>
      <w:r w:rsidRPr="00CA1739">
        <w:rPr>
          <w:sz w:val="21"/>
          <w:szCs w:val="21"/>
        </w:rPr>
        <w:t>………………………………………………………………………...…………………………………….…</w:t>
      </w:r>
      <w:r w:rsidRPr="00CA1739">
        <w:rPr>
          <w:i/>
          <w:sz w:val="16"/>
          <w:szCs w:val="16"/>
        </w:rPr>
        <w:t xml:space="preserve"> </w:t>
      </w:r>
      <w:bookmarkEnd w:id="13"/>
      <w:r w:rsidRPr="00CA1739">
        <w:rPr>
          <w:i/>
          <w:sz w:val="16"/>
          <w:szCs w:val="16"/>
        </w:rPr>
        <w:t>(podać pełną nazwę/firmę, adres, a także w zależności od podmiotu: NIP/PESEL, KRS/CEiDG)</w:t>
      </w:r>
      <w:r w:rsidRPr="00CA1739">
        <w:rPr>
          <w:sz w:val="16"/>
          <w:szCs w:val="16"/>
        </w:rPr>
        <w:t>,</w:t>
      </w:r>
      <w:r w:rsidRPr="00CA1739">
        <w:rPr>
          <w:sz w:val="21"/>
          <w:szCs w:val="21"/>
        </w:rPr>
        <w:br/>
        <w:t xml:space="preserve">w następującym zakresie: …………………………………………………………………………… </w:t>
      </w:r>
      <w:r w:rsidRPr="00CA1739">
        <w:rPr>
          <w:i/>
          <w:sz w:val="16"/>
          <w:szCs w:val="16"/>
        </w:rPr>
        <w:t>(określić odpowiedni zakres udostępnianych zasobów dla wskazanego podmiotu)</w:t>
      </w:r>
      <w:r w:rsidRPr="00CA1739">
        <w:rPr>
          <w:iCs/>
          <w:sz w:val="16"/>
          <w:szCs w:val="16"/>
        </w:rPr>
        <w:t>,</w:t>
      </w:r>
      <w:r w:rsidRPr="00CA1739">
        <w:rPr>
          <w:i/>
          <w:sz w:val="16"/>
          <w:szCs w:val="16"/>
        </w:rPr>
        <w:br/>
      </w:r>
      <w:r w:rsidRPr="00CA1739">
        <w:rPr>
          <w:sz w:val="21"/>
          <w:szCs w:val="21"/>
        </w:rPr>
        <w:t xml:space="preserve">co odpowiada ponad 10% wartości przedmiotowego zamówienia. </w:t>
      </w:r>
    </w:p>
    <w:p w:rsidR="00132A42" w:rsidRPr="00CA1739" w:rsidRDefault="00132A42" w:rsidP="00132A42">
      <w:pPr>
        <w:shd w:val="clear" w:color="auto" w:fill="BFBFBF" w:themeFill="background1" w:themeFillShade="BF"/>
        <w:spacing w:before="240" w:after="120" w:line="360" w:lineRule="auto"/>
        <w:jc w:val="both"/>
        <w:rPr>
          <w:b/>
          <w:sz w:val="21"/>
          <w:szCs w:val="21"/>
        </w:rPr>
      </w:pPr>
      <w:r w:rsidRPr="00CA1739">
        <w:rPr>
          <w:b/>
          <w:sz w:val="21"/>
          <w:szCs w:val="21"/>
        </w:rPr>
        <w:t>OŚWIADCZENIE DOTYCZĄCE PODWYKONAWCY, NA KTÓREGO PRZYPADA PONAD 10% WARTOŚCI ZAMÓWIENIA:</w:t>
      </w:r>
    </w:p>
    <w:p w:rsidR="00132A42" w:rsidRPr="00CA1739" w:rsidRDefault="00132A42" w:rsidP="00132A42">
      <w:pPr>
        <w:spacing w:after="120" w:line="360" w:lineRule="auto"/>
        <w:jc w:val="both"/>
        <w:rPr>
          <w:sz w:val="20"/>
        </w:rPr>
      </w:pPr>
      <w:r w:rsidRPr="00CA1739">
        <w:rPr>
          <w:sz w:val="20"/>
        </w:rPr>
        <w:t>[UWAGA</w:t>
      </w:r>
      <w:r w:rsidRPr="00CA1739">
        <w:rPr>
          <w:i/>
          <w:sz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CA1739">
        <w:rPr>
          <w:sz w:val="20"/>
        </w:rPr>
        <w:t>]</w:t>
      </w:r>
    </w:p>
    <w:p w:rsidR="00132A42" w:rsidRPr="00CA1739" w:rsidRDefault="00132A42" w:rsidP="00132A42">
      <w:pPr>
        <w:spacing w:line="360" w:lineRule="auto"/>
        <w:jc w:val="both"/>
        <w:rPr>
          <w:sz w:val="21"/>
          <w:szCs w:val="21"/>
        </w:rPr>
      </w:pPr>
      <w:r w:rsidRPr="00CA1739">
        <w:rPr>
          <w:sz w:val="21"/>
          <w:szCs w:val="21"/>
        </w:rPr>
        <w:t>Oświadczam, że w stosunku do następującego podmiotu, będącego podwykonawcą, na którego przypada ponad 10% wartości zamówienia: .................................................................................................... ……………………………………………………………………………………………….………..….……</w:t>
      </w:r>
      <w:r w:rsidRPr="00CA1739">
        <w:rPr>
          <w:sz w:val="20"/>
        </w:rPr>
        <w:t xml:space="preserve"> </w:t>
      </w:r>
      <w:r w:rsidRPr="00CA1739">
        <w:rPr>
          <w:i/>
          <w:sz w:val="16"/>
          <w:szCs w:val="16"/>
        </w:rPr>
        <w:t>(podać pełną nazwę/firmę, adres, a także w zależności od podmiotu: NIP/PESEL, KRS/CEiDG)</w:t>
      </w:r>
      <w:r w:rsidRPr="00CA1739">
        <w:rPr>
          <w:sz w:val="16"/>
          <w:szCs w:val="16"/>
        </w:rPr>
        <w:t>,</w:t>
      </w:r>
      <w:r w:rsidRPr="00CA1739">
        <w:rPr>
          <w:sz w:val="16"/>
          <w:szCs w:val="16"/>
        </w:rPr>
        <w:br/>
      </w:r>
      <w:r w:rsidRPr="00CA1739">
        <w:rPr>
          <w:sz w:val="21"/>
          <w:szCs w:val="21"/>
        </w:rPr>
        <w:t>nie</w:t>
      </w:r>
      <w:r w:rsidRPr="00CA1739">
        <w:rPr>
          <w:sz w:val="16"/>
          <w:szCs w:val="16"/>
        </w:rPr>
        <w:t xml:space="preserve"> </w:t>
      </w:r>
      <w:r w:rsidRPr="00CA1739">
        <w:rPr>
          <w:sz w:val="21"/>
          <w:szCs w:val="21"/>
        </w:rPr>
        <w:t>zachodzą podstawy wykluczenia z postępowania o udzielenie zamówienia przewidziane w  art.  5k rozporządzenia 833/2014 w brzmieniu nadanym rozporządzeniem 2022/576.</w:t>
      </w:r>
    </w:p>
    <w:p w:rsidR="00132A42" w:rsidRPr="00CA1739" w:rsidRDefault="00132A42" w:rsidP="00132A42">
      <w:pPr>
        <w:shd w:val="clear" w:color="auto" w:fill="BFBFBF" w:themeFill="background1" w:themeFillShade="BF"/>
        <w:spacing w:before="240" w:after="120" w:line="360" w:lineRule="auto"/>
        <w:jc w:val="both"/>
        <w:rPr>
          <w:b/>
          <w:sz w:val="21"/>
          <w:szCs w:val="21"/>
        </w:rPr>
      </w:pPr>
      <w:r w:rsidRPr="00CA1739">
        <w:rPr>
          <w:b/>
          <w:sz w:val="21"/>
          <w:szCs w:val="21"/>
        </w:rPr>
        <w:t>OŚWIADCZENIE DOTYCZĄCE DOSTAWCY, NA KTÓREGO PRZYPADA PONAD 10% WARTOŚCI ZAMÓWIENIA:</w:t>
      </w:r>
    </w:p>
    <w:p w:rsidR="00132A42" w:rsidRPr="00CA1739" w:rsidRDefault="00132A42" w:rsidP="00132A42">
      <w:pPr>
        <w:spacing w:after="120" w:line="360" w:lineRule="auto"/>
        <w:jc w:val="both"/>
        <w:rPr>
          <w:sz w:val="20"/>
        </w:rPr>
      </w:pPr>
      <w:r w:rsidRPr="00CA1739">
        <w:rPr>
          <w:sz w:val="20"/>
        </w:rPr>
        <w:t>[UWAGA</w:t>
      </w:r>
      <w:r w:rsidRPr="00CA1739">
        <w:rPr>
          <w:i/>
          <w:sz w:val="20"/>
        </w:rPr>
        <w:t>: wypełnić tylko w przypadku dostawcy, na którego przypada ponad 10% wartości zamówienia. W przypadku więcej niż jednego dostawcy, na którego przypada ponad 10% wartości zamówienia, należy zastosować tyle razy, ile jest to konieczne.</w:t>
      </w:r>
      <w:r w:rsidRPr="00CA1739">
        <w:rPr>
          <w:sz w:val="20"/>
        </w:rPr>
        <w:t>]</w:t>
      </w:r>
    </w:p>
    <w:p w:rsidR="00132A42" w:rsidRPr="00CA1739" w:rsidRDefault="00132A42" w:rsidP="00132A42">
      <w:pPr>
        <w:spacing w:line="360" w:lineRule="auto"/>
        <w:jc w:val="both"/>
        <w:rPr>
          <w:sz w:val="21"/>
          <w:szCs w:val="21"/>
        </w:rPr>
      </w:pPr>
      <w:r w:rsidRPr="00CA1739">
        <w:rPr>
          <w:sz w:val="21"/>
          <w:szCs w:val="21"/>
        </w:rPr>
        <w:t>Oświadczam, że w stosunku do następującego podmiotu, będącego dostawcą, na którego przypada ponad 10% wartości zamówienia: ........................................................................................................................... ……………………………………………………………………………………………….………..….……</w:t>
      </w:r>
      <w:r w:rsidRPr="00CA1739">
        <w:rPr>
          <w:sz w:val="20"/>
        </w:rPr>
        <w:t xml:space="preserve"> </w:t>
      </w:r>
      <w:r w:rsidRPr="00CA1739">
        <w:rPr>
          <w:i/>
          <w:sz w:val="16"/>
          <w:szCs w:val="16"/>
        </w:rPr>
        <w:t>(podać pełną nazwę/firmę, adres, a także w zależności od podmiotu: NIP/PESEL, KRS/CEiDG)</w:t>
      </w:r>
      <w:r w:rsidRPr="00CA1739">
        <w:rPr>
          <w:sz w:val="16"/>
          <w:szCs w:val="16"/>
        </w:rPr>
        <w:t>,</w:t>
      </w:r>
      <w:r w:rsidRPr="00CA1739">
        <w:rPr>
          <w:sz w:val="16"/>
          <w:szCs w:val="16"/>
        </w:rPr>
        <w:br/>
      </w:r>
      <w:r w:rsidRPr="00CA1739">
        <w:rPr>
          <w:sz w:val="21"/>
          <w:szCs w:val="21"/>
        </w:rPr>
        <w:t>nie</w:t>
      </w:r>
      <w:r w:rsidRPr="00CA1739">
        <w:rPr>
          <w:sz w:val="16"/>
          <w:szCs w:val="16"/>
        </w:rPr>
        <w:t xml:space="preserve"> </w:t>
      </w:r>
      <w:r w:rsidRPr="00CA1739">
        <w:rPr>
          <w:sz w:val="21"/>
          <w:szCs w:val="21"/>
        </w:rPr>
        <w:t>zachodzą podstawy wykluczenia z postępowania o udzielenie zamówienia przewidziane w  art.  5k rozporządzenia 833/2014 w brzmieniu nadanym rozporządzeniem 2022/576.</w:t>
      </w:r>
    </w:p>
    <w:p w:rsidR="00132A42" w:rsidRPr="00CA1739" w:rsidRDefault="00132A42" w:rsidP="00132A42">
      <w:pPr>
        <w:shd w:val="clear" w:color="auto" w:fill="BFBFBF" w:themeFill="background1" w:themeFillShade="BF"/>
        <w:spacing w:before="240" w:line="360" w:lineRule="auto"/>
        <w:jc w:val="both"/>
        <w:rPr>
          <w:b/>
          <w:sz w:val="21"/>
          <w:szCs w:val="21"/>
        </w:rPr>
      </w:pPr>
      <w:r w:rsidRPr="00CA1739">
        <w:rPr>
          <w:b/>
          <w:sz w:val="21"/>
          <w:szCs w:val="21"/>
        </w:rPr>
        <w:t>OŚWIADCZENIE DOTYCZĄCE PODANYCH INFORMACJI:</w:t>
      </w:r>
    </w:p>
    <w:p w:rsidR="00132A42" w:rsidRPr="00CA1739" w:rsidRDefault="00132A42" w:rsidP="00132A42">
      <w:pPr>
        <w:spacing w:line="360" w:lineRule="auto"/>
        <w:jc w:val="both"/>
        <w:rPr>
          <w:sz w:val="21"/>
          <w:szCs w:val="21"/>
        </w:rPr>
      </w:pPr>
      <w:r w:rsidRPr="00CA1739">
        <w:rPr>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132A42" w:rsidRPr="00CA1739" w:rsidRDefault="00132A42" w:rsidP="00132A42">
      <w:pPr>
        <w:spacing w:line="360" w:lineRule="auto"/>
        <w:jc w:val="both"/>
        <w:rPr>
          <w:sz w:val="21"/>
          <w:szCs w:val="21"/>
        </w:rPr>
      </w:pPr>
      <w:r w:rsidRPr="00CA1739">
        <w:rPr>
          <w:sz w:val="21"/>
          <w:szCs w:val="21"/>
        </w:rPr>
        <w:tab/>
      </w:r>
      <w:r w:rsidRPr="00CA1739">
        <w:rPr>
          <w:sz w:val="21"/>
          <w:szCs w:val="21"/>
        </w:rPr>
        <w:tab/>
      </w:r>
      <w:r w:rsidRPr="00CA1739">
        <w:rPr>
          <w:sz w:val="21"/>
          <w:szCs w:val="21"/>
        </w:rPr>
        <w:tab/>
      </w:r>
      <w:r w:rsidRPr="00CA1739">
        <w:rPr>
          <w:sz w:val="21"/>
          <w:szCs w:val="21"/>
        </w:rPr>
        <w:tab/>
      </w:r>
      <w:r w:rsidRPr="00CA1739">
        <w:rPr>
          <w:sz w:val="21"/>
          <w:szCs w:val="21"/>
        </w:rPr>
        <w:tab/>
      </w:r>
      <w:r w:rsidRPr="00CA1739">
        <w:rPr>
          <w:sz w:val="21"/>
          <w:szCs w:val="21"/>
        </w:rPr>
        <w:tab/>
      </w:r>
      <w:r w:rsidRPr="00CA1739">
        <w:rPr>
          <w:sz w:val="21"/>
          <w:szCs w:val="21"/>
        </w:rPr>
        <w:tab/>
        <w:t>…………………………………….</w:t>
      </w:r>
    </w:p>
    <w:p w:rsidR="00132A42" w:rsidRPr="00CA1739" w:rsidRDefault="00132A42" w:rsidP="00132A42">
      <w:pPr>
        <w:spacing w:line="360" w:lineRule="auto"/>
        <w:jc w:val="both"/>
        <w:rPr>
          <w:i/>
          <w:sz w:val="16"/>
          <w:szCs w:val="16"/>
        </w:rPr>
      </w:pPr>
      <w:r w:rsidRPr="00CA1739">
        <w:rPr>
          <w:sz w:val="21"/>
          <w:szCs w:val="21"/>
        </w:rPr>
        <w:tab/>
      </w:r>
      <w:r w:rsidRPr="00CA1739">
        <w:rPr>
          <w:sz w:val="21"/>
          <w:szCs w:val="21"/>
        </w:rPr>
        <w:tab/>
      </w:r>
      <w:r w:rsidRPr="00CA1739">
        <w:rPr>
          <w:sz w:val="21"/>
          <w:szCs w:val="21"/>
        </w:rPr>
        <w:tab/>
      </w:r>
      <w:r w:rsidRPr="00CA1739">
        <w:rPr>
          <w:sz w:val="21"/>
          <w:szCs w:val="21"/>
        </w:rPr>
        <w:tab/>
      </w:r>
      <w:r w:rsidRPr="00CA1739">
        <w:rPr>
          <w:sz w:val="21"/>
          <w:szCs w:val="21"/>
        </w:rPr>
        <w:tab/>
      </w:r>
      <w:r w:rsidRPr="00CA1739">
        <w:rPr>
          <w:sz w:val="21"/>
          <w:szCs w:val="21"/>
        </w:rPr>
        <w:tab/>
      </w:r>
      <w:r w:rsidRPr="00CA1739">
        <w:rPr>
          <w:i/>
          <w:sz w:val="21"/>
          <w:szCs w:val="21"/>
        </w:rPr>
        <w:tab/>
      </w:r>
      <w:r w:rsidRPr="00CA1739">
        <w:rPr>
          <w:i/>
          <w:sz w:val="16"/>
          <w:szCs w:val="16"/>
        </w:rPr>
        <w:t xml:space="preserve">Data; </w:t>
      </w:r>
      <w:bookmarkStart w:id="14" w:name="_Hlk102639179"/>
      <w:r w:rsidRPr="00CA1739">
        <w:rPr>
          <w:i/>
          <w:sz w:val="16"/>
          <w:szCs w:val="16"/>
        </w:rPr>
        <w:t xml:space="preserve">kwalifikowany podpis elektroniczny </w:t>
      </w:r>
      <w:bookmarkEnd w:id="14"/>
    </w:p>
    <w:p w:rsidR="00132A42" w:rsidRPr="00CA1739" w:rsidRDefault="00132A42" w:rsidP="00132A42">
      <w:pPr>
        <w:widowControl/>
        <w:suppressAutoHyphens w:val="0"/>
        <w:overflowPunct/>
        <w:autoSpaceDE/>
        <w:autoSpaceDN/>
        <w:adjustRightInd/>
        <w:spacing w:after="160" w:line="259" w:lineRule="auto"/>
        <w:contextualSpacing/>
        <w:textAlignment w:val="auto"/>
        <w:rPr>
          <w:i/>
          <w:sz w:val="22"/>
          <w:lang w:val="pl-PL"/>
        </w:rPr>
      </w:pPr>
      <w:r w:rsidRPr="00CA1739">
        <w:rPr>
          <w:i/>
          <w:sz w:val="22"/>
          <w:lang w:val="pl-PL"/>
        </w:rPr>
        <w:lastRenderedPageBreak/>
        <w:t>Załącznik nr 4b do SWZ</w:t>
      </w:r>
    </w:p>
    <w:p w:rsidR="00132A42" w:rsidRPr="00CA1739" w:rsidRDefault="00132A42" w:rsidP="00132A42">
      <w:pPr>
        <w:spacing w:before="480" w:line="257" w:lineRule="auto"/>
        <w:ind w:left="5245" w:firstLine="709"/>
        <w:rPr>
          <w:b/>
          <w:sz w:val="20"/>
        </w:rPr>
      </w:pPr>
      <w:r w:rsidRPr="00CA1739">
        <w:rPr>
          <w:rFonts w:ascii="Arial" w:hAnsi="Arial" w:cs="Arial"/>
          <w:b/>
          <w:sz w:val="20"/>
        </w:rPr>
        <w:t xml:space="preserve">               </w:t>
      </w:r>
      <w:r w:rsidRPr="00CA1739">
        <w:rPr>
          <w:b/>
          <w:sz w:val="20"/>
        </w:rPr>
        <w:t>Zamawiający:</w:t>
      </w:r>
    </w:p>
    <w:p w:rsidR="00132A42" w:rsidRPr="00CA1739" w:rsidRDefault="00132A42" w:rsidP="00132A42">
      <w:pPr>
        <w:ind w:left="5954"/>
        <w:rPr>
          <w:sz w:val="20"/>
        </w:rPr>
      </w:pPr>
      <w:r w:rsidRPr="00CA1739">
        <w:rPr>
          <w:sz w:val="20"/>
        </w:rPr>
        <w:t>………………………………………………………………………………</w:t>
      </w:r>
    </w:p>
    <w:p w:rsidR="00132A42" w:rsidRPr="00CA1739" w:rsidRDefault="00132A42" w:rsidP="00132A42">
      <w:pPr>
        <w:ind w:left="5954"/>
        <w:jc w:val="center"/>
        <w:rPr>
          <w:i/>
          <w:sz w:val="16"/>
          <w:szCs w:val="16"/>
        </w:rPr>
      </w:pPr>
      <w:r w:rsidRPr="00CA1739">
        <w:rPr>
          <w:i/>
          <w:sz w:val="16"/>
          <w:szCs w:val="16"/>
        </w:rPr>
        <w:t>(pełna nazwa/firma, adres)</w:t>
      </w:r>
    </w:p>
    <w:p w:rsidR="00132A42" w:rsidRPr="00CA1739" w:rsidRDefault="00132A42" w:rsidP="00132A42">
      <w:pPr>
        <w:rPr>
          <w:b/>
          <w:sz w:val="20"/>
        </w:rPr>
      </w:pPr>
      <w:r w:rsidRPr="00CA1739">
        <w:rPr>
          <w:b/>
          <w:sz w:val="20"/>
        </w:rPr>
        <w:t>Podmiot udostępniający zasoby:</w:t>
      </w:r>
    </w:p>
    <w:p w:rsidR="00132A42" w:rsidRPr="00CA1739" w:rsidRDefault="00132A42" w:rsidP="00132A42">
      <w:pPr>
        <w:ind w:right="5954"/>
        <w:rPr>
          <w:sz w:val="20"/>
        </w:rPr>
      </w:pPr>
      <w:r w:rsidRPr="00CA1739">
        <w:rPr>
          <w:sz w:val="20"/>
        </w:rPr>
        <w:t>………………………………………………………………………………</w:t>
      </w:r>
    </w:p>
    <w:p w:rsidR="00132A42" w:rsidRPr="00CA1739" w:rsidRDefault="00132A42" w:rsidP="00132A42">
      <w:pPr>
        <w:ind w:right="5953"/>
        <w:rPr>
          <w:i/>
          <w:sz w:val="16"/>
          <w:szCs w:val="16"/>
        </w:rPr>
      </w:pPr>
      <w:r w:rsidRPr="00CA1739">
        <w:rPr>
          <w:i/>
          <w:sz w:val="16"/>
          <w:szCs w:val="16"/>
        </w:rPr>
        <w:t>(pełna nazwa/firma, adres, w zależności od podmiotu: NIP/PESEL, KRS/CEiDG)</w:t>
      </w:r>
    </w:p>
    <w:p w:rsidR="00132A42" w:rsidRPr="00CA1739" w:rsidRDefault="00132A42" w:rsidP="00132A42">
      <w:pPr>
        <w:rPr>
          <w:sz w:val="20"/>
          <w:u w:val="single"/>
        </w:rPr>
      </w:pPr>
      <w:r w:rsidRPr="00CA1739">
        <w:rPr>
          <w:sz w:val="20"/>
          <w:u w:val="single"/>
        </w:rPr>
        <w:t>reprezentowany przez:</w:t>
      </w:r>
    </w:p>
    <w:p w:rsidR="00132A42" w:rsidRPr="00CA1739" w:rsidRDefault="00132A42" w:rsidP="00132A42">
      <w:pPr>
        <w:ind w:right="5954"/>
        <w:rPr>
          <w:sz w:val="20"/>
        </w:rPr>
      </w:pPr>
      <w:r w:rsidRPr="00CA1739">
        <w:rPr>
          <w:sz w:val="20"/>
        </w:rPr>
        <w:t>………………………………………………………………………………</w:t>
      </w:r>
    </w:p>
    <w:p w:rsidR="00132A42" w:rsidRPr="00CA1739" w:rsidRDefault="00132A42" w:rsidP="00132A42">
      <w:pPr>
        <w:ind w:right="5953"/>
        <w:rPr>
          <w:i/>
          <w:sz w:val="16"/>
          <w:szCs w:val="16"/>
        </w:rPr>
      </w:pPr>
      <w:r w:rsidRPr="00CA1739">
        <w:rPr>
          <w:i/>
          <w:sz w:val="16"/>
          <w:szCs w:val="16"/>
        </w:rPr>
        <w:t>(imię, nazwisko, stanowisko/podstawa do reprezentacji)</w:t>
      </w:r>
    </w:p>
    <w:p w:rsidR="00132A42" w:rsidRPr="00CA1739" w:rsidRDefault="00132A42" w:rsidP="00132A42"/>
    <w:p w:rsidR="00132A42" w:rsidRPr="00CA1739" w:rsidRDefault="00132A42" w:rsidP="00132A42">
      <w:pPr>
        <w:rPr>
          <w:b/>
          <w:sz w:val="20"/>
        </w:rPr>
      </w:pPr>
    </w:p>
    <w:p w:rsidR="00132A42" w:rsidRPr="00CA1739" w:rsidRDefault="00132A42" w:rsidP="00132A42">
      <w:pPr>
        <w:spacing w:after="120" w:line="360" w:lineRule="auto"/>
        <w:jc w:val="center"/>
        <w:rPr>
          <w:b/>
          <w:u w:val="single"/>
        </w:rPr>
      </w:pPr>
      <w:r w:rsidRPr="00CA1739">
        <w:rPr>
          <w:b/>
          <w:u w:val="single"/>
        </w:rPr>
        <w:t>Oświadczenia podmiotu udostępniającego zasoby</w:t>
      </w:r>
    </w:p>
    <w:p w:rsidR="00132A42" w:rsidRPr="00CA1739" w:rsidRDefault="00132A42" w:rsidP="00132A42">
      <w:pPr>
        <w:spacing w:before="120" w:line="360" w:lineRule="auto"/>
        <w:jc w:val="center"/>
        <w:rPr>
          <w:b/>
          <w:caps/>
          <w:sz w:val="20"/>
          <w:u w:val="single"/>
        </w:rPr>
      </w:pPr>
      <w:r w:rsidRPr="00CA1739">
        <w:rPr>
          <w:b/>
          <w:sz w:val="20"/>
          <w:u w:val="single"/>
        </w:rPr>
        <w:t xml:space="preserve">DOTYCZĄCE PRZESŁANEK WYKLUCZENIA Z ART. 5K ROZPORZĄDZENIA 833/2014 ORAZ ART. 7 UST. 1 USTAWY </w:t>
      </w:r>
      <w:r w:rsidRPr="00CA1739">
        <w:rPr>
          <w:b/>
          <w:caps/>
          <w:sz w:val="20"/>
          <w:u w:val="single"/>
        </w:rPr>
        <w:t>o szczegÓlnych rozwiĄzaniach w zakresie przeciwdziaŁania wspieraniu agresji na UkrainĘ oraz sŁuŻĄCych ochronie bezpieczeŃstwa narodowego</w:t>
      </w:r>
    </w:p>
    <w:p w:rsidR="00132A42" w:rsidRPr="00CA1739" w:rsidRDefault="00132A42" w:rsidP="00132A42">
      <w:pPr>
        <w:spacing w:before="120" w:line="360" w:lineRule="auto"/>
        <w:jc w:val="center"/>
        <w:rPr>
          <w:b/>
          <w:u w:val="single"/>
        </w:rPr>
      </w:pPr>
      <w:r w:rsidRPr="00CA1739">
        <w:rPr>
          <w:b/>
          <w:sz w:val="21"/>
          <w:szCs w:val="21"/>
        </w:rPr>
        <w:t>składane na podstawie art. 125 ust. 5 ustawy Pzp</w:t>
      </w:r>
    </w:p>
    <w:p w:rsidR="00132A42" w:rsidRPr="0092379D" w:rsidRDefault="00132A42" w:rsidP="00132A42">
      <w:pPr>
        <w:spacing w:before="240"/>
        <w:ind w:firstLine="709"/>
        <w:jc w:val="both"/>
        <w:rPr>
          <w:color w:val="FF0000"/>
          <w:sz w:val="20"/>
        </w:rPr>
      </w:pPr>
      <w:r w:rsidRPr="00CA1739">
        <w:rPr>
          <w:sz w:val="21"/>
          <w:szCs w:val="21"/>
        </w:rPr>
        <w:t>Na potrzeby postępowania o udzielenie zamówienia publicznego pn.</w:t>
      </w:r>
      <w:r w:rsidRPr="00CA1739">
        <w:rPr>
          <w:b/>
          <w:bCs/>
          <w:sz w:val="22"/>
          <w:szCs w:val="22"/>
        </w:rPr>
        <w:t xml:space="preserve"> </w:t>
      </w:r>
      <w:r w:rsidRPr="00590C64">
        <w:rPr>
          <w:b/>
          <w:bCs/>
          <w:sz w:val="22"/>
          <w:szCs w:val="22"/>
        </w:rPr>
        <w:t xml:space="preserve">: </w:t>
      </w:r>
      <w:r w:rsidRPr="00CC4A90">
        <w:rPr>
          <w:b/>
          <w:bCs/>
          <w:sz w:val="22"/>
          <w:szCs w:val="22"/>
        </w:rPr>
        <w:t>Doposażenie zakładów radioterapii – zakup systemów planowania radioterapii, doposażenie stacji planowania (w tym zakup nowych wersji) oraz doposażenie akceleratorów, w ramach programu wieloletniego pn. „Narodowa Strategia Onkologiczna”</w:t>
      </w:r>
      <w:r>
        <w:rPr>
          <w:b/>
          <w:bCs/>
          <w:sz w:val="22"/>
          <w:szCs w:val="22"/>
        </w:rPr>
        <w:t xml:space="preserve"> – Zp/5/PN/24</w:t>
      </w:r>
      <w:r w:rsidRPr="00CA1739">
        <w:rPr>
          <w:sz w:val="22"/>
          <w:szCs w:val="22"/>
        </w:rPr>
        <w:t>,</w:t>
      </w:r>
      <w:r w:rsidRPr="00CA1739">
        <w:rPr>
          <w:b/>
          <w:sz w:val="22"/>
          <w:szCs w:val="22"/>
        </w:rPr>
        <w:t xml:space="preserve"> </w:t>
      </w:r>
      <w:r w:rsidRPr="00CA1739">
        <w:rPr>
          <w:sz w:val="22"/>
          <w:szCs w:val="22"/>
        </w:rPr>
        <w:t xml:space="preserve">prowadzonego przez </w:t>
      </w:r>
      <w:r w:rsidRPr="00CA1739">
        <w:rPr>
          <w:b/>
          <w:sz w:val="22"/>
          <w:szCs w:val="22"/>
        </w:rPr>
        <w:t>Specjalistyczny Szpital im. dra Alfreda Sokołowskiego w Wałbrzychu</w:t>
      </w:r>
      <w:r w:rsidRPr="00CA1739">
        <w:rPr>
          <w:i/>
          <w:sz w:val="22"/>
          <w:szCs w:val="22"/>
        </w:rPr>
        <w:t xml:space="preserve">, </w:t>
      </w:r>
      <w:r w:rsidRPr="00CA1739">
        <w:rPr>
          <w:sz w:val="21"/>
          <w:szCs w:val="21"/>
        </w:rPr>
        <w:t>oświadczam, co następuje:</w:t>
      </w:r>
    </w:p>
    <w:p w:rsidR="00132A42" w:rsidRPr="00230DF3" w:rsidRDefault="00132A42" w:rsidP="00132A42">
      <w:pPr>
        <w:shd w:val="clear" w:color="auto" w:fill="BFBFBF" w:themeFill="background1" w:themeFillShade="BF"/>
        <w:spacing w:before="360" w:line="360" w:lineRule="auto"/>
        <w:rPr>
          <w:b/>
          <w:sz w:val="21"/>
          <w:szCs w:val="21"/>
        </w:rPr>
      </w:pPr>
      <w:r w:rsidRPr="00230DF3">
        <w:rPr>
          <w:b/>
          <w:sz w:val="21"/>
          <w:szCs w:val="21"/>
        </w:rPr>
        <w:t>OŚWIADCZENIA DOTYCZĄCE PODMIOTU UDOSTEPNIAJĄCEGO ZASOBY:</w:t>
      </w:r>
    </w:p>
    <w:p w:rsidR="00132A42" w:rsidRPr="00230DF3" w:rsidRDefault="00132A42" w:rsidP="00132A42">
      <w:pPr>
        <w:pStyle w:val="Akapitzlist0"/>
        <w:numPr>
          <w:ilvl w:val="0"/>
          <w:numId w:val="19"/>
        </w:numPr>
        <w:jc w:val="both"/>
      </w:pPr>
      <w:r w:rsidRPr="00230DF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132A42" w:rsidRPr="00230DF3" w:rsidRDefault="00132A42" w:rsidP="00132A42">
      <w:pPr>
        <w:pStyle w:val="Akapitzlist0"/>
        <w:ind w:left="360"/>
        <w:jc w:val="both"/>
      </w:pPr>
    </w:p>
    <w:p w:rsidR="00132A42" w:rsidRPr="00230DF3" w:rsidRDefault="00132A42" w:rsidP="00132A42">
      <w:pPr>
        <w:pStyle w:val="Akapitzlist0"/>
        <w:numPr>
          <w:ilvl w:val="0"/>
          <w:numId w:val="19"/>
        </w:numPr>
        <w:jc w:val="both"/>
      </w:pPr>
      <w:r w:rsidRPr="00230DF3">
        <w:rPr>
          <w:sz w:val="21"/>
          <w:szCs w:val="21"/>
        </w:rPr>
        <w:t>Oświadczam, że nie zachodzą w stosunku do mnie przesłanki wykluczenia z postępowania na podstawie art. 7 ust. 1 ustawy z dnia 13 kwietnia 2022 r.</w:t>
      </w:r>
      <w:r w:rsidRPr="00230DF3">
        <w:rPr>
          <w:iCs/>
          <w:sz w:val="21"/>
          <w:szCs w:val="21"/>
        </w:rPr>
        <w:t xml:space="preserve"> o szczególnych rozwiązaniach w zakresie przeciwdziałania wspieraniu agresji na Ukrainę oraz służących ochronie bezpieczeństwa narodowego </w:t>
      </w:r>
      <w:r w:rsidRPr="00230DF3">
        <w:rPr>
          <w:sz w:val="21"/>
          <w:szCs w:val="21"/>
        </w:rPr>
        <w:t>(Dz. U. poz. 835).</w:t>
      </w:r>
    </w:p>
    <w:p w:rsidR="00132A42" w:rsidRPr="00230DF3" w:rsidRDefault="00132A42" w:rsidP="00132A42"/>
    <w:p w:rsidR="00132A42" w:rsidRPr="00230DF3" w:rsidRDefault="00132A42" w:rsidP="00132A42">
      <w:pPr>
        <w:shd w:val="clear" w:color="auto" w:fill="BFBFBF" w:themeFill="background1" w:themeFillShade="BF"/>
        <w:spacing w:line="360" w:lineRule="auto"/>
        <w:jc w:val="both"/>
        <w:rPr>
          <w:rFonts w:ascii="Arial" w:hAnsi="Arial" w:cs="Arial"/>
          <w:b/>
          <w:sz w:val="21"/>
          <w:szCs w:val="21"/>
        </w:rPr>
      </w:pPr>
      <w:r w:rsidRPr="00230DF3">
        <w:rPr>
          <w:rFonts w:ascii="Arial" w:hAnsi="Arial" w:cs="Arial"/>
          <w:b/>
          <w:sz w:val="21"/>
          <w:szCs w:val="21"/>
        </w:rPr>
        <w:t>OŚWIADCZENIE DOTYCZĄCE PODANYCH INFORMACJI:</w:t>
      </w:r>
    </w:p>
    <w:p w:rsidR="00132A42" w:rsidRPr="00230DF3" w:rsidRDefault="00132A42" w:rsidP="00132A42">
      <w:pPr>
        <w:spacing w:line="360" w:lineRule="auto"/>
        <w:jc w:val="both"/>
        <w:rPr>
          <w:rFonts w:ascii="Arial" w:hAnsi="Arial" w:cs="Arial"/>
          <w:b/>
        </w:rPr>
      </w:pPr>
    </w:p>
    <w:p w:rsidR="00132A42" w:rsidRPr="00230DF3" w:rsidRDefault="00132A42" w:rsidP="00132A42">
      <w:pPr>
        <w:jc w:val="both"/>
        <w:rPr>
          <w:sz w:val="22"/>
          <w:szCs w:val="22"/>
        </w:rPr>
      </w:pPr>
      <w:r w:rsidRPr="00230DF3">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132A42" w:rsidRPr="00230DF3" w:rsidRDefault="00132A42" w:rsidP="00132A42">
      <w:pPr>
        <w:spacing w:line="360" w:lineRule="auto"/>
        <w:jc w:val="both"/>
        <w:rPr>
          <w:rFonts w:ascii="Arial" w:hAnsi="Arial" w:cs="Arial"/>
          <w:sz w:val="21"/>
          <w:szCs w:val="21"/>
        </w:rPr>
      </w:pPr>
      <w:r w:rsidRPr="00230DF3">
        <w:rPr>
          <w:rFonts w:ascii="Arial" w:hAnsi="Arial" w:cs="Arial"/>
          <w:sz w:val="21"/>
          <w:szCs w:val="21"/>
        </w:rPr>
        <w:t xml:space="preserve">                                                                                     …………………………………….</w:t>
      </w:r>
    </w:p>
    <w:p w:rsidR="00132A42" w:rsidRPr="00230DF3" w:rsidRDefault="00132A42" w:rsidP="00132A42">
      <w:pPr>
        <w:spacing w:line="360" w:lineRule="auto"/>
        <w:jc w:val="both"/>
        <w:rPr>
          <w:i/>
          <w:sz w:val="16"/>
          <w:szCs w:val="16"/>
        </w:rPr>
      </w:pPr>
      <w:r w:rsidRPr="00230DF3">
        <w:rPr>
          <w:rFonts w:ascii="Arial" w:hAnsi="Arial" w:cs="Arial"/>
          <w:sz w:val="21"/>
          <w:szCs w:val="21"/>
        </w:rPr>
        <w:tab/>
      </w:r>
      <w:r w:rsidRPr="00230DF3">
        <w:rPr>
          <w:rFonts w:ascii="Arial" w:hAnsi="Arial" w:cs="Arial"/>
          <w:sz w:val="21"/>
          <w:szCs w:val="21"/>
        </w:rPr>
        <w:tab/>
      </w:r>
      <w:r w:rsidRPr="00230DF3">
        <w:rPr>
          <w:rFonts w:ascii="Arial" w:hAnsi="Arial" w:cs="Arial"/>
          <w:sz w:val="21"/>
          <w:szCs w:val="21"/>
        </w:rPr>
        <w:tab/>
      </w:r>
      <w:r w:rsidRPr="00230DF3">
        <w:rPr>
          <w:rFonts w:ascii="Arial" w:hAnsi="Arial" w:cs="Arial"/>
          <w:sz w:val="21"/>
          <w:szCs w:val="21"/>
        </w:rPr>
        <w:tab/>
      </w:r>
      <w:r w:rsidRPr="00230DF3">
        <w:rPr>
          <w:rFonts w:ascii="Arial" w:hAnsi="Arial" w:cs="Arial"/>
          <w:sz w:val="21"/>
          <w:szCs w:val="21"/>
        </w:rPr>
        <w:tab/>
      </w:r>
      <w:r w:rsidRPr="00230DF3">
        <w:rPr>
          <w:rFonts w:ascii="Arial" w:hAnsi="Arial" w:cs="Arial"/>
          <w:sz w:val="21"/>
          <w:szCs w:val="21"/>
        </w:rPr>
        <w:tab/>
      </w:r>
      <w:r w:rsidRPr="00230DF3">
        <w:rPr>
          <w:rFonts w:ascii="Arial" w:hAnsi="Arial" w:cs="Arial"/>
          <w:i/>
          <w:sz w:val="21"/>
          <w:szCs w:val="21"/>
        </w:rPr>
        <w:tab/>
      </w:r>
      <w:r w:rsidRPr="00230DF3">
        <w:rPr>
          <w:i/>
          <w:sz w:val="16"/>
          <w:szCs w:val="16"/>
        </w:rPr>
        <w:t xml:space="preserve">Data; kwalifikowany podpis elektroniczny </w:t>
      </w:r>
    </w:p>
    <w:p w:rsidR="00132A42" w:rsidRPr="00230DF3" w:rsidRDefault="00132A42" w:rsidP="00132A42">
      <w:pPr>
        <w:rPr>
          <w:sz w:val="20"/>
        </w:rPr>
      </w:pPr>
    </w:p>
    <w:p w:rsidR="00132A42" w:rsidRPr="0092379D" w:rsidRDefault="00132A42" w:rsidP="00132A42">
      <w:pPr>
        <w:rPr>
          <w:i/>
          <w:color w:val="FF0000"/>
          <w:sz w:val="22"/>
          <w:lang w:val="pl-PL"/>
        </w:rPr>
      </w:pPr>
    </w:p>
    <w:p w:rsidR="00132A42" w:rsidRPr="00230DF3" w:rsidRDefault="00132A42" w:rsidP="00132A42">
      <w:pPr>
        <w:rPr>
          <w:i/>
          <w:kern w:val="2"/>
          <w:sz w:val="22"/>
          <w:lang w:val="pl-PL"/>
        </w:rPr>
      </w:pPr>
      <w:r w:rsidRPr="00230DF3">
        <w:rPr>
          <w:i/>
          <w:sz w:val="22"/>
          <w:lang w:val="pl-PL"/>
        </w:rPr>
        <w:t>Załącznik nr 5  do SWZ</w:t>
      </w:r>
    </w:p>
    <w:p w:rsidR="00132A42" w:rsidRPr="00230DF3" w:rsidRDefault="00132A42" w:rsidP="00132A42">
      <w:pPr>
        <w:rPr>
          <w:i/>
          <w:sz w:val="22"/>
          <w:lang w:val="pl-PL"/>
        </w:rPr>
      </w:pPr>
    </w:p>
    <w:p w:rsidR="00132A42" w:rsidRPr="00230DF3" w:rsidRDefault="00132A42" w:rsidP="00132A42">
      <w:pPr>
        <w:rPr>
          <w:b/>
        </w:rPr>
      </w:pPr>
      <w:r w:rsidRPr="00230DF3">
        <w:rPr>
          <w:b/>
        </w:rPr>
        <w:t xml:space="preserve">                                                                                                             </w:t>
      </w:r>
    </w:p>
    <w:p w:rsidR="00132A42" w:rsidRPr="00230DF3" w:rsidRDefault="00132A42" w:rsidP="00132A42">
      <w:pPr>
        <w:rPr>
          <w:b/>
        </w:rPr>
      </w:pPr>
      <w:r w:rsidRPr="00230DF3">
        <w:rPr>
          <w:b/>
        </w:rPr>
        <w:t>Wykonawca:</w:t>
      </w:r>
    </w:p>
    <w:p w:rsidR="00132A42" w:rsidRPr="00230DF3" w:rsidRDefault="00132A42" w:rsidP="00132A42">
      <w:pPr>
        <w:rPr>
          <w:b/>
        </w:rPr>
      </w:pPr>
    </w:p>
    <w:p w:rsidR="00132A42" w:rsidRPr="00230DF3" w:rsidRDefault="00132A42" w:rsidP="00132A42">
      <w:pPr>
        <w:rPr>
          <w:b/>
        </w:rPr>
      </w:pPr>
    </w:p>
    <w:p w:rsidR="00132A42" w:rsidRPr="00230DF3" w:rsidRDefault="00132A42" w:rsidP="00132A42">
      <w:pPr>
        <w:rPr>
          <w:sz w:val="20"/>
        </w:rPr>
      </w:pPr>
    </w:p>
    <w:p w:rsidR="00132A42" w:rsidRPr="00230DF3" w:rsidRDefault="00132A42" w:rsidP="00132A42">
      <w:pPr>
        <w:spacing w:line="480" w:lineRule="auto"/>
        <w:ind w:right="5954"/>
        <w:rPr>
          <w:i/>
          <w:sz w:val="16"/>
        </w:rPr>
      </w:pPr>
      <w:r w:rsidRPr="00230DF3">
        <w:rPr>
          <w:sz w:val="20"/>
        </w:rPr>
        <w:t>………………………………………</w:t>
      </w:r>
    </w:p>
    <w:p w:rsidR="00132A42" w:rsidRPr="00230DF3" w:rsidRDefault="00132A42" w:rsidP="00132A42">
      <w:pPr>
        <w:rPr>
          <w:rFonts w:ascii="Arial" w:hAnsi="Arial"/>
          <w:sz w:val="21"/>
        </w:rPr>
      </w:pPr>
    </w:p>
    <w:p w:rsidR="00132A42" w:rsidRPr="00230DF3" w:rsidRDefault="00132A42" w:rsidP="00132A42">
      <w:pPr>
        <w:spacing w:after="120" w:line="360" w:lineRule="auto"/>
        <w:jc w:val="center"/>
        <w:rPr>
          <w:b/>
          <w:sz w:val="22"/>
        </w:rPr>
      </w:pPr>
      <w:r w:rsidRPr="00230DF3">
        <w:rPr>
          <w:b/>
          <w:sz w:val="28"/>
          <w:u w:val="single"/>
        </w:rPr>
        <w:t xml:space="preserve">Oświadczenie wykonawcy </w:t>
      </w:r>
    </w:p>
    <w:p w:rsidR="00132A42" w:rsidRPr="00230DF3" w:rsidRDefault="00132A42" w:rsidP="00132A42">
      <w:pPr>
        <w:jc w:val="both"/>
        <w:rPr>
          <w:b/>
          <w:sz w:val="22"/>
          <w:lang w:eastAsia="en-US"/>
        </w:rPr>
      </w:pPr>
      <w:r w:rsidRPr="00230DF3">
        <w:rPr>
          <w:b/>
          <w:sz w:val="22"/>
          <w:lang w:eastAsia="en-US"/>
        </w:rPr>
        <w:t>o aktualności informacji zawartych w oświadczeniu, o którym mowa w art. 125 ust. 1 ustawy, w zakresie podstaw wykluczenia z postępowania.</w:t>
      </w:r>
    </w:p>
    <w:p w:rsidR="00132A42" w:rsidRPr="00230DF3" w:rsidRDefault="00132A42" w:rsidP="00132A42">
      <w:pPr>
        <w:spacing w:line="360" w:lineRule="auto"/>
        <w:ind w:firstLine="708"/>
        <w:jc w:val="center"/>
        <w:rPr>
          <w:sz w:val="22"/>
        </w:rPr>
      </w:pPr>
    </w:p>
    <w:p w:rsidR="00132A42" w:rsidRPr="00230DF3" w:rsidRDefault="00132A42" w:rsidP="00132A42">
      <w:pPr>
        <w:jc w:val="both"/>
        <w:rPr>
          <w:b/>
          <w:sz w:val="22"/>
          <w:szCs w:val="22"/>
        </w:rPr>
      </w:pPr>
      <w:r w:rsidRPr="00230DF3">
        <w:rPr>
          <w:sz w:val="22"/>
        </w:rPr>
        <w:t xml:space="preserve">Na potrzeby postępowania o udzielenie zamówienia </w:t>
      </w:r>
      <w:r w:rsidRPr="00230DF3">
        <w:rPr>
          <w:sz w:val="22"/>
          <w:szCs w:val="22"/>
        </w:rPr>
        <w:t>publicznego :</w:t>
      </w:r>
      <w:r w:rsidRPr="00590C64">
        <w:rPr>
          <w:b/>
          <w:bCs/>
          <w:sz w:val="22"/>
          <w:szCs w:val="22"/>
        </w:rPr>
        <w:t xml:space="preserve"> </w:t>
      </w:r>
      <w:r w:rsidRPr="009A0AE4">
        <w:rPr>
          <w:b/>
          <w:bCs/>
          <w:sz w:val="22"/>
          <w:szCs w:val="22"/>
        </w:rPr>
        <w:t>Doposażenie zakładów radioterapii – zakup systemów planowania radioterapii, doposażenie stacji planowania (w tym zakup nowych wersji) oraz doposażenie akceleratorów, w ramach programu wieloletniego pn. „Narodowa Strategia Onkologiczna”</w:t>
      </w:r>
      <w:r>
        <w:rPr>
          <w:b/>
          <w:bCs/>
          <w:sz w:val="22"/>
          <w:szCs w:val="22"/>
        </w:rPr>
        <w:t xml:space="preserve"> </w:t>
      </w:r>
      <w:r w:rsidRPr="00590C64">
        <w:rPr>
          <w:b/>
          <w:bCs/>
          <w:sz w:val="22"/>
          <w:szCs w:val="22"/>
        </w:rPr>
        <w:t>- Zp/5/PN/24</w:t>
      </w:r>
      <w:r w:rsidRPr="00230DF3">
        <w:rPr>
          <w:sz w:val="22"/>
          <w:szCs w:val="22"/>
        </w:rPr>
        <w:t>,</w:t>
      </w:r>
      <w:r w:rsidRPr="00230DF3">
        <w:rPr>
          <w:b/>
          <w:sz w:val="22"/>
          <w:szCs w:val="22"/>
        </w:rPr>
        <w:t xml:space="preserve"> </w:t>
      </w:r>
      <w:r w:rsidRPr="00230DF3">
        <w:rPr>
          <w:sz w:val="22"/>
          <w:szCs w:val="22"/>
        </w:rPr>
        <w:t xml:space="preserve">prowadzonego przez </w:t>
      </w:r>
      <w:r w:rsidRPr="00230DF3">
        <w:rPr>
          <w:b/>
          <w:sz w:val="22"/>
          <w:szCs w:val="22"/>
        </w:rPr>
        <w:t>Specjalistyczny Szpital im. dra Alfreda Sokołowskiego w Wałbrzychu</w:t>
      </w:r>
      <w:r w:rsidRPr="00230DF3">
        <w:rPr>
          <w:sz w:val="22"/>
          <w:szCs w:val="22"/>
        </w:rPr>
        <w:t xml:space="preserve"> oświadczam, co następuje:</w:t>
      </w:r>
    </w:p>
    <w:p w:rsidR="00132A42" w:rsidRPr="00230DF3" w:rsidRDefault="00132A42" w:rsidP="00132A42">
      <w:pPr>
        <w:pStyle w:val="Bezodstpw0"/>
        <w:jc w:val="both"/>
        <w:rPr>
          <w:sz w:val="22"/>
        </w:rPr>
      </w:pPr>
    </w:p>
    <w:p w:rsidR="00132A42" w:rsidRPr="00230DF3" w:rsidRDefault="00132A42" w:rsidP="00132A42">
      <w:pPr>
        <w:jc w:val="both"/>
        <w:rPr>
          <w:sz w:val="22"/>
          <w:lang w:eastAsia="en-US"/>
        </w:rPr>
      </w:pPr>
      <w:r w:rsidRPr="00230DF3">
        <w:rPr>
          <w:sz w:val="22"/>
          <w:lang w:eastAsia="en-US"/>
        </w:rPr>
        <w:t>Informacje zawarte w oświadczeniu, o którym mowa w art. 125 ust. 1 ustawy Pzp w zakresie podstaw wykluczenia z postępowania, o których mowa w:</w:t>
      </w:r>
    </w:p>
    <w:p w:rsidR="00132A42" w:rsidRPr="00230DF3" w:rsidRDefault="00132A42" w:rsidP="00132A42">
      <w:pPr>
        <w:jc w:val="both"/>
        <w:rPr>
          <w:sz w:val="22"/>
          <w:lang w:eastAsia="en-US"/>
        </w:rPr>
      </w:pPr>
      <w:r w:rsidRPr="00230DF3">
        <w:rPr>
          <w:sz w:val="22"/>
          <w:lang w:eastAsia="en-US"/>
        </w:rPr>
        <w:t>a) art. 108 ust. 1 pkt 3 ustawy,</w:t>
      </w:r>
    </w:p>
    <w:p w:rsidR="00132A42" w:rsidRPr="00230DF3" w:rsidRDefault="00132A42" w:rsidP="00132A42">
      <w:pPr>
        <w:jc w:val="both"/>
        <w:rPr>
          <w:sz w:val="22"/>
          <w:lang w:eastAsia="en-US"/>
        </w:rPr>
      </w:pPr>
      <w:r w:rsidRPr="00230DF3">
        <w:rPr>
          <w:sz w:val="22"/>
          <w:lang w:eastAsia="en-US"/>
        </w:rPr>
        <w:t>b) art. 108 ust. 1 pkt 4 ustawy, dotyczących orzeczenia zakazu ubiegania się o zamówienie publiczne tytułem środka zapobiegawczego,</w:t>
      </w:r>
    </w:p>
    <w:p w:rsidR="00132A42" w:rsidRPr="00230DF3" w:rsidRDefault="00132A42" w:rsidP="00132A42">
      <w:pPr>
        <w:jc w:val="both"/>
        <w:rPr>
          <w:sz w:val="22"/>
          <w:lang w:eastAsia="en-US"/>
        </w:rPr>
      </w:pPr>
      <w:r w:rsidRPr="00230DF3">
        <w:rPr>
          <w:sz w:val="22"/>
          <w:lang w:eastAsia="en-US"/>
        </w:rPr>
        <w:t>c) art. 108 ust. 1 pkt 5 ustawy, dotyczących zawarcia z innymi wykonawcami porozumienia mającego na celu zakłócenie konkurencji,</w:t>
      </w:r>
    </w:p>
    <w:p w:rsidR="00132A42" w:rsidRPr="00230DF3" w:rsidRDefault="00132A42" w:rsidP="00132A42">
      <w:pPr>
        <w:jc w:val="both"/>
        <w:rPr>
          <w:sz w:val="22"/>
          <w:lang w:eastAsia="en-US"/>
        </w:rPr>
      </w:pPr>
      <w:r w:rsidRPr="00230DF3">
        <w:rPr>
          <w:sz w:val="22"/>
          <w:lang w:eastAsia="en-US"/>
        </w:rPr>
        <w:t>d) art. 108 ust. 1 pkt 6 ustawy,</w:t>
      </w:r>
    </w:p>
    <w:p w:rsidR="00132A42" w:rsidRDefault="00132A42" w:rsidP="00132A42">
      <w:pPr>
        <w:jc w:val="both"/>
        <w:rPr>
          <w:sz w:val="22"/>
          <w:lang w:eastAsia="en-US"/>
        </w:rPr>
      </w:pPr>
    </w:p>
    <w:p w:rsidR="00132A42" w:rsidRPr="003C3936" w:rsidRDefault="00132A42" w:rsidP="00132A42">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132A42" w:rsidRPr="006670A1" w:rsidRDefault="00132A42" w:rsidP="00132A42">
      <w:pPr>
        <w:pStyle w:val="Bezodstpw0"/>
        <w:jc w:val="both"/>
        <w:rPr>
          <w:b/>
          <w:sz w:val="22"/>
          <w:lang w:eastAsia="en-US"/>
        </w:rPr>
      </w:pPr>
    </w:p>
    <w:p w:rsidR="00132A42" w:rsidRDefault="00132A42" w:rsidP="00132A42">
      <w:pPr>
        <w:pStyle w:val="Bezodstpw0"/>
        <w:jc w:val="both"/>
        <w:rPr>
          <w:b/>
          <w:sz w:val="22"/>
          <w:lang w:eastAsia="en-US"/>
        </w:rPr>
      </w:pPr>
    </w:p>
    <w:p w:rsidR="00132A42" w:rsidRPr="00230DF3" w:rsidRDefault="00132A42" w:rsidP="00132A42">
      <w:pPr>
        <w:pStyle w:val="Bezodstpw0"/>
        <w:jc w:val="both"/>
        <w:rPr>
          <w:b/>
          <w:sz w:val="22"/>
          <w:lang w:eastAsia="en-US"/>
        </w:rPr>
      </w:pPr>
      <w:r w:rsidRPr="00230DF3">
        <w:rPr>
          <w:b/>
          <w:sz w:val="22"/>
          <w:lang w:eastAsia="en-US"/>
        </w:rPr>
        <w:t>są nadal aktualne</w:t>
      </w:r>
    </w:p>
    <w:p w:rsidR="00132A42" w:rsidRPr="00230DF3" w:rsidRDefault="00132A42" w:rsidP="00132A42">
      <w:pPr>
        <w:pStyle w:val="Bezodstpw0"/>
        <w:jc w:val="both"/>
        <w:rPr>
          <w:b/>
          <w:sz w:val="22"/>
          <w:lang w:eastAsia="en-US"/>
        </w:rPr>
      </w:pPr>
    </w:p>
    <w:p w:rsidR="00132A42" w:rsidRPr="00230DF3" w:rsidRDefault="00132A42" w:rsidP="00132A42">
      <w:pPr>
        <w:pStyle w:val="Bezodstpw0"/>
        <w:jc w:val="both"/>
        <w:rPr>
          <w:b/>
          <w:sz w:val="22"/>
          <w:lang w:eastAsia="en-US"/>
        </w:rPr>
      </w:pPr>
    </w:p>
    <w:p w:rsidR="00132A42" w:rsidRPr="00230DF3" w:rsidRDefault="00132A42" w:rsidP="00132A42">
      <w:pPr>
        <w:rPr>
          <w:sz w:val="22"/>
          <w:szCs w:val="22"/>
          <w:lang w:val="pl-PL"/>
        </w:rPr>
      </w:pPr>
    </w:p>
    <w:p w:rsidR="00132A42" w:rsidRPr="00230DF3" w:rsidRDefault="00132A42" w:rsidP="00132A42">
      <w:pPr>
        <w:rPr>
          <w:i/>
          <w:sz w:val="20"/>
          <w:lang w:val="pl-PL"/>
        </w:rPr>
      </w:pPr>
      <w:r w:rsidRPr="00230DF3">
        <w:rPr>
          <w:i/>
          <w:sz w:val="18"/>
          <w:szCs w:val="18"/>
          <w:lang w:val="pl-PL"/>
        </w:rPr>
        <w:t xml:space="preserve">     </w:t>
      </w:r>
    </w:p>
    <w:p w:rsidR="00132A42" w:rsidRPr="00230DF3" w:rsidRDefault="00132A42" w:rsidP="00132A42">
      <w:pPr>
        <w:spacing w:line="360" w:lineRule="auto"/>
        <w:jc w:val="both"/>
        <w:rPr>
          <w:rFonts w:ascii="Arial" w:hAnsi="Arial"/>
          <w:sz w:val="20"/>
        </w:rPr>
      </w:pPr>
    </w:p>
    <w:p w:rsidR="00132A42" w:rsidRPr="00230DF3" w:rsidRDefault="00132A42" w:rsidP="00132A42">
      <w:pPr>
        <w:jc w:val="both"/>
        <w:rPr>
          <w:rFonts w:ascii="Arial" w:hAnsi="Arial"/>
          <w:i/>
          <w:sz w:val="16"/>
        </w:rPr>
      </w:pPr>
      <w:r w:rsidRPr="00230DF3">
        <w:rPr>
          <w:rFonts w:ascii="Arial" w:hAnsi="Arial"/>
          <w:sz w:val="20"/>
        </w:rPr>
        <w:tab/>
      </w:r>
      <w:r w:rsidRPr="00230DF3">
        <w:rPr>
          <w:rFonts w:ascii="Arial" w:hAnsi="Arial"/>
          <w:sz w:val="20"/>
        </w:rPr>
        <w:tab/>
        <w:t xml:space="preserve">                                                                   …………………………………………</w:t>
      </w:r>
    </w:p>
    <w:p w:rsidR="00132A42" w:rsidRPr="00230DF3" w:rsidRDefault="00132A42" w:rsidP="00132A42">
      <w:pPr>
        <w:jc w:val="both"/>
        <w:rPr>
          <w:rFonts w:ascii="Arial" w:hAnsi="Arial"/>
          <w:i/>
          <w:sz w:val="16"/>
        </w:rPr>
      </w:pPr>
      <w:r w:rsidRPr="00230DF3">
        <w:rPr>
          <w:i/>
          <w:sz w:val="20"/>
        </w:rPr>
        <w:t xml:space="preserve">                                                                                         </w:t>
      </w:r>
      <w:r>
        <w:rPr>
          <w:i/>
          <w:sz w:val="20"/>
        </w:rPr>
        <w:t xml:space="preserve">                     </w:t>
      </w:r>
      <w:r w:rsidRPr="00CA1739">
        <w:rPr>
          <w:i/>
          <w:sz w:val="16"/>
          <w:szCs w:val="16"/>
        </w:rPr>
        <w:t>Data; kwalifikowany podpis elektroniczny</w:t>
      </w:r>
    </w:p>
    <w:p w:rsidR="00132A42" w:rsidRDefault="00132A42" w:rsidP="00132A42">
      <w:pPr>
        <w:rPr>
          <w:i/>
          <w:sz w:val="22"/>
          <w:lang w:val="pl-PL"/>
        </w:rPr>
      </w:pPr>
    </w:p>
    <w:p w:rsidR="00132A42" w:rsidRDefault="00132A42" w:rsidP="00132A42">
      <w:pPr>
        <w:rPr>
          <w:i/>
          <w:sz w:val="22"/>
          <w:lang w:val="pl-PL"/>
        </w:rPr>
      </w:pPr>
    </w:p>
    <w:p w:rsidR="00132A42" w:rsidRDefault="00132A42" w:rsidP="00132A42">
      <w:pPr>
        <w:rPr>
          <w:i/>
          <w:sz w:val="22"/>
          <w:lang w:val="pl-PL"/>
        </w:rPr>
      </w:pPr>
    </w:p>
    <w:p w:rsidR="00132A42" w:rsidRDefault="00132A42" w:rsidP="00132A42">
      <w:pPr>
        <w:rPr>
          <w:i/>
          <w:sz w:val="22"/>
          <w:lang w:val="pl-PL"/>
        </w:rPr>
      </w:pPr>
    </w:p>
    <w:p w:rsidR="00132A42" w:rsidRDefault="00132A42" w:rsidP="00132A42">
      <w:pPr>
        <w:rPr>
          <w:i/>
          <w:sz w:val="22"/>
          <w:lang w:val="pl-PL"/>
        </w:rPr>
      </w:pPr>
    </w:p>
    <w:p w:rsidR="00132A42" w:rsidRDefault="00132A42" w:rsidP="00132A42">
      <w:pPr>
        <w:rPr>
          <w:i/>
          <w:sz w:val="22"/>
          <w:lang w:val="pl-PL"/>
        </w:rPr>
      </w:pPr>
    </w:p>
    <w:p w:rsidR="00132A42" w:rsidRDefault="00132A42" w:rsidP="00132A42">
      <w:pPr>
        <w:rPr>
          <w:i/>
          <w:sz w:val="22"/>
          <w:lang w:val="pl-PL"/>
        </w:rPr>
      </w:pPr>
    </w:p>
    <w:p w:rsidR="00132A42" w:rsidRDefault="00132A42" w:rsidP="00132A42">
      <w:pPr>
        <w:rPr>
          <w:i/>
          <w:sz w:val="22"/>
          <w:lang w:val="pl-PL"/>
        </w:rPr>
      </w:pPr>
    </w:p>
    <w:p w:rsidR="00132A42" w:rsidRDefault="00132A42" w:rsidP="00132A42">
      <w:pPr>
        <w:rPr>
          <w:i/>
          <w:sz w:val="22"/>
          <w:lang w:val="pl-PL"/>
        </w:rPr>
      </w:pPr>
    </w:p>
    <w:p w:rsidR="00132A42" w:rsidRDefault="00132A42" w:rsidP="00132A42">
      <w:pPr>
        <w:rPr>
          <w:i/>
          <w:sz w:val="22"/>
          <w:lang w:val="pl-PL"/>
        </w:rPr>
      </w:pPr>
    </w:p>
    <w:p w:rsidR="00132A42" w:rsidRPr="00230DF3" w:rsidRDefault="00132A42" w:rsidP="00132A42">
      <w:pPr>
        <w:rPr>
          <w:i/>
          <w:sz w:val="22"/>
          <w:lang w:val="pl-PL"/>
        </w:rPr>
      </w:pPr>
      <w:r w:rsidRPr="00230DF3">
        <w:rPr>
          <w:i/>
          <w:sz w:val="22"/>
          <w:lang w:val="pl-PL"/>
        </w:rPr>
        <w:t>Załącznik nr 6  do SWZ</w:t>
      </w:r>
    </w:p>
    <w:p w:rsidR="00132A42" w:rsidRPr="00230DF3" w:rsidRDefault="00132A42" w:rsidP="00132A42">
      <w:pPr>
        <w:rPr>
          <w:i/>
          <w:sz w:val="22"/>
          <w:lang w:val="pl-PL"/>
        </w:rPr>
      </w:pPr>
    </w:p>
    <w:p w:rsidR="00132A42" w:rsidRPr="00230DF3" w:rsidRDefault="00132A42" w:rsidP="00132A42">
      <w:pPr>
        <w:rPr>
          <w:b/>
        </w:rPr>
      </w:pPr>
      <w:r w:rsidRPr="00230DF3">
        <w:rPr>
          <w:b/>
        </w:rPr>
        <w:t xml:space="preserve">                                                                                                                </w:t>
      </w:r>
    </w:p>
    <w:p w:rsidR="00132A42" w:rsidRDefault="00132A42" w:rsidP="00132A42">
      <w:pPr>
        <w:rPr>
          <w:b/>
        </w:rPr>
      </w:pPr>
      <w:r w:rsidRPr="00890838">
        <w:rPr>
          <w:b/>
        </w:rPr>
        <w:t>Wykonawca:</w:t>
      </w:r>
    </w:p>
    <w:p w:rsidR="00132A42" w:rsidRPr="00890838" w:rsidRDefault="00132A42" w:rsidP="00132A42">
      <w:pPr>
        <w:rPr>
          <w:b/>
        </w:rPr>
      </w:pPr>
    </w:p>
    <w:p w:rsidR="00132A42" w:rsidRPr="006670A1" w:rsidRDefault="00132A42" w:rsidP="00132A42">
      <w:pPr>
        <w:spacing w:line="480" w:lineRule="auto"/>
        <w:ind w:right="5954"/>
        <w:rPr>
          <w:i/>
          <w:sz w:val="16"/>
        </w:rPr>
      </w:pPr>
      <w:r w:rsidRPr="006670A1">
        <w:rPr>
          <w:sz w:val="20"/>
        </w:rPr>
        <w:t>………………………………………</w:t>
      </w:r>
    </w:p>
    <w:p w:rsidR="00132A42" w:rsidRPr="00890838" w:rsidRDefault="00132A42" w:rsidP="00132A42">
      <w:pPr>
        <w:rPr>
          <w:b/>
        </w:rPr>
      </w:pPr>
    </w:p>
    <w:p w:rsidR="00132A42" w:rsidRPr="00890838" w:rsidRDefault="00132A42" w:rsidP="00132A42">
      <w:pPr>
        <w:rPr>
          <w:b/>
        </w:rPr>
      </w:pPr>
    </w:p>
    <w:p w:rsidR="00132A42" w:rsidRPr="00CF11F5" w:rsidRDefault="00132A42" w:rsidP="00132A42">
      <w:pPr>
        <w:spacing w:line="360" w:lineRule="auto"/>
        <w:jc w:val="center"/>
        <w:rPr>
          <w:b/>
          <w:szCs w:val="24"/>
          <w:u w:val="single"/>
        </w:rPr>
      </w:pPr>
      <w:r w:rsidRPr="00CF11F5">
        <w:rPr>
          <w:b/>
          <w:szCs w:val="24"/>
          <w:u w:val="single"/>
        </w:rPr>
        <w:t>Oświadczenie dotyczące grupy kapitałowej</w:t>
      </w:r>
    </w:p>
    <w:p w:rsidR="00132A42" w:rsidRPr="00890838" w:rsidRDefault="00132A42" w:rsidP="00132A42">
      <w:pPr>
        <w:spacing w:line="360" w:lineRule="auto"/>
        <w:ind w:right="48"/>
        <w:jc w:val="center"/>
        <w:rPr>
          <w:b/>
          <w:sz w:val="20"/>
        </w:rPr>
      </w:pPr>
    </w:p>
    <w:p w:rsidR="00132A42" w:rsidRDefault="00132A42" w:rsidP="00132A42">
      <w:pPr>
        <w:overflowPunct/>
        <w:autoSpaceDE/>
        <w:autoSpaceDN/>
        <w:adjustRightInd/>
        <w:jc w:val="both"/>
        <w:textAlignment w:val="auto"/>
        <w:rPr>
          <w:sz w:val="22"/>
          <w:szCs w:val="22"/>
        </w:rPr>
      </w:pPr>
      <w:r w:rsidRPr="006B6563">
        <w:rPr>
          <w:sz w:val="22"/>
          <w:szCs w:val="22"/>
        </w:rPr>
        <w:t>W postępowaniu o udzielenie zamówienia pn.</w:t>
      </w:r>
      <w:r w:rsidRPr="006B6563">
        <w:rPr>
          <w:b/>
          <w:sz w:val="22"/>
          <w:szCs w:val="22"/>
        </w:rPr>
        <w:t xml:space="preserve"> </w:t>
      </w:r>
      <w:r w:rsidRPr="009A0AE4">
        <w:rPr>
          <w:b/>
          <w:bCs/>
          <w:sz w:val="22"/>
          <w:szCs w:val="22"/>
        </w:rPr>
        <w:t>Doposażenie zakładów radioterapii – zakup systemów planowania radioterapii, doposażenie stacji planowania (w tym zakup nowych wersji) oraz doposażenie akceleratorów, w ramach programu wieloletniego pn. „Narodowa Strategia Onkologiczna”</w:t>
      </w:r>
      <w:r w:rsidRPr="008421C8">
        <w:rPr>
          <w:b/>
          <w:bCs/>
          <w:sz w:val="22"/>
          <w:szCs w:val="22"/>
        </w:rPr>
        <w:t>- Zp/</w:t>
      </w:r>
      <w:r>
        <w:rPr>
          <w:b/>
          <w:bCs/>
          <w:sz w:val="22"/>
          <w:szCs w:val="22"/>
        </w:rPr>
        <w:t>5/PN/24</w:t>
      </w:r>
      <w:r w:rsidRPr="006B6563">
        <w:rPr>
          <w:color w:val="000000" w:themeColor="text1"/>
          <w:sz w:val="22"/>
          <w:szCs w:val="22"/>
        </w:rPr>
        <w:t xml:space="preserve"> w związku z art. 108 ust. 1 pkt 5) ustawy z dnia 11 września 2019 r. (Dz. U. z 2023 r. poz. 1605 z późn. zm.) </w:t>
      </w:r>
      <w:r w:rsidRPr="006B6563">
        <w:rPr>
          <w:sz w:val="22"/>
          <w:szCs w:val="22"/>
        </w:rPr>
        <w:t>Prawo zamówień publicznych, oświadczamy, że;</w:t>
      </w:r>
    </w:p>
    <w:p w:rsidR="00132A42" w:rsidRPr="00F63856" w:rsidRDefault="00132A42" w:rsidP="00132A42">
      <w:pPr>
        <w:overflowPunct/>
        <w:autoSpaceDE/>
        <w:autoSpaceDN/>
        <w:adjustRightInd/>
        <w:jc w:val="both"/>
        <w:textAlignment w:val="auto"/>
        <w:rPr>
          <w:b/>
          <w:bCs/>
          <w:sz w:val="22"/>
          <w:szCs w:val="22"/>
          <w:lang w:val="pl-PL"/>
        </w:rPr>
      </w:pPr>
    </w:p>
    <w:p w:rsidR="00132A42" w:rsidRPr="006B6563" w:rsidRDefault="00132A42" w:rsidP="00132A42">
      <w:pPr>
        <w:pStyle w:val="Tekstpodstawowy2"/>
        <w:spacing w:after="0" w:line="360" w:lineRule="auto"/>
        <w:ind w:left="284" w:hanging="284"/>
        <w:jc w:val="both"/>
        <w:rPr>
          <w:sz w:val="22"/>
          <w:szCs w:val="22"/>
        </w:rPr>
      </w:pPr>
      <w:r w:rsidRPr="006B6563">
        <w:rPr>
          <w:sz w:val="22"/>
          <w:szCs w:val="22"/>
        </w:rPr>
        <w:t>1.</w:t>
      </w:r>
      <w:r w:rsidRPr="006B6563">
        <w:rPr>
          <w:sz w:val="22"/>
          <w:szCs w:val="22"/>
        </w:rPr>
        <w:tab/>
      </w:r>
      <w:r w:rsidRPr="000626F5">
        <w:rPr>
          <w:b/>
          <w:sz w:val="22"/>
          <w:szCs w:val="22"/>
        </w:rPr>
        <w:t>nie należymy</w:t>
      </w:r>
      <w:r w:rsidRPr="006B6563">
        <w:rPr>
          <w:sz w:val="22"/>
          <w:szCs w:val="22"/>
        </w:rPr>
        <w:t xml:space="preserve"> do tej samej grupy kapitałowej, co inni wykonawcy, którzy w tym postępowaniu złożyli oferty lub oferty częściowe*</w:t>
      </w:r>
    </w:p>
    <w:p w:rsidR="00132A42" w:rsidRPr="006B6563" w:rsidRDefault="00132A42" w:rsidP="00132A42">
      <w:pPr>
        <w:pStyle w:val="Tekstpodstawowy2"/>
        <w:spacing w:line="360" w:lineRule="auto"/>
        <w:ind w:left="284" w:hanging="284"/>
        <w:jc w:val="both"/>
        <w:rPr>
          <w:sz w:val="22"/>
          <w:szCs w:val="22"/>
        </w:rPr>
      </w:pPr>
      <w:r w:rsidRPr="006B6563">
        <w:rPr>
          <w:sz w:val="22"/>
          <w:szCs w:val="22"/>
        </w:rPr>
        <w:t>2.</w:t>
      </w:r>
      <w:r w:rsidRPr="006B6563">
        <w:rPr>
          <w:sz w:val="22"/>
          <w:szCs w:val="22"/>
        </w:rPr>
        <w:tab/>
      </w:r>
      <w:r w:rsidRPr="000626F5">
        <w:rPr>
          <w:b/>
          <w:sz w:val="22"/>
          <w:szCs w:val="22"/>
        </w:rPr>
        <w:t>należymy</w:t>
      </w:r>
      <w:r w:rsidRPr="006B6563">
        <w:rPr>
          <w:sz w:val="22"/>
          <w:szCs w:val="22"/>
        </w:rPr>
        <w:t xml:space="preserve">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_____________________________________________________________</w:t>
      </w:r>
    </w:p>
    <w:p w:rsidR="00132A42" w:rsidRPr="006B6563" w:rsidRDefault="00132A42" w:rsidP="00132A42">
      <w:pPr>
        <w:pStyle w:val="Tekstpodstawowy2"/>
        <w:spacing w:line="360" w:lineRule="auto"/>
        <w:ind w:left="284" w:hanging="284"/>
        <w:jc w:val="both"/>
        <w:rPr>
          <w:sz w:val="22"/>
          <w:szCs w:val="22"/>
        </w:rPr>
      </w:pPr>
      <w:r w:rsidRPr="006B6563">
        <w:rPr>
          <w:sz w:val="22"/>
          <w:szCs w:val="22"/>
        </w:rPr>
        <w:t xml:space="preserve">3.  </w:t>
      </w:r>
      <w:r w:rsidRPr="000626F5">
        <w:rPr>
          <w:b/>
          <w:sz w:val="22"/>
          <w:szCs w:val="22"/>
        </w:rPr>
        <w:t>nie należymy</w:t>
      </w:r>
      <w:r w:rsidRPr="006B6563">
        <w:rPr>
          <w:sz w:val="22"/>
          <w:szCs w:val="22"/>
        </w:rPr>
        <w:t xml:space="preserve"> do żadnej grupy kapitałowej*.</w:t>
      </w:r>
    </w:p>
    <w:p w:rsidR="00132A42" w:rsidRPr="006B6563" w:rsidRDefault="00132A42" w:rsidP="00132A42">
      <w:pPr>
        <w:pStyle w:val="Zwykytekst"/>
        <w:spacing w:before="120" w:line="360" w:lineRule="auto"/>
        <w:rPr>
          <w:rFonts w:ascii="Times New Roman" w:hAnsi="Times New Roman" w:cs="Times New Roman"/>
          <w:b/>
          <w:sz w:val="22"/>
          <w:szCs w:val="22"/>
        </w:rPr>
      </w:pPr>
      <w:r w:rsidRPr="006B6563">
        <w:rPr>
          <w:rFonts w:ascii="Times New Roman" w:hAnsi="Times New Roman" w:cs="Times New Roman"/>
          <w:b/>
          <w:sz w:val="22"/>
          <w:szCs w:val="22"/>
        </w:rPr>
        <w:t xml:space="preserve">* </w:t>
      </w:r>
      <w:proofErr w:type="spellStart"/>
      <w:r w:rsidRPr="006B6563">
        <w:rPr>
          <w:rFonts w:ascii="Times New Roman" w:hAnsi="Times New Roman" w:cs="Times New Roman"/>
          <w:b/>
          <w:sz w:val="22"/>
          <w:szCs w:val="22"/>
        </w:rPr>
        <w:t>niepotrzebne</w:t>
      </w:r>
      <w:proofErr w:type="spellEnd"/>
      <w:r w:rsidRPr="006B6563">
        <w:rPr>
          <w:rFonts w:ascii="Times New Roman" w:hAnsi="Times New Roman" w:cs="Times New Roman"/>
          <w:b/>
          <w:sz w:val="22"/>
          <w:szCs w:val="22"/>
        </w:rPr>
        <w:t xml:space="preserve"> </w:t>
      </w:r>
      <w:proofErr w:type="spellStart"/>
      <w:r w:rsidRPr="006B6563">
        <w:rPr>
          <w:rFonts w:ascii="Times New Roman" w:hAnsi="Times New Roman" w:cs="Times New Roman"/>
          <w:b/>
          <w:sz w:val="22"/>
          <w:szCs w:val="22"/>
        </w:rPr>
        <w:t>skreślić</w:t>
      </w:r>
      <w:proofErr w:type="spellEnd"/>
    </w:p>
    <w:p w:rsidR="00132A42" w:rsidRPr="006B6563" w:rsidRDefault="00132A42" w:rsidP="00132A42">
      <w:pPr>
        <w:pStyle w:val="Zwykytekst"/>
        <w:spacing w:before="120" w:line="360" w:lineRule="auto"/>
        <w:ind w:left="900" w:hanging="900"/>
        <w:rPr>
          <w:rFonts w:ascii="Times New Roman" w:hAnsi="Times New Roman" w:cs="Times New Roman"/>
          <w:b/>
          <w:sz w:val="22"/>
          <w:szCs w:val="22"/>
        </w:rPr>
      </w:pPr>
      <w:proofErr w:type="spellStart"/>
      <w:r w:rsidRPr="006B6563">
        <w:rPr>
          <w:rFonts w:ascii="Times New Roman" w:hAnsi="Times New Roman" w:cs="Times New Roman"/>
          <w:b/>
          <w:sz w:val="22"/>
          <w:szCs w:val="22"/>
        </w:rPr>
        <w:t>Uwaga</w:t>
      </w:r>
      <w:proofErr w:type="spellEnd"/>
      <w:r w:rsidRPr="006B6563">
        <w:rPr>
          <w:rFonts w:ascii="Times New Roman" w:hAnsi="Times New Roman" w:cs="Times New Roman"/>
          <w:b/>
          <w:sz w:val="22"/>
          <w:szCs w:val="22"/>
        </w:rPr>
        <w:t>:</w:t>
      </w:r>
    </w:p>
    <w:p w:rsidR="00132A42" w:rsidRPr="006B6563" w:rsidRDefault="00132A42" w:rsidP="00132A42">
      <w:pPr>
        <w:pStyle w:val="Zwykytekst"/>
        <w:spacing w:before="120" w:line="360" w:lineRule="auto"/>
        <w:jc w:val="both"/>
        <w:rPr>
          <w:rFonts w:ascii="Times New Roman" w:hAnsi="Times New Roman" w:cs="Times New Roman"/>
          <w:sz w:val="22"/>
          <w:szCs w:val="22"/>
        </w:rPr>
      </w:pPr>
      <w:r w:rsidRPr="006B6563">
        <w:rPr>
          <w:rFonts w:ascii="Times New Roman" w:hAnsi="Times New Roman" w:cs="Times New Roman"/>
          <w:sz w:val="22"/>
          <w:szCs w:val="22"/>
        </w:rPr>
        <w:t xml:space="preserve">W </w:t>
      </w:r>
      <w:proofErr w:type="spellStart"/>
      <w:r w:rsidRPr="006B6563">
        <w:rPr>
          <w:rFonts w:ascii="Times New Roman" w:hAnsi="Times New Roman" w:cs="Times New Roman"/>
          <w:sz w:val="22"/>
          <w:szCs w:val="22"/>
        </w:rPr>
        <w:t>przypadku</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złożenia</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oferty</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przez</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podmioty</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występujące</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wspólnie</w:t>
      </w:r>
      <w:proofErr w:type="spellEnd"/>
      <w:r w:rsidRPr="006B6563">
        <w:rPr>
          <w:rFonts w:ascii="Times New Roman" w:hAnsi="Times New Roman" w:cs="Times New Roman"/>
          <w:sz w:val="22"/>
          <w:szCs w:val="22"/>
        </w:rPr>
        <w:t xml:space="preserve">, wymagane </w:t>
      </w:r>
      <w:proofErr w:type="spellStart"/>
      <w:r w:rsidRPr="006B6563">
        <w:rPr>
          <w:rFonts w:ascii="Times New Roman" w:hAnsi="Times New Roman" w:cs="Times New Roman"/>
          <w:sz w:val="22"/>
          <w:szCs w:val="22"/>
        </w:rPr>
        <w:t>oświadczenie</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powinno</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być</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złożone</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przez</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każdy</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podmiot</w:t>
      </w:r>
      <w:proofErr w:type="spellEnd"/>
      <w:r w:rsidRPr="006B6563">
        <w:rPr>
          <w:rFonts w:ascii="Times New Roman" w:hAnsi="Times New Roman" w:cs="Times New Roman"/>
          <w:sz w:val="22"/>
          <w:szCs w:val="22"/>
        </w:rPr>
        <w:t>.</w:t>
      </w:r>
    </w:p>
    <w:p w:rsidR="00132A42" w:rsidRPr="006B6563" w:rsidRDefault="00132A42" w:rsidP="00132A42">
      <w:pPr>
        <w:pStyle w:val="Zwykytekst"/>
        <w:spacing w:before="120" w:line="360" w:lineRule="auto"/>
        <w:jc w:val="both"/>
        <w:rPr>
          <w:rFonts w:ascii="Times New Roman" w:hAnsi="Times New Roman" w:cs="Times New Roman"/>
          <w:sz w:val="22"/>
          <w:szCs w:val="22"/>
        </w:rPr>
      </w:pPr>
      <w:r w:rsidRPr="006B6563">
        <w:rPr>
          <w:rFonts w:ascii="Times New Roman" w:hAnsi="Times New Roman" w:cs="Times New Roman"/>
          <w:sz w:val="22"/>
          <w:szCs w:val="22"/>
          <w:u w:val="single"/>
        </w:rPr>
        <w:t xml:space="preserve">Ad. </w:t>
      </w:r>
      <w:proofErr w:type="spellStart"/>
      <w:r w:rsidRPr="006B6563">
        <w:rPr>
          <w:rFonts w:ascii="Times New Roman" w:hAnsi="Times New Roman" w:cs="Times New Roman"/>
          <w:sz w:val="22"/>
          <w:szCs w:val="22"/>
          <w:u w:val="single"/>
        </w:rPr>
        <w:t>pkt</w:t>
      </w:r>
      <w:proofErr w:type="spellEnd"/>
      <w:r w:rsidRPr="006B6563">
        <w:rPr>
          <w:rFonts w:ascii="Times New Roman" w:hAnsi="Times New Roman" w:cs="Times New Roman"/>
          <w:sz w:val="22"/>
          <w:szCs w:val="22"/>
          <w:u w:val="single"/>
        </w:rPr>
        <w:t xml:space="preserve"> 2.</w:t>
      </w:r>
      <w:r w:rsidRPr="006B6563">
        <w:rPr>
          <w:rFonts w:ascii="Times New Roman" w:hAnsi="Times New Roman" w:cs="Times New Roman"/>
          <w:sz w:val="22"/>
          <w:szCs w:val="22"/>
        </w:rPr>
        <w:t xml:space="preserve"> Nie </w:t>
      </w:r>
      <w:proofErr w:type="spellStart"/>
      <w:r w:rsidRPr="006B6563">
        <w:rPr>
          <w:rFonts w:ascii="Times New Roman" w:hAnsi="Times New Roman" w:cs="Times New Roman"/>
          <w:sz w:val="22"/>
          <w:szCs w:val="22"/>
        </w:rPr>
        <w:t>przedłożenie</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dowodów</w:t>
      </w:r>
      <w:proofErr w:type="spellEnd"/>
      <w:r w:rsidRPr="006B6563">
        <w:rPr>
          <w:rFonts w:ascii="Times New Roman" w:hAnsi="Times New Roman" w:cs="Times New Roman"/>
          <w:sz w:val="22"/>
          <w:szCs w:val="22"/>
        </w:rPr>
        <w:t xml:space="preserve"> i nie </w:t>
      </w:r>
      <w:proofErr w:type="spellStart"/>
      <w:r w:rsidRPr="006B6563">
        <w:rPr>
          <w:rFonts w:ascii="Times New Roman" w:hAnsi="Times New Roman" w:cs="Times New Roman"/>
          <w:sz w:val="22"/>
          <w:szCs w:val="22"/>
        </w:rPr>
        <w:t>wykazanie</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przez</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Wykonawców</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że</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istniejące</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między</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nimi</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powiązania</w:t>
      </w:r>
      <w:proofErr w:type="spellEnd"/>
      <w:r w:rsidRPr="006B6563">
        <w:rPr>
          <w:rFonts w:ascii="Times New Roman" w:hAnsi="Times New Roman" w:cs="Times New Roman"/>
          <w:sz w:val="22"/>
          <w:szCs w:val="22"/>
        </w:rPr>
        <w:t xml:space="preserve"> nie </w:t>
      </w:r>
      <w:proofErr w:type="spellStart"/>
      <w:r w:rsidRPr="006B6563">
        <w:rPr>
          <w:rFonts w:ascii="Times New Roman" w:hAnsi="Times New Roman" w:cs="Times New Roman"/>
          <w:sz w:val="22"/>
          <w:szCs w:val="22"/>
        </w:rPr>
        <w:t>prowadzą</w:t>
      </w:r>
      <w:proofErr w:type="spellEnd"/>
      <w:r w:rsidRPr="006B6563">
        <w:rPr>
          <w:rFonts w:ascii="Times New Roman" w:hAnsi="Times New Roman" w:cs="Times New Roman"/>
          <w:sz w:val="22"/>
          <w:szCs w:val="22"/>
        </w:rPr>
        <w:t xml:space="preserve"> do </w:t>
      </w:r>
      <w:proofErr w:type="spellStart"/>
      <w:r w:rsidRPr="006B6563">
        <w:rPr>
          <w:rFonts w:ascii="Times New Roman" w:hAnsi="Times New Roman" w:cs="Times New Roman"/>
          <w:sz w:val="22"/>
          <w:szCs w:val="22"/>
        </w:rPr>
        <w:t>zakłócenia</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konkurencji</w:t>
      </w:r>
      <w:proofErr w:type="spellEnd"/>
      <w:r w:rsidRPr="006B6563">
        <w:rPr>
          <w:rFonts w:ascii="Times New Roman" w:hAnsi="Times New Roman" w:cs="Times New Roman"/>
          <w:sz w:val="22"/>
          <w:szCs w:val="22"/>
        </w:rPr>
        <w:t xml:space="preserve"> w </w:t>
      </w:r>
      <w:proofErr w:type="spellStart"/>
      <w:r w:rsidRPr="006B6563">
        <w:rPr>
          <w:rFonts w:ascii="Times New Roman" w:hAnsi="Times New Roman" w:cs="Times New Roman"/>
          <w:sz w:val="22"/>
          <w:szCs w:val="22"/>
        </w:rPr>
        <w:t>postępowaniu</w:t>
      </w:r>
      <w:proofErr w:type="spellEnd"/>
      <w:r w:rsidRPr="006B6563">
        <w:rPr>
          <w:rFonts w:ascii="Times New Roman" w:hAnsi="Times New Roman" w:cs="Times New Roman"/>
          <w:sz w:val="22"/>
          <w:szCs w:val="22"/>
        </w:rPr>
        <w:t xml:space="preserve"> o </w:t>
      </w:r>
      <w:proofErr w:type="spellStart"/>
      <w:r w:rsidRPr="006B6563">
        <w:rPr>
          <w:rFonts w:ascii="Times New Roman" w:hAnsi="Times New Roman" w:cs="Times New Roman"/>
          <w:sz w:val="22"/>
          <w:szCs w:val="22"/>
        </w:rPr>
        <w:t>udzielenie</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zamówienia</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spowoduje</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wykluczenie</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wykonawców</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którzy</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należąc</w:t>
      </w:r>
      <w:proofErr w:type="spellEnd"/>
      <w:r w:rsidRPr="006B6563">
        <w:rPr>
          <w:rFonts w:ascii="Times New Roman" w:hAnsi="Times New Roman" w:cs="Times New Roman"/>
          <w:sz w:val="22"/>
          <w:szCs w:val="22"/>
        </w:rPr>
        <w:t xml:space="preserve"> do </w:t>
      </w:r>
      <w:proofErr w:type="spellStart"/>
      <w:r w:rsidRPr="006B6563">
        <w:rPr>
          <w:rFonts w:ascii="Times New Roman" w:hAnsi="Times New Roman" w:cs="Times New Roman"/>
          <w:sz w:val="22"/>
          <w:szCs w:val="22"/>
        </w:rPr>
        <w:t>tej</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samej</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grupy</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kapitałowej</w:t>
      </w:r>
      <w:proofErr w:type="spellEnd"/>
      <w:r w:rsidRPr="006B6563">
        <w:rPr>
          <w:rFonts w:ascii="Times New Roman" w:hAnsi="Times New Roman" w:cs="Times New Roman"/>
          <w:sz w:val="22"/>
          <w:szCs w:val="22"/>
        </w:rPr>
        <w:t xml:space="preserve"> w </w:t>
      </w:r>
      <w:proofErr w:type="spellStart"/>
      <w:r w:rsidRPr="006B6563">
        <w:rPr>
          <w:rFonts w:ascii="Times New Roman" w:hAnsi="Times New Roman" w:cs="Times New Roman"/>
          <w:sz w:val="22"/>
          <w:szCs w:val="22"/>
        </w:rPr>
        <w:t>rozumieniu</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ustawy</w:t>
      </w:r>
      <w:proofErr w:type="spellEnd"/>
      <w:r w:rsidRPr="006B6563">
        <w:rPr>
          <w:rFonts w:ascii="Times New Roman" w:hAnsi="Times New Roman" w:cs="Times New Roman"/>
          <w:sz w:val="22"/>
          <w:szCs w:val="22"/>
        </w:rPr>
        <w:t xml:space="preserve"> z </w:t>
      </w:r>
      <w:proofErr w:type="spellStart"/>
      <w:r w:rsidRPr="006B6563">
        <w:rPr>
          <w:rFonts w:ascii="Times New Roman" w:hAnsi="Times New Roman" w:cs="Times New Roman"/>
          <w:sz w:val="22"/>
          <w:szCs w:val="22"/>
        </w:rPr>
        <w:t>dnia</w:t>
      </w:r>
      <w:proofErr w:type="spellEnd"/>
      <w:r w:rsidRPr="006B6563">
        <w:rPr>
          <w:rFonts w:ascii="Times New Roman" w:hAnsi="Times New Roman" w:cs="Times New Roman"/>
          <w:sz w:val="22"/>
          <w:szCs w:val="22"/>
        </w:rPr>
        <w:t xml:space="preserve"> 16 </w:t>
      </w:r>
      <w:proofErr w:type="spellStart"/>
      <w:r w:rsidRPr="006B6563">
        <w:rPr>
          <w:rFonts w:ascii="Times New Roman" w:hAnsi="Times New Roman" w:cs="Times New Roman"/>
          <w:sz w:val="22"/>
          <w:szCs w:val="22"/>
        </w:rPr>
        <w:t>lutego</w:t>
      </w:r>
      <w:proofErr w:type="spellEnd"/>
      <w:r w:rsidRPr="006B6563">
        <w:rPr>
          <w:rFonts w:ascii="Times New Roman" w:hAnsi="Times New Roman" w:cs="Times New Roman"/>
          <w:sz w:val="22"/>
          <w:szCs w:val="22"/>
        </w:rPr>
        <w:t xml:space="preserve"> 2007 r. o </w:t>
      </w:r>
      <w:proofErr w:type="spellStart"/>
      <w:r w:rsidRPr="006B6563">
        <w:rPr>
          <w:rFonts w:ascii="Times New Roman" w:hAnsi="Times New Roman" w:cs="Times New Roman"/>
          <w:sz w:val="22"/>
          <w:szCs w:val="22"/>
        </w:rPr>
        <w:t>ochronie</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konkurencji</w:t>
      </w:r>
      <w:proofErr w:type="spellEnd"/>
      <w:r w:rsidRPr="006B6563">
        <w:rPr>
          <w:rFonts w:ascii="Times New Roman" w:hAnsi="Times New Roman" w:cs="Times New Roman"/>
          <w:sz w:val="22"/>
          <w:szCs w:val="22"/>
        </w:rPr>
        <w:t xml:space="preserve"> i </w:t>
      </w:r>
      <w:proofErr w:type="spellStart"/>
      <w:r w:rsidRPr="006B6563">
        <w:rPr>
          <w:rFonts w:ascii="Times New Roman" w:hAnsi="Times New Roman" w:cs="Times New Roman"/>
          <w:sz w:val="22"/>
          <w:szCs w:val="22"/>
        </w:rPr>
        <w:t>konsumentów</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złożyli</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odrębne</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oferty</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lub</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oferty</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częściowe</w:t>
      </w:r>
      <w:proofErr w:type="spellEnd"/>
      <w:r w:rsidRPr="006B6563">
        <w:rPr>
          <w:rFonts w:ascii="Times New Roman" w:hAnsi="Times New Roman" w:cs="Times New Roman"/>
          <w:sz w:val="22"/>
          <w:szCs w:val="22"/>
        </w:rPr>
        <w:t xml:space="preserve"> w </w:t>
      </w:r>
      <w:proofErr w:type="spellStart"/>
      <w:r w:rsidRPr="006B6563">
        <w:rPr>
          <w:rFonts w:ascii="Times New Roman" w:hAnsi="Times New Roman" w:cs="Times New Roman"/>
          <w:sz w:val="22"/>
          <w:szCs w:val="22"/>
        </w:rPr>
        <w:t>postępowaniu</w:t>
      </w:r>
      <w:proofErr w:type="spellEnd"/>
      <w:r w:rsidRPr="006B6563">
        <w:rPr>
          <w:rFonts w:ascii="Times New Roman" w:hAnsi="Times New Roman" w:cs="Times New Roman"/>
          <w:sz w:val="22"/>
          <w:szCs w:val="22"/>
        </w:rPr>
        <w:t>.</w:t>
      </w:r>
    </w:p>
    <w:p w:rsidR="00132A42" w:rsidRPr="00103F83" w:rsidRDefault="00132A42" w:rsidP="00132A42">
      <w:pPr>
        <w:pStyle w:val="Zwykytekst"/>
        <w:spacing w:before="120" w:line="360" w:lineRule="auto"/>
        <w:jc w:val="both"/>
        <w:rPr>
          <w:rFonts w:ascii="Times New Roman" w:hAnsi="Times New Roman" w:cs="Times New Roman"/>
          <w:sz w:val="22"/>
          <w:szCs w:val="22"/>
        </w:rPr>
      </w:pPr>
      <w:r w:rsidRPr="006B6563">
        <w:rPr>
          <w:rFonts w:ascii="Times New Roman" w:hAnsi="Times New Roman" w:cs="Times New Roman"/>
          <w:sz w:val="22"/>
          <w:szCs w:val="22"/>
          <w:u w:val="single"/>
        </w:rPr>
        <w:t xml:space="preserve">Ad. </w:t>
      </w:r>
      <w:proofErr w:type="spellStart"/>
      <w:r w:rsidRPr="006B6563">
        <w:rPr>
          <w:rFonts w:ascii="Times New Roman" w:hAnsi="Times New Roman" w:cs="Times New Roman"/>
          <w:sz w:val="22"/>
          <w:szCs w:val="22"/>
          <w:u w:val="single"/>
        </w:rPr>
        <w:t>pkt</w:t>
      </w:r>
      <w:proofErr w:type="spellEnd"/>
      <w:r w:rsidRPr="006B6563">
        <w:rPr>
          <w:rFonts w:ascii="Times New Roman" w:hAnsi="Times New Roman" w:cs="Times New Roman"/>
          <w:sz w:val="22"/>
          <w:szCs w:val="22"/>
          <w:u w:val="single"/>
        </w:rPr>
        <w:t xml:space="preserve"> 3.</w:t>
      </w:r>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Oświadczenie</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wskazane</w:t>
      </w:r>
      <w:proofErr w:type="spellEnd"/>
      <w:r w:rsidRPr="006B6563">
        <w:rPr>
          <w:rFonts w:ascii="Times New Roman" w:hAnsi="Times New Roman" w:cs="Times New Roman"/>
          <w:sz w:val="22"/>
          <w:szCs w:val="22"/>
        </w:rPr>
        <w:t xml:space="preserve"> w </w:t>
      </w:r>
      <w:proofErr w:type="spellStart"/>
      <w:r w:rsidRPr="006B6563">
        <w:rPr>
          <w:rFonts w:ascii="Times New Roman" w:hAnsi="Times New Roman" w:cs="Times New Roman"/>
          <w:sz w:val="22"/>
          <w:szCs w:val="22"/>
        </w:rPr>
        <w:t>pkt</w:t>
      </w:r>
      <w:proofErr w:type="spellEnd"/>
      <w:r w:rsidRPr="006B6563">
        <w:rPr>
          <w:rFonts w:ascii="Times New Roman" w:hAnsi="Times New Roman" w:cs="Times New Roman"/>
          <w:sz w:val="22"/>
          <w:szCs w:val="22"/>
        </w:rPr>
        <w:t xml:space="preserve"> 3. </w:t>
      </w:r>
      <w:proofErr w:type="spellStart"/>
      <w:r w:rsidRPr="006B6563">
        <w:rPr>
          <w:rFonts w:ascii="Times New Roman" w:hAnsi="Times New Roman" w:cs="Times New Roman"/>
          <w:sz w:val="22"/>
          <w:szCs w:val="22"/>
        </w:rPr>
        <w:t>może</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złożyć</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Wykonawca</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według</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swego</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wyboru</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który</w:t>
      </w:r>
      <w:proofErr w:type="spellEnd"/>
      <w:r w:rsidRPr="006B6563">
        <w:rPr>
          <w:rFonts w:ascii="Times New Roman" w:hAnsi="Times New Roman" w:cs="Times New Roman"/>
          <w:sz w:val="22"/>
          <w:szCs w:val="22"/>
        </w:rPr>
        <w:t xml:space="preserve"> nie </w:t>
      </w:r>
      <w:proofErr w:type="spellStart"/>
      <w:r w:rsidRPr="006B6563">
        <w:rPr>
          <w:rFonts w:ascii="Times New Roman" w:hAnsi="Times New Roman" w:cs="Times New Roman"/>
          <w:sz w:val="22"/>
          <w:szCs w:val="22"/>
        </w:rPr>
        <w:t>należy</w:t>
      </w:r>
      <w:proofErr w:type="spellEnd"/>
      <w:r w:rsidRPr="006B6563">
        <w:rPr>
          <w:rFonts w:ascii="Times New Roman" w:hAnsi="Times New Roman" w:cs="Times New Roman"/>
          <w:sz w:val="22"/>
          <w:szCs w:val="22"/>
        </w:rPr>
        <w:t xml:space="preserve"> do </w:t>
      </w:r>
      <w:proofErr w:type="spellStart"/>
      <w:r w:rsidRPr="006B6563">
        <w:rPr>
          <w:rFonts w:ascii="Times New Roman" w:hAnsi="Times New Roman" w:cs="Times New Roman"/>
          <w:sz w:val="22"/>
          <w:szCs w:val="22"/>
        </w:rPr>
        <w:t>żadnej</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grupy</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kapitałowej</w:t>
      </w:r>
      <w:proofErr w:type="spellEnd"/>
      <w:r w:rsidRPr="006B6563">
        <w:rPr>
          <w:rFonts w:ascii="Times New Roman" w:hAnsi="Times New Roman" w:cs="Times New Roman"/>
          <w:sz w:val="22"/>
          <w:szCs w:val="22"/>
        </w:rPr>
        <w:t xml:space="preserve">, w </w:t>
      </w:r>
      <w:proofErr w:type="spellStart"/>
      <w:r w:rsidRPr="006B6563">
        <w:rPr>
          <w:rFonts w:ascii="Times New Roman" w:hAnsi="Times New Roman" w:cs="Times New Roman"/>
          <w:sz w:val="22"/>
          <w:szCs w:val="22"/>
        </w:rPr>
        <w:t>rozumieniu</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ustawy</w:t>
      </w:r>
      <w:proofErr w:type="spellEnd"/>
      <w:r w:rsidRPr="006B6563">
        <w:rPr>
          <w:rFonts w:ascii="Times New Roman" w:hAnsi="Times New Roman" w:cs="Times New Roman"/>
          <w:sz w:val="22"/>
          <w:szCs w:val="22"/>
        </w:rPr>
        <w:t xml:space="preserve"> z </w:t>
      </w:r>
      <w:proofErr w:type="spellStart"/>
      <w:r w:rsidRPr="006B6563">
        <w:rPr>
          <w:rFonts w:ascii="Times New Roman" w:hAnsi="Times New Roman" w:cs="Times New Roman"/>
          <w:sz w:val="22"/>
          <w:szCs w:val="22"/>
        </w:rPr>
        <w:t>dnia</w:t>
      </w:r>
      <w:proofErr w:type="spellEnd"/>
      <w:r w:rsidRPr="006B6563">
        <w:rPr>
          <w:rFonts w:ascii="Times New Roman" w:hAnsi="Times New Roman" w:cs="Times New Roman"/>
          <w:sz w:val="22"/>
          <w:szCs w:val="22"/>
        </w:rPr>
        <w:t xml:space="preserve"> 16 </w:t>
      </w:r>
      <w:proofErr w:type="spellStart"/>
      <w:r w:rsidRPr="006B6563">
        <w:rPr>
          <w:rFonts w:ascii="Times New Roman" w:hAnsi="Times New Roman" w:cs="Times New Roman"/>
          <w:sz w:val="22"/>
          <w:szCs w:val="22"/>
        </w:rPr>
        <w:t>lutego</w:t>
      </w:r>
      <w:proofErr w:type="spellEnd"/>
      <w:r w:rsidRPr="006B6563">
        <w:rPr>
          <w:rFonts w:ascii="Times New Roman" w:hAnsi="Times New Roman" w:cs="Times New Roman"/>
          <w:sz w:val="22"/>
          <w:szCs w:val="22"/>
        </w:rPr>
        <w:t xml:space="preserve"> 2007 r. o </w:t>
      </w:r>
      <w:proofErr w:type="spellStart"/>
      <w:r w:rsidRPr="006B6563">
        <w:rPr>
          <w:rFonts w:ascii="Times New Roman" w:hAnsi="Times New Roman" w:cs="Times New Roman"/>
          <w:sz w:val="22"/>
          <w:szCs w:val="22"/>
        </w:rPr>
        <w:t>ochronie</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konkurencji</w:t>
      </w:r>
      <w:proofErr w:type="spellEnd"/>
      <w:r w:rsidRPr="006B6563">
        <w:rPr>
          <w:rFonts w:ascii="Times New Roman" w:hAnsi="Times New Roman" w:cs="Times New Roman"/>
          <w:sz w:val="22"/>
          <w:szCs w:val="22"/>
        </w:rPr>
        <w:t xml:space="preserve"> i </w:t>
      </w:r>
      <w:proofErr w:type="spellStart"/>
      <w:r w:rsidRPr="006B6563">
        <w:rPr>
          <w:rFonts w:ascii="Times New Roman" w:hAnsi="Times New Roman" w:cs="Times New Roman"/>
          <w:sz w:val="22"/>
          <w:szCs w:val="22"/>
        </w:rPr>
        <w:t>konsumentów</w:t>
      </w:r>
      <w:proofErr w:type="spellEnd"/>
      <w:r w:rsidRPr="006B6563">
        <w:rPr>
          <w:rFonts w:ascii="Times New Roman" w:hAnsi="Times New Roman" w:cs="Times New Roman"/>
          <w:sz w:val="22"/>
          <w:szCs w:val="22"/>
        </w:rPr>
        <w:t xml:space="preserve"> </w:t>
      </w:r>
      <w:proofErr w:type="spellStart"/>
      <w:r w:rsidRPr="006B6563">
        <w:rPr>
          <w:rFonts w:ascii="Times New Roman" w:hAnsi="Times New Roman" w:cs="Times New Roman"/>
          <w:sz w:val="22"/>
          <w:szCs w:val="22"/>
        </w:rPr>
        <w:t>wraz</w:t>
      </w:r>
      <w:proofErr w:type="spellEnd"/>
      <w:r w:rsidRPr="006B6563">
        <w:rPr>
          <w:rFonts w:ascii="Times New Roman" w:hAnsi="Times New Roman" w:cs="Times New Roman"/>
          <w:sz w:val="22"/>
          <w:szCs w:val="22"/>
        </w:rPr>
        <w:t xml:space="preserve"> z </w:t>
      </w:r>
      <w:proofErr w:type="spellStart"/>
      <w:r w:rsidRPr="006B6563">
        <w:rPr>
          <w:rFonts w:ascii="Times New Roman" w:hAnsi="Times New Roman" w:cs="Times New Roman"/>
          <w:sz w:val="22"/>
          <w:szCs w:val="22"/>
        </w:rPr>
        <w:t>ofertą</w:t>
      </w:r>
      <w:proofErr w:type="spellEnd"/>
      <w:r w:rsidRPr="006B6563">
        <w:rPr>
          <w:rFonts w:ascii="Times New Roman" w:hAnsi="Times New Roman" w:cs="Times New Roman"/>
          <w:sz w:val="22"/>
          <w:szCs w:val="22"/>
        </w:rPr>
        <w:t>,</w:t>
      </w:r>
    </w:p>
    <w:p w:rsidR="00132A42" w:rsidRPr="00103F83" w:rsidRDefault="00132A42" w:rsidP="00132A42">
      <w:pPr>
        <w:rPr>
          <w:b/>
        </w:rPr>
      </w:pPr>
      <w:r w:rsidRPr="006B6563">
        <w:rPr>
          <w:sz w:val="22"/>
          <w:szCs w:val="22"/>
        </w:rPr>
        <w:tab/>
      </w:r>
      <w:r w:rsidRPr="006B6563">
        <w:rPr>
          <w:sz w:val="22"/>
          <w:szCs w:val="22"/>
        </w:rPr>
        <w:tab/>
      </w:r>
      <w:r w:rsidRPr="00890838">
        <w:t xml:space="preserve">                </w:t>
      </w:r>
    </w:p>
    <w:p w:rsidR="00132A42" w:rsidRPr="003C3936" w:rsidRDefault="00132A42" w:rsidP="00132A42">
      <w:pPr>
        <w:jc w:val="both"/>
        <w:rPr>
          <w:rFonts w:ascii="Arial" w:hAnsi="Arial"/>
          <w:i/>
          <w:sz w:val="16"/>
        </w:rPr>
      </w:pPr>
      <w:r w:rsidRPr="003C3936">
        <w:rPr>
          <w:rFonts w:ascii="Arial" w:hAnsi="Arial"/>
          <w:sz w:val="20"/>
        </w:rPr>
        <w:tab/>
        <w:t xml:space="preserve">                                                                   …………………………………………</w:t>
      </w:r>
    </w:p>
    <w:p w:rsidR="00132A42" w:rsidRPr="003C3936" w:rsidRDefault="00132A42" w:rsidP="00132A42">
      <w:pPr>
        <w:jc w:val="both"/>
        <w:rPr>
          <w:rFonts w:ascii="Arial" w:hAnsi="Arial"/>
          <w:i/>
          <w:sz w:val="16"/>
        </w:rPr>
      </w:pPr>
      <w:r w:rsidRPr="003C3936">
        <w:rPr>
          <w:i/>
          <w:sz w:val="20"/>
        </w:rPr>
        <w:t xml:space="preserve">                                                                         </w:t>
      </w:r>
      <w:r>
        <w:rPr>
          <w:i/>
          <w:sz w:val="20"/>
        </w:rPr>
        <w:t xml:space="preserve">                         </w:t>
      </w:r>
      <w:r w:rsidRPr="00CA1739">
        <w:rPr>
          <w:i/>
          <w:sz w:val="16"/>
          <w:szCs w:val="16"/>
        </w:rPr>
        <w:t>Data; kwalifikowany podpis elektroniczny</w:t>
      </w:r>
    </w:p>
    <w:p w:rsidR="00132A42" w:rsidRPr="00230DF3" w:rsidRDefault="00132A42" w:rsidP="00132A42">
      <w:pPr>
        <w:spacing w:line="360" w:lineRule="auto"/>
        <w:jc w:val="both"/>
        <w:rPr>
          <w:rFonts w:ascii="Arial" w:hAnsi="Arial"/>
          <w:sz w:val="20"/>
        </w:rPr>
      </w:pPr>
    </w:p>
    <w:p w:rsidR="00132A42" w:rsidRPr="00230DF3" w:rsidRDefault="00132A42" w:rsidP="00132A42">
      <w:pPr>
        <w:rPr>
          <w:i/>
          <w:szCs w:val="24"/>
        </w:rPr>
      </w:pPr>
    </w:p>
    <w:p w:rsidR="00132A42" w:rsidRPr="0092379D" w:rsidRDefault="00132A42" w:rsidP="00132A42">
      <w:pPr>
        <w:widowControl/>
        <w:suppressAutoHyphens w:val="0"/>
        <w:overflowPunct/>
        <w:autoSpaceDE/>
        <w:autoSpaceDN/>
        <w:adjustRightInd/>
        <w:spacing w:after="160" w:line="259" w:lineRule="auto"/>
        <w:contextualSpacing/>
        <w:textAlignment w:val="auto"/>
        <w:rPr>
          <w:i/>
          <w:color w:val="FF0000"/>
          <w:sz w:val="22"/>
          <w:lang w:val="pl-PL"/>
        </w:rPr>
      </w:pPr>
    </w:p>
    <w:p w:rsidR="00132A42" w:rsidRPr="00230DF3" w:rsidRDefault="00132A42" w:rsidP="00132A42">
      <w:pPr>
        <w:rPr>
          <w:i/>
          <w:sz w:val="22"/>
          <w:lang w:val="pl-PL"/>
        </w:rPr>
      </w:pPr>
      <w:r w:rsidRPr="00230DF3">
        <w:rPr>
          <w:i/>
          <w:sz w:val="22"/>
          <w:lang w:val="pl-PL"/>
        </w:rPr>
        <w:t>Załącznik nr 7 do SWZ</w:t>
      </w:r>
    </w:p>
    <w:p w:rsidR="00132A42" w:rsidRPr="00230DF3" w:rsidRDefault="00132A42" w:rsidP="00132A42">
      <w:pPr>
        <w:rPr>
          <w:sz w:val="22"/>
          <w:lang w:val="pl-PL"/>
        </w:rPr>
      </w:pPr>
      <w:r w:rsidRPr="00230DF3">
        <w:rPr>
          <w:i/>
          <w:sz w:val="22"/>
          <w:lang w:val="pl-PL"/>
        </w:rPr>
        <w:t xml:space="preserve">(jeśli dotyczy) </w:t>
      </w:r>
    </w:p>
    <w:p w:rsidR="00132A42" w:rsidRPr="00230DF3" w:rsidRDefault="00132A42" w:rsidP="00132A42">
      <w:pPr>
        <w:suppressAutoHyphens w:val="0"/>
        <w:rPr>
          <w:b/>
          <w:bCs/>
          <w:sz w:val="22"/>
          <w:szCs w:val="22"/>
        </w:rPr>
      </w:pPr>
    </w:p>
    <w:p w:rsidR="00132A42" w:rsidRPr="00230DF3" w:rsidRDefault="00132A42" w:rsidP="00132A42">
      <w:pPr>
        <w:suppressAutoHyphens w:val="0"/>
        <w:rPr>
          <w:b/>
          <w:bCs/>
          <w:sz w:val="22"/>
          <w:szCs w:val="22"/>
        </w:rPr>
      </w:pPr>
      <w:r w:rsidRPr="00230DF3">
        <w:rPr>
          <w:b/>
          <w:bCs/>
          <w:sz w:val="22"/>
          <w:szCs w:val="22"/>
        </w:rPr>
        <w:t xml:space="preserve">Wykonawcy wspólnie ubiegający się o udzielenie zamówienia </w:t>
      </w:r>
      <w:r w:rsidRPr="00230DF3">
        <w:rPr>
          <w:b/>
          <w:sz w:val="22"/>
          <w:szCs w:val="22"/>
        </w:rPr>
        <w:t>(Konsorcjum oraz Spółki Cywilne)</w:t>
      </w:r>
      <w:r w:rsidRPr="00230DF3">
        <w:rPr>
          <w:b/>
          <w:bCs/>
          <w:sz w:val="22"/>
          <w:szCs w:val="22"/>
        </w:rPr>
        <w:t>:</w:t>
      </w:r>
    </w:p>
    <w:p w:rsidR="00132A42" w:rsidRPr="00230DF3" w:rsidRDefault="00132A42" w:rsidP="00132A42">
      <w:pPr>
        <w:suppressAutoHyphens w:val="0"/>
      </w:pPr>
    </w:p>
    <w:p w:rsidR="00132A42" w:rsidRPr="00230DF3" w:rsidRDefault="00132A42" w:rsidP="00132A42">
      <w:pPr>
        <w:suppressAutoHyphens w:val="0"/>
      </w:pPr>
      <w:r w:rsidRPr="00230DF3">
        <w:t>……………………………………</w:t>
      </w:r>
      <w:r w:rsidRPr="00230DF3">
        <w:rPr>
          <w:sz w:val="22"/>
          <w:szCs w:val="22"/>
        </w:rPr>
        <w:t>.</w:t>
      </w:r>
    </w:p>
    <w:p w:rsidR="00132A42" w:rsidRPr="00230DF3" w:rsidRDefault="00132A42" w:rsidP="00132A42">
      <w:pPr>
        <w:suppressAutoHyphens w:val="0"/>
      </w:pPr>
      <w:r w:rsidRPr="00230DF3">
        <w:t>……………………………………</w:t>
      </w:r>
      <w:r w:rsidRPr="00230DF3">
        <w:rPr>
          <w:sz w:val="20"/>
        </w:rPr>
        <w:t>.</w:t>
      </w:r>
    </w:p>
    <w:p w:rsidR="00132A42" w:rsidRPr="00230DF3" w:rsidRDefault="00132A42" w:rsidP="00132A42">
      <w:pPr>
        <w:suppressAutoHyphens w:val="0"/>
        <w:spacing w:before="100" w:beforeAutospacing="1"/>
      </w:pPr>
      <w:r w:rsidRPr="00230DF3">
        <w:rPr>
          <w:i/>
          <w:iCs/>
          <w:sz w:val="20"/>
        </w:rPr>
        <w:t>(pełna nazwa/firma,adres, w zalezności od podmiotu NIP/PESEL, KRS/CEiDG)</w:t>
      </w:r>
    </w:p>
    <w:p w:rsidR="00132A42" w:rsidRPr="00230DF3" w:rsidRDefault="00132A42" w:rsidP="00132A42">
      <w:pPr>
        <w:suppressAutoHyphens w:val="0"/>
        <w:spacing w:before="100" w:beforeAutospacing="1"/>
      </w:pPr>
    </w:p>
    <w:p w:rsidR="00132A42" w:rsidRPr="00230DF3" w:rsidRDefault="00132A42" w:rsidP="00132A42">
      <w:pPr>
        <w:suppressAutoHyphens w:val="0"/>
        <w:spacing w:line="276" w:lineRule="auto"/>
        <w:jc w:val="center"/>
        <w:rPr>
          <w:szCs w:val="24"/>
          <w:u w:val="single"/>
        </w:rPr>
      </w:pPr>
      <w:r w:rsidRPr="00230DF3">
        <w:rPr>
          <w:b/>
          <w:bCs/>
          <w:szCs w:val="24"/>
          <w:u w:val="single"/>
        </w:rPr>
        <w:t>Oświadczenie Wykonawców wspólnie ubiegających się o udzielenie zamówienia</w:t>
      </w:r>
    </w:p>
    <w:p w:rsidR="00132A42" w:rsidRPr="00230DF3" w:rsidRDefault="00132A42" w:rsidP="00132A42">
      <w:pPr>
        <w:suppressAutoHyphens w:val="0"/>
        <w:spacing w:line="276" w:lineRule="auto"/>
        <w:jc w:val="center"/>
        <w:rPr>
          <w:szCs w:val="24"/>
        </w:rPr>
      </w:pPr>
      <w:r w:rsidRPr="00230DF3">
        <w:rPr>
          <w:b/>
          <w:bCs/>
          <w:szCs w:val="24"/>
        </w:rPr>
        <w:t>składane na podstawie</w:t>
      </w:r>
    </w:p>
    <w:p w:rsidR="00132A42" w:rsidRPr="00230DF3" w:rsidRDefault="00132A42" w:rsidP="00132A42">
      <w:pPr>
        <w:suppressAutoHyphens w:val="0"/>
        <w:spacing w:line="276" w:lineRule="auto"/>
        <w:jc w:val="center"/>
        <w:rPr>
          <w:szCs w:val="24"/>
        </w:rPr>
      </w:pPr>
      <w:r w:rsidRPr="00230DF3">
        <w:rPr>
          <w:b/>
          <w:bCs/>
          <w:szCs w:val="24"/>
        </w:rPr>
        <w:t>art. 117 ust. 4 ustawy z dnia 11 września 2019 r.</w:t>
      </w:r>
    </w:p>
    <w:p w:rsidR="00132A42" w:rsidRPr="00230DF3" w:rsidRDefault="00132A42" w:rsidP="00132A42">
      <w:pPr>
        <w:suppressAutoHyphens w:val="0"/>
        <w:spacing w:line="276" w:lineRule="auto"/>
        <w:jc w:val="center"/>
        <w:rPr>
          <w:szCs w:val="24"/>
        </w:rPr>
      </w:pPr>
      <w:r w:rsidRPr="00230DF3">
        <w:rPr>
          <w:b/>
          <w:bCs/>
          <w:szCs w:val="24"/>
        </w:rPr>
        <w:t>Prawo zamówień publicznych (dalej jako: pzp)</w:t>
      </w:r>
    </w:p>
    <w:p w:rsidR="00132A42" w:rsidRPr="00230DF3" w:rsidRDefault="00132A42" w:rsidP="00132A42">
      <w:pPr>
        <w:suppressAutoHyphens w:val="0"/>
        <w:spacing w:line="276" w:lineRule="auto"/>
        <w:jc w:val="center"/>
        <w:rPr>
          <w:sz w:val="22"/>
          <w:szCs w:val="22"/>
        </w:rPr>
      </w:pPr>
      <w:r w:rsidRPr="00230DF3">
        <w:rPr>
          <w:b/>
          <w:bCs/>
          <w:sz w:val="22"/>
          <w:szCs w:val="22"/>
        </w:rPr>
        <w:t>DOTYCZĄCE DOSTAW, USŁUG LUB ROBÓT BUDOWLANYCH,</w:t>
      </w:r>
    </w:p>
    <w:p w:rsidR="00132A42" w:rsidRPr="00230DF3" w:rsidRDefault="00132A42" w:rsidP="00132A42">
      <w:pPr>
        <w:suppressAutoHyphens w:val="0"/>
        <w:spacing w:line="276" w:lineRule="auto"/>
        <w:jc w:val="center"/>
        <w:rPr>
          <w:sz w:val="22"/>
          <w:szCs w:val="22"/>
        </w:rPr>
      </w:pPr>
      <w:r w:rsidRPr="00230DF3">
        <w:rPr>
          <w:b/>
          <w:bCs/>
          <w:iCs/>
          <w:sz w:val="22"/>
          <w:szCs w:val="22"/>
        </w:rPr>
        <w:t>KTÓRE WYKONAJĄ POSZCZEGÓLNI WYKONAWCY</w:t>
      </w:r>
    </w:p>
    <w:p w:rsidR="00132A42" w:rsidRPr="00230DF3" w:rsidRDefault="00132A42" w:rsidP="00132A42">
      <w:pPr>
        <w:suppressAutoHyphens w:val="0"/>
        <w:spacing w:line="276" w:lineRule="auto"/>
        <w:jc w:val="center"/>
        <w:rPr>
          <w:sz w:val="22"/>
          <w:szCs w:val="22"/>
        </w:rPr>
      </w:pPr>
    </w:p>
    <w:p w:rsidR="00132A42" w:rsidRPr="00230DF3" w:rsidRDefault="00132A42" w:rsidP="00132A42">
      <w:pPr>
        <w:suppressAutoHyphens w:val="0"/>
        <w:spacing w:line="276" w:lineRule="auto"/>
        <w:jc w:val="center"/>
        <w:rPr>
          <w:sz w:val="22"/>
          <w:szCs w:val="22"/>
        </w:rPr>
      </w:pPr>
    </w:p>
    <w:p w:rsidR="00132A42" w:rsidRPr="00230DF3" w:rsidRDefault="00132A42" w:rsidP="00132A42">
      <w:pPr>
        <w:jc w:val="both"/>
        <w:rPr>
          <w:b/>
          <w:kern w:val="0"/>
          <w:sz w:val="22"/>
          <w:szCs w:val="22"/>
          <w:lang w:val="pl-PL"/>
        </w:rPr>
      </w:pPr>
      <w:r w:rsidRPr="00230DF3">
        <w:rPr>
          <w:sz w:val="22"/>
          <w:szCs w:val="22"/>
        </w:rPr>
        <w:t xml:space="preserve">Na potrzeby postępowania o udzielenie zamówienia publicznego pn. </w:t>
      </w:r>
      <w:r w:rsidRPr="00CA1739">
        <w:rPr>
          <w:sz w:val="22"/>
          <w:szCs w:val="22"/>
        </w:rPr>
        <w:t>:</w:t>
      </w:r>
      <w:r w:rsidRPr="00CA1739">
        <w:rPr>
          <w:b/>
          <w:bCs/>
          <w:sz w:val="22"/>
          <w:szCs w:val="22"/>
        </w:rPr>
        <w:t xml:space="preserve"> </w:t>
      </w:r>
      <w:r w:rsidRPr="009A0AE4">
        <w:rPr>
          <w:b/>
          <w:bCs/>
          <w:sz w:val="22"/>
          <w:szCs w:val="22"/>
        </w:rPr>
        <w:t>Doposażenie zakładów radioterapii – zakup systemów planowania radioterapii, doposażenie stacji planowania (w tym zakup nowych wersji) oraz doposażenie akceleratorów, w ramach programu wieloletniego pn. „Narodowa Strategia Onkologiczna”</w:t>
      </w:r>
      <w:r>
        <w:rPr>
          <w:b/>
          <w:bCs/>
          <w:sz w:val="22"/>
          <w:szCs w:val="22"/>
        </w:rPr>
        <w:t xml:space="preserve"> </w:t>
      </w:r>
      <w:r w:rsidRPr="00CA1739">
        <w:rPr>
          <w:b/>
          <w:sz w:val="22"/>
          <w:szCs w:val="22"/>
        </w:rPr>
        <w:t xml:space="preserve">- </w:t>
      </w:r>
      <w:r>
        <w:rPr>
          <w:b/>
          <w:sz w:val="22"/>
          <w:szCs w:val="22"/>
        </w:rPr>
        <w:t>Zp/5/PN/24</w:t>
      </w:r>
      <w:r w:rsidRPr="00230DF3">
        <w:rPr>
          <w:sz w:val="22"/>
          <w:szCs w:val="22"/>
          <w:lang w:val="pl-PL"/>
        </w:rPr>
        <w:t>, oświadczam, że:</w:t>
      </w:r>
    </w:p>
    <w:p w:rsidR="00132A42" w:rsidRPr="00230DF3" w:rsidRDefault="00132A42" w:rsidP="00132A42">
      <w:pPr>
        <w:suppressAutoHyphens w:val="0"/>
        <w:spacing w:line="276" w:lineRule="auto"/>
        <w:jc w:val="both"/>
        <w:rPr>
          <w:sz w:val="22"/>
          <w:szCs w:val="22"/>
        </w:rPr>
      </w:pPr>
    </w:p>
    <w:p w:rsidR="00132A42" w:rsidRPr="00230DF3" w:rsidRDefault="00132A42" w:rsidP="00132A42">
      <w:pPr>
        <w:suppressAutoHyphens w:val="0"/>
        <w:jc w:val="center"/>
      </w:pPr>
      <w:r w:rsidRPr="00230DF3">
        <w:t>•</w:t>
      </w:r>
      <w:r w:rsidRPr="00230DF3">
        <w:rPr>
          <w:sz w:val="22"/>
          <w:szCs w:val="22"/>
        </w:rPr>
        <w:t>Wykonawca………………………………………………………………………………………….......</w:t>
      </w:r>
      <w:r w:rsidRPr="00230DF3">
        <w:rPr>
          <w:i/>
          <w:iCs/>
          <w:sz w:val="20"/>
        </w:rPr>
        <w:t>(nazwa i adres Wykonawcy)</w:t>
      </w:r>
    </w:p>
    <w:p w:rsidR="00132A42" w:rsidRPr="00230DF3" w:rsidRDefault="00132A42" w:rsidP="00132A42">
      <w:pPr>
        <w:suppressAutoHyphens w:val="0"/>
      </w:pPr>
      <w:r w:rsidRPr="00230DF3">
        <w:rPr>
          <w:sz w:val="22"/>
          <w:szCs w:val="22"/>
        </w:rPr>
        <w:t>zrealizuje następujące dostawy, usługi lub roboty budowlane:</w:t>
      </w:r>
    </w:p>
    <w:p w:rsidR="00132A42" w:rsidRPr="00230DF3" w:rsidRDefault="00132A42" w:rsidP="00132A42">
      <w:pPr>
        <w:suppressAutoHyphens w:val="0"/>
      </w:pPr>
      <w:r w:rsidRPr="00230DF3">
        <w:t>……………………………………………………………………………………………...........</w:t>
      </w:r>
    </w:p>
    <w:p w:rsidR="00132A42" w:rsidRPr="00230DF3" w:rsidRDefault="00132A42" w:rsidP="00132A42">
      <w:pPr>
        <w:suppressAutoHyphens w:val="0"/>
        <w:jc w:val="center"/>
      </w:pPr>
    </w:p>
    <w:p w:rsidR="00132A42" w:rsidRPr="00230DF3" w:rsidRDefault="00132A42" w:rsidP="00132A42">
      <w:pPr>
        <w:suppressAutoHyphens w:val="0"/>
        <w:jc w:val="center"/>
        <w:rPr>
          <w:i/>
          <w:iCs/>
          <w:sz w:val="20"/>
        </w:rPr>
      </w:pPr>
      <w:r w:rsidRPr="00230DF3">
        <w:t>•</w:t>
      </w:r>
      <w:r w:rsidRPr="00230DF3">
        <w:rPr>
          <w:sz w:val="22"/>
          <w:szCs w:val="22"/>
        </w:rPr>
        <w:t>Wykonawca………………………………………………………………………………………….......</w:t>
      </w:r>
      <w:r w:rsidRPr="00230DF3">
        <w:rPr>
          <w:i/>
          <w:iCs/>
          <w:sz w:val="20"/>
        </w:rPr>
        <w:t>(nazwa i adres Wykonawcy)</w:t>
      </w:r>
    </w:p>
    <w:p w:rsidR="00132A42" w:rsidRPr="00230DF3" w:rsidRDefault="00132A42" w:rsidP="00132A42">
      <w:pPr>
        <w:suppressAutoHyphens w:val="0"/>
        <w:jc w:val="center"/>
      </w:pPr>
    </w:p>
    <w:p w:rsidR="00132A42" w:rsidRPr="00230DF3" w:rsidRDefault="00132A42" w:rsidP="00132A42">
      <w:pPr>
        <w:suppressAutoHyphens w:val="0"/>
      </w:pPr>
      <w:r w:rsidRPr="00230DF3">
        <w:rPr>
          <w:sz w:val="22"/>
          <w:szCs w:val="22"/>
        </w:rPr>
        <w:t>zrealizuje następujące dostawy, usługi lub roboty budowlane:</w:t>
      </w:r>
    </w:p>
    <w:p w:rsidR="00132A42" w:rsidRPr="00230DF3" w:rsidRDefault="00132A42" w:rsidP="00132A42">
      <w:pPr>
        <w:suppressAutoHyphens w:val="0"/>
        <w:spacing w:before="100" w:beforeAutospacing="1"/>
      </w:pPr>
      <w:r w:rsidRPr="00230DF3">
        <w:t>……………………………………………………………………………………………..........</w:t>
      </w:r>
    </w:p>
    <w:p w:rsidR="00132A42" w:rsidRPr="00230DF3" w:rsidRDefault="00132A42" w:rsidP="00132A42">
      <w:pPr>
        <w:suppressAutoHyphens w:val="0"/>
        <w:jc w:val="center"/>
        <w:rPr>
          <w:i/>
          <w:iCs/>
          <w:sz w:val="20"/>
        </w:rPr>
      </w:pPr>
      <w:r w:rsidRPr="00230DF3">
        <w:t>•</w:t>
      </w:r>
      <w:r w:rsidRPr="00230DF3">
        <w:rPr>
          <w:sz w:val="22"/>
          <w:szCs w:val="22"/>
        </w:rPr>
        <w:t>Wykonawca………………………………………………………………………………………….......</w:t>
      </w:r>
      <w:r w:rsidRPr="00230DF3">
        <w:rPr>
          <w:i/>
          <w:iCs/>
          <w:sz w:val="20"/>
        </w:rPr>
        <w:t>(nazwa i adres Wykonawcy)</w:t>
      </w:r>
    </w:p>
    <w:p w:rsidR="00132A42" w:rsidRPr="00230DF3" w:rsidRDefault="00132A42" w:rsidP="00132A42">
      <w:pPr>
        <w:suppressAutoHyphens w:val="0"/>
        <w:jc w:val="center"/>
      </w:pPr>
    </w:p>
    <w:p w:rsidR="00132A42" w:rsidRPr="00230DF3" w:rsidRDefault="00132A42" w:rsidP="00132A42">
      <w:pPr>
        <w:suppressAutoHyphens w:val="0"/>
      </w:pPr>
      <w:r w:rsidRPr="00230DF3">
        <w:rPr>
          <w:sz w:val="22"/>
          <w:szCs w:val="22"/>
        </w:rPr>
        <w:t>zrealizuje następujące dostawy, usługi lub roboty budowlane:</w:t>
      </w:r>
    </w:p>
    <w:p w:rsidR="00132A42" w:rsidRPr="00230DF3" w:rsidRDefault="00132A42" w:rsidP="00132A42">
      <w:pPr>
        <w:suppressAutoHyphens w:val="0"/>
        <w:spacing w:before="100" w:beforeAutospacing="1"/>
      </w:pPr>
      <w:r w:rsidRPr="00230DF3">
        <w:t>……………………………………………………………………………………………..........</w:t>
      </w:r>
    </w:p>
    <w:p w:rsidR="00132A42" w:rsidRDefault="00132A42" w:rsidP="00132A42">
      <w:pPr>
        <w:jc w:val="both"/>
        <w:rPr>
          <w:rFonts w:ascii="Arial" w:hAnsi="Arial"/>
          <w:sz w:val="20"/>
        </w:rPr>
      </w:pPr>
      <w:r>
        <w:rPr>
          <w:rFonts w:ascii="Arial" w:hAnsi="Arial"/>
          <w:sz w:val="20"/>
        </w:rPr>
        <w:t xml:space="preserve">                                                                                    </w:t>
      </w:r>
    </w:p>
    <w:p w:rsidR="00132A42" w:rsidRDefault="00132A42" w:rsidP="00132A42">
      <w:pPr>
        <w:jc w:val="both"/>
        <w:rPr>
          <w:rFonts w:ascii="Arial" w:hAnsi="Arial"/>
          <w:sz w:val="20"/>
        </w:rPr>
      </w:pPr>
    </w:p>
    <w:p w:rsidR="00132A42" w:rsidRPr="003C3936" w:rsidRDefault="00132A42" w:rsidP="00132A42">
      <w:pPr>
        <w:jc w:val="both"/>
        <w:rPr>
          <w:rFonts w:ascii="Arial" w:hAnsi="Arial"/>
          <w:i/>
          <w:sz w:val="16"/>
        </w:rPr>
      </w:pPr>
      <w:r>
        <w:rPr>
          <w:rFonts w:ascii="Arial" w:hAnsi="Arial"/>
          <w:sz w:val="20"/>
        </w:rPr>
        <w:t xml:space="preserve">                                                                                    </w:t>
      </w:r>
      <w:r w:rsidRPr="003C3936">
        <w:rPr>
          <w:rFonts w:ascii="Arial" w:hAnsi="Arial"/>
          <w:sz w:val="20"/>
        </w:rPr>
        <w:t>…………………………………………</w:t>
      </w:r>
    </w:p>
    <w:p w:rsidR="00132A42" w:rsidRPr="00230DF3" w:rsidRDefault="00132A42" w:rsidP="00132A42">
      <w:pPr>
        <w:suppressAutoHyphens w:val="0"/>
        <w:spacing w:before="100" w:beforeAutospacing="1"/>
      </w:pPr>
      <w:r w:rsidRPr="003C3936">
        <w:rPr>
          <w:i/>
          <w:sz w:val="20"/>
        </w:rPr>
        <w:t xml:space="preserve">                                                                         </w:t>
      </w:r>
      <w:r>
        <w:rPr>
          <w:i/>
          <w:sz w:val="20"/>
        </w:rPr>
        <w:t xml:space="preserve">                         </w:t>
      </w:r>
      <w:r w:rsidRPr="00CA1739">
        <w:rPr>
          <w:i/>
          <w:sz w:val="16"/>
          <w:szCs w:val="16"/>
        </w:rPr>
        <w:t>Data; kwalifikowany podpis elektroniczny</w:t>
      </w:r>
    </w:p>
    <w:p w:rsidR="00132A42" w:rsidRPr="0092379D" w:rsidRDefault="00132A42" w:rsidP="00132A42">
      <w:pPr>
        <w:suppressAutoHyphens w:val="0"/>
        <w:spacing w:before="100" w:beforeAutospacing="1"/>
        <w:rPr>
          <w:color w:val="FF0000"/>
        </w:rPr>
      </w:pPr>
    </w:p>
    <w:p w:rsidR="00132A42" w:rsidRDefault="00132A42" w:rsidP="00132A42">
      <w:pPr>
        <w:widowControl/>
        <w:suppressAutoHyphens w:val="0"/>
        <w:overflowPunct/>
        <w:autoSpaceDE/>
        <w:autoSpaceDN/>
        <w:adjustRightInd/>
        <w:spacing w:after="160" w:line="259" w:lineRule="auto"/>
        <w:contextualSpacing/>
        <w:textAlignment w:val="auto"/>
        <w:rPr>
          <w:i/>
          <w:sz w:val="22"/>
          <w:lang w:val="pl-PL"/>
        </w:rPr>
      </w:pPr>
    </w:p>
    <w:p w:rsidR="00132A42" w:rsidRPr="00230DF3" w:rsidRDefault="00132A42" w:rsidP="00132A42">
      <w:pPr>
        <w:widowControl/>
        <w:suppressAutoHyphens w:val="0"/>
        <w:overflowPunct/>
        <w:autoSpaceDE/>
        <w:autoSpaceDN/>
        <w:adjustRightInd/>
        <w:spacing w:after="160" w:line="259" w:lineRule="auto"/>
        <w:contextualSpacing/>
        <w:textAlignment w:val="auto"/>
        <w:rPr>
          <w:i/>
          <w:sz w:val="22"/>
          <w:lang w:val="pl-PL"/>
        </w:rPr>
      </w:pPr>
      <w:r w:rsidRPr="00230DF3">
        <w:rPr>
          <w:i/>
          <w:sz w:val="22"/>
          <w:lang w:val="pl-PL"/>
        </w:rPr>
        <w:lastRenderedPageBreak/>
        <w:t>Załącznik nr 8 do SWZ</w:t>
      </w:r>
    </w:p>
    <w:p w:rsidR="00132A42" w:rsidRPr="00230DF3" w:rsidRDefault="00132A42" w:rsidP="00132A42">
      <w:pPr>
        <w:widowControl/>
        <w:suppressAutoHyphens w:val="0"/>
        <w:overflowPunct/>
        <w:autoSpaceDE/>
        <w:autoSpaceDN/>
        <w:adjustRightInd/>
        <w:spacing w:after="160" w:line="259" w:lineRule="auto"/>
        <w:ind w:left="-567"/>
        <w:contextualSpacing/>
        <w:textAlignment w:val="auto"/>
        <w:rPr>
          <w:i/>
          <w:sz w:val="22"/>
          <w:lang w:val="pl-PL"/>
        </w:rPr>
      </w:pPr>
    </w:p>
    <w:p w:rsidR="00132A42" w:rsidRPr="00230DF3" w:rsidRDefault="00132A42" w:rsidP="00132A42">
      <w:pPr>
        <w:widowControl/>
        <w:suppressAutoHyphens w:val="0"/>
        <w:overflowPunct/>
        <w:autoSpaceDE/>
        <w:autoSpaceDN/>
        <w:adjustRightInd/>
        <w:spacing w:after="160" w:line="259" w:lineRule="auto"/>
        <w:ind w:left="-567"/>
        <w:contextualSpacing/>
        <w:textAlignment w:val="auto"/>
        <w:rPr>
          <w:i/>
          <w:sz w:val="22"/>
          <w:lang w:val="pl-PL"/>
        </w:rPr>
      </w:pPr>
    </w:p>
    <w:p w:rsidR="00132A42" w:rsidRPr="00230DF3" w:rsidRDefault="00132A42" w:rsidP="00132A42">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230DF3">
        <w:rPr>
          <w:rFonts w:eastAsia="Calibri"/>
          <w:kern w:val="0"/>
          <w:sz w:val="20"/>
          <w:lang w:val="pl-PL" w:eastAsia="en-US"/>
        </w:rPr>
        <w:t xml:space="preserve">Wykonawca udostępniający zasoby </w:t>
      </w:r>
      <w:r w:rsidRPr="00230DF3">
        <w:rPr>
          <w:rFonts w:eastAsia="Calibri"/>
          <w:i/>
          <w:kern w:val="0"/>
          <w:sz w:val="20"/>
          <w:lang w:val="pl-PL" w:eastAsia="en-US"/>
        </w:rPr>
        <w:t>(jeżeli dotyczy)</w:t>
      </w:r>
    </w:p>
    <w:p w:rsidR="00132A42" w:rsidRPr="00230DF3" w:rsidRDefault="00132A42" w:rsidP="00132A42">
      <w:pPr>
        <w:widowControl/>
        <w:suppressAutoHyphens w:val="0"/>
        <w:overflowPunct/>
        <w:autoSpaceDE/>
        <w:autoSpaceDN/>
        <w:adjustRightInd/>
        <w:spacing w:after="160" w:line="259" w:lineRule="auto"/>
        <w:textAlignment w:val="auto"/>
        <w:rPr>
          <w:rFonts w:eastAsia="Calibri"/>
          <w:kern w:val="0"/>
          <w:sz w:val="20"/>
          <w:lang w:val="pl-PL" w:eastAsia="en-US"/>
        </w:rPr>
      </w:pPr>
      <w:r w:rsidRPr="00230DF3">
        <w:rPr>
          <w:rFonts w:eastAsia="Calibri"/>
          <w:kern w:val="0"/>
          <w:sz w:val="20"/>
          <w:lang w:val="pl-PL" w:eastAsia="en-US"/>
        </w:rPr>
        <w:t>………………………………………………….</w:t>
      </w:r>
    </w:p>
    <w:p w:rsidR="00132A42" w:rsidRPr="00230DF3" w:rsidRDefault="00132A42" w:rsidP="00132A42">
      <w:pPr>
        <w:widowControl/>
        <w:suppressAutoHyphens w:val="0"/>
        <w:overflowPunct/>
        <w:autoSpaceDE/>
        <w:autoSpaceDN/>
        <w:adjustRightInd/>
        <w:spacing w:after="160" w:line="259" w:lineRule="auto"/>
        <w:textAlignment w:val="auto"/>
        <w:rPr>
          <w:rFonts w:eastAsia="Calibri"/>
          <w:kern w:val="0"/>
          <w:sz w:val="20"/>
          <w:lang w:val="pl-PL" w:eastAsia="en-US"/>
        </w:rPr>
      </w:pPr>
      <w:r w:rsidRPr="00230DF3">
        <w:rPr>
          <w:rFonts w:eastAsia="Calibri"/>
          <w:kern w:val="0"/>
          <w:sz w:val="20"/>
          <w:lang w:val="pl-PL" w:eastAsia="en-US"/>
        </w:rPr>
        <w:t>………………………………………………….</w:t>
      </w:r>
    </w:p>
    <w:p w:rsidR="00132A42" w:rsidRPr="00230DF3" w:rsidRDefault="00132A42" w:rsidP="00132A42">
      <w:pPr>
        <w:widowControl/>
        <w:suppressAutoHyphens w:val="0"/>
        <w:overflowPunct/>
        <w:autoSpaceDE/>
        <w:autoSpaceDN/>
        <w:adjustRightInd/>
        <w:spacing w:after="160" w:line="259" w:lineRule="auto"/>
        <w:textAlignment w:val="auto"/>
        <w:rPr>
          <w:rFonts w:eastAsia="Calibri"/>
          <w:kern w:val="0"/>
          <w:sz w:val="20"/>
          <w:lang w:val="pl-PL" w:eastAsia="en-US"/>
        </w:rPr>
      </w:pPr>
      <w:r w:rsidRPr="00230DF3">
        <w:rPr>
          <w:rFonts w:eastAsia="Calibri"/>
          <w:kern w:val="0"/>
          <w:sz w:val="20"/>
          <w:lang w:val="pl-PL" w:eastAsia="en-US"/>
        </w:rPr>
        <w:t>………………………………………………….</w:t>
      </w:r>
    </w:p>
    <w:p w:rsidR="00132A42" w:rsidRPr="00230DF3" w:rsidRDefault="00132A42" w:rsidP="00132A42">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230DF3">
        <w:rPr>
          <w:rFonts w:eastAsia="Calibri"/>
          <w:i/>
          <w:kern w:val="0"/>
          <w:sz w:val="18"/>
          <w:szCs w:val="18"/>
          <w:lang w:val="pl-PL" w:eastAsia="en-US"/>
        </w:rPr>
        <w:t>(pełna nazwa/</w:t>
      </w:r>
      <w:proofErr w:type="spellStart"/>
      <w:r w:rsidRPr="00230DF3">
        <w:rPr>
          <w:rFonts w:eastAsia="Calibri"/>
          <w:i/>
          <w:kern w:val="0"/>
          <w:sz w:val="18"/>
          <w:szCs w:val="18"/>
          <w:lang w:val="pl-PL" w:eastAsia="en-US"/>
        </w:rPr>
        <w:t>firma,adres</w:t>
      </w:r>
      <w:proofErr w:type="spellEnd"/>
      <w:r w:rsidRPr="00230DF3">
        <w:rPr>
          <w:rFonts w:eastAsia="Calibri"/>
          <w:i/>
          <w:kern w:val="0"/>
          <w:sz w:val="18"/>
          <w:szCs w:val="18"/>
          <w:lang w:val="pl-PL" w:eastAsia="en-US"/>
        </w:rPr>
        <w:t>,</w:t>
      </w:r>
    </w:p>
    <w:p w:rsidR="00132A42" w:rsidRPr="00230DF3" w:rsidRDefault="00132A42" w:rsidP="00132A42">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230DF3">
        <w:rPr>
          <w:rFonts w:eastAsia="Calibri"/>
          <w:i/>
          <w:kern w:val="0"/>
          <w:sz w:val="18"/>
          <w:szCs w:val="18"/>
          <w:lang w:val="pl-PL" w:eastAsia="en-US"/>
        </w:rPr>
        <w:t>NIP, Nr KRS/CEIDG</w:t>
      </w:r>
      <w:r w:rsidRPr="00230DF3">
        <w:rPr>
          <w:rFonts w:eastAsia="Calibri"/>
          <w:kern w:val="0"/>
          <w:sz w:val="18"/>
          <w:szCs w:val="18"/>
          <w:lang w:val="pl-PL" w:eastAsia="en-US"/>
        </w:rPr>
        <w:t>)</w:t>
      </w:r>
    </w:p>
    <w:p w:rsidR="00132A42" w:rsidRPr="00230DF3" w:rsidRDefault="00132A42" w:rsidP="00132A4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132A42" w:rsidRPr="00230DF3" w:rsidRDefault="00132A42" w:rsidP="00132A42">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230DF3">
        <w:rPr>
          <w:rFonts w:eastAsia="Calibri"/>
          <w:kern w:val="0"/>
          <w:sz w:val="20"/>
          <w:u w:val="single"/>
          <w:lang w:val="pl-PL" w:eastAsia="en-US"/>
        </w:rPr>
        <w:t>reprezentowany przez:</w:t>
      </w:r>
    </w:p>
    <w:p w:rsidR="00132A42" w:rsidRPr="00230DF3" w:rsidRDefault="00132A42" w:rsidP="00132A42">
      <w:pPr>
        <w:widowControl/>
        <w:suppressAutoHyphens w:val="0"/>
        <w:overflowPunct/>
        <w:autoSpaceDE/>
        <w:autoSpaceDN/>
        <w:adjustRightInd/>
        <w:spacing w:after="160" w:line="259" w:lineRule="auto"/>
        <w:textAlignment w:val="auto"/>
        <w:rPr>
          <w:rFonts w:eastAsia="Calibri"/>
          <w:kern w:val="0"/>
          <w:sz w:val="20"/>
          <w:lang w:val="pl-PL" w:eastAsia="en-US"/>
        </w:rPr>
      </w:pPr>
      <w:r w:rsidRPr="00230DF3">
        <w:rPr>
          <w:rFonts w:eastAsia="Calibri"/>
          <w:kern w:val="0"/>
          <w:sz w:val="20"/>
          <w:lang w:val="pl-PL" w:eastAsia="en-US"/>
        </w:rPr>
        <w:t xml:space="preserve"> ..............................................................................</w:t>
      </w:r>
    </w:p>
    <w:p w:rsidR="00132A42" w:rsidRPr="00230DF3" w:rsidRDefault="00132A42" w:rsidP="00132A4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230DF3">
        <w:rPr>
          <w:rFonts w:eastAsia="Calibri"/>
          <w:kern w:val="0"/>
          <w:sz w:val="20"/>
          <w:lang w:val="pl-PL" w:eastAsia="en-US"/>
        </w:rPr>
        <w:t>…………………………………………………..</w:t>
      </w:r>
    </w:p>
    <w:p w:rsidR="00132A42" w:rsidRPr="00230DF3" w:rsidRDefault="00132A42" w:rsidP="00132A4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230DF3">
        <w:rPr>
          <w:rFonts w:eastAsia="Calibri"/>
          <w:kern w:val="0"/>
          <w:sz w:val="20"/>
          <w:lang w:val="pl-PL" w:eastAsia="en-US"/>
        </w:rPr>
        <w:t>…………………………………………………..</w:t>
      </w:r>
    </w:p>
    <w:p w:rsidR="00132A42" w:rsidRPr="00230DF3" w:rsidRDefault="00132A42" w:rsidP="00132A42">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230DF3">
        <w:rPr>
          <w:rFonts w:eastAsia="Calibri"/>
          <w:kern w:val="0"/>
          <w:sz w:val="20"/>
          <w:lang w:val="pl-PL" w:eastAsia="en-US"/>
        </w:rPr>
        <w:t xml:space="preserve">                   </w:t>
      </w:r>
      <w:r w:rsidRPr="00230DF3">
        <w:rPr>
          <w:rFonts w:eastAsia="Calibri"/>
          <w:i/>
          <w:kern w:val="0"/>
          <w:sz w:val="18"/>
          <w:szCs w:val="18"/>
          <w:lang w:val="pl-PL" w:eastAsia="en-US"/>
        </w:rPr>
        <w:t>(imię i nazwisko,</w:t>
      </w:r>
    </w:p>
    <w:p w:rsidR="00132A42" w:rsidRPr="00230DF3" w:rsidRDefault="00132A42" w:rsidP="00132A42">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230DF3">
        <w:rPr>
          <w:rFonts w:eastAsia="Calibri"/>
          <w:i/>
          <w:kern w:val="0"/>
          <w:sz w:val="18"/>
          <w:szCs w:val="18"/>
          <w:lang w:val="pl-PL" w:eastAsia="en-US"/>
        </w:rPr>
        <w:t>stanowisko/podstawa do reprezentacji</w:t>
      </w:r>
      <w:r w:rsidRPr="00230DF3">
        <w:rPr>
          <w:rFonts w:eastAsia="Calibri"/>
          <w:i/>
          <w:kern w:val="0"/>
          <w:sz w:val="20"/>
          <w:lang w:val="pl-PL" w:eastAsia="en-US"/>
        </w:rPr>
        <w:t>)</w:t>
      </w:r>
    </w:p>
    <w:p w:rsidR="00132A42" w:rsidRPr="00230DF3" w:rsidRDefault="00132A42" w:rsidP="00132A42">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132A42" w:rsidRPr="00230DF3" w:rsidRDefault="00132A42" w:rsidP="00132A42">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132A42" w:rsidRPr="00230DF3" w:rsidRDefault="00132A42" w:rsidP="00132A42">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230DF3">
        <w:rPr>
          <w:rFonts w:eastAsia="Calibri"/>
          <w:b/>
          <w:kern w:val="0"/>
          <w:szCs w:val="24"/>
          <w:u w:val="single"/>
          <w:lang w:val="pl-PL" w:eastAsia="en-US"/>
        </w:rPr>
        <w:t>ZOBOWIĄZANIE PODMIOTU UDOSTĘPNIAJĄCEGO ZASOBY WYKONAWCY</w:t>
      </w:r>
    </w:p>
    <w:p w:rsidR="00132A42" w:rsidRPr="00230DF3" w:rsidRDefault="00132A42" w:rsidP="00132A4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230DF3">
        <w:rPr>
          <w:rFonts w:eastAsia="Calibri"/>
          <w:b/>
          <w:kern w:val="0"/>
          <w:sz w:val="22"/>
          <w:szCs w:val="22"/>
          <w:lang w:val="pl-PL" w:eastAsia="en-US"/>
        </w:rPr>
        <w:t>Na podstawie art. 118 ust.3 Ustawy z dnia 11 września 2019 roku –</w:t>
      </w:r>
    </w:p>
    <w:p w:rsidR="00132A42" w:rsidRPr="00230DF3" w:rsidRDefault="00132A42" w:rsidP="00132A4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230DF3">
        <w:rPr>
          <w:rFonts w:eastAsia="Calibri"/>
          <w:b/>
          <w:kern w:val="0"/>
          <w:sz w:val="22"/>
          <w:szCs w:val="22"/>
          <w:lang w:val="pl-PL" w:eastAsia="en-US"/>
        </w:rPr>
        <w:t>Prawo zamówień publicznych</w:t>
      </w:r>
    </w:p>
    <w:p w:rsidR="00132A42" w:rsidRPr="00230DF3" w:rsidRDefault="00132A42" w:rsidP="00132A4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132A42" w:rsidRPr="00230DF3" w:rsidRDefault="00132A42" w:rsidP="00132A42">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230DF3">
        <w:rPr>
          <w:rFonts w:eastAsia="Calibri"/>
          <w:kern w:val="0"/>
          <w:sz w:val="22"/>
          <w:szCs w:val="22"/>
          <w:lang w:val="pl-PL" w:eastAsia="en-US"/>
        </w:rPr>
        <w:t>Oświadczam, że udostępniam swoje zasoby Wykonawcy:……………………………………………</w:t>
      </w:r>
    </w:p>
    <w:p w:rsidR="00132A42" w:rsidRPr="00230DF3" w:rsidRDefault="00132A42" w:rsidP="00132A42">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230DF3">
        <w:rPr>
          <w:rFonts w:eastAsia="Calibri"/>
          <w:kern w:val="0"/>
          <w:sz w:val="22"/>
          <w:szCs w:val="22"/>
          <w:lang w:val="pl-PL" w:eastAsia="en-US"/>
        </w:rPr>
        <w:t>…………………………………………………………………………………………………………</w:t>
      </w:r>
    </w:p>
    <w:p w:rsidR="00132A42" w:rsidRPr="00230DF3" w:rsidRDefault="00132A42" w:rsidP="00132A42">
      <w:pPr>
        <w:jc w:val="both"/>
        <w:rPr>
          <w:b/>
          <w:sz w:val="22"/>
          <w:szCs w:val="22"/>
          <w:lang w:val="pl-PL"/>
        </w:rPr>
      </w:pPr>
      <w:r w:rsidRPr="00230DF3">
        <w:rPr>
          <w:rFonts w:eastAsia="Calibri"/>
          <w:kern w:val="0"/>
          <w:sz w:val="22"/>
          <w:szCs w:val="22"/>
          <w:lang w:val="pl-PL" w:eastAsia="en-US"/>
        </w:rPr>
        <w:t>przystępującemu do postepowania o udzielenie zamówienia publicznego pod nazwą</w:t>
      </w:r>
      <w:r w:rsidRPr="00230DF3">
        <w:rPr>
          <w:b/>
          <w:sz w:val="22"/>
          <w:szCs w:val="22"/>
        </w:rPr>
        <w:t xml:space="preserve"> </w:t>
      </w:r>
      <w:r w:rsidRPr="002F7099">
        <w:rPr>
          <w:b/>
          <w:bCs/>
          <w:sz w:val="22"/>
          <w:szCs w:val="22"/>
        </w:rPr>
        <w:t xml:space="preserve">: </w:t>
      </w:r>
      <w:r w:rsidRPr="009A0AE4">
        <w:rPr>
          <w:b/>
          <w:bCs/>
          <w:sz w:val="22"/>
          <w:szCs w:val="22"/>
        </w:rPr>
        <w:t>Doposażenie zakładów radioterapii – zakup systemów planowania radioterapii, doposażenie stacji planowania (w tym zakup nowych wersji) oraz doposażenie akceleratorów, w ramach programu wieloletniego pn. „Narodowa Strategia Onkologiczna”</w:t>
      </w:r>
      <w:r>
        <w:rPr>
          <w:b/>
          <w:bCs/>
          <w:sz w:val="22"/>
          <w:szCs w:val="22"/>
        </w:rPr>
        <w:t xml:space="preserve"> </w:t>
      </w:r>
      <w:r w:rsidRPr="002F7099">
        <w:rPr>
          <w:b/>
          <w:bCs/>
          <w:sz w:val="22"/>
          <w:szCs w:val="22"/>
        </w:rPr>
        <w:t>- Zp/5/PN/24</w:t>
      </w:r>
      <w:r w:rsidRPr="00230DF3">
        <w:rPr>
          <w:b/>
          <w:sz w:val="22"/>
          <w:szCs w:val="22"/>
        </w:rPr>
        <w:t xml:space="preserve">. </w:t>
      </w:r>
    </w:p>
    <w:p w:rsidR="00132A42" w:rsidRPr="00230DF3" w:rsidRDefault="00132A42" w:rsidP="00132A42">
      <w:pPr>
        <w:jc w:val="both"/>
        <w:rPr>
          <w:b/>
          <w:kern w:val="0"/>
          <w:sz w:val="22"/>
          <w:szCs w:val="22"/>
          <w:lang w:val="pl-PL"/>
        </w:rPr>
      </w:pPr>
      <w:r w:rsidRPr="00230DF3">
        <w:rPr>
          <w:rFonts w:eastAsia="Calibri"/>
          <w:kern w:val="0"/>
          <w:sz w:val="22"/>
          <w:szCs w:val="22"/>
          <w:lang w:val="pl-PL" w:eastAsia="en-US"/>
        </w:rPr>
        <w:t>…………………………………………………………………………………………………………………………………………………………………………………………………………………………</w:t>
      </w:r>
      <w:r w:rsidRPr="00230DF3">
        <w:rPr>
          <w:rFonts w:eastAsia="Calibri"/>
          <w:kern w:val="0"/>
          <w:sz w:val="18"/>
          <w:szCs w:val="18"/>
          <w:lang w:val="pl-PL" w:eastAsia="en-US"/>
        </w:rPr>
        <w:t>(podać zakres udostępnianych zasobów).</w:t>
      </w:r>
    </w:p>
    <w:p w:rsidR="00132A42" w:rsidRPr="00230DF3" w:rsidRDefault="00132A42" w:rsidP="00132A42">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132A42" w:rsidRPr="00230DF3" w:rsidRDefault="00132A42" w:rsidP="00132A42">
      <w:pPr>
        <w:widowControl/>
        <w:suppressAutoHyphens w:val="0"/>
        <w:overflowPunct/>
        <w:autoSpaceDE/>
        <w:autoSpaceDN/>
        <w:adjustRightInd/>
        <w:spacing w:after="160" w:line="259" w:lineRule="auto"/>
        <w:textAlignment w:val="auto"/>
        <w:rPr>
          <w:rFonts w:eastAsia="Calibri"/>
          <w:kern w:val="0"/>
          <w:sz w:val="20"/>
          <w:lang w:val="pl-PL" w:eastAsia="en-US"/>
        </w:rPr>
      </w:pPr>
      <w:r w:rsidRPr="00230DF3">
        <w:rPr>
          <w:rFonts w:eastAsia="Calibri"/>
          <w:kern w:val="0"/>
          <w:sz w:val="20"/>
          <w:lang w:val="pl-PL" w:eastAsia="en-US"/>
        </w:rPr>
        <w:t>Jednocześnie oświadczam, iż:</w:t>
      </w:r>
    </w:p>
    <w:p w:rsidR="00132A42" w:rsidRPr="00230DF3" w:rsidRDefault="00132A42" w:rsidP="00132A42">
      <w:pPr>
        <w:widowControl/>
        <w:numPr>
          <w:ilvl w:val="0"/>
          <w:numId w:val="5"/>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230DF3">
        <w:rPr>
          <w:rFonts w:eastAsia="Calibri"/>
          <w:kern w:val="0"/>
          <w:sz w:val="20"/>
          <w:lang w:val="pl-PL" w:eastAsia="en-US"/>
        </w:rPr>
        <w:t>Udostępnione przeze mnie zasoby zostaną wykorzystane przy wykonywaniu zamówienia</w:t>
      </w:r>
    </w:p>
    <w:p w:rsidR="00132A42" w:rsidRPr="00230DF3" w:rsidRDefault="00132A42" w:rsidP="00132A42">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230DF3">
        <w:rPr>
          <w:rFonts w:eastAsia="Calibri"/>
          <w:kern w:val="0"/>
          <w:sz w:val="20"/>
          <w:lang w:val="pl-PL" w:eastAsia="en-US"/>
        </w:rPr>
        <w:t>………………………………………………………………………………………………………  (podać sposób udostępniania i wykorzystania zasobów) w okresie……………………………………….</w:t>
      </w:r>
    </w:p>
    <w:p w:rsidR="00132A42" w:rsidRPr="00230DF3" w:rsidRDefault="00132A42" w:rsidP="00132A42">
      <w:pPr>
        <w:widowControl/>
        <w:numPr>
          <w:ilvl w:val="0"/>
          <w:numId w:val="5"/>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230DF3">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132A42" w:rsidRPr="00230DF3" w:rsidRDefault="00132A42" w:rsidP="00132A42">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132A42" w:rsidRPr="00230DF3" w:rsidRDefault="00132A42" w:rsidP="00132A42">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132A42" w:rsidRPr="00230DF3" w:rsidRDefault="00132A42" w:rsidP="00132A42">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132A42" w:rsidRPr="00230DF3" w:rsidRDefault="00132A42" w:rsidP="00132A42">
      <w:pPr>
        <w:widowControl/>
        <w:suppressAutoHyphens w:val="0"/>
        <w:overflowPunct/>
        <w:autoSpaceDE/>
        <w:autoSpaceDN/>
        <w:adjustRightInd/>
        <w:spacing w:after="160" w:line="259" w:lineRule="auto"/>
        <w:ind w:left="1080"/>
        <w:contextualSpacing/>
        <w:jc w:val="center"/>
        <w:textAlignment w:val="auto"/>
        <w:rPr>
          <w:rFonts w:eastAsia="Calibri"/>
          <w:kern w:val="0"/>
          <w:sz w:val="22"/>
          <w:szCs w:val="22"/>
          <w:lang w:val="pl-PL" w:eastAsia="en-US"/>
        </w:rPr>
      </w:pPr>
    </w:p>
    <w:p w:rsidR="00132A42" w:rsidRPr="003C3936" w:rsidRDefault="00132A42" w:rsidP="00132A42">
      <w:pPr>
        <w:jc w:val="both"/>
        <w:rPr>
          <w:rFonts w:ascii="Arial" w:hAnsi="Arial"/>
          <w:i/>
          <w:sz w:val="16"/>
        </w:rPr>
      </w:pPr>
      <w:r>
        <w:rPr>
          <w:rFonts w:ascii="Arial" w:hAnsi="Arial"/>
          <w:sz w:val="20"/>
        </w:rPr>
        <w:t xml:space="preserve">                                                                                                         </w:t>
      </w:r>
      <w:r w:rsidRPr="003C3936">
        <w:rPr>
          <w:rFonts w:ascii="Arial" w:hAnsi="Arial"/>
          <w:sz w:val="20"/>
        </w:rPr>
        <w:t>…………………………………………</w:t>
      </w:r>
    </w:p>
    <w:p w:rsidR="00132A42" w:rsidRPr="00230DF3" w:rsidRDefault="00132A42" w:rsidP="00132A42">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i/>
          <w:sz w:val="20"/>
        </w:rPr>
        <w:t xml:space="preserve">                                                                         </w:t>
      </w:r>
      <w:r>
        <w:rPr>
          <w:i/>
          <w:sz w:val="20"/>
        </w:rPr>
        <w:t xml:space="preserve">                         </w:t>
      </w:r>
      <w:r w:rsidRPr="00CA1739">
        <w:rPr>
          <w:i/>
          <w:sz w:val="16"/>
          <w:szCs w:val="16"/>
        </w:rPr>
        <w:t>Data; kwalifikowany podpis elektroniczny</w:t>
      </w:r>
    </w:p>
    <w:p w:rsidR="00132A42" w:rsidRPr="00230DF3" w:rsidRDefault="00132A42" w:rsidP="00132A42">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132A42" w:rsidRPr="00230DF3" w:rsidRDefault="00132A42" w:rsidP="00132A42">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132A42" w:rsidRDefault="00132A42" w:rsidP="00132A42">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132A42" w:rsidRDefault="00132A42" w:rsidP="00132A42">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132A42" w:rsidRPr="00230DF3" w:rsidRDefault="00132A42" w:rsidP="00132A42">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132A42" w:rsidRPr="00230DF3" w:rsidRDefault="00132A42" w:rsidP="00132A42">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132A42" w:rsidRPr="00230DF3" w:rsidRDefault="00132A42" w:rsidP="00132A42">
      <w:pPr>
        <w:rPr>
          <w:kern w:val="2"/>
        </w:rPr>
      </w:pPr>
      <w:r w:rsidRPr="00230DF3">
        <w:rPr>
          <w:i/>
          <w:sz w:val="22"/>
          <w:lang w:val="pl-PL"/>
        </w:rPr>
        <w:t>Załącznik nr 9 do SWZ ( jeżeli dotyczy)</w:t>
      </w:r>
    </w:p>
    <w:p w:rsidR="00132A42" w:rsidRPr="00230DF3" w:rsidRDefault="00132A42" w:rsidP="00132A42">
      <w:pPr>
        <w:rPr>
          <w:rFonts w:ascii="Arial" w:hAnsi="Arial"/>
          <w:i/>
          <w:sz w:val="16"/>
        </w:rPr>
      </w:pPr>
    </w:p>
    <w:p w:rsidR="00132A42" w:rsidRPr="00230DF3" w:rsidRDefault="00132A42" w:rsidP="00132A42">
      <w:pPr>
        <w:ind w:left="5954"/>
        <w:rPr>
          <w:b/>
          <w:sz w:val="22"/>
        </w:rPr>
      </w:pPr>
      <w:r w:rsidRPr="00230DF3">
        <w:rPr>
          <w:rFonts w:ascii="Arial" w:hAnsi="Arial"/>
          <w:i/>
          <w:sz w:val="16"/>
        </w:rPr>
        <w:t xml:space="preserve">                                                                                                    </w:t>
      </w:r>
      <w:r w:rsidRPr="00230DF3">
        <w:rPr>
          <w:b/>
          <w:u w:val="single"/>
        </w:rPr>
        <w:t>Zamawiający:</w:t>
      </w:r>
    </w:p>
    <w:p w:rsidR="00132A42" w:rsidRPr="00230DF3" w:rsidRDefault="00132A42" w:rsidP="00132A42">
      <w:pPr>
        <w:jc w:val="right"/>
        <w:rPr>
          <w:b/>
        </w:rPr>
      </w:pPr>
      <w:r w:rsidRPr="00230DF3">
        <w:rPr>
          <w:b/>
          <w:sz w:val="22"/>
        </w:rPr>
        <w:t>Specjalistyczny Szpital im. dra Alfreda Sokołowskiego</w:t>
      </w:r>
    </w:p>
    <w:p w:rsidR="00132A42" w:rsidRPr="00230DF3" w:rsidRDefault="00132A42" w:rsidP="00132A42">
      <w:pPr>
        <w:ind w:left="5953"/>
        <w:rPr>
          <w:b/>
        </w:rPr>
      </w:pPr>
      <w:r w:rsidRPr="00230DF3">
        <w:rPr>
          <w:b/>
        </w:rPr>
        <w:t>ul. Sokołowskiego 4</w:t>
      </w:r>
    </w:p>
    <w:p w:rsidR="00132A42" w:rsidRPr="00230DF3" w:rsidRDefault="00132A42" w:rsidP="00132A42">
      <w:pPr>
        <w:ind w:left="5245" w:firstLine="708"/>
        <w:rPr>
          <w:rFonts w:ascii="Arial" w:hAnsi="Arial"/>
          <w:i/>
          <w:sz w:val="16"/>
        </w:rPr>
      </w:pPr>
      <w:r w:rsidRPr="00230DF3">
        <w:rPr>
          <w:b/>
        </w:rPr>
        <w:t>58-309 Wałbrzych</w:t>
      </w:r>
    </w:p>
    <w:p w:rsidR="00132A42" w:rsidRPr="00230DF3" w:rsidRDefault="00132A42" w:rsidP="00132A42">
      <w:pPr>
        <w:rPr>
          <w:rFonts w:ascii="Arial" w:hAnsi="Arial"/>
          <w:i/>
          <w:sz w:val="16"/>
        </w:rPr>
      </w:pPr>
    </w:p>
    <w:p w:rsidR="00132A42" w:rsidRPr="00230DF3" w:rsidRDefault="00132A42" w:rsidP="00132A42">
      <w:pPr>
        <w:rPr>
          <w:rFonts w:ascii="Arial" w:hAnsi="Arial"/>
          <w:i/>
          <w:sz w:val="16"/>
        </w:rPr>
      </w:pPr>
    </w:p>
    <w:p w:rsidR="00132A42" w:rsidRPr="00230DF3" w:rsidRDefault="00132A42" w:rsidP="00132A42">
      <w:pPr>
        <w:rPr>
          <w:b/>
          <w:sz w:val="22"/>
          <w:szCs w:val="22"/>
        </w:rPr>
      </w:pPr>
      <w:r w:rsidRPr="00230DF3">
        <w:rPr>
          <w:sz w:val="16"/>
        </w:rPr>
        <w:t xml:space="preserve"> </w:t>
      </w:r>
      <w:r w:rsidRPr="00230DF3">
        <w:rPr>
          <w:b/>
          <w:sz w:val="22"/>
          <w:szCs w:val="22"/>
        </w:rPr>
        <w:t>Wykonawca:</w:t>
      </w:r>
    </w:p>
    <w:p w:rsidR="00132A42" w:rsidRPr="00230DF3" w:rsidRDefault="00132A42" w:rsidP="00132A42">
      <w:pPr>
        <w:rPr>
          <w:rFonts w:ascii="Arial" w:hAnsi="Arial"/>
          <w:i/>
          <w:sz w:val="16"/>
        </w:rPr>
      </w:pPr>
    </w:p>
    <w:p w:rsidR="00132A42" w:rsidRPr="00230DF3" w:rsidRDefault="00132A42" w:rsidP="00132A42">
      <w:pPr>
        <w:rPr>
          <w:rFonts w:ascii="Arial" w:hAnsi="Arial"/>
          <w:i/>
          <w:sz w:val="16"/>
        </w:rPr>
      </w:pPr>
    </w:p>
    <w:p w:rsidR="00132A42" w:rsidRPr="00230DF3" w:rsidRDefault="00132A42" w:rsidP="00132A42">
      <w:pPr>
        <w:rPr>
          <w:rFonts w:ascii="Arial" w:hAnsi="Arial"/>
          <w:i/>
          <w:sz w:val="16"/>
        </w:rPr>
      </w:pPr>
    </w:p>
    <w:p w:rsidR="00132A42" w:rsidRPr="00230DF3" w:rsidRDefault="00132A42" w:rsidP="00132A42">
      <w:pPr>
        <w:rPr>
          <w:rFonts w:ascii="Arial" w:hAnsi="Arial"/>
          <w:i/>
          <w:sz w:val="16"/>
        </w:rPr>
      </w:pPr>
      <w:r w:rsidRPr="00230DF3">
        <w:rPr>
          <w:rFonts w:ascii="Arial" w:hAnsi="Arial"/>
          <w:i/>
          <w:sz w:val="16"/>
        </w:rPr>
        <w:t>................................................................</w:t>
      </w:r>
    </w:p>
    <w:p w:rsidR="00132A42" w:rsidRPr="00230DF3" w:rsidRDefault="00132A42" w:rsidP="00132A42">
      <w:pPr>
        <w:rPr>
          <w:rFonts w:ascii="Arial" w:hAnsi="Arial"/>
          <w:i/>
          <w:sz w:val="16"/>
        </w:rPr>
      </w:pPr>
    </w:p>
    <w:p w:rsidR="00132A42" w:rsidRPr="00230DF3" w:rsidRDefault="00132A42" w:rsidP="00132A42">
      <w:pPr>
        <w:rPr>
          <w:rFonts w:ascii="Arial" w:hAnsi="Arial"/>
          <w:i/>
          <w:sz w:val="20"/>
        </w:rPr>
      </w:pPr>
    </w:p>
    <w:p w:rsidR="00132A42" w:rsidRPr="00230DF3" w:rsidRDefault="00132A42" w:rsidP="00132A42">
      <w:pPr>
        <w:jc w:val="center"/>
        <w:rPr>
          <w:b/>
          <w:sz w:val="28"/>
          <w:szCs w:val="28"/>
        </w:rPr>
      </w:pPr>
      <w:r w:rsidRPr="00230DF3">
        <w:rPr>
          <w:b/>
          <w:sz w:val="28"/>
          <w:szCs w:val="28"/>
        </w:rPr>
        <w:t>TABELA – PODWYKONAWCY</w:t>
      </w:r>
    </w:p>
    <w:p w:rsidR="00132A42" w:rsidRPr="00230DF3" w:rsidRDefault="00132A42" w:rsidP="00132A42"/>
    <w:p w:rsidR="00132A42" w:rsidRPr="00230DF3" w:rsidRDefault="00132A42" w:rsidP="00132A42">
      <w:pPr>
        <w:widowControl/>
        <w:suppressAutoHyphens w:val="0"/>
        <w:spacing w:line="360" w:lineRule="auto"/>
        <w:jc w:val="both"/>
        <w:rPr>
          <w:sz w:val="22"/>
          <w:szCs w:val="22"/>
          <w:lang w:val="pl-PL"/>
        </w:rPr>
      </w:pPr>
      <w:r w:rsidRPr="00230DF3">
        <w:rPr>
          <w:sz w:val="22"/>
          <w:szCs w:val="22"/>
          <w:lang w:val="pl-PL"/>
        </w:rPr>
        <w:t>Nazwa Wykonawcy:</w:t>
      </w:r>
    </w:p>
    <w:p w:rsidR="00132A42" w:rsidRPr="00230DF3" w:rsidRDefault="00132A42" w:rsidP="00132A42">
      <w:pPr>
        <w:spacing w:after="120"/>
        <w:ind w:left="846" w:hanging="426"/>
        <w:jc w:val="both"/>
        <w:rPr>
          <w:sz w:val="22"/>
          <w:szCs w:val="22"/>
          <w:lang w:val="pl-PL"/>
        </w:rPr>
      </w:pPr>
      <w:r w:rsidRPr="00230DF3">
        <w:rPr>
          <w:sz w:val="22"/>
          <w:szCs w:val="22"/>
          <w:lang w:val="pl-PL"/>
        </w:rPr>
        <w:t>..................................................................................................................................</w:t>
      </w:r>
    </w:p>
    <w:p w:rsidR="00132A42" w:rsidRPr="00230DF3" w:rsidRDefault="00132A42" w:rsidP="00132A42">
      <w:pPr>
        <w:widowControl/>
        <w:suppressAutoHyphens w:val="0"/>
        <w:spacing w:line="360" w:lineRule="auto"/>
        <w:jc w:val="both"/>
        <w:rPr>
          <w:sz w:val="22"/>
          <w:szCs w:val="22"/>
          <w:lang w:val="pl-PL"/>
        </w:rPr>
      </w:pPr>
      <w:r w:rsidRPr="00230DF3">
        <w:rPr>
          <w:sz w:val="22"/>
          <w:szCs w:val="22"/>
          <w:lang w:val="pl-PL"/>
        </w:rPr>
        <w:t>Adres Wykonawcy:</w:t>
      </w:r>
    </w:p>
    <w:p w:rsidR="00132A42" w:rsidRPr="00230DF3" w:rsidRDefault="00132A42" w:rsidP="00132A42">
      <w:pPr>
        <w:spacing w:after="120"/>
        <w:ind w:left="426"/>
        <w:jc w:val="both"/>
        <w:rPr>
          <w:sz w:val="22"/>
          <w:szCs w:val="22"/>
          <w:lang w:val="pl-PL"/>
        </w:rPr>
      </w:pPr>
      <w:r w:rsidRPr="00230DF3">
        <w:rPr>
          <w:sz w:val="22"/>
          <w:szCs w:val="22"/>
          <w:lang w:val="pl-PL"/>
        </w:rPr>
        <w:t>...................................................................................................................................</w:t>
      </w:r>
    </w:p>
    <w:p w:rsidR="00132A42" w:rsidRPr="00230DF3" w:rsidRDefault="00132A42" w:rsidP="00132A42">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186"/>
        <w:gridCol w:w="3969"/>
      </w:tblGrid>
      <w:tr w:rsidR="00132A42" w:rsidRPr="00230DF3" w:rsidTr="009D3D2A">
        <w:trPr>
          <w:trHeight w:val="746"/>
        </w:trPr>
        <w:tc>
          <w:tcPr>
            <w:tcW w:w="704" w:type="dxa"/>
            <w:tcBorders>
              <w:top w:val="single" w:sz="4" w:space="0" w:color="auto"/>
              <w:left w:val="single" w:sz="4" w:space="0" w:color="auto"/>
              <w:bottom w:val="single" w:sz="4" w:space="0" w:color="auto"/>
              <w:right w:val="single" w:sz="4" w:space="0" w:color="auto"/>
            </w:tcBorders>
          </w:tcPr>
          <w:p w:rsidR="00132A42" w:rsidRPr="00230DF3" w:rsidRDefault="00132A42" w:rsidP="009D3D2A"/>
          <w:p w:rsidR="00132A42" w:rsidRPr="00230DF3" w:rsidRDefault="00132A42" w:rsidP="009D3D2A">
            <w:pPr>
              <w:jc w:val="center"/>
            </w:pPr>
            <w:r w:rsidRPr="00230DF3">
              <w:t>Lp.</w:t>
            </w:r>
          </w:p>
        </w:tc>
        <w:tc>
          <w:tcPr>
            <w:tcW w:w="4186" w:type="dxa"/>
            <w:tcBorders>
              <w:top w:val="single" w:sz="4" w:space="0" w:color="auto"/>
              <w:left w:val="single" w:sz="4" w:space="0" w:color="auto"/>
              <w:bottom w:val="single" w:sz="4" w:space="0" w:color="auto"/>
              <w:right w:val="single" w:sz="4" w:space="0" w:color="auto"/>
            </w:tcBorders>
          </w:tcPr>
          <w:p w:rsidR="00132A42" w:rsidRPr="00230DF3" w:rsidRDefault="00132A42" w:rsidP="009D3D2A"/>
          <w:p w:rsidR="00132A42" w:rsidRPr="00230DF3" w:rsidRDefault="00132A42" w:rsidP="009D3D2A">
            <w:pPr>
              <w:jc w:val="center"/>
            </w:pPr>
            <w:r w:rsidRPr="00230DF3">
              <w:t>Nazwa podwykonawcy</w:t>
            </w:r>
          </w:p>
        </w:tc>
        <w:tc>
          <w:tcPr>
            <w:tcW w:w="3969" w:type="dxa"/>
            <w:tcBorders>
              <w:top w:val="single" w:sz="4" w:space="0" w:color="auto"/>
              <w:left w:val="single" w:sz="4" w:space="0" w:color="auto"/>
              <w:bottom w:val="single" w:sz="4" w:space="0" w:color="auto"/>
              <w:right w:val="single" w:sz="4" w:space="0" w:color="auto"/>
            </w:tcBorders>
          </w:tcPr>
          <w:p w:rsidR="00132A42" w:rsidRPr="00230DF3" w:rsidRDefault="00132A42" w:rsidP="009D3D2A"/>
          <w:p w:rsidR="00132A42" w:rsidRPr="00230DF3" w:rsidRDefault="00132A42" w:rsidP="009D3D2A">
            <w:pPr>
              <w:jc w:val="center"/>
            </w:pPr>
            <w:r w:rsidRPr="00230DF3">
              <w:t>Zakres zlecony podwykonawcy</w:t>
            </w:r>
          </w:p>
        </w:tc>
      </w:tr>
      <w:tr w:rsidR="00132A42" w:rsidRPr="00230DF3" w:rsidTr="009D3D2A">
        <w:trPr>
          <w:trHeight w:val="575"/>
        </w:trPr>
        <w:tc>
          <w:tcPr>
            <w:tcW w:w="704" w:type="dxa"/>
            <w:tcBorders>
              <w:top w:val="single" w:sz="4" w:space="0" w:color="auto"/>
              <w:left w:val="single" w:sz="4" w:space="0" w:color="auto"/>
              <w:bottom w:val="single" w:sz="4" w:space="0" w:color="auto"/>
              <w:right w:val="single" w:sz="4" w:space="0" w:color="auto"/>
            </w:tcBorders>
          </w:tcPr>
          <w:p w:rsidR="00132A42" w:rsidRPr="00230DF3" w:rsidRDefault="00132A42" w:rsidP="009D3D2A"/>
        </w:tc>
        <w:tc>
          <w:tcPr>
            <w:tcW w:w="4186" w:type="dxa"/>
            <w:tcBorders>
              <w:top w:val="single" w:sz="4" w:space="0" w:color="auto"/>
              <w:left w:val="single" w:sz="4" w:space="0" w:color="auto"/>
              <w:bottom w:val="single" w:sz="4" w:space="0" w:color="auto"/>
              <w:right w:val="single" w:sz="4" w:space="0" w:color="auto"/>
            </w:tcBorders>
          </w:tcPr>
          <w:p w:rsidR="00132A42" w:rsidRPr="00230DF3" w:rsidRDefault="00132A42" w:rsidP="009D3D2A"/>
        </w:tc>
        <w:tc>
          <w:tcPr>
            <w:tcW w:w="3969" w:type="dxa"/>
            <w:tcBorders>
              <w:top w:val="single" w:sz="4" w:space="0" w:color="auto"/>
              <w:left w:val="single" w:sz="4" w:space="0" w:color="auto"/>
              <w:bottom w:val="single" w:sz="4" w:space="0" w:color="auto"/>
              <w:right w:val="single" w:sz="4" w:space="0" w:color="auto"/>
            </w:tcBorders>
          </w:tcPr>
          <w:p w:rsidR="00132A42" w:rsidRPr="00230DF3" w:rsidRDefault="00132A42" w:rsidP="009D3D2A"/>
        </w:tc>
      </w:tr>
      <w:tr w:rsidR="00132A42" w:rsidRPr="00230DF3" w:rsidTr="009D3D2A">
        <w:trPr>
          <w:trHeight w:val="571"/>
        </w:trPr>
        <w:tc>
          <w:tcPr>
            <w:tcW w:w="704" w:type="dxa"/>
            <w:tcBorders>
              <w:top w:val="single" w:sz="4" w:space="0" w:color="auto"/>
              <w:left w:val="single" w:sz="4" w:space="0" w:color="auto"/>
              <w:bottom w:val="single" w:sz="4" w:space="0" w:color="auto"/>
              <w:right w:val="single" w:sz="4" w:space="0" w:color="auto"/>
            </w:tcBorders>
          </w:tcPr>
          <w:p w:rsidR="00132A42" w:rsidRPr="00230DF3" w:rsidRDefault="00132A42" w:rsidP="009D3D2A"/>
        </w:tc>
        <w:tc>
          <w:tcPr>
            <w:tcW w:w="4186" w:type="dxa"/>
            <w:tcBorders>
              <w:top w:val="single" w:sz="4" w:space="0" w:color="auto"/>
              <w:left w:val="single" w:sz="4" w:space="0" w:color="auto"/>
              <w:bottom w:val="single" w:sz="4" w:space="0" w:color="auto"/>
              <w:right w:val="single" w:sz="4" w:space="0" w:color="auto"/>
            </w:tcBorders>
          </w:tcPr>
          <w:p w:rsidR="00132A42" w:rsidRPr="00230DF3" w:rsidRDefault="00132A42" w:rsidP="009D3D2A"/>
        </w:tc>
        <w:tc>
          <w:tcPr>
            <w:tcW w:w="3969" w:type="dxa"/>
            <w:tcBorders>
              <w:top w:val="single" w:sz="4" w:space="0" w:color="auto"/>
              <w:left w:val="single" w:sz="4" w:space="0" w:color="auto"/>
              <w:bottom w:val="single" w:sz="4" w:space="0" w:color="auto"/>
              <w:right w:val="single" w:sz="4" w:space="0" w:color="auto"/>
            </w:tcBorders>
          </w:tcPr>
          <w:p w:rsidR="00132A42" w:rsidRPr="00230DF3" w:rsidRDefault="00132A42" w:rsidP="009D3D2A"/>
        </w:tc>
      </w:tr>
    </w:tbl>
    <w:p w:rsidR="00132A42" w:rsidRPr="00230DF3" w:rsidRDefault="00132A42" w:rsidP="00132A42">
      <w:pPr>
        <w:overflowPunct/>
        <w:autoSpaceDE/>
        <w:adjustRightInd/>
        <w:jc w:val="both"/>
        <w:rPr>
          <w:b/>
          <w:bCs/>
          <w:kern w:val="2"/>
          <w:sz w:val="22"/>
          <w:szCs w:val="22"/>
          <w:lang w:val="pl-PL"/>
        </w:rPr>
      </w:pPr>
      <w:r w:rsidRPr="00230DF3">
        <w:rPr>
          <w:sz w:val="22"/>
          <w:szCs w:val="22"/>
        </w:rPr>
        <w:t>Przedmiot Zamówienia:</w:t>
      </w:r>
      <w:r w:rsidRPr="00230DF3">
        <w:rPr>
          <w:b/>
          <w:bCs/>
          <w:sz w:val="22"/>
          <w:szCs w:val="22"/>
        </w:rPr>
        <w:t xml:space="preserve"> </w:t>
      </w:r>
      <w:r w:rsidRPr="002F7099">
        <w:rPr>
          <w:b/>
          <w:bCs/>
          <w:sz w:val="22"/>
          <w:szCs w:val="22"/>
        </w:rPr>
        <w:t xml:space="preserve">: </w:t>
      </w:r>
      <w:r w:rsidRPr="009A0AE4">
        <w:rPr>
          <w:b/>
          <w:bCs/>
          <w:sz w:val="22"/>
          <w:szCs w:val="22"/>
        </w:rPr>
        <w:t>Doposażenie zakładów radioterapii – zakup systemów planowania radioterapii, doposażenie stacji planowania (w tym zakup nowych wersji) oraz doposażenie akceleratorów, w ramach programu wieloletniego pn. „Narodowa Strategia Onkologiczna”</w:t>
      </w:r>
      <w:r w:rsidRPr="002F7099">
        <w:rPr>
          <w:b/>
          <w:bCs/>
          <w:sz w:val="22"/>
          <w:szCs w:val="22"/>
        </w:rPr>
        <w:t>- Zp/5/PN/24</w:t>
      </w:r>
      <w:r w:rsidRPr="00230DF3">
        <w:rPr>
          <w:b/>
          <w:sz w:val="22"/>
          <w:szCs w:val="22"/>
        </w:rPr>
        <w:t>.</w:t>
      </w:r>
    </w:p>
    <w:p w:rsidR="00132A42" w:rsidRPr="00230DF3" w:rsidRDefault="00132A42" w:rsidP="00132A42">
      <w:pPr>
        <w:jc w:val="both"/>
        <w:rPr>
          <w:rFonts w:ascii="Arial" w:hAnsi="Arial"/>
          <w:sz w:val="28"/>
          <w:szCs w:val="28"/>
        </w:rPr>
      </w:pPr>
    </w:p>
    <w:p w:rsidR="00132A42" w:rsidRPr="00230DF3" w:rsidRDefault="00132A42" w:rsidP="00132A42">
      <w:pPr>
        <w:tabs>
          <w:tab w:val="left" w:pos="2316"/>
        </w:tabs>
        <w:rPr>
          <w:b/>
          <w:sz w:val="18"/>
          <w:szCs w:val="18"/>
        </w:rPr>
      </w:pPr>
    </w:p>
    <w:p w:rsidR="00132A42" w:rsidRPr="00230DF3" w:rsidRDefault="00132A42" w:rsidP="00132A42">
      <w:pPr>
        <w:rPr>
          <w:rFonts w:ascii="Arial" w:hAnsi="Arial"/>
          <w:sz w:val="28"/>
          <w:szCs w:val="28"/>
        </w:rPr>
      </w:pPr>
    </w:p>
    <w:p w:rsidR="00132A42" w:rsidRPr="00230DF3" w:rsidRDefault="00132A42" w:rsidP="00132A42">
      <w:pPr>
        <w:rPr>
          <w:rFonts w:ascii="Arial" w:hAnsi="Arial"/>
          <w:sz w:val="28"/>
          <w:szCs w:val="28"/>
        </w:rPr>
      </w:pPr>
    </w:p>
    <w:p w:rsidR="00132A42" w:rsidRPr="00230DF3" w:rsidRDefault="00132A42" w:rsidP="00132A42">
      <w:pPr>
        <w:rPr>
          <w:rFonts w:ascii="Arial" w:hAnsi="Arial"/>
          <w:sz w:val="28"/>
          <w:szCs w:val="28"/>
        </w:rPr>
      </w:pPr>
    </w:p>
    <w:p w:rsidR="00132A42" w:rsidRPr="00230DF3" w:rsidRDefault="00132A42" w:rsidP="00132A42">
      <w:pPr>
        <w:rPr>
          <w:rFonts w:ascii="Arial" w:hAnsi="Arial"/>
          <w:sz w:val="28"/>
          <w:szCs w:val="28"/>
        </w:rPr>
      </w:pPr>
    </w:p>
    <w:p w:rsidR="00132A42" w:rsidRPr="00230DF3" w:rsidRDefault="00132A42" w:rsidP="00132A42">
      <w:pPr>
        <w:rPr>
          <w:rFonts w:ascii="Arial" w:hAnsi="Arial"/>
          <w:sz w:val="28"/>
          <w:szCs w:val="28"/>
        </w:rPr>
      </w:pPr>
    </w:p>
    <w:p w:rsidR="00132A42" w:rsidRPr="003C3936" w:rsidRDefault="00132A42" w:rsidP="00132A42">
      <w:pPr>
        <w:jc w:val="both"/>
        <w:rPr>
          <w:rFonts w:ascii="Arial" w:hAnsi="Arial"/>
          <w:i/>
          <w:sz w:val="16"/>
        </w:rPr>
      </w:pPr>
      <w:r>
        <w:rPr>
          <w:rFonts w:ascii="Arial" w:hAnsi="Arial"/>
          <w:sz w:val="20"/>
        </w:rPr>
        <w:t xml:space="preserve">                                                                                    </w:t>
      </w:r>
      <w:r w:rsidRPr="003C3936">
        <w:rPr>
          <w:rFonts w:ascii="Arial" w:hAnsi="Arial"/>
          <w:sz w:val="20"/>
        </w:rPr>
        <w:t>…………………………………………</w:t>
      </w:r>
    </w:p>
    <w:p w:rsidR="00132A42" w:rsidRPr="0092379D" w:rsidRDefault="00132A42" w:rsidP="00132A42">
      <w:pPr>
        <w:rPr>
          <w:i/>
          <w:color w:val="FF0000"/>
        </w:rPr>
      </w:pPr>
      <w:r w:rsidRPr="003C3936">
        <w:rPr>
          <w:i/>
          <w:sz w:val="20"/>
        </w:rPr>
        <w:t xml:space="preserve">                                                                         </w:t>
      </w:r>
      <w:r>
        <w:rPr>
          <w:i/>
          <w:sz w:val="20"/>
        </w:rPr>
        <w:t xml:space="preserve">                         </w:t>
      </w:r>
      <w:r w:rsidRPr="00CA1739">
        <w:rPr>
          <w:i/>
          <w:sz w:val="16"/>
          <w:szCs w:val="16"/>
        </w:rPr>
        <w:t>Data; kwalifikowany podpis elektroniczny</w:t>
      </w:r>
    </w:p>
    <w:p w:rsidR="00132A42" w:rsidRPr="0092379D" w:rsidRDefault="00132A42" w:rsidP="00132A42">
      <w:pPr>
        <w:rPr>
          <w:i/>
          <w:color w:val="FF0000"/>
        </w:rPr>
      </w:pPr>
    </w:p>
    <w:p w:rsidR="00132A42" w:rsidRPr="0092379D" w:rsidRDefault="00132A42" w:rsidP="00132A42">
      <w:pPr>
        <w:rPr>
          <w:i/>
          <w:color w:val="FF0000"/>
        </w:rPr>
      </w:pPr>
    </w:p>
    <w:p w:rsidR="00132A42" w:rsidRPr="0092379D" w:rsidRDefault="00132A42" w:rsidP="00132A42">
      <w:pPr>
        <w:rPr>
          <w:i/>
          <w:color w:val="FF0000"/>
        </w:rPr>
      </w:pPr>
    </w:p>
    <w:p w:rsidR="00132A42" w:rsidRPr="0092379D" w:rsidRDefault="00132A42" w:rsidP="00132A42">
      <w:pPr>
        <w:rPr>
          <w:i/>
          <w:color w:val="FF0000"/>
        </w:rPr>
      </w:pPr>
    </w:p>
    <w:p w:rsidR="00132A42" w:rsidRPr="0092379D" w:rsidRDefault="00132A42" w:rsidP="00132A42">
      <w:pPr>
        <w:rPr>
          <w:i/>
          <w:color w:val="FF0000"/>
        </w:rPr>
      </w:pPr>
    </w:p>
    <w:p w:rsidR="00132A42" w:rsidRPr="0092379D" w:rsidRDefault="00132A42" w:rsidP="00132A42">
      <w:pPr>
        <w:rPr>
          <w:i/>
          <w:color w:val="FF0000"/>
        </w:rPr>
      </w:pPr>
    </w:p>
    <w:p w:rsidR="00132A42" w:rsidRPr="00CE3B98" w:rsidRDefault="00132A42" w:rsidP="00132A42">
      <w:pPr>
        <w:jc w:val="both"/>
        <w:rPr>
          <w:sz w:val="22"/>
          <w:szCs w:val="22"/>
        </w:rPr>
      </w:pPr>
    </w:p>
    <w:p w:rsidR="00132A42" w:rsidRPr="00CE3B98" w:rsidRDefault="00132A42" w:rsidP="00132A42">
      <w:pPr>
        <w:tabs>
          <w:tab w:val="left" w:pos="2988"/>
        </w:tabs>
        <w:rPr>
          <w:sz w:val="22"/>
          <w:szCs w:val="22"/>
        </w:rPr>
      </w:pPr>
    </w:p>
    <w:p w:rsidR="00132A42" w:rsidRPr="000C44EA" w:rsidRDefault="00132A42" w:rsidP="00132A42">
      <w:pPr>
        <w:widowControl/>
        <w:suppressAutoHyphens w:val="0"/>
        <w:overflowPunct/>
        <w:autoSpaceDE/>
        <w:autoSpaceDN/>
        <w:adjustRightInd/>
        <w:spacing w:after="160" w:line="259" w:lineRule="auto"/>
        <w:contextualSpacing/>
        <w:textAlignment w:val="auto"/>
        <w:rPr>
          <w:i/>
          <w:sz w:val="22"/>
          <w:lang w:val="pl-PL"/>
        </w:rPr>
      </w:pPr>
      <w:r>
        <w:rPr>
          <w:i/>
          <w:sz w:val="22"/>
          <w:lang w:val="pl-PL"/>
        </w:rPr>
        <w:lastRenderedPageBreak/>
        <w:t>Załącznik nr 10</w:t>
      </w:r>
      <w:r w:rsidRPr="000C44EA">
        <w:rPr>
          <w:i/>
          <w:sz w:val="22"/>
          <w:lang w:val="pl-PL"/>
        </w:rPr>
        <w:t xml:space="preserve"> do SWZ</w:t>
      </w:r>
    </w:p>
    <w:p w:rsidR="00132A42" w:rsidRPr="00E754AB" w:rsidRDefault="00132A42" w:rsidP="00132A42">
      <w:pPr>
        <w:pStyle w:val="NormalnyWeb"/>
        <w:spacing w:line="360" w:lineRule="auto"/>
        <w:rPr>
          <w:i/>
          <w:sz w:val="22"/>
          <w:szCs w:val="22"/>
          <w:lang w:val="fr-FR"/>
        </w:rPr>
      </w:pPr>
    </w:p>
    <w:p w:rsidR="00132A42" w:rsidRPr="000C44EA" w:rsidRDefault="00132A42" w:rsidP="00132A42">
      <w:pPr>
        <w:rPr>
          <w:rFonts w:ascii="Arial" w:hAnsi="Arial"/>
        </w:rPr>
      </w:pPr>
      <w:r w:rsidRPr="000C44EA">
        <w:rPr>
          <w:rFonts w:ascii="Arial" w:hAnsi="Arial"/>
        </w:rPr>
        <w:t>..................................................</w:t>
      </w:r>
      <w:r w:rsidRPr="000C44EA">
        <w:rPr>
          <w:rFonts w:ascii="Arial" w:hAnsi="Arial"/>
        </w:rPr>
        <w:tab/>
      </w:r>
      <w:r w:rsidRPr="000C44EA">
        <w:rPr>
          <w:rFonts w:ascii="Arial" w:hAnsi="Arial"/>
        </w:rPr>
        <w:tab/>
      </w:r>
      <w:r w:rsidRPr="000C44EA">
        <w:rPr>
          <w:rFonts w:ascii="Arial" w:hAnsi="Arial"/>
        </w:rPr>
        <w:tab/>
      </w:r>
      <w:r w:rsidRPr="000C44EA">
        <w:rPr>
          <w:rFonts w:ascii="Arial" w:hAnsi="Arial"/>
        </w:rPr>
        <w:tab/>
        <w:t xml:space="preserve">             ................................</w:t>
      </w:r>
    </w:p>
    <w:p w:rsidR="00132A42" w:rsidRPr="000C44EA" w:rsidRDefault="00132A42" w:rsidP="00132A42">
      <w:pPr>
        <w:rPr>
          <w:sz w:val="18"/>
          <w:szCs w:val="18"/>
        </w:rPr>
      </w:pPr>
      <w:r w:rsidRPr="000C44EA">
        <w:rPr>
          <w:rFonts w:ascii="Arial" w:hAnsi="Arial"/>
          <w:sz w:val="16"/>
        </w:rPr>
        <w:t xml:space="preserve">                      </w:t>
      </w:r>
      <w:r w:rsidRPr="000C44EA">
        <w:rPr>
          <w:sz w:val="18"/>
          <w:szCs w:val="18"/>
        </w:rPr>
        <w:t>(Wykonawca)                                                                                                            (miejscowość i data)</w:t>
      </w:r>
    </w:p>
    <w:p w:rsidR="00132A42" w:rsidRDefault="00132A42" w:rsidP="00132A42">
      <w:pPr>
        <w:pStyle w:val="NormalnyWeb"/>
        <w:spacing w:line="360" w:lineRule="auto"/>
        <w:ind w:firstLine="567"/>
        <w:jc w:val="center"/>
        <w:rPr>
          <w:b/>
          <w:szCs w:val="24"/>
          <w:lang w:val="fr-FR"/>
        </w:rPr>
      </w:pPr>
    </w:p>
    <w:p w:rsidR="00132A42" w:rsidRPr="00CE3B98" w:rsidRDefault="00132A42" w:rsidP="00132A42">
      <w:pPr>
        <w:pStyle w:val="NormalnyWeb"/>
        <w:spacing w:line="360" w:lineRule="auto"/>
        <w:ind w:firstLine="567"/>
        <w:jc w:val="center"/>
        <w:rPr>
          <w:b/>
          <w:szCs w:val="24"/>
          <w:lang w:val="fr-FR"/>
        </w:rPr>
      </w:pPr>
      <w:r w:rsidRPr="00CE3B98">
        <w:rPr>
          <w:b/>
          <w:szCs w:val="24"/>
          <w:lang w:val="fr-FR"/>
        </w:rPr>
        <w:t>Wykaz dostaw</w:t>
      </w:r>
    </w:p>
    <w:p w:rsidR="00132A42" w:rsidRPr="00CE3B98" w:rsidRDefault="00132A42" w:rsidP="00132A42">
      <w:pPr>
        <w:ind w:right="-567"/>
        <w:jc w:val="both"/>
        <w:rPr>
          <w:sz w:val="22"/>
          <w:szCs w:val="22"/>
        </w:rPr>
      </w:pPr>
    </w:p>
    <w:p w:rsidR="00132A42" w:rsidRDefault="00132A42" w:rsidP="00132A42">
      <w:pPr>
        <w:overflowPunct/>
        <w:autoSpaceDE/>
        <w:autoSpaceDN/>
        <w:adjustRightInd/>
        <w:jc w:val="both"/>
        <w:textAlignment w:val="auto"/>
        <w:rPr>
          <w:sz w:val="22"/>
          <w:szCs w:val="22"/>
        </w:rPr>
      </w:pPr>
      <w:r w:rsidRPr="00CE3B98">
        <w:rPr>
          <w:sz w:val="22"/>
          <w:szCs w:val="22"/>
        </w:rPr>
        <w:t xml:space="preserve">Składając ofertę w postępowaniu o udzielenie zamówienia publicznego prowadzonym w trybie przetargu nieograniczonego pn. </w:t>
      </w:r>
      <w:r w:rsidRPr="006B333C">
        <w:rPr>
          <w:b/>
          <w:sz w:val="22"/>
          <w:szCs w:val="22"/>
        </w:rPr>
        <w:t>Doposażenie zakładów radioterapii – zakup systemów planowania radioterapii, doposażenie stacji planowania (w tym zakup nowych wersji) oraz doposażenie akceleratorów, w ramach programu wieloletniego pn. „Narodowa Strategia Onkologiczna”- Zp/5/PN/24</w:t>
      </w:r>
      <w:r w:rsidRPr="00CE3B98">
        <w:rPr>
          <w:b/>
          <w:sz w:val="22"/>
          <w:szCs w:val="22"/>
        </w:rPr>
        <w:t xml:space="preserve">  </w:t>
      </w:r>
      <w:r w:rsidRPr="00CE3B98">
        <w:rPr>
          <w:sz w:val="22"/>
          <w:szCs w:val="22"/>
        </w:rPr>
        <w:t xml:space="preserve">oświadczamy że zrealizowaliśmy w ciągu ostatnich 3 lat przed terminem składania ofert (a jeżeli okres działalności jest krótszy to w tym okresie) następujące zamówienia: </w:t>
      </w:r>
    </w:p>
    <w:p w:rsidR="00132A42" w:rsidRPr="00CE3B98" w:rsidRDefault="00132A42" w:rsidP="00132A42">
      <w:pPr>
        <w:overflowPunct/>
        <w:autoSpaceDE/>
        <w:autoSpaceDN/>
        <w:adjustRightInd/>
        <w:jc w:val="both"/>
        <w:textAlignment w:val="auto"/>
        <w:rPr>
          <w:b/>
          <w:bCs/>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654"/>
        <w:gridCol w:w="1604"/>
        <w:gridCol w:w="1902"/>
        <w:gridCol w:w="1902"/>
        <w:gridCol w:w="1888"/>
        <w:gridCol w:w="1112"/>
      </w:tblGrid>
      <w:tr w:rsidR="00132A42" w:rsidRPr="00CE3B98" w:rsidTr="009D3D2A">
        <w:trPr>
          <w:trHeight w:val="510"/>
        </w:trPr>
        <w:tc>
          <w:tcPr>
            <w:tcW w:w="403" w:type="pct"/>
            <w:vMerge w:val="restart"/>
            <w:shd w:val="clear" w:color="auto" w:fill="D9D9D9" w:themeFill="background1" w:themeFillShade="D9"/>
            <w:vAlign w:val="center"/>
          </w:tcPr>
          <w:p w:rsidR="00132A42" w:rsidRPr="00CE3B98" w:rsidRDefault="00132A42" w:rsidP="009D3D2A">
            <w:pPr>
              <w:pStyle w:val="Akapitzlist0"/>
              <w:ind w:left="0" w:right="113"/>
              <w:jc w:val="center"/>
              <w:rPr>
                <w:b/>
                <w:sz w:val="22"/>
              </w:rPr>
            </w:pPr>
            <w:r w:rsidRPr="00CE3B98">
              <w:rPr>
                <w:b/>
                <w:sz w:val="22"/>
              </w:rPr>
              <w:t>Lp.</w:t>
            </w:r>
          </w:p>
        </w:tc>
        <w:tc>
          <w:tcPr>
            <w:tcW w:w="1035" w:type="pct"/>
            <w:vMerge w:val="restart"/>
            <w:shd w:val="clear" w:color="auto" w:fill="D9D9D9" w:themeFill="background1" w:themeFillShade="D9"/>
            <w:vAlign w:val="center"/>
          </w:tcPr>
          <w:p w:rsidR="00132A42" w:rsidRPr="00CE3B98" w:rsidRDefault="00132A42" w:rsidP="009D3D2A">
            <w:pPr>
              <w:pStyle w:val="Akapitzlist0"/>
              <w:ind w:left="0" w:right="113"/>
              <w:jc w:val="center"/>
              <w:rPr>
                <w:b/>
                <w:sz w:val="22"/>
              </w:rPr>
            </w:pPr>
            <w:r w:rsidRPr="00CE3B98">
              <w:rPr>
                <w:b/>
                <w:sz w:val="22"/>
              </w:rPr>
              <w:t xml:space="preserve">Zakres wykonanych dostaw, w tym m.in. </w:t>
            </w:r>
          </w:p>
        </w:tc>
        <w:tc>
          <w:tcPr>
            <w:tcW w:w="2290" w:type="pct"/>
            <w:gridSpan w:val="2"/>
            <w:shd w:val="clear" w:color="auto" w:fill="D9D9D9" w:themeFill="background1" w:themeFillShade="D9"/>
            <w:vAlign w:val="center"/>
          </w:tcPr>
          <w:p w:rsidR="00132A42" w:rsidRPr="00CE3B98" w:rsidRDefault="00132A42" w:rsidP="009D3D2A">
            <w:pPr>
              <w:pStyle w:val="Akapitzlist0"/>
              <w:ind w:left="0" w:right="113"/>
              <w:jc w:val="center"/>
              <w:rPr>
                <w:b/>
                <w:sz w:val="22"/>
              </w:rPr>
            </w:pPr>
            <w:r w:rsidRPr="00CE3B98">
              <w:rPr>
                <w:b/>
                <w:sz w:val="22"/>
              </w:rPr>
              <w:t>Termin realizacji zamówienia</w:t>
            </w:r>
          </w:p>
        </w:tc>
        <w:tc>
          <w:tcPr>
            <w:tcW w:w="1137" w:type="pct"/>
            <w:vMerge w:val="restart"/>
            <w:shd w:val="clear" w:color="auto" w:fill="D9D9D9" w:themeFill="background1" w:themeFillShade="D9"/>
            <w:vAlign w:val="center"/>
          </w:tcPr>
          <w:p w:rsidR="00132A42" w:rsidRPr="00CE3B98" w:rsidRDefault="00132A42" w:rsidP="009D3D2A">
            <w:pPr>
              <w:pStyle w:val="Akapitzlist0"/>
              <w:ind w:left="0" w:right="113"/>
              <w:jc w:val="center"/>
              <w:rPr>
                <w:b/>
                <w:sz w:val="22"/>
              </w:rPr>
            </w:pPr>
            <w:r w:rsidRPr="00CE3B98">
              <w:rPr>
                <w:b/>
                <w:iCs/>
                <w:sz w:val="22"/>
              </w:rPr>
              <w:t>Zamawiający/ Odbiorca zamówienia (nazwa i adres, adres e-mail)</w:t>
            </w:r>
          </w:p>
        </w:tc>
        <w:tc>
          <w:tcPr>
            <w:tcW w:w="134" w:type="pct"/>
            <w:vMerge w:val="restart"/>
            <w:shd w:val="clear" w:color="auto" w:fill="D9D9D9" w:themeFill="background1" w:themeFillShade="D9"/>
          </w:tcPr>
          <w:p w:rsidR="00132A42" w:rsidRPr="00CE3B98" w:rsidRDefault="00132A42" w:rsidP="009D3D2A">
            <w:pPr>
              <w:pStyle w:val="Akapitzlist0"/>
              <w:ind w:left="0" w:right="113"/>
              <w:jc w:val="center"/>
              <w:rPr>
                <w:b/>
                <w:iCs/>
                <w:sz w:val="22"/>
              </w:rPr>
            </w:pPr>
            <w:r w:rsidRPr="00CE3B98">
              <w:rPr>
                <w:b/>
                <w:iCs/>
                <w:sz w:val="22"/>
              </w:rPr>
              <w:t xml:space="preserve">Wartość dostaw </w:t>
            </w:r>
          </w:p>
        </w:tc>
      </w:tr>
      <w:tr w:rsidR="00132A42" w:rsidRPr="00CE3B98" w:rsidTr="009D3D2A">
        <w:trPr>
          <w:trHeight w:val="510"/>
        </w:trPr>
        <w:tc>
          <w:tcPr>
            <w:tcW w:w="403" w:type="pct"/>
            <w:vMerge/>
            <w:vAlign w:val="center"/>
          </w:tcPr>
          <w:p w:rsidR="00132A42" w:rsidRPr="00CE3B98" w:rsidRDefault="00132A42" w:rsidP="009D3D2A">
            <w:pPr>
              <w:pStyle w:val="Akapitzlist0"/>
              <w:ind w:left="0" w:right="113"/>
              <w:jc w:val="center"/>
              <w:rPr>
                <w:b/>
                <w:sz w:val="22"/>
              </w:rPr>
            </w:pPr>
          </w:p>
        </w:tc>
        <w:tc>
          <w:tcPr>
            <w:tcW w:w="1035" w:type="pct"/>
            <w:vMerge/>
            <w:vAlign w:val="center"/>
          </w:tcPr>
          <w:p w:rsidR="00132A42" w:rsidRPr="00CE3B98" w:rsidRDefault="00132A42" w:rsidP="009D3D2A">
            <w:pPr>
              <w:pStyle w:val="Akapitzlist0"/>
              <w:ind w:left="0" w:right="113"/>
              <w:jc w:val="center"/>
              <w:rPr>
                <w:b/>
                <w:sz w:val="22"/>
              </w:rPr>
            </w:pPr>
          </w:p>
        </w:tc>
        <w:tc>
          <w:tcPr>
            <w:tcW w:w="1145" w:type="pct"/>
            <w:shd w:val="clear" w:color="auto" w:fill="D9D9D9" w:themeFill="background1" w:themeFillShade="D9"/>
            <w:vAlign w:val="center"/>
          </w:tcPr>
          <w:p w:rsidR="00132A42" w:rsidRPr="00CE3B98" w:rsidRDefault="00132A42" w:rsidP="009D3D2A">
            <w:pPr>
              <w:pStyle w:val="Akapitzlist0"/>
              <w:ind w:left="0" w:right="113"/>
              <w:jc w:val="center"/>
              <w:rPr>
                <w:b/>
                <w:sz w:val="22"/>
              </w:rPr>
            </w:pPr>
            <w:r w:rsidRPr="00CE3B98">
              <w:rPr>
                <w:b/>
                <w:bCs/>
                <w:color w:val="000000"/>
                <w:sz w:val="22"/>
              </w:rPr>
              <w:t>Rozpoczęcie (dd/mm/rrrr)</w:t>
            </w:r>
          </w:p>
        </w:tc>
        <w:tc>
          <w:tcPr>
            <w:tcW w:w="1145" w:type="pct"/>
            <w:shd w:val="clear" w:color="auto" w:fill="D9D9D9" w:themeFill="background1" w:themeFillShade="D9"/>
            <w:vAlign w:val="center"/>
          </w:tcPr>
          <w:p w:rsidR="00132A42" w:rsidRPr="00CE3B98" w:rsidRDefault="00132A42" w:rsidP="009D3D2A">
            <w:pPr>
              <w:pStyle w:val="Akapitzlist0"/>
              <w:ind w:left="0" w:right="113"/>
              <w:jc w:val="center"/>
              <w:rPr>
                <w:b/>
                <w:bCs/>
                <w:color w:val="000000"/>
                <w:sz w:val="22"/>
              </w:rPr>
            </w:pPr>
            <w:r w:rsidRPr="00CE3B98">
              <w:rPr>
                <w:b/>
                <w:bCs/>
                <w:color w:val="000000"/>
                <w:sz w:val="22"/>
              </w:rPr>
              <w:t>Zakończenie</w:t>
            </w:r>
          </w:p>
          <w:p w:rsidR="00132A42" w:rsidRPr="00CE3B98" w:rsidRDefault="00132A42" w:rsidP="009D3D2A">
            <w:pPr>
              <w:pStyle w:val="Akapitzlist0"/>
              <w:ind w:left="0" w:right="113"/>
              <w:jc w:val="center"/>
              <w:rPr>
                <w:b/>
                <w:sz w:val="22"/>
              </w:rPr>
            </w:pPr>
            <w:r w:rsidRPr="00CE3B98">
              <w:rPr>
                <w:b/>
                <w:bCs/>
                <w:color w:val="000000"/>
                <w:sz w:val="22"/>
              </w:rPr>
              <w:t>(dd/mm/rrrr)</w:t>
            </w:r>
          </w:p>
        </w:tc>
        <w:tc>
          <w:tcPr>
            <w:tcW w:w="1137" w:type="pct"/>
            <w:vMerge/>
            <w:vAlign w:val="center"/>
          </w:tcPr>
          <w:p w:rsidR="00132A42" w:rsidRPr="00CE3B98" w:rsidRDefault="00132A42" w:rsidP="009D3D2A">
            <w:pPr>
              <w:pStyle w:val="Akapitzlist0"/>
              <w:ind w:left="0" w:right="113"/>
              <w:jc w:val="center"/>
              <w:rPr>
                <w:b/>
                <w:sz w:val="22"/>
              </w:rPr>
            </w:pPr>
          </w:p>
        </w:tc>
        <w:tc>
          <w:tcPr>
            <w:tcW w:w="134" w:type="pct"/>
            <w:vMerge/>
          </w:tcPr>
          <w:p w:rsidR="00132A42" w:rsidRPr="00CE3B98" w:rsidRDefault="00132A42" w:rsidP="009D3D2A">
            <w:pPr>
              <w:pStyle w:val="Akapitzlist0"/>
              <w:ind w:left="0" w:right="113"/>
              <w:jc w:val="center"/>
              <w:rPr>
                <w:b/>
                <w:sz w:val="22"/>
              </w:rPr>
            </w:pPr>
          </w:p>
        </w:tc>
      </w:tr>
      <w:tr w:rsidR="00132A42" w:rsidRPr="00CE3B98" w:rsidTr="009D3D2A">
        <w:trPr>
          <w:trHeight w:val="510"/>
        </w:trPr>
        <w:tc>
          <w:tcPr>
            <w:tcW w:w="403" w:type="pct"/>
            <w:vAlign w:val="center"/>
          </w:tcPr>
          <w:p w:rsidR="00132A42" w:rsidRPr="00CE3B98" w:rsidRDefault="00132A42" w:rsidP="009D3D2A">
            <w:pPr>
              <w:pStyle w:val="Akapitzlist0"/>
              <w:ind w:left="0" w:right="113"/>
              <w:jc w:val="center"/>
              <w:rPr>
                <w:b/>
                <w:sz w:val="22"/>
              </w:rPr>
            </w:pPr>
            <w:r w:rsidRPr="00CE3B98">
              <w:rPr>
                <w:b/>
                <w:sz w:val="22"/>
              </w:rPr>
              <w:t>1</w:t>
            </w:r>
          </w:p>
        </w:tc>
        <w:tc>
          <w:tcPr>
            <w:tcW w:w="1035" w:type="pct"/>
            <w:vAlign w:val="center"/>
          </w:tcPr>
          <w:p w:rsidR="00132A42" w:rsidRPr="00CE3B98" w:rsidRDefault="00132A42" w:rsidP="009D3D2A">
            <w:pPr>
              <w:pStyle w:val="Akapitzlist0"/>
              <w:ind w:left="0" w:right="113"/>
              <w:rPr>
                <w:bCs/>
                <w:sz w:val="22"/>
              </w:rPr>
            </w:pPr>
          </w:p>
          <w:p w:rsidR="00132A42" w:rsidRPr="00CE3B98" w:rsidRDefault="00132A42" w:rsidP="009D3D2A">
            <w:pPr>
              <w:pStyle w:val="Akapitzlist0"/>
              <w:ind w:left="0" w:right="113"/>
              <w:rPr>
                <w:bCs/>
                <w:sz w:val="22"/>
              </w:rPr>
            </w:pPr>
          </w:p>
          <w:p w:rsidR="00132A42" w:rsidRPr="00CE3B98" w:rsidRDefault="00132A42" w:rsidP="009D3D2A">
            <w:pPr>
              <w:pStyle w:val="Akapitzlist0"/>
              <w:ind w:left="0" w:right="113"/>
              <w:rPr>
                <w:bCs/>
                <w:sz w:val="22"/>
              </w:rPr>
            </w:pPr>
          </w:p>
          <w:p w:rsidR="00132A42" w:rsidRPr="00CE3B98" w:rsidRDefault="00132A42" w:rsidP="009D3D2A">
            <w:pPr>
              <w:pStyle w:val="Akapitzlist0"/>
              <w:ind w:left="0" w:right="113"/>
              <w:rPr>
                <w:bCs/>
                <w:sz w:val="22"/>
              </w:rPr>
            </w:pPr>
          </w:p>
          <w:p w:rsidR="00132A42" w:rsidRPr="00CE3B98" w:rsidRDefault="00132A42" w:rsidP="009D3D2A">
            <w:pPr>
              <w:pStyle w:val="Akapitzlist0"/>
              <w:ind w:left="0" w:right="113"/>
              <w:rPr>
                <w:bCs/>
                <w:sz w:val="22"/>
              </w:rPr>
            </w:pPr>
          </w:p>
          <w:p w:rsidR="00132A42" w:rsidRPr="00CE3B98" w:rsidRDefault="00132A42" w:rsidP="009D3D2A">
            <w:pPr>
              <w:pStyle w:val="Akapitzlist0"/>
              <w:ind w:left="0" w:right="113"/>
              <w:rPr>
                <w:bCs/>
                <w:sz w:val="22"/>
              </w:rPr>
            </w:pPr>
          </w:p>
          <w:p w:rsidR="00132A42" w:rsidRPr="00CE3B98" w:rsidRDefault="00132A42" w:rsidP="009D3D2A">
            <w:pPr>
              <w:pStyle w:val="Akapitzlist0"/>
              <w:ind w:left="0" w:right="113"/>
              <w:rPr>
                <w:bCs/>
                <w:sz w:val="22"/>
              </w:rPr>
            </w:pPr>
          </w:p>
          <w:p w:rsidR="00132A42" w:rsidRPr="00CE3B98" w:rsidRDefault="00132A42" w:rsidP="009D3D2A">
            <w:pPr>
              <w:pStyle w:val="Akapitzlist0"/>
              <w:ind w:left="0" w:right="113"/>
              <w:rPr>
                <w:bCs/>
                <w:sz w:val="22"/>
              </w:rPr>
            </w:pPr>
          </w:p>
          <w:p w:rsidR="00132A42" w:rsidRPr="00CE3B98" w:rsidRDefault="00132A42" w:rsidP="009D3D2A">
            <w:pPr>
              <w:pStyle w:val="Akapitzlist0"/>
              <w:ind w:left="0" w:right="113"/>
              <w:rPr>
                <w:bCs/>
                <w:sz w:val="22"/>
              </w:rPr>
            </w:pPr>
          </w:p>
        </w:tc>
        <w:tc>
          <w:tcPr>
            <w:tcW w:w="1145" w:type="pct"/>
            <w:vAlign w:val="center"/>
          </w:tcPr>
          <w:p w:rsidR="00132A42" w:rsidRPr="00CE3B98" w:rsidRDefault="00132A42" w:rsidP="009D3D2A">
            <w:pPr>
              <w:pStyle w:val="Akapitzlist0"/>
              <w:ind w:left="0" w:right="113"/>
              <w:jc w:val="center"/>
              <w:rPr>
                <w:bCs/>
                <w:color w:val="000000"/>
                <w:sz w:val="22"/>
              </w:rPr>
            </w:pPr>
          </w:p>
        </w:tc>
        <w:tc>
          <w:tcPr>
            <w:tcW w:w="1145" w:type="pct"/>
            <w:vAlign w:val="center"/>
          </w:tcPr>
          <w:p w:rsidR="00132A42" w:rsidRPr="00CE3B98" w:rsidRDefault="00132A42" w:rsidP="009D3D2A">
            <w:pPr>
              <w:pStyle w:val="Akapitzlist0"/>
              <w:ind w:left="0" w:right="113"/>
              <w:jc w:val="center"/>
              <w:rPr>
                <w:bCs/>
                <w:color w:val="000000"/>
                <w:sz w:val="22"/>
              </w:rPr>
            </w:pPr>
          </w:p>
        </w:tc>
        <w:tc>
          <w:tcPr>
            <w:tcW w:w="1137" w:type="pct"/>
            <w:vAlign w:val="center"/>
          </w:tcPr>
          <w:p w:rsidR="00132A42" w:rsidRPr="00CE3B98" w:rsidRDefault="00132A42" w:rsidP="009D3D2A">
            <w:pPr>
              <w:pStyle w:val="Akapitzlist0"/>
              <w:ind w:left="0" w:right="113"/>
              <w:rPr>
                <w:bCs/>
                <w:sz w:val="22"/>
              </w:rPr>
            </w:pPr>
          </w:p>
        </w:tc>
        <w:tc>
          <w:tcPr>
            <w:tcW w:w="134" w:type="pct"/>
          </w:tcPr>
          <w:p w:rsidR="00132A42" w:rsidRPr="00CE3B98" w:rsidRDefault="00132A42" w:rsidP="009D3D2A">
            <w:pPr>
              <w:pStyle w:val="Akapitzlist0"/>
              <w:ind w:left="0" w:right="113"/>
              <w:rPr>
                <w:bCs/>
                <w:sz w:val="22"/>
              </w:rPr>
            </w:pPr>
          </w:p>
        </w:tc>
      </w:tr>
      <w:tr w:rsidR="00132A42" w:rsidRPr="00CE3B98" w:rsidTr="009D3D2A">
        <w:trPr>
          <w:trHeight w:val="1755"/>
        </w:trPr>
        <w:tc>
          <w:tcPr>
            <w:tcW w:w="403" w:type="pct"/>
            <w:vAlign w:val="center"/>
          </w:tcPr>
          <w:p w:rsidR="00132A42" w:rsidRPr="00CE3B98" w:rsidRDefault="00132A42" w:rsidP="009D3D2A">
            <w:pPr>
              <w:pStyle w:val="Akapitzlist0"/>
              <w:ind w:left="0" w:right="113"/>
              <w:jc w:val="center"/>
              <w:rPr>
                <w:b/>
                <w:sz w:val="22"/>
              </w:rPr>
            </w:pPr>
            <w:r w:rsidRPr="00CE3B98">
              <w:rPr>
                <w:b/>
                <w:sz w:val="22"/>
              </w:rPr>
              <w:t>2</w:t>
            </w:r>
          </w:p>
        </w:tc>
        <w:tc>
          <w:tcPr>
            <w:tcW w:w="1035" w:type="pct"/>
            <w:vAlign w:val="center"/>
          </w:tcPr>
          <w:p w:rsidR="00132A42" w:rsidRPr="00CE3B98" w:rsidRDefault="00132A42" w:rsidP="009D3D2A">
            <w:pPr>
              <w:pStyle w:val="Akapitzlist0"/>
              <w:ind w:left="0" w:right="113"/>
              <w:rPr>
                <w:bCs/>
                <w:sz w:val="22"/>
              </w:rPr>
            </w:pPr>
          </w:p>
        </w:tc>
        <w:tc>
          <w:tcPr>
            <w:tcW w:w="1145" w:type="pct"/>
            <w:vAlign w:val="center"/>
          </w:tcPr>
          <w:p w:rsidR="00132A42" w:rsidRPr="00CE3B98" w:rsidRDefault="00132A42" w:rsidP="009D3D2A">
            <w:pPr>
              <w:pStyle w:val="Akapitzlist0"/>
              <w:ind w:left="0" w:right="113"/>
              <w:jc w:val="center"/>
              <w:rPr>
                <w:bCs/>
                <w:color w:val="000000"/>
                <w:sz w:val="22"/>
              </w:rPr>
            </w:pPr>
          </w:p>
        </w:tc>
        <w:tc>
          <w:tcPr>
            <w:tcW w:w="1145" w:type="pct"/>
            <w:vAlign w:val="center"/>
          </w:tcPr>
          <w:p w:rsidR="00132A42" w:rsidRPr="00CE3B98" w:rsidRDefault="00132A42" w:rsidP="009D3D2A">
            <w:pPr>
              <w:pStyle w:val="Akapitzlist0"/>
              <w:ind w:left="0" w:right="113"/>
              <w:jc w:val="center"/>
              <w:rPr>
                <w:bCs/>
                <w:color w:val="000000"/>
                <w:sz w:val="22"/>
              </w:rPr>
            </w:pPr>
          </w:p>
        </w:tc>
        <w:tc>
          <w:tcPr>
            <w:tcW w:w="1137" w:type="pct"/>
            <w:vAlign w:val="center"/>
          </w:tcPr>
          <w:p w:rsidR="00132A42" w:rsidRPr="00CE3B98" w:rsidRDefault="00132A42" w:rsidP="009D3D2A">
            <w:pPr>
              <w:pStyle w:val="Akapitzlist0"/>
              <w:ind w:left="0" w:right="113"/>
              <w:rPr>
                <w:bCs/>
                <w:sz w:val="22"/>
              </w:rPr>
            </w:pPr>
          </w:p>
        </w:tc>
        <w:tc>
          <w:tcPr>
            <w:tcW w:w="134" w:type="pct"/>
          </w:tcPr>
          <w:p w:rsidR="00132A42" w:rsidRPr="00CE3B98" w:rsidRDefault="00132A42" w:rsidP="009D3D2A">
            <w:pPr>
              <w:pStyle w:val="Akapitzlist0"/>
              <w:ind w:left="0" w:right="113"/>
              <w:rPr>
                <w:bCs/>
                <w:sz w:val="22"/>
              </w:rPr>
            </w:pPr>
          </w:p>
        </w:tc>
      </w:tr>
    </w:tbl>
    <w:p w:rsidR="00132A42" w:rsidRPr="00CE3B98" w:rsidRDefault="00132A42" w:rsidP="00132A42">
      <w:pPr>
        <w:spacing w:line="320" w:lineRule="exact"/>
        <w:jc w:val="both"/>
        <w:rPr>
          <w:sz w:val="22"/>
          <w:szCs w:val="22"/>
        </w:rPr>
      </w:pPr>
    </w:p>
    <w:p w:rsidR="00132A42" w:rsidRPr="00CE3B98" w:rsidRDefault="00132A42" w:rsidP="00132A42">
      <w:pPr>
        <w:spacing w:line="320" w:lineRule="exact"/>
        <w:jc w:val="both"/>
        <w:rPr>
          <w:sz w:val="22"/>
          <w:szCs w:val="22"/>
        </w:rPr>
      </w:pPr>
      <w:r w:rsidRPr="00CE3B98">
        <w:rPr>
          <w:sz w:val="22"/>
          <w:szCs w:val="22"/>
          <w:u w:val="single"/>
        </w:rPr>
        <w:t>UWAGA:</w:t>
      </w:r>
      <w:r w:rsidRPr="00CE3B98">
        <w:rPr>
          <w:sz w:val="22"/>
          <w:szCs w:val="22"/>
        </w:rPr>
        <w:t xml:space="preserve"> Do każdej dostawy wymienionej w wykazie należy załączyć </w:t>
      </w:r>
      <w:r w:rsidRPr="00CE3B98">
        <w:rPr>
          <w:b/>
          <w:sz w:val="22"/>
          <w:szCs w:val="22"/>
        </w:rPr>
        <w:t>referencje</w:t>
      </w:r>
      <w:r w:rsidRPr="00CE3B98">
        <w:rPr>
          <w:sz w:val="22"/>
          <w:szCs w:val="22"/>
        </w:rPr>
        <w:t xml:space="preserve"> lub dokument potwierdzający, że zamówienia te zostały wykonane należycie.</w:t>
      </w:r>
    </w:p>
    <w:p w:rsidR="00132A42" w:rsidRDefault="00132A42" w:rsidP="00132A42">
      <w:pPr>
        <w:spacing w:line="340" w:lineRule="atLeast"/>
        <w:jc w:val="both"/>
        <w:rPr>
          <w:sz w:val="22"/>
          <w:szCs w:val="22"/>
        </w:rPr>
      </w:pPr>
    </w:p>
    <w:p w:rsidR="00132A42" w:rsidRPr="003C3936" w:rsidRDefault="00132A42" w:rsidP="00132A42">
      <w:pPr>
        <w:jc w:val="both"/>
        <w:rPr>
          <w:rFonts w:ascii="Arial" w:hAnsi="Arial"/>
          <w:i/>
          <w:sz w:val="16"/>
        </w:rPr>
      </w:pPr>
      <w:r>
        <w:rPr>
          <w:rFonts w:ascii="Arial" w:hAnsi="Arial"/>
          <w:sz w:val="20"/>
        </w:rPr>
        <w:t xml:space="preserve">                                                                                  </w:t>
      </w:r>
      <w:r w:rsidRPr="003C3936">
        <w:rPr>
          <w:rFonts w:ascii="Arial" w:hAnsi="Arial"/>
          <w:sz w:val="20"/>
        </w:rPr>
        <w:t>…………………………………………</w:t>
      </w:r>
    </w:p>
    <w:p w:rsidR="00132A42" w:rsidRDefault="00132A42" w:rsidP="00132A42">
      <w:pPr>
        <w:rPr>
          <w:rFonts w:ascii="Arial" w:hAnsi="Arial"/>
          <w:i/>
          <w:sz w:val="16"/>
        </w:rPr>
        <w:sectPr w:rsidR="00132A42" w:rsidSect="00ED207E">
          <w:footnotePr>
            <w:pos w:val="beneathText"/>
          </w:footnotePr>
          <w:pgSz w:w="11906" w:h="16838"/>
          <w:pgMar w:top="1417" w:right="1417" w:bottom="1417" w:left="1417" w:header="709" w:footer="709" w:gutter="0"/>
          <w:cols w:space="708"/>
          <w:docGrid w:linePitch="326"/>
        </w:sectPr>
      </w:pPr>
      <w:r w:rsidRPr="003C3936">
        <w:rPr>
          <w:i/>
          <w:sz w:val="20"/>
        </w:rPr>
        <w:t xml:space="preserve">                                                                         </w:t>
      </w:r>
      <w:r>
        <w:rPr>
          <w:i/>
          <w:sz w:val="20"/>
        </w:rPr>
        <w:t xml:space="preserve">                         </w:t>
      </w:r>
      <w:r w:rsidRPr="00CA1739">
        <w:rPr>
          <w:i/>
          <w:sz w:val="16"/>
          <w:szCs w:val="16"/>
        </w:rPr>
        <w:t>Data; kwalifikowany podpis elektroniczny</w:t>
      </w:r>
    </w:p>
    <w:p w:rsidR="00132A42" w:rsidRDefault="00132A42" w:rsidP="00132A42">
      <w:pPr>
        <w:rPr>
          <w:i/>
          <w:sz w:val="22"/>
          <w:lang w:val="pl-PL"/>
        </w:rPr>
      </w:pPr>
      <w:r>
        <w:rPr>
          <w:i/>
          <w:sz w:val="22"/>
          <w:lang w:val="pl-PL"/>
        </w:rPr>
        <w:lastRenderedPageBreak/>
        <w:t>Załącznik nr 11</w:t>
      </w:r>
      <w:r w:rsidRPr="00644103">
        <w:rPr>
          <w:i/>
          <w:sz w:val="22"/>
          <w:lang w:val="pl-PL"/>
        </w:rPr>
        <w:t xml:space="preserve"> do SWZ</w:t>
      </w:r>
    </w:p>
    <w:p w:rsidR="00132A42" w:rsidRPr="00644103" w:rsidRDefault="00132A42" w:rsidP="00132A42">
      <w:pPr>
        <w:rPr>
          <w:i/>
          <w:sz w:val="22"/>
          <w:lang w:val="pl-PL"/>
        </w:rPr>
      </w:pPr>
    </w:p>
    <w:p w:rsidR="00132A42" w:rsidRPr="00CC70F4" w:rsidRDefault="00132A42" w:rsidP="00132A42">
      <w:pPr>
        <w:rPr>
          <w:i/>
        </w:rPr>
      </w:pPr>
    </w:p>
    <w:p w:rsidR="00132A42" w:rsidRPr="00CC70F4" w:rsidRDefault="00132A42" w:rsidP="00132A42">
      <w:pPr>
        <w:rPr>
          <w:rFonts w:ascii="Calibri" w:eastAsia="Calibri" w:hAnsi="Calibri"/>
          <w:szCs w:val="24"/>
        </w:rPr>
      </w:pPr>
      <w:r w:rsidRPr="00CC70F4">
        <w:rPr>
          <w:rFonts w:ascii="Calibri" w:eastAsia="Calibri" w:hAnsi="Calibri"/>
          <w:b/>
          <w:bCs/>
          <w:szCs w:val="24"/>
        </w:rPr>
        <w:t>NAZWA ADMINISTRATORA</w:t>
      </w:r>
      <w:r w:rsidRPr="00CC70F4">
        <w:rPr>
          <w:rFonts w:ascii="Calibri" w:eastAsia="Calibri" w:hAnsi="Calibri"/>
          <w:szCs w:val="24"/>
        </w:rPr>
        <w:t>:</w:t>
      </w:r>
    </w:p>
    <w:p w:rsidR="00132A42" w:rsidRPr="00CC70F4" w:rsidRDefault="00132A42" w:rsidP="00132A42">
      <w:pPr>
        <w:rPr>
          <w:rFonts w:ascii="Calibri" w:eastAsia="Calibri" w:hAnsi="Calibri"/>
          <w:szCs w:val="24"/>
        </w:rPr>
      </w:pPr>
      <w:r w:rsidRPr="00CC70F4">
        <w:rPr>
          <w:rFonts w:ascii="Calibri" w:eastAsia="Calibri" w:hAnsi="Calibri"/>
          <w:szCs w:val="24"/>
        </w:rPr>
        <w:t>SPECJALISTYCZNY SZPITAL im. dra ALFREDA SOKOŁOWSKIEGO w WAŁBRZYCHU</w:t>
      </w:r>
    </w:p>
    <w:p w:rsidR="00132A42" w:rsidRPr="00CC70F4" w:rsidRDefault="00132A42" w:rsidP="00132A42">
      <w:pPr>
        <w:jc w:val="center"/>
        <w:rPr>
          <w:rFonts w:ascii="Calibri" w:eastAsia="Calibri" w:hAnsi="Calibri"/>
          <w:sz w:val="28"/>
          <w:szCs w:val="28"/>
        </w:rPr>
      </w:pPr>
    </w:p>
    <w:p w:rsidR="00132A42" w:rsidRPr="00CC70F4" w:rsidRDefault="00132A42" w:rsidP="00132A42">
      <w:pPr>
        <w:jc w:val="center"/>
        <w:rPr>
          <w:rFonts w:ascii="Calibri" w:eastAsia="Calibri" w:hAnsi="Calibri"/>
          <w:b/>
          <w:sz w:val="28"/>
          <w:szCs w:val="28"/>
        </w:rPr>
      </w:pPr>
      <w:r w:rsidRPr="00CC70F4">
        <w:rPr>
          <w:rFonts w:ascii="Calibri" w:eastAsia="Calibri" w:hAnsi="Calibri"/>
          <w:b/>
          <w:sz w:val="28"/>
          <w:szCs w:val="28"/>
        </w:rPr>
        <w:t>KWESTIONARIUSZ  OCENY  PODMIOTU  PRZETWARZAJĄCEGO  DANE  W  IMIENIU  ADMINISTARTORA</w:t>
      </w:r>
    </w:p>
    <w:p w:rsidR="00132A42" w:rsidRPr="00CC70F4" w:rsidRDefault="00132A42" w:rsidP="00132A42">
      <w:pPr>
        <w:jc w:val="center"/>
        <w:rPr>
          <w:rFonts w:ascii="Calibri" w:eastAsia="Calibri" w:hAnsi="Calibri"/>
          <w:szCs w:val="24"/>
        </w:rPr>
      </w:pPr>
      <w:r w:rsidRPr="00CC70F4">
        <w:rPr>
          <w:rFonts w:ascii="Calibri" w:eastAsia="Calibri" w:hAnsi="Calibri"/>
          <w:szCs w:val="24"/>
        </w:rPr>
        <w:t>(potencjalnego Podmiotu Przetwarzającego na podstawie art. 28 ust. 1 RODO)</w:t>
      </w:r>
    </w:p>
    <w:p w:rsidR="00132A42" w:rsidRPr="00CC70F4" w:rsidRDefault="00132A42" w:rsidP="00132A42">
      <w:pPr>
        <w:numPr>
          <w:ilvl w:val="0"/>
          <w:numId w:val="22"/>
        </w:numPr>
        <w:contextualSpacing/>
        <w:jc w:val="center"/>
        <w:rPr>
          <w:rFonts w:ascii="Calibri" w:eastAsia="Calibri" w:hAnsi="Calibri"/>
          <w:b/>
          <w:szCs w:val="24"/>
        </w:rPr>
      </w:pPr>
      <w:r w:rsidRPr="00CC70F4">
        <w:rPr>
          <w:rFonts w:ascii="Calibri" w:eastAsia="Calibri" w:hAnsi="Calibri"/>
          <w:b/>
          <w:szCs w:val="24"/>
        </w:rPr>
        <w:t>DANE   INFORMACYJNE</w:t>
      </w:r>
    </w:p>
    <w:tbl>
      <w:tblPr>
        <w:tblStyle w:val="Tabela-Siatka41"/>
        <w:tblW w:w="13887" w:type="dxa"/>
        <w:tblLook w:val="04A0" w:firstRow="1" w:lastRow="0" w:firstColumn="1" w:lastColumn="0" w:noHBand="0" w:noVBand="1"/>
      </w:tblPr>
      <w:tblGrid>
        <w:gridCol w:w="2584"/>
        <w:gridCol w:w="11303"/>
      </w:tblGrid>
      <w:tr w:rsidR="00132A42" w:rsidRPr="00CC70F4" w:rsidTr="009D3D2A">
        <w:trPr>
          <w:trHeight w:val="454"/>
        </w:trPr>
        <w:tc>
          <w:tcPr>
            <w:tcW w:w="2584" w:type="dxa"/>
            <w:vAlign w:val="center"/>
          </w:tcPr>
          <w:p w:rsidR="00132A42" w:rsidRPr="00CC70F4" w:rsidRDefault="00132A42" w:rsidP="009D3D2A">
            <w:pPr>
              <w:rPr>
                <w:szCs w:val="24"/>
              </w:rPr>
            </w:pPr>
            <w:r w:rsidRPr="00CC70F4">
              <w:rPr>
                <w:szCs w:val="24"/>
              </w:rPr>
              <w:t>NAZWA PODMIOTU</w:t>
            </w:r>
          </w:p>
        </w:tc>
        <w:tc>
          <w:tcPr>
            <w:tcW w:w="11303" w:type="dxa"/>
          </w:tcPr>
          <w:p w:rsidR="00132A42" w:rsidRPr="00CC70F4" w:rsidRDefault="00132A42" w:rsidP="009D3D2A"/>
        </w:tc>
      </w:tr>
      <w:tr w:rsidR="00132A42" w:rsidRPr="00CC70F4" w:rsidTr="009D3D2A">
        <w:trPr>
          <w:trHeight w:val="454"/>
        </w:trPr>
        <w:tc>
          <w:tcPr>
            <w:tcW w:w="2584" w:type="dxa"/>
            <w:vAlign w:val="center"/>
          </w:tcPr>
          <w:p w:rsidR="00132A42" w:rsidRPr="00CC70F4" w:rsidRDefault="00132A42" w:rsidP="009D3D2A">
            <w:pPr>
              <w:rPr>
                <w:szCs w:val="24"/>
              </w:rPr>
            </w:pPr>
            <w:r w:rsidRPr="00CC70F4">
              <w:rPr>
                <w:szCs w:val="24"/>
              </w:rPr>
              <w:t>ADRES/SIEDZIBA</w:t>
            </w:r>
          </w:p>
        </w:tc>
        <w:tc>
          <w:tcPr>
            <w:tcW w:w="11303" w:type="dxa"/>
          </w:tcPr>
          <w:p w:rsidR="00132A42" w:rsidRPr="00CC70F4" w:rsidRDefault="00132A42" w:rsidP="009D3D2A"/>
        </w:tc>
      </w:tr>
      <w:tr w:rsidR="00132A42" w:rsidRPr="00CC70F4" w:rsidTr="009D3D2A">
        <w:trPr>
          <w:trHeight w:val="512"/>
        </w:trPr>
        <w:tc>
          <w:tcPr>
            <w:tcW w:w="2584" w:type="dxa"/>
            <w:vAlign w:val="center"/>
          </w:tcPr>
          <w:p w:rsidR="00132A42" w:rsidRPr="00CC70F4" w:rsidRDefault="00132A42" w:rsidP="009D3D2A">
            <w:pPr>
              <w:rPr>
                <w:szCs w:val="24"/>
              </w:rPr>
            </w:pPr>
            <w:r w:rsidRPr="00CC70F4">
              <w:rPr>
                <w:szCs w:val="24"/>
              </w:rPr>
              <w:t>NIP</w:t>
            </w:r>
          </w:p>
        </w:tc>
        <w:tc>
          <w:tcPr>
            <w:tcW w:w="11303" w:type="dxa"/>
          </w:tcPr>
          <w:p w:rsidR="00132A42" w:rsidRPr="00CC70F4" w:rsidRDefault="00132A42" w:rsidP="009D3D2A"/>
        </w:tc>
      </w:tr>
      <w:tr w:rsidR="00132A42" w:rsidRPr="00CC70F4" w:rsidTr="009D3D2A">
        <w:trPr>
          <w:trHeight w:val="518"/>
        </w:trPr>
        <w:tc>
          <w:tcPr>
            <w:tcW w:w="2584" w:type="dxa"/>
            <w:vAlign w:val="center"/>
          </w:tcPr>
          <w:p w:rsidR="00132A42" w:rsidRPr="00CC70F4" w:rsidRDefault="00132A42" w:rsidP="009D3D2A">
            <w:pPr>
              <w:rPr>
                <w:szCs w:val="24"/>
              </w:rPr>
            </w:pPr>
            <w:r w:rsidRPr="00CC70F4">
              <w:rPr>
                <w:szCs w:val="24"/>
              </w:rPr>
              <w:t>REGON</w:t>
            </w:r>
          </w:p>
        </w:tc>
        <w:tc>
          <w:tcPr>
            <w:tcW w:w="11303" w:type="dxa"/>
          </w:tcPr>
          <w:p w:rsidR="00132A42" w:rsidRPr="00CC70F4" w:rsidRDefault="00132A42" w:rsidP="009D3D2A"/>
        </w:tc>
      </w:tr>
      <w:tr w:rsidR="00132A42" w:rsidRPr="00CC70F4" w:rsidTr="009D3D2A">
        <w:trPr>
          <w:trHeight w:val="454"/>
        </w:trPr>
        <w:tc>
          <w:tcPr>
            <w:tcW w:w="2584" w:type="dxa"/>
            <w:vAlign w:val="center"/>
          </w:tcPr>
          <w:p w:rsidR="00132A42" w:rsidRPr="00CC70F4" w:rsidRDefault="00132A42" w:rsidP="009D3D2A">
            <w:pPr>
              <w:rPr>
                <w:szCs w:val="24"/>
              </w:rPr>
            </w:pPr>
            <w:r w:rsidRPr="00CC70F4">
              <w:rPr>
                <w:szCs w:val="24"/>
              </w:rPr>
              <w:t>KRS</w:t>
            </w:r>
          </w:p>
        </w:tc>
        <w:tc>
          <w:tcPr>
            <w:tcW w:w="11303" w:type="dxa"/>
          </w:tcPr>
          <w:p w:rsidR="00132A42" w:rsidRPr="00CC70F4" w:rsidRDefault="00132A42" w:rsidP="009D3D2A"/>
        </w:tc>
      </w:tr>
    </w:tbl>
    <w:p w:rsidR="00132A42" w:rsidRPr="00CC70F4" w:rsidRDefault="00132A42" w:rsidP="00132A42">
      <w:pPr>
        <w:rPr>
          <w:rFonts w:ascii="Calibri" w:eastAsia="Calibri" w:hAnsi="Calibri"/>
        </w:rPr>
      </w:pPr>
    </w:p>
    <w:p w:rsidR="00132A42" w:rsidRPr="00CC70F4" w:rsidRDefault="00132A42" w:rsidP="00132A42">
      <w:pPr>
        <w:numPr>
          <w:ilvl w:val="0"/>
          <w:numId w:val="22"/>
        </w:numPr>
        <w:contextualSpacing/>
        <w:jc w:val="center"/>
        <w:rPr>
          <w:rFonts w:ascii="Calibri" w:eastAsia="Calibri" w:hAnsi="Calibri"/>
          <w:b/>
          <w:szCs w:val="24"/>
        </w:rPr>
      </w:pPr>
      <w:r w:rsidRPr="00CC70F4">
        <w:rPr>
          <w:rFonts w:ascii="Calibri" w:eastAsia="Calibri" w:hAnsi="Calibri"/>
          <w:b/>
          <w:szCs w:val="24"/>
        </w:rPr>
        <w:t>KWESTIONARIUSZ</w:t>
      </w:r>
    </w:p>
    <w:tbl>
      <w:tblPr>
        <w:tblStyle w:val="Tabela-Siatka41"/>
        <w:tblW w:w="13887" w:type="dxa"/>
        <w:tblLayout w:type="fixed"/>
        <w:tblLook w:val="04A0" w:firstRow="1" w:lastRow="0" w:firstColumn="1" w:lastColumn="0" w:noHBand="0" w:noVBand="1"/>
      </w:tblPr>
      <w:tblGrid>
        <w:gridCol w:w="564"/>
        <w:gridCol w:w="4529"/>
        <w:gridCol w:w="855"/>
        <w:gridCol w:w="855"/>
        <w:gridCol w:w="1134"/>
        <w:gridCol w:w="3073"/>
        <w:gridCol w:w="2877"/>
      </w:tblGrid>
      <w:tr w:rsidR="00132A42" w:rsidRPr="00BC008D" w:rsidTr="009D3D2A">
        <w:trPr>
          <w:trHeight w:val="495"/>
        </w:trPr>
        <w:tc>
          <w:tcPr>
            <w:tcW w:w="564" w:type="dxa"/>
            <w:vMerge w:val="restart"/>
            <w:vAlign w:val="center"/>
          </w:tcPr>
          <w:p w:rsidR="00132A42" w:rsidRPr="00CC70F4" w:rsidRDefault="00132A42" w:rsidP="009D3D2A">
            <w:pPr>
              <w:contextualSpacing/>
              <w:jc w:val="center"/>
              <w:rPr>
                <w:szCs w:val="24"/>
              </w:rPr>
            </w:pPr>
            <w:r w:rsidRPr="00CC70F4">
              <w:rPr>
                <w:szCs w:val="24"/>
              </w:rPr>
              <w:t>LP</w:t>
            </w:r>
          </w:p>
        </w:tc>
        <w:tc>
          <w:tcPr>
            <w:tcW w:w="4529" w:type="dxa"/>
            <w:vMerge w:val="restart"/>
            <w:vAlign w:val="center"/>
          </w:tcPr>
          <w:p w:rsidR="00132A42" w:rsidRPr="00BC008D" w:rsidRDefault="00132A42" w:rsidP="009D3D2A">
            <w:pPr>
              <w:contextualSpacing/>
              <w:jc w:val="center"/>
              <w:rPr>
                <w:szCs w:val="24"/>
                <w:lang w:val="pl-PL"/>
              </w:rPr>
            </w:pPr>
            <w:r w:rsidRPr="00BC008D">
              <w:rPr>
                <w:szCs w:val="24"/>
                <w:lang w:val="pl-PL"/>
              </w:rPr>
              <w:t>PYTANIE</w:t>
            </w:r>
          </w:p>
          <w:p w:rsidR="00132A42" w:rsidRPr="00BC008D" w:rsidRDefault="00132A42" w:rsidP="009D3D2A">
            <w:pPr>
              <w:contextualSpacing/>
              <w:jc w:val="center"/>
              <w:rPr>
                <w:szCs w:val="24"/>
                <w:lang w:val="pl-PL"/>
              </w:rPr>
            </w:pPr>
            <w:r w:rsidRPr="00BC008D">
              <w:rPr>
                <w:szCs w:val="24"/>
                <w:lang w:val="pl-PL"/>
              </w:rPr>
              <w:t>PODSTAWA PRAWNA RODO</w:t>
            </w:r>
          </w:p>
        </w:tc>
        <w:tc>
          <w:tcPr>
            <w:tcW w:w="2844" w:type="dxa"/>
            <w:gridSpan w:val="3"/>
            <w:vAlign w:val="center"/>
          </w:tcPr>
          <w:p w:rsidR="00132A42" w:rsidRPr="00BC008D" w:rsidRDefault="00132A42" w:rsidP="009D3D2A">
            <w:pPr>
              <w:contextualSpacing/>
              <w:jc w:val="center"/>
              <w:rPr>
                <w:szCs w:val="24"/>
                <w:lang w:val="pl-PL"/>
              </w:rPr>
            </w:pPr>
            <w:r w:rsidRPr="00BC008D">
              <w:rPr>
                <w:szCs w:val="24"/>
                <w:lang w:val="pl-PL"/>
              </w:rPr>
              <w:t>ODPOWIEDŹ</w:t>
            </w:r>
          </w:p>
        </w:tc>
        <w:tc>
          <w:tcPr>
            <w:tcW w:w="3073" w:type="dxa"/>
            <w:vMerge w:val="restart"/>
            <w:vAlign w:val="center"/>
          </w:tcPr>
          <w:p w:rsidR="00132A42" w:rsidRPr="00BC008D" w:rsidRDefault="00132A42" w:rsidP="009D3D2A">
            <w:pPr>
              <w:contextualSpacing/>
              <w:jc w:val="center"/>
              <w:rPr>
                <w:szCs w:val="24"/>
                <w:lang w:val="pl-PL"/>
              </w:rPr>
            </w:pPr>
            <w:r w:rsidRPr="00BC008D">
              <w:rPr>
                <w:szCs w:val="24"/>
                <w:lang w:val="pl-PL"/>
              </w:rPr>
              <w:t>INFORMACJE DODATKOWE,</w:t>
            </w:r>
          </w:p>
          <w:p w:rsidR="00132A42" w:rsidRPr="00BC008D" w:rsidRDefault="00132A42" w:rsidP="009D3D2A">
            <w:pPr>
              <w:contextualSpacing/>
              <w:jc w:val="center"/>
              <w:rPr>
                <w:szCs w:val="24"/>
                <w:lang w:val="pl-PL"/>
              </w:rPr>
            </w:pPr>
            <w:r w:rsidRPr="00BC008D">
              <w:rPr>
                <w:szCs w:val="24"/>
                <w:lang w:val="pl-PL"/>
              </w:rPr>
              <w:t>UWAGI PODMIOTU PRZETWARZAJĄCEGO</w:t>
            </w:r>
          </w:p>
        </w:tc>
        <w:tc>
          <w:tcPr>
            <w:tcW w:w="2877" w:type="dxa"/>
            <w:vMerge w:val="restart"/>
            <w:vAlign w:val="center"/>
          </w:tcPr>
          <w:p w:rsidR="00132A42" w:rsidRPr="00BC008D" w:rsidRDefault="00132A42" w:rsidP="009D3D2A">
            <w:pPr>
              <w:contextualSpacing/>
              <w:jc w:val="center"/>
              <w:rPr>
                <w:szCs w:val="24"/>
                <w:lang w:val="pl-PL"/>
              </w:rPr>
            </w:pPr>
            <w:r w:rsidRPr="00BC008D">
              <w:rPr>
                <w:szCs w:val="24"/>
                <w:lang w:val="pl-PL"/>
              </w:rPr>
              <w:t>UWAGI   ADO</w:t>
            </w:r>
          </w:p>
        </w:tc>
      </w:tr>
      <w:tr w:rsidR="00132A42" w:rsidRPr="00BC008D" w:rsidTr="009D3D2A">
        <w:trPr>
          <w:trHeight w:val="383"/>
        </w:trPr>
        <w:tc>
          <w:tcPr>
            <w:tcW w:w="564" w:type="dxa"/>
            <w:vMerge/>
          </w:tcPr>
          <w:p w:rsidR="00132A42" w:rsidRPr="00CC70F4" w:rsidRDefault="00132A42" w:rsidP="009D3D2A">
            <w:pPr>
              <w:contextualSpacing/>
              <w:rPr>
                <w:szCs w:val="24"/>
              </w:rPr>
            </w:pPr>
          </w:p>
        </w:tc>
        <w:tc>
          <w:tcPr>
            <w:tcW w:w="4529" w:type="dxa"/>
            <w:vMerge/>
          </w:tcPr>
          <w:p w:rsidR="00132A42" w:rsidRPr="00BC008D" w:rsidRDefault="00132A42" w:rsidP="009D3D2A">
            <w:pPr>
              <w:contextualSpacing/>
              <w:rPr>
                <w:szCs w:val="24"/>
                <w:lang w:val="pl-PL"/>
              </w:rPr>
            </w:pPr>
          </w:p>
        </w:tc>
        <w:tc>
          <w:tcPr>
            <w:tcW w:w="855" w:type="dxa"/>
            <w:vAlign w:val="center"/>
          </w:tcPr>
          <w:p w:rsidR="00132A42" w:rsidRPr="00BC008D" w:rsidRDefault="00132A42" w:rsidP="009D3D2A">
            <w:pPr>
              <w:contextualSpacing/>
              <w:jc w:val="center"/>
              <w:rPr>
                <w:szCs w:val="24"/>
                <w:lang w:val="pl-PL"/>
              </w:rPr>
            </w:pPr>
            <w:r w:rsidRPr="00BC008D">
              <w:rPr>
                <w:szCs w:val="24"/>
                <w:lang w:val="pl-PL"/>
              </w:rPr>
              <w:t>TAK</w:t>
            </w:r>
          </w:p>
        </w:tc>
        <w:tc>
          <w:tcPr>
            <w:tcW w:w="855" w:type="dxa"/>
            <w:vAlign w:val="center"/>
          </w:tcPr>
          <w:p w:rsidR="00132A42" w:rsidRPr="00BC008D" w:rsidRDefault="00132A42" w:rsidP="009D3D2A">
            <w:pPr>
              <w:contextualSpacing/>
              <w:jc w:val="center"/>
              <w:rPr>
                <w:szCs w:val="24"/>
                <w:lang w:val="pl-PL"/>
              </w:rPr>
            </w:pPr>
            <w:r w:rsidRPr="00BC008D">
              <w:rPr>
                <w:szCs w:val="24"/>
                <w:lang w:val="pl-PL"/>
              </w:rPr>
              <w:t>NIE</w:t>
            </w:r>
          </w:p>
        </w:tc>
        <w:tc>
          <w:tcPr>
            <w:tcW w:w="1134" w:type="dxa"/>
            <w:vAlign w:val="center"/>
          </w:tcPr>
          <w:p w:rsidR="00132A42" w:rsidRPr="00BC008D" w:rsidRDefault="00132A42" w:rsidP="009D3D2A">
            <w:pPr>
              <w:contextualSpacing/>
              <w:jc w:val="center"/>
              <w:rPr>
                <w:szCs w:val="24"/>
                <w:lang w:val="pl-PL"/>
              </w:rPr>
            </w:pPr>
            <w:r w:rsidRPr="00BC008D">
              <w:rPr>
                <w:szCs w:val="24"/>
                <w:lang w:val="pl-PL"/>
              </w:rPr>
              <w:t>NIE DOTYCZY</w:t>
            </w:r>
          </w:p>
        </w:tc>
        <w:tc>
          <w:tcPr>
            <w:tcW w:w="3073" w:type="dxa"/>
            <w:vMerge/>
          </w:tcPr>
          <w:p w:rsidR="00132A42" w:rsidRPr="00BC008D" w:rsidRDefault="00132A42" w:rsidP="009D3D2A">
            <w:pPr>
              <w:contextualSpacing/>
              <w:rPr>
                <w:szCs w:val="24"/>
                <w:lang w:val="pl-PL"/>
              </w:rPr>
            </w:pPr>
          </w:p>
        </w:tc>
        <w:tc>
          <w:tcPr>
            <w:tcW w:w="2877" w:type="dxa"/>
            <w:vMerge/>
          </w:tcPr>
          <w:p w:rsidR="00132A42" w:rsidRPr="00BC008D" w:rsidRDefault="00132A42" w:rsidP="009D3D2A">
            <w:pPr>
              <w:contextualSpacing/>
              <w:rPr>
                <w:szCs w:val="24"/>
                <w:lang w:val="pl-PL"/>
              </w:rPr>
            </w:pPr>
          </w:p>
        </w:tc>
      </w:tr>
      <w:tr w:rsidR="00132A42" w:rsidRPr="00BC008D" w:rsidTr="009D3D2A">
        <w:trPr>
          <w:trHeight w:val="429"/>
        </w:trPr>
        <w:tc>
          <w:tcPr>
            <w:tcW w:w="564" w:type="dxa"/>
            <w:vAlign w:val="center"/>
          </w:tcPr>
          <w:p w:rsidR="00132A42" w:rsidRPr="00CC70F4" w:rsidRDefault="00132A42" w:rsidP="009D3D2A">
            <w:pPr>
              <w:contextualSpacing/>
              <w:rPr>
                <w:szCs w:val="24"/>
              </w:rPr>
            </w:pPr>
            <w:r w:rsidRPr="00CC70F4">
              <w:rPr>
                <w:szCs w:val="24"/>
              </w:rPr>
              <w:t>1.</w:t>
            </w:r>
          </w:p>
        </w:tc>
        <w:tc>
          <w:tcPr>
            <w:tcW w:w="4529" w:type="dxa"/>
          </w:tcPr>
          <w:p w:rsidR="00132A42" w:rsidRPr="00BC008D" w:rsidRDefault="00132A42" w:rsidP="009D3D2A">
            <w:pPr>
              <w:contextualSpacing/>
              <w:rPr>
                <w:szCs w:val="24"/>
                <w:lang w:val="pl-PL"/>
              </w:rPr>
            </w:pPr>
            <w:r w:rsidRPr="00BC008D">
              <w:rPr>
                <w:szCs w:val="24"/>
                <w:lang w:val="pl-PL"/>
              </w:rPr>
              <w:t>Czy przepisy prawa wymagają, aby Podmiot przetwarzający wyznaczył inspektora ochrony danych?  ( art. 37 )</w:t>
            </w:r>
          </w:p>
        </w:tc>
        <w:tc>
          <w:tcPr>
            <w:tcW w:w="855" w:type="dxa"/>
          </w:tcPr>
          <w:p w:rsidR="00132A42" w:rsidRPr="00BC008D" w:rsidRDefault="00132A42" w:rsidP="009D3D2A">
            <w:pPr>
              <w:contextualSpacing/>
              <w:rPr>
                <w:szCs w:val="24"/>
                <w:lang w:val="pl-PL"/>
              </w:rPr>
            </w:pPr>
          </w:p>
        </w:tc>
        <w:tc>
          <w:tcPr>
            <w:tcW w:w="855" w:type="dxa"/>
          </w:tcPr>
          <w:p w:rsidR="00132A42" w:rsidRPr="00BC008D" w:rsidRDefault="00132A42" w:rsidP="009D3D2A">
            <w:pPr>
              <w:contextualSpacing/>
              <w:rPr>
                <w:szCs w:val="24"/>
                <w:lang w:val="pl-PL"/>
              </w:rPr>
            </w:pPr>
          </w:p>
        </w:tc>
        <w:tc>
          <w:tcPr>
            <w:tcW w:w="1134" w:type="dxa"/>
          </w:tcPr>
          <w:p w:rsidR="00132A42" w:rsidRPr="00BC008D" w:rsidRDefault="00132A42" w:rsidP="009D3D2A">
            <w:pPr>
              <w:contextualSpacing/>
              <w:rPr>
                <w:szCs w:val="24"/>
                <w:lang w:val="pl-PL"/>
              </w:rPr>
            </w:pPr>
          </w:p>
        </w:tc>
        <w:tc>
          <w:tcPr>
            <w:tcW w:w="3073" w:type="dxa"/>
          </w:tcPr>
          <w:p w:rsidR="00132A42" w:rsidRPr="00BC008D" w:rsidRDefault="00132A42" w:rsidP="009D3D2A">
            <w:pPr>
              <w:contextualSpacing/>
              <w:rPr>
                <w:szCs w:val="24"/>
                <w:lang w:val="pl-PL"/>
              </w:rPr>
            </w:pPr>
          </w:p>
        </w:tc>
        <w:tc>
          <w:tcPr>
            <w:tcW w:w="2877" w:type="dxa"/>
          </w:tcPr>
          <w:p w:rsidR="00132A42" w:rsidRPr="00BC008D" w:rsidRDefault="00132A42" w:rsidP="009D3D2A">
            <w:pPr>
              <w:contextualSpacing/>
              <w:rPr>
                <w:szCs w:val="24"/>
                <w:lang w:val="pl-PL"/>
              </w:rPr>
            </w:pPr>
          </w:p>
        </w:tc>
      </w:tr>
      <w:tr w:rsidR="00132A42" w:rsidRPr="00BC008D" w:rsidTr="009D3D2A">
        <w:trPr>
          <w:trHeight w:val="429"/>
        </w:trPr>
        <w:tc>
          <w:tcPr>
            <w:tcW w:w="564" w:type="dxa"/>
            <w:vAlign w:val="center"/>
          </w:tcPr>
          <w:p w:rsidR="00132A42" w:rsidRPr="00CC70F4" w:rsidRDefault="00132A42" w:rsidP="009D3D2A">
            <w:pPr>
              <w:contextualSpacing/>
              <w:rPr>
                <w:szCs w:val="24"/>
              </w:rPr>
            </w:pPr>
            <w:r w:rsidRPr="00CC70F4">
              <w:rPr>
                <w:szCs w:val="24"/>
              </w:rPr>
              <w:t>2.</w:t>
            </w:r>
          </w:p>
        </w:tc>
        <w:tc>
          <w:tcPr>
            <w:tcW w:w="4529" w:type="dxa"/>
          </w:tcPr>
          <w:p w:rsidR="00132A42" w:rsidRPr="00BC008D" w:rsidRDefault="00132A42" w:rsidP="009D3D2A">
            <w:pPr>
              <w:contextualSpacing/>
              <w:rPr>
                <w:szCs w:val="24"/>
                <w:lang w:val="pl-PL"/>
              </w:rPr>
            </w:pPr>
            <w:r w:rsidRPr="00BC008D">
              <w:rPr>
                <w:szCs w:val="24"/>
                <w:lang w:val="pl-PL"/>
              </w:rPr>
              <w:t>Czy Podmiot przetwarzający wyznaczył inspektora ochrony danych? ( art. 37 )</w:t>
            </w:r>
          </w:p>
        </w:tc>
        <w:tc>
          <w:tcPr>
            <w:tcW w:w="855" w:type="dxa"/>
          </w:tcPr>
          <w:p w:rsidR="00132A42" w:rsidRPr="00BC008D" w:rsidRDefault="00132A42" w:rsidP="009D3D2A">
            <w:pPr>
              <w:contextualSpacing/>
              <w:rPr>
                <w:szCs w:val="24"/>
                <w:lang w:val="pl-PL"/>
              </w:rPr>
            </w:pPr>
          </w:p>
        </w:tc>
        <w:tc>
          <w:tcPr>
            <w:tcW w:w="855" w:type="dxa"/>
          </w:tcPr>
          <w:p w:rsidR="00132A42" w:rsidRPr="00BC008D" w:rsidRDefault="00132A42" w:rsidP="009D3D2A">
            <w:pPr>
              <w:contextualSpacing/>
              <w:rPr>
                <w:szCs w:val="24"/>
                <w:lang w:val="pl-PL"/>
              </w:rPr>
            </w:pPr>
          </w:p>
        </w:tc>
        <w:tc>
          <w:tcPr>
            <w:tcW w:w="1134" w:type="dxa"/>
          </w:tcPr>
          <w:p w:rsidR="00132A42" w:rsidRPr="00BC008D" w:rsidRDefault="00132A42" w:rsidP="009D3D2A">
            <w:pPr>
              <w:contextualSpacing/>
              <w:rPr>
                <w:szCs w:val="24"/>
                <w:lang w:val="pl-PL"/>
              </w:rPr>
            </w:pPr>
          </w:p>
        </w:tc>
        <w:tc>
          <w:tcPr>
            <w:tcW w:w="3073" w:type="dxa"/>
          </w:tcPr>
          <w:p w:rsidR="00132A42" w:rsidRPr="00BC008D" w:rsidRDefault="00132A42" w:rsidP="009D3D2A">
            <w:pPr>
              <w:contextualSpacing/>
              <w:rPr>
                <w:szCs w:val="24"/>
                <w:lang w:val="pl-PL"/>
              </w:rPr>
            </w:pPr>
          </w:p>
        </w:tc>
        <w:tc>
          <w:tcPr>
            <w:tcW w:w="2877" w:type="dxa"/>
          </w:tcPr>
          <w:p w:rsidR="00132A42" w:rsidRPr="00BC008D" w:rsidRDefault="00132A42" w:rsidP="009D3D2A">
            <w:pPr>
              <w:contextualSpacing/>
              <w:rPr>
                <w:szCs w:val="24"/>
                <w:lang w:val="pl-PL"/>
              </w:rPr>
            </w:pPr>
          </w:p>
        </w:tc>
      </w:tr>
      <w:tr w:rsidR="00132A42" w:rsidRPr="00BC008D" w:rsidTr="009D3D2A">
        <w:trPr>
          <w:trHeight w:val="429"/>
        </w:trPr>
        <w:tc>
          <w:tcPr>
            <w:tcW w:w="564" w:type="dxa"/>
            <w:vAlign w:val="center"/>
          </w:tcPr>
          <w:p w:rsidR="00132A42" w:rsidRPr="00CC70F4" w:rsidRDefault="00132A42" w:rsidP="009D3D2A">
            <w:pPr>
              <w:contextualSpacing/>
              <w:rPr>
                <w:szCs w:val="24"/>
              </w:rPr>
            </w:pPr>
            <w:r w:rsidRPr="00CC70F4">
              <w:rPr>
                <w:szCs w:val="24"/>
              </w:rPr>
              <w:t>3.</w:t>
            </w:r>
          </w:p>
        </w:tc>
        <w:tc>
          <w:tcPr>
            <w:tcW w:w="4529" w:type="dxa"/>
          </w:tcPr>
          <w:p w:rsidR="00132A42" w:rsidRPr="00BC008D" w:rsidRDefault="00132A42" w:rsidP="009D3D2A">
            <w:pPr>
              <w:contextualSpacing/>
              <w:rPr>
                <w:szCs w:val="24"/>
                <w:lang w:val="pl-PL"/>
              </w:rPr>
            </w:pPr>
            <w:r w:rsidRPr="00BC008D">
              <w:rPr>
                <w:szCs w:val="24"/>
                <w:lang w:val="pl-PL"/>
              </w:rPr>
              <w:t xml:space="preserve">Czy Podmiot przetwarzający wyznaczył inną osobę lub zespół osób odpowiedzialny </w:t>
            </w:r>
            <w:r w:rsidRPr="00BC008D">
              <w:rPr>
                <w:szCs w:val="24"/>
                <w:lang w:val="pl-PL"/>
              </w:rPr>
              <w:lastRenderedPageBreak/>
              <w:t>za nadzór nad ochroną danych osobowych w organizacji? ( art. 24 )</w:t>
            </w:r>
          </w:p>
        </w:tc>
        <w:tc>
          <w:tcPr>
            <w:tcW w:w="855" w:type="dxa"/>
          </w:tcPr>
          <w:p w:rsidR="00132A42" w:rsidRPr="00BC008D" w:rsidRDefault="00132A42" w:rsidP="009D3D2A">
            <w:pPr>
              <w:contextualSpacing/>
              <w:rPr>
                <w:szCs w:val="24"/>
                <w:lang w:val="pl-PL"/>
              </w:rPr>
            </w:pPr>
          </w:p>
        </w:tc>
        <w:tc>
          <w:tcPr>
            <w:tcW w:w="855" w:type="dxa"/>
          </w:tcPr>
          <w:p w:rsidR="00132A42" w:rsidRPr="00BC008D" w:rsidRDefault="00132A42" w:rsidP="009D3D2A">
            <w:pPr>
              <w:contextualSpacing/>
              <w:rPr>
                <w:szCs w:val="24"/>
                <w:lang w:val="pl-PL"/>
              </w:rPr>
            </w:pPr>
          </w:p>
        </w:tc>
        <w:tc>
          <w:tcPr>
            <w:tcW w:w="1134" w:type="dxa"/>
          </w:tcPr>
          <w:p w:rsidR="00132A42" w:rsidRPr="00BC008D" w:rsidRDefault="00132A42" w:rsidP="009D3D2A">
            <w:pPr>
              <w:contextualSpacing/>
              <w:rPr>
                <w:szCs w:val="24"/>
                <w:lang w:val="pl-PL"/>
              </w:rPr>
            </w:pPr>
          </w:p>
        </w:tc>
        <w:tc>
          <w:tcPr>
            <w:tcW w:w="3073" w:type="dxa"/>
          </w:tcPr>
          <w:p w:rsidR="00132A42" w:rsidRPr="00BC008D" w:rsidRDefault="00132A42" w:rsidP="009D3D2A">
            <w:pPr>
              <w:contextualSpacing/>
              <w:rPr>
                <w:szCs w:val="24"/>
                <w:lang w:val="pl-PL"/>
              </w:rPr>
            </w:pPr>
          </w:p>
        </w:tc>
        <w:tc>
          <w:tcPr>
            <w:tcW w:w="2877" w:type="dxa"/>
          </w:tcPr>
          <w:p w:rsidR="00132A42" w:rsidRPr="00BC008D" w:rsidRDefault="00132A42" w:rsidP="009D3D2A">
            <w:pPr>
              <w:contextualSpacing/>
              <w:rPr>
                <w:sz w:val="16"/>
                <w:szCs w:val="16"/>
                <w:lang w:val="pl-PL"/>
              </w:rPr>
            </w:pPr>
            <w:r w:rsidRPr="00BC008D">
              <w:rPr>
                <w:sz w:val="16"/>
                <w:szCs w:val="16"/>
                <w:lang w:val="pl-PL"/>
              </w:rPr>
              <w:t>Proszę wypełnić jeśli odpowiedzi na pytania 1 i 2 są negatywne.</w:t>
            </w:r>
          </w:p>
        </w:tc>
      </w:tr>
      <w:tr w:rsidR="00132A42" w:rsidRPr="00BC008D" w:rsidTr="009D3D2A">
        <w:trPr>
          <w:trHeight w:val="451"/>
        </w:trPr>
        <w:tc>
          <w:tcPr>
            <w:tcW w:w="564" w:type="dxa"/>
            <w:vAlign w:val="center"/>
          </w:tcPr>
          <w:p w:rsidR="00132A42" w:rsidRPr="00CC70F4" w:rsidRDefault="00132A42" w:rsidP="009D3D2A">
            <w:pPr>
              <w:contextualSpacing/>
              <w:rPr>
                <w:szCs w:val="24"/>
              </w:rPr>
            </w:pPr>
            <w:r w:rsidRPr="00CC70F4">
              <w:rPr>
                <w:szCs w:val="24"/>
              </w:rPr>
              <w:t>4.</w:t>
            </w:r>
          </w:p>
        </w:tc>
        <w:tc>
          <w:tcPr>
            <w:tcW w:w="4529" w:type="dxa"/>
          </w:tcPr>
          <w:p w:rsidR="00132A42" w:rsidRPr="00BC008D" w:rsidRDefault="00132A42" w:rsidP="009D3D2A">
            <w:pPr>
              <w:contextualSpacing/>
              <w:rPr>
                <w:szCs w:val="24"/>
                <w:lang w:val="pl-PL"/>
              </w:rPr>
            </w:pPr>
            <w:r w:rsidRPr="00BC008D">
              <w:rPr>
                <w:szCs w:val="24"/>
                <w:lang w:val="pl-PL"/>
              </w:rPr>
              <w:t>Czy personel Podmiotu przetwarzającego dedykowany do obsługi administratora został przeszkolony z zakresu przepisów o ochronie danych osobowych? ( art. 24. )</w:t>
            </w:r>
          </w:p>
        </w:tc>
        <w:tc>
          <w:tcPr>
            <w:tcW w:w="855" w:type="dxa"/>
          </w:tcPr>
          <w:p w:rsidR="00132A42" w:rsidRPr="00BC008D" w:rsidRDefault="00132A42" w:rsidP="009D3D2A">
            <w:pPr>
              <w:contextualSpacing/>
              <w:rPr>
                <w:szCs w:val="24"/>
                <w:lang w:val="pl-PL"/>
              </w:rPr>
            </w:pPr>
          </w:p>
        </w:tc>
        <w:tc>
          <w:tcPr>
            <w:tcW w:w="855" w:type="dxa"/>
          </w:tcPr>
          <w:p w:rsidR="00132A42" w:rsidRPr="00BC008D" w:rsidRDefault="00132A42" w:rsidP="009D3D2A">
            <w:pPr>
              <w:contextualSpacing/>
              <w:rPr>
                <w:szCs w:val="24"/>
                <w:lang w:val="pl-PL"/>
              </w:rPr>
            </w:pPr>
          </w:p>
        </w:tc>
        <w:tc>
          <w:tcPr>
            <w:tcW w:w="1134" w:type="dxa"/>
          </w:tcPr>
          <w:p w:rsidR="00132A42" w:rsidRPr="00BC008D" w:rsidRDefault="00132A42" w:rsidP="009D3D2A">
            <w:pPr>
              <w:contextualSpacing/>
              <w:rPr>
                <w:szCs w:val="24"/>
                <w:lang w:val="pl-PL"/>
              </w:rPr>
            </w:pPr>
          </w:p>
        </w:tc>
        <w:tc>
          <w:tcPr>
            <w:tcW w:w="3073" w:type="dxa"/>
          </w:tcPr>
          <w:p w:rsidR="00132A42" w:rsidRPr="00BC008D" w:rsidRDefault="00132A42" w:rsidP="009D3D2A">
            <w:pPr>
              <w:contextualSpacing/>
              <w:rPr>
                <w:szCs w:val="24"/>
                <w:lang w:val="pl-PL"/>
              </w:rPr>
            </w:pPr>
          </w:p>
        </w:tc>
        <w:tc>
          <w:tcPr>
            <w:tcW w:w="2877" w:type="dxa"/>
          </w:tcPr>
          <w:p w:rsidR="00132A42" w:rsidRPr="00BC008D" w:rsidRDefault="00132A42" w:rsidP="009D3D2A">
            <w:pPr>
              <w:contextualSpacing/>
              <w:rPr>
                <w:szCs w:val="24"/>
                <w:lang w:val="pl-PL"/>
              </w:rPr>
            </w:pPr>
          </w:p>
        </w:tc>
      </w:tr>
      <w:tr w:rsidR="00132A42" w:rsidRPr="00BC008D" w:rsidTr="009D3D2A">
        <w:trPr>
          <w:trHeight w:val="429"/>
        </w:trPr>
        <w:tc>
          <w:tcPr>
            <w:tcW w:w="564" w:type="dxa"/>
            <w:vAlign w:val="center"/>
          </w:tcPr>
          <w:p w:rsidR="00132A42" w:rsidRPr="00CC70F4" w:rsidRDefault="00132A42" w:rsidP="009D3D2A">
            <w:pPr>
              <w:contextualSpacing/>
              <w:rPr>
                <w:szCs w:val="24"/>
              </w:rPr>
            </w:pPr>
            <w:r w:rsidRPr="00CC70F4">
              <w:rPr>
                <w:szCs w:val="24"/>
              </w:rPr>
              <w:t>5.</w:t>
            </w:r>
          </w:p>
        </w:tc>
        <w:tc>
          <w:tcPr>
            <w:tcW w:w="4529" w:type="dxa"/>
          </w:tcPr>
          <w:p w:rsidR="00132A42" w:rsidRPr="00BC008D" w:rsidRDefault="00132A42" w:rsidP="009D3D2A">
            <w:pPr>
              <w:contextualSpacing/>
              <w:rPr>
                <w:szCs w:val="24"/>
                <w:lang w:val="pl-PL"/>
              </w:rPr>
            </w:pPr>
            <w:r w:rsidRPr="00BC008D">
              <w:rPr>
                <w:szCs w:val="24"/>
                <w:lang w:val="pl-PL"/>
              </w:rPr>
              <w:t>Czy fakt przeszkolenia personelu (pkt. 4) jest udokumentowany? ( art. 24 )</w:t>
            </w:r>
          </w:p>
        </w:tc>
        <w:tc>
          <w:tcPr>
            <w:tcW w:w="855" w:type="dxa"/>
          </w:tcPr>
          <w:p w:rsidR="00132A42" w:rsidRPr="00BC008D" w:rsidRDefault="00132A42" w:rsidP="009D3D2A">
            <w:pPr>
              <w:contextualSpacing/>
              <w:rPr>
                <w:szCs w:val="24"/>
                <w:lang w:val="pl-PL"/>
              </w:rPr>
            </w:pPr>
          </w:p>
        </w:tc>
        <w:tc>
          <w:tcPr>
            <w:tcW w:w="855" w:type="dxa"/>
          </w:tcPr>
          <w:p w:rsidR="00132A42" w:rsidRPr="00BC008D" w:rsidRDefault="00132A42" w:rsidP="009D3D2A">
            <w:pPr>
              <w:contextualSpacing/>
              <w:rPr>
                <w:szCs w:val="24"/>
                <w:lang w:val="pl-PL"/>
              </w:rPr>
            </w:pPr>
          </w:p>
        </w:tc>
        <w:tc>
          <w:tcPr>
            <w:tcW w:w="1134" w:type="dxa"/>
          </w:tcPr>
          <w:p w:rsidR="00132A42" w:rsidRPr="00BC008D" w:rsidRDefault="00132A42" w:rsidP="009D3D2A">
            <w:pPr>
              <w:contextualSpacing/>
              <w:rPr>
                <w:szCs w:val="24"/>
                <w:lang w:val="pl-PL"/>
              </w:rPr>
            </w:pPr>
          </w:p>
        </w:tc>
        <w:tc>
          <w:tcPr>
            <w:tcW w:w="3073" w:type="dxa"/>
          </w:tcPr>
          <w:p w:rsidR="00132A42" w:rsidRPr="00BC008D" w:rsidRDefault="00132A42" w:rsidP="009D3D2A">
            <w:pPr>
              <w:contextualSpacing/>
              <w:rPr>
                <w:szCs w:val="24"/>
                <w:lang w:val="pl-PL"/>
              </w:rPr>
            </w:pPr>
          </w:p>
        </w:tc>
        <w:tc>
          <w:tcPr>
            <w:tcW w:w="2877" w:type="dxa"/>
          </w:tcPr>
          <w:p w:rsidR="00132A42" w:rsidRPr="00BC008D" w:rsidRDefault="00132A42" w:rsidP="009D3D2A">
            <w:pPr>
              <w:contextualSpacing/>
              <w:rPr>
                <w:szCs w:val="24"/>
                <w:lang w:val="pl-PL"/>
              </w:rPr>
            </w:pPr>
          </w:p>
        </w:tc>
      </w:tr>
      <w:tr w:rsidR="00132A42" w:rsidRPr="00BC008D" w:rsidTr="009D3D2A">
        <w:trPr>
          <w:trHeight w:val="429"/>
        </w:trPr>
        <w:tc>
          <w:tcPr>
            <w:tcW w:w="564" w:type="dxa"/>
            <w:vAlign w:val="center"/>
          </w:tcPr>
          <w:p w:rsidR="00132A42" w:rsidRPr="00CC70F4" w:rsidRDefault="00132A42" w:rsidP="009D3D2A">
            <w:pPr>
              <w:contextualSpacing/>
              <w:rPr>
                <w:szCs w:val="24"/>
              </w:rPr>
            </w:pPr>
            <w:r w:rsidRPr="00CC70F4">
              <w:rPr>
                <w:szCs w:val="24"/>
              </w:rPr>
              <w:t>6.</w:t>
            </w:r>
          </w:p>
        </w:tc>
        <w:tc>
          <w:tcPr>
            <w:tcW w:w="4529" w:type="dxa"/>
          </w:tcPr>
          <w:p w:rsidR="00132A42" w:rsidRPr="00BC008D" w:rsidRDefault="00132A42" w:rsidP="009D3D2A">
            <w:pPr>
              <w:contextualSpacing/>
              <w:rPr>
                <w:szCs w:val="24"/>
                <w:lang w:val="pl-PL"/>
              </w:rPr>
            </w:pPr>
            <w:r w:rsidRPr="00BC008D">
              <w:rPr>
                <w:szCs w:val="24"/>
                <w:lang w:val="pl-PL"/>
              </w:rPr>
              <w:t>Czy personel Podmiotu przetwarzającego został przeszkolony w zakresie  bezpieczeństwa informatycznego? ( art. 24 )</w:t>
            </w:r>
          </w:p>
        </w:tc>
        <w:tc>
          <w:tcPr>
            <w:tcW w:w="855" w:type="dxa"/>
          </w:tcPr>
          <w:p w:rsidR="00132A42" w:rsidRPr="00BC008D" w:rsidRDefault="00132A42" w:rsidP="009D3D2A">
            <w:pPr>
              <w:contextualSpacing/>
              <w:rPr>
                <w:szCs w:val="24"/>
                <w:lang w:val="pl-PL"/>
              </w:rPr>
            </w:pPr>
          </w:p>
        </w:tc>
        <w:tc>
          <w:tcPr>
            <w:tcW w:w="855" w:type="dxa"/>
          </w:tcPr>
          <w:p w:rsidR="00132A42" w:rsidRPr="00BC008D" w:rsidRDefault="00132A42" w:rsidP="009D3D2A">
            <w:pPr>
              <w:contextualSpacing/>
              <w:rPr>
                <w:szCs w:val="24"/>
                <w:lang w:val="pl-PL"/>
              </w:rPr>
            </w:pPr>
          </w:p>
        </w:tc>
        <w:tc>
          <w:tcPr>
            <w:tcW w:w="1134" w:type="dxa"/>
          </w:tcPr>
          <w:p w:rsidR="00132A42" w:rsidRPr="00BC008D" w:rsidRDefault="00132A42" w:rsidP="009D3D2A">
            <w:pPr>
              <w:contextualSpacing/>
              <w:rPr>
                <w:szCs w:val="24"/>
                <w:lang w:val="pl-PL"/>
              </w:rPr>
            </w:pPr>
          </w:p>
        </w:tc>
        <w:tc>
          <w:tcPr>
            <w:tcW w:w="3073" w:type="dxa"/>
          </w:tcPr>
          <w:p w:rsidR="00132A42" w:rsidRPr="00BC008D" w:rsidRDefault="00132A42" w:rsidP="009D3D2A">
            <w:pPr>
              <w:contextualSpacing/>
              <w:rPr>
                <w:szCs w:val="24"/>
                <w:lang w:val="pl-PL"/>
              </w:rPr>
            </w:pPr>
          </w:p>
        </w:tc>
        <w:tc>
          <w:tcPr>
            <w:tcW w:w="2877" w:type="dxa"/>
          </w:tcPr>
          <w:p w:rsidR="00132A42" w:rsidRPr="00BC008D" w:rsidRDefault="00132A42" w:rsidP="009D3D2A">
            <w:pPr>
              <w:contextualSpacing/>
              <w:rPr>
                <w:szCs w:val="24"/>
                <w:lang w:val="pl-PL"/>
              </w:rPr>
            </w:pPr>
          </w:p>
        </w:tc>
      </w:tr>
      <w:tr w:rsidR="00132A42" w:rsidRPr="00BC008D" w:rsidTr="009D3D2A">
        <w:trPr>
          <w:trHeight w:val="429"/>
        </w:trPr>
        <w:tc>
          <w:tcPr>
            <w:tcW w:w="564" w:type="dxa"/>
            <w:vAlign w:val="center"/>
          </w:tcPr>
          <w:p w:rsidR="00132A42" w:rsidRPr="00CC70F4" w:rsidRDefault="00132A42" w:rsidP="009D3D2A">
            <w:pPr>
              <w:contextualSpacing/>
              <w:rPr>
                <w:szCs w:val="24"/>
              </w:rPr>
            </w:pPr>
            <w:r w:rsidRPr="00CC70F4">
              <w:rPr>
                <w:szCs w:val="24"/>
              </w:rPr>
              <w:t>7.</w:t>
            </w:r>
          </w:p>
        </w:tc>
        <w:tc>
          <w:tcPr>
            <w:tcW w:w="4529" w:type="dxa"/>
          </w:tcPr>
          <w:p w:rsidR="00132A42" w:rsidRPr="00BC008D" w:rsidRDefault="00132A42" w:rsidP="009D3D2A">
            <w:pPr>
              <w:contextualSpacing/>
              <w:rPr>
                <w:szCs w:val="24"/>
                <w:lang w:val="pl-PL"/>
              </w:rPr>
            </w:pPr>
            <w:r w:rsidRPr="00BC008D">
              <w:rPr>
                <w:szCs w:val="24"/>
                <w:lang w:val="pl-PL"/>
              </w:rPr>
              <w:t>Czy personelowi Podmiotu przetwarzającego wydawane są upoważnienia do przetwarzania danych osobowych? ( art. 24,29 )</w:t>
            </w:r>
          </w:p>
        </w:tc>
        <w:tc>
          <w:tcPr>
            <w:tcW w:w="855" w:type="dxa"/>
          </w:tcPr>
          <w:p w:rsidR="00132A42" w:rsidRPr="00BC008D" w:rsidRDefault="00132A42" w:rsidP="009D3D2A">
            <w:pPr>
              <w:contextualSpacing/>
              <w:rPr>
                <w:szCs w:val="24"/>
                <w:lang w:val="pl-PL"/>
              </w:rPr>
            </w:pPr>
          </w:p>
        </w:tc>
        <w:tc>
          <w:tcPr>
            <w:tcW w:w="855" w:type="dxa"/>
          </w:tcPr>
          <w:p w:rsidR="00132A42" w:rsidRPr="00BC008D" w:rsidRDefault="00132A42" w:rsidP="009D3D2A">
            <w:pPr>
              <w:contextualSpacing/>
              <w:rPr>
                <w:szCs w:val="24"/>
                <w:lang w:val="pl-PL"/>
              </w:rPr>
            </w:pPr>
          </w:p>
        </w:tc>
        <w:tc>
          <w:tcPr>
            <w:tcW w:w="1134" w:type="dxa"/>
          </w:tcPr>
          <w:p w:rsidR="00132A42" w:rsidRPr="00BC008D" w:rsidRDefault="00132A42" w:rsidP="009D3D2A">
            <w:pPr>
              <w:contextualSpacing/>
              <w:rPr>
                <w:szCs w:val="24"/>
                <w:lang w:val="pl-PL"/>
              </w:rPr>
            </w:pPr>
          </w:p>
        </w:tc>
        <w:tc>
          <w:tcPr>
            <w:tcW w:w="3073" w:type="dxa"/>
          </w:tcPr>
          <w:p w:rsidR="00132A42" w:rsidRPr="00BC008D" w:rsidRDefault="00132A42" w:rsidP="009D3D2A">
            <w:pPr>
              <w:contextualSpacing/>
              <w:rPr>
                <w:szCs w:val="24"/>
                <w:lang w:val="pl-PL"/>
              </w:rPr>
            </w:pPr>
          </w:p>
        </w:tc>
        <w:tc>
          <w:tcPr>
            <w:tcW w:w="2877" w:type="dxa"/>
          </w:tcPr>
          <w:p w:rsidR="00132A42" w:rsidRPr="00BC008D" w:rsidRDefault="00132A42" w:rsidP="009D3D2A">
            <w:pPr>
              <w:contextualSpacing/>
              <w:rPr>
                <w:szCs w:val="24"/>
                <w:lang w:val="pl-PL"/>
              </w:rPr>
            </w:pPr>
          </w:p>
        </w:tc>
      </w:tr>
      <w:tr w:rsidR="00132A42" w:rsidRPr="00BC008D" w:rsidTr="009D3D2A">
        <w:trPr>
          <w:trHeight w:val="429"/>
        </w:trPr>
        <w:tc>
          <w:tcPr>
            <w:tcW w:w="564" w:type="dxa"/>
            <w:vAlign w:val="center"/>
          </w:tcPr>
          <w:p w:rsidR="00132A42" w:rsidRPr="00CC70F4" w:rsidRDefault="00132A42" w:rsidP="009D3D2A">
            <w:pPr>
              <w:contextualSpacing/>
              <w:rPr>
                <w:szCs w:val="24"/>
              </w:rPr>
            </w:pPr>
            <w:r w:rsidRPr="00CC70F4">
              <w:rPr>
                <w:szCs w:val="24"/>
              </w:rPr>
              <w:t>8.</w:t>
            </w:r>
          </w:p>
        </w:tc>
        <w:tc>
          <w:tcPr>
            <w:tcW w:w="4529" w:type="dxa"/>
          </w:tcPr>
          <w:p w:rsidR="00132A42" w:rsidRPr="00BC008D" w:rsidRDefault="00132A42" w:rsidP="009D3D2A">
            <w:pPr>
              <w:contextualSpacing/>
              <w:rPr>
                <w:szCs w:val="24"/>
                <w:lang w:val="pl-PL"/>
              </w:rPr>
            </w:pPr>
            <w:r w:rsidRPr="00BC008D">
              <w:rPr>
                <w:szCs w:val="24"/>
                <w:lang w:val="pl-PL"/>
              </w:rPr>
              <w:t>Czy personel Podmiotu przetwarzającego został zobowiązany do zachowaniu w poufności danych osobowych? ( art. 24,28 )</w:t>
            </w:r>
          </w:p>
        </w:tc>
        <w:tc>
          <w:tcPr>
            <w:tcW w:w="855" w:type="dxa"/>
          </w:tcPr>
          <w:p w:rsidR="00132A42" w:rsidRPr="00BC008D" w:rsidRDefault="00132A42" w:rsidP="009D3D2A">
            <w:pPr>
              <w:contextualSpacing/>
              <w:rPr>
                <w:szCs w:val="24"/>
                <w:lang w:val="pl-PL"/>
              </w:rPr>
            </w:pPr>
          </w:p>
        </w:tc>
        <w:tc>
          <w:tcPr>
            <w:tcW w:w="855" w:type="dxa"/>
          </w:tcPr>
          <w:p w:rsidR="00132A42" w:rsidRPr="00BC008D" w:rsidRDefault="00132A42" w:rsidP="009D3D2A">
            <w:pPr>
              <w:contextualSpacing/>
              <w:rPr>
                <w:szCs w:val="24"/>
                <w:lang w:val="pl-PL"/>
              </w:rPr>
            </w:pPr>
          </w:p>
        </w:tc>
        <w:tc>
          <w:tcPr>
            <w:tcW w:w="1134" w:type="dxa"/>
          </w:tcPr>
          <w:p w:rsidR="00132A42" w:rsidRPr="00BC008D" w:rsidRDefault="00132A42" w:rsidP="009D3D2A">
            <w:pPr>
              <w:contextualSpacing/>
              <w:rPr>
                <w:szCs w:val="24"/>
                <w:lang w:val="pl-PL"/>
              </w:rPr>
            </w:pPr>
          </w:p>
        </w:tc>
        <w:tc>
          <w:tcPr>
            <w:tcW w:w="3073" w:type="dxa"/>
          </w:tcPr>
          <w:p w:rsidR="00132A42" w:rsidRPr="00BC008D" w:rsidRDefault="00132A42" w:rsidP="009D3D2A">
            <w:pPr>
              <w:contextualSpacing/>
              <w:rPr>
                <w:szCs w:val="24"/>
                <w:lang w:val="pl-PL"/>
              </w:rPr>
            </w:pPr>
          </w:p>
        </w:tc>
        <w:tc>
          <w:tcPr>
            <w:tcW w:w="2877" w:type="dxa"/>
          </w:tcPr>
          <w:p w:rsidR="00132A42" w:rsidRPr="00BC008D" w:rsidRDefault="00132A42" w:rsidP="009D3D2A">
            <w:pPr>
              <w:contextualSpacing/>
              <w:rPr>
                <w:szCs w:val="24"/>
                <w:lang w:val="pl-PL"/>
              </w:rPr>
            </w:pPr>
          </w:p>
        </w:tc>
      </w:tr>
      <w:tr w:rsidR="00132A42" w:rsidRPr="00BC008D" w:rsidTr="009D3D2A">
        <w:trPr>
          <w:trHeight w:val="451"/>
        </w:trPr>
        <w:tc>
          <w:tcPr>
            <w:tcW w:w="564" w:type="dxa"/>
            <w:vAlign w:val="center"/>
          </w:tcPr>
          <w:p w:rsidR="00132A42" w:rsidRPr="00CC70F4" w:rsidRDefault="00132A42" w:rsidP="009D3D2A">
            <w:pPr>
              <w:contextualSpacing/>
              <w:rPr>
                <w:szCs w:val="24"/>
              </w:rPr>
            </w:pPr>
            <w:r w:rsidRPr="00CC70F4">
              <w:rPr>
                <w:szCs w:val="24"/>
              </w:rPr>
              <w:t>9.</w:t>
            </w:r>
          </w:p>
        </w:tc>
        <w:tc>
          <w:tcPr>
            <w:tcW w:w="4529" w:type="dxa"/>
          </w:tcPr>
          <w:p w:rsidR="00132A42" w:rsidRPr="00BC008D" w:rsidRDefault="00132A42" w:rsidP="009D3D2A">
            <w:pPr>
              <w:contextualSpacing/>
              <w:rPr>
                <w:szCs w:val="24"/>
                <w:lang w:val="pl-PL"/>
              </w:rPr>
            </w:pPr>
            <w:r w:rsidRPr="00BC008D">
              <w:rPr>
                <w:szCs w:val="24"/>
                <w:lang w:val="pl-PL"/>
              </w:rPr>
              <w:t>Czy w odniesieniu do Podmiotu przetwarzającego została wydana prawomocna decyzja organu nadzorczego lub wyrok sądu stwierdzający naruszenie zasad ochrony danych osobowych? Czy naruszenie zostało usunięte? ( art. 24 )</w:t>
            </w:r>
          </w:p>
        </w:tc>
        <w:tc>
          <w:tcPr>
            <w:tcW w:w="855" w:type="dxa"/>
          </w:tcPr>
          <w:p w:rsidR="00132A42" w:rsidRPr="00BC008D" w:rsidRDefault="00132A42" w:rsidP="009D3D2A">
            <w:pPr>
              <w:contextualSpacing/>
              <w:rPr>
                <w:szCs w:val="24"/>
                <w:lang w:val="pl-PL"/>
              </w:rPr>
            </w:pPr>
          </w:p>
        </w:tc>
        <w:tc>
          <w:tcPr>
            <w:tcW w:w="855" w:type="dxa"/>
          </w:tcPr>
          <w:p w:rsidR="00132A42" w:rsidRPr="00BC008D" w:rsidRDefault="00132A42" w:rsidP="009D3D2A">
            <w:pPr>
              <w:contextualSpacing/>
              <w:rPr>
                <w:szCs w:val="24"/>
                <w:lang w:val="pl-PL"/>
              </w:rPr>
            </w:pPr>
          </w:p>
        </w:tc>
        <w:tc>
          <w:tcPr>
            <w:tcW w:w="1134" w:type="dxa"/>
          </w:tcPr>
          <w:p w:rsidR="00132A42" w:rsidRPr="00BC008D" w:rsidRDefault="00132A42" w:rsidP="009D3D2A">
            <w:pPr>
              <w:contextualSpacing/>
              <w:rPr>
                <w:szCs w:val="24"/>
                <w:lang w:val="pl-PL"/>
              </w:rPr>
            </w:pPr>
          </w:p>
        </w:tc>
        <w:tc>
          <w:tcPr>
            <w:tcW w:w="3073" w:type="dxa"/>
          </w:tcPr>
          <w:p w:rsidR="00132A42" w:rsidRPr="00BC008D" w:rsidRDefault="00132A42" w:rsidP="009D3D2A">
            <w:pPr>
              <w:contextualSpacing/>
              <w:rPr>
                <w:szCs w:val="24"/>
                <w:lang w:val="pl-PL"/>
              </w:rPr>
            </w:pPr>
          </w:p>
        </w:tc>
        <w:tc>
          <w:tcPr>
            <w:tcW w:w="2877" w:type="dxa"/>
          </w:tcPr>
          <w:p w:rsidR="00132A42" w:rsidRPr="00BC008D" w:rsidRDefault="00132A42" w:rsidP="009D3D2A">
            <w:pPr>
              <w:contextualSpacing/>
              <w:rPr>
                <w:szCs w:val="24"/>
                <w:lang w:val="pl-PL"/>
              </w:rPr>
            </w:pPr>
          </w:p>
        </w:tc>
      </w:tr>
      <w:tr w:rsidR="00132A42" w:rsidRPr="00BC008D" w:rsidTr="009D3D2A">
        <w:trPr>
          <w:trHeight w:val="429"/>
        </w:trPr>
        <w:tc>
          <w:tcPr>
            <w:tcW w:w="564" w:type="dxa"/>
            <w:vAlign w:val="center"/>
          </w:tcPr>
          <w:p w:rsidR="00132A42" w:rsidRPr="00CC70F4" w:rsidRDefault="00132A42" w:rsidP="009D3D2A">
            <w:pPr>
              <w:contextualSpacing/>
              <w:rPr>
                <w:szCs w:val="24"/>
              </w:rPr>
            </w:pPr>
            <w:r w:rsidRPr="00CC70F4">
              <w:rPr>
                <w:szCs w:val="24"/>
              </w:rPr>
              <w:t>10.</w:t>
            </w:r>
          </w:p>
        </w:tc>
        <w:tc>
          <w:tcPr>
            <w:tcW w:w="4529" w:type="dxa"/>
          </w:tcPr>
          <w:p w:rsidR="00132A42" w:rsidRPr="00BC008D" w:rsidRDefault="00132A42" w:rsidP="009D3D2A">
            <w:pPr>
              <w:contextualSpacing/>
              <w:rPr>
                <w:szCs w:val="24"/>
                <w:lang w:val="pl-PL"/>
              </w:rPr>
            </w:pPr>
            <w:r w:rsidRPr="00BC008D">
              <w:rPr>
                <w:szCs w:val="24"/>
                <w:lang w:val="pl-PL"/>
              </w:rPr>
              <w:t>Czy Podmiot przetwarzający stosuje się do przyjętych przez organ nadzorczy kodeksów postępowania? Proszę je  wymienić.</w:t>
            </w:r>
          </w:p>
          <w:p w:rsidR="00132A42" w:rsidRPr="00BC008D" w:rsidRDefault="00132A42" w:rsidP="009D3D2A">
            <w:pPr>
              <w:contextualSpacing/>
              <w:rPr>
                <w:szCs w:val="24"/>
                <w:lang w:val="pl-PL"/>
              </w:rPr>
            </w:pPr>
            <w:r w:rsidRPr="00BC008D">
              <w:rPr>
                <w:szCs w:val="24"/>
                <w:lang w:val="pl-PL"/>
              </w:rPr>
              <w:t>( art. 40 )</w:t>
            </w:r>
          </w:p>
        </w:tc>
        <w:tc>
          <w:tcPr>
            <w:tcW w:w="855" w:type="dxa"/>
          </w:tcPr>
          <w:p w:rsidR="00132A42" w:rsidRPr="00BC008D" w:rsidRDefault="00132A42" w:rsidP="009D3D2A">
            <w:pPr>
              <w:contextualSpacing/>
              <w:rPr>
                <w:szCs w:val="24"/>
                <w:lang w:val="pl-PL"/>
              </w:rPr>
            </w:pPr>
          </w:p>
        </w:tc>
        <w:tc>
          <w:tcPr>
            <w:tcW w:w="855" w:type="dxa"/>
          </w:tcPr>
          <w:p w:rsidR="00132A42" w:rsidRPr="00BC008D" w:rsidRDefault="00132A42" w:rsidP="009D3D2A">
            <w:pPr>
              <w:contextualSpacing/>
              <w:rPr>
                <w:szCs w:val="24"/>
                <w:lang w:val="pl-PL"/>
              </w:rPr>
            </w:pPr>
          </w:p>
        </w:tc>
        <w:tc>
          <w:tcPr>
            <w:tcW w:w="1134" w:type="dxa"/>
          </w:tcPr>
          <w:p w:rsidR="00132A42" w:rsidRPr="00BC008D" w:rsidRDefault="00132A42" w:rsidP="009D3D2A">
            <w:pPr>
              <w:contextualSpacing/>
              <w:rPr>
                <w:szCs w:val="24"/>
                <w:lang w:val="pl-PL"/>
              </w:rPr>
            </w:pPr>
          </w:p>
        </w:tc>
        <w:tc>
          <w:tcPr>
            <w:tcW w:w="3073" w:type="dxa"/>
          </w:tcPr>
          <w:p w:rsidR="00132A42" w:rsidRPr="00BC008D" w:rsidRDefault="00132A42" w:rsidP="009D3D2A">
            <w:pPr>
              <w:contextualSpacing/>
              <w:rPr>
                <w:szCs w:val="24"/>
                <w:lang w:val="pl-PL"/>
              </w:rPr>
            </w:pPr>
          </w:p>
        </w:tc>
        <w:tc>
          <w:tcPr>
            <w:tcW w:w="2877" w:type="dxa"/>
          </w:tcPr>
          <w:p w:rsidR="00132A42" w:rsidRPr="00BC008D" w:rsidRDefault="00132A42" w:rsidP="009D3D2A">
            <w:pPr>
              <w:contextualSpacing/>
              <w:rPr>
                <w:szCs w:val="24"/>
                <w:lang w:val="pl-PL"/>
              </w:rPr>
            </w:pPr>
          </w:p>
        </w:tc>
      </w:tr>
      <w:tr w:rsidR="00132A42" w:rsidRPr="00BC008D" w:rsidTr="009D3D2A">
        <w:trPr>
          <w:trHeight w:val="429"/>
        </w:trPr>
        <w:tc>
          <w:tcPr>
            <w:tcW w:w="564" w:type="dxa"/>
            <w:vAlign w:val="center"/>
          </w:tcPr>
          <w:p w:rsidR="00132A42" w:rsidRPr="00CC70F4" w:rsidRDefault="00132A42" w:rsidP="009D3D2A">
            <w:pPr>
              <w:contextualSpacing/>
              <w:rPr>
                <w:szCs w:val="24"/>
              </w:rPr>
            </w:pPr>
            <w:r w:rsidRPr="00CC70F4">
              <w:rPr>
                <w:szCs w:val="24"/>
              </w:rPr>
              <w:t>11.</w:t>
            </w:r>
          </w:p>
        </w:tc>
        <w:tc>
          <w:tcPr>
            <w:tcW w:w="4529" w:type="dxa"/>
          </w:tcPr>
          <w:p w:rsidR="00132A42" w:rsidRPr="00BC008D" w:rsidRDefault="00132A42" w:rsidP="009D3D2A">
            <w:pPr>
              <w:contextualSpacing/>
              <w:rPr>
                <w:szCs w:val="24"/>
                <w:lang w:val="pl-PL"/>
              </w:rPr>
            </w:pPr>
            <w:r w:rsidRPr="00BC008D">
              <w:rPr>
                <w:szCs w:val="24"/>
                <w:lang w:val="pl-PL"/>
              </w:rPr>
              <w:t>Czy Podmiot przetwarzający objęty jest monitorowaniem przestrzegania kodeksu postępowania przez akredytowany podmiot monitorujący? ( art. 41 )</w:t>
            </w:r>
          </w:p>
        </w:tc>
        <w:tc>
          <w:tcPr>
            <w:tcW w:w="855" w:type="dxa"/>
          </w:tcPr>
          <w:p w:rsidR="00132A42" w:rsidRPr="00BC008D" w:rsidRDefault="00132A42" w:rsidP="009D3D2A">
            <w:pPr>
              <w:contextualSpacing/>
              <w:rPr>
                <w:szCs w:val="24"/>
                <w:lang w:val="pl-PL"/>
              </w:rPr>
            </w:pPr>
          </w:p>
        </w:tc>
        <w:tc>
          <w:tcPr>
            <w:tcW w:w="855" w:type="dxa"/>
          </w:tcPr>
          <w:p w:rsidR="00132A42" w:rsidRPr="00BC008D" w:rsidRDefault="00132A42" w:rsidP="009D3D2A">
            <w:pPr>
              <w:contextualSpacing/>
              <w:rPr>
                <w:szCs w:val="24"/>
                <w:lang w:val="pl-PL"/>
              </w:rPr>
            </w:pPr>
          </w:p>
        </w:tc>
        <w:tc>
          <w:tcPr>
            <w:tcW w:w="1134" w:type="dxa"/>
          </w:tcPr>
          <w:p w:rsidR="00132A42" w:rsidRPr="00BC008D" w:rsidRDefault="00132A42" w:rsidP="009D3D2A">
            <w:pPr>
              <w:contextualSpacing/>
              <w:rPr>
                <w:szCs w:val="24"/>
                <w:lang w:val="pl-PL"/>
              </w:rPr>
            </w:pPr>
          </w:p>
        </w:tc>
        <w:tc>
          <w:tcPr>
            <w:tcW w:w="3073" w:type="dxa"/>
          </w:tcPr>
          <w:p w:rsidR="00132A42" w:rsidRPr="00BC008D" w:rsidRDefault="00132A42" w:rsidP="009D3D2A">
            <w:pPr>
              <w:contextualSpacing/>
              <w:rPr>
                <w:szCs w:val="24"/>
                <w:lang w:val="pl-PL"/>
              </w:rPr>
            </w:pPr>
          </w:p>
        </w:tc>
        <w:tc>
          <w:tcPr>
            <w:tcW w:w="2877" w:type="dxa"/>
          </w:tcPr>
          <w:p w:rsidR="00132A42" w:rsidRPr="00BC008D" w:rsidRDefault="00132A42" w:rsidP="009D3D2A">
            <w:pPr>
              <w:contextualSpacing/>
              <w:rPr>
                <w:szCs w:val="24"/>
                <w:lang w:val="pl-PL"/>
              </w:rPr>
            </w:pPr>
          </w:p>
        </w:tc>
      </w:tr>
      <w:tr w:rsidR="00132A42" w:rsidRPr="00BC008D" w:rsidTr="009D3D2A">
        <w:trPr>
          <w:trHeight w:val="429"/>
        </w:trPr>
        <w:tc>
          <w:tcPr>
            <w:tcW w:w="564" w:type="dxa"/>
            <w:vAlign w:val="center"/>
          </w:tcPr>
          <w:p w:rsidR="00132A42" w:rsidRPr="00CC70F4" w:rsidRDefault="00132A42" w:rsidP="009D3D2A">
            <w:pPr>
              <w:contextualSpacing/>
              <w:rPr>
                <w:szCs w:val="24"/>
              </w:rPr>
            </w:pPr>
            <w:r w:rsidRPr="00CC70F4">
              <w:rPr>
                <w:szCs w:val="24"/>
              </w:rPr>
              <w:lastRenderedPageBreak/>
              <w:t>12.</w:t>
            </w:r>
          </w:p>
        </w:tc>
        <w:tc>
          <w:tcPr>
            <w:tcW w:w="4529" w:type="dxa"/>
          </w:tcPr>
          <w:p w:rsidR="00132A42" w:rsidRPr="00BC008D" w:rsidRDefault="00132A42" w:rsidP="009D3D2A">
            <w:pPr>
              <w:contextualSpacing/>
              <w:rPr>
                <w:szCs w:val="24"/>
                <w:lang w:val="pl-PL"/>
              </w:rPr>
            </w:pPr>
            <w:r w:rsidRPr="00BC008D">
              <w:rPr>
                <w:szCs w:val="24"/>
                <w:lang w:val="pl-PL"/>
              </w:rPr>
              <w:t>Czy Podmiot przetwarzający otrzymał certyfikat zgodności z RODO? ( art. 42 )</w:t>
            </w:r>
          </w:p>
        </w:tc>
        <w:tc>
          <w:tcPr>
            <w:tcW w:w="855" w:type="dxa"/>
          </w:tcPr>
          <w:p w:rsidR="00132A42" w:rsidRPr="00BC008D" w:rsidRDefault="00132A42" w:rsidP="009D3D2A">
            <w:pPr>
              <w:contextualSpacing/>
              <w:rPr>
                <w:szCs w:val="24"/>
                <w:lang w:val="pl-PL"/>
              </w:rPr>
            </w:pPr>
          </w:p>
        </w:tc>
        <w:tc>
          <w:tcPr>
            <w:tcW w:w="855" w:type="dxa"/>
          </w:tcPr>
          <w:p w:rsidR="00132A42" w:rsidRPr="00BC008D" w:rsidRDefault="00132A42" w:rsidP="009D3D2A">
            <w:pPr>
              <w:contextualSpacing/>
              <w:rPr>
                <w:szCs w:val="24"/>
                <w:lang w:val="pl-PL"/>
              </w:rPr>
            </w:pPr>
          </w:p>
        </w:tc>
        <w:tc>
          <w:tcPr>
            <w:tcW w:w="1134" w:type="dxa"/>
          </w:tcPr>
          <w:p w:rsidR="00132A42" w:rsidRPr="00BC008D" w:rsidRDefault="00132A42" w:rsidP="009D3D2A">
            <w:pPr>
              <w:contextualSpacing/>
              <w:rPr>
                <w:szCs w:val="24"/>
                <w:lang w:val="pl-PL"/>
              </w:rPr>
            </w:pPr>
          </w:p>
        </w:tc>
        <w:tc>
          <w:tcPr>
            <w:tcW w:w="3073" w:type="dxa"/>
          </w:tcPr>
          <w:p w:rsidR="00132A42" w:rsidRPr="00BC008D" w:rsidRDefault="00132A42" w:rsidP="009D3D2A">
            <w:pPr>
              <w:contextualSpacing/>
              <w:rPr>
                <w:szCs w:val="24"/>
                <w:lang w:val="pl-PL"/>
              </w:rPr>
            </w:pPr>
          </w:p>
        </w:tc>
        <w:tc>
          <w:tcPr>
            <w:tcW w:w="2877" w:type="dxa"/>
          </w:tcPr>
          <w:p w:rsidR="00132A42" w:rsidRPr="00BC008D" w:rsidRDefault="00132A42" w:rsidP="009D3D2A">
            <w:pPr>
              <w:contextualSpacing/>
              <w:rPr>
                <w:szCs w:val="24"/>
                <w:lang w:val="pl-PL"/>
              </w:rPr>
            </w:pPr>
          </w:p>
        </w:tc>
      </w:tr>
      <w:tr w:rsidR="00132A42" w:rsidRPr="00BC008D" w:rsidTr="009D3D2A">
        <w:trPr>
          <w:trHeight w:val="429"/>
        </w:trPr>
        <w:tc>
          <w:tcPr>
            <w:tcW w:w="564" w:type="dxa"/>
            <w:vAlign w:val="center"/>
          </w:tcPr>
          <w:p w:rsidR="00132A42" w:rsidRPr="00CC70F4" w:rsidRDefault="00132A42" w:rsidP="009D3D2A">
            <w:pPr>
              <w:contextualSpacing/>
              <w:rPr>
                <w:szCs w:val="24"/>
              </w:rPr>
            </w:pPr>
            <w:r w:rsidRPr="00CC70F4">
              <w:rPr>
                <w:szCs w:val="24"/>
              </w:rPr>
              <w:t>13.</w:t>
            </w:r>
          </w:p>
        </w:tc>
        <w:tc>
          <w:tcPr>
            <w:tcW w:w="4529" w:type="dxa"/>
          </w:tcPr>
          <w:p w:rsidR="00132A42" w:rsidRPr="00BC008D" w:rsidRDefault="00132A42" w:rsidP="009D3D2A">
            <w:pPr>
              <w:contextualSpacing/>
              <w:rPr>
                <w:szCs w:val="24"/>
                <w:lang w:val="pl-PL"/>
              </w:rPr>
            </w:pPr>
            <w:r w:rsidRPr="00BC008D">
              <w:rPr>
                <w:szCs w:val="24"/>
                <w:lang w:val="pl-PL"/>
              </w:rPr>
              <w:t>Czy Podmiot przetwarzający posiada inny certyfikat bezpieczeństwa (np. ISO 27001)? Proszę wymienić wraz z nr certyfikacji i terminem ważności. ( art. 24 )</w:t>
            </w:r>
          </w:p>
        </w:tc>
        <w:tc>
          <w:tcPr>
            <w:tcW w:w="855" w:type="dxa"/>
          </w:tcPr>
          <w:p w:rsidR="00132A42" w:rsidRPr="00BC008D" w:rsidRDefault="00132A42" w:rsidP="009D3D2A">
            <w:pPr>
              <w:contextualSpacing/>
              <w:rPr>
                <w:szCs w:val="24"/>
                <w:lang w:val="pl-PL"/>
              </w:rPr>
            </w:pPr>
          </w:p>
        </w:tc>
        <w:tc>
          <w:tcPr>
            <w:tcW w:w="855" w:type="dxa"/>
          </w:tcPr>
          <w:p w:rsidR="00132A42" w:rsidRPr="00BC008D" w:rsidRDefault="00132A42" w:rsidP="009D3D2A">
            <w:pPr>
              <w:contextualSpacing/>
              <w:rPr>
                <w:szCs w:val="24"/>
                <w:lang w:val="pl-PL"/>
              </w:rPr>
            </w:pPr>
          </w:p>
        </w:tc>
        <w:tc>
          <w:tcPr>
            <w:tcW w:w="1134" w:type="dxa"/>
          </w:tcPr>
          <w:p w:rsidR="00132A42" w:rsidRPr="00BC008D" w:rsidRDefault="00132A42" w:rsidP="009D3D2A">
            <w:pPr>
              <w:contextualSpacing/>
              <w:rPr>
                <w:szCs w:val="24"/>
                <w:lang w:val="pl-PL"/>
              </w:rPr>
            </w:pPr>
          </w:p>
        </w:tc>
        <w:tc>
          <w:tcPr>
            <w:tcW w:w="3073" w:type="dxa"/>
          </w:tcPr>
          <w:p w:rsidR="00132A42" w:rsidRPr="00BC008D" w:rsidRDefault="00132A42" w:rsidP="009D3D2A">
            <w:pPr>
              <w:contextualSpacing/>
              <w:rPr>
                <w:szCs w:val="24"/>
                <w:lang w:val="pl-PL"/>
              </w:rPr>
            </w:pPr>
          </w:p>
        </w:tc>
        <w:tc>
          <w:tcPr>
            <w:tcW w:w="2877" w:type="dxa"/>
          </w:tcPr>
          <w:p w:rsidR="00132A42" w:rsidRPr="00BC008D" w:rsidRDefault="00132A42" w:rsidP="009D3D2A">
            <w:pPr>
              <w:contextualSpacing/>
              <w:rPr>
                <w:szCs w:val="24"/>
                <w:lang w:val="pl-PL"/>
              </w:rPr>
            </w:pPr>
          </w:p>
        </w:tc>
      </w:tr>
      <w:tr w:rsidR="00132A42" w:rsidRPr="00BC008D" w:rsidTr="009D3D2A">
        <w:trPr>
          <w:trHeight w:val="451"/>
        </w:trPr>
        <w:tc>
          <w:tcPr>
            <w:tcW w:w="564" w:type="dxa"/>
            <w:vAlign w:val="center"/>
          </w:tcPr>
          <w:p w:rsidR="00132A42" w:rsidRPr="00CC70F4" w:rsidRDefault="00132A42" w:rsidP="009D3D2A">
            <w:pPr>
              <w:contextualSpacing/>
              <w:rPr>
                <w:szCs w:val="24"/>
              </w:rPr>
            </w:pPr>
            <w:r w:rsidRPr="00CC70F4">
              <w:rPr>
                <w:szCs w:val="24"/>
              </w:rPr>
              <w:t>14.</w:t>
            </w:r>
          </w:p>
        </w:tc>
        <w:tc>
          <w:tcPr>
            <w:tcW w:w="4529" w:type="dxa"/>
          </w:tcPr>
          <w:p w:rsidR="00132A42" w:rsidRPr="00BC008D" w:rsidRDefault="00132A42" w:rsidP="009D3D2A">
            <w:pPr>
              <w:contextualSpacing/>
              <w:rPr>
                <w:szCs w:val="24"/>
                <w:lang w:val="pl-PL"/>
              </w:rPr>
            </w:pPr>
            <w:r w:rsidRPr="00BC008D">
              <w:rPr>
                <w:szCs w:val="24"/>
                <w:lang w:val="pl-PL"/>
              </w:rPr>
              <w:t>Czy Podmiot przetwarzający wdrożył Politykę bezpieczeństwa danych osobowych lub inny dokument opisujący system ochrony danych osobowych oraz procedury postępowania w związku z realizacją wymogów RODO? ( art. 24 ust. 2 )</w:t>
            </w:r>
          </w:p>
        </w:tc>
        <w:tc>
          <w:tcPr>
            <w:tcW w:w="855" w:type="dxa"/>
          </w:tcPr>
          <w:p w:rsidR="00132A42" w:rsidRPr="00BC008D" w:rsidRDefault="00132A42" w:rsidP="009D3D2A">
            <w:pPr>
              <w:contextualSpacing/>
              <w:rPr>
                <w:szCs w:val="24"/>
                <w:lang w:val="pl-PL"/>
              </w:rPr>
            </w:pPr>
          </w:p>
        </w:tc>
        <w:tc>
          <w:tcPr>
            <w:tcW w:w="855" w:type="dxa"/>
          </w:tcPr>
          <w:p w:rsidR="00132A42" w:rsidRPr="00BC008D" w:rsidRDefault="00132A42" w:rsidP="009D3D2A">
            <w:pPr>
              <w:contextualSpacing/>
              <w:rPr>
                <w:szCs w:val="24"/>
                <w:lang w:val="pl-PL"/>
              </w:rPr>
            </w:pPr>
          </w:p>
        </w:tc>
        <w:tc>
          <w:tcPr>
            <w:tcW w:w="1134" w:type="dxa"/>
          </w:tcPr>
          <w:p w:rsidR="00132A42" w:rsidRPr="00BC008D" w:rsidRDefault="00132A42" w:rsidP="009D3D2A">
            <w:pPr>
              <w:contextualSpacing/>
              <w:rPr>
                <w:szCs w:val="24"/>
                <w:lang w:val="pl-PL"/>
              </w:rPr>
            </w:pPr>
          </w:p>
        </w:tc>
        <w:tc>
          <w:tcPr>
            <w:tcW w:w="3073" w:type="dxa"/>
          </w:tcPr>
          <w:p w:rsidR="00132A42" w:rsidRPr="00BC008D" w:rsidRDefault="00132A42" w:rsidP="009D3D2A">
            <w:pPr>
              <w:contextualSpacing/>
              <w:rPr>
                <w:szCs w:val="24"/>
                <w:lang w:val="pl-PL"/>
              </w:rPr>
            </w:pPr>
          </w:p>
        </w:tc>
        <w:tc>
          <w:tcPr>
            <w:tcW w:w="2877" w:type="dxa"/>
          </w:tcPr>
          <w:p w:rsidR="00132A42" w:rsidRPr="00BC008D" w:rsidRDefault="00132A42" w:rsidP="009D3D2A">
            <w:pPr>
              <w:contextualSpacing/>
              <w:rPr>
                <w:szCs w:val="24"/>
                <w:lang w:val="pl-PL"/>
              </w:rPr>
            </w:pPr>
          </w:p>
        </w:tc>
      </w:tr>
      <w:tr w:rsidR="00132A42" w:rsidRPr="00BC008D" w:rsidTr="009D3D2A">
        <w:trPr>
          <w:trHeight w:val="429"/>
        </w:trPr>
        <w:tc>
          <w:tcPr>
            <w:tcW w:w="564" w:type="dxa"/>
            <w:vAlign w:val="center"/>
          </w:tcPr>
          <w:p w:rsidR="00132A42" w:rsidRPr="00CC70F4" w:rsidRDefault="00132A42" w:rsidP="009D3D2A">
            <w:pPr>
              <w:contextualSpacing/>
              <w:rPr>
                <w:szCs w:val="24"/>
              </w:rPr>
            </w:pPr>
            <w:r w:rsidRPr="00CC70F4">
              <w:rPr>
                <w:szCs w:val="24"/>
              </w:rPr>
              <w:t>15.</w:t>
            </w:r>
          </w:p>
        </w:tc>
        <w:tc>
          <w:tcPr>
            <w:tcW w:w="4529" w:type="dxa"/>
          </w:tcPr>
          <w:p w:rsidR="00132A42" w:rsidRPr="00BC008D" w:rsidRDefault="00132A42" w:rsidP="009D3D2A">
            <w:pPr>
              <w:contextualSpacing/>
              <w:rPr>
                <w:szCs w:val="24"/>
                <w:lang w:val="pl-PL"/>
              </w:rPr>
            </w:pPr>
            <w:r w:rsidRPr="00BC008D">
              <w:rPr>
                <w:szCs w:val="24"/>
                <w:lang w:val="pl-PL"/>
              </w:rPr>
              <w:t>Czy wdrożona instrukcja/procedura postępowania w sytuacji naruszenia ochrony danych osobowych zawiera postanowienia o obowiązku poinformowania Administratora o naruszeniu i o sposobie realizacji tego obowiązku? ( art. 24, 33 ust. 2 )</w:t>
            </w:r>
          </w:p>
        </w:tc>
        <w:tc>
          <w:tcPr>
            <w:tcW w:w="855" w:type="dxa"/>
          </w:tcPr>
          <w:p w:rsidR="00132A42" w:rsidRPr="00BC008D" w:rsidRDefault="00132A42" w:rsidP="009D3D2A">
            <w:pPr>
              <w:contextualSpacing/>
              <w:rPr>
                <w:szCs w:val="24"/>
                <w:lang w:val="pl-PL"/>
              </w:rPr>
            </w:pPr>
          </w:p>
        </w:tc>
        <w:tc>
          <w:tcPr>
            <w:tcW w:w="855" w:type="dxa"/>
          </w:tcPr>
          <w:p w:rsidR="00132A42" w:rsidRPr="00BC008D" w:rsidRDefault="00132A42" w:rsidP="009D3D2A">
            <w:pPr>
              <w:contextualSpacing/>
              <w:rPr>
                <w:szCs w:val="24"/>
                <w:lang w:val="pl-PL"/>
              </w:rPr>
            </w:pPr>
          </w:p>
        </w:tc>
        <w:tc>
          <w:tcPr>
            <w:tcW w:w="1134" w:type="dxa"/>
          </w:tcPr>
          <w:p w:rsidR="00132A42" w:rsidRPr="00BC008D" w:rsidRDefault="00132A42" w:rsidP="009D3D2A">
            <w:pPr>
              <w:contextualSpacing/>
              <w:rPr>
                <w:szCs w:val="24"/>
                <w:lang w:val="pl-PL"/>
              </w:rPr>
            </w:pPr>
          </w:p>
        </w:tc>
        <w:tc>
          <w:tcPr>
            <w:tcW w:w="3073" w:type="dxa"/>
          </w:tcPr>
          <w:p w:rsidR="00132A42" w:rsidRPr="00BC008D" w:rsidRDefault="00132A42" w:rsidP="009D3D2A">
            <w:pPr>
              <w:contextualSpacing/>
              <w:rPr>
                <w:szCs w:val="24"/>
                <w:lang w:val="pl-PL"/>
              </w:rPr>
            </w:pPr>
          </w:p>
        </w:tc>
        <w:tc>
          <w:tcPr>
            <w:tcW w:w="2877" w:type="dxa"/>
          </w:tcPr>
          <w:p w:rsidR="00132A42" w:rsidRPr="00BC008D" w:rsidRDefault="00132A42" w:rsidP="009D3D2A">
            <w:pPr>
              <w:contextualSpacing/>
              <w:rPr>
                <w:szCs w:val="24"/>
                <w:lang w:val="pl-PL"/>
              </w:rPr>
            </w:pPr>
          </w:p>
        </w:tc>
      </w:tr>
      <w:tr w:rsidR="00132A42" w:rsidRPr="00BC008D" w:rsidTr="009D3D2A">
        <w:trPr>
          <w:trHeight w:val="429"/>
        </w:trPr>
        <w:tc>
          <w:tcPr>
            <w:tcW w:w="564" w:type="dxa"/>
            <w:vAlign w:val="center"/>
          </w:tcPr>
          <w:p w:rsidR="00132A42" w:rsidRPr="00CC70F4" w:rsidRDefault="00132A42" w:rsidP="009D3D2A">
            <w:pPr>
              <w:contextualSpacing/>
              <w:rPr>
                <w:szCs w:val="24"/>
              </w:rPr>
            </w:pPr>
            <w:r w:rsidRPr="00CC70F4">
              <w:rPr>
                <w:szCs w:val="24"/>
              </w:rPr>
              <w:t>16.</w:t>
            </w:r>
          </w:p>
        </w:tc>
        <w:tc>
          <w:tcPr>
            <w:tcW w:w="4529" w:type="dxa"/>
          </w:tcPr>
          <w:p w:rsidR="00132A42" w:rsidRPr="00BC008D" w:rsidRDefault="00132A42" w:rsidP="009D3D2A">
            <w:pPr>
              <w:contextualSpacing/>
              <w:rPr>
                <w:szCs w:val="24"/>
                <w:lang w:val="pl-PL"/>
              </w:rPr>
            </w:pPr>
            <w:r w:rsidRPr="00BC008D">
              <w:rPr>
                <w:szCs w:val="24"/>
                <w:lang w:val="pl-PL"/>
              </w:rPr>
              <w:t>Czy wdrożona instrukcja/procedura postępowania w sytuacji naruszenia ochrony danych osobowych zawiera zapisy dotyczące obowiązku podjęcia środków w celu zaradzenia naruszeniu (w tym minimalizowania skutków)? ( art. 24, 33 ust. 3 lit. d )</w:t>
            </w:r>
          </w:p>
        </w:tc>
        <w:tc>
          <w:tcPr>
            <w:tcW w:w="855" w:type="dxa"/>
          </w:tcPr>
          <w:p w:rsidR="00132A42" w:rsidRPr="00BC008D" w:rsidRDefault="00132A42" w:rsidP="009D3D2A">
            <w:pPr>
              <w:contextualSpacing/>
              <w:rPr>
                <w:szCs w:val="24"/>
                <w:lang w:val="pl-PL"/>
              </w:rPr>
            </w:pPr>
          </w:p>
        </w:tc>
        <w:tc>
          <w:tcPr>
            <w:tcW w:w="855" w:type="dxa"/>
          </w:tcPr>
          <w:p w:rsidR="00132A42" w:rsidRPr="00BC008D" w:rsidRDefault="00132A42" w:rsidP="009D3D2A">
            <w:pPr>
              <w:contextualSpacing/>
              <w:rPr>
                <w:szCs w:val="24"/>
                <w:lang w:val="pl-PL"/>
              </w:rPr>
            </w:pPr>
          </w:p>
        </w:tc>
        <w:tc>
          <w:tcPr>
            <w:tcW w:w="1134" w:type="dxa"/>
          </w:tcPr>
          <w:p w:rsidR="00132A42" w:rsidRPr="00BC008D" w:rsidRDefault="00132A42" w:rsidP="009D3D2A">
            <w:pPr>
              <w:contextualSpacing/>
              <w:rPr>
                <w:szCs w:val="24"/>
                <w:lang w:val="pl-PL"/>
              </w:rPr>
            </w:pPr>
          </w:p>
        </w:tc>
        <w:tc>
          <w:tcPr>
            <w:tcW w:w="3073" w:type="dxa"/>
          </w:tcPr>
          <w:p w:rsidR="00132A42" w:rsidRPr="00BC008D" w:rsidRDefault="00132A42" w:rsidP="009D3D2A">
            <w:pPr>
              <w:contextualSpacing/>
              <w:rPr>
                <w:szCs w:val="24"/>
                <w:lang w:val="pl-PL"/>
              </w:rPr>
            </w:pPr>
          </w:p>
        </w:tc>
        <w:tc>
          <w:tcPr>
            <w:tcW w:w="2877" w:type="dxa"/>
          </w:tcPr>
          <w:p w:rsidR="00132A42" w:rsidRPr="00BC008D" w:rsidRDefault="00132A42" w:rsidP="009D3D2A">
            <w:pPr>
              <w:contextualSpacing/>
              <w:rPr>
                <w:szCs w:val="24"/>
                <w:lang w:val="pl-PL"/>
              </w:rPr>
            </w:pPr>
          </w:p>
        </w:tc>
      </w:tr>
      <w:tr w:rsidR="00132A42" w:rsidRPr="00BC008D" w:rsidTr="009D3D2A">
        <w:trPr>
          <w:trHeight w:val="429"/>
        </w:trPr>
        <w:tc>
          <w:tcPr>
            <w:tcW w:w="564" w:type="dxa"/>
            <w:vAlign w:val="center"/>
          </w:tcPr>
          <w:p w:rsidR="00132A42" w:rsidRPr="00CC70F4" w:rsidRDefault="00132A42" w:rsidP="009D3D2A">
            <w:pPr>
              <w:contextualSpacing/>
              <w:rPr>
                <w:szCs w:val="24"/>
              </w:rPr>
            </w:pPr>
            <w:r w:rsidRPr="00CC70F4">
              <w:rPr>
                <w:szCs w:val="24"/>
              </w:rPr>
              <w:t>17.</w:t>
            </w:r>
          </w:p>
        </w:tc>
        <w:tc>
          <w:tcPr>
            <w:tcW w:w="4529" w:type="dxa"/>
          </w:tcPr>
          <w:p w:rsidR="00132A42" w:rsidRPr="00BC008D" w:rsidRDefault="00132A42" w:rsidP="009D3D2A">
            <w:pPr>
              <w:contextualSpacing/>
              <w:rPr>
                <w:szCs w:val="24"/>
                <w:lang w:val="pl-PL"/>
              </w:rPr>
            </w:pPr>
            <w:r w:rsidRPr="00BC008D">
              <w:rPr>
                <w:szCs w:val="24"/>
                <w:lang w:val="pl-PL"/>
              </w:rPr>
              <w:t>Czy Podmiot przetwarzający prowadzi ewidencję naruszeń ochrony danych osobowych? ( art. 24, 33 ust. 5 )</w:t>
            </w:r>
          </w:p>
        </w:tc>
        <w:tc>
          <w:tcPr>
            <w:tcW w:w="855" w:type="dxa"/>
          </w:tcPr>
          <w:p w:rsidR="00132A42" w:rsidRPr="00BC008D" w:rsidRDefault="00132A42" w:rsidP="009D3D2A">
            <w:pPr>
              <w:contextualSpacing/>
              <w:rPr>
                <w:szCs w:val="24"/>
                <w:lang w:val="pl-PL"/>
              </w:rPr>
            </w:pPr>
          </w:p>
        </w:tc>
        <w:tc>
          <w:tcPr>
            <w:tcW w:w="855" w:type="dxa"/>
          </w:tcPr>
          <w:p w:rsidR="00132A42" w:rsidRPr="00BC008D" w:rsidRDefault="00132A42" w:rsidP="009D3D2A">
            <w:pPr>
              <w:contextualSpacing/>
              <w:rPr>
                <w:szCs w:val="24"/>
                <w:lang w:val="pl-PL"/>
              </w:rPr>
            </w:pPr>
          </w:p>
        </w:tc>
        <w:tc>
          <w:tcPr>
            <w:tcW w:w="1134" w:type="dxa"/>
          </w:tcPr>
          <w:p w:rsidR="00132A42" w:rsidRPr="00BC008D" w:rsidRDefault="00132A42" w:rsidP="009D3D2A">
            <w:pPr>
              <w:contextualSpacing/>
              <w:rPr>
                <w:szCs w:val="24"/>
                <w:lang w:val="pl-PL"/>
              </w:rPr>
            </w:pPr>
          </w:p>
        </w:tc>
        <w:tc>
          <w:tcPr>
            <w:tcW w:w="3073" w:type="dxa"/>
          </w:tcPr>
          <w:p w:rsidR="00132A42" w:rsidRPr="00BC008D" w:rsidRDefault="00132A42" w:rsidP="009D3D2A">
            <w:pPr>
              <w:contextualSpacing/>
              <w:rPr>
                <w:szCs w:val="24"/>
                <w:lang w:val="pl-PL"/>
              </w:rPr>
            </w:pPr>
          </w:p>
        </w:tc>
        <w:tc>
          <w:tcPr>
            <w:tcW w:w="2877" w:type="dxa"/>
          </w:tcPr>
          <w:p w:rsidR="00132A42" w:rsidRPr="00BC008D" w:rsidRDefault="00132A42" w:rsidP="009D3D2A">
            <w:pPr>
              <w:contextualSpacing/>
              <w:rPr>
                <w:szCs w:val="24"/>
                <w:lang w:val="pl-PL"/>
              </w:rPr>
            </w:pPr>
          </w:p>
        </w:tc>
      </w:tr>
      <w:tr w:rsidR="00132A42" w:rsidRPr="00BC008D" w:rsidTr="009D3D2A">
        <w:trPr>
          <w:trHeight w:val="429"/>
        </w:trPr>
        <w:tc>
          <w:tcPr>
            <w:tcW w:w="564" w:type="dxa"/>
            <w:vAlign w:val="center"/>
          </w:tcPr>
          <w:p w:rsidR="00132A42" w:rsidRPr="00CC70F4" w:rsidRDefault="00132A42" w:rsidP="009D3D2A">
            <w:pPr>
              <w:contextualSpacing/>
              <w:rPr>
                <w:szCs w:val="24"/>
              </w:rPr>
            </w:pPr>
            <w:r w:rsidRPr="00CC70F4">
              <w:rPr>
                <w:szCs w:val="24"/>
              </w:rPr>
              <w:t>18.</w:t>
            </w:r>
          </w:p>
        </w:tc>
        <w:tc>
          <w:tcPr>
            <w:tcW w:w="4529" w:type="dxa"/>
          </w:tcPr>
          <w:p w:rsidR="00132A42" w:rsidRPr="00BC008D" w:rsidRDefault="00132A42" w:rsidP="009D3D2A">
            <w:pPr>
              <w:contextualSpacing/>
              <w:rPr>
                <w:szCs w:val="24"/>
                <w:lang w:val="pl-PL"/>
              </w:rPr>
            </w:pPr>
            <w:r w:rsidRPr="00BC008D">
              <w:rPr>
                <w:szCs w:val="24"/>
                <w:lang w:val="pl-PL"/>
              </w:rPr>
              <w:t xml:space="preserve">Czy Podmiot przetwarzający prowadzi rejestr czynności przetwarzania danych osobowych (jako ADO) oraz rejestr kategorii czynności przetwarzania danych </w:t>
            </w:r>
            <w:r w:rsidRPr="00BC008D">
              <w:rPr>
                <w:szCs w:val="24"/>
                <w:lang w:val="pl-PL"/>
              </w:rPr>
              <w:lastRenderedPageBreak/>
              <w:t>jako podmiot przetwarzający? ( art. 30 )</w:t>
            </w:r>
          </w:p>
        </w:tc>
        <w:tc>
          <w:tcPr>
            <w:tcW w:w="855" w:type="dxa"/>
          </w:tcPr>
          <w:p w:rsidR="00132A42" w:rsidRPr="00BC008D" w:rsidRDefault="00132A42" w:rsidP="009D3D2A">
            <w:pPr>
              <w:contextualSpacing/>
              <w:rPr>
                <w:szCs w:val="24"/>
                <w:lang w:val="pl-PL"/>
              </w:rPr>
            </w:pPr>
          </w:p>
        </w:tc>
        <w:tc>
          <w:tcPr>
            <w:tcW w:w="855" w:type="dxa"/>
          </w:tcPr>
          <w:p w:rsidR="00132A42" w:rsidRPr="00BC008D" w:rsidRDefault="00132A42" w:rsidP="009D3D2A">
            <w:pPr>
              <w:contextualSpacing/>
              <w:rPr>
                <w:szCs w:val="24"/>
                <w:lang w:val="pl-PL"/>
              </w:rPr>
            </w:pPr>
          </w:p>
        </w:tc>
        <w:tc>
          <w:tcPr>
            <w:tcW w:w="1134" w:type="dxa"/>
          </w:tcPr>
          <w:p w:rsidR="00132A42" w:rsidRPr="00BC008D" w:rsidRDefault="00132A42" w:rsidP="009D3D2A">
            <w:pPr>
              <w:contextualSpacing/>
              <w:rPr>
                <w:szCs w:val="24"/>
                <w:lang w:val="pl-PL"/>
              </w:rPr>
            </w:pPr>
          </w:p>
        </w:tc>
        <w:tc>
          <w:tcPr>
            <w:tcW w:w="3073" w:type="dxa"/>
          </w:tcPr>
          <w:p w:rsidR="00132A42" w:rsidRPr="00BC008D" w:rsidRDefault="00132A42" w:rsidP="009D3D2A">
            <w:pPr>
              <w:contextualSpacing/>
              <w:rPr>
                <w:szCs w:val="24"/>
                <w:lang w:val="pl-PL"/>
              </w:rPr>
            </w:pPr>
          </w:p>
        </w:tc>
        <w:tc>
          <w:tcPr>
            <w:tcW w:w="2877" w:type="dxa"/>
          </w:tcPr>
          <w:p w:rsidR="00132A42" w:rsidRPr="00BC008D" w:rsidRDefault="00132A42" w:rsidP="009D3D2A">
            <w:pPr>
              <w:contextualSpacing/>
              <w:rPr>
                <w:szCs w:val="24"/>
                <w:lang w:val="pl-PL"/>
              </w:rPr>
            </w:pPr>
          </w:p>
        </w:tc>
      </w:tr>
      <w:tr w:rsidR="00132A42" w:rsidRPr="00BC008D" w:rsidTr="009D3D2A">
        <w:trPr>
          <w:trHeight w:val="451"/>
        </w:trPr>
        <w:tc>
          <w:tcPr>
            <w:tcW w:w="564" w:type="dxa"/>
            <w:vAlign w:val="center"/>
          </w:tcPr>
          <w:p w:rsidR="00132A42" w:rsidRPr="00CC70F4" w:rsidRDefault="00132A42" w:rsidP="009D3D2A">
            <w:pPr>
              <w:contextualSpacing/>
              <w:rPr>
                <w:szCs w:val="24"/>
              </w:rPr>
            </w:pPr>
            <w:r w:rsidRPr="00CC70F4">
              <w:rPr>
                <w:szCs w:val="24"/>
              </w:rPr>
              <w:t>19.</w:t>
            </w:r>
          </w:p>
        </w:tc>
        <w:tc>
          <w:tcPr>
            <w:tcW w:w="4529" w:type="dxa"/>
          </w:tcPr>
          <w:p w:rsidR="00132A42" w:rsidRPr="00BC008D" w:rsidRDefault="00132A42" w:rsidP="009D3D2A">
            <w:pPr>
              <w:contextualSpacing/>
              <w:rPr>
                <w:szCs w:val="24"/>
                <w:lang w:val="pl-PL"/>
              </w:rPr>
            </w:pPr>
            <w:r w:rsidRPr="00BC008D">
              <w:rPr>
                <w:szCs w:val="24"/>
                <w:lang w:val="pl-PL"/>
              </w:rPr>
              <w:t>Czy Podmiot przetwarzający wdrożył odpowiednie środki organizacyjne i techniczne (np. instrukcja, procedura, zakres odpowiedzialności pracowników, funkcjonalność systemu IT) przeznaczone do pomocy Administratorowi w realizacji praw osób, których dane dotyczą? ( art. 15-22, 28 ust.3 lit. e )</w:t>
            </w:r>
          </w:p>
        </w:tc>
        <w:tc>
          <w:tcPr>
            <w:tcW w:w="855" w:type="dxa"/>
          </w:tcPr>
          <w:p w:rsidR="00132A42" w:rsidRPr="00BC008D" w:rsidRDefault="00132A42" w:rsidP="009D3D2A">
            <w:pPr>
              <w:contextualSpacing/>
              <w:rPr>
                <w:szCs w:val="24"/>
                <w:lang w:val="pl-PL"/>
              </w:rPr>
            </w:pPr>
          </w:p>
        </w:tc>
        <w:tc>
          <w:tcPr>
            <w:tcW w:w="855" w:type="dxa"/>
          </w:tcPr>
          <w:p w:rsidR="00132A42" w:rsidRPr="00BC008D" w:rsidRDefault="00132A42" w:rsidP="009D3D2A">
            <w:pPr>
              <w:contextualSpacing/>
              <w:rPr>
                <w:szCs w:val="24"/>
                <w:lang w:val="pl-PL"/>
              </w:rPr>
            </w:pPr>
          </w:p>
        </w:tc>
        <w:tc>
          <w:tcPr>
            <w:tcW w:w="1134" w:type="dxa"/>
          </w:tcPr>
          <w:p w:rsidR="00132A42" w:rsidRPr="00BC008D" w:rsidRDefault="00132A42" w:rsidP="009D3D2A">
            <w:pPr>
              <w:contextualSpacing/>
              <w:rPr>
                <w:szCs w:val="24"/>
                <w:lang w:val="pl-PL"/>
              </w:rPr>
            </w:pPr>
          </w:p>
        </w:tc>
        <w:tc>
          <w:tcPr>
            <w:tcW w:w="3073" w:type="dxa"/>
          </w:tcPr>
          <w:p w:rsidR="00132A42" w:rsidRPr="00BC008D" w:rsidRDefault="00132A42" w:rsidP="009D3D2A">
            <w:pPr>
              <w:contextualSpacing/>
              <w:rPr>
                <w:szCs w:val="24"/>
                <w:lang w:val="pl-PL"/>
              </w:rPr>
            </w:pPr>
          </w:p>
        </w:tc>
        <w:tc>
          <w:tcPr>
            <w:tcW w:w="2877" w:type="dxa"/>
          </w:tcPr>
          <w:p w:rsidR="00132A42" w:rsidRPr="00BC008D" w:rsidRDefault="00132A42" w:rsidP="009D3D2A">
            <w:pPr>
              <w:contextualSpacing/>
              <w:rPr>
                <w:szCs w:val="24"/>
                <w:lang w:val="pl-PL"/>
              </w:rPr>
            </w:pPr>
          </w:p>
        </w:tc>
      </w:tr>
      <w:tr w:rsidR="00132A42" w:rsidRPr="00BC008D" w:rsidTr="009D3D2A">
        <w:trPr>
          <w:trHeight w:val="429"/>
        </w:trPr>
        <w:tc>
          <w:tcPr>
            <w:tcW w:w="564" w:type="dxa"/>
            <w:vAlign w:val="center"/>
          </w:tcPr>
          <w:p w:rsidR="00132A42" w:rsidRPr="00CC70F4" w:rsidRDefault="00132A42" w:rsidP="009D3D2A">
            <w:pPr>
              <w:contextualSpacing/>
              <w:rPr>
                <w:szCs w:val="24"/>
              </w:rPr>
            </w:pPr>
            <w:r w:rsidRPr="00CC70F4">
              <w:rPr>
                <w:szCs w:val="24"/>
              </w:rPr>
              <w:t>20.</w:t>
            </w:r>
          </w:p>
        </w:tc>
        <w:tc>
          <w:tcPr>
            <w:tcW w:w="4529" w:type="dxa"/>
          </w:tcPr>
          <w:p w:rsidR="00132A42" w:rsidRPr="00BC008D" w:rsidRDefault="00132A42" w:rsidP="009D3D2A">
            <w:pPr>
              <w:contextualSpacing/>
              <w:rPr>
                <w:szCs w:val="24"/>
                <w:lang w:val="pl-PL"/>
              </w:rPr>
            </w:pPr>
            <w:r w:rsidRPr="00BC008D">
              <w:rPr>
                <w:szCs w:val="24"/>
                <w:lang w:val="pl-PL"/>
              </w:rPr>
              <w:t>Czy Podmiot przetwarzający realizuje proces analizy ryzyka oraz analizy naruszenia praw lub wolności osób fizycznych (</w:t>
            </w:r>
            <w:proofErr w:type="spellStart"/>
            <w:r w:rsidRPr="00BC008D">
              <w:rPr>
                <w:szCs w:val="24"/>
                <w:lang w:val="pl-PL"/>
              </w:rPr>
              <w:t>DPiA</w:t>
            </w:r>
            <w:proofErr w:type="spellEnd"/>
            <w:r w:rsidRPr="00BC008D">
              <w:rPr>
                <w:szCs w:val="24"/>
                <w:lang w:val="pl-PL"/>
              </w:rPr>
              <w:t>)? ( art. 24, 32, 35 )</w:t>
            </w:r>
          </w:p>
        </w:tc>
        <w:tc>
          <w:tcPr>
            <w:tcW w:w="855" w:type="dxa"/>
          </w:tcPr>
          <w:p w:rsidR="00132A42" w:rsidRPr="00BC008D" w:rsidRDefault="00132A42" w:rsidP="009D3D2A">
            <w:pPr>
              <w:contextualSpacing/>
              <w:rPr>
                <w:szCs w:val="24"/>
                <w:lang w:val="pl-PL"/>
              </w:rPr>
            </w:pPr>
          </w:p>
        </w:tc>
        <w:tc>
          <w:tcPr>
            <w:tcW w:w="855" w:type="dxa"/>
          </w:tcPr>
          <w:p w:rsidR="00132A42" w:rsidRPr="00BC008D" w:rsidRDefault="00132A42" w:rsidP="009D3D2A">
            <w:pPr>
              <w:contextualSpacing/>
              <w:rPr>
                <w:szCs w:val="24"/>
                <w:lang w:val="pl-PL"/>
              </w:rPr>
            </w:pPr>
          </w:p>
        </w:tc>
        <w:tc>
          <w:tcPr>
            <w:tcW w:w="1134" w:type="dxa"/>
          </w:tcPr>
          <w:p w:rsidR="00132A42" w:rsidRPr="00BC008D" w:rsidRDefault="00132A42" w:rsidP="009D3D2A">
            <w:pPr>
              <w:contextualSpacing/>
              <w:rPr>
                <w:szCs w:val="24"/>
                <w:lang w:val="pl-PL"/>
              </w:rPr>
            </w:pPr>
          </w:p>
        </w:tc>
        <w:tc>
          <w:tcPr>
            <w:tcW w:w="3073" w:type="dxa"/>
          </w:tcPr>
          <w:p w:rsidR="00132A42" w:rsidRPr="00BC008D" w:rsidRDefault="00132A42" w:rsidP="009D3D2A">
            <w:pPr>
              <w:contextualSpacing/>
              <w:rPr>
                <w:szCs w:val="24"/>
                <w:lang w:val="pl-PL"/>
              </w:rPr>
            </w:pPr>
          </w:p>
        </w:tc>
        <w:tc>
          <w:tcPr>
            <w:tcW w:w="2877" w:type="dxa"/>
          </w:tcPr>
          <w:p w:rsidR="00132A42" w:rsidRPr="00BC008D" w:rsidRDefault="00132A42" w:rsidP="009D3D2A">
            <w:pPr>
              <w:contextualSpacing/>
              <w:rPr>
                <w:szCs w:val="24"/>
                <w:lang w:val="pl-PL"/>
              </w:rPr>
            </w:pPr>
          </w:p>
        </w:tc>
      </w:tr>
      <w:tr w:rsidR="00132A42" w:rsidRPr="00BC008D" w:rsidTr="009D3D2A">
        <w:trPr>
          <w:trHeight w:val="429"/>
        </w:trPr>
        <w:tc>
          <w:tcPr>
            <w:tcW w:w="564" w:type="dxa"/>
            <w:vAlign w:val="center"/>
          </w:tcPr>
          <w:p w:rsidR="00132A42" w:rsidRPr="00CC70F4" w:rsidRDefault="00132A42" w:rsidP="009D3D2A">
            <w:pPr>
              <w:contextualSpacing/>
              <w:rPr>
                <w:szCs w:val="24"/>
              </w:rPr>
            </w:pPr>
            <w:r w:rsidRPr="00CC70F4">
              <w:rPr>
                <w:szCs w:val="24"/>
              </w:rPr>
              <w:t>21.</w:t>
            </w:r>
          </w:p>
        </w:tc>
        <w:tc>
          <w:tcPr>
            <w:tcW w:w="4529" w:type="dxa"/>
          </w:tcPr>
          <w:p w:rsidR="00132A42" w:rsidRPr="00BC008D" w:rsidRDefault="00132A42" w:rsidP="009D3D2A">
            <w:pPr>
              <w:contextualSpacing/>
              <w:rPr>
                <w:szCs w:val="24"/>
                <w:lang w:val="pl-PL"/>
              </w:rPr>
            </w:pPr>
            <w:r w:rsidRPr="00BC008D">
              <w:rPr>
                <w:szCs w:val="24"/>
                <w:lang w:val="pl-PL"/>
              </w:rPr>
              <w:t xml:space="preserve">Czy Podmiot przetwarzający wdrożył zabezpieczenia we własnym systemie informatycznym adekwatne do wyników szacowania ryzyka oraz </w:t>
            </w:r>
            <w:proofErr w:type="spellStart"/>
            <w:r w:rsidRPr="00BC008D">
              <w:rPr>
                <w:szCs w:val="24"/>
                <w:lang w:val="pl-PL"/>
              </w:rPr>
              <w:t>DPiA</w:t>
            </w:r>
            <w:proofErr w:type="spellEnd"/>
            <w:r w:rsidRPr="00BC008D">
              <w:rPr>
                <w:szCs w:val="24"/>
                <w:lang w:val="pl-PL"/>
              </w:rPr>
              <w:t>? ( art. 24, 32 )</w:t>
            </w:r>
          </w:p>
        </w:tc>
        <w:tc>
          <w:tcPr>
            <w:tcW w:w="855" w:type="dxa"/>
          </w:tcPr>
          <w:p w:rsidR="00132A42" w:rsidRPr="00BC008D" w:rsidRDefault="00132A42" w:rsidP="009D3D2A">
            <w:pPr>
              <w:contextualSpacing/>
              <w:rPr>
                <w:szCs w:val="24"/>
                <w:lang w:val="pl-PL"/>
              </w:rPr>
            </w:pPr>
          </w:p>
        </w:tc>
        <w:tc>
          <w:tcPr>
            <w:tcW w:w="855" w:type="dxa"/>
          </w:tcPr>
          <w:p w:rsidR="00132A42" w:rsidRPr="00BC008D" w:rsidRDefault="00132A42" w:rsidP="009D3D2A">
            <w:pPr>
              <w:contextualSpacing/>
              <w:rPr>
                <w:szCs w:val="24"/>
                <w:lang w:val="pl-PL"/>
              </w:rPr>
            </w:pPr>
          </w:p>
        </w:tc>
        <w:tc>
          <w:tcPr>
            <w:tcW w:w="1134" w:type="dxa"/>
          </w:tcPr>
          <w:p w:rsidR="00132A42" w:rsidRPr="00BC008D" w:rsidRDefault="00132A42" w:rsidP="009D3D2A">
            <w:pPr>
              <w:contextualSpacing/>
              <w:rPr>
                <w:szCs w:val="24"/>
                <w:lang w:val="pl-PL"/>
              </w:rPr>
            </w:pPr>
          </w:p>
        </w:tc>
        <w:tc>
          <w:tcPr>
            <w:tcW w:w="3073" w:type="dxa"/>
          </w:tcPr>
          <w:p w:rsidR="00132A42" w:rsidRPr="00BC008D" w:rsidRDefault="00132A42" w:rsidP="009D3D2A">
            <w:pPr>
              <w:contextualSpacing/>
              <w:rPr>
                <w:szCs w:val="24"/>
                <w:lang w:val="pl-PL"/>
              </w:rPr>
            </w:pPr>
          </w:p>
        </w:tc>
        <w:tc>
          <w:tcPr>
            <w:tcW w:w="2877" w:type="dxa"/>
          </w:tcPr>
          <w:p w:rsidR="00132A42" w:rsidRPr="00BC008D" w:rsidRDefault="00132A42" w:rsidP="009D3D2A">
            <w:pPr>
              <w:contextualSpacing/>
              <w:rPr>
                <w:szCs w:val="24"/>
                <w:lang w:val="pl-PL"/>
              </w:rPr>
            </w:pPr>
          </w:p>
        </w:tc>
      </w:tr>
      <w:tr w:rsidR="00132A42" w:rsidRPr="00BC008D" w:rsidTr="009D3D2A">
        <w:trPr>
          <w:trHeight w:val="429"/>
        </w:trPr>
        <w:tc>
          <w:tcPr>
            <w:tcW w:w="564" w:type="dxa"/>
            <w:vAlign w:val="center"/>
          </w:tcPr>
          <w:p w:rsidR="00132A42" w:rsidRPr="00CC70F4" w:rsidRDefault="00132A42" w:rsidP="009D3D2A">
            <w:pPr>
              <w:contextualSpacing/>
              <w:rPr>
                <w:szCs w:val="24"/>
              </w:rPr>
            </w:pPr>
            <w:r w:rsidRPr="00CC70F4">
              <w:rPr>
                <w:szCs w:val="24"/>
              </w:rPr>
              <w:t>22.</w:t>
            </w:r>
          </w:p>
        </w:tc>
        <w:tc>
          <w:tcPr>
            <w:tcW w:w="4529" w:type="dxa"/>
          </w:tcPr>
          <w:p w:rsidR="00132A42" w:rsidRPr="00BC008D" w:rsidRDefault="00132A42" w:rsidP="009D3D2A">
            <w:pPr>
              <w:contextualSpacing/>
              <w:rPr>
                <w:szCs w:val="24"/>
                <w:lang w:val="pl-PL"/>
              </w:rPr>
            </w:pPr>
            <w:r w:rsidRPr="00BC008D">
              <w:rPr>
                <w:szCs w:val="24"/>
                <w:lang w:val="pl-PL"/>
              </w:rPr>
              <w:t xml:space="preserve">Czy system informatyczny Podmiotu przetwarzającego zapewnia pełną rozliczalność działań jego użytkowników? </w:t>
            </w:r>
          </w:p>
          <w:p w:rsidR="00132A42" w:rsidRPr="00BC008D" w:rsidRDefault="00132A42" w:rsidP="009D3D2A">
            <w:pPr>
              <w:contextualSpacing/>
              <w:rPr>
                <w:szCs w:val="24"/>
                <w:lang w:val="pl-PL"/>
              </w:rPr>
            </w:pPr>
            <w:r w:rsidRPr="00BC008D">
              <w:rPr>
                <w:szCs w:val="24"/>
                <w:lang w:val="pl-PL"/>
              </w:rPr>
              <w:t>( art. 24, 32 )</w:t>
            </w:r>
          </w:p>
        </w:tc>
        <w:tc>
          <w:tcPr>
            <w:tcW w:w="855" w:type="dxa"/>
          </w:tcPr>
          <w:p w:rsidR="00132A42" w:rsidRPr="00BC008D" w:rsidRDefault="00132A42" w:rsidP="009D3D2A">
            <w:pPr>
              <w:contextualSpacing/>
              <w:rPr>
                <w:szCs w:val="24"/>
                <w:lang w:val="pl-PL"/>
              </w:rPr>
            </w:pPr>
          </w:p>
        </w:tc>
        <w:tc>
          <w:tcPr>
            <w:tcW w:w="855" w:type="dxa"/>
          </w:tcPr>
          <w:p w:rsidR="00132A42" w:rsidRPr="00BC008D" w:rsidRDefault="00132A42" w:rsidP="009D3D2A">
            <w:pPr>
              <w:contextualSpacing/>
              <w:rPr>
                <w:szCs w:val="24"/>
                <w:lang w:val="pl-PL"/>
              </w:rPr>
            </w:pPr>
          </w:p>
        </w:tc>
        <w:tc>
          <w:tcPr>
            <w:tcW w:w="1134" w:type="dxa"/>
          </w:tcPr>
          <w:p w:rsidR="00132A42" w:rsidRPr="00BC008D" w:rsidRDefault="00132A42" w:rsidP="009D3D2A">
            <w:pPr>
              <w:contextualSpacing/>
              <w:rPr>
                <w:szCs w:val="24"/>
                <w:lang w:val="pl-PL"/>
              </w:rPr>
            </w:pPr>
          </w:p>
        </w:tc>
        <w:tc>
          <w:tcPr>
            <w:tcW w:w="3073" w:type="dxa"/>
          </w:tcPr>
          <w:p w:rsidR="00132A42" w:rsidRPr="00BC008D" w:rsidRDefault="00132A42" w:rsidP="009D3D2A">
            <w:pPr>
              <w:contextualSpacing/>
              <w:rPr>
                <w:szCs w:val="24"/>
                <w:lang w:val="pl-PL"/>
              </w:rPr>
            </w:pPr>
          </w:p>
        </w:tc>
        <w:tc>
          <w:tcPr>
            <w:tcW w:w="2877" w:type="dxa"/>
          </w:tcPr>
          <w:p w:rsidR="00132A42" w:rsidRPr="00BC008D" w:rsidRDefault="00132A42" w:rsidP="009D3D2A">
            <w:pPr>
              <w:contextualSpacing/>
              <w:rPr>
                <w:szCs w:val="24"/>
                <w:lang w:val="pl-PL"/>
              </w:rPr>
            </w:pPr>
          </w:p>
        </w:tc>
      </w:tr>
      <w:tr w:rsidR="00132A42" w:rsidRPr="00BC008D" w:rsidTr="009D3D2A">
        <w:trPr>
          <w:trHeight w:val="429"/>
        </w:trPr>
        <w:tc>
          <w:tcPr>
            <w:tcW w:w="564" w:type="dxa"/>
            <w:vAlign w:val="center"/>
          </w:tcPr>
          <w:p w:rsidR="00132A42" w:rsidRPr="00CC70F4" w:rsidRDefault="00132A42" w:rsidP="009D3D2A">
            <w:pPr>
              <w:contextualSpacing/>
              <w:rPr>
                <w:szCs w:val="24"/>
              </w:rPr>
            </w:pPr>
            <w:r w:rsidRPr="00CC70F4">
              <w:rPr>
                <w:szCs w:val="24"/>
              </w:rPr>
              <w:t>23.</w:t>
            </w:r>
          </w:p>
        </w:tc>
        <w:tc>
          <w:tcPr>
            <w:tcW w:w="4529" w:type="dxa"/>
          </w:tcPr>
          <w:p w:rsidR="00132A42" w:rsidRPr="00BC008D" w:rsidRDefault="00132A42" w:rsidP="009D3D2A">
            <w:pPr>
              <w:contextualSpacing/>
              <w:rPr>
                <w:szCs w:val="24"/>
                <w:lang w:val="pl-PL"/>
              </w:rPr>
            </w:pPr>
            <w:r w:rsidRPr="00BC008D">
              <w:rPr>
                <w:szCs w:val="24"/>
                <w:lang w:val="pl-PL"/>
              </w:rPr>
              <w:t>Czy Podmiot przetwarzający przekazuje dane osobowe do państwa trzeciego, na zasadach określonych w rozdziale V RODO? Proszę  wskazać na jakich zasadach ( art. 44 – 49, Decyzja Wykonawcza Komisji (UE) 2021/914 z dnia 04.062021r.)</w:t>
            </w:r>
          </w:p>
        </w:tc>
        <w:tc>
          <w:tcPr>
            <w:tcW w:w="855" w:type="dxa"/>
          </w:tcPr>
          <w:p w:rsidR="00132A42" w:rsidRPr="00BC008D" w:rsidRDefault="00132A42" w:rsidP="009D3D2A">
            <w:pPr>
              <w:contextualSpacing/>
              <w:rPr>
                <w:szCs w:val="24"/>
                <w:lang w:val="pl-PL"/>
              </w:rPr>
            </w:pPr>
          </w:p>
        </w:tc>
        <w:tc>
          <w:tcPr>
            <w:tcW w:w="855" w:type="dxa"/>
          </w:tcPr>
          <w:p w:rsidR="00132A42" w:rsidRPr="00BC008D" w:rsidRDefault="00132A42" w:rsidP="009D3D2A">
            <w:pPr>
              <w:contextualSpacing/>
              <w:rPr>
                <w:szCs w:val="24"/>
                <w:lang w:val="pl-PL"/>
              </w:rPr>
            </w:pPr>
          </w:p>
        </w:tc>
        <w:tc>
          <w:tcPr>
            <w:tcW w:w="1134" w:type="dxa"/>
          </w:tcPr>
          <w:p w:rsidR="00132A42" w:rsidRPr="00BC008D" w:rsidRDefault="00132A42" w:rsidP="009D3D2A">
            <w:pPr>
              <w:contextualSpacing/>
              <w:rPr>
                <w:szCs w:val="24"/>
                <w:lang w:val="pl-PL"/>
              </w:rPr>
            </w:pPr>
          </w:p>
        </w:tc>
        <w:tc>
          <w:tcPr>
            <w:tcW w:w="3073" w:type="dxa"/>
          </w:tcPr>
          <w:p w:rsidR="00132A42" w:rsidRPr="00BC008D" w:rsidRDefault="00132A42" w:rsidP="009D3D2A">
            <w:pPr>
              <w:contextualSpacing/>
              <w:rPr>
                <w:szCs w:val="24"/>
                <w:lang w:val="pl-PL"/>
              </w:rPr>
            </w:pPr>
          </w:p>
        </w:tc>
        <w:tc>
          <w:tcPr>
            <w:tcW w:w="2877" w:type="dxa"/>
          </w:tcPr>
          <w:p w:rsidR="00132A42" w:rsidRPr="00BC008D" w:rsidRDefault="00132A42" w:rsidP="009D3D2A">
            <w:pPr>
              <w:contextualSpacing/>
              <w:rPr>
                <w:szCs w:val="24"/>
                <w:lang w:val="pl-PL"/>
              </w:rPr>
            </w:pPr>
          </w:p>
        </w:tc>
      </w:tr>
      <w:tr w:rsidR="00132A42" w:rsidRPr="00BC008D" w:rsidTr="009D3D2A">
        <w:trPr>
          <w:trHeight w:val="451"/>
        </w:trPr>
        <w:tc>
          <w:tcPr>
            <w:tcW w:w="564" w:type="dxa"/>
            <w:vAlign w:val="center"/>
          </w:tcPr>
          <w:p w:rsidR="00132A42" w:rsidRPr="00CC70F4" w:rsidRDefault="00132A42" w:rsidP="009D3D2A">
            <w:pPr>
              <w:contextualSpacing/>
              <w:rPr>
                <w:szCs w:val="24"/>
              </w:rPr>
            </w:pPr>
            <w:r w:rsidRPr="00CC70F4">
              <w:rPr>
                <w:szCs w:val="24"/>
              </w:rPr>
              <w:t>24.</w:t>
            </w:r>
          </w:p>
        </w:tc>
        <w:tc>
          <w:tcPr>
            <w:tcW w:w="4529" w:type="dxa"/>
          </w:tcPr>
          <w:p w:rsidR="00132A42" w:rsidRPr="00BC008D" w:rsidRDefault="00132A42" w:rsidP="009D3D2A">
            <w:pPr>
              <w:contextualSpacing/>
              <w:rPr>
                <w:szCs w:val="24"/>
                <w:lang w:val="pl-PL"/>
              </w:rPr>
            </w:pPr>
            <w:r w:rsidRPr="00BC008D">
              <w:rPr>
                <w:szCs w:val="24"/>
                <w:lang w:val="pl-PL"/>
              </w:rPr>
              <w:t>Czy Podmiot przetwarzający wdrożył „Plan Ciągłości Działania” ? ( art. 24, 32 )</w:t>
            </w:r>
          </w:p>
        </w:tc>
        <w:tc>
          <w:tcPr>
            <w:tcW w:w="855" w:type="dxa"/>
          </w:tcPr>
          <w:p w:rsidR="00132A42" w:rsidRPr="00BC008D" w:rsidRDefault="00132A42" w:rsidP="009D3D2A">
            <w:pPr>
              <w:contextualSpacing/>
              <w:rPr>
                <w:szCs w:val="24"/>
                <w:lang w:val="pl-PL"/>
              </w:rPr>
            </w:pPr>
          </w:p>
        </w:tc>
        <w:tc>
          <w:tcPr>
            <w:tcW w:w="855" w:type="dxa"/>
          </w:tcPr>
          <w:p w:rsidR="00132A42" w:rsidRPr="00BC008D" w:rsidRDefault="00132A42" w:rsidP="009D3D2A">
            <w:pPr>
              <w:contextualSpacing/>
              <w:rPr>
                <w:szCs w:val="24"/>
                <w:lang w:val="pl-PL"/>
              </w:rPr>
            </w:pPr>
          </w:p>
        </w:tc>
        <w:tc>
          <w:tcPr>
            <w:tcW w:w="1134" w:type="dxa"/>
          </w:tcPr>
          <w:p w:rsidR="00132A42" w:rsidRPr="00BC008D" w:rsidRDefault="00132A42" w:rsidP="009D3D2A">
            <w:pPr>
              <w:contextualSpacing/>
              <w:rPr>
                <w:szCs w:val="24"/>
                <w:lang w:val="pl-PL"/>
              </w:rPr>
            </w:pPr>
          </w:p>
        </w:tc>
        <w:tc>
          <w:tcPr>
            <w:tcW w:w="3073" w:type="dxa"/>
          </w:tcPr>
          <w:p w:rsidR="00132A42" w:rsidRPr="00BC008D" w:rsidRDefault="00132A42" w:rsidP="009D3D2A">
            <w:pPr>
              <w:contextualSpacing/>
              <w:rPr>
                <w:szCs w:val="24"/>
                <w:lang w:val="pl-PL"/>
              </w:rPr>
            </w:pPr>
          </w:p>
        </w:tc>
        <w:tc>
          <w:tcPr>
            <w:tcW w:w="2877" w:type="dxa"/>
          </w:tcPr>
          <w:p w:rsidR="00132A42" w:rsidRPr="00BC008D" w:rsidRDefault="00132A42" w:rsidP="009D3D2A">
            <w:pPr>
              <w:contextualSpacing/>
              <w:rPr>
                <w:szCs w:val="24"/>
                <w:lang w:val="pl-PL"/>
              </w:rPr>
            </w:pPr>
          </w:p>
        </w:tc>
      </w:tr>
      <w:tr w:rsidR="00132A42" w:rsidRPr="00BC008D" w:rsidTr="009D3D2A">
        <w:trPr>
          <w:trHeight w:val="429"/>
        </w:trPr>
        <w:tc>
          <w:tcPr>
            <w:tcW w:w="564" w:type="dxa"/>
            <w:vAlign w:val="center"/>
          </w:tcPr>
          <w:p w:rsidR="00132A42" w:rsidRPr="00CC70F4" w:rsidRDefault="00132A42" w:rsidP="009D3D2A">
            <w:pPr>
              <w:contextualSpacing/>
              <w:rPr>
                <w:szCs w:val="24"/>
              </w:rPr>
            </w:pPr>
            <w:r w:rsidRPr="00CC70F4">
              <w:rPr>
                <w:szCs w:val="24"/>
              </w:rPr>
              <w:t>25.</w:t>
            </w:r>
          </w:p>
        </w:tc>
        <w:tc>
          <w:tcPr>
            <w:tcW w:w="4529" w:type="dxa"/>
          </w:tcPr>
          <w:p w:rsidR="00132A42" w:rsidRPr="00BC008D" w:rsidRDefault="00132A42" w:rsidP="009D3D2A">
            <w:pPr>
              <w:contextualSpacing/>
              <w:rPr>
                <w:szCs w:val="24"/>
                <w:lang w:val="pl-PL"/>
              </w:rPr>
            </w:pPr>
            <w:r w:rsidRPr="00BC008D">
              <w:rPr>
                <w:szCs w:val="24"/>
                <w:lang w:val="pl-PL"/>
              </w:rPr>
              <w:t xml:space="preserve">Czy Podmiot przetwarzający stosuje </w:t>
            </w:r>
            <w:r w:rsidRPr="00BC008D">
              <w:rPr>
                <w:szCs w:val="24"/>
                <w:lang w:val="pl-PL"/>
              </w:rPr>
              <w:lastRenderedPageBreak/>
              <w:t>regularne testowanie, mierzenie i ocenianie skuteczności wdrożonych środków technicznych i organizacyjnych ? W jakiej formie są dokumentowane? ( art. 32 )</w:t>
            </w:r>
          </w:p>
        </w:tc>
        <w:tc>
          <w:tcPr>
            <w:tcW w:w="855" w:type="dxa"/>
          </w:tcPr>
          <w:p w:rsidR="00132A42" w:rsidRPr="00BC008D" w:rsidRDefault="00132A42" w:rsidP="009D3D2A">
            <w:pPr>
              <w:contextualSpacing/>
              <w:rPr>
                <w:szCs w:val="24"/>
                <w:lang w:val="pl-PL"/>
              </w:rPr>
            </w:pPr>
          </w:p>
        </w:tc>
        <w:tc>
          <w:tcPr>
            <w:tcW w:w="855" w:type="dxa"/>
          </w:tcPr>
          <w:p w:rsidR="00132A42" w:rsidRPr="00BC008D" w:rsidRDefault="00132A42" w:rsidP="009D3D2A">
            <w:pPr>
              <w:contextualSpacing/>
              <w:rPr>
                <w:szCs w:val="24"/>
                <w:lang w:val="pl-PL"/>
              </w:rPr>
            </w:pPr>
          </w:p>
        </w:tc>
        <w:tc>
          <w:tcPr>
            <w:tcW w:w="1134" w:type="dxa"/>
          </w:tcPr>
          <w:p w:rsidR="00132A42" w:rsidRPr="00BC008D" w:rsidRDefault="00132A42" w:rsidP="009D3D2A">
            <w:pPr>
              <w:contextualSpacing/>
              <w:rPr>
                <w:szCs w:val="24"/>
                <w:lang w:val="pl-PL"/>
              </w:rPr>
            </w:pPr>
          </w:p>
        </w:tc>
        <w:tc>
          <w:tcPr>
            <w:tcW w:w="3073" w:type="dxa"/>
          </w:tcPr>
          <w:p w:rsidR="00132A42" w:rsidRPr="00BC008D" w:rsidRDefault="00132A42" w:rsidP="009D3D2A">
            <w:pPr>
              <w:contextualSpacing/>
              <w:rPr>
                <w:szCs w:val="24"/>
                <w:lang w:val="pl-PL"/>
              </w:rPr>
            </w:pPr>
          </w:p>
        </w:tc>
        <w:tc>
          <w:tcPr>
            <w:tcW w:w="2877" w:type="dxa"/>
          </w:tcPr>
          <w:p w:rsidR="00132A42" w:rsidRPr="00BC008D" w:rsidRDefault="00132A42" w:rsidP="009D3D2A">
            <w:pPr>
              <w:contextualSpacing/>
              <w:rPr>
                <w:szCs w:val="24"/>
                <w:lang w:val="pl-PL"/>
              </w:rPr>
            </w:pPr>
          </w:p>
        </w:tc>
      </w:tr>
      <w:tr w:rsidR="00132A42" w:rsidRPr="00BC008D" w:rsidTr="009D3D2A">
        <w:trPr>
          <w:trHeight w:val="451"/>
        </w:trPr>
        <w:tc>
          <w:tcPr>
            <w:tcW w:w="564" w:type="dxa"/>
            <w:vAlign w:val="center"/>
          </w:tcPr>
          <w:p w:rsidR="00132A42" w:rsidRPr="00CC70F4" w:rsidRDefault="00132A42" w:rsidP="009D3D2A">
            <w:pPr>
              <w:contextualSpacing/>
              <w:rPr>
                <w:szCs w:val="24"/>
              </w:rPr>
            </w:pPr>
            <w:r w:rsidRPr="00CC70F4">
              <w:rPr>
                <w:szCs w:val="24"/>
              </w:rPr>
              <w:t>26.</w:t>
            </w:r>
          </w:p>
        </w:tc>
        <w:tc>
          <w:tcPr>
            <w:tcW w:w="4529" w:type="dxa"/>
          </w:tcPr>
          <w:p w:rsidR="00132A42" w:rsidRPr="00BC008D" w:rsidRDefault="00132A42" w:rsidP="009D3D2A">
            <w:pPr>
              <w:contextualSpacing/>
              <w:rPr>
                <w:szCs w:val="24"/>
                <w:lang w:val="pl-PL"/>
              </w:rPr>
            </w:pPr>
            <w:r w:rsidRPr="00BC008D">
              <w:rPr>
                <w:szCs w:val="24"/>
                <w:lang w:val="pl-PL"/>
              </w:rPr>
              <w:t xml:space="preserve">Czy Podmiot przetwarzający  korzysta w ramach powierzenia lub ma zamiar korzystać z usług innych podmiotów (tzw. „pod-powierzających” lub dalszych podmiotów przetwarzających)? ( art. 24, 28) </w:t>
            </w:r>
          </w:p>
        </w:tc>
        <w:tc>
          <w:tcPr>
            <w:tcW w:w="855" w:type="dxa"/>
          </w:tcPr>
          <w:p w:rsidR="00132A42" w:rsidRPr="00BC008D" w:rsidRDefault="00132A42" w:rsidP="009D3D2A">
            <w:pPr>
              <w:contextualSpacing/>
              <w:rPr>
                <w:szCs w:val="24"/>
                <w:lang w:val="pl-PL"/>
              </w:rPr>
            </w:pPr>
          </w:p>
        </w:tc>
        <w:tc>
          <w:tcPr>
            <w:tcW w:w="855" w:type="dxa"/>
          </w:tcPr>
          <w:p w:rsidR="00132A42" w:rsidRPr="00BC008D" w:rsidRDefault="00132A42" w:rsidP="009D3D2A">
            <w:pPr>
              <w:contextualSpacing/>
              <w:rPr>
                <w:szCs w:val="24"/>
                <w:lang w:val="pl-PL"/>
              </w:rPr>
            </w:pPr>
          </w:p>
        </w:tc>
        <w:tc>
          <w:tcPr>
            <w:tcW w:w="1134" w:type="dxa"/>
          </w:tcPr>
          <w:p w:rsidR="00132A42" w:rsidRPr="00BC008D" w:rsidRDefault="00132A42" w:rsidP="009D3D2A">
            <w:pPr>
              <w:contextualSpacing/>
              <w:rPr>
                <w:szCs w:val="24"/>
                <w:lang w:val="pl-PL"/>
              </w:rPr>
            </w:pPr>
          </w:p>
        </w:tc>
        <w:tc>
          <w:tcPr>
            <w:tcW w:w="3073" w:type="dxa"/>
          </w:tcPr>
          <w:p w:rsidR="00132A42" w:rsidRPr="00BC008D" w:rsidRDefault="00132A42" w:rsidP="009D3D2A">
            <w:pPr>
              <w:contextualSpacing/>
              <w:rPr>
                <w:szCs w:val="24"/>
                <w:lang w:val="pl-PL"/>
              </w:rPr>
            </w:pPr>
          </w:p>
        </w:tc>
        <w:tc>
          <w:tcPr>
            <w:tcW w:w="2877" w:type="dxa"/>
          </w:tcPr>
          <w:p w:rsidR="00132A42" w:rsidRPr="00BC008D" w:rsidRDefault="00132A42" w:rsidP="009D3D2A">
            <w:pPr>
              <w:contextualSpacing/>
              <w:rPr>
                <w:sz w:val="16"/>
                <w:szCs w:val="16"/>
                <w:lang w:val="pl-PL"/>
              </w:rPr>
            </w:pPr>
          </w:p>
        </w:tc>
      </w:tr>
      <w:tr w:rsidR="00132A42" w:rsidRPr="00BC008D" w:rsidTr="009D3D2A">
        <w:trPr>
          <w:trHeight w:val="429"/>
        </w:trPr>
        <w:tc>
          <w:tcPr>
            <w:tcW w:w="564" w:type="dxa"/>
            <w:vAlign w:val="center"/>
          </w:tcPr>
          <w:p w:rsidR="00132A42" w:rsidRPr="00CC70F4" w:rsidRDefault="00132A42" w:rsidP="009D3D2A">
            <w:pPr>
              <w:contextualSpacing/>
              <w:rPr>
                <w:szCs w:val="24"/>
              </w:rPr>
            </w:pPr>
            <w:r w:rsidRPr="00CC70F4">
              <w:rPr>
                <w:szCs w:val="24"/>
              </w:rPr>
              <w:t>27.</w:t>
            </w:r>
          </w:p>
        </w:tc>
        <w:tc>
          <w:tcPr>
            <w:tcW w:w="4529" w:type="dxa"/>
          </w:tcPr>
          <w:p w:rsidR="00132A42" w:rsidRPr="00BC008D" w:rsidRDefault="00132A42" w:rsidP="009D3D2A">
            <w:pPr>
              <w:contextualSpacing/>
              <w:rPr>
                <w:szCs w:val="24"/>
                <w:lang w:val="pl-PL"/>
              </w:rPr>
            </w:pPr>
            <w:r w:rsidRPr="00BC008D">
              <w:rPr>
                <w:szCs w:val="24"/>
                <w:lang w:val="pl-PL"/>
              </w:rPr>
              <w:t>Czy Podmiot przetwarzający przed nawiązaniem współpracy z tzw. „pod-powierzającymi” dokonuje jego weryfikacji pod kątem zdolności do zapewnienia ochrony danych osobowych ? ( art. 28 )</w:t>
            </w:r>
          </w:p>
        </w:tc>
        <w:tc>
          <w:tcPr>
            <w:tcW w:w="855" w:type="dxa"/>
          </w:tcPr>
          <w:p w:rsidR="00132A42" w:rsidRPr="00BC008D" w:rsidRDefault="00132A42" w:rsidP="009D3D2A">
            <w:pPr>
              <w:contextualSpacing/>
              <w:rPr>
                <w:szCs w:val="24"/>
                <w:lang w:val="pl-PL"/>
              </w:rPr>
            </w:pPr>
          </w:p>
        </w:tc>
        <w:tc>
          <w:tcPr>
            <w:tcW w:w="855" w:type="dxa"/>
          </w:tcPr>
          <w:p w:rsidR="00132A42" w:rsidRPr="00BC008D" w:rsidRDefault="00132A42" w:rsidP="009D3D2A">
            <w:pPr>
              <w:contextualSpacing/>
              <w:rPr>
                <w:szCs w:val="24"/>
                <w:lang w:val="pl-PL"/>
              </w:rPr>
            </w:pPr>
          </w:p>
        </w:tc>
        <w:tc>
          <w:tcPr>
            <w:tcW w:w="1134" w:type="dxa"/>
          </w:tcPr>
          <w:p w:rsidR="00132A42" w:rsidRPr="00BC008D" w:rsidRDefault="00132A42" w:rsidP="009D3D2A">
            <w:pPr>
              <w:contextualSpacing/>
              <w:rPr>
                <w:szCs w:val="24"/>
                <w:lang w:val="pl-PL"/>
              </w:rPr>
            </w:pPr>
          </w:p>
        </w:tc>
        <w:tc>
          <w:tcPr>
            <w:tcW w:w="3073" w:type="dxa"/>
          </w:tcPr>
          <w:p w:rsidR="00132A42" w:rsidRPr="00BC008D" w:rsidRDefault="00132A42" w:rsidP="009D3D2A">
            <w:pPr>
              <w:contextualSpacing/>
              <w:rPr>
                <w:szCs w:val="24"/>
                <w:lang w:val="pl-PL"/>
              </w:rPr>
            </w:pPr>
          </w:p>
        </w:tc>
        <w:tc>
          <w:tcPr>
            <w:tcW w:w="2877" w:type="dxa"/>
          </w:tcPr>
          <w:p w:rsidR="00132A42" w:rsidRPr="00BC008D" w:rsidRDefault="00132A42" w:rsidP="009D3D2A">
            <w:pPr>
              <w:contextualSpacing/>
              <w:rPr>
                <w:szCs w:val="24"/>
                <w:lang w:val="pl-PL"/>
              </w:rPr>
            </w:pPr>
          </w:p>
        </w:tc>
      </w:tr>
      <w:tr w:rsidR="00132A42" w:rsidRPr="00BC008D" w:rsidTr="009D3D2A">
        <w:trPr>
          <w:trHeight w:val="429"/>
        </w:trPr>
        <w:tc>
          <w:tcPr>
            <w:tcW w:w="564" w:type="dxa"/>
            <w:vAlign w:val="center"/>
          </w:tcPr>
          <w:p w:rsidR="00132A42" w:rsidRPr="00CC70F4" w:rsidRDefault="00132A42" w:rsidP="009D3D2A">
            <w:pPr>
              <w:contextualSpacing/>
              <w:rPr>
                <w:szCs w:val="24"/>
              </w:rPr>
            </w:pPr>
            <w:r w:rsidRPr="00CC70F4">
              <w:rPr>
                <w:szCs w:val="24"/>
              </w:rPr>
              <w:t>28.</w:t>
            </w:r>
          </w:p>
        </w:tc>
        <w:tc>
          <w:tcPr>
            <w:tcW w:w="4529" w:type="dxa"/>
          </w:tcPr>
          <w:p w:rsidR="00132A42" w:rsidRPr="00BC008D" w:rsidRDefault="00132A42" w:rsidP="009D3D2A">
            <w:pPr>
              <w:contextualSpacing/>
              <w:rPr>
                <w:szCs w:val="24"/>
                <w:lang w:val="pl-PL"/>
              </w:rPr>
            </w:pPr>
            <w:r w:rsidRPr="00BC008D">
              <w:rPr>
                <w:szCs w:val="24"/>
                <w:lang w:val="pl-PL"/>
              </w:rPr>
              <w:t>Czy Podmiot przetwarzający z pod-powierzającymi  ma zawarte stosowne umowy lub inne formy udokumentowanego przetwarzania w jego imieniu ?</w:t>
            </w:r>
          </w:p>
          <w:p w:rsidR="00132A42" w:rsidRPr="00BC008D" w:rsidRDefault="00132A42" w:rsidP="009D3D2A">
            <w:pPr>
              <w:contextualSpacing/>
              <w:rPr>
                <w:szCs w:val="24"/>
                <w:lang w:val="pl-PL"/>
              </w:rPr>
            </w:pPr>
            <w:r w:rsidRPr="00BC008D">
              <w:rPr>
                <w:szCs w:val="24"/>
                <w:lang w:val="pl-PL"/>
              </w:rPr>
              <w:t xml:space="preserve">( art. 28 )  </w:t>
            </w:r>
          </w:p>
        </w:tc>
        <w:tc>
          <w:tcPr>
            <w:tcW w:w="855" w:type="dxa"/>
          </w:tcPr>
          <w:p w:rsidR="00132A42" w:rsidRPr="00BC008D" w:rsidRDefault="00132A42" w:rsidP="009D3D2A">
            <w:pPr>
              <w:contextualSpacing/>
              <w:rPr>
                <w:szCs w:val="24"/>
                <w:lang w:val="pl-PL"/>
              </w:rPr>
            </w:pPr>
          </w:p>
        </w:tc>
        <w:tc>
          <w:tcPr>
            <w:tcW w:w="855" w:type="dxa"/>
          </w:tcPr>
          <w:p w:rsidR="00132A42" w:rsidRPr="00BC008D" w:rsidRDefault="00132A42" w:rsidP="009D3D2A">
            <w:pPr>
              <w:contextualSpacing/>
              <w:rPr>
                <w:szCs w:val="24"/>
                <w:lang w:val="pl-PL"/>
              </w:rPr>
            </w:pPr>
          </w:p>
        </w:tc>
        <w:tc>
          <w:tcPr>
            <w:tcW w:w="1134" w:type="dxa"/>
          </w:tcPr>
          <w:p w:rsidR="00132A42" w:rsidRPr="00BC008D" w:rsidRDefault="00132A42" w:rsidP="009D3D2A">
            <w:pPr>
              <w:contextualSpacing/>
              <w:rPr>
                <w:szCs w:val="24"/>
                <w:lang w:val="pl-PL"/>
              </w:rPr>
            </w:pPr>
          </w:p>
        </w:tc>
        <w:tc>
          <w:tcPr>
            <w:tcW w:w="3073" w:type="dxa"/>
          </w:tcPr>
          <w:p w:rsidR="00132A42" w:rsidRPr="00BC008D" w:rsidRDefault="00132A42" w:rsidP="009D3D2A">
            <w:pPr>
              <w:contextualSpacing/>
              <w:rPr>
                <w:szCs w:val="24"/>
                <w:lang w:val="pl-PL"/>
              </w:rPr>
            </w:pPr>
          </w:p>
        </w:tc>
        <w:tc>
          <w:tcPr>
            <w:tcW w:w="2877" w:type="dxa"/>
          </w:tcPr>
          <w:p w:rsidR="00132A42" w:rsidRPr="00BC008D" w:rsidRDefault="00132A42" w:rsidP="009D3D2A">
            <w:pPr>
              <w:contextualSpacing/>
              <w:rPr>
                <w:sz w:val="16"/>
                <w:szCs w:val="16"/>
                <w:lang w:val="pl-PL"/>
              </w:rPr>
            </w:pPr>
            <w:r w:rsidRPr="00BC008D">
              <w:rPr>
                <w:sz w:val="16"/>
                <w:szCs w:val="16"/>
                <w:lang w:val="pl-PL"/>
              </w:rPr>
              <w:t>Proszę wypełnić w przypadku odpowiedzi twierdzącej w pkt. 26</w:t>
            </w:r>
          </w:p>
        </w:tc>
      </w:tr>
    </w:tbl>
    <w:p w:rsidR="00132A42" w:rsidRPr="00CC70F4" w:rsidRDefault="00132A42" w:rsidP="00132A42">
      <w:pPr>
        <w:contextualSpacing/>
        <w:rPr>
          <w:rFonts w:ascii="Calibri" w:eastAsia="Calibri" w:hAnsi="Calibri"/>
          <w:szCs w:val="24"/>
        </w:rPr>
      </w:pPr>
    </w:p>
    <w:p w:rsidR="00132A42" w:rsidRPr="00CC70F4" w:rsidRDefault="00132A42" w:rsidP="00132A42">
      <w:pPr>
        <w:contextualSpacing/>
        <w:rPr>
          <w:rFonts w:ascii="Calibri" w:eastAsia="Calibri" w:hAnsi="Calibri"/>
          <w:szCs w:val="24"/>
        </w:rPr>
      </w:pPr>
    </w:p>
    <w:p w:rsidR="00132A42" w:rsidRPr="00CC70F4" w:rsidRDefault="00132A42" w:rsidP="00132A42">
      <w:pPr>
        <w:contextualSpacing/>
        <w:rPr>
          <w:rFonts w:ascii="Calibri" w:eastAsia="Calibri" w:hAnsi="Calibri"/>
          <w:szCs w:val="24"/>
        </w:rPr>
      </w:pPr>
    </w:p>
    <w:p w:rsidR="00132A42" w:rsidRPr="00CC70F4" w:rsidRDefault="00132A42" w:rsidP="00132A42">
      <w:pPr>
        <w:contextualSpacing/>
        <w:rPr>
          <w:rFonts w:ascii="Calibri" w:eastAsia="Calibri" w:hAnsi="Calibri"/>
          <w:szCs w:val="24"/>
        </w:rPr>
      </w:pPr>
    </w:p>
    <w:p w:rsidR="00132A42" w:rsidRPr="00CC70F4" w:rsidRDefault="00132A42" w:rsidP="00132A42">
      <w:pPr>
        <w:numPr>
          <w:ilvl w:val="0"/>
          <w:numId w:val="22"/>
        </w:numPr>
        <w:contextualSpacing/>
        <w:jc w:val="center"/>
        <w:rPr>
          <w:rFonts w:ascii="Calibri" w:eastAsia="Calibri" w:hAnsi="Calibri"/>
          <w:b/>
          <w:szCs w:val="24"/>
        </w:rPr>
      </w:pPr>
      <w:r w:rsidRPr="00CC70F4">
        <w:rPr>
          <w:rFonts w:ascii="Calibri" w:eastAsia="Calibri" w:hAnsi="Calibri"/>
          <w:b/>
          <w:szCs w:val="24"/>
        </w:rPr>
        <w:t>INFORMACJE  KOŃCOWE</w:t>
      </w:r>
    </w:p>
    <w:p w:rsidR="00132A42" w:rsidRPr="00CC70F4" w:rsidRDefault="00132A42" w:rsidP="00132A42">
      <w:pPr>
        <w:ind w:left="720"/>
        <w:contextualSpacing/>
        <w:rPr>
          <w:rFonts w:ascii="Calibri" w:eastAsia="Calibri" w:hAnsi="Calibri"/>
          <w:b/>
          <w:szCs w:val="24"/>
        </w:rPr>
      </w:pPr>
    </w:p>
    <w:tbl>
      <w:tblPr>
        <w:tblStyle w:val="Tabela-Siatka41"/>
        <w:tblW w:w="0" w:type="auto"/>
        <w:tblLook w:val="04A0" w:firstRow="1" w:lastRow="0" w:firstColumn="1" w:lastColumn="0" w:noHBand="0" w:noVBand="1"/>
      </w:tblPr>
      <w:tblGrid>
        <w:gridCol w:w="5949"/>
        <w:gridCol w:w="7954"/>
      </w:tblGrid>
      <w:tr w:rsidR="00132A42" w:rsidRPr="00CC70F4" w:rsidTr="009D3D2A">
        <w:trPr>
          <w:trHeight w:val="731"/>
        </w:trPr>
        <w:tc>
          <w:tcPr>
            <w:tcW w:w="5949" w:type="dxa"/>
            <w:vAlign w:val="center"/>
          </w:tcPr>
          <w:p w:rsidR="00132A42" w:rsidRPr="00CC70F4" w:rsidRDefault="00132A42" w:rsidP="009D3D2A">
            <w:pPr>
              <w:contextualSpacing/>
              <w:rPr>
                <w:szCs w:val="24"/>
              </w:rPr>
            </w:pPr>
            <w:r w:rsidRPr="00CC70F4">
              <w:rPr>
                <w:szCs w:val="24"/>
              </w:rPr>
              <w:t>DATA  WYPEŁNIENIA</w:t>
            </w:r>
          </w:p>
        </w:tc>
        <w:tc>
          <w:tcPr>
            <w:tcW w:w="7954" w:type="dxa"/>
          </w:tcPr>
          <w:p w:rsidR="00132A42" w:rsidRPr="00CC70F4" w:rsidRDefault="00132A42" w:rsidP="009D3D2A">
            <w:pPr>
              <w:contextualSpacing/>
              <w:rPr>
                <w:szCs w:val="24"/>
              </w:rPr>
            </w:pPr>
          </w:p>
        </w:tc>
      </w:tr>
      <w:tr w:rsidR="00132A42" w:rsidRPr="00CC70F4" w:rsidTr="009D3D2A">
        <w:trPr>
          <w:trHeight w:val="731"/>
        </w:trPr>
        <w:tc>
          <w:tcPr>
            <w:tcW w:w="5949" w:type="dxa"/>
            <w:vAlign w:val="center"/>
          </w:tcPr>
          <w:p w:rsidR="00132A42" w:rsidRPr="00CC70F4" w:rsidRDefault="00132A42" w:rsidP="009D3D2A">
            <w:pPr>
              <w:contextualSpacing/>
              <w:rPr>
                <w:szCs w:val="24"/>
              </w:rPr>
            </w:pPr>
            <w:r w:rsidRPr="00CC70F4">
              <w:rPr>
                <w:szCs w:val="24"/>
              </w:rPr>
              <w:t>IMIĘ I NAZWISKO OSOBY AUTORYZUJĄCEJ</w:t>
            </w:r>
          </w:p>
          <w:p w:rsidR="00132A42" w:rsidRPr="00CC70F4" w:rsidRDefault="00132A42" w:rsidP="009D3D2A">
            <w:pPr>
              <w:contextualSpacing/>
              <w:rPr>
                <w:szCs w:val="24"/>
              </w:rPr>
            </w:pPr>
            <w:r w:rsidRPr="00CC70F4">
              <w:rPr>
                <w:szCs w:val="24"/>
              </w:rPr>
              <w:t>DOKUMENT W IMIENIU PODMIOTU PRZETWARZAJĄCEGO</w:t>
            </w:r>
          </w:p>
          <w:p w:rsidR="00132A42" w:rsidRPr="00CC70F4" w:rsidRDefault="00132A42" w:rsidP="009D3D2A">
            <w:pPr>
              <w:contextualSpacing/>
              <w:rPr>
                <w:szCs w:val="24"/>
              </w:rPr>
            </w:pPr>
            <w:r w:rsidRPr="00CC70F4">
              <w:rPr>
                <w:szCs w:val="24"/>
              </w:rPr>
              <w:t>PEŁNIONA FUNKCJA/STANOWISKO</w:t>
            </w:r>
          </w:p>
        </w:tc>
        <w:tc>
          <w:tcPr>
            <w:tcW w:w="7954" w:type="dxa"/>
          </w:tcPr>
          <w:p w:rsidR="00132A42" w:rsidRPr="00CC70F4" w:rsidRDefault="00132A42" w:rsidP="009D3D2A">
            <w:pPr>
              <w:contextualSpacing/>
              <w:rPr>
                <w:szCs w:val="24"/>
              </w:rPr>
            </w:pPr>
          </w:p>
        </w:tc>
      </w:tr>
      <w:tr w:rsidR="00132A42" w:rsidRPr="00CC70F4" w:rsidTr="009D3D2A">
        <w:trPr>
          <w:trHeight w:val="731"/>
        </w:trPr>
        <w:tc>
          <w:tcPr>
            <w:tcW w:w="5949" w:type="dxa"/>
            <w:vAlign w:val="center"/>
          </w:tcPr>
          <w:p w:rsidR="00132A42" w:rsidRPr="00CC70F4" w:rsidRDefault="00132A42" w:rsidP="009D3D2A">
            <w:pPr>
              <w:contextualSpacing/>
              <w:rPr>
                <w:szCs w:val="24"/>
              </w:rPr>
            </w:pPr>
            <w:r w:rsidRPr="00CC70F4">
              <w:rPr>
                <w:szCs w:val="24"/>
              </w:rPr>
              <w:lastRenderedPageBreak/>
              <w:t>LICZBA   STRON  KWESTIONARIUSZA</w:t>
            </w:r>
          </w:p>
        </w:tc>
        <w:tc>
          <w:tcPr>
            <w:tcW w:w="7954" w:type="dxa"/>
          </w:tcPr>
          <w:p w:rsidR="00132A42" w:rsidRPr="00CC70F4" w:rsidRDefault="00132A42" w:rsidP="009D3D2A">
            <w:pPr>
              <w:contextualSpacing/>
              <w:rPr>
                <w:szCs w:val="24"/>
              </w:rPr>
            </w:pPr>
          </w:p>
        </w:tc>
      </w:tr>
    </w:tbl>
    <w:p w:rsidR="00132A42" w:rsidRPr="00CC70F4" w:rsidRDefault="00132A42" w:rsidP="00132A42">
      <w:pPr>
        <w:contextualSpacing/>
        <w:rPr>
          <w:rFonts w:ascii="Calibri" w:eastAsia="Calibri" w:hAnsi="Calibri"/>
          <w:szCs w:val="24"/>
        </w:rPr>
      </w:pPr>
    </w:p>
    <w:p w:rsidR="00132A42" w:rsidRPr="00CC70F4" w:rsidRDefault="00132A42" w:rsidP="00132A42">
      <w:pPr>
        <w:numPr>
          <w:ilvl w:val="0"/>
          <w:numId w:val="22"/>
        </w:numPr>
        <w:contextualSpacing/>
        <w:jc w:val="center"/>
        <w:rPr>
          <w:rFonts w:ascii="Calibri" w:eastAsia="Calibri" w:hAnsi="Calibri"/>
          <w:b/>
          <w:szCs w:val="24"/>
        </w:rPr>
      </w:pPr>
      <w:r w:rsidRPr="00CC70F4">
        <w:rPr>
          <w:rFonts w:ascii="Calibri" w:eastAsia="Calibri" w:hAnsi="Calibri"/>
          <w:b/>
          <w:szCs w:val="24"/>
        </w:rPr>
        <w:t>OCENA  ADMINISTRATORA</w:t>
      </w:r>
    </w:p>
    <w:tbl>
      <w:tblPr>
        <w:tblStyle w:val="Tabela-Siatka41"/>
        <w:tblW w:w="0" w:type="auto"/>
        <w:tblLook w:val="04A0" w:firstRow="1" w:lastRow="0" w:firstColumn="1" w:lastColumn="0" w:noHBand="0" w:noVBand="1"/>
      </w:tblPr>
      <w:tblGrid>
        <w:gridCol w:w="5949"/>
        <w:gridCol w:w="8045"/>
      </w:tblGrid>
      <w:tr w:rsidR="00132A42" w:rsidRPr="00CC70F4" w:rsidTr="009D3D2A">
        <w:trPr>
          <w:trHeight w:val="1081"/>
        </w:trPr>
        <w:tc>
          <w:tcPr>
            <w:tcW w:w="5949" w:type="dxa"/>
            <w:vAlign w:val="center"/>
          </w:tcPr>
          <w:p w:rsidR="00132A42" w:rsidRPr="00CC70F4" w:rsidRDefault="00132A42" w:rsidP="009D3D2A">
            <w:pPr>
              <w:contextualSpacing/>
              <w:rPr>
                <w:szCs w:val="24"/>
              </w:rPr>
            </w:pPr>
            <w:r w:rsidRPr="00CC70F4">
              <w:rPr>
                <w:szCs w:val="24"/>
              </w:rPr>
              <w:t>IMIĘ  I NAZWISKO  OSOBY WERYFIKUJĄCEJ DOKUMENT</w:t>
            </w:r>
          </w:p>
          <w:p w:rsidR="00132A42" w:rsidRPr="00CC70F4" w:rsidRDefault="00132A42" w:rsidP="009D3D2A">
            <w:pPr>
              <w:contextualSpacing/>
              <w:rPr>
                <w:szCs w:val="24"/>
              </w:rPr>
            </w:pPr>
            <w:r w:rsidRPr="00CC70F4">
              <w:rPr>
                <w:szCs w:val="24"/>
              </w:rPr>
              <w:t>W IMIENIU ADMINISTARTORA DANYCH  OSOBOWYCH</w:t>
            </w:r>
          </w:p>
        </w:tc>
        <w:tc>
          <w:tcPr>
            <w:tcW w:w="8045" w:type="dxa"/>
          </w:tcPr>
          <w:p w:rsidR="00132A42" w:rsidRPr="00CC70F4" w:rsidRDefault="00132A42" w:rsidP="009D3D2A">
            <w:pPr>
              <w:contextualSpacing/>
              <w:rPr>
                <w:b/>
                <w:szCs w:val="24"/>
              </w:rPr>
            </w:pPr>
          </w:p>
        </w:tc>
      </w:tr>
      <w:tr w:rsidR="00132A42" w:rsidRPr="00CC70F4" w:rsidTr="009D3D2A">
        <w:trPr>
          <w:trHeight w:val="527"/>
        </w:trPr>
        <w:tc>
          <w:tcPr>
            <w:tcW w:w="5949" w:type="dxa"/>
            <w:vAlign w:val="center"/>
          </w:tcPr>
          <w:p w:rsidR="00132A42" w:rsidRPr="00CC70F4" w:rsidRDefault="00132A42" w:rsidP="009D3D2A">
            <w:pPr>
              <w:contextualSpacing/>
              <w:rPr>
                <w:szCs w:val="24"/>
              </w:rPr>
            </w:pPr>
            <w:r w:rsidRPr="00CC70F4">
              <w:rPr>
                <w:szCs w:val="24"/>
              </w:rPr>
              <w:t>DATA ANALIZY/OCENY</w:t>
            </w:r>
          </w:p>
        </w:tc>
        <w:tc>
          <w:tcPr>
            <w:tcW w:w="8045" w:type="dxa"/>
          </w:tcPr>
          <w:p w:rsidR="00132A42" w:rsidRPr="00CC70F4" w:rsidRDefault="00132A42" w:rsidP="009D3D2A">
            <w:pPr>
              <w:contextualSpacing/>
              <w:rPr>
                <w:b/>
                <w:szCs w:val="24"/>
              </w:rPr>
            </w:pPr>
          </w:p>
        </w:tc>
      </w:tr>
      <w:tr w:rsidR="00132A42" w:rsidRPr="00CC70F4" w:rsidTr="009D3D2A">
        <w:trPr>
          <w:trHeight w:val="527"/>
        </w:trPr>
        <w:tc>
          <w:tcPr>
            <w:tcW w:w="5949" w:type="dxa"/>
            <w:vAlign w:val="center"/>
          </w:tcPr>
          <w:p w:rsidR="00132A42" w:rsidRPr="00CC70F4" w:rsidRDefault="00132A42" w:rsidP="009D3D2A">
            <w:pPr>
              <w:contextualSpacing/>
              <w:rPr>
                <w:szCs w:val="24"/>
              </w:rPr>
            </w:pPr>
            <w:r w:rsidRPr="00CC70F4">
              <w:rPr>
                <w:szCs w:val="24"/>
              </w:rPr>
              <w:t xml:space="preserve">REKOMENDOWANA  DECYZJA </w:t>
            </w:r>
          </w:p>
        </w:tc>
        <w:tc>
          <w:tcPr>
            <w:tcW w:w="8045" w:type="dxa"/>
          </w:tcPr>
          <w:p w:rsidR="00132A42" w:rsidRPr="00CC70F4" w:rsidRDefault="00132A42" w:rsidP="009D3D2A">
            <w:pPr>
              <w:contextualSpacing/>
              <w:rPr>
                <w:b/>
                <w:szCs w:val="24"/>
              </w:rPr>
            </w:pPr>
          </w:p>
        </w:tc>
      </w:tr>
    </w:tbl>
    <w:p w:rsidR="00132A42" w:rsidRPr="00CC70F4" w:rsidRDefault="00132A42" w:rsidP="00132A42">
      <w:pPr>
        <w:contextualSpacing/>
        <w:rPr>
          <w:rFonts w:ascii="Calibri" w:eastAsia="Calibri" w:hAnsi="Calibri"/>
          <w:b/>
          <w:szCs w:val="24"/>
        </w:rPr>
      </w:pPr>
    </w:p>
    <w:p w:rsidR="00132A42" w:rsidRPr="00814AF9" w:rsidRDefault="00E4192E" w:rsidP="00132A42">
      <w:pPr>
        <w:contextualSpacing/>
        <w:rPr>
          <w:rFonts w:ascii="Calibri" w:eastAsia="Calibri" w:hAnsi="Calibri"/>
          <w:sz w:val="16"/>
          <w:szCs w:val="16"/>
        </w:rPr>
        <w:sectPr w:rsidR="00132A42" w:rsidRPr="00814AF9" w:rsidSect="00612E7B">
          <w:footnotePr>
            <w:pos w:val="beneathText"/>
          </w:footnotePr>
          <w:pgSz w:w="16838" w:h="11906" w:orient="landscape"/>
          <w:pgMar w:top="1417" w:right="1417" w:bottom="1417" w:left="1417" w:header="709" w:footer="709" w:gutter="0"/>
          <w:cols w:space="708"/>
          <w:docGrid w:linePitch="326"/>
        </w:sectPr>
      </w:pPr>
      <w:r>
        <w:rPr>
          <w:rFonts w:ascii="Calibri" w:eastAsia="Calibri" w:hAnsi="Calibri"/>
          <w:bCs/>
          <w:sz w:val="16"/>
          <w:szCs w:val="16"/>
        </w:rPr>
        <w:t>© Robert Wodejko</w:t>
      </w:r>
      <w:bookmarkStart w:id="15" w:name="_GoBack"/>
      <w:bookmarkEnd w:id="15"/>
    </w:p>
    <w:p w:rsidR="006950D4" w:rsidRDefault="006950D4"/>
    <w:sectPr w:rsidR="006950D4" w:rsidSect="00103F83">
      <w:footnotePr>
        <w:pos w:val="beneathText"/>
      </w:footnotePr>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A42" w:rsidRDefault="00132A42" w:rsidP="00132A42">
      <w:r>
        <w:separator/>
      </w:r>
    </w:p>
  </w:endnote>
  <w:endnote w:type="continuationSeparator" w:id="0">
    <w:p w:rsidR="00132A42" w:rsidRDefault="00132A42" w:rsidP="0013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Italic">
    <w:altName w:val="Times New Roman"/>
    <w:panose1 w:val="00000000000000000000"/>
    <w:charset w:val="00"/>
    <w:family w:val="roman"/>
    <w:notTrueType/>
    <w:pitch w:val="default"/>
  </w:font>
  <w:font w:name="TimesNewRoman">
    <w:altName w:val="Yu Gothic UI"/>
    <w:panose1 w:val="00000000000000000000"/>
    <w:charset w:val="80"/>
    <w:family w:val="auto"/>
    <w:notTrueType/>
    <w:pitch w:val="default"/>
    <w:sig w:usb0="00000000" w:usb1="08070000" w:usb2="00000010" w:usb3="00000000" w:csb0="00020002"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Andale Sans UI">
    <w:altName w:val="Calibri"/>
    <w:charset w:val="00"/>
    <w:family w:val="auto"/>
    <w:pitch w:val="variable"/>
  </w:font>
  <w:font w:name="Helvetica Neue">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854038"/>
      <w:docPartObj>
        <w:docPartGallery w:val="Page Numbers (Bottom of Page)"/>
        <w:docPartUnique/>
      </w:docPartObj>
    </w:sdtPr>
    <w:sdtEndPr/>
    <w:sdtContent>
      <w:p w:rsidR="00132A42" w:rsidRDefault="00132A42">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E4192E" w:rsidRPr="00E4192E">
          <w:rPr>
            <w:noProof/>
            <w:sz w:val="18"/>
            <w:szCs w:val="18"/>
            <w:lang w:val="pl-PL"/>
          </w:rPr>
          <w:t>39</w:t>
        </w:r>
        <w:r w:rsidRPr="00652D6D">
          <w:rPr>
            <w:sz w:val="18"/>
            <w:szCs w:val="18"/>
          </w:rPr>
          <w:fldChar w:fldCharType="end"/>
        </w:r>
      </w:p>
    </w:sdtContent>
  </w:sdt>
  <w:p w:rsidR="00132A42" w:rsidRDefault="00132A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A42" w:rsidRDefault="00132A42" w:rsidP="00132A42">
      <w:r>
        <w:separator/>
      </w:r>
    </w:p>
  </w:footnote>
  <w:footnote w:type="continuationSeparator" w:id="0">
    <w:p w:rsidR="00132A42" w:rsidRDefault="00132A42" w:rsidP="00132A42">
      <w:r>
        <w:continuationSeparator/>
      </w:r>
    </w:p>
  </w:footnote>
  <w:footnote w:id="1">
    <w:p w:rsidR="00132A42" w:rsidRDefault="00132A42" w:rsidP="00132A42">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132A42" w:rsidRDefault="00132A42" w:rsidP="00132A42">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132A42" w:rsidRDefault="00132A42" w:rsidP="00132A42">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132A42" w:rsidRDefault="00132A42" w:rsidP="00132A42">
      <w:pPr>
        <w:pStyle w:val="Tekstprzypisudolnego"/>
      </w:pPr>
      <w:r>
        <w:rPr>
          <w:rStyle w:val="Znakiprzypiswdolnych"/>
        </w:rPr>
        <w:footnoteRef/>
      </w:r>
      <w:r>
        <w:rPr>
          <w:rFonts w:ascii="Arial" w:hAnsi="Arial" w:cs="Arial"/>
          <w:sz w:val="16"/>
          <w:szCs w:val="16"/>
        </w:rPr>
        <w:t>Zob. pkt II.1.1 i II.1.3 stosownego ogłoszenia.</w:t>
      </w:r>
    </w:p>
  </w:footnote>
  <w:footnote w:id="5">
    <w:p w:rsidR="00132A42" w:rsidRDefault="00132A42" w:rsidP="00132A42">
      <w:pPr>
        <w:pStyle w:val="Tekstprzypisudolnego"/>
      </w:pPr>
      <w:r>
        <w:rPr>
          <w:rStyle w:val="Znakiprzypiswdolnych"/>
        </w:rPr>
        <w:footnoteRef/>
      </w:r>
      <w:r>
        <w:rPr>
          <w:rFonts w:ascii="Arial" w:hAnsi="Arial" w:cs="Arial"/>
          <w:sz w:val="16"/>
          <w:szCs w:val="16"/>
        </w:rPr>
        <w:t>Zob. pkt II.1.1 stosownego ogłoszenia.</w:t>
      </w:r>
    </w:p>
  </w:footnote>
  <w:footnote w:id="6">
    <w:p w:rsidR="00132A42" w:rsidRDefault="00132A42" w:rsidP="00132A42">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132A42" w:rsidRDefault="00132A42" w:rsidP="00132A42">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132A42" w:rsidRDefault="00132A42" w:rsidP="00132A42">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132A42" w:rsidRDefault="00132A42" w:rsidP="00132A42">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132A42" w:rsidRDefault="00132A42" w:rsidP="00132A42">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 xml:space="preserve">roczny obrót nie przekracza 50 milionów </w:t>
      </w:r>
      <w:proofErr w:type="spellStart"/>
      <w:r>
        <w:rPr>
          <w:rFonts w:ascii="Arial" w:hAnsi="Arial" w:cs="Arial"/>
          <w:b/>
          <w:sz w:val="16"/>
          <w:szCs w:val="16"/>
        </w:rPr>
        <w:t>EUR</w:t>
      </w:r>
      <w:r>
        <w:rPr>
          <w:rFonts w:ascii="Arial" w:hAnsi="Arial" w:cs="Arial"/>
          <w:b/>
          <w:i/>
          <w:sz w:val="16"/>
          <w:szCs w:val="16"/>
        </w:rPr>
        <w:t>lub</w:t>
      </w:r>
      <w:r>
        <w:rPr>
          <w:rFonts w:ascii="Arial" w:hAnsi="Arial" w:cs="Arial"/>
          <w:b/>
          <w:sz w:val="16"/>
          <w:szCs w:val="16"/>
        </w:rPr>
        <w:t>roczna</w:t>
      </w:r>
      <w:proofErr w:type="spellEnd"/>
      <w:r>
        <w:rPr>
          <w:rFonts w:ascii="Arial" w:hAnsi="Arial" w:cs="Arial"/>
          <w:b/>
          <w:sz w:val="16"/>
          <w:szCs w:val="16"/>
        </w:rPr>
        <w:t xml:space="preserve"> suma bilansowa nie przekracza 43 milionów EUR</w:t>
      </w:r>
      <w:r>
        <w:rPr>
          <w:rFonts w:ascii="Arial" w:hAnsi="Arial" w:cs="Arial"/>
          <w:sz w:val="16"/>
          <w:szCs w:val="16"/>
        </w:rPr>
        <w:t>.</w:t>
      </w:r>
    </w:p>
  </w:footnote>
  <w:footnote w:id="8">
    <w:p w:rsidR="00132A42" w:rsidRDefault="00132A42" w:rsidP="00132A42">
      <w:pPr>
        <w:pStyle w:val="Tekstprzypisudolnego"/>
      </w:pPr>
      <w:r>
        <w:rPr>
          <w:rStyle w:val="Znakiprzypiswdolnych"/>
        </w:rPr>
        <w:footnoteRef/>
      </w:r>
      <w:r>
        <w:rPr>
          <w:rFonts w:ascii="Arial" w:hAnsi="Arial" w:cs="Arial"/>
          <w:sz w:val="16"/>
          <w:szCs w:val="16"/>
        </w:rPr>
        <w:t>Zob. ogłoszenie o zamówieniu, pkt III.1.5.</w:t>
      </w:r>
    </w:p>
  </w:footnote>
  <w:footnote w:id="9">
    <w:p w:rsidR="00132A42" w:rsidRDefault="00132A42" w:rsidP="00132A42">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0" w:name="_DV_C939"/>
      <w:r>
        <w:rPr>
          <w:rFonts w:ascii="Arial" w:hAnsi="Arial" w:cs="Arial"/>
          <w:sz w:val="16"/>
          <w:szCs w:val="16"/>
        </w:rPr>
        <w:t>osób</w:t>
      </w:r>
      <w:bookmarkEnd w:id="0"/>
      <w:r>
        <w:rPr>
          <w:rFonts w:ascii="Arial" w:hAnsi="Arial" w:cs="Arial"/>
          <w:sz w:val="16"/>
          <w:szCs w:val="16"/>
        </w:rPr>
        <w:t xml:space="preserve">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rsidR="00132A42" w:rsidRDefault="00132A42" w:rsidP="00132A42">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132A42" w:rsidRDefault="00132A42" w:rsidP="00132A42">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132A42" w:rsidRDefault="00132A42" w:rsidP="00132A42">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132A42" w:rsidRDefault="00132A42" w:rsidP="00132A42">
      <w:pPr>
        <w:pStyle w:val="Tekstprzypisudolnego"/>
      </w:pPr>
      <w:r>
        <w:rPr>
          <w:rStyle w:val="Znakiprzypiswdolnych"/>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4">
    <w:p w:rsidR="00132A42" w:rsidRDefault="00132A42" w:rsidP="00132A42">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132A42" w:rsidRDefault="00132A42" w:rsidP="00132A42">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132A42" w:rsidRDefault="00132A42" w:rsidP="00132A42">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132A42" w:rsidRDefault="00132A42" w:rsidP="00132A42">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132A42" w:rsidRDefault="00132A42" w:rsidP="00132A42">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t>
      </w:r>
      <w:proofErr w:type="spellStart"/>
      <w:r>
        <w:rPr>
          <w:rStyle w:val="DeltaViewInsertion"/>
          <w:rFonts w:ascii="Arial" w:hAnsi="Arial" w:cs="Arial"/>
          <w:color w:val="000000"/>
          <w:sz w:val="16"/>
          <w:szCs w:val="16"/>
        </w:rPr>
        <w:t>WSiSW</w:t>
      </w:r>
      <w:proofErr w:type="spellEnd"/>
      <w:r>
        <w:rPr>
          <w:rStyle w:val="DeltaViewInsertion"/>
          <w:rFonts w:ascii="Arial" w:hAnsi="Arial" w:cs="Arial"/>
          <w:color w:val="000000"/>
          <w:sz w:val="16"/>
          <w:szCs w:val="16"/>
        </w:rPr>
        <w:t xml:space="preserve"> (Dz.U. L 101 z 15.4.2011, s. 1).</w:t>
      </w:r>
    </w:p>
  </w:footnote>
  <w:footnote w:id="19">
    <w:p w:rsidR="00132A42" w:rsidRDefault="00132A42" w:rsidP="00132A42">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132A42" w:rsidRDefault="00132A42" w:rsidP="00132A42">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132A42" w:rsidRDefault="00132A42" w:rsidP="00132A42">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132A42" w:rsidRDefault="00132A42" w:rsidP="00132A42">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132A42" w:rsidRDefault="00132A42" w:rsidP="00132A42">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132A42" w:rsidRDefault="00132A42" w:rsidP="00132A42">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132A42" w:rsidRDefault="00132A42" w:rsidP="00132A42">
      <w:pPr>
        <w:pStyle w:val="Tekstprzypisudolnego"/>
      </w:pPr>
      <w:r>
        <w:rPr>
          <w:rStyle w:val="Znakiprzypiswdolnych"/>
        </w:rPr>
        <w:footnoteRef/>
      </w:r>
      <w:r>
        <w:rPr>
          <w:rFonts w:ascii="Arial" w:hAnsi="Arial" w:cs="Arial"/>
          <w:sz w:val="16"/>
          <w:szCs w:val="16"/>
        </w:rPr>
        <w:t>Zob. art. 57 ust. 4 dyrektywy 2014/24/WE.</w:t>
      </w:r>
    </w:p>
  </w:footnote>
  <w:footnote w:id="26">
    <w:p w:rsidR="00132A42" w:rsidRDefault="00132A42" w:rsidP="00132A42">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132A42" w:rsidRDefault="00132A42" w:rsidP="00132A42">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132A42" w:rsidRDefault="00132A42" w:rsidP="00132A42">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132A42" w:rsidRDefault="00132A42" w:rsidP="00132A42">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132A42" w:rsidRDefault="00132A42" w:rsidP="00132A42">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132A42" w:rsidRDefault="00132A42" w:rsidP="00132A42">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132A42" w:rsidRDefault="00132A42" w:rsidP="00132A42">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132A42" w:rsidRDefault="00132A42" w:rsidP="00132A42">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132A42" w:rsidRDefault="00132A42" w:rsidP="00132A42">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132A42" w:rsidRDefault="00132A42" w:rsidP="00132A42">
      <w:pPr>
        <w:pStyle w:val="Tekstprzypisudolnego"/>
      </w:pPr>
      <w:r>
        <w:rPr>
          <w:rStyle w:val="Znakiprzypiswdolnych"/>
        </w:rPr>
        <w:footnoteRef/>
      </w:r>
      <w:r>
        <w:rPr>
          <w:rFonts w:ascii="Arial" w:hAnsi="Arial" w:cs="Arial"/>
          <w:sz w:val="16"/>
          <w:szCs w:val="16"/>
        </w:rPr>
        <w:t>Np. stosunek aktywów do zobowiązań.</w:t>
      </w:r>
    </w:p>
  </w:footnote>
  <w:footnote w:id="36">
    <w:p w:rsidR="00132A42" w:rsidRDefault="00132A42" w:rsidP="00132A42">
      <w:pPr>
        <w:pStyle w:val="Tekstprzypisudolnego"/>
      </w:pPr>
      <w:r>
        <w:rPr>
          <w:rStyle w:val="Znakiprzypiswdolnych"/>
        </w:rPr>
        <w:footnoteRef/>
      </w:r>
      <w:r>
        <w:rPr>
          <w:rFonts w:ascii="Arial" w:hAnsi="Arial" w:cs="Arial"/>
          <w:sz w:val="16"/>
          <w:szCs w:val="16"/>
        </w:rPr>
        <w:t>Np. stosunek aktywów do zobowiązań.</w:t>
      </w:r>
    </w:p>
  </w:footnote>
  <w:footnote w:id="37">
    <w:p w:rsidR="00132A42" w:rsidRDefault="00132A42" w:rsidP="00132A42">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132A42" w:rsidRDefault="00132A42" w:rsidP="00132A42">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132A42" w:rsidRDefault="00132A42" w:rsidP="00132A42">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132A42" w:rsidRDefault="00132A42" w:rsidP="00132A42">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132A42" w:rsidRDefault="00132A42" w:rsidP="00132A42">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132A42" w:rsidRDefault="00132A42" w:rsidP="00132A42">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132A42" w:rsidRDefault="00132A42" w:rsidP="00132A42">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132A42" w:rsidRDefault="00132A42" w:rsidP="00132A42">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132A42" w:rsidRDefault="00132A42" w:rsidP="00132A42">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132A42" w:rsidRDefault="00132A42" w:rsidP="00132A42">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132A42" w:rsidRDefault="00132A42" w:rsidP="00132A42">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132A42" w:rsidRDefault="00132A42" w:rsidP="00132A42">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42" w:rsidRPr="005E591D" w:rsidRDefault="00132A42" w:rsidP="00EF6E88">
    <w:pPr>
      <w:tabs>
        <w:tab w:val="center" w:pos="4536"/>
        <w:tab w:val="left" w:pos="6945"/>
      </w:tabs>
      <w:contextualSpacing/>
      <w:jc w:val="center"/>
      <w:rPr>
        <w:caps/>
        <w:sz w:val="22"/>
        <w:szCs w:val="22"/>
      </w:rPr>
    </w:pPr>
    <w:r w:rsidRPr="00556AEE">
      <w:rPr>
        <w:sz w:val="18"/>
        <w:szCs w:val="18"/>
      </w:rPr>
      <w:ptab w:relativeTo="margin" w:alignment="center" w:leader="none"/>
    </w:r>
    <w:r w:rsidRPr="00556AEE">
      <w:rPr>
        <w:sz w:val="18"/>
        <w:szCs w:val="18"/>
      </w:rPr>
      <w:ptab w:relativeTo="margin" w:alignment="right" w:leader="none"/>
    </w:r>
    <w:r w:rsidRPr="00EF6E88">
      <w:rPr>
        <w:sz w:val="22"/>
        <w:szCs w:val="22"/>
      </w:rPr>
      <w:t xml:space="preserve"> </w:t>
    </w:r>
    <w:r>
      <w:rPr>
        <w:sz w:val="22"/>
        <w:szCs w:val="22"/>
      </w:rPr>
      <w:t>Zp/5/PN/24</w:t>
    </w:r>
  </w:p>
  <w:p w:rsidR="00132A42" w:rsidRPr="00556AEE" w:rsidRDefault="00132A42">
    <w:pPr>
      <w:pStyle w:val="Nagwek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00E593C"/>
    <w:multiLevelType w:val="hybridMultilevel"/>
    <w:tmpl w:val="7806DD20"/>
    <w:lvl w:ilvl="0" w:tplc="FFF2B34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BE56F91"/>
    <w:multiLevelType w:val="multilevel"/>
    <w:tmpl w:val="C2F6144E"/>
    <w:styleLink w:val="Zaimportowanystyl20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15:restartNumberingAfterBreak="0">
    <w:nsid w:val="10117FF0"/>
    <w:multiLevelType w:val="hybridMultilevel"/>
    <w:tmpl w:val="FBA0C8F0"/>
    <w:styleLink w:val="Zaimportowanystyl26"/>
    <w:lvl w:ilvl="0" w:tplc="4F86446A">
      <w:start w:val="1"/>
      <w:numFmt w:val="decimal"/>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116AE2E">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670BEEC">
      <w:start w:val="1"/>
      <w:numFmt w:val="decimal"/>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764CE7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EF6B428">
      <w:start w:val="1"/>
      <w:numFmt w:val="decimal"/>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44C24C6">
      <w:start w:val="1"/>
      <w:numFmt w:val="decimal"/>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B4638E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CCCE22">
      <w:start w:val="1"/>
      <w:numFmt w:val="decimal"/>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02C56F2">
      <w:start w:val="1"/>
      <w:numFmt w:val="decimal"/>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CE24B7D"/>
    <w:multiLevelType w:val="hybridMultilevel"/>
    <w:tmpl w:val="75107548"/>
    <w:styleLink w:val="Zaimportowanystyl3"/>
    <w:lvl w:ilvl="0" w:tplc="DBBA289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4D6F9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E63EC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F54CB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D24C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32E40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E1A75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863A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BE54C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0604001"/>
    <w:multiLevelType w:val="hybridMultilevel"/>
    <w:tmpl w:val="2E0E564C"/>
    <w:styleLink w:val="Zaimportowanystyl17"/>
    <w:lvl w:ilvl="0" w:tplc="FC9ECF5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DFE56D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12AB0A8">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CA140BA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2DE2B6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64616EE">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F3F0D24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DF2204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A4AC4C6">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3B63600"/>
    <w:multiLevelType w:val="hybridMultilevel"/>
    <w:tmpl w:val="B60099D8"/>
    <w:styleLink w:val="Zaimportowanystyl1"/>
    <w:lvl w:ilvl="0" w:tplc="8CCE5DE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58EFA7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27C7ED8">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AD2CFCD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2C6044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4685722">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4606DFE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FFCF60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1B0BE50">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9"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FF52E19"/>
    <w:multiLevelType w:val="hybridMultilevel"/>
    <w:tmpl w:val="9C307A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7001B7"/>
    <w:multiLevelType w:val="hybridMultilevel"/>
    <w:tmpl w:val="0B6EBABA"/>
    <w:styleLink w:val="Zaimportowanystyl25"/>
    <w:lvl w:ilvl="0" w:tplc="F962C8A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588DACE">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6B03940">
      <w:start w:val="1"/>
      <w:numFmt w:val="decimal"/>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A64AD6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65CB70A">
      <w:start w:val="1"/>
      <w:numFmt w:val="decimal"/>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934F78E">
      <w:start w:val="1"/>
      <w:numFmt w:val="decimal"/>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1944B1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88E024E">
      <w:start w:val="1"/>
      <w:numFmt w:val="decimal"/>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98E09F6">
      <w:start w:val="1"/>
      <w:numFmt w:val="decimal"/>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C585F0D"/>
    <w:multiLevelType w:val="hybridMultilevel"/>
    <w:tmpl w:val="87C03BB0"/>
    <w:styleLink w:val="Zaimportowanystyl2"/>
    <w:lvl w:ilvl="0" w:tplc="27D476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D9624E6">
      <w:start w:val="1"/>
      <w:numFmt w:val="decimal"/>
      <w:lvlText w:val="%2."/>
      <w:lvlJc w:val="left"/>
      <w:pPr>
        <w:tabs>
          <w:tab w:val="left" w:pos="360"/>
        </w:tabs>
        <w:ind w:left="1170" w:hanging="360"/>
      </w:pPr>
      <w:rPr>
        <w:rFonts w:hAnsi="Arial Unicode MS"/>
        <w:caps w:val="0"/>
        <w:smallCaps w:val="0"/>
        <w:strike w:val="0"/>
        <w:dstrike w:val="0"/>
        <w:color w:val="000000"/>
        <w:spacing w:val="0"/>
        <w:w w:val="100"/>
        <w:kern w:val="0"/>
        <w:position w:val="0"/>
        <w:highlight w:val="none"/>
        <w:vertAlign w:val="baseline"/>
      </w:rPr>
    </w:lvl>
    <w:lvl w:ilvl="2" w:tplc="0F70BA16">
      <w:start w:val="1"/>
      <w:numFmt w:val="lowerLetter"/>
      <w:lvlText w:val="%3)"/>
      <w:lvlJc w:val="left"/>
      <w:pPr>
        <w:tabs>
          <w:tab w:val="left" w:pos="360"/>
        </w:tabs>
        <w:ind w:left="1980" w:hanging="360"/>
      </w:pPr>
      <w:rPr>
        <w:rFonts w:hAnsi="Arial Unicode MS"/>
        <w:caps w:val="0"/>
        <w:smallCaps w:val="0"/>
        <w:strike w:val="0"/>
        <w:dstrike w:val="0"/>
        <w:color w:val="000000"/>
        <w:spacing w:val="0"/>
        <w:w w:val="100"/>
        <w:kern w:val="0"/>
        <w:position w:val="0"/>
        <w:highlight w:val="none"/>
        <w:vertAlign w:val="baseline"/>
      </w:rPr>
    </w:lvl>
    <w:lvl w:ilvl="3" w:tplc="4BE0230A">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rPr>
    </w:lvl>
    <w:lvl w:ilvl="4" w:tplc="AEFEC9BC">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rPr>
    </w:lvl>
    <w:lvl w:ilvl="5" w:tplc="B0C287BE">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rPr>
    </w:lvl>
    <w:lvl w:ilvl="6" w:tplc="F294BDAA">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rPr>
    </w:lvl>
    <w:lvl w:ilvl="7" w:tplc="96ACA8F2">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rPr>
    </w:lvl>
    <w:lvl w:ilvl="8" w:tplc="CE588610">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60206612"/>
    <w:multiLevelType w:val="multilevel"/>
    <w:tmpl w:val="0409001F"/>
    <w:styleLink w:val="Zaimportowanystyl20"/>
    <w:lvl w:ilvl="0">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rPr>
    </w:lvl>
    <w:lvl w:ilvl="1">
      <w:start w:val="1"/>
      <w:numFmt w:val="decimal"/>
      <w:lvlText w:val="%1.%2."/>
      <w:lvlJc w:val="left"/>
      <w:pPr>
        <w:ind w:left="792" w:hanging="432"/>
      </w:pPr>
      <w:rPr>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24" w:hanging="504"/>
      </w:pPr>
      <w:rPr>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B111BF2"/>
    <w:multiLevelType w:val="hybridMultilevel"/>
    <w:tmpl w:val="F4283A5E"/>
    <w:lvl w:ilvl="0" w:tplc="5980D7D0">
      <w:start w:val="1"/>
      <w:numFmt w:val="lowerLetter"/>
      <w:pStyle w:val="PunktTabeli"/>
      <w:lvlText w:val="%1."/>
      <w:lvlJc w:val="left"/>
      <w:pPr>
        <w:ind w:left="720" w:hanging="360"/>
      </w:pPr>
      <w:rPr>
        <w:color w:val="auto"/>
        <w:lang w:val="pl-PL"/>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5"/>
  </w:num>
  <w:num w:numId="3">
    <w:abstractNumId w:val="18"/>
  </w:num>
  <w:num w:numId="4">
    <w:abstractNumId w:val="24"/>
  </w:num>
  <w:num w:numId="5">
    <w:abstractNumId w:val="6"/>
  </w:num>
  <w:num w:numId="6">
    <w:abstractNumId w:val="4"/>
  </w:num>
  <w:num w:numId="7">
    <w:abstractNumId w:val="7"/>
  </w:num>
  <w:num w:numId="8">
    <w:abstractNumId w:val="8"/>
  </w:num>
  <w:num w:numId="9">
    <w:abstractNumId w:val="16"/>
  </w:num>
  <w:num w:numId="10">
    <w:abstractNumId w:val="27"/>
  </w:num>
  <w:num w:numId="11">
    <w:abstractNumId w:val="11"/>
  </w:num>
  <w:num w:numId="12">
    <w:abstractNumId w:val="3"/>
  </w:num>
  <w:num w:numId="13">
    <w:abstractNumId w:val="23"/>
  </w:num>
  <w:num w:numId="14">
    <w:abstractNumId w:val="10"/>
  </w:num>
  <w:num w:numId="15">
    <w:abstractNumId w:val="22"/>
  </w:num>
  <w:num w:numId="16">
    <w:abstractNumId w:val="19"/>
  </w:num>
  <w:num w:numId="17">
    <w:abstractNumId w:val="2"/>
  </w:num>
  <w:num w:numId="18">
    <w:abstractNumId w:val="14"/>
  </w:num>
  <w:num w:numId="19">
    <w:abstractNumId w:val="17"/>
  </w:num>
  <w:num w:numId="20">
    <w:abstractNumId w:val="26"/>
  </w:num>
  <w:num w:numId="2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5"/>
  </w:num>
  <w:num w:numId="24">
    <w:abstractNumId w:val="1"/>
  </w:num>
  <w:num w:numId="25">
    <w:abstractNumId w:val="13"/>
  </w:num>
  <w:num w:numId="26">
    <w:abstractNumId w:val="9"/>
  </w:num>
  <w:num w:numId="27">
    <w:abstractNumId w:val="12"/>
  </w:num>
  <w:num w:numId="28">
    <w:abstractNumId w:val="21"/>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42"/>
    <w:rsid w:val="00132A42"/>
    <w:rsid w:val="006950D4"/>
    <w:rsid w:val="00E41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32C7"/>
  <w15:chartTrackingRefBased/>
  <w15:docId w15:val="{30BD7C7F-1B26-4C0A-87C8-AA14A1DF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2A42"/>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132A4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132A4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132A4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132A4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132A42"/>
    <w:pPr>
      <w:numPr>
        <w:ilvl w:val="4"/>
        <w:numId w:val="1"/>
      </w:numPr>
      <w:spacing w:before="240" w:after="60"/>
      <w:outlineLvl w:val="4"/>
    </w:pPr>
    <w:rPr>
      <w:b/>
      <w:i/>
      <w:sz w:val="26"/>
    </w:rPr>
  </w:style>
  <w:style w:type="paragraph" w:styleId="Nagwek6">
    <w:name w:val="heading 6"/>
    <w:basedOn w:val="Normalny"/>
    <w:next w:val="Normalny"/>
    <w:link w:val="Nagwek6Znak"/>
    <w:qFormat/>
    <w:rsid w:val="00132A42"/>
    <w:pPr>
      <w:numPr>
        <w:ilvl w:val="5"/>
        <w:numId w:val="1"/>
      </w:numPr>
      <w:spacing w:before="240" w:after="60"/>
      <w:outlineLvl w:val="5"/>
    </w:pPr>
    <w:rPr>
      <w:b/>
      <w:sz w:val="22"/>
    </w:rPr>
  </w:style>
  <w:style w:type="paragraph" w:styleId="Nagwek7">
    <w:name w:val="heading 7"/>
    <w:basedOn w:val="Normalny"/>
    <w:next w:val="Normalny"/>
    <w:link w:val="Nagwek7Znak"/>
    <w:qFormat/>
    <w:rsid w:val="00132A4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A42"/>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132A42"/>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132A42"/>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132A42"/>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132A42"/>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132A42"/>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132A42"/>
    <w:rPr>
      <w:rFonts w:ascii="Cambria" w:eastAsia="Times New Roman" w:hAnsi="Cambria" w:cs="Times New Roman"/>
      <w:i/>
      <w:color w:val="808080"/>
      <w:kern w:val="1"/>
      <w:sz w:val="24"/>
      <w:szCs w:val="20"/>
      <w:lang w:val="fr-FR" w:eastAsia="pl-PL"/>
    </w:rPr>
  </w:style>
  <w:style w:type="character" w:customStyle="1" w:styleId="WW8Num1z0">
    <w:name w:val="WW8Num1z0"/>
    <w:rsid w:val="00132A42"/>
    <w:rPr>
      <w:rFonts w:ascii="Times New Roman" w:hAnsi="Times New Roman"/>
      <w:bCs w:val="0"/>
      <w:sz w:val="24"/>
    </w:rPr>
  </w:style>
  <w:style w:type="character" w:customStyle="1" w:styleId="WW8Num2z0">
    <w:name w:val="WW8Num2z0"/>
    <w:rsid w:val="00132A42"/>
    <w:rPr>
      <w:rFonts w:ascii="Wingdings" w:hAnsi="Wingdings"/>
      <w:bCs w:val="0"/>
    </w:rPr>
  </w:style>
  <w:style w:type="character" w:customStyle="1" w:styleId="WW8Num3z0">
    <w:name w:val="WW8Num3z0"/>
    <w:rsid w:val="00132A42"/>
    <w:rPr>
      <w:rFonts w:ascii="Symbol" w:hAnsi="Symbol"/>
      <w:bCs w:val="0"/>
    </w:rPr>
  </w:style>
  <w:style w:type="character" w:customStyle="1" w:styleId="WW8Num4z0">
    <w:name w:val="WW8Num4z0"/>
    <w:rsid w:val="00132A42"/>
    <w:rPr>
      <w:rFonts w:ascii="Wingdings" w:hAnsi="Wingdings"/>
      <w:bCs w:val="0"/>
    </w:rPr>
  </w:style>
  <w:style w:type="character" w:customStyle="1" w:styleId="WW8Num5z0">
    <w:name w:val="WW8Num5z0"/>
    <w:rsid w:val="00132A42"/>
    <w:rPr>
      <w:noProof w:val="0"/>
      <w:position w:val="0"/>
      <w:sz w:val="24"/>
      <w:vertAlign w:val="baseline"/>
      <w:lang w:val="pl-PL"/>
    </w:rPr>
  </w:style>
  <w:style w:type="character" w:customStyle="1" w:styleId="WW8Num5z1">
    <w:name w:val="WW8Num5z1"/>
    <w:rsid w:val="00132A42"/>
  </w:style>
  <w:style w:type="character" w:customStyle="1" w:styleId="WW8Num5z2">
    <w:name w:val="WW8Num5z2"/>
    <w:rsid w:val="00132A42"/>
  </w:style>
  <w:style w:type="character" w:customStyle="1" w:styleId="WW8Num5z3">
    <w:name w:val="WW8Num5z3"/>
    <w:rsid w:val="00132A42"/>
  </w:style>
  <w:style w:type="character" w:customStyle="1" w:styleId="WW8Num5z4">
    <w:name w:val="WW8Num5z4"/>
    <w:rsid w:val="00132A42"/>
  </w:style>
  <w:style w:type="character" w:customStyle="1" w:styleId="WW8Num5z5">
    <w:name w:val="WW8Num5z5"/>
    <w:rsid w:val="00132A42"/>
  </w:style>
  <w:style w:type="character" w:customStyle="1" w:styleId="WW8Num5z6">
    <w:name w:val="WW8Num5z6"/>
    <w:rsid w:val="00132A42"/>
  </w:style>
  <w:style w:type="character" w:customStyle="1" w:styleId="WW8Num5z7">
    <w:name w:val="WW8Num5z7"/>
    <w:rsid w:val="00132A42"/>
  </w:style>
  <w:style w:type="character" w:customStyle="1" w:styleId="WW8Num5z8">
    <w:name w:val="WW8Num5z8"/>
    <w:rsid w:val="00132A42"/>
  </w:style>
  <w:style w:type="character" w:customStyle="1" w:styleId="WW8Num6z0">
    <w:name w:val="WW8Num6z0"/>
    <w:rsid w:val="00132A42"/>
    <w:rPr>
      <w:rFonts w:ascii="Times New Roman" w:hAnsi="Times New Roman"/>
      <w:bCs w:val="0"/>
      <w:noProof w:val="0"/>
      <w:sz w:val="20"/>
      <w:lang w:val="pl-PL"/>
    </w:rPr>
  </w:style>
  <w:style w:type="character" w:customStyle="1" w:styleId="WW8Num6z1">
    <w:name w:val="WW8Num6z1"/>
    <w:rsid w:val="00132A42"/>
    <w:rPr>
      <w:rFonts w:ascii="Courier New" w:hAnsi="Courier New"/>
      <w:bCs w:val="0"/>
    </w:rPr>
  </w:style>
  <w:style w:type="character" w:customStyle="1" w:styleId="WW8Num6z2">
    <w:name w:val="WW8Num6z2"/>
    <w:rsid w:val="00132A42"/>
    <w:rPr>
      <w:rFonts w:ascii="Wingdings" w:hAnsi="Wingdings"/>
      <w:bCs w:val="0"/>
    </w:rPr>
  </w:style>
  <w:style w:type="character" w:customStyle="1" w:styleId="WW8Num7z0">
    <w:name w:val="WW8Num7z0"/>
    <w:rsid w:val="00132A42"/>
    <w:rPr>
      <w:rFonts w:ascii="Wingdings" w:hAnsi="Wingdings"/>
      <w:bCs w:val="0"/>
      <w:sz w:val="22"/>
    </w:rPr>
  </w:style>
  <w:style w:type="character" w:customStyle="1" w:styleId="WW8Num7z1">
    <w:name w:val="WW8Num7z1"/>
    <w:rsid w:val="00132A42"/>
  </w:style>
  <w:style w:type="character" w:customStyle="1" w:styleId="WW8Num7z2">
    <w:name w:val="WW8Num7z2"/>
    <w:rsid w:val="00132A42"/>
  </w:style>
  <w:style w:type="character" w:customStyle="1" w:styleId="WW8Num7z3">
    <w:name w:val="WW8Num7z3"/>
    <w:rsid w:val="00132A42"/>
  </w:style>
  <w:style w:type="character" w:customStyle="1" w:styleId="WW8Num7z4">
    <w:name w:val="WW8Num7z4"/>
    <w:rsid w:val="00132A42"/>
  </w:style>
  <w:style w:type="character" w:customStyle="1" w:styleId="WW8Num7z5">
    <w:name w:val="WW8Num7z5"/>
    <w:rsid w:val="00132A42"/>
  </w:style>
  <w:style w:type="character" w:customStyle="1" w:styleId="WW8Num7z6">
    <w:name w:val="WW8Num7z6"/>
    <w:rsid w:val="00132A42"/>
  </w:style>
  <w:style w:type="character" w:customStyle="1" w:styleId="WW8Num7z7">
    <w:name w:val="WW8Num7z7"/>
    <w:rsid w:val="00132A42"/>
  </w:style>
  <w:style w:type="character" w:customStyle="1" w:styleId="WW8Num7z8">
    <w:name w:val="WW8Num7z8"/>
    <w:rsid w:val="00132A42"/>
  </w:style>
  <w:style w:type="character" w:customStyle="1" w:styleId="WW8Num8z0">
    <w:name w:val="WW8Num8z0"/>
    <w:rsid w:val="00132A42"/>
    <w:rPr>
      <w:rFonts w:ascii="Wingdings" w:hAnsi="Wingdings"/>
      <w:bCs w:val="0"/>
      <w:sz w:val="22"/>
    </w:rPr>
  </w:style>
  <w:style w:type="character" w:customStyle="1" w:styleId="WW8Num8z1">
    <w:name w:val="WW8Num8z1"/>
    <w:rsid w:val="00132A42"/>
    <w:rPr>
      <w:rFonts w:ascii="Courier New" w:hAnsi="Courier New"/>
      <w:bCs w:val="0"/>
    </w:rPr>
  </w:style>
  <w:style w:type="character" w:customStyle="1" w:styleId="WW8Num8z2">
    <w:name w:val="WW8Num8z2"/>
    <w:rsid w:val="00132A42"/>
  </w:style>
  <w:style w:type="character" w:customStyle="1" w:styleId="WW8Num8z3">
    <w:name w:val="WW8Num8z3"/>
    <w:rsid w:val="00132A42"/>
    <w:rPr>
      <w:rFonts w:ascii="Symbol" w:hAnsi="Symbol"/>
      <w:bCs w:val="0"/>
    </w:rPr>
  </w:style>
  <w:style w:type="character" w:customStyle="1" w:styleId="WW8Num8z4">
    <w:name w:val="WW8Num8z4"/>
    <w:rsid w:val="00132A42"/>
  </w:style>
  <w:style w:type="character" w:customStyle="1" w:styleId="WW8Num8z5">
    <w:name w:val="WW8Num8z5"/>
    <w:rsid w:val="00132A42"/>
  </w:style>
  <w:style w:type="character" w:customStyle="1" w:styleId="WW8Num8z6">
    <w:name w:val="WW8Num8z6"/>
    <w:rsid w:val="00132A42"/>
  </w:style>
  <w:style w:type="character" w:customStyle="1" w:styleId="WW8Num8z7">
    <w:name w:val="WW8Num8z7"/>
    <w:rsid w:val="00132A42"/>
  </w:style>
  <w:style w:type="character" w:customStyle="1" w:styleId="WW8Num8z8">
    <w:name w:val="WW8Num8z8"/>
    <w:rsid w:val="00132A42"/>
  </w:style>
  <w:style w:type="character" w:customStyle="1" w:styleId="WW8Num9z0">
    <w:name w:val="WW8Num9z0"/>
    <w:rsid w:val="00132A42"/>
    <w:rPr>
      <w:rFonts w:ascii="Wingdings" w:hAnsi="Wingdings"/>
      <w:bCs w:val="0"/>
    </w:rPr>
  </w:style>
  <w:style w:type="character" w:customStyle="1" w:styleId="WW8Num10z0">
    <w:name w:val="WW8Num10z0"/>
    <w:rsid w:val="00132A42"/>
    <w:rPr>
      <w:rFonts w:ascii="Wingdings" w:hAnsi="Wingdings"/>
      <w:bCs w:val="0"/>
    </w:rPr>
  </w:style>
  <w:style w:type="character" w:customStyle="1" w:styleId="WW8Num11z0">
    <w:name w:val="WW8Num11z0"/>
    <w:rsid w:val="00132A42"/>
    <w:rPr>
      <w:rFonts w:ascii="Symbol" w:hAnsi="Symbol"/>
      <w:bCs w:val="0"/>
      <w:sz w:val="20"/>
    </w:rPr>
  </w:style>
  <w:style w:type="character" w:customStyle="1" w:styleId="WW8Num11z1">
    <w:name w:val="WW8Num11z1"/>
    <w:rsid w:val="00132A42"/>
    <w:rPr>
      <w:rFonts w:ascii="Courier New" w:hAnsi="Courier New"/>
      <w:bCs w:val="0"/>
    </w:rPr>
  </w:style>
  <w:style w:type="character" w:customStyle="1" w:styleId="WW8Num11z2">
    <w:name w:val="WW8Num11z2"/>
    <w:rsid w:val="00132A42"/>
    <w:rPr>
      <w:rFonts w:ascii="Wingdings" w:hAnsi="Wingdings"/>
      <w:bCs w:val="0"/>
    </w:rPr>
  </w:style>
  <w:style w:type="character" w:customStyle="1" w:styleId="WW8Num12z0">
    <w:name w:val="WW8Num12z0"/>
    <w:rsid w:val="00132A42"/>
    <w:rPr>
      <w:rFonts w:ascii="Symbol" w:hAnsi="Symbol"/>
      <w:bCs w:val="0"/>
    </w:rPr>
  </w:style>
  <w:style w:type="character" w:customStyle="1" w:styleId="WW8Num13z0">
    <w:name w:val="WW8Num13z0"/>
    <w:rsid w:val="00132A42"/>
    <w:rPr>
      <w:sz w:val="24"/>
    </w:rPr>
  </w:style>
  <w:style w:type="character" w:customStyle="1" w:styleId="WW8Num13z1">
    <w:name w:val="WW8Num13z1"/>
    <w:rsid w:val="00132A42"/>
    <w:rPr>
      <w:rFonts w:ascii="Courier New" w:hAnsi="Courier New"/>
      <w:bCs w:val="0"/>
    </w:rPr>
  </w:style>
  <w:style w:type="character" w:customStyle="1" w:styleId="WW8Num13z2">
    <w:name w:val="WW8Num13z2"/>
    <w:rsid w:val="00132A42"/>
    <w:rPr>
      <w:rFonts w:ascii="Wingdings" w:hAnsi="Wingdings"/>
      <w:bCs w:val="0"/>
    </w:rPr>
  </w:style>
  <w:style w:type="character" w:customStyle="1" w:styleId="WW8Num14z0">
    <w:name w:val="WW8Num14z0"/>
    <w:rsid w:val="00132A42"/>
    <w:rPr>
      <w:rFonts w:ascii="Wingdings" w:hAnsi="Wingdings"/>
      <w:bCs w:val="0"/>
      <w:noProof w:val="0"/>
      <w:color w:val="000000"/>
      <w:sz w:val="20"/>
      <w:lang w:val="pl-PL"/>
    </w:rPr>
  </w:style>
  <w:style w:type="character" w:customStyle="1" w:styleId="WW8Num14z1">
    <w:name w:val="WW8Num14z1"/>
    <w:rsid w:val="00132A42"/>
  </w:style>
  <w:style w:type="character" w:customStyle="1" w:styleId="WW8Num14z2">
    <w:name w:val="WW8Num14z2"/>
    <w:rsid w:val="00132A42"/>
  </w:style>
  <w:style w:type="character" w:customStyle="1" w:styleId="WW8Num14z3">
    <w:name w:val="WW8Num14z3"/>
    <w:rsid w:val="00132A42"/>
  </w:style>
  <w:style w:type="character" w:customStyle="1" w:styleId="WW8Num14z4">
    <w:name w:val="WW8Num14z4"/>
    <w:rsid w:val="00132A42"/>
  </w:style>
  <w:style w:type="character" w:customStyle="1" w:styleId="WW8Num14z5">
    <w:name w:val="WW8Num14z5"/>
    <w:rsid w:val="00132A42"/>
  </w:style>
  <w:style w:type="character" w:customStyle="1" w:styleId="WW8Num14z6">
    <w:name w:val="WW8Num14z6"/>
    <w:rsid w:val="00132A42"/>
  </w:style>
  <w:style w:type="character" w:customStyle="1" w:styleId="WW8Num14z7">
    <w:name w:val="WW8Num14z7"/>
    <w:rsid w:val="00132A42"/>
  </w:style>
  <w:style w:type="character" w:customStyle="1" w:styleId="WW8Num14z8">
    <w:name w:val="WW8Num14z8"/>
    <w:rsid w:val="00132A42"/>
  </w:style>
  <w:style w:type="character" w:customStyle="1" w:styleId="WW8Num15z0">
    <w:name w:val="WW8Num15z0"/>
    <w:rsid w:val="00132A42"/>
    <w:rPr>
      <w:rFonts w:ascii="Times New Roman" w:hAnsi="Times New Roman"/>
      <w:bCs w:val="0"/>
      <w:noProof w:val="0"/>
      <w:color w:val="000000"/>
      <w:position w:val="0"/>
      <w:sz w:val="22"/>
      <w:vertAlign w:val="baseline"/>
      <w:lang w:val="pl-PL"/>
    </w:rPr>
  </w:style>
  <w:style w:type="character" w:customStyle="1" w:styleId="WW8Num16z0">
    <w:name w:val="WW8Num16z0"/>
    <w:rsid w:val="00132A42"/>
    <w:rPr>
      <w:rFonts w:ascii="Wingdings" w:hAnsi="Wingdings"/>
      <w:bCs w:val="0"/>
      <w:noProof w:val="0"/>
      <w:color w:val="FF0000"/>
      <w:sz w:val="22"/>
      <w:lang w:val="pl-PL"/>
    </w:rPr>
  </w:style>
  <w:style w:type="character" w:customStyle="1" w:styleId="WW8Num16z1">
    <w:name w:val="WW8Num16z1"/>
    <w:rsid w:val="00132A42"/>
  </w:style>
  <w:style w:type="character" w:customStyle="1" w:styleId="WW8Num16z2">
    <w:name w:val="WW8Num16z2"/>
    <w:rsid w:val="00132A42"/>
  </w:style>
  <w:style w:type="character" w:customStyle="1" w:styleId="WW8Num16z3">
    <w:name w:val="WW8Num16z3"/>
    <w:rsid w:val="00132A42"/>
  </w:style>
  <w:style w:type="character" w:customStyle="1" w:styleId="WW8Num16z4">
    <w:name w:val="WW8Num16z4"/>
    <w:rsid w:val="00132A42"/>
  </w:style>
  <w:style w:type="character" w:customStyle="1" w:styleId="WW8Num16z5">
    <w:name w:val="WW8Num16z5"/>
    <w:rsid w:val="00132A42"/>
  </w:style>
  <w:style w:type="character" w:customStyle="1" w:styleId="WW8Num16z6">
    <w:name w:val="WW8Num16z6"/>
    <w:rsid w:val="00132A42"/>
  </w:style>
  <w:style w:type="character" w:customStyle="1" w:styleId="WW8Num16z7">
    <w:name w:val="WW8Num16z7"/>
    <w:rsid w:val="00132A42"/>
  </w:style>
  <w:style w:type="character" w:customStyle="1" w:styleId="WW8Num16z8">
    <w:name w:val="WW8Num16z8"/>
    <w:rsid w:val="00132A42"/>
  </w:style>
  <w:style w:type="character" w:customStyle="1" w:styleId="WW8Num17z0">
    <w:name w:val="WW8Num17z0"/>
    <w:rsid w:val="00132A42"/>
    <w:rPr>
      <w:rFonts w:ascii="Wingdings" w:hAnsi="Wingdings"/>
      <w:bCs w:val="0"/>
      <w:noProof w:val="0"/>
      <w:color w:val="000000"/>
      <w:sz w:val="22"/>
      <w:lang w:val="pl-PL"/>
    </w:rPr>
  </w:style>
  <w:style w:type="character" w:customStyle="1" w:styleId="WW8Num18z0">
    <w:name w:val="WW8Num18z0"/>
    <w:rsid w:val="00132A42"/>
    <w:rPr>
      <w:rFonts w:ascii="Times New Roman" w:hAnsi="Times New Roman"/>
      <w:bCs w:val="0"/>
    </w:rPr>
  </w:style>
  <w:style w:type="character" w:customStyle="1" w:styleId="WW8Num19z0">
    <w:name w:val="WW8Num19z0"/>
    <w:rsid w:val="00132A42"/>
  </w:style>
  <w:style w:type="character" w:customStyle="1" w:styleId="WW8Num20z0">
    <w:name w:val="WW8Num20z0"/>
    <w:rsid w:val="00132A42"/>
    <w:rPr>
      <w:i/>
    </w:rPr>
  </w:style>
  <w:style w:type="character" w:customStyle="1" w:styleId="WW8Num21z0">
    <w:name w:val="WW8Num21z0"/>
    <w:rsid w:val="00132A42"/>
    <w:rPr>
      <w:rFonts w:ascii="Times New Roman" w:hAnsi="Times New Roman"/>
      <w:bCs w:val="0"/>
      <w:noProof w:val="0"/>
      <w:sz w:val="20"/>
      <w:lang w:val="pl-PL"/>
    </w:rPr>
  </w:style>
  <w:style w:type="character" w:customStyle="1" w:styleId="WW8Num21z1">
    <w:name w:val="WW8Num21z1"/>
    <w:rsid w:val="00132A42"/>
    <w:rPr>
      <w:rFonts w:ascii="Courier New" w:hAnsi="Courier New"/>
      <w:bCs w:val="0"/>
    </w:rPr>
  </w:style>
  <w:style w:type="character" w:customStyle="1" w:styleId="WW8Num21z2">
    <w:name w:val="WW8Num21z2"/>
    <w:rsid w:val="00132A42"/>
    <w:rPr>
      <w:rFonts w:ascii="Wingdings" w:hAnsi="Wingdings"/>
      <w:bCs w:val="0"/>
    </w:rPr>
  </w:style>
  <w:style w:type="character" w:customStyle="1" w:styleId="WW8Num22z0">
    <w:name w:val="WW8Num22z0"/>
    <w:rsid w:val="00132A42"/>
    <w:rPr>
      <w:rFonts w:ascii="Symbol" w:hAnsi="Symbol"/>
      <w:noProof w:val="0"/>
      <w:sz w:val="20"/>
      <w:lang w:val="pl-PL"/>
    </w:rPr>
  </w:style>
  <w:style w:type="character" w:customStyle="1" w:styleId="WW8Num22z1">
    <w:name w:val="WW8Num22z1"/>
    <w:rsid w:val="00132A42"/>
    <w:rPr>
      <w:rFonts w:ascii="Courier New" w:hAnsi="Courier New"/>
    </w:rPr>
  </w:style>
  <w:style w:type="character" w:customStyle="1" w:styleId="WW8Num22z2">
    <w:name w:val="WW8Num22z2"/>
    <w:rsid w:val="00132A42"/>
    <w:rPr>
      <w:rFonts w:ascii="Wingdings" w:hAnsi="Wingdings"/>
    </w:rPr>
  </w:style>
  <w:style w:type="character" w:customStyle="1" w:styleId="WW8Num23z0">
    <w:name w:val="WW8Num23z0"/>
    <w:rsid w:val="00132A42"/>
    <w:rPr>
      <w:rFonts w:ascii="Symbol" w:hAnsi="Symbol"/>
      <w:noProof w:val="0"/>
      <w:color w:val="000000"/>
      <w:sz w:val="20"/>
      <w:lang w:val="pl-PL"/>
    </w:rPr>
  </w:style>
  <w:style w:type="character" w:customStyle="1" w:styleId="WW8Num23z1">
    <w:name w:val="WW8Num23z1"/>
    <w:rsid w:val="00132A42"/>
  </w:style>
  <w:style w:type="character" w:customStyle="1" w:styleId="WW8Num23z2">
    <w:name w:val="WW8Num23z2"/>
    <w:rsid w:val="00132A42"/>
  </w:style>
  <w:style w:type="character" w:customStyle="1" w:styleId="WW8Num23z3">
    <w:name w:val="WW8Num23z3"/>
    <w:rsid w:val="00132A42"/>
  </w:style>
  <w:style w:type="character" w:customStyle="1" w:styleId="WW8Num23z4">
    <w:name w:val="WW8Num23z4"/>
    <w:rsid w:val="00132A42"/>
  </w:style>
  <w:style w:type="character" w:customStyle="1" w:styleId="WW8Num23z5">
    <w:name w:val="WW8Num23z5"/>
    <w:rsid w:val="00132A42"/>
  </w:style>
  <w:style w:type="character" w:customStyle="1" w:styleId="WW8Num23z6">
    <w:name w:val="WW8Num23z6"/>
    <w:rsid w:val="00132A42"/>
  </w:style>
  <w:style w:type="character" w:customStyle="1" w:styleId="WW8Num23z7">
    <w:name w:val="WW8Num23z7"/>
    <w:rsid w:val="00132A42"/>
  </w:style>
  <w:style w:type="character" w:customStyle="1" w:styleId="WW8Num23z8">
    <w:name w:val="WW8Num23z8"/>
    <w:rsid w:val="00132A42"/>
  </w:style>
  <w:style w:type="character" w:customStyle="1" w:styleId="WW8Num24z0">
    <w:name w:val="WW8Num24z0"/>
    <w:rsid w:val="00132A42"/>
  </w:style>
  <w:style w:type="character" w:customStyle="1" w:styleId="Domylnaczcionkaakapitu0">
    <w:name w:val="Domy?lna czcionka akapitu"/>
    <w:rsid w:val="00132A42"/>
  </w:style>
  <w:style w:type="character" w:customStyle="1" w:styleId="Nagwek1Znak0">
    <w:name w:val="Nag?ówek 1 Znak"/>
    <w:basedOn w:val="Domylnaczcionkaakapitu0"/>
    <w:rsid w:val="00132A42"/>
    <w:rPr>
      <w:rFonts w:ascii="Times New Roman" w:hAnsi="Times New Roman"/>
      <w:sz w:val="28"/>
    </w:rPr>
  </w:style>
  <w:style w:type="character" w:customStyle="1" w:styleId="TekstpodstawowyZnak">
    <w:name w:val="Tekst podstawowy Znak"/>
    <w:basedOn w:val="Domylnaczcionkaakapitu0"/>
    <w:rsid w:val="00132A42"/>
    <w:rPr>
      <w:rFonts w:ascii="Times New Roman" w:hAnsi="Times New Roman"/>
      <w:noProof w:val="0"/>
      <w:kern w:val="1"/>
      <w:sz w:val="24"/>
      <w:lang w:val="fr-FR"/>
    </w:rPr>
  </w:style>
  <w:style w:type="character" w:customStyle="1" w:styleId="Nagwek2Znak0">
    <w:name w:val="Nag?ówek 2 Znak"/>
    <w:basedOn w:val="Domylnaczcionkaakapitu0"/>
    <w:rsid w:val="00132A42"/>
    <w:rPr>
      <w:rFonts w:ascii="Times New Roman" w:hAnsi="Times New Roman"/>
      <w:b/>
      <w:noProof w:val="0"/>
      <w:kern w:val="1"/>
      <w:sz w:val="36"/>
      <w:lang w:val="fr-FR"/>
    </w:rPr>
  </w:style>
  <w:style w:type="character" w:customStyle="1" w:styleId="Nagwek4Znak0">
    <w:name w:val="Nag?ówek 4 Znak"/>
    <w:basedOn w:val="Domylnaczcionkaakapitu0"/>
    <w:rsid w:val="00132A42"/>
    <w:rPr>
      <w:rFonts w:ascii="Times New Roman" w:hAnsi="Times New Roman"/>
      <w:b/>
      <w:sz w:val="28"/>
    </w:rPr>
  </w:style>
  <w:style w:type="character" w:customStyle="1" w:styleId="Nagwek3Znak0">
    <w:name w:val="Nag?ówek 3 Znak"/>
    <w:basedOn w:val="Domylnaczcionkaakapitu0"/>
    <w:rsid w:val="00132A42"/>
    <w:rPr>
      <w:rFonts w:ascii="Arial" w:hAnsi="Arial"/>
      <w:b/>
      <w:noProof w:val="0"/>
      <w:kern w:val="1"/>
      <w:sz w:val="26"/>
      <w:lang w:val="fr-FR"/>
    </w:rPr>
  </w:style>
  <w:style w:type="character" w:customStyle="1" w:styleId="Nagwek5Znak0">
    <w:name w:val="Nag?ówek 5 Znak"/>
    <w:basedOn w:val="Domylnaczcionkaakapitu0"/>
    <w:rsid w:val="00132A42"/>
    <w:rPr>
      <w:rFonts w:ascii="Times New Roman" w:hAnsi="Times New Roman"/>
      <w:b/>
      <w:i/>
      <w:noProof w:val="0"/>
      <w:kern w:val="1"/>
      <w:sz w:val="26"/>
      <w:lang w:val="fr-FR"/>
    </w:rPr>
  </w:style>
  <w:style w:type="character" w:customStyle="1" w:styleId="Nagwek6Znak0">
    <w:name w:val="Nag?ówek 6 Znak"/>
    <w:basedOn w:val="Domylnaczcionkaakapitu0"/>
    <w:rsid w:val="00132A42"/>
    <w:rPr>
      <w:rFonts w:ascii="Times New Roman" w:hAnsi="Times New Roman"/>
      <w:b/>
      <w:noProof w:val="0"/>
      <w:kern w:val="1"/>
      <w:lang w:val="fr-FR"/>
    </w:rPr>
  </w:style>
  <w:style w:type="character" w:customStyle="1" w:styleId="Nagwek7Znak0">
    <w:name w:val="Nag?ówek 7 Znak"/>
    <w:basedOn w:val="Domylnaczcionkaakapitu0"/>
    <w:rsid w:val="00132A42"/>
    <w:rPr>
      <w:rFonts w:ascii="Cambria" w:hAnsi="Cambria"/>
      <w:i/>
      <w:noProof w:val="0"/>
      <w:color w:val="808080"/>
      <w:kern w:val="1"/>
      <w:sz w:val="24"/>
      <w:lang w:val="fr-FR"/>
    </w:rPr>
  </w:style>
  <w:style w:type="character" w:styleId="Hipercze">
    <w:name w:val="Hyperlink"/>
    <w:basedOn w:val="Domylnaczcionkaakapitu0"/>
    <w:rsid w:val="00132A42"/>
    <w:rPr>
      <w:color w:val="0000FF"/>
      <w:u w:val="single"/>
    </w:rPr>
  </w:style>
  <w:style w:type="character" w:styleId="Uwydatnienie">
    <w:name w:val="Emphasis"/>
    <w:basedOn w:val="Domylnaczcionkaakapitu0"/>
    <w:qFormat/>
    <w:rsid w:val="00132A42"/>
    <w:rPr>
      <w:b/>
      <w:i w:val="0"/>
    </w:rPr>
  </w:style>
  <w:style w:type="character" w:customStyle="1" w:styleId="NagwekZnak">
    <w:name w:val="Nag?ówek Znak"/>
    <w:basedOn w:val="Domylnaczcionkaakapitu0"/>
    <w:rsid w:val="00132A42"/>
    <w:rPr>
      <w:rFonts w:ascii="Times New Roman" w:hAnsi="Times New Roman"/>
      <w:noProof w:val="0"/>
      <w:kern w:val="1"/>
      <w:sz w:val="24"/>
      <w:lang w:val="fr-FR"/>
    </w:rPr>
  </w:style>
  <w:style w:type="character" w:customStyle="1" w:styleId="TytuZnak">
    <w:name w:val="Tytu? Znak"/>
    <w:basedOn w:val="Domylnaczcionkaakapitu0"/>
    <w:rsid w:val="00132A4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132A4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132A42"/>
    <w:rPr>
      <w:rFonts w:ascii="Times New Roman" w:hAnsi="Times New Roman"/>
      <w:sz w:val="24"/>
    </w:rPr>
  </w:style>
  <w:style w:type="character" w:customStyle="1" w:styleId="StopkaZnak">
    <w:name w:val="Stopka Znak"/>
    <w:basedOn w:val="Domylnaczcionkaakapitu0"/>
    <w:uiPriority w:val="99"/>
    <w:rsid w:val="00132A42"/>
    <w:rPr>
      <w:rFonts w:ascii="Times New Roman" w:hAnsi="Times New Roman"/>
      <w:noProof w:val="0"/>
      <w:kern w:val="1"/>
      <w:sz w:val="24"/>
      <w:lang w:val="fr-FR"/>
    </w:rPr>
  </w:style>
  <w:style w:type="character" w:customStyle="1" w:styleId="Tekstpodstawowy2Znak">
    <w:name w:val="Tekst podstawowy 2 Znak"/>
    <w:basedOn w:val="Domylnaczcionkaakapitu0"/>
    <w:rsid w:val="00132A4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132A42"/>
    <w:rPr>
      <w:rFonts w:ascii="Times New Roman" w:hAnsi="Times New Roman"/>
      <w:sz w:val="24"/>
    </w:rPr>
  </w:style>
  <w:style w:type="character" w:customStyle="1" w:styleId="TekstdymkaZnak">
    <w:name w:val="Tekst dymka Znak"/>
    <w:basedOn w:val="Domylnaczcionkaakapitu0"/>
    <w:uiPriority w:val="99"/>
    <w:rsid w:val="00132A42"/>
    <w:rPr>
      <w:rFonts w:ascii="Tahoma" w:hAnsi="Tahoma"/>
      <w:noProof w:val="0"/>
      <w:kern w:val="1"/>
      <w:sz w:val="16"/>
      <w:lang w:val="fr-FR"/>
    </w:rPr>
  </w:style>
  <w:style w:type="character" w:customStyle="1" w:styleId="Absatz-Standardschriftart">
    <w:name w:val="Absatz-Standardschriftart"/>
    <w:rsid w:val="00132A42"/>
  </w:style>
  <w:style w:type="character" w:customStyle="1" w:styleId="WW8Num28z0">
    <w:name w:val="WW8Num28z0"/>
    <w:rsid w:val="00132A42"/>
    <w:rPr>
      <w:sz w:val="24"/>
    </w:rPr>
  </w:style>
  <w:style w:type="character" w:customStyle="1" w:styleId="WW8Num29z0">
    <w:name w:val="WW8Num29z0"/>
    <w:rsid w:val="00132A42"/>
    <w:rPr>
      <w:rFonts w:ascii="Times New Roman" w:hAnsi="Times New Roman"/>
      <w:bCs w:val="0"/>
      <w:sz w:val="24"/>
    </w:rPr>
  </w:style>
  <w:style w:type="character" w:customStyle="1" w:styleId="Domylnaczcionkaakapitu2">
    <w:name w:val="Domy?lna czcionka akapitu2"/>
    <w:rsid w:val="00132A42"/>
  </w:style>
  <w:style w:type="character" w:customStyle="1" w:styleId="WW8Num3z1">
    <w:name w:val="WW8Num3z1"/>
    <w:rsid w:val="00132A42"/>
    <w:rPr>
      <w:rFonts w:ascii="Times New Roman" w:hAnsi="Times New Roman"/>
      <w:bCs w:val="0"/>
    </w:rPr>
  </w:style>
  <w:style w:type="character" w:customStyle="1" w:styleId="WW8Num3z2">
    <w:name w:val="WW8Num3z2"/>
    <w:rsid w:val="00132A42"/>
    <w:rPr>
      <w:rFonts w:ascii="Wingdings" w:hAnsi="Wingdings"/>
      <w:bCs w:val="0"/>
    </w:rPr>
  </w:style>
  <w:style w:type="character" w:customStyle="1" w:styleId="WW8Num3z4">
    <w:name w:val="WW8Num3z4"/>
    <w:rsid w:val="00132A42"/>
    <w:rPr>
      <w:rFonts w:ascii="Courier New" w:hAnsi="Courier New"/>
      <w:bCs w:val="0"/>
    </w:rPr>
  </w:style>
  <w:style w:type="character" w:customStyle="1" w:styleId="WW8Num6z3">
    <w:name w:val="WW8Num6z3"/>
    <w:rsid w:val="00132A42"/>
    <w:rPr>
      <w:rFonts w:ascii="Symbol" w:hAnsi="Symbol"/>
      <w:bCs w:val="0"/>
    </w:rPr>
  </w:style>
  <w:style w:type="character" w:customStyle="1" w:styleId="WW8Num17z1">
    <w:name w:val="WW8Num17z1"/>
    <w:rsid w:val="00132A42"/>
    <w:rPr>
      <w:rFonts w:ascii="Courier New" w:hAnsi="Courier New"/>
      <w:bCs w:val="0"/>
    </w:rPr>
  </w:style>
  <w:style w:type="character" w:customStyle="1" w:styleId="WW8Num17z3">
    <w:name w:val="WW8Num17z3"/>
    <w:rsid w:val="00132A42"/>
    <w:rPr>
      <w:rFonts w:ascii="Symbol" w:hAnsi="Symbol"/>
      <w:bCs w:val="0"/>
    </w:rPr>
  </w:style>
  <w:style w:type="character" w:customStyle="1" w:styleId="WW8Num18z1">
    <w:name w:val="WW8Num18z1"/>
    <w:rsid w:val="00132A42"/>
    <w:rPr>
      <w:rFonts w:ascii="Symbol" w:hAnsi="Symbol"/>
      <w:bCs w:val="0"/>
    </w:rPr>
  </w:style>
  <w:style w:type="character" w:customStyle="1" w:styleId="WW8Num18z2">
    <w:name w:val="WW8Num18z2"/>
    <w:rsid w:val="00132A42"/>
    <w:rPr>
      <w:rFonts w:ascii="Wingdings" w:hAnsi="Wingdings"/>
      <w:bCs w:val="0"/>
    </w:rPr>
  </w:style>
  <w:style w:type="character" w:customStyle="1" w:styleId="WW8Num18z4">
    <w:name w:val="WW8Num18z4"/>
    <w:rsid w:val="00132A42"/>
    <w:rPr>
      <w:rFonts w:ascii="Courier New" w:hAnsi="Courier New"/>
      <w:bCs w:val="0"/>
    </w:rPr>
  </w:style>
  <w:style w:type="character" w:customStyle="1" w:styleId="WW8Num21z3">
    <w:name w:val="WW8Num21z3"/>
    <w:rsid w:val="00132A42"/>
    <w:rPr>
      <w:rFonts w:ascii="Symbol" w:hAnsi="Symbol"/>
      <w:bCs w:val="0"/>
    </w:rPr>
  </w:style>
  <w:style w:type="character" w:customStyle="1" w:styleId="Domylnaczcionkaakapitu1">
    <w:name w:val="Domy?lna czcionka akapitu1"/>
    <w:rsid w:val="00132A42"/>
  </w:style>
  <w:style w:type="character" w:customStyle="1" w:styleId="ZnakZnak1">
    <w:name w:val="Znak Znak1"/>
    <w:basedOn w:val="Domylnaczcionkaakapitu2"/>
    <w:rsid w:val="00132A42"/>
    <w:rPr>
      <w:rFonts w:ascii="Tahoma" w:hAnsi="Tahoma"/>
      <w:bCs w:val="0"/>
      <w:sz w:val="16"/>
    </w:rPr>
  </w:style>
  <w:style w:type="character" w:customStyle="1" w:styleId="ZnakZnak">
    <w:name w:val="Znak Znak"/>
    <w:basedOn w:val="Domylnaczcionkaakapitu2"/>
    <w:rsid w:val="00132A42"/>
    <w:rPr>
      <w:rFonts w:ascii="Tahoma" w:hAnsi="Tahoma"/>
      <w:bCs w:val="0"/>
      <w:sz w:val="16"/>
    </w:rPr>
  </w:style>
  <w:style w:type="character" w:customStyle="1" w:styleId="PodtytuZnak">
    <w:name w:val="Podtytu? Znak"/>
    <w:basedOn w:val="Domylnaczcionkaakapitu0"/>
    <w:rsid w:val="00132A42"/>
    <w:rPr>
      <w:rFonts w:ascii="Cambria" w:hAnsi="Cambria"/>
      <w:i/>
      <w:noProof w:val="0"/>
      <w:color w:val="808080"/>
      <w:spacing w:val="15"/>
      <w:kern w:val="1"/>
      <w:sz w:val="24"/>
      <w:lang w:val="fr-FR"/>
    </w:rPr>
  </w:style>
  <w:style w:type="character" w:customStyle="1" w:styleId="st">
    <w:name w:val="st"/>
    <w:basedOn w:val="Domylnaczcionkaakapitu0"/>
    <w:rsid w:val="00132A42"/>
  </w:style>
  <w:style w:type="character" w:customStyle="1" w:styleId="AkapitzlistZnak">
    <w:name w:val="Akapit z list? Znak"/>
    <w:rsid w:val="00132A42"/>
    <w:rPr>
      <w:rFonts w:ascii="Times New Roman" w:hAnsi="Times New Roman"/>
      <w:b/>
      <w:sz w:val="24"/>
      <w:vertAlign w:val="subscript"/>
    </w:rPr>
  </w:style>
  <w:style w:type="character" w:styleId="Pogrubienie">
    <w:name w:val="Strong"/>
    <w:basedOn w:val="Domylnaczcionkaakapitu0"/>
    <w:qFormat/>
    <w:rsid w:val="00132A42"/>
    <w:rPr>
      <w:b/>
    </w:rPr>
  </w:style>
  <w:style w:type="character" w:customStyle="1" w:styleId="Znakinumeracji">
    <w:name w:val="Znaki numeracji"/>
    <w:rsid w:val="00132A42"/>
  </w:style>
  <w:style w:type="paragraph" w:customStyle="1" w:styleId="Nagwek">
    <w:name w:val="Nag?ówek"/>
    <w:basedOn w:val="Normalny"/>
    <w:next w:val="Tekstpodstawowy"/>
    <w:rsid w:val="00132A42"/>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rsid w:val="00132A42"/>
    <w:pPr>
      <w:widowControl w:val="0"/>
      <w:spacing w:after="120" w:line="240" w:lineRule="auto"/>
    </w:pPr>
    <w:rPr>
      <w:rFonts w:ascii="Times New Roman" w:hAnsi="Times New Roman"/>
      <w:sz w:val="24"/>
      <w:lang w:val="fr-FR"/>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Domylnaczcionkaakapitu"/>
    <w:link w:val="Tekstpodstawowy"/>
    <w:rsid w:val="00132A42"/>
    <w:rPr>
      <w:rFonts w:ascii="Times New Roman" w:eastAsia="Times New Roman" w:hAnsi="Times New Roman" w:cs="Times New Roman"/>
      <w:kern w:val="1"/>
      <w:sz w:val="24"/>
      <w:szCs w:val="20"/>
      <w:lang w:val="fr-FR" w:eastAsia="pl-PL"/>
    </w:rPr>
  </w:style>
  <w:style w:type="paragraph" w:styleId="Lista">
    <w:name w:val="List"/>
    <w:basedOn w:val="Tekstpodstawowy"/>
    <w:rsid w:val="00132A42"/>
    <w:pPr>
      <w:widowControl/>
      <w:spacing w:after="0"/>
      <w:jc w:val="center"/>
    </w:pPr>
    <w:rPr>
      <w:b/>
      <w:sz w:val="56"/>
      <w:lang w:val="pl-PL"/>
    </w:rPr>
  </w:style>
  <w:style w:type="paragraph" w:styleId="Podpis">
    <w:name w:val="Signature"/>
    <w:basedOn w:val="Normalny"/>
    <w:link w:val="PodpisZnak"/>
    <w:rsid w:val="00132A42"/>
    <w:pPr>
      <w:suppressLineNumbers/>
      <w:spacing w:before="120" w:after="120"/>
    </w:pPr>
    <w:rPr>
      <w:i/>
    </w:rPr>
  </w:style>
  <w:style w:type="character" w:customStyle="1" w:styleId="PodpisZnak">
    <w:name w:val="Podpis Znak"/>
    <w:basedOn w:val="Domylnaczcionkaakapitu"/>
    <w:link w:val="Podpis"/>
    <w:rsid w:val="00132A42"/>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132A4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132A42"/>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132A42"/>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132A42"/>
    <w:pPr>
      <w:suppressAutoHyphens w:val="0"/>
      <w:ind w:left="720"/>
    </w:pPr>
    <w:rPr>
      <w:lang w:val="pl-PL"/>
    </w:rPr>
  </w:style>
  <w:style w:type="paragraph" w:customStyle="1" w:styleId="Nagwek20">
    <w:name w:val="Nag?ówek2"/>
    <w:basedOn w:val="Standard"/>
    <w:next w:val="Tekstpodstawowy"/>
    <w:rsid w:val="00132A42"/>
    <w:pPr>
      <w:keepNext/>
      <w:spacing w:before="240" w:after="120" w:line="240" w:lineRule="auto"/>
    </w:pPr>
    <w:rPr>
      <w:rFonts w:ascii="Nimbus Sans L" w:eastAsia="Nimbus Sans L"/>
      <w:sz w:val="28"/>
      <w:lang w:val="pl-PL"/>
    </w:rPr>
  </w:style>
  <w:style w:type="paragraph" w:customStyle="1" w:styleId="Podpis2">
    <w:name w:val="Podpis2"/>
    <w:basedOn w:val="Standard"/>
    <w:rsid w:val="00132A4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132A42"/>
    <w:pPr>
      <w:keepNext/>
      <w:spacing w:before="240" w:after="120" w:line="240" w:lineRule="auto"/>
    </w:pPr>
    <w:rPr>
      <w:rFonts w:ascii="Nimbus Sans L" w:eastAsia="Nimbus Sans L"/>
      <w:sz w:val="28"/>
      <w:lang w:val="pl-PL"/>
    </w:rPr>
  </w:style>
  <w:style w:type="paragraph" w:customStyle="1" w:styleId="Podpis1">
    <w:name w:val="Podpis1"/>
    <w:basedOn w:val="Standard"/>
    <w:rsid w:val="00132A4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132A4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132A4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132A42"/>
    <w:pPr>
      <w:spacing w:after="120" w:line="480" w:lineRule="auto"/>
    </w:pPr>
    <w:rPr>
      <w:rFonts w:ascii="Times New Roman" w:hAnsi="Times New Roman"/>
      <w:sz w:val="24"/>
      <w:lang w:val="pl-PL"/>
    </w:rPr>
  </w:style>
  <w:style w:type="paragraph" w:customStyle="1" w:styleId="Zawartotabeli">
    <w:name w:val="Zawarto?? tabeli"/>
    <w:basedOn w:val="Standard"/>
    <w:rsid w:val="00132A4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132A42"/>
    <w:pPr>
      <w:jc w:val="center"/>
    </w:pPr>
    <w:rPr>
      <w:b/>
    </w:rPr>
  </w:style>
  <w:style w:type="paragraph" w:customStyle="1" w:styleId="Plandokumentu1">
    <w:name w:val="Plan dokumentu1"/>
    <w:basedOn w:val="Standard"/>
    <w:rsid w:val="00132A42"/>
    <w:pPr>
      <w:spacing w:after="0" w:line="240" w:lineRule="auto"/>
    </w:pPr>
    <w:rPr>
      <w:rFonts w:ascii="Tahoma" w:hAnsi="Tahoma"/>
      <w:sz w:val="16"/>
      <w:lang w:val="pl-PL"/>
    </w:rPr>
  </w:style>
  <w:style w:type="paragraph" w:customStyle="1" w:styleId="Zawartoramki">
    <w:name w:val="Zawarto?? ramki"/>
    <w:basedOn w:val="Tekstpodstawowy"/>
    <w:rsid w:val="00132A42"/>
    <w:pPr>
      <w:widowControl/>
      <w:spacing w:after="0"/>
      <w:jc w:val="center"/>
    </w:pPr>
    <w:rPr>
      <w:b/>
      <w:sz w:val="56"/>
      <w:lang w:val="pl-PL"/>
    </w:rPr>
  </w:style>
  <w:style w:type="paragraph" w:customStyle="1" w:styleId="TableContents">
    <w:name w:val="Table Contents"/>
    <w:basedOn w:val="Standard"/>
    <w:rsid w:val="00132A4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132A42"/>
    <w:pPr>
      <w:keepNext/>
      <w:widowControl w:val="0"/>
      <w:spacing w:after="0" w:line="240" w:lineRule="auto"/>
    </w:pPr>
    <w:rPr>
      <w:rFonts w:ascii="Times New Roman" w:hAnsi="Times New Roman"/>
      <w:b/>
      <w:sz w:val="24"/>
      <w:lang w:val="pl-PL"/>
    </w:rPr>
  </w:style>
  <w:style w:type="paragraph" w:customStyle="1" w:styleId="Bezodstpw1">
    <w:name w:val="Bez odst?pów1"/>
    <w:rsid w:val="00132A42"/>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rsid w:val="00132A42"/>
  </w:style>
  <w:style w:type="character" w:customStyle="1" w:styleId="NagwekZnak0">
    <w:name w:val="Nagłówek Znak"/>
    <w:basedOn w:val="Domylnaczcionkaakapitu"/>
    <w:link w:val="Nagwek0"/>
    <w:rsid w:val="00132A42"/>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132A4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132A42"/>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qFormat/>
    <w:rsid w:val="00132A42"/>
    <w:pPr>
      <w:spacing w:after="300" w:line="240" w:lineRule="auto"/>
    </w:pPr>
    <w:rPr>
      <w:rFonts w:ascii="Cambria" w:hAnsi="Cambria"/>
      <w:color w:val="000080"/>
      <w:spacing w:val="5"/>
      <w:sz w:val="52"/>
    </w:rPr>
  </w:style>
  <w:style w:type="character" w:customStyle="1" w:styleId="TytuZnak0">
    <w:name w:val="Tytuł Znak"/>
    <w:basedOn w:val="Domylnaczcionkaakapitu"/>
    <w:link w:val="Tytu"/>
    <w:rsid w:val="00132A42"/>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132A42"/>
    <w:rPr>
      <w:rFonts w:ascii="Cambria" w:hAnsi="Cambria"/>
      <w:i/>
      <w:color w:val="808080"/>
      <w:spacing w:val="15"/>
    </w:rPr>
  </w:style>
  <w:style w:type="character" w:customStyle="1" w:styleId="PodtytuZnak0">
    <w:name w:val="Podtytuł Znak"/>
    <w:basedOn w:val="Domylnaczcionkaakapitu"/>
    <w:link w:val="Podtytu"/>
    <w:rsid w:val="00132A42"/>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rsid w:val="00132A42"/>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rsid w:val="00132A42"/>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132A42"/>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uiPriority w:val="99"/>
    <w:rsid w:val="00132A42"/>
  </w:style>
  <w:style w:type="character" w:customStyle="1" w:styleId="StopkaZnak1">
    <w:name w:val="Stopka Znak1"/>
    <w:aliases w:val=" Znak1 Znak,Znak1 Znak"/>
    <w:basedOn w:val="Domylnaczcionkaakapitu"/>
    <w:link w:val="Stopka"/>
    <w:uiPriority w:val="99"/>
    <w:qFormat/>
    <w:rsid w:val="00132A42"/>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132A42"/>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132A42"/>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rsid w:val="00132A42"/>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rsid w:val="00132A42"/>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132A42"/>
    <w:rPr>
      <w:rFonts w:ascii="Tahoma" w:hAnsi="Tahoma"/>
      <w:sz w:val="16"/>
    </w:rPr>
  </w:style>
  <w:style w:type="character" w:customStyle="1" w:styleId="TekstdymkaZnak1">
    <w:name w:val="Tekst dymka Znak1"/>
    <w:basedOn w:val="Domylnaczcionkaakapitu"/>
    <w:link w:val="Tekstdymka"/>
    <w:uiPriority w:val="99"/>
    <w:rsid w:val="00132A42"/>
    <w:rPr>
      <w:rFonts w:ascii="Tahoma" w:eastAsia="Times New Roman" w:hAnsi="Tahoma" w:cs="Times New Roman"/>
      <w:kern w:val="1"/>
      <w:sz w:val="16"/>
      <w:szCs w:val="20"/>
      <w:lang w:val="fr-FR" w:eastAsia="pl-PL"/>
    </w:rPr>
  </w:style>
  <w:style w:type="paragraph" w:customStyle="1" w:styleId="Akapitzlist">
    <w:name w:val="Akapit z list?"/>
    <w:basedOn w:val="Standard"/>
    <w:rsid w:val="00132A42"/>
    <w:pPr>
      <w:suppressAutoHyphens w:val="0"/>
      <w:ind w:left="720"/>
    </w:pPr>
    <w:rPr>
      <w:rFonts w:ascii="Times New Roman" w:hAnsi="Times New Roman"/>
      <w:b/>
      <w:sz w:val="24"/>
      <w:vertAlign w:val="subscript"/>
    </w:rPr>
  </w:style>
  <w:style w:type="paragraph" w:styleId="Listapunktowana2">
    <w:name w:val="List Bullet 2"/>
    <w:basedOn w:val="Standard"/>
    <w:rsid w:val="00132A4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132A4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rsid w:val="00132A4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132A42"/>
    <w:rPr>
      <w:b/>
      <w:sz w:val="20"/>
    </w:rPr>
  </w:style>
  <w:style w:type="paragraph" w:customStyle="1" w:styleId="WW-Normalny1">
    <w:name w:val="WW-Normalny1"/>
    <w:rsid w:val="00132A42"/>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132A42"/>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132A42"/>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Bullet List,FooterText,numbered,List Paragraph1,lp1,BulletC"/>
    <w:basedOn w:val="Normalny"/>
    <w:link w:val="AkapitzlistZnak0"/>
    <w:uiPriority w:val="34"/>
    <w:qFormat/>
    <w:rsid w:val="00132A42"/>
    <w:pPr>
      <w:ind w:left="720"/>
      <w:contextualSpacing/>
    </w:pPr>
  </w:style>
  <w:style w:type="paragraph" w:styleId="HTML-wstpniesformatowany">
    <w:name w:val="HTML Preformatted"/>
    <w:basedOn w:val="Normalny"/>
    <w:link w:val="HTML-wstpniesformatowanyZnak"/>
    <w:unhideWhenUsed/>
    <w:qFormat/>
    <w:rsid w:val="00132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132A42"/>
    <w:rPr>
      <w:rFonts w:ascii="Courier New" w:eastAsiaTheme="minorEastAsia" w:hAnsi="Courier New" w:cs="Courier New"/>
      <w:sz w:val="20"/>
      <w:szCs w:val="20"/>
      <w:lang w:eastAsia="pl-PL"/>
    </w:rPr>
  </w:style>
  <w:style w:type="table" w:styleId="Tabela-Siatka">
    <w:name w:val="Table Grid"/>
    <w:basedOn w:val="Standardowy"/>
    <w:uiPriority w:val="59"/>
    <w:rsid w:val="00132A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132A42"/>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132A42"/>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132A42"/>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132A42"/>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132A42"/>
    <w:rPr>
      <w:rFonts w:ascii="Times-Italic" w:hAnsi="Times-Italic" w:hint="default"/>
      <w:b w:val="0"/>
      <w:bCs w:val="0"/>
      <w:i/>
      <w:iCs/>
      <w:color w:val="000000"/>
      <w:sz w:val="22"/>
      <w:szCs w:val="22"/>
    </w:rPr>
  </w:style>
  <w:style w:type="paragraph" w:customStyle="1" w:styleId="Default">
    <w:name w:val="Default"/>
    <w:rsid w:val="00132A42"/>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132A42"/>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132A42"/>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132A42"/>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132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32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32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qFormat/>
    <w:locked/>
    <w:rsid w:val="00132A42"/>
    <w:rPr>
      <w:rFonts w:ascii="Times New Roman" w:eastAsia="Lucida Sans Unicode" w:hAnsi="Times New Roman" w:cs="Times New Roman"/>
      <w:kern w:val="1"/>
      <w:sz w:val="24"/>
      <w:szCs w:val="24"/>
      <w:lang w:val="fr-FR" w:eastAsia="ar-SA"/>
    </w:rPr>
  </w:style>
  <w:style w:type="character" w:customStyle="1" w:styleId="czeinternetowe">
    <w:name w:val="Łącze internetowe"/>
    <w:uiPriority w:val="99"/>
    <w:unhideWhenUsed/>
    <w:rsid w:val="00132A42"/>
    <w:rPr>
      <w:color w:val="0000FF"/>
      <w:u w:val="single"/>
    </w:rPr>
  </w:style>
  <w:style w:type="character" w:customStyle="1" w:styleId="fontstyle31">
    <w:name w:val="fontstyle31"/>
    <w:basedOn w:val="Domylnaczcionkaakapitu"/>
    <w:qFormat/>
    <w:rsid w:val="00132A42"/>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132A42"/>
    <w:rPr>
      <w:rFonts w:ascii="Times-Bold" w:hAnsi="Times-Bold"/>
      <w:b/>
      <w:bCs/>
      <w:i w:val="0"/>
      <w:iCs w:val="0"/>
      <w:color w:val="000000"/>
      <w:sz w:val="24"/>
      <w:szCs w:val="24"/>
    </w:rPr>
  </w:style>
  <w:style w:type="character" w:customStyle="1" w:styleId="fontstyle21">
    <w:name w:val="fontstyle21"/>
    <w:basedOn w:val="Domylnaczcionkaakapitu"/>
    <w:rsid w:val="00132A42"/>
    <w:rPr>
      <w:rFonts w:ascii="TrebuchetMS-Italic" w:hAnsi="TrebuchetMS-Italic" w:hint="default"/>
      <w:b w:val="0"/>
      <w:bCs w:val="0"/>
      <w:i/>
      <w:iCs/>
      <w:color w:val="1D174F"/>
      <w:sz w:val="20"/>
      <w:szCs w:val="20"/>
    </w:rPr>
  </w:style>
  <w:style w:type="character" w:customStyle="1" w:styleId="DeltaViewInsertion">
    <w:name w:val="DeltaView Insertion"/>
    <w:qFormat/>
    <w:rsid w:val="00132A42"/>
    <w:rPr>
      <w:b/>
      <w:i/>
      <w:spacing w:val="0"/>
    </w:rPr>
  </w:style>
  <w:style w:type="character" w:customStyle="1" w:styleId="Znakiprzypiswdolnych">
    <w:name w:val="Znaki przypisów dolnych"/>
    <w:qFormat/>
    <w:rsid w:val="00132A42"/>
  </w:style>
  <w:style w:type="character" w:customStyle="1" w:styleId="ListLabel77">
    <w:name w:val="ListLabel 77"/>
    <w:qFormat/>
    <w:rsid w:val="00132A42"/>
    <w:rPr>
      <w:rFonts w:cs="Wingdings"/>
    </w:rPr>
  </w:style>
  <w:style w:type="character" w:customStyle="1" w:styleId="StrongEmphasis">
    <w:name w:val="Strong Emphasis"/>
    <w:rsid w:val="00132A42"/>
    <w:rPr>
      <w:b/>
      <w:bCs/>
    </w:rPr>
  </w:style>
  <w:style w:type="character" w:styleId="Odwoanieprzypisudolnego">
    <w:name w:val="footnote reference"/>
    <w:rsid w:val="00132A42"/>
    <w:rPr>
      <w:vertAlign w:val="superscript"/>
    </w:rPr>
  </w:style>
  <w:style w:type="paragraph" w:customStyle="1" w:styleId="Tekstprzypisudolnego1">
    <w:name w:val="Tekst przypisu dolnego1"/>
    <w:basedOn w:val="Normalny"/>
    <w:rsid w:val="00132A42"/>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132A42"/>
    <w:pPr>
      <w:numPr>
        <w:numId w:val="4"/>
      </w:numPr>
    </w:pPr>
  </w:style>
  <w:style w:type="paragraph" w:customStyle="1" w:styleId="listparagraph">
    <w:name w:val="listparagraph"/>
    <w:basedOn w:val="Normalny"/>
    <w:rsid w:val="00132A42"/>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132A42"/>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132A42"/>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uiPriority w:val="99"/>
    <w:qFormat/>
    <w:rsid w:val="00132A42"/>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uiPriority w:val="99"/>
    <w:qFormat/>
    <w:rsid w:val="00132A42"/>
    <w:rPr>
      <w:rFonts w:ascii="Courier New" w:eastAsia="Times New Roman" w:hAnsi="Courier New" w:cs="Courier New"/>
      <w:kern w:val="3"/>
      <w:sz w:val="20"/>
      <w:szCs w:val="20"/>
      <w:lang w:val="de-DE" w:eastAsia="pl-PL"/>
    </w:rPr>
  </w:style>
  <w:style w:type="paragraph" w:customStyle="1" w:styleId="Nagwek11">
    <w:name w:val="Nagłówek1"/>
    <w:basedOn w:val="Standard"/>
    <w:rsid w:val="00132A42"/>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132A42"/>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132A42"/>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132A42"/>
    <w:pPr>
      <w:outlineLvl w:val="0"/>
    </w:pPr>
    <w:rPr>
      <w:rFonts w:ascii="Times New Roman" w:eastAsia="Arial Unicode MS" w:hAnsi="Times New Roman"/>
      <w:b/>
      <w:bCs/>
      <w:sz w:val="48"/>
      <w:szCs w:val="48"/>
    </w:rPr>
  </w:style>
  <w:style w:type="paragraph" w:customStyle="1" w:styleId="Nagwek210">
    <w:name w:val="Nagłówek 21"/>
    <w:basedOn w:val="Standard"/>
    <w:rsid w:val="00132A42"/>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qFormat/>
    <w:rsid w:val="00132A42"/>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qFormat/>
    <w:rsid w:val="00132A42"/>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uiPriority w:val="99"/>
    <w:rsid w:val="00132A42"/>
    <w:rPr>
      <w:b/>
      <w:bCs/>
    </w:rPr>
  </w:style>
  <w:style w:type="character" w:customStyle="1" w:styleId="TematkomentarzaZnak">
    <w:name w:val="Temat komentarza Znak"/>
    <w:basedOn w:val="TekstkomentarzaZnak"/>
    <w:link w:val="Tematkomentarza"/>
    <w:uiPriority w:val="99"/>
    <w:rsid w:val="00132A42"/>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qFormat/>
    <w:rsid w:val="00132A42"/>
    <w:rPr>
      <w:sz w:val="16"/>
      <w:szCs w:val="16"/>
    </w:rPr>
  </w:style>
  <w:style w:type="character" w:customStyle="1" w:styleId="ListLabel1">
    <w:name w:val="ListLabel 1"/>
    <w:rsid w:val="00132A42"/>
    <w:rPr>
      <w:rFonts w:eastAsia="Times New Roman" w:cs="Times New Roman"/>
    </w:rPr>
  </w:style>
  <w:style w:type="character" w:customStyle="1" w:styleId="ListLabel2">
    <w:name w:val="ListLabel 2"/>
    <w:rsid w:val="00132A42"/>
    <w:rPr>
      <w:rFonts w:cs="Courier New"/>
    </w:rPr>
  </w:style>
  <w:style w:type="character" w:customStyle="1" w:styleId="ListLabel3">
    <w:name w:val="ListLabel 3"/>
    <w:rsid w:val="00132A42"/>
    <w:rPr>
      <w:b/>
    </w:rPr>
  </w:style>
  <w:style w:type="numbering" w:customStyle="1" w:styleId="WWNum2">
    <w:name w:val="WWNum2"/>
    <w:basedOn w:val="Bezlisty"/>
    <w:rsid w:val="00132A42"/>
  </w:style>
  <w:style w:type="numbering" w:customStyle="1" w:styleId="WWNum3">
    <w:name w:val="WWNum3"/>
    <w:basedOn w:val="Bezlisty"/>
    <w:rsid w:val="00132A42"/>
    <w:pPr>
      <w:numPr>
        <w:numId w:val="7"/>
      </w:numPr>
    </w:pPr>
  </w:style>
  <w:style w:type="numbering" w:customStyle="1" w:styleId="WWNum4">
    <w:name w:val="WWNum4"/>
    <w:basedOn w:val="Bezlisty"/>
    <w:rsid w:val="00132A42"/>
    <w:pPr>
      <w:numPr>
        <w:numId w:val="8"/>
      </w:numPr>
    </w:pPr>
  </w:style>
  <w:style w:type="numbering" w:customStyle="1" w:styleId="WWNum5">
    <w:name w:val="WWNum5"/>
    <w:basedOn w:val="Bezlisty"/>
    <w:rsid w:val="00132A42"/>
    <w:pPr>
      <w:numPr>
        <w:numId w:val="9"/>
      </w:numPr>
    </w:pPr>
  </w:style>
  <w:style w:type="numbering" w:customStyle="1" w:styleId="WWNum6">
    <w:name w:val="WWNum6"/>
    <w:basedOn w:val="Bezlisty"/>
    <w:rsid w:val="00132A42"/>
    <w:pPr>
      <w:numPr>
        <w:numId w:val="10"/>
      </w:numPr>
    </w:pPr>
  </w:style>
  <w:style w:type="numbering" w:customStyle="1" w:styleId="WWNum7">
    <w:name w:val="WWNum7"/>
    <w:basedOn w:val="Bezlisty"/>
    <w:rsid w:val="00132A42"/>
    <w:pPr>
      <w:numPr>
        <w:numId w:val="11"/>
      </w:numPr>
    </w:pPr>
  </w:style>
  <w:style w:type="numbering" w:customStyle="1" w:styleId="WWNum8">
    <w:name w:val="WWNum8"/>
    <w:basedOn w:val="Bezlisty"/>
    <w:rsid w:val="00132A42"/>
    <w:pPr>
      <w:numPr>
        <w:numId w:val="12"/>
      </w:numPr>
    </w:pPr>
  </w:style>
  <w:style w:type="numbering" w:customStyle="1" w:styleId="WWNum9">
    <w:name w:val="WWNum9"/>
    <w:basedOn w:val="Bezlisty"/>
    <w:rsid w:val="00132A42"/>
    <w:pPr>
      <w:numPr>
        <w:numId w:val="13"/>
      </w:numPr>
    </w:pPr>
  </w:style>
  <w:style w:type="numbering" w:customStyle="1" w:styleId="WWNum10">
    <w:name w:val="WWNum10"/>
    <w:basedOn w:val="Bezlisty"/>
    <w:rsid w:val="00132A42"/>
    <w:pPr>
      <w:numPr>
        <w:numId w:val="14"/>
      </w:numPr>
    </w:pPr>
  </w:style>
  <w:style w:type="numbering" w:customStyle="1" w:styleId="WWNum11">
    <w:name w:val="WWNum11"/>
    <w:basedOn w:val="Bezlisty"/>
    <w:rsid w:val="00132A42"/>
    <w:pPr>
      <w:numPr>
        <w:numId w:val="15"/>
      </w:numPr>
    </w:pPr>
  </w:style>
  <w:style w:type="numbering" w:customStyle="1" w:styleId="WWNum12">
    <w:name w:val="WWNum12"/>
    <w:basedOn w:val="Bezlisty"/>
    <w:rsid w:val="00132A42"/>
    <w:pPr>
      <w:numPr>
        <w:numId w:val="16"/>
      </w:numPr>
    </w:pPr>
  </w:style>
  <w:style w:type="numbering" w:customStyle="1" w:styleId="WWNum13">
    <w:name w:val="WWNum13"/>
    <w:basedOn w:val="Bezlisty"/>
    <w:rsid w:val="00132A42"/>
    <w:pPr>
      <w:numPr>
        <w:numId w:val="17"/>
      </w:numPr>
    </w:pPr>
  </w:style>
  <w:style w:type="paragraph" w:customStyle="1" w:styleId="Akapitzlist2">
    <w:name w:val="Akapit z listą2"/>
    <w:basedOn w:val="Normalny"/>
    <w:rsid w:val="00132A42"/>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132A42"/>
    <w:rPr>
      <w:i/>
      <w:iCs/>
    </w:rPr>
  </w:style>
  <w:style w:type="paragraph" w:customStyle="1" w:styleId="Tekstpodstawowy1">
    <w:name w:val="Tekst podstawowy1"/>
    <w:uiPriority w:val="99"/>
    <w:qFormat/>
    <w:rsid w:val="00132A42"/>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132A42"/>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132A42"/>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132A42"/>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132A42"/>
    <w:rPr>
      <w:rFonts w:ascii="Times New Roman" w:eastAsia="Times New Roman" w:hAnsi="Times New Roman" w:cs="Times New Roman"/>
      <w:kern w:val="1"/>
      <w:sz w:val="24"/>
      <w:szCs w:val="20"/>
      <w:lang w:val="fr-FR" w:eastAsia="pl-PL"/>
    </w:rPr>
  </w:style>
  <w:style w:type="character" w:customStyle="1" w:styleId="NagwekZnak1">
    <w:name w:val="Nagłówek Znak1"/>
    <w:basedOn w:val="Domylnaczcionkaakapitu"/>
    <w:uiPriority w:val="99"/>
    <w:semiHidden/>
    <w:locked/>
    <w:rsid w:val="00132A42"/>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132A42"/>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132A42"/>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132A4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32A42"/>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132A4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32A42"/>
    <w:rPr>
      <w:vertAlign w:val="superscript"/>
    </w:rPr>
  </w:style>
  <w:style w:type="character" w:customStyle="1" w:styleId="hps">
    <w:name w:val="hps"/>
    <w:basedOn w:val="Domylnaczcionkaakapitu"/>
    <w:rsid w:val="00132A42"/>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132A42"/>
    <w:rPr>
      <w:rFonts w:ascii="Times New Roman" w:eastAsia="Times New Roman" w:hAnsi="Times New Roman" w:cs="Times New Roman"/>
      <w:b/>
      <w:kern w:val="1"/>
      <w:sz w:val="20"/>
      <w:szCs w:val="20"/>
      <w:lang w:val="fr-FR" w:eastAsia="pl-PL"/>
    </w:rPr>
  </w:style>
  <w:style w:type="character" w:styleId="UyteHipercze">
    <w:name w:val="FollowedHyperlink"/>
    <w:basedOn w:val="Domylnaczcionkaakapitu"/>
    <w:uiPriority w:val="99"/>
    <w:semiHidden/>
    <w:unhideWhenUsed/>
    <w:rsid w:val="00132A42"/>
    <w:rPr>
      <w:color w:val="954F72" w:themeColor="followedHyperlink"/>
      <w:u w:val="single"/>
    </w:rPr>
  </w:style>
  <w:style w:type="numbering" w:customStyle="1" w:styleId="Zaimportowanystyl20">
    <w:name w:val="Zaimportowany styl 20"/>
    <w:rsid w:val="00132A42"/>
    <w:pPr>
      <w:numPr>
        <w:numId w:val="20"/>
      </w:numPr>
    </w:pPr>
  </w:style>
  <w:style w:type="numbering" w:customStyle="1" w:styleId="Bezlisty1">
    <w:name w:val="Bez listy1"/>
    <w:next w:val="Bezlisty"/>
    <w:uiPriority w:val="99"/>
    <w:semiHidden/>
    <w:unhideWhenUsed/>
    <w:rsid w:val="00132A42"/>
  </w:style>
  <w:style w:type="table" w:customStyle="1" w:styleId="Tabela-Siatka4">
    <w:name w:val="Tabela - Siatka4"/>
    <w:basedOn w:val="Standardowy"/>
    <w:next w:val="Tabela-Siatka"/>
    <w:uiPriority w:val="39"/>
    <w:rsid w:val="00132A4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basedOn w:val="Domylnaczcionkaakapitu"/>
    <w:uiPriority w:val="99"/>
    <w:semiHidden/>
    <w:rsid w:val="00132A42"/>
    <w:rPr>
      <w:rFonts w:ascii="Times New Roman" w:eastAsia="Times New Roman" w:hAnsi="Times New Roman" w:cs="Times New Roman"/>
      <w:sz w:val="20"/>
      <w:szCs w:val="20"/>
      <w:lang w:val="pl-PL"/>
    </w:rPr>
  </w:style>
  <w:style w:type="numbering" w:customStyle="1" w:styleId="Zaimportowanystyl201">
    <w:name w:val="Zaimportowany styl 201"/>
    <w:rsid w:val="00132A42"/>
    <w:pPr>
      <w:numPr>
        <w:numId w:val="6"/>
      </w:numPr>
    </w:pPr>
  </w:style>
  <w:style w:type="paragraph" w:customStyle="1" w:styleId="Poprawka1">
    <w:name w:val="Poprawka1"/>
    <w:next w:val="Poprawka"/>
    <w:hidden/>
    <w:uiPriority w:val="99"/>
    <w:semiHidden/>
    <w:rsid w:val="00132A42"/>
    <w:pPr>
      <w:spacing w:after="0" w:line="240" w:lineRule="auto"/>
    </w:pPr>
    <w:rPr>
      <w:rFonts w:ascii="Times New Roman" w:eastAsia="Times New Roman" w:hAnsi="Times New Roman" w:cs="Times New Roman"/>
      <w:sz w:val="20"/>
      <w:szCs w:val="20"/>
      <w:lang w:val="en-US"/>
    </w:rPr>
  </w:style>
  <w:style w:type="character" w:customStyle="1" w:styleId="TextTabeliZnak">
    <w:name w:val="TextTabeli Znak"/>
    <w:basedOn w:val="Domylnaczcionkaakapitu"/>
    <w:link w:val="TextTabeli"/>
    <w:locked/>
    <w:rsid w:val="00132A42"/>
  </w:style>
  <w:style w:type="paragraph" w:customStyle="1" w:styleId="TextTabeli">
    <w:name w:val="TextTabeli"/>
    <w:basedOn w:val="Normalny"/>
    <w:link w:val="TextTabeliZnak"/>
    <w:qFormat/>
    <w:rsid w:val="00132A42"/>
    <w:pPr>
      <w:widowControl/>
      <w:suppressAutoHyphens w:val="0"/>
      <w:overflowPunct/>
      <w:jc w:val="both"/>
      <w:textAlignment w:val="auto"/>
    </w:pPr>
    <w:rPr>
      <w:rFonts w:asciiTheme="minorHAnsi" w:eastAsiaTheme="minorHAnsi" w:hAnsiTheme="minorHAnsi" w:cstheme="minorBidi"/>
      <w:kern w:val="0"/>
      <w:sz w:val="22"/>
      <w:szCs w:val="22"/>
      <w:lang w:val="pl-PL" w:eastAsia="en-US"/>
    </w:rPr>
  </w:style>
  <w:style w:type="character" w:customStyle="1" w:styleId="PunktTabeliZnak">
    <w:name w:val="PunktTabeli Znak"/>
    <w:basedOn w:val="TextTabeliZnak"/>
    <w:link w:val="PunktTabeli"/>
    <w:locked/>
    <w:rsid w:val="00132A42"/>
  </w:style>
  <w:style w:type="paragraph" w:customStyle="1" w:styleId="PunktTabeli">
    <w:name w:val="PunktTabeli"/>
    <w:basedOn w:val="TextTabeli"/>
    <w:link w:val="PunktTabeliZnak"/>
    <w:qFormat/>
    <w:rsid w:val="00132A42"/>
    <w:pPr>
      <w:numPr>
        <w:numId w:val="21"/>
      </w:numPr>
    </w:pPr>
  </w:style>
  <w:style w:type="paragraph" w:styleId="Poprawka">
    <w:name w:val="Revision"/>
    <w:hidden/>
    <w:uiPriority w:val="99"/>
    <w:semiHidden/>
    <w:rsid w:val="00132A42"/>
    <w:pPr>
      <w:spacing w:after="0" w:line="240" w:lineRule="auto"/>
    </w:pPr>
    <w:rPr>
      <w:rFonts w:ascii="Times New Roman" w:eastAsia="Times New Roman" w:hAnsi="Times New Roman" w:cs="Times New Roman"/>
      <w:kern w:val="1"/>
      <w:sz w:val="24"/>
      <w:szCs w:val="20"/>
      <w:lang w:val="fr-FR" w:eastAsia="pl-PL"/>
    </w:rPr>
  </w:style>
  <w:style w:type="numbering" w:customStyle="1" w:styleId="Zaimportowanystyl2">
    <w:name w:val="Zaimportowany styl 2"/>
    <w:rsid w:val="00132A42"/>
    <w:pPr>
      <w:numPr>
        <w:numId w:val="23"/>
      </w:numPr>
    </w:pPr>
  </w:style>
  <w:style w:type="table" w:customStyle="1" w:styleId="Tabela-Siatka41">
    <w:name w:val="Tabela - Siatka41"/>
    <w:basedOn w:val="Standardowy"/>
    <w:next w:val="Tabela-Siatka"/>
    <w:uiPriority w:val="39"/>
    <w:rsid w:val="00132A4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yWebZnak">
    <w:name w:val="Normalny (Web) Znak"/>
    <w:link w:val="NormalnyWeb"/>
    <w:rsid w:val="00132A42"/>
    <w:rPr>
      <w:rFonts w:ascii="Times New Roman" w:eastAsia="Times New Roman" w:hAnsi="Times New Roman" w:cs="Times New Roman"/>
      <w:kern w:val="1"/>
      <w:sz w:val="24"/>
      <w:szCs w:val="20"/>
      <w:lang w:val="en-US" w:eastAsia="pl-PL"/>
    </w:rPr>
  </w:style>
  <w:style w:type="paragraph" w:styleId="Lista2">
    <w:name w:val="List 2"/>
    <w:basedOn w:val="Normalny"/>
    <w:uiPriority w:val="99"/>
    <w:semiHidden/>
    <w:unhideWhenUsed/>
    <w:rsid w:val="00132A42"/>
    <w:pPr>
      <w:ind w:left="566" w:hanging="283"/>
      <w:contextualSpacing/>
    </w:pPr>
  </w:style>
  <w:style w:type="paragraph" w:customStyle="1" w:styleId="Akapitzlist5">
    <w:name w:val="Akapit z listą5"/>
    <w:basedOn w:val="Normalny"/>
    <w:rsid w:val="00132A42"/>
    <w:pPr>
      <w:overflowPunct/>
      <w:autoSpaceDE/>
      <w:autoSpaceDN/>
      <w:adjustRightInd/>
      <w:spacing w:line="100" w:lineRule="atLeast"/>
      <w:ind w:left="708"/>
      <w:textAlignment w:val="auto"/>
    </w:pPr>
    <w:rPr>
      <w:kern w:val="2"/>
      <w:szCs w:val="24"/>
      <w:lang w:val="pl-PL" w:eastAsia="ar-SA"/>
    </w:rPr>
  </w:style>
  <w:style w:type="numbering" w:customStyle="1" w:styleId="Zaimportowanystyl1">
    <w:name w:val="Zaimportowany styl 1"/>
    <w:rsid w:val="00132A42"/>
    <w:pPr>
      <w:numPr>
        <w:numId w:val="25"/>
      </w:numPr>
    </w:pPr>
  </w:style>
  <w:style w:type="character" w:customStyle="1" w:styleId="cze">
    <w:name w:val="Łącze"/>
    <w:rsid w:val="00132A42"/>
    <w:rPr>
      <w:outline w:val="0"/>
      <w:color w:val="0563C1"/>
      <w:u w:val="single" w:color="0563C1"/>
    </w:rPr>
  </w:style>
  <w:style w:type="numbering" w:customStyle="1" w:styleId="Zaimportowanystyl3">
    <w:name w:val="Zaimportowany styl 3"/>
    <w:rsid w:val="00132A42"/>
    <w:pPr>
      <w:numPr>
        <w:numId w:val="26"/>
      </w:numPr>
    </w:pPr>
  </w:style>
  <w:style w:type="paragraph" w:customStyle="1" w:styleId="Domylne">
    <w:name w:val="Domyślne"/>
    <w:rsid w:val="00132A42"/>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17">
    <w:name w:val="Zaimportowany styl 17"/>
    <w:rsid w:val="00132A42"/>
    <w:pPr>
      <w:numPr>
        <w:numId w:val="27"/>
      </w:numPr>
    </w:pPr>
  </w:style>
  <w:style w:type="numbering" w:customStyle="1" w:styleId="Zaimportowanystyl25">
    <w:name w:val="Zaimportowany styl 25"/>
    <w:rsid w:val="00132A42"/>
    <w:pPr>
      <w:numPr>
        <w:numId w:val="28"/>
      </w:numPr>
    </w:pPr>
  </w:style>
  <w:style w:type="numbering" w:customStyle="1" w:styleId="Zaimportowanystyl26">
    <w:name w:val="Zaimportowany styl 26"/>
    <w:rsid w:val="00132A42"/>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11716</Words>
  <Characters>70300</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2</cp:revision>
  <dcterms:created xsi:type="dcterms:W3CDTF">2024-02-02T07:50:00Z</dcterms:created>
  <dcterms:modified xsi:type="dcterms:W3CDTF">2024-02-02T08:45:00Z</dcterms:modified>
</cp:coreProperties>
</file>