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F1719D" w:rsidRDefault="001E5801" w:rsidP="00F1719D">
      <w:pPr>
        <w:pStyle w:val="Tytu"/>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6AEA5D20" w14:textId="36414DB4" w:rsidR="006F466A" w:rsidRPr="003D2032" w:rsidRDefault="006F466A" w:rsidP="00507296">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spacing w:val="20"/>
          <w:lang w:eastAsia="en-US"/>
        </w:rPr>
      </w:pPr>
      <w:r w:rsidRPr="003D2032">
        <w:rPr>
          <w:rFonts w:asciiTheme="majorHAnsi" w:eastAsiaTheme="majorEastAsia" w:hAnsiTheme="majorHAnsi" w:cstheme="majorBidi"/>
          <w:caps/>
          <w:spacing w:val="20"/>
          <w:lang w:eastAsia="en-US"/>
        </w:rPr>
        <w:t>S</w:t>
      </w:r>
      <w:r w:rsidR="00507296" w:rsidRPr="003D2032">
        <w:rPr>
          <w:rFonts w:asciiTheme="majorHAnsi" w:eastAsiaTheme="majorEastAsia" w:hAnsiTheme="majorHAnsi" w:cstheme="majorBidi"/>
          <w:caps/>
          <w:spacing w:val="20"/>
          <w:lang w:eastAsia="en-US"/>
        </w:rPr>
        <w:t>z</w:t>
      </w:r>
      <w:r w:rsidRPr="003D2032">
        <w:rPr>
          <w:rFonts w:asciiTheme="majorHAnsi" w:eastAsiaTheme="majorEastAsia" w:hAnsiTheme="majorHAnsi" w:cstheme="majorBidi"/>
          <w:caps/>
          <w:spacing w:val="20"/>
          <w:lang w:eastAsia="en-US"/>
        </w:rPr>
        <w:t>.27</w:t>
      </w:r>
      <w:r w:rsidR="00BF1EDC" w:rsidRPr="003D2032">
        <w:rPr>
          <w:rFonts w:asciiTheme="majorHAnsi" w:eastAsiaTheme="majorEastAsia" w:hAnsiTheme="majorHAnsi" w:cstheme="majorBidi"/>
          <w:caps/>
          <w:spacing w:val="20"/>
          <w:lang w:eastAsia="en-US"/>
        </w:rPr>
        <w:t>2</w:t>
      </w:r>
      <w:r w:rsidRPr="003D2032">
        <w:rPr>
          <w:rFonts w:asciiTheme="majorHAnsi" w:eastAsiaTheme="majorEastAsia" w:hAnsiTheme="majorHAnsi" w:cstheme="majorBidi"/>
          <w:caps/>
          <w:spacing w:val="20"/>
          <w:lang w:eastAsia="en-US"/>
        </w:rPr>
        <w:t>.</w:t>
      </w:r>
      <w:r w:rsidR="00877128" w:rsidRPr="003D2032">
        <w:rPr>
          <w:rFonts w:asciiTheme="majorHAnsi" w:eastAsiaTheme="majorEastAsia" w:hAnsiTheme="majorHAnsi" w:cstheme="majorBidi"/>
          <w:caps/>
          <w:spacing w:val="20"/>
          <w:lang w:eastAsia="en-US"/>
        </w:rPr>
        <w:t>1</w:t>
      </w:r>
      <w:r w:rsidR="007B6FF3">
        <w:rPr>
          <w:rFonts w:asciiTheme="majorHAnsi" w:eastAsiaTheme="majorEastAsia" w:hAnsiTheme="majorHAnsi" w:cstheme="majorBidi"/>
          <w:caps/>
          <w:spacing w:val="20"/>
          <w:lang w:eastAsia="en-US"/>
        </w:rPr>
        <w:t>3</w:t>
      </w:r>
      <w:r w:rsidRPr="003D2032">
        <w:rPr>
          <w:rFonts w:asciiTheme="majorHAnsi" w:eastAsiaTheme="majorEastAsia" w:hAnsiTheme="majorHAnsi" w:cstheme="majorBidi"/>
          <w:caps/>
          <w:spacing w:val="20"/>
          <w:lang w:eastAsia="en-US"/>
        </w:rPr>
        <w:t>.2021</w:t>
      </w:r>
    </w:p>
    <w:p w14:paraId="2C456FEF" w14:textId="77777777" w:rsidR="002C6BDB" w:rsidRDefault="002C6BDB" w:rsidP="006F466A">
      <w:pPr>
        <w:rPr>
          <w:rFonts w:asciiTheme="majorHAnsi" w:eastAsiaTheme="majorEastAsia" w:hAnsiTheme="majorHAnsi" w:cs="Arial"/>
          <w:b/>
          <w:lang w:eastAsia="en-US"/>
        </w:rPr>
      </w:pPr>
    </w:p>
    <w:p w14:paraId="3C037C24" w14:textId="75BE9ACC" w:rsidR="006F466A" w:rsidRPr="00773D17"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6CBE3556" w14:textId="74BA5B8F" w:rsidR="006F466A" w:rsidRPr="00692185" w:rsidRDefault="006F466A" w:rsidP="006F466A">
      <w:pPr>
        <w:outlineLvl w:val="5"/>
        <w:rPr>
          <w:rFonts w:asciiTheme="majorHAnsi" w:eastAsiaTheme="majorEastAsia" w:hAnsiTheme="majorHAnsi" w:cs="Arial"/>
          <w:caps/>
          <w:spacing w:val="10"/>
          <w:lang w:eastAsia="en-US"/>
        </w:rPr>
      </w:pPr>
      <w:r w:rsidRPr="00692185">
        <w:rPr>
          <w:rFonts w:asciiTheme="majorHAnsi" w:eastAsiaTheme="majorEastAsia" w:hAnsiTheme="majorHAnsi" w:cs="Arial"/>
          <w:caps/>
          <w:spacing w:val="10"/>
          <w:lang w:eastAsia="en-US"/>
        </w:rPr>
        <w:t>Powiat W</w:t>
      </w:r>
      <w:r w:rsidR="00507296">
        <w:rPr>
          <w:rFonts w:asciiTheme="majorHAnsi" w:eastAsiaTheme="majorEastAsia" w:hAnsiTheme="majorHAnsi" w:cs="Arial"/>
          <w:caps/>
          <w:spacing w:val="10"/>
          <w:lang w:eastAsia="en-US"/>
        </w:rPr>
        <w:t>yszkowski</w:t>
      </w:r>
    </w:p>
    <w:p w14:paraId="5811104A" w14:textId="3A2496A4" w:rsidR="006F466A" w:rsidRPr="00692185" w:rsidRDefault="00507296" w:rsidP="006F466A">
      <w:pPr>
        <w:outlineLvl w:val="5"/>
        <w:rPr>
          <w:rFonts w:asciiTheme="majorHAnsi" w:eastAsiaTheme="majorEastAsia" w:hAnsiTheme="majorHAnsi" w:cs="Arial"/>
          <w:i/>
          <w:caps/>
          <w:spacing w:val="10"/>
          <w:lang w:eastAsia="en-US"/>
        </w:rPr>
      </w:pPr>
      <w:r>
        <w:rPr>
          <w:rFonts w:asciiTheme="majorHAnsi" w:eastAsiaTheme="majorEastAsia" w:hAnsiTheme="majorHAnsi" w:cs="Arial"/>
          <w:caps/>
          <w:spacing w:val="10"/>
          <w:lang w:eastAsia="en-US"/>
        </w:rPr>
        <w:t>aleja Róż 2</w:t>
      </w:r>
      <w:r w:rsidR="006F466A" w:rsidRPr="00692185">
        <w:rPr>
          <w:rFonts w:asciiTheme="majorHAnsi" w:eastAsiaTheme="majorEastAsia" w:hAnsiTheme="majorHAnsi" w:cs="Arial"/>
          <w:caps/>
          <w:spacing w:val="10"/>
          <w:lang w:eastAsia="en-US"/>
        </w:rPr>
        <w:t>, 0</w:t>
      </w:r>
      <w:r>
        <w:rPr>
          <w:rFonts w:asciiTheme="majorHAnsi" w:eastAsiaTheme="majorEastAsia" w:hAnsiTheme="majorHAnsi" w:cs="Arial"/>
          <w:caps/>
          <w:spacing w:val="10"/>
          <w:lang w:eastAsia="en-US"/>
        </w:rPr>
        <w:t>7</w:t>
      </w:r>
      <w:r w:rsidR="006F466A" w:rsidRPr="00692185">
        <w:rPr>
          <w:rFonts w:asciiTheme="majorHAnsi" w:eastAsiaTheme="majorEastAsia" w:hAnsiTheme="majorHAnsi" w:cs="Arial"/>
          <w:caps/>
          <w:spacing w:val="10"/>
          <w:lang w:eastAsia="en-US"/>
        </w:rPr>
        <w:t>-200 W</w:t>
      </w:r>
      <w:r>
        <w:rPr>
          <w:rFonts w:asciiTheme="majorHAnsi" w:eastAsiaTheme="majorEastAsia" w:hAnsiTheme="majorHAnsi" w:cs="Arial"/>
          <w:caps/>
          <w:spacing w:val="10"/>
          <w:lang w:eastAsia="en-US"/>
        </w:rPr>
        <w:t>yszków</w:t>
      </w:r>
    </w:p>
    <w:p w14:paraId="21AABE07" w14:textId="2E3BE2A8" w:rsidR="006F466A" w:rsidRPr="00773D17" w:rsidRDefault="006F466A" w:rsidP="006F466A">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507296" w:rsidRPr="00507296">
        <w:rPr>
          <w:rFonts w:asciiTheme="majorHAnsi" w:hAnsiTheme="majorHAnsi"/>
          <w:b/>
        </w:rPr>
        <w:t>550668829</w:t>
      </w:r>
      <w:r w:rsidRPr="00773D17">
        <w:rPr>
          <w:rFonts w:asciiTheme="majorHAnsi" w:eastAsiaTheme="majorEastAsia" w:hAnsiTheme="majorHAnsi" w:cs="Arial"/>
          <w:b/>
          <w:lang w:eastAsia="en-US"/>
        </w:rPr>
        <w:t xml:space="preserve"> NIP: </w:t>
      </w:r>
      <w:r w:rsidR="00507296" w:rsidRPr="00507296">
        <w:rPr>
          <w:rFonts w:asciiTheme="majorHAnsi" w:hAnsiTheme="majorHAnsi"/>
          <w:b/>
        </w:rPr>
        <w:t xml:space="preserve">762-18-86-920    </w:t>
      </w:r>
    </w:p>
    <w:p w14:paraId="3A4E8F11" w14:textId="1E1E3FD0" w:rsidR="006F466A" w:rsidRPr="00507296" w:rsidRDefault="006F466A" w:rsidP="006F466A">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Pr>
          <w:rFonts w:asciiTheme="majorHAnsi" w:eastAsiaTheme="majorEastAsia" w:hAnsiTheme="majorHAnsi" w:cs="Arial"/>
          <w:b/>
          <w:lang w:eastAsia="en-US"/>
        </w:rPr>
        <w:t xml:space="preserve">: </w:t>
      </w:r>
      <w:r w:rsidR="00507296" w:rsidRPr="00507296">
        <w:rPr>
          <w:rFonts w:asciiTheme="majorHAnsi" w:eastAsiaTheme="majorEastAsia" w:hAnsiTheme="majorHAnsi" w:cs="Arial"/>
          <w:bCs/>
          <w:lang w:eastAsia="en-US"/>
        </w:rPr>
        <w:t>(</w:t>
      </w:r>
      <w:r w:rsidR="00507296" w:rsidRPr="00507296">
        <w:rPr>
          <w:rFonts w:ascii="Cambria" w:hAnsi="Cambria"/>
          <w:color w:val="000000"/>
          <w:shd w:val="clear" w:color="auto" w:fill="FFFFFF"/>
        </w:rPr>
        <w:t>29</w:t>
      </w:r>
      <w:r w:rsidR="00507296">
        <w:rPr>
          <w:rFonts w:ascii="Cambria" w:hAnsi="Cambria"/>
          <w:color w:val="000000"/>
          <w:shd w:val="clear" w:color="auto" w:fill="FFFFFF"/>
        </w:rPr>
        <w:t>)</w:t>
      </w:r>
      <w:r w:rsidR="00507296" w:rsidRPr="00507296">
        <w:rPr>
          <w:rFonts w:ascii="Cambria" w:hAnsi="Cambria"/>
          <w:color w:val="000000"/>
          <w:shd w:val="clear" w:color="auto" w:fill="FFFFFF"/>
        </w:rPr>
        <w:t xml:space="preserve"> 743 59 35</w:t>
      </w:r>
    </w:p>
    <w:p w14:paraId="63BF0B63" w14:textId="77777777" w:rsidR="00DD2065" w:rsidRDefault="006F466A" w:rsidP="006F466A">
      <w:pPr>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Adres strony internetowej prowadzonego postępowania: </w:t>
      </w:r>
    </w:p>
    <w:p w14:paraId="72D33FE9" w14:textId="30D749D7" w:rsidR="006F466A" w:rsidRDefault="00F276DA" w:rsidP="006F466A">
      <w:pPr>
        <w:jc w:val="both"/>
        <w:rPr>
          <w:rFonts w:asciiTheme="majorHAnsi" w:hAnsiTheme="majorHAnsi"/>
        </w:rPr>
      </w:pPr>
      <w:hyperlink r:id="rId8" w:history="1">
        <w:r w:rsidR="00DD2065" w:rsidRPr="00F36C01">
          <w:rPr>
            <w:rStyle w:val="Hipercze"/>
            <w:rFonts w:asciiTheme="majorHAnsi" w:hAnsiTheme="majorHAnsi"/>
          </w:rPr>
          <w:t>www.powiat-wyszkowski.pl</w:t>
        </w:r>
      </w:hyperlink>
    </w:p>
    <w:p w14:paraId="2D47CB73" w14:textId="77777777" w:rsidR="006F466A" w:rsidRPr="00202A74" w:rsidRDefault="006F466A" w:rsidP="006F466A">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654D3B8" w14:textId="77777777" w:rsidR="006F466A" w:rsidRDefault="006F466A" w:rsidP="006F466A">
      <w:pPr>
        <w:rPr>
          <w:rFonts w:asciiTheme="majorHAnsi" w:hAnsiTheme="majorHAnsi"/>
        </w:rPr>
      </w:pPr>
    </w:p>
    <w:p w14:paraId="27314F2E" w14:textId="3D5725B5" w:rsidR="00507296" w:rsidRPr="00D866D2" w:rsidRDefault="006F466A" w:rsidP="006F466A">
      <w:pPr>
        <w:rPr>
          <w:rFonts w:asciiTheme="majorHAnsi" w:hAnsiTheme="majorHAnsi"/>
          <w:bCs/>
          <w:sz w:val="20"/>
          <w:szCs w:val="20"/>
        </w:rPr>
      </w:pPr>
      <w:r>
        <w:rPr>
          <w:rFonts w:asciiTheme="majorHAnsi" w:hAnsiTheme="majorHAnsi"/>
        </w:rPr>
        <w:t xml:space="preserve">Adres platformy zakupowej: </w:t>
      </w:r>
      <w:r w:rsidRPr="00A85747">
        <w:rPr>
          <w:rFonts w:ascii="Cambria" w:eastAsiaTheme="majorEastAsia" w:hAnsi="Cambria" w:cs="Arial"/>
          <w:b/>
          <w:lang w:eastAsia="en-US"/>
        </w:rPr>
        <w:t xml:space="preserve"> </w:t>
      </w:r>
      <w:r w:rsidR="00D866D2" w:rsidRPr="00D866D2">
        <w:rPr>
          <w:rFonts w:asciiTheme="majorHAnsi" w:eastAsiaTheme="majorEastAsia" w:hAnsiTheme="majorHAnsi" w:cs="Arial"/>
          <w:bCs/>
          <w:u w:val="single"/>
          <w:lang w:eastAsia="en-US"/>
        </w:rPr>
        <w:t>https://platformazakupowa.pl/pn/powiat-wyszkowski</w:t>
      </w:r>
    </w:p>
    <w:p w14:paraId="2BFD2C3E" w14:textId="718EB196" w:rsidR="006F466A" w:rsidRPr="00202A74" w:rsidRDefault="006F466A" w:rsidP="006F466A">
      <w:pPr>
        <w:rPr>
          <w:rFonts w:asciiTheme="majorHAnsi" w:hAnsiTheme="majorHAnsi"/>
          <w:color w:val="333333"/>
          <w:shd w:val="clear" w:color="auto" w:fill="FFFFFF"/>
        </w:rPr>
      </w:pPr>
    </w:p>
    <w:p w14:paraId="2A971054" w14:textId="4270812B" w:rsidR="006F466A" w:rsidRPr="00B25772" w:rsidRDefault="006F466A" w:rsidP="006F466A">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9" w:history="1">
        <w:r w:rsidR="005A7876" w:rsidRPr="003454BD">
          <w:rPr>
            <w:rStyle w:val="Hipercze"/>
            <w:rFonts w:asciiTheme="majorHAnsi" w:eastAsiaTheme="majorEastAsia" w:hAnsiTheme="majorHAnsi" w:cs="Arial"/>
            <w:lang w:eastAsia="en-US"/>
          </w:rPr>
          <w:t>starostwo@powiat-wyszkowski.pl</w:t>
        </w:r>
      </w:hyperlink>
      <w:r w:rsidRPr="00B25772">
        <w:rPr>
          <w:rFonts w:asciiTheme="majorHAnsi" w:eastAsiaTheme="majorEastAsia" w:hAnsiTheme="majorHAnsi" w:cs="Arial"/>
          <w:lang w:eastAsia="en-US"/>
        </w:rPr>
        <w:t xml:space="preserve"> </w:t>
      </w:r>
    </w:p>
    <w:p w14:paraId="005A3D23" w14:textId="77777777" w:rsidR="006F466A" w:rsidRDefault="006F466A" w:rsidP="006F466A">
      <w:pPr>
        <w:rPr>
          <w:rFonts w:asciiTheme="majorHAnsi" w:eastAsiaTheme="majorEastAsia" w:hAnsiTheme="majorHAnsi" w:cs="Arial"/>
          <w:b/>
          <w:lang w:eastAsia="en-US"/>
        </w:rPr>
      </w:pPr>
    </w:p>
    <w:p w14:paraId="20E81A4B" w14:textId="77777777" w:rsidR="006F466A" w:rsidRPr="00773D17" w:rsidRDefault="006F466A" w:rsidP="006F466A">
      <w:pPr>
        <w:rPr>
          <w:rFonts w:asciiTheme="majorHAnsi" w:eastAsiaTheme="majorEastAsia" w:hAnsiTheme="majorHAnsi" w:cs="Arial"/>
          <w:b/>
          <w:u w:val="single"/>
          <w:lang w:eastAsia="en-US"/>
        </w:rPr>
      </w:pPr>
    </w:p>
    <w:p w14:paraId="03457A08" w14:textId="2E41CE7F" w:rsidR="006F466A"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D9BBD13" w14:textId="77777777" w:rsidR="00377979" w:rsidRDefault="00377979" w:rsidP="006F466A">
      <w:pPr>
        <w:rPr>
          <w:rFonts w:asciiTheme="majorHAnsi" w:eastAsiaTheme="majorEastAsia" w:hAnsiTheme="majorHAnsi" w:cs="Arial"/>
          <w:b/>
          <w:lang w:eastAsia="en-US"/>
        </w:rPr>
      </w:pPr>
    </w:p>
    <w:p w14:paraId="1B672B0C" w14:textId="77777777" w:rsidR="006F466A" w:rsidRPr="00773D17" w:rsidRDefault="006F466A" w:rsidP="006F466A">
      <w:pPr>
        <w:rPr>
          <w:rFonts w:asciiTheme="majorHAnsi" w:eastAsiaTheme="majorEastAsia" w:hAnsiTheme="majorHAnsi" w:cs="Arial"/>
          <w:b/>
          <w:lang w:eastAsia="en-US"/>
        </w:rPr>
      </w:pPr>
    </w:p>
    <w:p w14:paraId="29CC6681" w14:textId="37C33178" w:rsidR="001847B1" w:rsidRPr="001847B1" w:rsidRDefault="004A41A4" w:rsidP="006F5678">
      <w:pPr>
        <w:pStyle w:val="Akapitzlist"/>
        <w:ind w:left="360"/>
        <w:jc w:val="center"/>
        <w:rPr>
          <w:rFonts w:asciiTheme="majorHAnsi" w:hAnsiTheme="majorHAnsi" w:cs="Calibri Light"/>
          <w:b/>
          <w:sz w:val="29"/>
          <w:szCs w:val="29"/>
        </w:rPr>
      </w:pPr>
      <w:r w:rsidRPr="001847B1">
        <w:rPr>
          <w:rFonts w:asciiTheme="majorHAnsi" w:eastAsiaTheme="minorHAnsi" w:hAnsiTheme="majorHAnsi"/>
          <w:b/>
          <w:sz w:val="29"/>
          <w:szCs w:val="29"/>
          <w:lang w:eastAsia="en-US"/>
        </w:rPr>
        <w:t>„</w:t>
      </w:r>
      <w:bookmarkStart w:id="0" w:name="_Hlk83973631"/>
      <w:r w:rsidR="001847B1" w:rsidRPr="001847B1">
        <w:rPr>
          <w:rFonts w:asciiTheme="majorHAnsi" w:eastAsiaTheme="minorHAnsi" w:hAnsiTheme="majorHAnsi"/>
          <w:b/>
          <w:sz w:val="29"/>
          <w:szCs w:val="29"/>
          <w:lang w:eastAsia="en-US"/>
        </w:rPr>
        <w:t>Zimowe utrzymanie dróg</w:t>
      </w:r>
      <w:r w:rsidR="001847B1" w:rsidRPr="001847B1">
        <w:rPr>
          <w:rFonts w:asciiTheme="majorHAnsi" w:hAnsiTheme="majorHAnsi" w:cs="Calibri Light"/>
          <w:b/>
          <w:sz w:val="29"/>
          <w:szCs w:val="29"/>
          <w:lang w:eastAsia="ar-SA"/>
        </w:rPr>
        <w:t xml:space="preserve"> powiatowych</w:t>
      </w:r>
      <w:r w:rsidR="006F5678">
        <w:rPr>
          <w:rFonts w:asciiTheme="majorHAnsi" w:hAnsiTheme="majorHAnsi" w:cs="Calibri Light"/>
          <w:b/>
          <w:sz w:val="29"/>
          <w:szCs w:val="29"/>
          <w:lang w:eastAsia="ar-SA"/>
        </w:rPr>
        <w:t xml:space="preserve"> </w:t>
      </w:r>
      <w:r w:rsidR="001847B1" w:rsidRPr="001847B1">
        <w:rPr>
          <w:rFonts w:asciiTheme="majorHAnsi" w:hAnsiTheme="majorHAnsi" w:cs="Calibri Light"/>
          <w:b/>
          <w:sz w:val="29"/>
          <w:szCs w:val="29"/>
          <w:lang w:eastAsia="ar-SA"/>
        </w:rPr>
        <w:t xml:space="preserve">na terenie gminy Wyszków  w sezonie  2021 </w:t>
      </w:r>
      <w:r w:rsidR="001847B1" w:rsidRPr="001847B1">
        <w:rPr>
          <w:rFonts w:asciiTheme="majorHAnsi" w:hAnsiTheme="majorHAnsi" w:cs="Calibri Light"/>
          <w:i/>
          <w:sz w:val="29"/>
          <w:szCs w:val="29"/>
          <w:lang w:eastAsia="ar-SA"/>
        </w:rPr>
        <w:t>–</w:t>
      </w:r>
      <w:r w:rsidR="001847B1" w:rsidRPr="001847B1">
        <w:rPr>
          <w:rFonts w:asciiTheme="majorHAnsi" w:hAnsiTheme="majorHAnsi" w:cs="Calibri Light"/>
          <w:b/>
          <w:sz w:val="29"/>
          <w:szCs w:val="29"/>
          <w:lang w:eastAsia="ar-SA"/>
        </w:rPr>
        <w:t xml:space="preserve"> 2022</w:t>
      </w:r>
      <w:bookmarkEnd w:id="0"/>
      <w:r w:rsidR="001847B1" w:rsidRPr="001847B1">
        <w:rPr>
          <w:rFonts w:asciiTheme="majorHAnsi" w:hAnsiTheme="majorHAnsi" w:cs="Calibri Light"/>
          <w:b/>
          <w:sz w:val="29"/>
          <w:szCs w:val="29"/>
          <w:lang w:eastAsia="ar-SA"/>
        </w:rPr>
        <w:t>”</w:t>
      </w:r>
    </w:p>
    <w:p w14:paraId="2635F12E" w14:textId="601B98ED" w:rsidR="004A41A4" w:rsidRPr="004A41A4" w:rsidRDefault="004A41A4" w:rsidP="001847B1">
      <w:pPr>
        <w:jc w:val="center"/>
        <w:rPr>
          <w:rFonts w:ascii="Cambria" w:eastAsiaTheme="minorHAnsi" w:hAnsi="Cambria"/>
          <w:b/>
          <w:sz w:val="30"/>
          <w:szCs w:val="30"/>
          <w:lang w:eastAsia="en-US"/>
        </w:rPr>
      </w:pPr>
    </w:p>
    <w:p w14:paraId="5CA8A248" w14:textId="7E723C09" w:rsidR="006F466A" w:rsidRPr="00377979" w:rsidRDefault="00377979" w:rsidP="00377979">
      <w:pPr>
        <w:ind w:left="708" w:hanging="708"/>
        <w:rPr>
          <w:rFonts w:asciiTheme="majorHAnsi" w:hAnsiTheme="majorHAnsi"/>
          <w:b/>
          <w:bCs/>
          <w:iCs/>
          <w:sz w:val="30"/>
          <w:szCs w:val="30"/>
        </w:rPr>
      </w:pPr>
      <w:r>
        <w:rPr>
          <w:rFonts w:asciiTheme="majorHAnsi" w:hAnsiTheme="majorHAnsi"/>
          <w:b/>
          <w:bCs/>
          <w:iCs/>
          <w:sz w:val="30"/>
          <w:szCs w:val="30"/>
        </w:rPr>
        <w:t xml:space="preserve"> </w:t>
      </w:r>
    </w:p>
    <w:p w14:paraId="0B9340EF" w14:textId="7CBD6BBD" w:rsidR="002C6BDB" w:rsidRDefault="002C6BDB" w:rsidP="00377979">
      <w:pPr>
        <w:ind w:left="708" w:hanging="708"/>
        <w:rPr>
          <w:rFonts w:asciiTheme="majorHAnsi" w:hAnsiTheme="majorHAnsi"/>
          <w:b/>
          <w:bCs/>
          <w:i/>
          <w:iCs/>
          <w:sz w:val="28"/>
          <w:szCs w:val="28"/>
        </w:rPr>
      </w:pPr>
    </w:p>
    <w:p w14:paraId="09DB214F" w14:textId="369979B0" w:rsidR="002C6BDB" w:rsidRDefault="002C6BDB" w:rsidP="002C6BDB">
      <w:pPr>
        <w:ind w:left="708" w:hanging="708"/>
        <w:rPr>
          <w:rFonts w:asciiTheme="majorHAnsi" w:hAnsiTheme="majorHAnsi"/>
          <w:b/>
          <w:bCs/>
          <w:i/>
          <w:iCs/>
          <w:sz w:val="28"/>
          <w:szCs w:val="28"/>
        </w:rPr>
      </w:pPr>
    </w:p>
    <w:p w14:paraId="38DE324D" w14:textId="77777777" w:rsidR="002C6BDB" w:rsidRPr="002C6BDB" w:rsidRDefault="002C6BDB" w:rsidP="002C6BDB">
      <w:pPr>
        <w:ind w:left="708" w:hanging="708"/>
        <w:rPr>
          <w:rFonts w:asciiTheme="majorHAnsi" w:eastAsiaTheme="majorEastAsia" w:hAnsiTheme="majorHAnsi" w:cs="Arial"/>
          <w:b/>
          <w:i/>
          <w:iCs/>
          <w:color w:val="002060"/>
          <w:sz w:val="28"/>
          <w:szCs w:val="28"/>
          <w:lang w:eastAsia="en-US"/>
        </w:rPr>
      </w:pPr>
    </w:p>
    <w:p w14:paraId="4C6699B8" w14:textId="77777777" w:rsidR="006F466A" w:rsidRDefault="006F466A" w:rsidP="006F466A">
      <w:pPr>
        <w:jc w:val="center"/>
        <w:rPr>
          <w:rFonts w:asciiTheme="majorHAnsi" w:eastAsiaTheme="majorEastAsia" w:hAnsiTheme="majorHAnsi" w:cs="Arial"/>
          <w:b/>
          <w:color w:val="002060"/>
          <w:lang w:eastAsia="en-US"/>
        </w:rPr>
      </w:pPr>
    </w:p>
    <w:p w14:paraId="5B58C8A2" w14:textId="12CC283B" w:rsidR="006F466A" w:rsidRPr="00773D17" w:rsidRDefault="006F466A" w:rsidP="005A30C3">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ustawy z 11 września 2019 r. – Prawo zamówień publicznych (Dz.U.</w:t>
      </w:r>
      <w:r w:rsidR="005A30C3">
        <w:rPr>
          <w:rFonts w:asciiTheme="majorHAnsi" w:eastAsiaTheme="majorEastAsia" w:hAnsiTheme="majorHAnsi" w:cs="Arial"/>
          <w:lang w:eastAsia="en-US"/>
        </w:rPr>
        <w:t xml:space="preserve"> z 20</w:t>
      </w:r>
      <w:r w:rsidR="00794947">
        <w:rPr>
          <w:rFonts w:asciiTheme="majorHAnsi" w:eastAsiaTheme="majorEastAsia" w:hAnsiTheme="majorHAnsi" w:cs="Arial"/>
          <w:lang w:eastAsia="en-US"/>
        </w:rPr>
        <w:t>2</w:t>
      </w:r>
      <w:r w:rsidR="005A30C3">
        <w:rPr>
          <w:rFonts w:asciiTheme="majorHAnsi" w:eastAsiaTheme="majorEastAsia" w:hAnsiTheme="majorHAnsi" w:cs="Arial"/>
          <w:lang w:eastAsia="en-US"/>
        </w:rPr>
        <w:t>1,</w:t>
      </w:r>
      <w:r w:rsidRPr="00773D17">
        <w:rPr>
          <w:rFonts w:asciiTheme="majorHAnsi" w:eastAsiaTheme="majorEastAsia" w:hAnsiTheme="majorHAnsi" w:cs="Arial"/>
          <w:lang w:eastAsia="en-US"/>
        </w:rPr>
        <w:t xml:space="preserve"> poz. </w:t>
      </w:r>
      <w:r w:rsidR="00794947">
        <w:rPr>
          <w:rFonts w:asciiTheme="majorHAnsi" w:eastAsiaTheme="majorEastAsia" w:hAnsiTheme="majorHAnsi" w:cs="Arial"/>
          <w:lang w:eastAsia="en-US"/>
        </w:rPr>
        <w:t>1129</w:t>
      </w:r>
      <w:r w:rsidRPr="00773D17">
        <w:rPr>
          <w:rFonts w:asciiTheme="majorHAnsi" w:eastAsiaTheme="majorEastAsia" w:hAnsiTheme="majorHAnsi" w:cs="Arial"/>
          <w:lang w:eastAsia="en-US"/>
        </w:rPr>
        <w:t xml:space="preserve"> ze zm.).</w:t>
      </w:r>
    </w:p>
    <w:p w14:paraId="7815D49A" w14:textId="77777777" w:rsidR="006F466A" w:rsidRPr="00773D17" w:rsidRDefault="006F466A" w:rsidP="005A30C3">
      <w:pPr>
        <w:jc w:val="both"/>
        <w:rPr>
          <w:rFonts w:asciiTheme="majorHAnsi" w:eastAsiaTheme="majorEastAsia" w:hAnsiTheme="majorHAnsi" w:cs="Arial"/>
          <w:lang w:eastAsia="en-US"/>
        </w:rPr>
      </w:pPr>
    </w:p>
    <w:p w14:paraId="788A0B68" w14:textId="77777777" w:rsidR="006F466A" w:rsidRPr="00773D17" w:rsidRDefault="006F466A" w:rsidP="006F466A">
      <w:pPr>
        <w:jc w:val="both"/>
        <w:rPr>
          <w:rFonts w:asciiTheme="majorHAnsi" w:eastAsiaTheme="majorEastAsia" w:hAnsiTheme="majorHAnsi" w:cs="Arial"/>
          <w:lang w:eastAsia="en-US"/>
        </w:rPr>
      </w:pPr>
    </w:p>
    <w:p w14:paraId="62E49189" w14:textId="77777777" w:rsidR="006F466A" w:rsidRPr="00773D17" w:rsidRDefault="006F466A" w:rsidP="006F466A">
      <w:pPr>
        <w:jc w:val="both"/>
        <w:rPr>
          <w:rFonts w:asciiTheme="majorHAnsi" w:eastAsiaTheme="majorEastAsia" w:hAnsiTheme="majorHAnsi" w:cs="Arial"/>
          <w:lang w:eastAsia="en-US"/>
        </w:rPr>
      </w:pPr>
    </w:p>
    <w:p w14:paraId="07FADD4D" w14:textId="3E08840D" w:rsidR="002C6BDB" w:rsidRDefault="002C6BDB" w:rsidP="006F466A">
      <w:pPr>
        <w:jc w:val="both"/>
        <w:rPr>
          <w:rFonts w:asciiTheme="majorHAnsi" w:eastAsiaTheme="majorEastAsia" w:hAnsiTheme="majorHAnsi" w:cs="Arial"/>
          <w:lang w:eastAsia="en-US"/>
        </w:rPr>
      </w:pPr>
    </w:p>
    <w:p w14:paraId="6A386701" w14:textId="3F3C73E3" w:rsidR="002C6BDB" w:rsidRDefault="002C6BDB" w:rsidP="006F466A">
      <w:pPr>
        <w:jc w:val="both"/>
        <w:rPr>
          <w:rFonts w:asciiTheme="majorHAnsi" w:eastAsiaTheme="majorEastAsia" w:hAnsiTheme="majorHAnsi" w:cs="Arial"/>
          <w:lang w:eastAsia="en-US"/>
        </w:rPr>
      </w:pPr>
    </w:p>
    <w:p w14:paraId="64C8F1A9" w14:textId="77777777" w:rsidR="006F466A" w:rsidRPr="00773D17" w:rsidRDefault="006F466A" w:rsidP="006F466A">
      <w:pPr>
        <w:jc w:val="both"/>
        <w:rPr>
          <w:rFonts w:asciiTheme="majorHAnsi" w:eastAsiaTheme="majorEastAsia" w:hAnsiTheme="majorHAnsi" w:cs="Arial"/>
          <w:lang w:eastAsia="en-US"/>
        </w:rPr>
      </w:pPr>
    </w:p>
    <w:p w14:paraId="3A78B291" w14:textId="638A59D4" w:rsidR="00D866D2" w:rsidRPr="003D2032" w:rsidRDefault="006F466A" w:rsidP="00A847CC">
      <w:pPr>
        <w:spacing w:line="252" w:lineRule="auto"/>
        <w:jc w:val="center"/>
        <w:rPr>
          <w:rFonts w:asciiTheme="majorHAnsi" w:eastAsiaTheme="majorEastAsia" w:hAnsiTheme="majorHAnsi" w:cs="Arial"/>
          <w:bCs/>
          <w:lang w:eastAsia="en-US"/>
        </w:rPr>
      </w:pPr>
      <w:r w:rsidRPr="003D2032">
        <w:rPr>
          <w:rFonts w:asciiTheme="majorHAnsi" w:eastAsiaTheme="majorEastAsia" w:hAnsiTheme="majorHAnsi" w:cs="Arial"/>
          <w:bCs/>
          <w:lang w:eastAsia="en-US"/>
        </w:rPr>
        <w:t>W</w:t>
      </w:r>
      <w:r w:rsidR="002C6BDB" w:rsidRPr="003D2032">
        <w:rPr>
          <w:rFonts w:asciiTheme="majorHAnsi" w:eastAsiaTheme="majorEastAsia" w:hAnsiTheme="majorHAnsi" w:cs="Arial"/>
          <w:bCs/>
          <w:lang w:eastAsia="en-US"/>
        </w:rPr>
        <w:t>yszków</w:t>
      </w:r>
      <w:r w:rsidRPr="003D2032">
        <w:rPr>
          <w:rFonts w:asciiTheme="majorHAnsi" w:eastAsiaTheme="majorEastAsia" w:hAnsiTheme="majorHAnsi" w:cs="Arial"/>
          <w:bCs/>
          <w:lang w:eastAsia="en-US"/>
        </w:rPr>
        <w:t xml:space="preserve">, </w:t>
      </w:r>
      <w:r w:rsidR="001847B1" w:rsidRPr="003D2032">
        <w:rPr>
          <w:rFonts w:asciiTheme="majorHAnsi" w:eastAsiaTheme="majorEastAsia" w:hAnsiTheme="majorHAnsi" w:cs="Arial"/>
          <w:bCs/>
          <w:lang w:eastAsia="en-US"/>
        </w:rPr>
        <w:t>0</w:t>
      </w:r>
      <w:r w:rsidR="006F5678" w:rsidRPr="003D2032">
        <w:rPr>
          <w:rFonts w:asciiTheme="majorHAnsi" w:eastAsiaTheme="majorEastAsia" w:hAnsiTheme="majorHAnsi" w:cs="Arial"/>
          <w:bCs/>
          <w:lang w:eastAsia="en-US"/>
        </w:rPr>
        <w:t>4</w:t>
      </w:r>
      <w:r w:rsidR="00DF6B77" w:rsidRPr="003D2032">
        <w:rPr>
          <w:rFonts w:asciiTheme="majorHAnsi" w:eastAsiaTheme="majorEastAsia" w:hAnsiTheme="majorHAnsi" w:cs="Arial"/>
          <w:bCs/>
          <w:lang w:eastAsia="en-US"/>
        </w:rPr>
        <w:t>.</w:t>
      </w:r>
      <w:r w:rsidR="001847B1" w:rsidRPr="003D2032">
        <w:rPr>
          <w:rFonts w:asciiTheme="majorHAnsi" w:eastAsiaTheme="majorEastAsia" w:hAnsiTheme="majorHAnsi" w:cs="Arial"/>
          <w:bCs/>
          <w:lang w:eastAsia="en-US"/>
        </w:rPr>
        <w:t>10</w:t>
      </w:r>
      <w:r w:rsidR="00DF6B77" w:rsidRPr="003D2032">
        <w:rPr>
          <w:rFonts w:asciiTheme="majorHAnsi" w:eastAsiaTheme="majorEastAsia" w:hAnsiTheme="majorHAnsi" w:cs="Arial"/>
          <w:bCs/>
          <w:lang w:eastAsia="en-US"/>
        </w:rPr>
        <w:t>.</w:t>
      </w:r>
      <w:r w:rsidRPr="003D2032">
        <w:rPr>
          <w:rFonts w:asciiTheme="majorHAnsi" w:eastAsiaTheme="majorEastAsia" w:hAnsiTheme="majorHAnsi" w:cs="Arial"/>
          <w:bCs/>
          <w:lang w:eastAsia="en-US"/>
        </w:rPr>
        <w:t>2021 r</w:t>
      </w:r>
      <w:r w:rsidR="002C6BDB" w:rsidRPr="003D2032">
        <w:rPr>
          <w:rFonts w:asciiTheme="majorHAnsi" w:eastAsiaTheme="majorEastAsia" w:hAnsiTheme="majorHAnsi" w:cs="Arial"/>
          <w:bCs/>
          <w:lang w:eastAsia="en-US"/>
        </w:rPr>
        <w:t>.</w:t>
      </w: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255C3FEC"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398E671B" w:rsidR="007B6AA5" w:rsidRDefault="00773D17"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7164868" w14:textId="3B3A2BB7" w:rsidR="00F90061" w:rsidRPr="00773D17" w:rsidRDefault="00F90061"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Zmiany w umowie.</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5F85D4C8"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 xml:space="preserve">Prawo zamówień publicznych (Dz.U. poz. </w:t>
      </w:r>
      <w:r w:rsidR="00794947">
        <w:rPr>
          <w:rFonts w:asciiTheme="majorHAnsi" w:eastAsiaTheme="majorEastAsia" w:hAnsiTheme="majorHAnsi" w:cs="Arial"/>
          <w:lang w:eastAsia="en-US"/>
        </w:rPr>
        <w:t>2021 poz. 1129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4EC154EA"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3D35406E" w:rsidR="00B07F86" w:rsidRPr="00847DF1" w:rsidRDefault="00B07F86" w:rsidP="00B07F86">
      <w:pPr>
        <w:numPr>
          <w:ilvl w:val="0"/>
          <w:numId w:val="5"/>
        </w:numPr>
        <w:spacing w:after="200" w:line="252" w:lineRule="auto"/>
        <w:contextualSpacing/>
        <w:jc w:val="both"/>
        <w:rPr>
          <w:rFonts w:asciiTheme="majorHAnsi" w:eastAsiaTheme="majorEastAsia" w:hAnsiTheme="majorHAnsi" w:cstheme="majorBidi"/>
          <w:lang w:eastAsia="en-US"/>
        </w:rPr>
      </w:pPr>
      <w:r w:rsidRPr="00CE4D97">
        <w:rPr>
          <w:rFonts w:asciiTheme="majorHAnsi" w:eastAsiaTheme="majorEastAsia" w:hAnsiTheme="majorHAnsi" w:cstheme="majorBidi"/>
          <w:lang w:eastAsia="en-US"/>
        </w:rPr>
        <w:t xml:space="preserve">Zamawiający </w:t>
      </w:r>
      <w:r w:rsidRPr="00CE4D97">
        <w:rPr>
          <w:rFonts w:asciiTheme="majorHAnsi" w:eastAsiaTheme="majorEastAsia" w:hAnsiTheme="majorHAnsi" w:cstheme="majorBidi"/>
          <w:u w:val="single"/>
          <w:lang w:eastAsia="en-US"/>
        </w:rPr>
        <w:t>nie zastrzega</w:t>
      </w:r>
      <w:r w:rsidRPr="00CE4D9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CE4D97">
        <w:rPr>
          <w:rFonts w:asciiTheme="majorHAnsi" w:eastAsiaTheme="majorEastAsia" w:hAnsiTheme="majorHAnsi" w:cstheme="majorBidi"/>
          <w:lang w:eastAsia="en-US"/>
        </w:rPr>
        <w:t xml:space="preserve"> ustawy Pzp,</w:t>
      </w:r>
      <w:r w:rsidRPr="00CE4D97">
        <w:rPr>
          <w:rFonts w:asciiTheme="majorHAnsi" w:eastAsiaTheme="majorEastAsia" w:hAnsiTheme="majorHAnsi" w:cstheme="majorBidi"/>
          <w:lang w:eastAsia="en-US"/>
        </w:rPr>
        <w:t xml:space="preserve"> tj. mający</w:t>
      </w:r>
      <w:r w:rsidR="00773D17" w:rsidRPr="00CE4D97">
        <w:rPr>
          <w:rFonts w:asciiTheme="majorHAnsi" w:eastAsiaTheme="majorEastAsia" w:hAnsiTheme="majorHAnsi" w:cstheme="majorBidi"/>
          <w:lang w:eastAsia="en-US"/>
        </w:rPr>
        <w:t>ch</w:t>
      </w:r>
      <w:r w:rsidRPr="00CE4D97">
        <w:rPr>
          <w:rFonts w:asciiTheme="majorHAnsi" w:eastAsiaTheme="majorEastAsia" w:hAnsiTheme="majorHAnsi" w:cstheme="majorBidi"/>
          <w:lang w:eastAsia="en-US"/>
        </w:rPr>
        <w:t xml:space="preserve"> status zakładu pracy chronionej, spółdzielnie socjalne oraz inn</w:t>
      </w:r>
      <w:r w:rsidR="00773D17" w:rsidRPr="00CE4D97">
        <w:rPr>
          <w:rFonts w:asciiTheme="majorHAnsi" w:eastAsiaTheme="majorEastAsia" w:hAnsiTheme="majorHAnsi" w:cstheme="majorBidi"/>
          <w:lang w:eastAsia="en-US"/>
        </w:rPr>
        <w:t>ych</w:t>
      </w:r>
      <w:r w:rsidRPr="00CE4D97">
        <w:rPr>
          <w:rFonts w:asciiTheme="majorHAnsi" w:eastAsiaTheme="majorEastAsia" w:hAnsiTheme="majorHAnsi" w:cstheme="majorBidi"/>
          <w:lang w:eastAsia="en-US"/>
        </w:rPr>
        <w:t xml:space="preserve"> wykonawc</w:t>
      </w:r>
      <w:r w:rsidR="00773D17" w:rsidRPr="00CE4D97">
        <w:rPr>
          <w:rFonts w:asciiTheme="majorHAnsi" w:eastAsiaTheme="majorEastAsia" w:hAnsiTheme="majorHAnsi" w:cstheme="majorBidi"/>
          <w:lang w:eastAsia="en-US"/>
        </w:rPr>
        <w:t>ów</w:t>
      </w:r>
      <w:r w:rsidRPr="00CE4D9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E60D7E" w:rsidRPr="00CE4D97">
        <w:rPr>
          <w:rFonts w:asciiTheme="majorHAnsi" w:eastAsiaTheme="majorEastAsia" w:hAnsiTheme="majorHAnsi" w:cstheme="majorBidi"/>
          <w:lang w:eastAsia="en-US"/>
        </w:rPr>
        <w:t xml:space="preserve">      </w:t>
      </w:r>
    </w:p>
    <w:p w14:paraId="55CB588B" w14:textId="770D1276" w:rsidR="00C11069" w:rsidRPr="00773D17" w:rsidRDefault="00B174FF"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601EE0D2" w:rsidR="00B66CB3" w:rsidRPr="00773D17" w:rsidRDefault="00773D17" w:rsidP="006F466A">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21441985" w:rsidR="00A85EAD" w:rsidRPr="009545CD" w:rsidRDefault="00773D17" w:rsidP="003F0CC9">
      <w:pPr>
        <w:autoSpaceDE w:val="0"/>
        <w:autoSpaceDN w:val="0"/>
        <w:spacing w:before="120"/>
        <w:ind w:left="426"/>
        <w:jc w:val="both"/>
        <w:rPr>
          <w:rFonts w:asciiTheme="majorHAnsi" w:hAnsiTheme="majorHAnsi"/>
          <w:i/>
          <w:color w:val="FF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sidR="009545CD">
        <w:rPr>
          <w:rFonts w:asciiTheme="majorHAnsi" w:eastAsiaTheme="majorEastAsia" w:hAnsiTheme="majorHAnsi" w:cstheme="majorBidi"/>
          <w:lang w:eastAsia="en-US"/>
        </w:rPr>
        <w:t xml:space="preserve"> </w:t>
      </w:r>
      <w:r w:rsidR="009545CD" w:rsidRPr="00D00FBD">
        <w:rPr>
          <w:rFonts w:asciiTheme="majorHAnsi" w:eastAsiaTheme="majorEastAsia" w:hAnsiTheme="majorHAnsi" w:cstheme="majorBidi"/>
          <w:color w:val="000000" w:themeColor="text1"/>
          <w:lang w:eastAsia="en-US"/>
        </w:rPr>
        <w:t xml:space="preserve">oraz art. 109 ust. 1 </w:t>
      </w:r>
      <w:r w:rsidR="00853D33">
        <w:rPr>
          <w:rFonts w:asciiTheme="majorHAnsi" w:eastAsiaTheme="majorEastAsia" w:hAnsiTheme="majorHAnsi" w:cstheme="majorBidi"/>
          <w:color w:val="000000" w:themeColor="text1"/>
          <w:lang w:eastAsia="en-US"/>
        </w:rPr>
        <w:t>pk</w:t>
      </w:r>
      <w:r w:rsidR="004A41A4">
        <w:rPr>
          <w:rFonts w:asciiTheme="majorHAnsi" w:eastAsiaTheme="majorEastAsia" w:hAnsiTheme="majorHAnsi" w:cstheme="majorBidi"/>
          <w:color w:val="000000" w:themeColor="text1"/>
          <w:lang w:eastAsia="en-US"/>
        </w:rPr>
        <w:t xml:space="preserve">t </w:t>
      </w:r>
      <w:r w:rsidR="009545CD" w:rsidRPr="00D00FBD">
        <w:rPr>
          <w:rFonts w:asciiTheme="majorHAnsi" w:eastAsiaTheme="majorEastAsia" w:hAnsiTheme="majorHAnsi" w:cstheme="majorBidi"/>
          <w:color w:val="000000" w:themeColor="text1"/>
          <w:lang w:eastAsia="en-US"/>
        </w:rPr>
        <w:t xml:space="preserve">4 </w:t>
      </w:r>
      <w:r w:rsidR="00B461B8" w:rsidRPr="00D00FBD">
        <w:rPr>
          <w:rFonts w:asciiTheme="majorHAnsi" w:eastAsiaTheme="majorEastAsia" w:hAnsiTheme="majorHAnsi" w:cstheme="majorBidi"/>
          <w:color w:val="000000" w:themeColor="text1"/>
          <w:lang w:eastAsia="en-US"/>
        </w:rPr>
        <w:t>ustawy Pzp</w:t>
      </w:r>
      <w:r w:rsidR="00C11069" w:rsidRPr="00D00FBD">
        <w:rPr>
          <w:rFonts w:asciiTheme="majorHAnsi" w:eastAsiaTheme="majorEastAsia" w:hAnsiTheme="majorHAnsi" w:cstheme="majorBidi"/>
          <w:color w:val="000000" w:themeColor="text1"/>
          <w:lang w:eastAsia="en-US"/>
        </w:rPr>
        <w:t>,</w:t>
      </w:r>
      <w:r w:rsidRPr="00D00FBD">
        <w:rPr>
          <w:rFonts w:asciiTheme="majorHAnsi" w:eastAsiaTheme="majorEastAsia" w:hAnsiTheme="majorHAnsi" w:cstheme="majorBidi"/>
          <w:color w:val="000000" w:themeColor="text1"/>
          <w:lang w:eastAsia="en-US"/>
        </w:rPr>
        <w:t xml:space="preserve"> </w:t>
      </w:r>
    </w:p>
    <w:p w14:paraId="0B97798D" w14:textId="61B57815" w:rsidR="00B174FF" w:rsidRDefault="00A85EAD" w:rsidP="003F0CC9">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09CCA256" w14:textId="77777777" w:rsidR="003F0CC9" w:rsidRPr="00773D17" w:rsidRDefault="003F0CC9" w:rsidP="003F0CC9">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25135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847DF1">
      <w:pPr>
        <w:numPr>
          <w:ilvl w:val="0"/>
          <w:numId w:val="6"/>
        </w:numPr>
        <w:spacing w:line="252" w:lineRule="auto"/>
        <w:ind w:left="357" w:hanging="357"/>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0A7C7584" w:rsidR="00D40A96" w:rsidRDefault="00E90B9E" w:rsidP="00847DF1">
      <w:pPr>
        <w:pStyle w:val="Akapitzlist"/>
        <w:numPr>
          <w:ilvl w:val="0"/>
          <w:numId w:val="6"/>
        </w:numPr>
        <w:spacing w:line="252" w:lineRule="auto"/>
        <w:ind w:left="357" w:hanging="357"/>
        <w:contextualSpacing/>
        <w:jc w:val="both"/>
        <w:rPr>
          <w:rFonts w:asciiTheme="majorHAnsi" w:eastAsiaTheme="majorEastAsia" w:hAnsiTheme="majorHAnsi" w:cstheme="majorBidi"/>
          <w:bCs/>
          <w:lang w:eastAsia="en-US"/>
        </w:rPr>
      </w:pPr>
      <w:r w:rsidRPr="00C44C51">
        <w:rPr>
          <w:rFonts w:asciiTheme="majorHAnsi" w:eastAsiaTheme="majorEastAsia" w:hAnsiTheme="majorHAnsi" w:cstheme="majorBidi"/>
          <w:bCs/>
          <w:lang w:eastAsia="en-US"/>
        </w:rPr>
        <w:t>Wszelka korespon</w:t>
      </w:r>
      <w:r w:rsidR="00D03518" w:rsidRPr="00C44C51">
        <w:rPr>
          <w:rFonts w:asciiTheme="majorHAnsi" w:eastAsiaTheme="majorEastAsia" w:hAnsiTheme="majorHAnsi" w:cstheme="majorBidi"/>
          <w:bCs/>
          <w:lang w:eastAsia="en-US"/>
        </w:rPr>
        <w:t xml:space="preserve">dencja </w:t>
      </w:r>
      <w:r w:rsidR="00A85EAD" w:rsidRPr="00C44C51">
        <w:rPr>
          <w:rFonts w:asciiTheme="majorHAnsi" w:eastAsiaTheme="majorEastAsia" w:hAnsiTheme="majorHAnsi" w:cstheme="majorBidi"/>
          <w:bCs/>
          <w:lang w:eastAsia="en-US"/>
        </w:rPr>
        <w:t xml:space="preserve">będzie </w:t>
      </w:r>
      <w:r w:rsidR="00D03518" w:rsidRPr="00C44C51">
        <w:rPr>
          <w:rFonts w:asciiTheme="majorHAnsi" w:eastAsiaTheme="majorEastAsia" w:hAnsiTheme="majorHAnsi" w:cstheme="majorBidi"/>
          <w:bCs/>
          <w:lang w:eastAsia="en-US"/>
        </w:rPr>
        <w:t>prowadzona przez z</w:t>
      </w:r>
      <w:r w:rsidRPr="00C44C51">
        <w:rPr>
          <w:rFonts w:asciiTheme="majorHAnsi" w:eastAsiaTheme="majorEastAsia" w:hAnsiTheme="majorHAnsi" w:cstheme="majorBidi"/>
          <w:bCs/>
          <w:lang w:eastAsia="en-US"/>
        </w:rPr>
        <w:t>amawiającego wyłącznie z pełnomocnikiem.</w:t>
      </w:r>
    </w:p>
    <w:p w14:paraId="63B50C3D" w14:textId="77777777" w:rsidR="003F0CC9" w:rsidRPr="00CE4D97" w:rsidRDefault="003F0CC9" w:rsidP="003F0CC9">
      <w:pPr>
        <w:pStyle w:val="Akapitzlist"/>
        <w:spacing w:line="252" w:lineRule="auto"/>
        <w:ind w:left="357"/>
        <w:contextualSpacing/>
        <w:jc w:val="both"/>
        <w:rPr>
          <w:rFonts w:asciiTheme="majorHAnsi" w:eastAsiaTheme="majorEastAsia" w:hAnsiTheme="majorHAnsi" w:cstheme="majorBidi"/>
          <w:bCs/>
          <w:lang w:eastAsia="en-US"/>
        </w:rPr>
      </w:pPr>
    </w:p>
    <w:p w14:paraId="4C4FFBAE" w14:textId="337714B5" w:rsidR="00C4221C" w:rsidRPr="00773D17" w:rsidRDefault="00C4221C"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00304AAD" w:rsidR="00E90B9E" w:rsidRDefault="009C4529" w:rsidP="00E77CDE">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t>
      </w:r>
      <w:r w:rsidRPr="00773D17">
        <w:rPr>
          <w:rFonts w:asciiTheme="majorHAnsi" w:eastAsiaTheme="majorEastAsia" w:hAnsiTheme="majorHAnsi" w:cstheme="majorBidi"/>
          <w:lang w:eastAsia="en-US"/>
        </w:rPr>
        <w:lastRenderedPageBreak/>
        <w:t xml:space="preserve">wykazania spełnienia warunków udziału w postępowaniu, nie może podlegać wykluczeniu na podstawie </w:t>
      </w:r>
      <w:r w:rsidR="00E77CDE" w:rsidRPr="00E77CDE">
        <w:rPr>
          <w:rFonts w:asciiTheme="majorHAnsi" w:eastAsiaTheme="majorEastAsia" w:hAnsiTheme="majorHAnsi" w:cstheme="majorBidi"/>
          <w:lang w:eastAsia="en-US"/>
        </w:rPr>
        <w:t xml:space="preserve">art. 108 ust. 1 oraz art. 109 ust. 1 pkt </w:t>
      </w:r>
      <w:r w:rsidR="00E77CDE" w:rsidRPr="00E77CDE">
        <w:rPr>
          <w:rFonts w:asciiTheme="majorHAnsi" w:eastAsiaTheme="majorEastAsia" w:hAnsiTheme="majorHAnsi" w:cstheme="majorBidi"/>
          <w:color w:val="000000" w:themeColor="text1"/>
          <w:lang w:eastAsia="en-US"/>
        </w:rPr>
        <w:t xml:space="preserve">4 </w:t>
      </w:r>
      <w:r w:rsidR="00E77CDE" w:rsidRPr="00E77CDE">
        <w:rPr>
          <w:rFonts w:asciiTheme="majorHAnsi" w:eastAsiaTheme="majorEastAsia" w:hAnsiTheme="majorHAnsi" w:cstheme="majorBidi"/>
          <w:lang w:eastAsia="en-US"/>
        </w:rPr>
        <w:t>ustawy Pzp</w:t>
      </w:r>
      <w:r w:rsidR="00E77CDE">
        <w:rPr>
          <w:rFonts w:asciiTheme="majorHAnsi" w:eastAsiaTheme="majorEastAsia" w:hAnsiTheme="majorHAnsi" w:cstheme="majorBidi"/>
          <w:lang w:eastAsia="en-US"/>
        </w:rPr>
        <w:t>.</w:t>
      </w:r>
    </w:p>
    <w:p w14:paraId="0452E656" w14:textId="7B5B240A" w:rsidR="00C75797" w:rsidRPr="00773D17" w:rsidRDefault="00C75797"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CFD146D" w14:textId="27ED0D18"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E77CDE">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48B4A711"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00E77CDE">
        <w:rPr>
          <w:rFonts w:asciiTheme="majorHAnsi" w:eastAsiaTheme="majorEastAsia" w:hAnsiTheme="majorHAnsi" w:cstheme="majorBidi"/>
          <w:lang w:eastAsia="en-US"/>
        </w:rPr>
        <w:t xml:space="preserve"> wykonawcy</w:t>
      </w:r>
      <w:r w:rsidRPr="00773D17">
        <w:rPr>
          <w:rFonts w:asciiTheme="majorHAnsi" w:eastAsiaTheme="majorEastAsia" w:hAnsiTheme="majorHAnsi" w:cstheme="majorBidi"/>
          <w:lang w:eastAsia="en-US"/>
        </w:rPr>
        <w:t xml:space="preserve">,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0D97D6D3" w14:textId="75D9B1BB" w:rsidR="00F754E9" w:rsidRPr="002735E1" w:rsidRDefault="00F754E9" w:rsidP="00C75797">
      <w:pPr>
        <w:spacing w:after="200" w:line="252" w:lineRule="auto"/>
        <w:contextualSpacing/>
        <w:jc w:val="both"/>
        <w:rPr>
          <w:rFonts w:asciiTheme="majorHAnsi" w:eastAsiaTheme="majorEastAsia" w:hAnsiTheme="majorHAnsi" w:cstheme="majorBidi"/>
          <w:i/>
          <w:color w:val="C00000"/>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E77CDE" w:rsidRPr="00E77CDE">
        <w:rPr>
          <w:rFonts w:asciiTheme="majorHAnsi" w:eastAsiaTheme="majorEastAsia" w:hAnsiTheme="majorHAnsi" w:cstheme="majorBidi"/>
          <w:lang w:eastAsia="en-US"/>
        </w:rPr>
        <w:t>art. 109 ust. 1 pkt</w:t>
      </w:r>
      <w:r w:rsidR="00853D33">
        <w:rPr>
          <w:rFonts w:asciiTheme="majorHAnsi" w:eastAsiaTheme="majorEastAsia" w:hAnsiTheme="majorHAnsi" w:cstheme="majorBidi"/>
          <w:lang w:eastAsia="en-US"/>
        </w:rPr>
        <w:t xml:space="preserve"> </w:t>
      </w:r>
      <w:r w:rsidR="00E77CDE" w:rsidRPr="00E77CDE">
        <w:rPr>
          <w:rFonts w:asciiTheme="majorHAnsi" w:eastAsiaTheme="majorEastAsia" w:hAnsiTheme="majorHAnsi" w:cstheme="majorBidi"/>
          <w:lang w:eastAsia="en-US"/>
        </w:rPr>
        <w:t>4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7D924C43" w14:textId="5E8AF338" w:rsidR="00E77CDE" w:rsidRPr="00773D17" w:rsidRDefault="00E77CDE" w:rsidP="00E77CDE">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0" w:history="1">
        <w:r w:rsidR="005A7876" w:rsidRPr="003454BD">
          <w:rPr>
            <w:rStyle w:val="Hipercze"/>
            <w:rFonts w:ascii="Cambria" w:hAnsi="Cambria"/>
          </w:rPr>
          <w:t>https://platformazakupowa.pl/pn/powiat-wyszkowski</w:t>
        </w:r>
      </w:hyperlink>
      <w:r>
        <w:rPr>
          <w:rStyle w:val="Hipercze"/>
          <w:rFonts w:ascii="Cambria" w:hAnsi="Cambria"/>
        </w:rPr>
        <w:t>,</w:t>
      </w:r>
      <w:r w:rsidR="006B1675" w:rsidRPr="006B1675">
        <w:rPr>
          <w:rStyle w:val="Hipercze"/>
          <w:rFonts w:ascii="Cambria" w:hAnsi="Cambria"/>
          <w:u w:val="none"/>
        </w:rPr>
        <w:t xml:space="preserve"> </w:t>
      </w:r>
      <w:r w:rsidRPr="00203F7D">
        <w:rPr>
          <w:rStyle w:val="Hipercze"/>
          <w:rFonts w:ascii="Cambria" w:hAnsi="Cambria"/>
          <w:color w:val="auto"/>
          <w:u w:val="none"/>
        </w:rPr>
        <w:t>z</w:t>
      </w:r>
      <w:r w:rsidRPr="00773D17">
        <w:rPr>
          <w:rFonts w:asciiTheme="majorHAnsi" w:eastAsiaTheme="majorEastAsia" w:hAnsiTheme="majorHAnsi" w:cstheme="majorBidi"/>
          <w:lang w:eastAsia="en-US"/>
        </w:rPr>
        <w:t xml:space="preserve">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70849515" w14:textId="40FBD3D7" w:rsidR="00E77CDE" w:rsidRDefault="00E77CDE" w:rsidP="00E77CDE">
      <w:pPr>
        <w:jc w:val="both"/>
        <w:rPr>
          <w:rFonts w:ascii="Calibri" w:eastAsia="Calibri" w:hAnsi="Calibri" w:cs="Calibri"/>
        </w:rPr>
      </w:pPr>
      <w:r w:rsidRPr="00203F7D">
        <w:rPr>
          <w:rFonts w:ascii="Cambria" w:eastAsiaTheme="majorEastAsia" w:hAnsi="Cambria" w:cstheme="majorBidi"/>
          <w:color w:val="000000" w:themeColor="text1"/>
          <w:lang w:eastAsia="en-US"/>
        </w:rPr>
        <w:t>Uwaga!</w:t>
      </w:r>
      <w:r w:rsidRPr="00203F7D">
        <w:rPr>
          <w:rFonts w:ascii="Cambria" w:eastAsiaTheme="majorEastAsia" w:hAnsi="Cambria" w:cstheme="majorBidi"/>
          <w:b/>
          <w:bCs/>
          <w:color w:val="000000" w:themeColor="text1"/>
          <w:lang w:eastAsia="en-US"/>
        </w:rPr>
        <w:t xml:space="preserve"> </w:t>
      </w:r>
      <w:r w:rsidRPr="00203F7D">
        <w:rPr>
          <w:rFonts w:ascii="Cambria" w:eastAsiaTheme="majorEastAsia" w:hAnsi="Cambria" w:cstheme="majorBidi"/>
          <w:bCs/>
          <w:color w:val="000000" w:themeColor="text1"/>
          <w:lang w:eastAsia="en-US"/>
        </w:rPr>
        <w:t xml:space="preserve">Przed przystąpieniem do składania oferty, wykonawca jest zobowiązany zapoznać się z Instrukcją korzystania z Platformy zakupowej </w:t>
      </w:r>
      <w:r w:rsidRPr="00203F7D">
        <w:rPr>
          <w:rFonts w:ascii="Cambria" w:eastAsia="Calibri" w:hAnsi="Cambria" w:cs="Calibri"/>
        </w:rPr>
        <w:t xml:space="preserve">Szczegółowa instrukcja dla Wykonawców dotycząca złożenia, zmiany i wycofania oferty znajduje się na stronie internetowej pod adresem: </w:t>
      </w:r>
      <w:hyperlink r:id="rId11" w:history="1">
        <w:r w:rsidR="00D16D98" w:rsidRPr="00047D80">
          <w:rPr>
            <w:rStyle w:val="Hipercze"/>
            <w:rFonts w:ascii="Cambria" w:eastAsia="Calibri" w:hAnsi="Cambria" w:cs="Calibri"/>
          </w:rPr>
          <w:t>https://platformazakupowa.pl/strona/45-instrukcje</w:t>
        </w:r>
      </w:hyperlink>
      <w:r w:rsidR="00D16D98">
        <w:rPr>
          <w:rFonts w:ascii="Cambria" w:eastAsia="Calibri" w:hAnsi="Cambria" w:cs="Calibri"/>
        </w:rPr>
        <w:t xml:space="preserve"> </w:t>
      </w:r>
      <w:r w:rsidRPr="00203F7D">
        <w:rPr>
          <w:rFonts w:ascii="Cambria" w:eastAsia="Calibri" w:hAnsi="Cambria" w:cs="Calibri"/>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53AA17C3" w14:textId="77777777" w:rsidR="00827E8C" w:rsidRDefault="00827E8C" w:rsidP="00E40EAF">
      <w:pPr>
        <w:spacing w:after="200" w:line="252" w:lineRule="auto"/>
        <w:contextualSpacing/>
        <w:jc w:val="both"/>
        <w:rPr>
          <w:rFonts w:asciiTheme="majorHAnsi" w:eastAsiaTheme="majorEastAsia" w:hAnsiTheme="majorHAnsi" w:cstheme="majorBidi"/>
          <w:i/>
          <w:color w:val="FF0000"/>
          <w:highlight w:val="yellow"/>
          <w:lang w:eastAsia="en-US"/>
        </w:rPr>
      </w:pPr>
    </w:p>
    <w:p w14:paraId="5D273EC7" w14:textId="3911BE4D" w:rsidR="00667596" w:rsidRPr="00CE4D97" w:rsidRDefault="00C44C51" w:rsidP="00E40EAF">
      <w:pPr>
        <w:spacing w:after="200" w:line="252" w:lineRule="auto"/>
        <w:contextualSpacing/>
        <w:jc w:val="both"/>
        <w:rPr>
          <w:rFonts w:asciiTheme="majorHAnsi" w:eastAsiaTheme="majorEastAsia" w:hAnsiTheme="majorHAnsi" w:cstheme="majorBidi"/>
          <w:lang w:eastAsia="en-US"/>
        </w:rPr>
      </w:pPr>
      <w:r w:rsidRPr="00CE4D97">
        <w:rPr>
          <w:rFonts w:asciiTheme="majorHAnsi" w:eastAsiaTheme="majorEastAsia" w:hAnsiTheme="majorHAnsi" w:cstheme="majorBidi"/>
          <w:b/>
          <w:lang w:eastAsia="en-US"/>
        </w:rPr>
        <w:t>Zaleca się,</w:t>
      </w:r>
      <w:r w:rsidRPr="00CE4D97">
        <w:rPr>
          <w:rFonts w:asciiTheme="majorHAnsi" w:eastAsiaTheme="majorEastAsia" w:hAnsiTheme="majorHAnsi" w:cstheme="majorBidi"/>
          <w:lang w:eastAsia="en-US"/>
        </w:rPr>
        <w:t xml:space="preserve"> aby Wykonawca dokonał wizji lokalnej na terenie realizacji przedmiotu zamówienia i jego okolicy, w celu dokonania oceny dokumentów i informacji przekazywanych w ramach niniejszego postępowania przez Zamawiającego</w:t>
      </w:r>
      <w:r w:rsidRPr="00CE4D97">
        <w:rPr>
          <w:rFonts w:asciiTheme="majorHAnsi" w:eastAsiaTheme="majorEastAsia" w:hAnsiTheme="majorHAnsi" w:cstheme="majorBidi"/>
          <w:i/>
          <w:lang w:eastAsia="en-US"/>
        </w:rPr>
        <w:t>.</w:t>
      </w:r>
    </w:p>
    <w:p w14:paraId="7008B7CF" w14:textId="77777777" w:rsidR="00282787" w:rsidRPr="00211429" w:rsidRDefault="00282787" w:rsidP="00282787">
      <w:pPr>
        <w:spacing w:after="200" w:line="252" w:lineRule="auto"/>
        <w:contextualSpacing/>
        <w:jc w:val="both"/>
        <w:rPr>
          <w:rFonts w:asciiTheme="majorHAnsi" w:eastAsiaTheme="majorEastAsia" w:hAnsiTheme="majorHAnsi" w:cstheme="majorBidi"/>
          <w:i/>
          <w:color w:val="FF0000"/>
          <w:lang w:eastAsia="en-US"/>
        </w:rPr>
      </w:pPr>
    </w:p>
    <w:p w14:paraId="1322E908" w14:textId="77777777" w:rsidR="00C75797" w:rsidRPr="00773D17" w:rsidRDefault="00C75797"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3B222539"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4C01062C" w:rsidR="00C75797" w:rsidRDefault="00E16688" w:rsidP="00C75797">
      <w:pPr>
        <w:spacing w:after="200" w:line="252" w:lineRule="auto"/>
        <w:contextualSpacing/>
        <w:jc w:val="both"/>
        <w:rPr>
          <w:rFonts w:asciiTheme="majorHAnsi" w:eastAsiaTheme="majorEastAsia" w:hAnsiTheme="majorHAnsi" w:cstheme="majorBidi"/>
          <w:bCs/>
          <w:lang w:eastAsia="en-US"/>
        </w:rPr>
      </w:pPr>
      <w:r w:rsidRPr="00E16688">
        <w:rPr>
          <w:rFonts w:asciiTheme="majorHAnsi" w:eastAsiaTheme="majorEastAsia" w:hAnsiTheme="majorHAnsi" w:cstheme="majorBidi"/>
          <w:bCs/>
          <w:lang w:eastAsia="en-US"/>
        </w:rPr>
        <w:t>Zamawiający nie dopuszcza składania ofert częściowych z uwagi na fakt iż potrzeba skoordynowania działań różnych wykonawców realizujących poszczególne części zamówienia mogłaby poważnie zagrozić właściwemu wykonaniu zamówienia.</w:t>
      </w:r>
    </w:p>
    <w:p w14:paraId="5E569B2D" w14:textId="77777777" w:rsidR="00E16688" w:rsidRPr="00773D17" w:rsidRDefault="00E16688" w:rsidP="00C75797">
      <w:pPr>
        <w:spacing w:after="200" w:line="252" w:lineRule="auto"/>
        <w:contextualSpacing/>
        <w:jc w:val="both"/>
        <w:rPr>
          <w:rFonts w:asciiTheme="majorHAnsi" w:eastAsiaTheme="majorEastAsia" w:hAnsiTheme="majorHAnsi" w:cstheme="majorBidi"/>
          <w:lang w:eastAsia="en-US"/>
        </w:rPr>
      </w:pPr>
    </w:p>
    <w:p w14:paraId="0878D57F" w14:textId="13B3D770" w:rsidR="00200ED4" w:rsidRPr="00AD24CB" w:rsidRDefault="00C75797" w:rsidP="00C75797">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CA77618" w14:textId="1219F280"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1A20D14" w14:textId="5BB1A679" w:rsidR="00C75797" w:rsidRPr="00AD24CB" w:rsidRDefault="00A85EAD" w:rsidP="00AD24CB">
      <w:pPr>
        <w:spacing w:after="200" w:line="252" w:lineRule="auto"/>
        <w:contextualSpacing/>
        <w:jc w:val="both"/>
        <w:rPr>
          <w:rFonts w:asciiTheme="majorHAnsi" w:eastAsiaTheme="majorEastAsia" w:hAnsiTheme="majorHAnsi" w:cstheme="majorBidi"/>
          <w:b/>
          <w:color w:val="FF0000"/>
          <w:lang w:eastAsia="en-US"/>
        </w:rPr>
      </w:pPr>
      <w:r w:rsidRPr="00CE4D97">
        <w:rPr>
          <w:rFonts w:asciiTheme="majorHAnsi" w:eastAsiaTheme="majorEastAsia" w:hAnsiTheme="majorHAnsi" w:cstheme="majorBidi"/>
          <w:bCs/>
          <w:lang w:eastAsia="en-US"/>
        </w:rPr>
        <w:t xml:space="preserve">– </w:t>
      </w:r>
      <w:r w:rsidR="00C75797" w:rsidRPr="00CE4D97">
        <w:rPr>
          <w:rFonts w:asciiTheme="majorHAnsi" w:eastAsiaTheme="majorEastAsia" w:hAnsiTheme="majorHAnsi" w:cstheme="majorBidi"/>
          <w:bCs/>
          <w:lang w:eastAsia="en-US"/>
        </w:rPr>
        <w:t>nie dopuszcza</w:t>
      </w:r>
      <w:r w:rsidR="00CE4D97" w:rsidRPr="00CE4D97">
        <w:rPr>
          <w:rFonts w:asciiTheme="majorHAnsi" w:eastAsiaTheme="majorEastAsia" w:hAnsiTheme="majorHAnsi" w:cstheme="majorBidi"/>
          <w:b/>
          <w:lang w:eastAsia="en-US"/>
        </w:rPr>
        <w:t xml:space="preserve"> </w:t>
      </w:r>
      <w:r w:rsidR="00CE4D97">
        <w:rPr>
          <w:rFonts w:asciiTheme="majorHAnsi" w:eastAsiaTheme="majorEastAsia" w:hAnsiTheme="majorHAnsi" w:cstheme="majorBidi"/>
          <w:lang w:eastAsia="en-US"/>
        </w:rPr>
        <w:t xml:space="preserve">składania </w:t>
      </w:r>
      <w:r w:rsidR="00C75797" w:rsidRPr="00773D17">
        <w:rPr>
          <w:rFonts w:asciiTheme="majorHAnsi" w:eastAsiaTheme="majorEastAsia" w:hAnsiTheme="majorHAnsi" w:cstheme="majorBidi"/>
          <w:lang w:eastAsia="en-US"/>
        </w:rPr>
        <w:t>ofert wariantow</w:t>
      </w:r>
      <w:r w:rsidR="00CE4D97">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o któr</w:t>
      </w:r>
      <w:r w:rsidR="00CE4D97">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xml:space="preserve"> mowa w </w:t>
      </w:r>
      <w:r w:rsidR="000530B3" w:rsidRPr="00773D17">
        <w:rPr>
          <w:rFonts w:asciiTheme="majorHAnsi" w:eastAsiaTheme="majorEastAsia" w:hAnsiTheme="majorHAnsi" w:cstheme="majorBidi"/>
          <w:lang w:eastAsia="en-US"/>
        </w:rPr>
        <w:t>art. 92</w:t>
      </w:r>
      <w:r w:rsidR="00C75797" w:rsidRPr="00773D17">
        <w:rPr>
          <w:rFonts w:asciiTheme="majorHAnsi" w:eastAsiaTheme="majorEastAsia" w:hAnsiTheme="majorHAnsi" w:cstheme="majorBidi"/>
          <w:lang w:eastAsia="en-US"/>
        </w:rPr>
        <w:t xml:space="preserve"> ustawy Pzp tzn. ofert przewidując</w:t>
      </w:r>
      <w:r w:rsidR="0033306C">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xml:space="preserve"> odmienny sposób wykonania zamówien</w:t>
      </w:r>
      <w:r w:rsidR="00A73B0F" w:rsidRPr="00773D17">
        <w:rPr>
          <w:rFonts w:asciiTheme="majorHAnsi" w:eastAsiaTheme="majorEastAsia" w:hAnsiTheme="majorHAnsi" w:cstheme="majorBidi"/>
          <w:lang w:eastAsia="en-US"/>
        </w:rPr>
        <w:t>ia niż określony w niniejszej S</w:t>
      </w:r>
      <w:r w:rsidR="00C75797" w:rsidRPr="00773D17">
        <w:rPr>
          <w:rFonts w:asciiTheme="majorHAnsi" w:eastAsiaTheme="majorEastAsia" w:hAnsiTheme="majorHAnsi" w:cstheme="majorBidi"/>
          <w:lang w:eastAsia="en-US"/>
        </w:rPr>
        <w:t>WZ</w:t>
      </w:r>
      <w:r w:rsidR="00AD24CB">
        <w:rPr>
          <w:rFonts w:asciiTheme="majorHAnsi" w:eastAsiaTheme="majorEastAsia" w:hAnsiTheme="majorHAnsi" w:cstheme="majorBidi"/>
          <w:lang w:eastAsia="en-US"/>
        </w:rPr>
        <w:t>.</w:t>
      </w:r>
    </w:p>
    <w:p w14:paraId="40DC6E4A" w14:textId="39C5B309" w:rsidR="00C75797" w:rsidRPr="000F7318" w:rsidRDefault="007B6AA5"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lastRenderedPageBreak/>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37EE540D" w:rsidR="00A73B0F"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4D1B54FB"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17ECCA61"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FA9F38D" w:rsidR="0081543D" w:rsidRPr="00773D17" w:rsidRDefault="00BD5A6F" w:rsidP="00E16688">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5D5CB447" w:rsidR="00324D72"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466BB279" w14:textId="337E000B" w:rsidR="003E26A1" w:rsidRPr="003E26A1" w:rsidRDefault="001847B1" w:rsidP="003E26A1">
      <w:pPr>
        <w:jc w:val="both"/>
        <w:outlineLvl w:val="1"/>
        <w:rPr>
          <w:rFonts w:ascii="Cambria" w:hAnsi="Cambria"/>
          <w:color w:val="000000"/>
        </w:rPr>
      </w:pPr>
      <w:r>
        <w:rPr>
          <w:rFonts w:ascii="Cambria" w:hAnsi="Cambria"/>
          <w:color w:val="000000"/>
        </w:rPr>
        <w:t>Nie dotyczy</w:t>
      </w:r>
    </w:p>
    <w:p w14:paraId="51C722CE" w14:textId="2DAB6B39" w:rsidR="00324D72" w:rsidRPr="00773D17" w:rsidRDefault="00324D72" w:rsidP="00E16688">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6114522E" w:rsidR="00B63974" w:rsidRPr="00773D17" w:rsidRDefault="00E16688"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139E63A9" w:rsidR="00FE361A" w:rsidRPr="00773D17" w:rsidRDefault="00E16688" w:rsidP="00AD13F0">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D13F0"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3E6201D8"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AD4B403" w:rsidR="006F69FC" w:rsidRPr="00773D17" w:rsidRDefault="00E16688"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14:paraId="7020886F" w14:textId="4D0AD8CA"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0254CB09" w:rsidR="00DE2041" w:rsidRPr="00773D17" w:rsidRDefault="00DE2041"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3674EF60" w:rsidR="00DE2041" w:rsidRPr="0088570C" w:rsidRDefault="005A7876" w:rsidP="00DE2041">
      <w:pPr>
        <w:spacing w:after="200" w:line="252" w:lineRule="auto"/>
        <w:contextualSpacing/>
        <w:jc w:val="both"/>
        <w:rPr>
          <w:rFonts w:asciiTheme="majorHAnsi" w:eastAsiaTheme="majorEastAsia" w:hAnsiTheme="majorHAnsi" w:cstheme="majorBidi"/>
          <w:i/>
          <w:color w:val="FF0000"/>
          <w:highlight w:val="yellow"/>
          <w:lang w:eastAsia="en-US"/>
        </w:rPr>
      </w:pPr>
      <w:r>
        <w:rPr>
          <w:rFonts w:asciiTheme="majorHAnsi" w:eastAsiaTheme="majorEastAsia" w:hAnsiTheme="majorHAnsi" w:cstheme="majorBidi"/>
          <w:lang w:eastAsia="en-US"/>
        </w:rPr>
        <w:t xml:space="preserve">Zamawiający nie przewiduje innych możliwości </w:t>
      </w:r>
      <w:r w:rsidRPr="00773D17">
        <w:rPr>
          <w:rFonts w:asciiTheme="majorHAnsi" w:eastAsiaTheme="majorEastAsia" w:hAnsiTheme="majorHAnsi" w:cstheme="majorBidi"/>
          <w:lang w:eastAsia="en-US"/>
        </w:rPr>
        <w:t xml:space="preserve">unieważnienia postępowania </w:t>
      </w:r>
      <w:r>
        <w:rPr>
          <w:rFonts w:asciiTheme="majorHAnsi" w:eastAsiaTheme="majorEastAsia" w:hAnsiTheme="majorHAnsi" w:cstheme="majorBidi"/>
          <w:lang w:eastAsia="en-US"/>
        </w:rPr>
        <w:t>poza przesłankami</w:t>
      </w:r>
      <w:r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określonymi w art</w:t>
      </w:r>
      <w:r w:rsidRPr="00773D17">
        <w:rPr>
          <w:rFonts w:asciiTheme="majorHAnsi" w:eastAsiaTheme="majorEastAsia" w:hAnsiTheme="majorHAnsi" w:cstheme="majorBidi"/>
          <w:lang w:eastAsia="en-US"/>
        </w:rPr>
        <w:t>. 255 ustawy Pzp</w:t>
      </w:r>
      <w:r>
        <w:rPr>
          <w:rFonts w:asciiTheme="majorHAnsi" w:eastAsiaTheme="majorEastAsia" w:hAnsiTheme="majorHAnsi" w:cstheme="majorBidi"/>
          <w:lang w:eastAsia="en-US"/>
        </w:rPr>
        <w:t>.</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A30C3">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582B6A6"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C246C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32D7073D" w14:textId="378AC6BD" w:rsidR="00E16688" w:rsidRPr="001847B1" w:rsidRDefault="00587F52" w:rsidP="00800A55">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4A41A4" w:rsidRPr="001847B1">
        <w:rPr>
          <w:rFonts w:asciiTheme="majorHAnsi" w:eastAsiaTheme="majorEastAsia" w:hAnsiTheme="majorHAnsi" w:cstheme="majorBidi"/>
          <w:b/>
          <w:bCs/>
          <w:lang w:eastAsia="en-US"/>
        </w:rPr>
        <w:t>„</w:t>
      </w:r>
      <w:r w:rsidR="001847B1" w:rsidRPr="001847B1">
        <w:rPr>
          <w:rFonts w:asciiTheme="majorHAnsi" w:eastAsiaTheme="minorHAnsi" w:hAnsiTheme="majorHAnsi"/>
          <w:b/>
          <w:lang w:eastAsia="en-US"/>
        </w:rPr>
        <w:t>Zimowe utrzymanie dróg</w:t>
      </w:r>
      <w:r w:rsidR="001847B1" w:rsidRPr="001847B1">
        <w:rPr>
          <w:rFonts w:asciiTheme="majorHAnsi" w:hAnsiTheme="majorHAnsi" w:cs="Calibri Light"/>
          <w:b/>
          <w:lang w:eastAsia="ar-SA"/>
        </w:rPr>
        <w:t xml:space="preserve"> powiatowych</w:t>
      </w:r>
      <w:r w:rsidR="006F5678">
        <w:rPr>
          <w:rFonts w:asciiTheme="majorHAnsi" w:hAnsiTheme="majorHAnsi" w:cs="Calibri Light"/>
          <w:b/>
          <w:lang w:eastAsia="ar-SA"/>
        </w:rPr>
        <w:t xml:space="preserve"> </w:t>
      </w:r>
      <w:r w:rsidR="001847B1" w:rsidRPr="001847B1">
        <w:rPr>
          <w:rFonts w:asciiTheme="majorHAnsi" w:hAnsiTheme="majorHAnsi" w:cs="Calibri Light"/>
          <w:b/>
          <w:lang w:eastAsia="ar-SA"/>
        </w:rPr>
        <w:t xml:space="preserve">na terenie gminy Wyszków  w sezonie  2021 </w:t>
      </w:r>
      <w:r w:rsidR="001847B1" w:rsidRPr="001847B1">
        <w:rPr>
          <w:rFonts w:asciiTheme="majorHAnsi" w:hAnsiTheme="majorHAnsi" w:cs="Calibri Light"/>
          <w:i/>
          <w:lang w:eastAsia="ar-SA"/>
        </w:rPr>
        <w:t>–</w:t>
      </w:r>
      <w:r w:rsidR="001847B1" w:rsidRPr="001847B1">
        <w:rPr>
          <w:rFonts w:asciiTheme="majorHAnsi" w:hAnsiTheme="majorHAnsi" w:cs="Calibri Light"/>
          <w:b/>
          <w:lang w:eastAsia="ar-SA"/>
        </w:rPr>
        <w:t xml:space="preserve"> 2022</w:t>
      </w:r>
      <w:r w:rsidR="004A41A4" w:rsidRPr="001847B1">
        <w:rPr>
          <w:rFonts w:asciiTheme="majorHAnsi" w:eastAsiaTheme="majorEastAsia" w:hAnsiTheme="majorHAnsi" w:cstheme="majorBidi"/>
          <w:b/>
          <w:bCs/>
          <w:lang w:eastAsia="en-US"/>
        </w:rPr>
        <w:t>”</w:t>
      </w:r>
      <w:r w:rsidR="003F0CC9" w:rsidRPr="001847B1">
        <w:rPr>
          <w:rFonts w:asciiTheme="majorHAnsi" w:eastAsiaTheme="majorEastAsia" w:hAnsiTheme="majorHAnsi" w:cstheme="majorBidi"/>
          <w:b/>
          <w:bCs/>
          <w:lang w:eastAsia="en-US"/>
        </w:rPr>
        <w:t>.</w:t>
      </w:r>
    </w:p>
    <w:p w14:paraId="2D06D68E" w14:textId="28CD2F1A"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53B7285" w:rsidR="00587F52" w:rsidRPr="004B24ED" w:rsidRDefault="00587F52" w:rsidP="00800A55">
      <w:pPr>
        <w:numPr>
          <w:ilvl w:val="0"/>
          <w:numId w:val="1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4B24ED">
        <w:rPr>
          <w:rFonts w:asciiTheme="majorHAnsi" w:eastAsiaTheme="majorEastAsia" w:hAnsiTheme="majorHAnsi" w:cstheme="majorBidi"/>
          <w:bCs/>
          <w:lang w:eastAsia="en-US"/>
        </w:rPr>
        <w:t xml:space="preserve">w załączniku nr </w:t>
      </w:r>
      <w:r w:rsidR="0033306C">
        <w:rPr>
          <w:rFonts w:asciiTheme="majorHAnsi" w:eastAsiaTheme="majorEastAsia" w:hAnsiTheme="majorHAnsi" w:cstheme="majorBidi"/>
          <w:bCs/>
          <w:lang w:eastAsia="en-US"/>
        </w:rPr>
        <w:t xml:space="preserve">1 </w:t>
      </w:r>
      <w:r w:rsidR="009303A8" w:rsidRPr="004B24ED">
        <w:rPr>
          <w:rFonts w:asciiTheme="majorHAnsi" w:eastAsiaTheme="majorEastAsia" w:hAnsiTheme="majorHAnsi" w:cstheme="majorBidi"/>
          <w:bCs/>
          <w:lang w:eastAsia="en-US"/>
        </w:rPr>
        <w:t>do SWZ</w:t>
      </w:r>
      <w:r w:rsidR="00962CBB" w:rsidRPr="004B24ED">
        <w:rPr>
          <w:rFonts w:asciiTheme="majorHAnsi" w:eastAsiaTheme="majorEastAsia" w:hAnsiTheme="majorHAnsi" w:cstheme="majorBidi"/>
          <w:bCs/>
          <w:lang w:eastAsia="en-US"/>
        </w:rPr>
        <w:t>.</w:t>
      </w:r>
    </w:p>
    <w:p w14:paraId="318AA5DA" w14:textId="48DA30F8"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44FFC679" w:rsidR="00814EB5" w:rsidRPr="00773D17" w:rsidRDefault="00587F52" w:rsidP="00800A55">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4B24ED">
        <w:rPr>
          <w:rFonts w:asciiTheme="majorHAnsi" w:eastAsiaTheme="majorEastAsia" w:hAnsiTheme="majorHAnsi" w:cstheme="majorBidi"/>
          <w:bCs/>
          <w:lang w:eastAsia="en-US"/>
        </w:rPr>
        <w:t xml:space="preserve">w załączniku nr </w:t>
      </w:r>
      <w:r w:rsidR="0033306C">
        <w:rPr>
          <w:rFonts w:asciiTheme="majorHAnsi" w:eastAsiaTheme="majorEastAsia" w:hAnsiTheme="majorHAnsi" w:cstheme="majorBidi"/>
          <w:bCs/>
          <w:lang w:eastAsia="en-US"/>
        </w:rPr>
        <w:t>1</w:t>
      </w:r>
      <w:r w:rsidR="00962CBB" w:rsidRPr="004B24ED">
        <w:rPr>
          <w:rFonts w:asciiTheme="majorHAnsi" w:eastAsiaTheme="majorEastAsia" w:hAnsiTheme="majorHAnsi" w:cstheme="majorBidi"/>
          <w:bCs/>
          <w:lang w:eastAsia="en-US"/>
        </w:rPr>
        <w:t xml:space="preserve"> </w:t>
      </w:r>
      <w:r w:rsidR="009303A8" w:rsidRPr="004B24ED">
        <w:rPr>
          <w:rFonts w:asciiTheme="majorHAnsi" w:eastAsiaTheme="majorEastAsia" w:hAnsiTheme="majorHAnsi" w:cstheme="majorBidi"/>
          <w:bCs/>
          <w:lang w:eastAsia="en-US"/>
        </w:rPr>
        <w:t>do S</w:t>
      </w:r>
      <w:r w:rsidR="00E16688" w:rsidRPr="004B24ED">
        <w:rPr>
          <w:rFonts w:asciiTheme="majorHAnsi" w:eastAsiaTheme="majorEastAsia" w:hAnsiTheme="majorHAnsi" w:cstheme="majorBidi"/>
          <w:bCs/>
          <w:lang w:eastAsia="en-US"/>
        </w:rPr>
        <w:t>WZ.</w:t>
      </w:r>
    </w:p>
    <w:p w14:paraId="396FC7B2" w14:textId="45D8541D" w:rsidR="00587F52" w:rsidRPr="00773D17" w:rsidRDefault="009303A8"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udostępnia dane osobowe, o których mowa w art. 10 RODO (dane osobowe dotyczące wyroków skazujących i czynów zabronionych) w celu </w:t>
      </w:r>
      <w:r w:rsidRPr="00773D17">
        <w:rPr>
          <w:rFonts w:asciiTheme="majorHAnsi" w:eastAsiaTheme="majorEastAsia" w:hAnsiTheme="majorHAnsi" w:cstheme="majorBidi"/>
          <w:lang w:eastAsia="en-US"/>
        </w:rPr>
        <w:lastRenderedPageBreak/>
        <w:t>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9A0C40" w:rsidRDefault="007515D3" w:rsidP="000521B3">
      <w:pPr>
        <w:numPr>
          <w:ilvl w:val="0"/>
          <w:numId w:val="3"/>
        </w:numPr>
        <w:ind w:left="714" w:hanging="357"/>
        <w:jc w:val="both"/>
        <w:rPr>
          <w:rFonts w:asciiTheme="majorHAnsi" w:eastAsiaTheme="majorEastAsia" w:hAnsiTheme="majorHAnsi" w:cstheme="majorBidi"/>
          <w:lang w:eastAsia="en-US"/>
        </w:rPr>
      </w:pPr>
      <w:r w:rsidRPr="009A0C40">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171FB195" w14:textId="574B04E0" w:rsidR="009303A8" w:rsidRPr="005A30C3" w:rsidRDefault="00962CBB" w:rsidP="009F62A5">
      <w:pPr>
        <w:numPr>
          <w:ilvl w:val="0"/>
          <w:numId w:val="3"/>
        </w:numPr>
        <w:ind w:left="714" w:hanging="357"/>
        <w:jc w:val="both"/>
        <w:rPr>
          <w:rFonts w:asciiTheme="majorHAnsi" w:eastAsiaTheme="majorEastAsia" w:hAnsiTheme="majorHAnsi" w:cstheme="majorBidi"/>
          <w:lang w:eastAsia="en-US"/>
        </w:rPr>
      </w:pPr>
      <w:r w:rsidRPr="009A0C40">
        <w:rPr>
          <w:rFonts w:asciiTheme="majorHAnsi" w:eastAsiaTheme="majorEastAsia" w:hAnsiTheme="majorHAnsi" w:cstheme="majorBidi"/>
          <w:lang w:eastAsia="en-US"/>
        </w:rPr>
        <w:t xml:space="preserve">W </w:t>
      </w:r>
      <w:r w:rsidR="009303A8" w:rsidRPr="009A0C40">
        <w:rPr>
          <w:rFonts w:asciiTheme="majorHAnsi" w:eastAsiaTheme="majorEastAsia" w:hAnsiTheme="majorHAnsi" w:cstheme="majorBidi"/>
          <w:lang w:eastAsia="en-US"/>
        </w:rPr>
        <w:t xml:space="preserve">przypadku gdy wniesienie żądania dotyczącego prawa, o którym mowa w art. 18 ust. 1 RODO </w:t>
      </w:r>
      <w:r w:rsidR="009F62A5" w:rsidRPr="009A0C40">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9A0C40" w:rsidRDefault="009F62A5" w:rsidP="009F62A5">
      <w:pPr>
        <w:jc w:val="both"/>
        <w:rPr>
          <w:rFonts w:asciiTheme="majorHAnsi" w:eastAsiaTheme="majorEastAsia" w:hAnsiTheme="majorHAnsi" w:cstheme="majorBidi"/>
          <w:highlight w:val="lightGray"/>
          <w:lang w:eastAsia="en-US"/>
        </w:rPr>
      </w:pPr>
    </w:p>
    <w:p w14:paraId="1B6651D4" w14:textId="3439E0FF" w:rsidR="000A2C4D" w:rsidRPr="001847B1" w:rsidRDefault="00412BC8" w:rsidP="001847B1">
      <w:pPr>
        <w:shd w:val="clear" w:color="auto" w:fill="FFFFFF" w:themeFill="background1"/>
        <w:spacing w:after="200" w:line="252" w:lineRule="auto"/>
        <w:contextualSpacing/>
        <w:jc w:val="both"/>
        <w:rPr>
          <w:rFonts w:asciiTheme="majorHAnsi" w:hAnsiTheme="majorHAnsi" w:cstheme="majorBidi"/>
          <w:b/>
          <w:lang w:eastAsia="en-US"/>
        </w:rPr>
      </w:pPr>
      <w:r w:rsidRPr="009A0C40">
        <w:rPr>
          <w:rFonts w:asciiTheme="majorHAnsi" w:hAnsiTheme="majorHAnsi" w:cstheme="majorBidi"/>
          <w:b/>
          <w:highlight w:val="lightGray"/>
          <w:lang w:eastAsia="en-US"/>
        </w:rPr>
        <w:t>Do spraw nieuregulowanych w S</w:t>
      </w:r>
      <w:r w:rsidR="00FE361A" w:rsidRPr="009A0C40">
        <w:rPr>
          <w:rFonts w:asciiTheme="majorHAnsi" w:hAnsiTheme="majorHAnsi" w:cstheme="majorBidi"/>
          <w:b/>
          <w:highlight w:val="lightGray"/>
          <w:lang w:eastAsia="en-US"/>
        </w:rPr>
        <w:t xml:space="preserve">WZ mają zastosowanie przepisy </w:t>
      </w:r>
      <w:r w:rsidRPr="009A0C40">
        <w:rPr>
          <w:rFonts w:asciiTheme="majorHAnsi" w:hAnsiTheme="majorHAnsi" w:cstheme="majorBidi"/>
          <w:b/>
          <w:highlight w:val="lightGray"/>
          <w:lang w:eastAsia="en-US"/>
        </w:rPr>
        <w:t xml:space="preserve">ustawy </w:t>
      </w:r>
      <w:r w:rsidR="00D16D98">
        <w:rPr>
          <w:rFonts w:asciiTheme="majorHAnsi" w:hAnsiTheme="majorHAnsi" w:cstheme="majorBidi"/>
          <w:b/>
          <w:highlight w:val="lightGray"/>
          <w:lang w:eastAsia="en-US"/>
        </w:rPr>
        <w:br/>
      </w:r>
      <w:r w:rsidRPr="009A0C40">
        <w:rPr>
          <w:rFonts w:asciiTheme="majorHAnsi" w:hAnsiTheme="majorHAnsi" w:cstheme="majorBidi"/>
          <w:b/>
          <w:highlight w:val="lightGray"/>
          <w:lang w:eastAsia="en-US"/>
        </w:rPr>
        <w:t>z 11 września 2019 r</w:t>
      </w:r>
      <w:r w:rsidR="001C6A9E" w:rsidRPr="009A0C40">
        <w:rPr>
          <w:rFonts w:asciiTheme="majorHAnsi" w:hAnsiTheme="majorHAnsi" w:cstheme="majorBidi"/>
          <w:b/>
          <w:highlight w:val="lightGray"/>
          <w:lang w:eastAsia="en-US"/>
        </w:rPr>
        <w:t xml:space="preserve">. – </w:t>
      </w:r>
      <w:r w:rsidRPr="009A0C40">
        <w:rPr>
          <w:rFonts w:asciiTheme="majorHAnsi" w:hAnsiTheme="majorHAnsi" w:cstheme="majorBidi"/>
          <w:b/>
          <w:highlight w:val="lightGray"/>
          <w:lang w:eastAsia="en-US"/>
        </w:rPr>
        <w:t>Prawo zamówień publicznych (Dz.U.</w:t>
      </w:r>
      <w:r w:rsidR="00794947">
        <w:rPr>
          <w:rFonts w:asciiTheme="majorHAnsi" w:hAnsiTheme="majorHAnsi" w:cstheme="majorBidi"/>
          <w:b/>
          <w:highlight w:val="lightGray"/>
          <w:lang w:eastAsia="en-US"/>
        </w:rPr>
        <w:t xml:space="preserve"> 2021</w:t>
      </w:r>
      <w:r w:rsidRPr="009A0C40">
        <w:rPr>
          <w:rFonts w:asciiTheme="majorHAnsi" w:hAnsiTheme="majorHAnsi" w:cstheme="majorBidi"/>
          <w:b/>
          <w:highlight w:val="lightGray"/>
          <w:lang w:eastAsia="en-US"/>
        </w:rPr>
        <w:t xml:space="preserve"> poz. </w:t>
      </w:r>
      <w:r w:rsidR="00794947">
        <w:rPr>
          <w:rFonts w:asciiTheme="majorHAnsi" w:hAnsiTheme="majorHAnsi" w:cstheme="majorBidi"/>
          <w:b/>
          <w:highlight w:val="lightGray"/>
          <w:lang w:eastAsia="en-US"/>
        </w:rPr>
        <w:t>112</w:t>
      </w:r>
      <w:r w:rsidRPr="009A0C40">
        <w:rPr>
          <w:rFonts w:asciiTheme="majorHAnsi" w:hAnsiTheme="majorHAnsi" w:cstheme="majorBidi"/>
          <w:b/>
          <w:highlight w:val="lightGray"/>
          <w:lang w:eastAsia="en-US"/>
        </w:rPr>
        <w:t>9</w:t>
      </w:r>
      <w:r w:rsidR="001C6A9E" w:rsidRPr="009A0C40">
        <w:rPr>
          <w:rFonts w:asciiTheme="majorHAnsi" w:hAnsiTheme="majorHAnsi" w:cstheme="majorBidi"/>
          <w:b/>
          <w:highlight w:val="lightGray"/>
          <w:lang w:eastAsia="en-US"/>
        </w:rPr>
        <w:t xml:space="preserve"> ze zm.</w:t>
      </w:r>
      <w:r w:rsidRPr="009A0C40">
        <w:rPr>
          <w:rFonts w:asciiTheme="majorHAnsi" w:hAnsiTheme="majorHAnsi" w:cstheme="majorBidi"/>
          <w:b/>
          <w:highlight w:val="lightGray"/>
          <w:lang w:eastAsia="en-US"/>
        </w:rPr>
        <w:t>)</w:t>
      </w:r>
      <w:r w:rsidR="001C6A9E" w:rsidRPr="009A0C40">
        <w:rPr>
          <w:rFonts w:asciiTheme="majorHAnsi" w:hAnsiTheme="majorHAnsi" w:cstheme="majorBidi"/>
          <w:b/>
          <w:lang w:eastAsia="en-US"/>
        </w:rPr>
        <w:t>.</w:t>
      </w:r>
    </w:p>
    <w:p w14:paraId="12F744E5" w14:textId="331AB020" w:rsidR="000A2C4D" w:rsidRDefault="000A2C4D" w:rsidP="00493561">
      <w:pPr>
        <w:spacing w:after="200" w:line="252" w:lineRule="auto"/>
        <w:ind w:left="360"/>
        <w:contextualSpacing/>
        <w:jc w:val="both"/>
        <w:rPr>
          <w:rFonts w:asciiTheme="majorHAnsi" w:eastAsiaTheme="majorEastAsia" w:hAnsiTheme="majorHAnsi" w:cstheme="majorBidi"/>
          <w:b/>
          <w:u w:val="single"/>
          <w:lang w:eastAsia="en-US"/>
        </w:rPr>
      </w:pPr>
    </w:p>
    <w:p w14:paraId="21E3988A" w14:textId="77777777" w:rsidR="000A2C4D" w:rsidRDefault="000A2C4D"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9A0C40"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9A0C40">
        <w:rPr>
          <w:rFonts w:asciiTheme="majorHAnsi" w:eastAsiaTheme="majorEastAsia" w:hAnsiTheme="majorHAnsi" w:cs="Arial"/>
          <w:b/>
          <w:lang w:eastAsia="en-US"/>
        </w:rPr>
        <w:t xml:space="preserve">Wymagania stawiane </w:t>
      </w:r>
      <w:r w:rsidR="001C6A9E" w:rsidRPr="009A0C40">
        <w:rPr>
          <w:rFonts w:asciiTheme="majorHAnsi" w:eastAsiaTheme="majorEastAsia" w:hAnsiTheme="majorHAnsi" w:cs="Arial"/>
          <w:b/>
          <w:lang w:eastAsia="en-US"/>
        </w:rPr>
        <w:t>w</w:t>
      </w:r>
      <w:r w:rsidRPr="009A0C40">
        <w:rPr>
          <w:rFonts w:asciiTheme="majorHAnsi" w:eastAsiaTheme="majorEastAsia" w:hAnsiTheme="majorHAnsi" w:cs="Arial"/>
          <w:b/>
          <w:lang w:eastAsia="en-US"/>
        </w:rPr>
        <w:t xml:space="preserve">ykonawcy </w:t>
      </w:r>
    </w:p>
    <w:p w14:paraId="07C33FD9" w14:textId="68750FB1" w:rsidR="00FE361A" w:rsidRPr="009A0C40" w:rsidRDefault="00FE361A"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9A0C40">
        <w:rPr>
          <w:rFonts w:asciiTheme="majorHAnsi" w:hAnsiTheme="majorHAnsi" w:cstheme="majorBidi"/>
          <w:b/>
          <w:lang w:eastAsia="en-US"/>
        </w:rPr>
        <w:t>Przedmiot zamówienia</w:t>
      </w:r>
    </w:p>
    <w:p w14:paraId="43090DBC" w14:textId="77777777" w:rsidR="005D0EF9" w:rsidRDefault="005D0EF9" w:rsidP="005D0EF9">
      <w:pPr>
        <w:jc w:val="both"/>
        <w:rPr>
          <w:rFonts w:ascii="Calibri Light" w:hAnsi="Calibri Light" w:cs="Calibri Light"/>
          <w:sz w:val="21"/>
          <w:szCs w:val="21"/>
        </w:rPr>
      </w:pPr>
    </w:p>
    <w:p w14:paraId="1369834C" w14:textId="40BCD29D" w:rsidR="005D0EF9" w:rsidRPr="00123086" w:rsidRDefault="005D0EF9" w:rsidP="00684284">
      <w:pPr>
        <w:pStyle w:val="Akapitzlist"/>
        <w:numPr>
          <w:ilvl w:val="0"/>
          <w:numId w:val="44"/>
        </w:numPr>
        <w:jc w:val="both"/>
        <w:rPr>
          <w:rFonts w:asciiTheme="majorHAnsi" w:hAnsiTheme="majorHAnsi" w:cs="Calibri Light"/>
        </w:rPr>
      </w:pPr>
      <w:r w:rsidRPr="00123086">
        <w:rPr>
          <w:rFonts w:asciiTheme="majorHAnsi" w:hAnsiTheme="majorHAnsi" w:cs="Calibri Light"/>
        </w:rPr>
        <w:t xml:space="preserve">Przedmiotem niniejszego zamówienia jest zimowe utrzymanie dróg powiatowych na terenie gminy Wyszków o całkowitej długości 46,083 km wraz z chodnikami i ścieżkami pieszo-rowerowymi o całkowitej długości 25,41 km  w okresie </w:t>
      </w:r>
      <w:r w:rsidRPr="00123086">
        <w:rPr>
          <w:rFonts w:asciiTheme="majorHAnsi" w:hAnsiTheme="majorHAnsi" w:cs="Calibri Light"/>
          <w:b/>
          <w:bCs/>
        </w:rPr>
        <w:t>od 25.10.2021r. do 15.04.2022r.</w:t>
      </w:r>
      <w:r w:rsidRPr="00123086">
        <w:rPr>
          <w:rFonts w:asciiTheme="majorHAnsi" w:hAnsiTheme="majorHAnsi" w:cs="Calibri Light"/>
        </w:rPr>
        <w:t xml:space="preserve"> </w:t>
      </w:r>
    </w:p>
    <w:p w14:paraId="51DEB1FB" w14:textId="77777777" w:rsidR="005D0EF9" w:rsidRPr="005D0EF9" w:rsidRDefault="005D0EF9" w:rsidP="005D0EF9">
      <w:pPr>
        <w:jc w:val="both"/>
        <w:rPr>
          <w:rFonts w:asciiTheme="majorHAnsi" w:hAnsiTheme="majorHAnsi" w:cs="Calibri Light"/>
        </w:rPr>
      </w:pPr>
    </w:p>
    <w:p w14:paraId="675ECCF0" w14:textId="77777777" w:rsidR="005D0EF9" w:rsidRPr="005D0EF9" w:rsidRDefault="005D0EF9" w:rsidP="005D0EF9">
      <w:pPr>
        <w:autoSpaceDE w:val="0"/>
        <w:autoSpaceDN w:val="0"/>
        <w:adjustRightInd w:val="0"/>
        <w:rPr>
          <w:rFonts w:asciiTheme="majorHAnsi" w:hAnsiTheme="majorHAnsi" w:cs="Calibri Light"/>
          <w:b/>
        </w:rPr>
      </w:pPr>
      <w:r w:rsidRPr="005D0EF9">
        <w:rPr>
          <w:rFonts w:asciiTheme="majorHAnsi" w:hAnsiTheme="majorHAnsi" w:cs="Calibri Light"/>
        </w:rPr>
        <w:lastRenderedPageBreak/>
        <w:t>Zadanie</w:t>
      </w:r>
      <w:r w:rsidRPr="005D0EF9">
        <w:rPr>
          <w:rFonts w:asciiTheme="majorHAnsi" w:hAnsiTheme="majorHAnsi" w:cs="Calibri Light"/>
          <w:b/>
          <w:bCs/>
        </w:rPr>
        <w:t xml:space="preserve"> </w:t>
      </w:r>
      <w:r w:rsidRPr="005D0EF9">
        <w:rPr>
          <w:rFonts w:asciiTheme="majorHAnsi" w:hAnsiTheme="majorHAnsi" w:cs="Calibri Light"/>
        </w:rPr>
        <w:t xml:space="preserve">obejmuje wykonanie prac </w:t>
      </w:r>
      <w:r w:rsidRPr="005D0EF9">
        <w:rPr>
          <w:rFonts w:asciiTheme="majorHAnsi" w:hAnsiTheme="majorHAnsi" w:cs="Calibri Light"/>
          <w:bCs/>
        </w:rPr>
        <w:t>na wskazanych odcinkach dróg</w:t>
      </w:r>
      <w:r w:rsidRPr="005D0EF9">
        <w:rPr>
          <w:rFonts w:asciiTheme="majorHAnsi" w:hAnsiTheme="majorHAnsi" w:cs="Calibri Light"/>
        </w:rPr>
        <w:t xml:space="preserve"> administrowanych przez Zarząd Powiatu Wyszkowskiego </w:t>
      </w:r>
      <w:r w:rsidRPr="005D0EF9">
        <w:rPr>
          <w:rFonts w:asciiTheme="majorHAnsi" w:hAnsiTheme="majorHAnsi" w:cs="Calibri Light"/>
          <w:b/>
        </w:rPr>
        <w:t>na terenie Gminy Wyszków:</w:t>
      </w:r>
      <w:r w:rsidRPr="005D0EF9">
        <w:rPr>
          <w:rFonts w:asciiTheme="majorHAnsi" w:hAnsiTheme="majorHAnsi" w:cs="Calibri Light"/>
          <w:bCs/>
        </w:rPr>
        <w:t xml:space="preserve"> na obszarze miasta Wyszkowa i na obszarze pozamiejskim,</w:t>
      </w:r>
    </w:p>
    <w:p w14:paraId="3AE8FC76" w14:textId="77777777" w:rsidR="005D0EF9" w:rsidRPr="005D0EF9" w:rsidRDefault="005D0EF9" w:rsidP="005D0EF9">
      <w:pPr>
        <w:autoSpaceDE w:val="0"/>
        <w:autoSpaceDN w:val="0"/>
        <w:adjustRightInd w:val="0"/>
        <w:rPr>
          <w:rFonts w:asciiTheme="majorHAnsi" w:hAnsiTheme="majorHAnsi" w:cs="Calibri Light"/>
          <w:b/>
        </w:rPr>
      </w:pPr>
      <w:r w:rsidRPr="005D0EF9">
        <w:rPr>
          <w:rFonts w:asciiTheme="majorHAnsi" w:hAnsiTheme="majorHAnsi" w:cs="Calibri Light"/>
        </w:rPr>
        <w:t>w zakresie:</w:t>
      </w:r>
    </w:p>
    <w:p w14:paraId="172A1C94" w14:textId="20D03F29" w:rsidR="005D0EF9" w:rsidRPr="005D0EF9" w:rsidRDefault="005D0EF9" w:rsidP="00684284">
      <w:pPr>
        <w:numPr>
          <w:ilvl w:val="3"/>
          <w:numId w:val="40"/>
        </w:numPr>
        <w:ind w:left="1418" w:hanging="284"/>
        <w:jc w:val="both"/>
        <w:rPr>
          <w:rFonts w:asciiTheme="majorHAnsi" w:hAnsiTheme="majorHAnsi" w:cs="Calibri Light"/>
        </w:rPr>
      </w:pPr>
      <w:bookmarkStart w:id="1" w:name="_Hlk52267353"/>
      <w:r w:rsidRPr="005D0EF9">
        <w:rPr>
          <w:rFonts w:asciiTheme="majorHAnsi" w:hAnsiTheme="majorHAnsi" w:cs="Calibri Light"/>
        </w:rPr>
        <w:t xml:space="preserve">odśnieżanie </w:t>
      </w:r>
      <w:bookmarkStart w:id="2" w:name="_Hlk52267566"/>
      <w:r w:rsidRPr="005D0EF9">
        <w:rPr>
          <w:rFonts w:asciiTheme="majorHAnsi" w:hAnsiTheme="majorHAnsi" w:cs="Calibri Light"/>
        </w:rPr>
        <w:t>jezdni, poboczy, zatok i parkingów oraz usuwanie błota pośniegowego - wg standardów: załącznik nr 9 do SWZ,</w:t>
      </w:r>
      <w:bookmarkEnd w:id="2"/>
    </w:p>
    <w:p w14:paraId="459707D9" w14:textId="1459EBB7" w:rsidR="005D0EF9" w:rsidRPr="005D0EF9" w:rsidRDefault="005D0EF9" w:rsidP="00684284">
      <w:pPr>
        <w:numPr>
          <w:ilvl w:val="3"/>
          <w:numId w:val="40"/>
        </w:numPr>
        <w:ind w:left="1418" w:hanging="284"/>
        <w:jc w:val="both"/>
        <w:rPr>
          <w:rFonts w:asciiTheme="majorHAnsi" w:hAnsiTheme="majorHAnsi" w:cs="Calibri Light"/>
        </w:rPr>
      </w:pPr>
      <w:bookmarkStart w:id="3" w:name="_Hlk52267402"/>
      <w:bookmarkEnd w:id="1"/>
      <w:r w:rsidRPr="005D0EF9">
        <w:rPr>
          <w:rFonts w:asciiTheme="majorHAnsi" w:hAnsiTheme="majorHAnsi" w:cs="Calibri Light"/>
        </w:rPr>
        <w:t>zwalczanie śliskości na jezdniach, zatokach i parkingach  poprzez posypywanie mieszanką uszorstniającą miejsc wyznaczonych – wg załącznik</w:t>
      </w:r>
      <w:r w:rsidR="00BD3CEC">
        <w:rPr>
          <w:rFonts w:asciiTheme="majorHAnsi" w:hAnsiTheme="majorHAnsi" w:cs="Calibri Light"/>
        </w:rPr>
        <w:t>ów</w:t>
      </w:r>
      <w:r w:rsidRPr="005D0EF9">
        <w:rPr>
          <w:rFonts w:asciiTheme="majorHAnsi" w:hAnsiTheme="majorHAnsi" w:cs="Calibri Light"/>
        </w:rPr>
        <w:t xml:space="preserve"> nr 10</w:t>
      </w:r>
      <w:r w:rsidR="00BD3CEC">
        <w:rPr>
          <w:rFonts w:asciiTheme="majorHAnsi" w:hAnsiTheme="majorHAnsi" w:cs="Calibri Light"/>
        </w:rPr>
        <w:t>A</w:t>
      </w:r>
      <w:r w:rsidRPr="005D0EF9">
        <w:rPr>
          <w:rFonts w:asciiTheme="majorHAnsi" w:hAnsiTheme="majorHAnsi" w:cs="Calibri Light"/>
        </w:rPr>
        <w:t xml:space="preserve"> i 1</w:t>
      </w:r>
      <w:r w:rsidR="00BD3CEC">
        <w:rPr>
          <w:rFonts w:asciiTheme="majorHAnsi" w:hAnsiTheme="majorHAnsi" w:cs="Calibri Light"/>
        </w:rPr>
        <w:t>0B</w:t>
      </w:r>
      <w:r w:rsidRPr="005D0EF9">
        <w:rPr>
          <w:rFonts w:asciiTheme="majorHAnsi" w:hAnsiTheme="majorHAnsi" w:cs="Calibri Light"/>
        </w:rPr>
        <w:t xml:space="preserve"> do SWZ,</w:t>
      </w:r>
    </w:p>
    <w:bookmarkEnd w:id="3"/>
    <w:p w14:paraId="4E14DE82" w14:textId="37B5BD58" w:rsidR="005D0EF9" w:rsidRPr="005D0EF9" w:rsidRDefault="005D0EF9" w:rsidP="00684284">
      <w:pPr>
        <w:numPr>
          <w:ilvl w:val="3"/>
          <w:numId w:val="40"/>
        </w:numPr>
        <w:ind w:left="1418" w:hanging="284"/>
        <w:jc w:val="both"/>
        <w:rPr>
          <w:rFonts w:asciiTheme="majorHAnsi" w:hAnsiTheme="majorHAnsi" w:cs="Calibri Light"/>
        </w:rPr>
      </w:pPr>
      <w:r w:rsidRPr="005D0EF9">
        <w:rPr>
          <w:rFonts w:asciiTheme="majorHAnsi" w:hAnsiTheme="majorHAnsi" w:cs="Calibri Light"/>
        </w:rPr>
        <w:t>odśnieżanie</w:t>
      </w:r>
      <w:r w:rsidR="00685446">
        <w:rPr>
          <w:rFonts w:asciiTheme="majorHAnsi" w:hAnsiTheme="majorHAnsi" w:cs="Calibri Light"/>
        </w:rPr>
        <w:t xml:space="preserve">, zwalczanie śliskości </w:t>
      </w:r>
      <w:r w:rsidR="00685446" w:rsidRPr="00685446">
        <w:rPr>
          <w:rFonts w:asciiTheme="majorHAnsi" w:hAnsiTheme="majorHAnsi" w:cs="Calibri Light"/>
        </w:rPr>
        <w:t>poprzez posypywanie mieszanką uszorstniającą</w:t>
      </w:r>
      <w:r w:rsidRPr="005D0EF9">
        <w:rPr>
          <w:rFonts w:asciiTheme="majorHAnsi" w:hAnsiTheme="majorHAnsi" w:cs="Calibri Light"/>
        </w:rPr>
        <w:t xml:space="preserve"> chodników i ścieżek pieszo-rowerowych oraz usuwanie błota pośniegowego - wg standardów: załącznik nr 11 do SWZ,</w:t>
      </w:r>
    </w:p>
    <w:p w14:paraId="11A8F06E" w14:textId="7013BF1D" w:rsidR="005D0EF9" w:rsidRPr="005D0EF9" w:rsidRDefault="005D0EF9" w:rsidP="00684284">
      <w:pPr>
        <w:numPr>
          <w:ilvl w:val="3"/>
          <w:numId w:val="40"/>
        </w:numPr>
        <w:ind w:left="1418" w:hanging="284"/>
        <w:jc w:val="both"/>
        <w:rPr>
          <w:rFonts w:asciiTheme="majorHAnsi" w:hAnsiTheme="majorHAnsi" w:cs="Calibri Light"/>
        </w:rPr>
      </w:pPr>
      <w:r w:rsidRPr="005D0EF9">
        <w:rPr>
          <w:rFonts w:asciiTheme="majorHAnsi" w:hAnsiTheme="majorHAnsi" w:cs="Calibri Light"/>
        </w:rPr>
        <w:t xml:space="preserve">zwalczanie śliskości na chodnikach i ścieżkach pieszo-rowerowych  </w:t>
      </w:r>
      <w:bookmarkStart w:id="4" w:name="_Hlk83999998"/>
      <w:r w:rsidRPr="005D0EF9">
        <w:rPr>
          <w:rFonts w:asciiTheme="majorHAnsi" w:hAnsiTheme="majorHAnsi" w:cs="Calibri Light"/>
        </w:rPr>
        <w:t xml:space="preserve">poprzez posypywanie mieszanką uszorstniającą </w:t>
      </w:r>
      <w:bookmarkEnd w:id="4"/>
      <w:r w:rsidRPr="005D0EF9">
        <w:rPr>
          <w:rFonts w:asciiTheme="majorHAnsi" w:hAnsiTheme="majorHAnsi" w:cs="Calibri Light"/>
        </w:rPr>
        <w:t>miejsc wyznaczonych – wg załącznika nr 11 do SWZ,</w:t>
      </w:r>
    </w:p>
    <w:p w14:paraId="191C5F37" w14:textId="77777777" w:rsidR="005D0EF9" w:rsidRPr="005D0EF9" w:rsidRDefault="005D0EF9" w:rsidP="00684284">
      <w:pPr>
        <w:numPr>
          <w:ilvl w:val="3"/>
          <w:numId w:val="40"/>
        </w:numPr>
        <w:ind w:left="1418" w:hanging="284"/>
        <w:jc w:val="both"/>
        <w:rPr>
          <w:rFonts w:asciiTheme="majorHAnsi" w:hAnsiTheme="majorHAnsi" w:cs="Calibri Light"/>
        </w:rPr>
      </w:pPr>
      <w:r w:rsidRPr="005D0EF9">
        <w:rPr>
          <w:rFonts w:asciiTheme="majorHAnsi" w:hAnsiTheme="majorHAnsi" w:cs="Calibri Light"/>
        </w:rPr>
        <w:t>wywóz śniegu z dróg na odległość do 5 km – wyłącznie na polecenie Zamawiającego !</w:t>
      </w:r>
    </w:p>
    <w:p w14:paraId="707D7DBF" w14:textId="77777777" w:rsidR="005D0EF9" w:rsidRPr="005D0EF9" w:rsidRDefault="005D0EF9" w:rsidP="00684284">
      <w:pPr>
        <w:numPr>
          <w:ilvl w:val="3"/>
          <w:numId w:val="40"/>
        </w:numPr>
        <w:ind w:left="1418" w:hanging="284"/>
        <w:jc w:val="both"/>
        <w:rPr>
          <w:rFonts w:asciiTheme="majorHAnsi" w:hAnsiTheme="majorHAnsi" w:cs="Calibri Light"/>
        </w:rPr>
      </w:pPr>
      <w:r w:rsidRPr="005D0EF9">
        <w:rPr>
          <w:rFonts w:asciiTheme="majorHAnsi" w:hAnsiTheme="majorHAnsi" w:cs="Calibri Light"/>
        </w:rPr>
        <w:t xml:space="preserve">jednokrotne </w:t>
      </w:r>
      <w:bookmarkStart w:id="5" w:name="_Hlk84000251"/>
      <w:r w:rsidRPr="005D0EF9">
        <w:rPr>
          <w:rFonts w:asciiTheme="majorHAnsi" w:hAnsiTheme="majorHAnsi" w:cs="Calibri Light"/>
        </w:rPr>
        <w:t xml:space="preserve">omiecenie </w:t>
      </w:r>
      <w:bookmarkStart w:id="6" w:name="_Hlk52266047"/>
      <w:r w:rsidRPr="005D0EF9">
        <w:rPr>
          <w:rFonts w:asciiTheme="majorHAnsi" w:hAnsiTheme="majorHAnsi" w:cs="Calibri Light"/>
        </w:rPr>
        <w:t xml:space="preserve">jezdni, zatok, parkingów i chodników </w:t>
      </w:r>
      <w:bookmarkEnd w:id="6"/>
      <w:r w:rsidRPr="005D0EF9">
        <w:rPr>
          <w:rFonts w:asciiTheme="majorHAnsi" w:hAnsiTheme="majorHAnsi" w:cs="Calibri Light"/>
        </w:rPr>
        <w:t>zlokalizowanych w pasie drogowym dróg powiatowych – na koniec sezonu</w:t>
      </w:r>
      <w:bookmarkEnd w:id="5"/>
      <w:r w:rsidRPr="005D0EF9">
        <w:rPr>
          <w:rFonts w:asciiTheme="majorHAnsi" w:hAnsiTheme="majorHAnsi" w:cs="Calibri Light"/>
        </w:rPr>
        <w:t>:</w:t>
      </w:r>
    </w:p>
    <w:p w14:paraId="194DEE24" w14:textId="77777777" w:rsidR="005D0EF9" w:rsidRPr="005D0EF9" w:rsidRDefault="005D0EF9" w:rsidP="00684284">
      <w:pPr>
        <w:pStyle w:val="Akapitzlist"/>
        <w:numPr>
          <w:ilvl w:val="0"/>
          <w:numId w:val="42"/>
        </w:numPr>
        <w:ind w:left="1701"/>
        <w:contextualSpacing/>
        <w:jc w:val="both"/>
        <w:rPr>
          <w:rFonts w:asciiTheme="majorHAnsi" w:hAnsiTheme="majorHAnsi" w:cs="Calibri Light"/>
        </w:rPr>
      </w:pPr>
      <w:r w:rsidRPr="005D0EF9">
        <w:rPr>
          <w:rFonts w:asciiTheme="majorHAnsi" w:hAnsiTheme="majorHAnsi" w:cs="Calibri Light"/>
        </w:rPr>
        <w:t>na obszarze miasta Wyszkowa - ulice: Świętojańska, Ignacego Daszyńskiego, Zakręzie, Aleja Wolności, Jagiellońska.</w:t>
      </w:r>
    </w:p>
    <w:p w14:paraId="5DB5A854" w14:textId="77777777" w:rsidR="005D0EF9" w:rsidRPr="005D0EF9" w:rsidRDefault="005D0EF9" w:rsidP="00684284">
      <w:pPr>
        <w:pStyle w:val="Akapitzlist"/>
        <w:numPr>
          <w:ilvl w:val="0"/>
          <w:numId w:val="42"/>
        </w:numPr>
        <w:ind w:left="1701"/>
        <w:contextualSpacing/>
        <w:jc w:val="both"/>
        <w:rPr>
          <w:rFonts w:asciiTheme="majorHAnsi" w:hAnsiTheme="majorHAnsi" w:cs="Calibri Light"/>
        </w:rPr>
      </w:pPr>
      <w:r w:rsidRPr="005D0EF9">
        <w:rPr>
          <w:rFonts w:asciiTheme="majorHAnsi" w:hAnsiTheme="majorHAnsi" w:cs="Calibri Light"/>
        </w:rPr>
        <w:t>na obszarze pozamiejskim - w miejscowościach:</w:t>
      </w:r>
    </w:p>
    <w:p w14:paraId="1D0782C6" w14:textId="77777777" w:rsidR="005D0EF9" w:rsidRPr="005D0EF9" w:rsidRDefault="005D0EF9" w:rsidP="005D0EF9">
      <w:pPr>
        <w:pStyle w:val="Akapitzlist"/>
        <w:ind w:left="1701"/>
        <w:jc w:val="both"/>
        <w:rPr>
          <w:rFonts w:asciiTheme="majorHAnsi" w:hAnsiTheme="majorHAnsi" w:cs="Calibri Light"/>
        </w:rPr>
      </w:pPr>
      <w:r w:rsidRPr="005D0EF9">
        <w:rPr>
          <w:rFonts w:asciiTheme="majorHAnsi" w:hAnsiTheme="majorHAnsi" w:cs="Calibri Light"/>
        </w:rPr>
        <w:t>Rybienko Nowe, Rybienko Stare, Rybno, Tulewo, Kamieńczyk, Olszanka, Leszczydół Stary, Leszczydół Pustki, Leszczydół Nowiny i Drogoszewo.</w:t>
      </w:r>
    </w:p>
    <w:p w14:paraId="44309AC1" w14:textId="77777777" w:rsidR="005D0EF9" w:rsidRPr="005D0EF9" w:rsidRDefault="005D0EF9" w:rsidP="005D0EF9">
      <w:pPr>
        <w:pStyle w:val="Akapitzlist"/>
        <w:autoSpaceDE w:val="0"/>
        <w:autoSpaceDN w:val="0"/>
        <w:adjustRightInd w:val="0"/>
        <w:rPr>
          <w:rFonts w:asciiTheme="majorHAnsi" w:hAnsiTheme="majorHAnsi" w:cs="Calibri Light"/>
          <w:bCs/>
        </w:rPr>
      </w:pPr>
    </w:p>
    <w:p w14:paraId="17ADBA21" w14:textId="77777777" w:rsidR="005D0EF9" w:rsidRPr="005D0EF9" w:rsidRDefault="005D0EF9" w:rsidP="005D0EF9">
      <w:pPr>
        <w:jc w:val="both"/>
        <w:rPr>
          <w:rFonts w:asciiTheme="majorHAnsi" w:hAnsiTheme="majorHAnsi" w:cs="Calibri Light"/>
          <w:b/>
        </w:rPr>
      </w:pPr>
      <w:r w:rsidRPr="005D0EF9">
        <w:rPr>
          <w:rFonts w:asciiTheme="majorHAnsi" w:hAnsiTheme="majorHAnsi" w:cs="Calibri Light"/>
        </w:rPr>
        <w:t xml:space="preserve">Wykaz poszczególnych prac z podanymi szacunkowymi ich ilościami do wykonania w okresie realizacji przedmiotu zamówienia określa </w:t>
      </w:r>
      <w:r w:rsidRPr="005D0EF9">
        <w:rPr>
          <w:rFonts w:asciiTheme="majorHAnsi" w:hAnsiTheme="majorHAnsi" w:cs="Calibri Light"/>
          <w:b/>
        </w:rPr>
        <w:t>załącznik nr 1a do SWZ - „FORMULARZ CENOWY”.</w:t>
      </w:r>
    </w:p>
    <w:p w14:paraId="7ECA398F" w14:textId="77777777" w:rsidR="005D0EF9" w:rsidRPr="005D0EF9" w:rsidRDefault="005D0EF9" w:rsidP="005D0EF9">
      <w:pPr>
        <w:jc w:val="both"/>
        <w:rPr>
          <w:rFonts w:asciiTheme="majorHAnsi" w:hAnsiTheme="majorHAnsi" w:cs="Calibri Light"/>
          <w:bCs/>
        </w:rPr>
      </w:pPr>
    </w:p>
    <w:p w14:paraId="2F0F1E48" w14:textId="77777777" w:rsidR="005D0EF9" w:rsidRPr="005D0EF9" w:rsidRDefault="005D0EF9" w:rsidP="005D0EF9">
      <w:pPr>
        <w:jc w:val="both"/>
        <w:rPr>
          <w:rFonts w:asciiTheme="majorHAnsi" w:hAnsiTheme="majorHAnsi" w:cs="Calibri Light"/>
          <w:bCs/>
        </w:rPr>
      </w:pPr>
      <w:r w:rsidRPr="005D0EF9">
        <w:rPr>
          <w:rFonts w:asciiTheme="majorHAnsi" w:hAnsiTheme="majorHAnsi" w:cs="Calibri Light"/>
          <w:bCs/>
        </w:rPr>
        <w:t>Zamawiający:</w:t>
      </w:r>
    </w:p>
    <w:p w14:paraId="72098965" w14:textId="77777777" w:rsidR="005D0EF9" w:rsidRPr="005D0EF9" w:rsidRDefault="005D0EF9" w:rsidP="00684284">
      <w:pPr>
        <w:pStyle w:val="Akapitzlist"/>
        <w:numPr>
          <w:ilvl w:val="0"/>
          <w:numId w:val="43"/>
        </w:numPr>
        <w:contextualSpacing/>
        <w:jc w:val="both"/>
        <w:rPr>
          <w:rFonts w:asciiTheme="majorHAnsi" w:hAnsiTheme="majorHAnsi" w:cs="Calibri Light"/>
          <w:bCs/>
        </w:rPr>
      </w:pPr>
      <w:bookmarkStart w:id="7" w:name="_Hlk84000203"/>
      <w:r w:rsidRPr="005D0EF9">
        <w:rPr>
          <w:rFonts w:asciiTheme="majorHAnsi" w:hAnsiTheme="majorHAnsi" w:cs="Calibri Light"/>
          <w:bCs/>
        </w:rPr>
        <w:t xml:space="preserve">zobowiązuje się wypłacić Wykonawcy wynagrodzenie na podstawie </w:t>
      </w:r>
      <w:bookmarkStart w:id="8" w:name="_Hlk84000883"/>
      <w:r w:rsidRPr="005D0EF9">
        <w:rPr>
          <w:rFonts w:asciiTheme="majorHAnsi" w:hAnsiTheme="majorHAnsi" w:cs="Calibri Light"/>
          <w:bCs/>
        </w:rPr>
        <w:t>rzeczywiście wykonanej ilości prac i cen jednostkowych określonych w Formularzu Cenowym Wykonawcy</w:t>
      </w:r>
      <w:bookmarkEnd w:id="8"/>
      <w:r w:rsidRPr="005D0EF9">
        <w:rPr>
          <w:rFonts w:asciiTheme="majorHAnsi" w:hAnsiTheme="majorHAnsi" w:cs="Calibri Light"/>
          <w:bCs/>
        </w:rPr>
        <w:t>;</w:t>
      </w:r>
    </w:p>
    <w:bookmarkEnd w:id="7"/>
    <w:p w14:paraId="72E8CE57" w14:textId="522DA8EB" w:rsidR="005D0EF9" w:rsidRDefault="005D0EF9" w:rsidP="00684284">
      <w:pPr>
        <w:pStyle w:val="Akapitzlist"/>
        <w:numPr>
          <w:ilvl w:val="0"/>
          <w:numId w:val="43"/>
        </w:numPr>
        <w:contextualSpacing/>
        <w:jc w:val="both"/>
        <w:rPr>
          <w:rFonts w:asciiTheme="majorHAnsi" w:hAnsiTheme="majorHAnsi" w:cs="Calibri Light"/>
          <w:bCs/>
        </w:rPr>
      </w:pPr>
      <w:r w:rsidRPr="005D0EF9">
        <w:rPr>
          <w:rFonts w:asciiTheme="majorHAnsi" w:hAnsiTheme="majorHAnsi" w:cs="Calibri Light"/>
          <w:bCs/>
        </w:rPr>
        <w:t xml:space="preserve">zapewnia środki finansowe  na  utrzymanie gotowości Wykonawcy do zimowego utrzymania dróg  w wysokości ryczałtowej: </w:t>
      </w:r>
      <w:r w:rsidRPr="005D0EF9">
        <w:rPr>
          <w:rFonts w:asciiTheme="majorHAnsi" w:hAnsiTheme="majorHAnsi" w:cs="Calibri Light"/>
          <w:b/>
        </w:rPr>
        <w:t>8.333,33zł netto</w:t>
      </w:r>
      <w:r w:rsidRPr="005D0EF9">
        <w:rPr>
          <w:rFonts w:asciiTheme="majorHAnsi" w:hAnsiTheme="majorHAnsi" w:cs="Calibri Light"/>
          <w:bCs/>
        </w:rPr>
        <w:t xml:space="preserve"> za każdy pełny miesiąc kalendarzowy.</w:t>
      </w:r>
    </w:p>
    <w:p w14:paraId="3CB611F1" w14:textId="27DBD208" w:rsidR="00685446" w:rsidRDefault="00685446" w:rsidP="00685446">
      <w:pPr>
        <w:contextualSpacing/>
        <w:jc w:val="both"/>
        <w:rPr>
          <w:rFonts w:asciiTheme="majorHAnsi" w:hAnsiTheme="majorHAnsi" w:cs="Calibri Light"/>
          <w:bCs/>
        </w:rPr>
      </w:pPr>
      <w:r>
        <w:rPr>
          <w:rFonts w:asciiTheme="majorHAnsi" w:hAnsiTheme="majorHAnsi" w:cs="Calibri Light"/>
          <w:bCs/>
        </w:rPr>
        <w:t>Wykonawca:</w:t>
      </w:r>
    </w:p>
    <w:p w14:paraId="6587DDE0" w14:textId="7D00817D" w:rsidR="00685446" w:rsidRPr="005D0EF9" w:rsidRDefault="009721F7" w:rsidP="00684284">
      <w:pPr>
        <w:pStyle w:val="Akapitzlist"/>
        <w:numPr>
          <w:ilvl w:val="0"/>
          <w:numId w:val="46"/>
        </w:numPr>
        <w:contextualSpacing/>
        <w:jc w:val="both"/>
        <w:rPr>
          <w:rFonts w:asciiTheme="majorHAnsi" w:hAnsiTheme="majorHAnsi" w:cs="Calibri Light"/>
          <w:bCs/>
        </w:rPr>
      </w:pPr>
      <w:r>
        <w:rPr>
          <w:rFonts w:asciiTheme="majorHAnsi" w:hAnsiTheme="majorHAnsi" w:cs="Calibri Light"/>
          <w:bCs/>
        </w:rPr>
        <w:t>uwzględni koszt</w:t>
      </w:r>
      <w:r w:rsidRPr="009721F7">
        <w:rPr>
          <w:rFonts w:asciiTheme="majorHAnsi" w:hAnsiTheme="majorHAnsi" w:cs="Calibri Light"/>
        </w:rPr>
        <w:t xml:space="preserve"> </w:t>
      </w:r>
      <w:r w:rsidRPr="005D0EF9">
        <w:rPr>
          <w:rFonts w:asciiTheme="majorHAnsi" w:hAnsiTheme="majorHAnsi" w:cs="Calibri Light"/>
        </w:rPr>
        <w:t>omieceni</w:t>
      </w:r>
      <w:r>
        <w:rPr>
          <w:rFonts w:asciiTheme="majorHAnsi" w:hAnsiTheme="majorHAnsi" w:cs="Calibri Light"/>
        </w:rPr>
        <w:t>a</w:t>
      </w:r>
      <w:r w:rsidRPr="005D0EF9">
        <w:rPr>
          <w:rFonts w:asciiTheme="majorHAnsi" w:hAnsiTheme="majorHAnsi" w:cs="Calibri Light"/>
        </w:rPr>
        <w:t xml:space="preserve"> jezdni, zatok, parkingów i chodników zlokalizowanych w pasie drogowym dróg powiatowych – na koniec sezonu</w:t>
      </w:r>
      <w:r>
        <w:rPr>
          <w:rFonts w:asciiTheme="majorHAnsi" w:hAnsiTheme="majorHAnsi" w:cs="Calibri Light"/>
        </w:rPr>
        <w:t xml:space="preserve">, w </w:t>
      </w:r>
      <w:r w:rsidR="00223E86">
        <w:rPr>
          <w:rFonts w:asciiTheme="majorHAnsi" w:hAnsiTheme="majorHAnsi" w:cs="Calibri Light"/>
        </w:rPr>
        <w:t>F</w:t>
      </w:r>
      <w:r>
        <w:rPr>
          <w:rFonts w:asciiTheme="majorHAnsi" w:hAnsiTheme="majorHAnsi" w:cs="Calibri Light"/>
        </w:rPr>
        <w:t xml:space="preserve">ormularzu </w:t>
      </w:r>
      <w:r w:rsidR="00223E86">
        <w:rPr>
          <w:rFonts w:asciiTheme="majorHAnsi" w:hAnsiTheme="majorHAnsi" w:cs="Calibri Light"/>
        </w:rPr>
        <w:t>C</w:t>
      </w:r>
      <w:r>
        <w:rPr>
          <w:rFonts w:asciiTheme="majorHAnsi" w:hAnsiTheme="majorHAnsi" w:cs="Calibri Light"/>
        </w:rPr>
        <w:t xml:space="preserve">enowym: </w:t>
      </w:r>
      <w:r>
        <w:rPr>
          <w:rFonts w:asciiTheme="majorHAnsi" w:hAnsiTheme="majorHAnsi" w:cs="Calibri Light"/>
          <w:bCs/>
        </w:rPr>
        <w:t xml:space="preserve"> w cenach jednostkowych pozycji obejmujących zwalczanie śliskości</w:t>
      </w:r>
      <w:r w:rsidR="00223E86">
        <w:rPr>
          <w:rFonts w:asciiTheme="majorHAnsi" w:hAnsiTheme="majorHAnsi" w:cs="Calibri Light"/>
          <w:bCs/>
        </w:rPr>
        <w:t>.</w:t>
      </w:r>
      <w:r>
        <w:rPr>
          <w:rFonts w:asciiTheme="majorHAnsi" w:hAnsiTheme="majorHAnsi" w:cs="Calibri Light"/>
          <w:bCs/>
        </w:rPr>
        <w:t xml:space="preserve">  </w:t>
      </w:r>
    </w:p>
    <w:p w14:paraId="37153807" w14:textId="77777777" w:rsidR="00685446" w:rsidRPr="00685446" w:rsidRDefault="00685446" w:rsidP="00685446">
      <w:pPr>
        <w:contextualSpacing/>
        <w:jc w:val="both"/>
        <w:rPr>
          <w:rFonts w:asciiTheme="majorHAnsi" w:hAnsiTheme="majorHAnsi" w:cs="Calibri Light"/>
          <w:bCs/>
        </w:rPr>
      </w:pPr>
    </w:p>
    <w:p w14:paraId="68EBCAB8" w14:textId="77777777" w:rsidR="00507EF3" w:rsidRDefault="00507EF3" w:rsidP="00507EF3">
      <w:pPr>
        <w:pStyle w:val="Akapitzlist"/>
        <w:ind w:left="720"/>
        <w:contextualSpacing/>
        <w:jc w:val="both"/>
        <w:rPr>
          <w:rFonts w:asciiTheme="majorHAnsi" w:hAnsiTheme="majorHAnsi" w:cs="Calibri Light"/>
          <w:bCs/>
        </w:rPr>
      </w:pPr>
    </w:p>
    <w:p w14:paraId="143C4C82" w14:textId="77777777"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Szczegółowe zasady realizacji zamówienia określa Specyfikacja Techniczna – załącznik nr 8 do SWZ.</w:t>
      </w:r>
      <w:r w:rsidR="00123086" w:rsidRPr="00123086">
        <w:rPr>
          <w:rFonts w:asciiTheme="majorHAnsi" w:hAnsiTheme="majorHAnsi"/>
        </w:rPr>
        <w:t xml:space="preserve"> </w:t>
      </w:r>
    </w:p>
    <w:p w14:paraId="56E6DB28" w14:textId="78B39E67"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Wykaz dróg wyznaczonych do odśnieżania zawiera załącznik nr  9 do SWZ.</w:t>
      </w:r>
      <w:r w:rsidR="00123086" w:rsidRPr="00123086">
        <w:rPr>
          <w:rFonts w:asciiTheme="majorHAnsi" w:hAnsiTheme="majorHAnsi"/>
        </w:rPr>
        <w:t xml:space="preserve"> </w:t>
      </w:r>
    </w:p>
    <w:p w14:paraId="50F6AB03" w14:textId="5D59ED55" w:rsid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 xml:space="preserve">Wykaz miejsc do posypywania </w:t>
      </w:r>
      <w:r w:rsidR="00223E86" w:rsidRPr="00123086">
        <w:rPr>
          <w:rFonts w:asciiTheme="majorHAnsi" w:hAnsiTheme="majorHAnsi"/>
        </w:rPr>
        <w:t xml:space="preserve">mieszanką solno-piaskową </w:t>
      </w:r>
      <w:r w:rsidRPr="00123086">
        <w:rPr>
          <w:rFonts w:asciiTheme="majorHAnsi" w:hAnsiTheme="majorHAnsi"/>
        </w:rPr>
        <w:t>na drogach</w:t>
      </w:r>
      <w:r w:rsidR="00223E86">
        <w:rPr>
          <w:rFonts w:asciiTheme="majorHAnsi" w:hAnsiTheme="majorHAnsi"/>
        </w:rPr>
        <w:t xml:space="preserve"> - ulicach</w:t>
      </w:r>
      <w:r w:rsidRPr="00123086">
        <w:rPr>
          <w:rFonts w:asciiTheme="majorHAnsi" w:hAnsiTheme="majorHAnsi"/>
        </w:rPr>
        <w:t xml:space="preserve"> </w:t>
      </w:r>
      <w:r w:rsidR="00223E86">
        <w:rPr>
          <w:rFonts w:asciiTheme="majorHAnsi" w:hAnsiTheme="majorHAnsi"/>
        </w:rPr>
        <w:t>na obszarze miasta Wyszkowa</w:t>
      </w:r>
      <w:r w:rsidR="00BD3CEC">
        <w:rPr>
          <w:rFonts w:asciiTheme="majorHAnsi" w:hAnsiTheme="majorHAnsi"/>
        </w:rPr>
        <w:t xml:space="preserve"> </w:t>
      </w:r>
      <w:r w:rsidRPr="00123086">
        <w:rPr>
          <w:rFonts w:asciiTheme="majorHAnsi" w:hAnsiTheme="majorHAnsi"/>
        </w:rPr>
        <w:t>zawiera załącznik nr 10</w:t>
      </w:r>
      <w:r w:rsidR="00BD3CEC">
        <w:rPr>
          <w:rFonts w:asciiTheme="majorHAnsi" w:hAnsiTheme="majorHAnsi"/>
        </w:rPr>
        <w:t>A</w:t>
      </w:r>
      <w:r w:rsidRPr="00123086">
        <w:rPr>
          <w:rFonts w:asciiTheme="majorHAnsi" w:hAnsiTheme="majorHAnsi"/>
        </w:rPr>
        <w:t xml:space="preserve"> do SWZ.</w:t>
      </w:r>
      <w:r w:rsidR="00123086" w:rsidRPr="00123086">
        <w:rPr>
          <w:rFonts w:asciiTheme="majorHAnsi" w:hAnsiTheme="majorHAnsi"/>
        </w:rPr>
        <w:t xml:space="preserve"> </w:t>
      </w:r>
    </w:p>
    <w:p w14:paraId="5ACDD5F6" w14:textId="5DF2C452" w:rsidR="00BD3CEC" w:rsidRPr="00123086" w:rsidRDefault="00BD3CEC" w:rsidP="00684284">
      <w:pPr>
        <w:pStyle w:val="Akapitzlist"/>
        <w:numPr>
          <w:ilvl w:val="0"/>
          <w:numId w:val="40"/>
        </w:numPr>
        <w:jc w:val="both"/>
        <w:rPr>
          <w:rFonts w:asciiTheme="majorHAnsi" w:hAnsiTheme="majorHAnsi"/>
        </w:rPr>
      </w:pPr>
      <w:r>
        <w:rPr>
          <w:rFonts w:asciiTheme="majorHAnsi" w:hAnsiTheme="majorHAnsi"/>
        </w:rPr>
        <w:t xml:space="preserve">Wykaz </w:t>
      </w:r>
      <w:r w:rsidRPr="00123086">
        <w:rPr>
          <w:rFonts w:asciiTheme="majorHAnsi" w:hAnsiTheme="majorHAnsi"/>
        </w:rPr>
        <w:t xml:space="preserve">miejsc do odśnieżenia i posypywania mieszanką solno-piaskową na drogach </w:t>
      </w:r>
      <w:r>
        <w:rPr>
          <w:rFonts w:asciiTheme="majorHAnsi" w:hAnsiTheme="majorHAnsi"/>
        </w:rPr>
        <w:t>na obszarze pozamiejskim</w:t>
      </w:r>
      <w:r w:rsidRPr="00123086">
        <w:rPr>
          <w:rFonts w:asciiTheme="majorHAnsi" w:hAnsiTheme="majorHAnsi"/>
        </w:rPr>
        <w:t xml:space="preserve"> zawiera załącznik nr 1</w:t>
      </w:r>
      <w:r>
        <w:rPr>
          <w:rFonts w:asciiTheme="majorHAnsi" w:hAnsiTheme="majorHAnsi"/>
        </w:rPr>
        <w:t>0B</w:t>
      </w:r>
      <w:r w:rsidRPr="00123086">
        <w:rPr>
          <w:rFonts w:asciiTheme="majorHAnsi" w:hAnsiTheme="majorHAnsi"/>
        </w:rPr>
        <w:t xml:space="preserve"> do SWZ</w:t>
      </w:r>
    </w:p>
    <w:p w14:paraId="2EE730B7" w14:textId="2A024625"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lastRenderedPageBreak/>
        <w:t>Wykaz chodników wyznaczonych do posypywania i odśnieżania zawiera załącznik nr 11 do SWZ.</w:t>
      </w:r>
      <w:r w:rsidR="00123086" w:rsidRPr="00123086">
        <w:rPr>
          <w:rFonts w:asciiTheme="majorHAnsi" w:hAnsiTheme="majorHAnsi"/>
        </w:rPr>
        <w:t xml:space="preserve"> </w:t>
      </w:r>
    </w:p>
    <w:p w14:paraId="43A909C2" w14:textId="1C3F084E"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Zasady odśnieżania i zwalczania śliskości na drogach powiatowych zawiera załącznik nr 12 do SWZ.</w:t>
      </w:r>
      <w:r w:rsidR="00123086" w:rsidRPr="00123086">
        <w:rPr>
          <w:rFonts w:asciiTheme="majorHAnsi" w:hAnsiTheme="majorHAnsi"/>
        </w:rPr>
        <w:t xml:space="preserve"> </w:t>
      </w:r>
    </w:p>
    <w:p w14:paraId="343EC7CA" w14:textId="77777777" w:rsidR="00507EF3" w:rsidRPr="00507EF3" w:rsidRDefault="00507EF3" w:rsidP="00507EF3">
      <w:pPr>
        <w:ind w:left="360"/>
        <w:contextualSpacing/>
        <w:jc w:val="both"/>
        <w:rPr>
          <w:rFonts w:asciiTheme="majorHAnsi" w:hAnsiTheme="majorHAnsi" w:cs="Calibri Light"/>
          <w:bCs/>
        </w:rPr>
      </w:pPr>
    </w:p>
    <w:p w14:paraId="6840DA1C" w14:textId="467ACD66" w:rsidR="005D0EF9" w:rsidRDefault="005D0EF9" w:rsidP="005D0EF9">
      <w:pPr>
        <w:pStyle w:val="Tekstpodstawowy3"/>
        <w:rPr>
          <w:rFonts w:asciiTheme="majorHAnsi" w:hAnsiTheme="majorHAnsi" w:cs="Calibri Light"/>
          <w:b/>
        </w:rPr>
      </w:pPr>
    </w:p>
    <w:p w14:paraId="70269991" w14:textId="77777777" w:rsidR="006F5678" w:rsidRPr="005D0EF9" w:rsidRDefault="006F5678" w:rsidP="005D0EF9">
      <w:pPr>
        <w:pStyle w:val="Tekstpodstawowy3"/>
        <w:rPr>
          <w:rFonts w:asciiTheme="majorHAnsi" w:hAnsiTheme="majorHAnsi" w:cs="Calibri Light"/>
          <w:b/>
        </w:rPr>
      </w:pPr>
    </w:p>
    <w:p w14:paraId="1AFC63C7" w14:textId="77777777" w:rsidR="005D0EF9" w:rsidRPr="005D0EF9" w:rsidRDefault="005D0EF9" w:rsidP="005D0EF9">
      <w:pPr>
        <w:pStyle w:val="Tekstpodstawowy3"/>
        <w:rPr>
          <w:rFonts w:asciiTheme="majorHAnsi" w:hAnsiTheme="majorHAnsi" w:cs="Calibri Light"/>
          <w:b/>
        </w:rPr>
      </w:pPr>
      <w:r w:rsidRPr="005D0EF9">
        <w:rPr>
          <w:rFonts w:asciiTheme="majorHAnsi" w:hAnsiTheme="majorHAnsi" w:cs="Calibri Light"/>
          <w:b/>
        </w:rPr>
        <w:t>Wymagania stawiane Wykonawcy:</w:t>
      </w:r>
    </w:p>
    <w:p w14:paraId="5F8C8994"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jest zobowiązany do dokonania wizji lokalnej w terenie (na własny koszt) oraz do zdobycia wszelkich informacji, które mogą być konieczne do prawidłowej wyceny wartości prac, gdyż wyklucza się możliwość roszczeń wykonawcy związanych z błędnym skalkulowaniem ceny lub pominięciem elementów niezbędnych do prawidłowego wykonania umowy,</w:t>
      </w:r>
    </w:p>
    <w:p w14:paraId="2D86ED20"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zobowiązany jest do zapewnienia we własnym zakresie wszelkich materiałów niezbędnych do zimowego utrzymania dróg. Materiały winny być składowane w taki sposób aby były właściwie przygotowane do użytku, niezależnie od panujących warunków pogodowych. Materiały należy stosować zgodnie z Rozporządzeniem Ministra Środowiska w sprawie  rodzajów i warunków stosowania środków, jakie mogą być używane na drogach publicznych oraz  ulicach i placach (Dz. U. z 2005 r. nr 230 poz. 1960).</w:t>
      </w:r>
    </w:p>
    <w:p w14:paraId="2C43AFDB"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musi dysponować służbami dyżurnymi – całodobowo, które będą odpowiedzialne za przyjmowanie zleceń i przekazywanie meldunków o przejezdności dróg oraz</w:t>
      </w:r>
      <w:r w:rsidRPr="005D0EF9">
        <w:rPr>
          <w:rFonts w:asciiTheme="majorHAnsi" w:hAnsiTheme="majorHAnsi" w:cs="Calibri Light"/>
          <w:b/>
          <w:bCs/>
        </w:rPr>
        <w:t xml:space="preserve"> </w:t>
      </w:r>
      <w:r w:rsidRPr="005D0EF9">
        <w:rPr>
          <w:rFonts w:asciiTheme="majorHAnsi" w:hAnsiTheme="majorHAnsi" w:cs="Calibri Light"/>
        </w:rPr>
        <w:t>musi zapewnić</w:t>
      </w:r>
      <w:r w:rsidRPr="005D0EF9">
        <w:rPr>
          <w:rFonts w:asciiTheme="majorHAnsi" w:hAnsiTheme="majorHAnsi" w:cs="Calibri Light"/>
          <w:b/>
          <w:bCs/>
        </w:rPr>
        <w:t xml:space="preserve"> </w:t>
      </w:r>
      <w:r w:rsidRPr="005D0EF9">
        <w:rPr>
          <w:rFonts w:asciiTheme="majorHAnsi" w:hAnsiTheme="majorHAnsi" w:cs="Calibri Light"/>
        </w:rPr>
        <w:t xml:space="preserve"> łączność telefoniczną z jednostkami sprzętowymi.</w:t>
      </w:r>
    </w:p>
    <w:p w14:paraId="3BBE261F"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który Wykonywać będzie zamówienie zobowiązany jest w ciągu 5 dni od daty podpisania umowy przedstawić deklarowany sprzęt do kontroli.</w:t>
      </w:r>
    </w:p>
    <w:p w14:paraId="08C94AA2"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ponosi pełną odpowiedzialność za szkody spowodowane zaniechaniem robót wynikającym z własnego zaniedbania lub na skutek niedostatecznego lub niezgodnego z obowiązującymi przepisami, warunkami umowy wykonania robót związanych z zimowym utrzymaniem dróg.</w:t>
      </w:r>
    </w:p>
    <w:p w14:paraId="2D40D463"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powinien w okresie wykonywania umowy dysponować bazą sprzętowo – materiałową w promieniu do 50 km od siedziby Powiatu Wyszkowskiego z czynnym połączeniem telefonicznym i mailowym.</w:t>
      </w:r>
    </w:p>
    <w:p w14:paraId="2EE492A2" w14:textId="77777777" w:rsidR="001C6A9E" w:rsidRPr="009A0C40" w:rsidRDefault="001C6A9E" w:rsidP="001C6A9E">
      <w:pPr>
        <w:spacing w:after="200" w:line="252" w:lineRule="auto"/>
        <w:ind w:left="360"/>
        <w:contextualSpacing/>
        <w:jc w:val="both"/>
        <w:rPr>
          <w:rFonts w:asciiTheme="majorHAnsi" w:eastAsiaTheme="majorEastAsia" w:hAnsiTheme="majorHAnsi" w:cstheme="majorBidi"/>
          <w:lang w:eastAsia="en-US"/>
        </w:rPr>
      </w:pPr>
    </w:p>
    <w:p w14:paraId="51DBC179" w14:textId="77777777" w:rsidR="004D07FD" w:rsidRPr="00B34AA7" w:rsidRDefault="004D07FD" w:rsidP="004D07FD">
      <w:pPr>
        <w:pStyle w:val="Akapitzlist"/>
        <w:widowControl w:val="0"/>
        <w:numPr>
          <w:ilvl w:val="0"/>
          <w:numId w:val="8"/>
        </w:numPr>
        <w:rPr>
          <w:rFonts w:asciiTheme="majorHAnsi" w:eastAsiaTheme="majorEastAsia" w:hAnsiTheme="majorHAnsi" w:cs="Calibri Light"/>
          <w:b/>
          <w:lang w:eastAsia="en-US"/>
        </w:rPr>
      </w:pPr>
      <w:r w:rsidRPr="00B34AA7">
        <w:rPr>
          <w:rFonts w:asciiTheme="majorHAnsi" w:eastAsiaTheme="majorEastAsia" w:hAnsiTheme="majorHAnsi" w:cs="Calibri Light"/>
          <w:b/>
          <w:lang w:eastAsia="en-US"/>
        </w:rPr>
        <w:t>Wspólny Słownik Zamówień:</w:t>
      </w:r>
    </w:p>
    <w:p w14:paraId="0FA50812" w14:textId="7926C697" w:rsidR="004D07FD" w:rsidRDefault="004D07FD" w:rsidP="00DF6B77">
      <w:pPr>
        <w:widowControl w:val="0"/>
        <w:jc w:val="both"/>
        <w:rPr>
          <w:rFonts w:asciiTheme="majorHAnsi" w:hAnsiTheme="majorHAnsi" w:cs="Calibri Light"/>
          <w:b/>
        </w:rPr>
      </w:pPr>
      <w:r w:rsidRPr="006345E8">
        <w:rPr>
          <w:rFonts w:asciiTheme="majorHAnsi" w:hAnsiTheme="majorHAnsi" w:cs="Calibri Light"/>
          <w:b/>
        </w:rPr>
        <w:t xml:space="preserve">       </w:t>
      </w:r>
      <w:r w:rsidR="00123086">
        <w:rPr>
          <w:rFonts w:asciiTheme="majorHAnsi" w:hAnsiTheme="majorHAnsi" w:cs="Calibri Light"/>
          <w:b/>
        </w:rPr>
        <w:t>90620000-9</w:t>
      </w:r>
      <w:r w:rsidRPr="006345E8">
        <w:rPr>
          <w:rFonts w:asciiTheme="majorHAnsi" w:hAnsiTheme="majorHAnsi" w:cs="Calibri Light"/>
          <w:b/>
        </w:rPr>
        <w:t xml:space="preserve">-6 </w:t>
      </w:r>
      <w:r w:rsidR="00123086">
        <w:rPr>
          <w:rFonts w:asciiTheme="majorHAnsi" w:hAnsiTheme="majorHAnsi" w:cs="Calibri Light"/>
          <w:b/>
        </w:rPr>
        <w:t>usługi odśnieżania</w:t>
      </w:r>
    </w:p>
    <w:p w14:paraId="3AC5415A" w14:textId="77777777" w:rsidR="00BD3CEC" w:rsidRPr="006345E8" w:rsidRDefault="00BD3CEC" w:rsidP="00BD3CEC">
      <w:pPr>
        <w:widowControl w:val="0"/>
        <w:ind w:left="360"/>
        <w:contextualSpacing/>
        <w:jc w:val="both"/>
        <w:rPr>
          <w:rFonts w:asciiTheme="majorHAnsi" w:hAnsiTheme="majorHAnsi" w:cs="Calibri Light"/>
          <w:b/>
          <w:bCs/>
        </w:rPr>
      </w:pPr>
      <w:r>
        <w:rPr>
          <w:rFonts w:asciiTheme="majorHAnsi" w:hAnsiTheme="majorHAnsi" w:cs="Calibri Light"/>
          <w:b/>
          <w:bCs/>
        </w:rPr>
        <w:t>90630000</w:t>
      </w:r>
      <w:r w:rsidRPr="006345E8">
        <w:rPr>
          <w:rFonts w:asciiTheme="majorHAnsi" w:hAnsiTheme="majorHAnsi" w:cs="Calibri Light"/>
          <w:b/>
          <w:bCs/>
        </w:rPr>
        <w:t>-</w:t>
      </w:r>
      <w:r>
        <w:rPr>
          <w:rFonts w:asciiTheme="majorHAnsi" w:hAnsiTheme="majorHAnsi" w:cs="Calibri Light"/>
          <w:b/>
          <w:bCs/>
        </w:rPr>
        <w:t>2</w:t>
      </w:r>
      <w:r w:rsidRPr="006345E8">
        <w:rPr>
          <w:rFonts w:asciiTheme="majorHAnsi" w:hAnsiTheme="majorHAnsi" w:cs="Calibri Light"/>
          <w:b/>
          <w:bCs/>
        </w:rPr>
        <w:t xml:space="preserve"> </w:t>
      </w:r>
      <w:r>
        <w:rPr>
          <w:rFonts w:asciiTheme="majorHAnsi" w:hAnsiTheme="majorHAnsi" w:cs="Calibri Light"/>
          <w:b/>
          <w:bCs/>
        </w:rPr>
        <w:t>usługi usuwania oblodzenia</w:t>
      </w:r>
    </w:p>
    <w:p w14:paraId="1B0D06A5" w14:textId="77777777" w:rsidR="004D423A" w:rsidRPr="00B34AA7" w:rsidRDefault="004D423A" w:rsidP="004D423A">
      <w:pPr>
        <w:jc w:val="both"/>
        <w:rPr>
          <w:rFonts w:asciiTheme="majorHAnsi" w:eastAsiaTheme="majorEastAsia" w:hAnsiTheme="majorHAnsi" w:cs="Calibri Light"/>
          <w:lang w:eastAsia="en-US"/>
        </w:rPr>
      </w:pPr>
    </w:p>
    <w:p w14:paraId="5DC4A05C" w14:textId="3F935739" w:rsidR="004D423A" w:rsidRPr="00B34AA7" w:rsidRDefault="004D423A" w:rsidP="004D423A">
      <w:pPr>
        <w:jc w:val="both"/>
        <w:rPr>
          <w:rFonts w:asciiTheme="majorHAnsi" w:eastAsiaTheme="majorEastAsia" w:hAnsiTheme="majorHAnsi" w:cs="Calibri Light"/>
          <w:lang w:eastAsia="en-US"/>
        </w:rPr>
      </w:pPr>
      <w:r w:rsidRPr="00B34AA7">
        <w:rPr>
          <w:rFonts w:asciiTheme="majorHAnsi" w:eastAsiaTheme="majorEastAsia" w:hAnsiTheme="majorHAnsi" w:cs="Calibri Light"/>
          <w:lang w:eastAsia="en-US"/>
        </w:rPr>
        <w:t>Wszystkie wymagania określone w </w:t>
      </w:r>
      <w:r w:rsidR="005D0EF9">
        <w:rPr>
          <w:rFonts w:asciiTheme="majorHAnsi" w:eastAsiaTheme="majorEastAsia" w:hAnsiTheme="majorHAnsi" w:cs="Calibri Light"/>
          <w:lang w:eastAsia="en-US"/>
        </w:rPr>
        <w:t xml:space="preserve"> SWZ oraz załącznikach </w:t>
      </w:r>
      <w:r w:rsidR="00123086">
        <w:rPr>
          <w:rFonts w:asciiTheme="majorHAnsi" w:eastAsiaTheme="majorEastAsia" w:hAnsiTheme="majorHAnsi" w:cs="Calibri Light"/>
          <w:lang w:eastAsia="en-US"/>
        </w:rPr>
        <w:t xml:space="preserve">do SWZ </w:t>
      </w:r>
      <w:r w:rsidRPr="00B34AA7">
        <w:rPr>
          <w:rFonts w:asciiTheme="majorHAnsi" w:eastAsiaTheme="majorEastAsia" w:hAnsiTheme="majorHAnsi" w:cs="Calibri Light"/>
          <w:lang w:eastAsia="en-US"/>
        </w:rPr>
        <w:t>stanowią wymagania minimalne, a ich spełnienie jest obligatoryjne. Niespełnienie ww. wymagań minimalnych będzie skutkować odrzuceniem oferty jako niezgodnej z warunkami zamówienia na podstawie art. 226 ust. 1 pkt 5 ustawy Pzp.</w:t>
      </w:r>
    </w:p>
    <w:p w14:paraId="2E65E919" w14:textId="77777777" w:rsidR="004D423A" w:rsidRPr="00B34AA7" w:rsidRDefault="004D423A" w:rsidP="00041176">
      <w:pPr>
        <w:rPr>
          <w:rFonts w:asciiTheme="majorHAnsi" w:eastAsiaTheme="majorEastAsia" w:hAnsiTheme="majorHAnsi" w:cstheme="majorBidi"/>
          <w:lang w:eastAsia="en-US"/>
        </w:rPr>
      </w:pPr>
      <w:bookmarkStart w:id="9" w:name="_Hlk70599992"/>
    </w:p>
    <w:bookmarkEnd w:id="9"/>
    <w:p w14:paraId="2CFBD38B" w14:textId="09320CC5" w:rsidR="00C26330" w:rsidRPr="00B34AA7" w:rsidRDefault="00C26330" w:rsidP="00800A55">
      <w:pPr>
        <w:pStyle w:val="Akapitzlist"/>
        <w:numPr>
          <w:ilvl w:val="0"/>
          <w:numId w:val="8"/>
        </w:numPr>
        <w:jc w:val="both"/>
        <w:rPr>
          <w:rFonts w:asciiTheme="majorHAnsi" w:hAnsiTheme="majorHAnsi"/>
          <w:b/>
        </w:rPr>
      </w:pPr>
      <w:r w:rsidRPr="00B34AA7">
        <w:rPr>
          <w:rFonts w:asciiTheme="majorHAnsi" w:hAnsiTheme="majorHAnsi"/>
          <w:b/>
        </w:rPr>
        <w:t>Rodzaj wynagrodzenia za wykonany przedmiot zamówienia</w:t>
      </w:r>
    </w:p>
    <w:p w14:paraId="2CE016B6" w14:textId="3951EB6F" w:rsidR="006D7AA1" w:rsidRPr="003D2032" w:rsidRDefault="00976D38" w:rsidP="006D7AA1">
      <w:pPr>
        <w:jc w:val="both"/>
        <w:rPr>
          <w:rFonts w:asciiTheme="majorHAnsi" w:hAnsiTheme="majorHAnsi"/>
          <w:b/>
        </w:rPr>
      </w:pPr>
      <w:r w:rsidRPr="003D2032">
        <w:rPr>
          <w:rFonts w:asciiTheme="majorHAnsi" w:hAnsiTheme="majorHAnsi"/>
          <w:bCs/>
        </w:rPr>
        <w:t>Zgodnie z §5 ust. 1 IPU/projektu Umowy.</w:t>
      </w:r>
    </w:p>
    <w:p w14:paraId="61E1C20B" w14:textId="262E639C" w:rsidR="006D7AA1" w:rsidRPr="00AB2CA1" w:rsidRDefault="006D7AA1" w:rsidP="00800A55">
      <w:pPr>
        <w:pStyle w:val="Akapitzlist"/>
        <w:numPr>
          <w:ilvl w:val="0"/>
          <w:numId w:val="8"/>
        </w:numPr>
        <w:jc w:val="both"/>
        <w:rPr>
          <w:rFonts w:asciiTheme="majorHAnsi" w:hAnsiTheme="majorHAnsi"/>
          <w:b/>
        </w:rPr>
      </w:pPr>
      <w:bookmarkStart w:id="10" w:name="_Hlk70600062"/>
      <w:r w:rsidRPr="00AB2CA1">
        <w:rPr>
          <w:rFonts w:asciiTheme="majorHAnsi" w:hAnsiTheme="majorHAnsi"/>
          <w:b/>
        </w:rPr>
        <w:lastRenderedPageBreak/>
        <w:t>Obowiązki Wykonawcy</w:t>
      </w:r>
    </w:p>
    <w:p w14:paraId="04A9B967" w14:textId="5C192E3C" w:rsidR="006D7AA1" w:rsidRDefault="006D7AA1" w:rsidP="006D7AA1">
      <w:pPr>
        <w:jc w:val="both"/>
        <w:rPr>
          <w:rFonts w:asciiTheme="majorHAnsi" w:hAnsiTheme="majorHAnsi"/>
          <w:bCs/>
        </w:rPr>
      </w:pPr>
      <w:r w:rsidRPr="00AB2CA1">
        <w:rPr>
          <w:rFonts w:asciiTheme="majorHAnsi" w:hAnsiTheme="majorHAnsi"/>
          <w:bCs/>
        </w:rPr>
        <w:t>Zgodnie z postanowieniami IPU/projektu Umowy</w:t>
      </w:r>
    </w:p>
    <w:p w14:paraId="4D0FA4B7" w14:textId="77777777" w:rsidR="005D0EF9" w:rsidRPr="00AB2CA1" w:rsidRDefault="005D0EF9" w:rsidP="006D7AA1">
      <w:pPr>
        <w:jc w:val="both"/>
        <w:rPr>
          <w:rFonts w:asciiTheme="majorHAnsi" w:hAnsiTheme="majorHAnsi"/>
          <w:bCs/>
        </w:rPr>
      </w:pPr>
    </w:p>
    <w:bookmarkEnd w:id="10"/>
    <w:p w14:paraId="56015B79" w14:textId="34C34BE5" w:rsidR="006D7AA1" w:rsidRPr="00AB2CA1" w:rsidRDefault="00C26330" w:rsidP="00800A55">
      <w:pPr>
        <w:pStyle w:val="Akapitzlist"/>
        <w:numPr>
          <w:ilvl w:val="0"/>
          <w:numId w:val="8"/>
        </w:numPr>
        <w:jc w:val="both"/>
        <w:rPr>
          <w:rFonts w:asciiTheme="majorHAnsi" w:hAnsiTheme="majorHAnsi"/>
          <w:b/>
        </w:rPr>
      </w:pPr>
      <w:r w:rsidRPr="00AB2CA1">
        <w:rPr>
          <w:rFonts w:asciiTheme="majorHAnsi" w:hAnsiTheme="majorHAnsi"/>
          <w:b/>
        </w:rPr>
        <w:t>Zasady</w:t>
      </w:r>
      <w:r w:rsidR="006D7AA1" w:rsidRPr="00AB2CA1">
        <w:rPr>
          <w:rFonts w:asciiTheme="majorHAnsi" w:hAnsiTheme="majorHAnsi"/>
          <w:b/>
        </w:rPr>
        <w:t xml:space="preserve"> realizacji przedmiotu zamówienia</w:t>
      </w:r>
    </w:p>
    <w:p w14:paraId="0D1F0C5F" w14:textId="26C91754" w:rsidR="006D7AA1" w:rsidRPr="00AB2CA1" w:rsidRDefault="006D7AA1" w:rsidP="006D7AA1">
      <w:pPr>
        <w:jc w:val="both"/>
        <w:rPr>
          <w:rFonts w:asciiTheme="majorHAnsi" w:hAnsiTheme="majorHAnsi"/>
          <w:bCs/>
        </w:rPr>
      </w:pPr>
      <w:r w:rsidRPr="00AB2CA1">
        <w:rPr>
          <w:rFonts w:asciiTheme="majorHAnsi" w:hAnsiTheme="majorHAnsi"/>
          <w:bCs/>
        </w:rPr>
        <w:t>Zgodnie z postanowieniami IPU/projektu Umowy</w:t>
      </w:r>
    </w:p>
    <w:p w14:paraId="0B90C91C" w14:textId="77777777" w:rsidR="006D7AA1" w:rsidRPr="00AB2CA1" w:rsidRDefault="006D7AA1" w:rsidP="006D7AA1">
      <w:pPr>
        <w:jc w:val="both"/>
        <w:rPr>
          <w:rFonts w:asciiTheme="majorHAnsi" w:hAnsiTheme="majorHAnsi"/>
          <w:bCs/>
        </w:rPr>
      </w:pPr>
    </w:p>
    <w:p w14:paraId="7CF24E80" w14:textId="33200AEB" w:rsidR="006D7AA1" w:rsidRPr="00AB2CA1" w:rsidRDefault="006D7AA1" w:rsidP="00800A55">
      <w:pPr>
        <w:pStyle w:val="Akapitzlist"/>
        <w:numPr>
          <w:ilvl w:val="0"/>
          <w:numId w:val="8"/>
        </w:numPr>
        <w:jc w:val="both"/>
        <w:rPr>
          <w:rFonts w:asciiTheme="majorHAnsi" w:hAnsiTheme="majorHAnsi"/>
          <w:b/>
        </w:rPr>
      </w:pPr>
      <w:bookmarkStart w:id="11" w:name="_Hlk70600205"/>
      <w:r w:rsidRPr="00AB2CA1">
        <w:rPr>
          <w:rFonts w:asciiTheme="majorHAnsi" w:hAnsiTheme="majorHAnsi"/>
          <w:b/>
        </w:rPr>
        <w:t>Warunki r</w:t>
      </w:r>
      <w:r w:rsidR="00C26330" w:rsidRPr="00AB2CA1">
        <w:rPr>
          <w:rFonts w:asciiTheme="majorHAnsi" w:hAnsiTheme="majorHAnsi"/>
          <w:b/>
        </w:rPr>
        <w:t xml:space="preserve">ozliczenia </w:t>
      </w:r>
      <w:r w:rsidR="00D40076" w:rsidRPr="00AB2CA1">
        <w:rPr>
          <w:rFonts w:asciiTheme="majorHAnsi" w:hAnsiTheme="majorHAnsi"/>
          <w:b/>
        </w:rPr>
        <w:t xml:space="preserve">za </w:t>
      </w:r>
      <w:r w:rsidR="00C26330" w:rsidRPr="00AB2CA1">
        <w:rPr>
          <w:rFonts w:asciiTheme="majorHAnsi" w:hAnsiTheme="majorHAnsi"/>
          <w:b/>
        </w:rPr>
        <w:t>wykonani</w:t>
      </w:r>
      <w:r w:rsidR="00D40076" w:rsidRPr="00AB2CA1">
        <w:rPr>
          <w:rFonts w:asciiTheme="majorHAnsi" w:hAnsiTheme="majorHAnsi"/>
          <w:b/>
        </w:rPr>
        <w:t>e</w:t>
      </w:r>
      <w:r w:rsidR="00C26330" w:rsidRPr="00AB2CA1">
        <w:rPr>
          <w:rFonts w:asciiTheme="majorHAnsi" w:hAnsiTheme="majorHAnsi"/>
          <w:b/>
        </w:rPr>
        <w:t xml:space="preserve"> przedmiotu zamówienia</w:t>
      </w:r>
    </w:p>
    <w:p w14:paraId="76BA7FAE" w14:textId="209BB011" w:rsidR="006D7AA1" w:rsidRPr="00AB2CA1" w:rsidRDefault="006D7AA1" w:rsidP="006D7AA1">
      <w:pPr>
        <w:jc w:val="both"/>
        <w:rPr>
          <w:rFonts w:asciiTheme="majorHAnsi" w:hAnsiTheme="majorHAnsi"/>
          <w:bCs/>
        </w:rPr>
      </w:pPr>
      <w:r w:rsidRPr="00AB2CA1">
        <w:rPr>
          <w:rFonts w:asciiTheme="majorHAnsi" w:hAnsiTheme="majorHAnsi"/>
          <w:bCs/>
        </w:rPr>
        <w:t>Zgodnie z postanowieniami IPU/projektu Umowy</w:t>
      </w:r>
    </w:p>
    <w:bookmarkEnd w:id="11"/>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0A980B40" w14:textId="69097EE9" w:rsidR="007C0085" w:rsidRDefault="00447382" w:rsidP="00847DF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2C569FFD" w14:textId="77777777" w:rsidR="00553B27" w:rsidRPr="00847DF1" w:rsidRDefault="00553B27" w:rsidP="00847DF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3F8B4CC3" w14:textId="4B018453" w:rsidR="0089169E" w:rsidRPr="00773D17" w:rsidRDefault="0089169E" w:rsidP="0089169E">
      <w:pPr>
        <w:ind w:left="-142"/>
        <w:jc w:val="both"/>
        <w:rPr>
          <w:rFonts w:asciiTheme="majorHAnsi" w:hAnsiTheme="majorHAnsi"/>
          <w:b/>
        </w:rPr>
      </w:pPr>
      <w:r w:rsidRPr="00773D17">
        <w:br/>
      </w:r>
      <w:r w:rsidRPr="00773D17">
        <w:rPr>
          <w:rFonts w:asciiTheme="majorHAnsi" w:hAnsiTheme="majorHAnsi"/>
          <w:b/>
        </w:rPr>
        <w:t>Zamawiający stawia wymóg w zakresie zatrudnienia przez wykonawcę lub podwykonawcę na podstawie stosunku pracy osób wykonujących niżej wskazane czynności w zakresie realizacji zamówienia.</w:t>
      </w:r>
    </w:p>
    <w:p w14:paraId="6313F1BD" w14:textId="77777777" w:rsidR="00041176" w:rsidRDefault="00041176" w:rsidP="00242490">
      <w:pPr>
        <w:ind w:left="-142"/>
        <w:jc w:val="both"/>
        <w:rPr>
          <w:rFonts w:asciiTheme="majorHAnsi" w:hAnsiTheme="majorHAnsi"/>
        </w:rPr>
      </w:pPr>
    </w:p>
    <w:p w14:paraId="499D1F48" w14:textId="77777777" w:rsidR="00722D73" w:rsidRDefault="007515D3" w:rsidP="00242490">
      <w:pPr>
        <w:ind w:left="-142"/>
        <w:jc w:val="both"/>
        <w:rPr>
          <w:rFonts w:asciiTheme="majorHAnsi" w:hAnsiTheme="majorHAnsi"/>
        </w:rPr>
      </w:pPr>
      <w:r w:rsidRPr="00773D17">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Pr>
          <w:rFonts w:asciiTheme="majorHAnsi" w:hAnsiTheme="majorHAnsi"/>
        </w:rPr>
        <w:t xml:space="preserve">: </w:t>
      </w:r>
    </w:p>
    <w:p w14:paraId="7D631704" w14:textId="7DE719DC" w:rsidR="00722D73" w:rsidRPr="00F1719D" w:rsidRDefault="005D0EF9" w:rsidP="00684284">
      <w:pPr>
        <w:pStyle w:val="Akapitzlist"/>
        <w:numPr>
          <w:ilvl w:val="0"/>
          <w:numId w:val="34"/>
        </w:numPr>
        <w:jc w:val="both"/>
        <w:rPr>
          <w:rFonts w:asciiTheme="majorHAnsi" w:hAnsiTheme="majorHAnsi"/>
        </w:rPr>
      </w:pPr>
      <w:r>
        <w:rPr>
          <w:rFonts w:asciiTheme="majorHAnsi" w:hAnsiTheme="majorHAnsi"/>
        </w:rPr>
        <w:t>Odśnieżanie jezdni, poboczy i chodników</w:t>
      </w:r>
    </w:p>
    <w:p w14:paraId="3ABC671A" w14:textId="77777777" w:rsidR="00041176" w:rsidRDefault="00041176" w:rsidP="0089169E">
      <w:pPr>
        <w:ind w:left="-142"/>
        <w:jc w:val="both"/>
        <w:rPr>
          <w:rFonts w:asciiTheme="majorHAnsi" w:hAnsiTheme="majorHAnsi"/>
        </w:rPr>
      </w:pPr>
    </w:p>
    <w:p w14:paraId="0E8C3F5C" w14:textId="7A557026" w:rsidR="007515D3" w:rsidRPr="00773D17" w:rsidRDefault="0089169E" w:rsidP="0089169E">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posób weryfikacji zatrudnienia tych osób</w:t>
      </w:r>
      <w:r w:rsidR="00242490">
        <w:rPr>
          <w:rFonts w:asciiTheme="majorHAnsi" w:hAnsiTheme="majorHAnsi"/>
        </w:rPr>
        <w:t>:</w:t>
      </w:r>
    </w:p>
    <w:p w14:paraId="08F0BA0D" w14:textId="7B129265" w:rsidR="00041176" w:rsidRPr="00E40EAF" w:rsidRDefault="00041176" w:rsidP="00E40EAF">
      <w:pPr>
        <w:ind w:left="-142"/>
        <w:jc w:val="both"/>
        <w:rPr>
          <w:rFonts w:asciiTheme="majorHAnsi" w:hAnsiTheme="majorHAnsi"/>
          <w:b/>
          <w:color w:val="000000" w:themeColor="text1"/>
        </w:rPr>
      </w:pPr>
      <w:r w:rsidRPr="00041176">
        <w:rPr>
          <w:rFonts w:asciiTheme="majorHAnsi" w:hAnsiTheme="majorHAnsi"/>
          <w:b/>
          <w:color w:val="000000" w:themeColor="text1"/>
        </w:rPr>
        <w:t>Każdorazowo na żądanie Zamawiającego, Wykonawca przedstawi listę osób obecnych na budowie w danym dniu wraz z oświadczeniem, że osoby te są zatrudnione na umowę o pracę</w:t>
      </w:r>
      <w:r w:rsidR="006865C0">
        <w:rPr>
          <w:rFonts w:asciiTheme="majorHAnsi" w:hAnsiTheme="majorHAnsi"/>
          <w:b/>
          <w:color w:val="000000" w:themeColor="text1"/>
        </w:rPr>
        <w:t>,</w:t>
      </w:r>
      <w:r w:rsidRPr="00041176">
        <w:rPr>
          <w:rFonts w:asciiTheme="majorHAnsi" w:hAnsiTheme="majorHAnsi"/>
          <w:b/>
          <w:color w:val="000000" w:themeColor="text1"/>
        </w:rPr>
        <w:t xml:space="preserve"> zgodnie z  przepisami ustawy z dnia 26 czerwca 1974 </w:t>
      </w:r>
      <w:r w:rsidRPr="00DA780A">
        <w:rPr>
          <w:rFonts w:asciiTheme="majorHAnsi" w:hAnsiTheme="majorHAnsi"/>
          <w:b/>
        </w:rPr>
        <w:t>r. Kodeks pracy (</w:t>
      </w:r>
      <w:r w:rsidR="00DA780A" w:rsidRPr="00DA780A">
        <w:rPr>
          <w:rFonts w:asciiTheme="majorHAnsi" w:hAnsiTheme="majorHAnsi"/>
          <w:b/>
        </w:rPr>
        <w:t>Dz.U. 2020 poz. 1320</w:t>
      </w:r>
      <w:r w:rsidRPr="00DA780A">
        <w:rPr>
          <w:rFonts w:asciiTheme="majorHAnsi" w:hAnsiTheme="majorHAnsi"/>
          <w:b/>
        </w:rPr>
        <w:t>).</w:t>
      </w:r>
    </w:p>
    <w:p w14:paraId="16D4A5B4" w14:textId="77777777" w:rsidR="00041176" w:rsidRDefault="00041176" w:rsidP="0089169E">
      <w:pPr>
        <w:ind w:left="-142"/>
        <w:jc w:val="both"/>
        <w:rPr>
          <w:rFonts w:asciiTheme="majorHAnsi" w:hAnsiTheme="majorHAnsi"/>
        </w:rPr>
      </w:pPr>
    </w:p>
    <w:p w14:paraId="57B7D334" w14:textId="77777777" w:rsidR="00041176" w:rsidRDefault="0089169E" w:rsidP="00041176">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ankcj</w:t>
      </w:r>
      <w:r w:rsidR="00242490">
        <w:rPr>
          <w:rFonts w:asciiTheme="majorHAnsi" w:hAnsiTheme="majorHAnsi"/>
        </w:rPr>
        <w:t>e</w:t>
      </w:r>
      <w:r w:rsidR="007515D3" w:rsidRPr="00773D17">
        <w:rPr>
          <w:rFonts w:asciiTheme="majorHAnsi" w:hAnsiTheme="majorHAnsi"/>
        </w:rPr>
        <w:t xml:space="preserve"> z tytułu niespełnienia </w:t>
      </w:r>
      <w:r w:rsidR="00B07F86" w:rsidRPr="00773D17">
        <w:rPr>
          <w:rFonts w:asciiTheme="majorHAnsi" w:hAnsiTheme="majorHAnsi"/>
        </w:rPr>
        <w:t xml:space="preserve">wymagań </w:t>
      </w:r>
      <w:r w:rsidRPr="00773D17">
        <w:rPr>
          <w:rFonts w:asciiTheme="majorHAnsi" w:hAnsiTheme="majorHAnsi"/>
        </w:rPr>
        <w:t>związanych z zatrudnianiem osób</w:t>
      </w:r>
      <w:r w:rsidR="00242490">
        <w:rPr>
          <w:rFonts w:asciiTheme="majorHAnsi" w:hAnsiTheme="majorHAnsi"/>
        </w:rPr>
        <w:t>:</w:t>
      </w:r>
    </w:p>
    <w:p w14:paraId="4147CC43" w14:textId="0E4DD29C" w:rsidR="0089169E" w:rsidRPr="00AB2CA1" w:rsidRDefault="00041176" w:rsidP="00205BAE">
      <w:pPr>
        <w:ind w:left="-142"/>
        <w:jc w:val="both"/>
        <w:rPr>
          <w:rFonts w:asciiTheme="majorHAnsi" w:hAnsiTheme="majorHAnsi"/>
          <w:b/>
        </w:rPr>
      </w:pPr>
      <w:r w:rsidRPr="00041176">
        <w:rPr>
          <w:rFonts w:asciiTheme="majorHAnsi" w:hAnsiTheme="majorHAnsi"/>
          <w:b/>
          <w:color w:val="000000" w:themeColor="text1"/>
        </w:rPr>
        <w:t>Nieprzedłożenie przez Wykonawcę listy osób  w terminie wskazanym przez Zamawiającego będzie traktowane jako niewypełnienie obowiązku zatrudnienia pracowników na podstawie umowy o pracę oraz będzie skutkować naliczaniem kar umownych w wysokości określonej</w:t>
      </w:r>
      <w:r>
        <w:rPr>
          <w:rFonts w:asciiTheme="majorHAnsi" w:hAnsiTheme="majorHAnsi"/>
          <w:b/>
          <w:color w:val="000000" w:themeColor="text1"/>
        </w:rPr>
        <w:t xml:space="preserve"> </w:t>
      </w:r>
      <w:r w:rsidRPr="00041176">
        <w:rPr>
          <w:rFonts w:asciiTheme="majorHAnsi" w:hAnsiTheme="majorHAnsi"/>
          <w:b/>
          <w:color w:val="000000" w:themeColor="text1"/>
        </w:rPr>
        <w:t>w</w:t>
      </w:r>
      <w:r w:rsidR="0087034D">
        <w:rPr>
          <w:rFonts w:asciiTheme="majorHAnsi" w:hAnsiTheme="majorHAnsi"/>
          <w:b/>
          <w:color w:val="000000" w:themeColor="text1"/>
        </w:rPr>
        <w:t xml:space="preserve"> </w:t>
      </w:r>
      <w:r w:rsidRPr="00AB2CA1">
        <w:rPr>
          <w:rFonts w:asciiTheme="majorHAnsi" w:hAnsiTheme="majorHAnsi"/>
          <w:b/>
        </w:rPr>
        <w:t>Istotnych Postanowie</w:t>
      </w:r>
      <w:r w:rsidR="00847DF1" w:rsidRPr="00AB2CA1">
        <w:rPr>
          <w:rFonts w:asciiTheme="majorHAnsi" w:hAnsiTheme="majorHAnsi"/>
          <w:b/>
        </w:rPr>
        <w:t>niach</w:t>
      </w:r>
      <w:r w:rsidRPr="00AB2CA1">
        <w:rPr>
          <w:rFonts w:asciiTheme="majorHAnsi" w:hAnsiTheme="majorHAnsi"/>
          <w:b/>
        </w:rPr>
        <w:t xml:space="preserve"> Umowy</w:t>
      </w:r>
      <w:r w:rsidR="00205BAE" w:rsidRPr="00AB2CA1">
        <w:rPr>
          <w:rFonts w:asciiTheme="majorHAnsi" w:hAnsiTheme="majorHAnsi"/>
          <w:b/>
        </w:rPr>
        <w:t>.</w:t>
      </w:r>
    </w:p>
    <w:p w14:paraId="0B082FA8" w14:textId="77777777" w:rsidR="007C0085" w:rsidRPr="00773D17" w:rsidRDefault="007C0085" w:rsidP="006374A7">
      <w:pPr>
        <w:jc w:val="both"/>
        <w:rPr>
          <w:rFonts w:asciiTheme="majorHAnsi" w:hAnsiTheme="majorHAnsi"/>
        </w:rPr>
      </w:pPr>
    </w:p>
    <w:p w14:paraId="4ADABCF9" w14:textId="29811068" w:rsidR="007C0085" w:rsidRPr="00246C3C" w:rsidRDefault="0089169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15C775DE" w14:textId="4DEC03BB" w:rsidR="00B07F86" w:rsidRPr="00041176" w:rsidRDefault="00041176" w:rsidP="00B07F86">
      <w:pPr>
        <w:shd w:val="clear" w:color="auto" w:fill="FFFFFF"/>
        <w:rPr>
          <w:rFonts w:asciiTheme="majorHAnsi" w:hAnsiTheme="majorHAnsi"/>
          <w:b/>
        </w:rPr>
      </w:pPr>
      <w:r w:rsidRPr="00041176">
        <w:rPr>
          <w:rFonts w:asciiTheme="majorHAnsi" w:hAnsiTheme="majorHAnsi"/>
          <w:b/>
        </w:rPr>
        <w:t>Nie dotyczy</w:t>
      </w:r>
    </w:p>
    <w:p w14:paraId="36269F5C" w14:textId="3623DEC3" w:rsidR="00F04C1F" w:rsidRPr="00773D17" w:rsidRDefault="00F04C1F" w:rsidP="00447382">
      <w:pPr>
        <w:jc w:val="both"/>
        <w:rPr>
          <w:rFonts w:asciiTheme="majorHAnsi" w:hAnsiTheme="majorHAnsi"/>
        </w:rPr>
      </w:pPr>
    </w:p>
    <w:p w14:paraId="7C61FF68" w14:textId="1DBDE51F" w:rsidR="0087034D" w:rsidRPr="0087034D" w:rsidRDefault="00F04C1F"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A652CB1" w14:textId="77777777" w:rsidR="0087034D" w:rsidRDefault="0087034D" w:rsidP="00DE2485">
      <w:pPr>
        <w:jc w:val="both"/>
        <w:rPr>
          <w:rFonts w:asciiTheme="majorHAnsi" w:hAnsiTheme="majorHAnsi"/>
        </w:rPr>
      </w:pPr>
    </w:p>
    <w:p w14:paraId="4F8E1397" w14:textId="1060ABED" w:rsidR="00EC45FB" w:rsidRDefault="00553B27" w:rsidP="00070355">
      <w:pPr>
        <w:jc w:val="both"/>
        <w:rPr>
          <w:rFonts w:asciiTheme="majorHAnsi" w:hAnsiTheme="majorHAnsi"/>
        </w:rPr>
      </w:pPr>
      <w:r>
        <w:rPr>
          <w:rFonts w:asciiTheme="majorHAnsi" w:hAnsiTheme="majorHAnsi"/>
        </w:rPr>
        <w:t>Nie dotyczy</w:t>
      </w:r>
    </w:p>
    <w:p w14:paraId="67B069C1" w14:textId="77777777" w:rsidR="00553B27" w:rsidRPr="00773D17" w:rsidRDefault="00553B27" w:rsidP="00070355">
      <w:pPr>
        <w:jc w:val="both"/>
        <w:rPr>
          <w:rFonts w:asciiTheme="majorHAnsi" w:hAnsiTheme="majorHAnsi"/>
          <w:color w:val="FF0000"/>
        </w:rPr>
      </w:pPr>
    </w:p>
    <w:p w14:paraId="37F8EB5C" w14:textId="44213F61" w:rsidR="00AA4F20" w:rsidRPr="00773D17" w:rsidRDefault="00EC45FB"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AA169BB" w14:textId="6DE40635" w:rsidR="00F04C1F" w:rsidRDefault="00AA4F20" w:rsidP="00246C3C">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246C3C">
        <w:rPr>
          <w:rFonts w:asciiTheme="majorHAnsi" w:eastAsiaTheme="majorEastAsia" w:hAnsiTheme="majorHAnsi" w:cstheme="majorBidi"/>
          <w:b/>
          <w:lang w:eastAsia="en-US"/>
        </w:rPr>
        <w:t>:</w:t>
      </w:r>
    </w:p>
    <w:p w14:paraId="3037F29E" w14:textId="73B2BD99" w:rsidR="00EC45FB" w:rsidRDefault="00C246C1" w:rsidP="00AA4F20">
      <w:pPr>
        <w:jc w:val="both"/>
        <w:rPr>
          <w:rFonts w:asciiTheme="majorHAnsi" w:eastAsiaTheme="majorEastAsia" w:hAnsiTheme="majorHAnsi" w:cstheme="majorBidi"/>
          <w:b/>
          <w:lang w:eastAsia="en-US"/>
        </w:rPr>
      </w:pPr>
      <w:r w:rsidRPr="006345E8">
        <w:rPr>
          <w:rFonts w:asciiTheme="majorHAnsi" w:eastAsiaTheme="majorEastAsia" w:hAnsiTheme="majorHAnsi" w:cstheme="majorBidi"/>
          <w:b/>
          <w:lang w:eastAsia="en-US"/>
        </w:rPr>
        <w:t>do dnia</w:t>
      </w:r>
      <w:r w:rsidR="006345E8" w:rsidRPr="006345E8">
        <w:rPr>
          <w:rFonts w:asciiTheme="majorHAnsi" w:eastAsiaTheme="majorEastAsia" w:hAnsiTheme="majorHAnsi" w:cstheme="majorBidi"/>
          <w:b/>
          <w:lang w:eastAsia="en-US"/>
        </w:rPr>
        <w:t xml:space="preserve"> </w:t>
      </w:r>
      <w:r w:rsidR="00123086">
        <w:rPr>
          <w:rFonts w:asciiTheme="majorHAnsi" w:eastAsiaTheme="majorEastAsia" w:hAnsiTheme="majorHAnsi" w:cstheme="majorBidi"/>
          <w:b/>
          <w:lang w:eastAsia="en-US"/>
        </w:rPr>
        <w:t>15.04.</w:t>
      </w:r>
      <w:r w:rsidRPr="006345E8">
        <w:rPr>
          <w:rFonts w:asciiTheme="majorHAnsi" w:eastAsiaTheme="majorEastAsia" w:hAnsiTheme="majorHAnsi" w:cstheme="majorBidi"/>
          <w:b/>
          <w:lang w:eastAsia="en-US"/>
        </w:rPr>
        <w:t>202</w:t>
      </w:r>
      <w:r w:rsidR="004A4E4D" w:rsidRPr="006345E8">
        <w:rPr>
          <w:rFonts w:asciiTheme="majorHAnsi" w:eastAsiaTheme="majorEastAsia" w:hAnsiTheme="majorHAnsi" w:cstheme="majorBidi"/>
          <w:b/>
          <w:lang w:eastAsia="en-US"/>
        </w:rPr>
        <w:t>2</w:t>
      </w:r>
      <w:r w:rsidR="00833CA2" w:rsidRPr="006345E8">
        <w:rPr>
          <w:rFonts w:asciiTheme="majorHAnsi" w:eastAsiaTheme="majorEastAsia" w:hAnsiTheme="majorHAnsi" w:cstheme="majorBidi"/>
          <w:b/>
          <w:lang w:eastAsia="en-US"/>
        </w:rPr>
        <w:t xml:space="preserve"> </w:t>
      </w:r>
      <w:r w:rsidRPr="006345E8">
        <w:rPr>
          <w:rFonts w:asciiTheme="majorHAnsi" w:eastAsiaTheme="majorEastAsia" w:hAnsiTheme="majorHAnsi" w:cstheme="majorBidi"/>
          <w:b/>
          <w:lang w:eastAsia="en-US"/>
        </w:rPr>
        <w:t>r.</w:t>
      </w:r>
    </w:p>
    <w:p w14:paraId="547164D5" w14:textId="77777777" w:rsidR="00123086" w:rsidRPr="00773D17" w:rsidRDefault="00123086" w:rsidP="00AA4F20">
      <w:pPr>
        <w:jc w:val="both"/>
        <w:rPr>
          <w:rFonts w:asciiTheme="majorHAnsi" w:eastAsiaTheme="majorEastAsia" w:hAnsiTheme="majorHAnsi" w:cstheme="majorBidi"/>
          <w:b/>
          <w:color w:val="FF0000"/>
          <w:lang w:eastAsia="en-US"/>
        </w:rPr>
      </w:pPr>
    </w:p>
    <w:p w14:paraId="2F0FC1BB" w14:textId="19FB6F10" w:rsidR="000F0283" w:rsidRPr="00C26330" w:rsidRDefault="00F04C1F"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800A55">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E4057F8" w14:textId="005575D3" w:rsidR="002E0B2B" w:rsidRPr="002E0B2B" w:rsidRDefault="002E0B2B" w:rsidP="002E0B2B">
      <w:pPr>
        <w:pStyle w:val="Akapitzlist"/>
        <w:ind w:left="215"/>
        <w:rPr>
          <w:rFonts w:ascii="Cambria" w:hAnsi="Cambria"/>
          <w:b/>
        </w:rPr>
      </w:pPr>
      <w:r w:rsidRPr="002E0B2B">
        <w:rPr>
          <w:rFonts w:ascii="Cambria" w:hAnsi="Cambria"/>
        </w:rPr>
        <w:t xml:space="preserve">Zamawiający nie </w:t>
      </w:r>
      <w:r w:rsidR="002320A3">
        <w:rPr>
          <w:rFonts w:ascii="Cambria" w:hAnsi="Cambria"/>
        </w:rPr>
        <w:t>stawia warunku w powyższym zakresie.</w:t>
      </w:r>
    </w:p>
    <w:p w14:paraId="0AF821E7" w14:textId="77777777" w:rsidR="00246C3C" w:rsidRPr="00773D17" w:rsidRDefault="00246C3C" w:rsidP="002E2F67">
      <w:pPr>
        <w:ind w:left="-142"/>
        <w:jc w:val="both"/>
        <w:rPr>
          <w:rFonts w:asciiTheme="majorHAnsi" w:eastAsiaTheme="majorEastAsia" w:hAnsiTheme="majorHAnsi" w:cstheme="majorBidi"/>
          <w:u w:val="single"/>
          <w:lang w:eastAsia="en-US"/>
        </w:rPr>
      </w:pPr>
    </w:p>
    <w:p w14:paraId="76FBBD6A" w14:textId="32D72A4B" w:rsidR="00DB65A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sidRPr="00FA6D1D">
        <w:rPr>
          <w:rFonts w:asciiTheme="majorHAnsi" w:eastAsiaTheme="majorEastAsia" w:hAnsiTheme="majorHAnsi" w:cstheme="majorBidi"/>
          <w:b/>
          <w:u w:val="single"/>
          <w:lang w:eastAsia="en-US"/>
        </w:rPr>
        <w:t>:</w:t>
      </w:r>
    </w:p>
    <w:p w14:paraId="4E96B9AE" w14:textId="7F892760" w:rsidR="002E0B2B" w:rsidRPr="002E0B2B" w:rsidRDefault="002E0B2B" w:rsidP="002E0B2B">
      <w:pPr>
        <w:pStyle w:val="Akapitzlist"/>
        <w:ind w:left="215"/>
        <w:rPr>
          <w:rFonts w:ascii="Cambria" w:hAnsi="Cambria"/>
          <w:b/>
        </w:rPr>
      </w:pPr>
      <w:r w:rsidRPr="002E0B2B">
        <w:rPr>
          <w:rFonts w:ascii="Cambria" w:hAnsi="Cambria"/>
        </w:rPr>
        <w:t xml:space="preserve">Zamawiający nie </w:t>
      </w:r>
      <w:r w:rsidR="002320A3">
        <w:rPr>
          <w:rFonts w:ascii="Cambria" w:hAnsi="Cambria"/>
        </w:rPr>
        <w:t>stawia warunku w powyższym zakresie.</w:t>
      </w:r>
    </w:p>
    <w:p w14:paraId="3503CFC9" w14:textId="77777777" w:rsidR="00896A57" w:rsidRPr="00FA6D1D"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sytuacji ekonomicznej lub finansowej</w:t>
      </w:r>
      <w:r w:rsidR="000F0283" w:rsidRPr="00FA6D1D">
        <w:rPr>
          <w:rFonts w:asciiTheme="majorHAnsi" w:eastAsiaTheme="majorEastAsia" w:hAnsiTheme="majorHAnsi" w:cstheme="majorBidi"/>
          <w:b/>
          <w:u w:val="single"/>
          <w:lang w:eastAsia="en-US"/>
        </w:rPr>
        <w:t>:</w:t>
      </w:r>
    </w:p>
    <w:p w14:paraId="6CA720A8" w14:textId="6237714D" w:rsidR="00BB0163" w:rsidRPr="00FA6D1D" w:rsidRDefault="00BB0163" w:rsidP="00BB0163">
      <w:pPr>
        <w:jc w:val="both"/>
        <w:rPr>
          <w:rFonts w:asciiTheme="majorHAnsi" w:eastAsiaTheme="majorEastAsia" w:hAnsiTheme="majorHAnsi" w:cstheme="majorBidi"/>
          <w:lang w:eastAsia="en-US"/>
        </w:rPr>
      </w:pPr>
      <w:r w:rsidRPr="00FA6D1D">
        <w:rPr>
          <w:rFonts w:asciiTheme="majorHAnsi" w:eastAsiaTheme="majorEastAsia" w:hAnsiTheme="majorHAnsi" w:cstheme="majorBidi"/>
          <w:lang w:eastAsia="en-US"/>
        </w:rPr>
        <w:t>Warunek ten Zam</w:t>
      </w:r>
      <w:r>
        <w:rPr>
          <w:rFonts w:asciiTheme="majorHAnsi" w:eastAsiaTheme="majorEastAsia" w:hAnsiTheme="majorHAnsi" w:cstheme="majorBidi"/>
          <w:lang w:eastAsia="en-US"/>
        </w:rPr>
        <w:t>awiający  uzna za spełniony, jeżeli:</w:t>
      </w:r>
    </w:p>
    <w:p w14:paraId="1D8B80A4" w14:textId="77777777" w:rsidR="00507EF3" w:rsidRPr="00507EF3" w:rsidRDefault="00BB0163" w:rsidP="00507EF3">
      <w:pPr>
        <w:contextualSpacing/>
        <w:jc w:val="both"/>
        <w:rPr>
          <w:rFonts w:asciiTheme="majorHAnsi" w:eastAsia="Calibri" w:hAnsiTheme="majorHAnsi" w:cs="Calibri Light"/>
        </w:rPr>
      </w:pPr>
      <w:r w:rsidRPr="00507EF3">
        <w:rPr>
          <w:rFonts w:asciiTheme="majorHAnsi" w:hAnsiTheme="majorHAnsi"/>
        </w:rPr>
        <w:t xml:space="preserve">Wykonawca posiada ubezpieczenie od odpowiedzialności cywilnej w zakresie prowadzonej działalności, związanej z przedmiotem zamówienia, </w:t>
      </w:r>
      <w:r w:rsidR="00507EF3" w:rsidRPr="00507EF3">
        <w:rPr>
          <w:rFonts w:asciiTheme="majorHAnsi" w:hAnsiTheme="majorHAnsi"/>
        </w:rPr>
        <w:t xml:space="preserve">na kwotę nie niższą niż </w:t>
      </w:r>
      <w:r w:rsidR="00507EF3" w:rsidRPr="00507EF3">
        <w:rPr>
          <w:rFonts w:asciiTheme="majorHAnsi" w:hAnsiTheme="majorHAnsi"/>
          <w:b/>
          <w:bCs/>
        </w:rPr>
        <w:t>100 000,00 zł</w:t>
      </w:r>
      <w:r w:rsidR="00507EF3" w:rsidRPr="00507EF3">
        <w:rPr>
          <w:rFonts w:asciiTheme="majorHAnsi" w:hAnsiTheme="majorHAnsi"/>
        </w:rPr>
        <w:t xml:space="preserve">. </w:t>
      </w:r>
      <w:r w:rsidR="00507EF3" w:rsidRPr="00507EF3">
        <w:rPr>
          <w:rFonts w:asciiTheme="majorHAnsi" w:hAnsiTheme="majorHAnsi" w:cs="Calibri Light"/>
        </w:rPr>
        <w:t xml:space="preserve">Ocena tego warunku dokonana będzie na podstawie dostarczonego przez Wykonawcę dokumentu, wg formuły spełnia – nie spełnia. </w:t>
      </w:r>
      <w:r w:rsidR="00507EF3" w:rsidRPr="00507EF3">
        <w:rPr>
          <w:rFonts w:asciiTheme="majorHAnsi" w:eastAsia="Calibri" w:hAnsiTheme="majorHAnsi" w:cs="Calibri Light"/>
        </w:rPr>
        <w:t xml:space="preserve"> </w:t>
      </w:r>
      <w:r w:rsidR="00507EF3" w:rsidRPr="00507EF3">
        <w:rPr>
          <w:rFonts w:asciiTheme="majorHAnsi" w:eastAsia="Calibri" w:hAnsiTheme="majorHAnsi" w:cs="Calibri Light"/>
          <w:color w:val="000000"/>
        </w:rPr>
        <w:t xml:space="preserve"> </w:t>
      </w:r>
    </w:p>
    <w:p w14:paraId="24ECD42A" w14:textId="77777777" w:rsidR="00DB65A7" w:rsidRPr="00507EF3" w:rsidRDefault="00DB65A7" w:rsidP="00DB65A7">
      <w:pPr>
        <w:ind w:left="-142"/>
        <w:jc w:val="both"/>
        <w:rPr>
          <w:rFonts w:asciiTheme="majorHAnsi" w:hAnsiTheme="majorHAnsi"/>
        </w:rPr>
      </w:pPr>
    </w:p>
    <w:p w14:paraId="0920B7E0" w14:textId="6B521DF3" w:rsidR="00DB65A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zdolności technicznej lub zawodowej</w:t>
      </w:r>
      <w:r w:rsidR="008B58DE" w:rsidRPr="00FA6D1D">
        <w:rPr>
          <w:rFonts w:asciiTheme="majorHAnsi" w:eastAsiaTheme="majorEastAsia" w:hAnsiTheme="majorHAnsi" w:cstheme="majorBidi"/>
          <w:b/>
          <w:u w:val="single"/>
          <w:lang w:eastAsia="en-US"/>
        </w:rPr>
        <w:t>:</w:t>
      </w:r>
    </w:p>
    <w:p w14:paraId="56190736" w14:textId="5015DFE1" w:rsidR="00246C3C" w:rsidRPr="00E676EC" w:rsidRDefault="00246C3C" w:rsidP="00305AEE">
      <w:pPr>
        <w:jc w:val="both"/>
        <w:rPr>
          <w:rFonts w:asciiTheme="majorHAnsi" w:eastAsiaTheme="majorEastAsia" w:hAnsiTheme="majorHAnsi" w:cstheme="majorBidi"/>
          <w:lang w:eastAsia="en-US"/>
        </w:rPr>
      </w:pPr>
      <w:r w:rsidRPr="00E676EC">
        <w:rPr>
          <w:rFonts w:asciiTheme="majorHAnsi" w:eastAsiaTheme="majorEastAsia" w:hAnsiTheme="majorHAnsi" w:cstheme="majorBidi"/>
          <w:lang w:eastAsia="en-US"/>
        </w:rPr>
        <w:t>Warunek ten Zamawiający uzna za spełniony, jeżeli Wykonawca wykaże</w:t>
      </w:r>
      <w:r w:rsidR="00BB0163" w:rsidRPr="00E676EC">
        <w:rPr>
          <w:rFonts w:asciiTheme="majorHAnsi" w:eastAsiaTheme="majorEastAsia" w:hAnsiTheme="majorHAnsi" w:cstheme="majorBidi"/>
          <w:lang w:eastAsia="en-US"/>
        </w:rPr>
        <w:t xml:space="preserve"> że</w:t>
      </w:r>
      <w:r w:rsidRPr="00E676EC">
        <w:rPr>
          <w:rFonts w:asciiTheme="majorHAnsi" w:eastAsiaTheme="majorEastAsia" w:hAnsiTheme="majorHAnsi" w:cstheme="majorBidi"/>
          <w:lang w:eastAsia="en-US"/>
        </w:rPr>
        <w:t>:</w:t>
      </w:r>
    </w:p>
    <w:p w14:paraId="43209B35" w14:textId="74276C4E" w:rsidR="00743319" w:rsidRPr="00E676EC" w:rsidRDefault="00743319" w:rsidP="00E676EC">
      <w:pPr>
        <w:pStyle w:val="Podtytu"/>
        <w:spacing w:after="0" w:line="240" w:lineRule="auto"/>
        <w:ind w:left="360"/>
        <w:jc w:val="both"/>
        <w:outlineLvl w:val="9"/>
        <w:rPr>
          <w:rFonts w:asciiTheme="majorHAnsi" w:hAnsiTheme="majorHAnsi"/>
          <w:strike/>
          <w:color w:val="FF0000"/>
        </w:rPr>
      </w:pPr>
      <w:r w:rsidRPr="00E676EC">
        <w:rPr>
          <w:rFonts w:asciiTheme="majorHAnsi" w:hAnsiTheme="majorHAnsi"/>
        </w:rPr>
        <w:t xml:space="preserve">a) w okresie ostatnich trzech lat przed upływem terminu składania ofert, a jeżeli okres prowadzenia działalności jest krótszy - w tym okresie  wykonał, a w przypadku świadczeń okresowych lub ciągłych również wykonuje co najmniej jedną usługę zimowego utrzymania dróg obejmującą jeden sezon o wartości co najmniej </w:t>
      </w:r>
      <w:r w:rsidRPr="003D2032">
        <w:rPr>
          <w:rFonts w:asciiTheme="majorHAnsi" w:hAnsiTheme="majorHAnsi"/>
          <w:b/>
        </w:rPr>
        <w:t>1</w:t>
      </w:r>
      <w:r w:rsidR="003D2032">
        <w:rPr>
          <w:rFonts w:asciiTheme="majorHAnsi" w:hAnsiTheme="majorHAnsi"/>
          <w:b/>
          <w:lang w:val="pl-PL"/>
        </w:rPr>
        <w:t>5</w:t>
      </w:r>
      <w:r w:rsidRPr="003D2032">
        <w:rPr>
          <w:rFonts w:asciiTheme="majorHAnsi" w:hAnsiTheme="majorHAnsi"/>
          <w:b/>
        </w:rPr>
        <w:t>0.000,00</w:t>
      </w:r>
      <w:r w:rsidRPr="003D2032">
        <w:rPr>
          <w:rFonts w:asciiTheme="majorHAnsi" w:hAnsiTheme="majorHAnsi"/>
        </w:rPr>
        <w:t xml:space="preserve"> </w:t>
      </w:r>
      <w:r w:rsidRPr="00E676EC">
        <w:rPr>
          <w:rFonts w:asciiTheme="majorHAnsi" w:hAnsiTheme="majorHAnsi"/>
        </w:rPr>
        <w:t>zł brutto z podaniem jej przedmiotu, dat wykonania i odbiorców, oraz załączeniem dowodów potwierdzających, że usługa została wykonana lub jest wykonywana należycie.</w:t>
      </w:r>
      <w:r w:rsidR="00E676EC" w:rsidRPr="00E676EC">
        <w:rPr>
          <w:rFonts w:asciiTheme="majorHAnsi" w:hAnsiTheme="majorHAnsi"/>
        </w:rPr>
        <w:t xml:space="preserve"> W przypadku, gdy </w:t>
      </w:r>
      <w:r w:rsidR="00083958">
        <w:rPr>
          <w:rFonts w:asciiTheme="majorHAnsi" w:hAnsiTheme="majorHAnsi"/>
          <w:lang w:val="pl-PL"/>
        </w:rPr>
        <w:t>usługi</w:t>
      </w:r>
      <w:r w:rsidR="00E676EC" w:rsidRPr="00E676EC">
        <w:rPr>
          <w:rFonts w:asciiTheme="majorHAnsi" w:hAnsiTheme="majorHAnsi"/>
        </w:rPr>
        <w:t>, wskazane w wykazie</w:t>
      </w:r>
      <w:r w:rsidR="00083958">
        <w:rPr>
          <w:rFonts w:asciiTheme="majorHAnsi" w:hAnsiTheme="majorHAnsi"/>
          <w:lang w:val="pl-PL"/>
        </w:rPr>
        <w:t xml:space="preserve"> usług </w:t>
      </w:r>
      <w:r w:rsidR="00E676EC" w:rsidRPr="00E676EC">
        <w:rPr>
          <w:rFonts w:asciiTheme="majorHAnsi" w:hAnsiTheme="majorHAnsi"/>
        </w:rPr>
        <w:t>zostały wykonane na rzecz Zamawiającego, Wykonawca nie ma obowiązku przedkładania dowodów, o których mowa w tym punkcie.</w:t>
      </w:r>
      <w:r w:rsidR="00E676EC" w:rsidRPr="00E676EC">
        <w:rPr>
          <w:rFonts w:asciiTheme="majorHAnsi" w:hAnsiTheme="majorHAnsi"/>
          <w:b/>
        </w:rPr>
        <w:t xml:space="preserve"> </w:t>
      </w:r>
      <w:r w:rsidR="00E676EC" w:rsidRPr="00E676EC">
        <w:rPr>
          <w:rFonts w:asciiTheme="majorHAnsi" w:hAnsiTheme="majorHAnsi"/>
          <w:strike/>
        </w:rPr>
        <w:t xml:space="preserve"> </w:t>
      </w:r>
    </w:p>
    <w:p w14:paraId="54EF0D21" w14:textId="77777777" w:rsidR="00743319" w:rsidRPr="00743319" w:rsidRDefault="00743319" w:rsidP="00743319">
      <w:pPr>
        <w:tabs>
          <w:tab w:val="left" w:pos="284"/>
        </w:tabs>
        <w:jc w:val="both"/>
        <w:rPr>
          <w:rFonts w:asciiTheme="majorHAnsi" w:hAnsiTheme="majorHAnsi"/>
        </w:rPr>
      </w:pPr>
      <w:r w:rsidRPr="00743319">
        <w:rPr>
          <w:rFonts w:asciiTheme="majorHAnsi" w:hAnsiTheme="majorHAnsi"/>
        </w:rPr>
        <w:t xml:space="preserve">     b) </w:t>
      </w:r>
      <w:r w:rsidRPr="00743319">
        <w:rPr>
          <w:rFonts w:asciiTheme="majorHAnsi" w:hAnsiTheme="majorHAnsi"/>
          <w:b/>
        </w:rPr>
        <w:t>dysponują osobami zdolnymi do realizacji zamówienia</w:t>
      </w:r>
      <w:r w:rsidRPr="00743319">
        <w:rPr>
          <w:rFonts w:asciiTheme="majorHAnsi" w:hAnsiTheme="majorHAnsi"/>
        </w:rPr>
        <w:t xml:space="preserve"> tj. minimum:</w:t>
      </w:r>
    </w:p>
    <w:p w14:paraId="71D792C3" w14:textId="77777777" w:rsidR="00743319" w:rsidRPr="00743319" w:rsidRDefault="00743319" w:rsidP="00743319">
      <w:pPr>
        <w:ind w:left="720"/>
        <w:jc w:val="both"/>
        <w:rPr>
          <w:rFonts w:asciiTheme="majorHAnsi" w:hAnsiTheme="majorHAnsi"/>
        </w:rPr>
      </w:pPr>
      <w:r w:rsidRPr="00743319">
        <w:rPr>
          <w:rFonts w:asciiTheme="majorHAnsi" w:hAnsiTheme="majorHAnsi"/>
          <w:b/>
        </w:rPr>
        <w:t>- 1 osoba pełniąca zadania służby dyżurnej</w:t>
      </w:r>
      <w:r w:rsidRPr="00743319">
        <w:rPr>
          <w:rFonts w:asciiTheme="majorHAnsi" w:hAnsiTheme="majorHAnsi"/>
        </w:rPr>
        <w:t xml:space="preserve">  – całodobowo, która będzie odpowiedzialna za przyjmowanie zleceń i przekazywanie meldunków o przejezdności dróg,</w:t>
      </w:r>
    </w:p>
    <w:p w14:paraId="762632A1" w14:textId="77777777" w:rsidR="00743319" w:rsidRPr="00743319" w:rsidRDefault="00743319" w:rsidP="00743319">
      <w:pPr>
        <w:ind w:left="720"/>
        <w:jc w:val="both"/>
        <w:rPr>
          <w:rFonts w:asciiTheme="majorHAnsi" w:hAnsiTheme="majorHAnsi"/>
        </w:rPr>
      </w:pPr>
      <w:r w:rsidRPr="00743319">
        <w:rPr>
          <w:rFonts w:asciiTheme="majorHAnsi" w:hAnsiTheme="majorHAnsi"/>
          <w:b/>
        </w:rPr>
        <w:t>- 4 osoby</w:t>
      </w:r>
      <w:r w:rsidRPr="00743319">
        <w:rPr>
          <w:rFonts w:asciiTheme="majorHAnsi" w:hAnsiTheme="majorHAnsi"/>
        </w:rPr>
        <w:t xml:space="preserve"> posiadających stosowne uprawnienia do obsługi wymaganych jednostek sprzętowych.</w:t>
      </w:r>
    </w:p>
    <w:p w14:paraId="32714AFE" w14:textId="77777777" w:rsidR="00743319" w:rsidRPr="00743319" w:rsidRDefault="00743319" w:rsidP="00743319">
      <w:pPr>
        <w:jc w:val="both"/>
        <w:rPr>
          <w:rFonts w:asciiTheme="majorHAnsi" w:hAnsiTheme="majorHAnsi"/>
        </w:rPr>
      </w:pPr>
      <w:r w:rsidRPr="00743319">
        <w:rPr>
          <w:rFonts w:asciiTheme="majorHAnsi" w:hAnsiTheme="majorHAnsi"/>
        </w:rPr>
        <w:t xml:space="preserve">     c) </w:t>
      </w:r>
      <w:r w:rsidRPr="00743319">
        <w:rPr>
          <w:rFonts w:asciiTheme="majorHAnsi" w:hAnsiTheme="majorHAnsi"/>
          <w:b/>
        </w:rPr>
        <w:t>posiadają sprzęt niezbędny do realizacji zamówienia</w:t>
      </w:r>
    </w:p>
    <w:p w14:paraId="3F56B988" w14:textId="50979E79" w:rsidR="00743319" w:rsidRPr="00743319" w:rsidRDefault="00743319" w:rsidP="00743319">
      <w:pPr>
        <w:jc w:val="both"/>
        <w:rPr>
          <w:rFonts w:asciiTheme="majorHAnsi" w:hAnsiTheme="majorHAnsi"/>
          <w:b/>
        </w:rPr>
      </w:pPr>
      <w:r w:rsidRPr="00743319">
        <w:rPr>
          <w:rFonts w:asciiTheme="majorHAnsi" w:hAnsiTheme="majorHAnsi"/>
        </w:rPr>
        <w:t xml:space="preserve">5) </w:t>
      </w:r>
      <w:r w:rsidRPr="00743319">
        <w:rPr>
          <w:rFonts w:asciiTheme="majorHAnsi" w:hAnsiTheme="majorHAnsi"/>
          <w:b/>
        </w:rPr>
        <w:t>Wykonawcy winni wykazać, że dysponują następującymi jednostkami sprzętowymi:</w:t>
      </w:r>
    </w:p>
    <w:p w14:paraId="7D186647" w14:textId="744C2413"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koparko-ładowarka lub inny sprzęt o podobnych  parametrach z napędem na wszystkie koła o mocy minimalnej 80 KM – 1 szt.,</w:t>
      </w:r>
    </w:p>
    <w:p w14:paraId="2C18A3C3"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samochód ciężarowy odpowiedni dla przedmiotowych usług- 1 szt.,</w:t>
      </w:r>
    </w:p>
    <w:p w14:paraId="484F2DF5"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pług (średni) z nośnikiem do odśnieżania – 1 szt.,</w:t>
      </w:r>
    </w:p>
    <w:p w14:paraId="20A2D9BC"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pług (ciężki) z nośnikiem odśnieżania – 1 szt.,</w:t>
      </w:r>
    </w:p>
    <w:p w14:paraId="2287D0F3"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ciągnik z pługiem min. 80 KM – 1 szt.,</w:t>
      </w:r>
    </w:p>
    <w:p w14:paraId="4F67B0F9" w14:textId="77777777" w:rsidR="00743319" w:rsidRPr="00743319" w:rsidRDefault="00743319" w:rsidP="00684284">
      <w:pPr>
        <w:pStyle w:val="Akapitzlist"/>
        <w:numPr>
          <w:ilvl w:val="0"/>
          <w:numId w:val="45"/>
        </w:numPr>
        <w:tabs>
          <w:tab w:val="left" w:pos="360"/>
          <w:tab w:val="left" w:pos="709"/>
        </w:tabs>
        <w:suppressAutoHyphens/>
        <w:ind w:left="714" w:hanging="357"/>
        <w:contextualSpacing/>
        <w:jc w:val="both"/>
        <w:rPr>
          <w:rFonts w:asciiTheme="majorHAnsi" w:hAnsiTheme="majorHAnsi"/>
        </w:rPr>
      </w:pPr>
      <w:r w:rsidRPr="00743319">
        <w:rPr>
          <w:rFonts w:asciiTheme="majorHAnsi" w:hAnsiTheme="majorHAnsi"/>
        </w:rPr>
        <w:lastRenderedPageBreak/>
        <w:t>urządzenia do odśnieżania chodników o mocy do 30 KM – 2 szt.,</w:t>
      </w:r>
      <w:r w:rsidRPr="00743319">
        <w:rPr>
          <w:rFonts w:asciiTheme="majorHAnsi" w:hAnsiTheme="majorHAnsi" w:cs="Tahoma"/>
          <w:sz w:val="20"/>
          <w:szCs w:val="20"/>
        </w:rPr>
        <w:t xml:space="preserve"> </w:t>
      </w:r>
      <w:r w:rsidRPr="00743319">
        <w:rPr>
          <w:rFonts w:asciiTheme="majorHAnsi" w:hAnsiTheme="majorHAnsi"/>
        </w:rPr>
        <w:t>lub zasób ludzi wyposażonych w łopaty, zgarniacze śniegu  (w przypadku odśnieżania ręcznego występuje konieczność ustawienie pojemników z piaskiem)</w:t>
      </w:r>
    </w:p>
    <w:p w14:paraId="57FD3139"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solarko - piaskarki – 1 szt.,</w:t>
      </w:r>
    </w:p>
    <w:p w14:paraId="27563FB6" w14:textId="6F567826"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nośniki pługów i solarko - piaskarek z napędem wskazanym w specyfikacji technicznej.</w:t>
      </w:r>
    </w:p>
    <w:p w14:paraId="634C421A" w14:textId="77777777" w:rsidR="00743319" w:rsidRPr="00743319" w:rsidRDefault="00743319" w:rsidP="00743319">
      <w:pPr>
        <w:pStyle w:val="Akapitzlist"/>
        <w:tabs>
          <w:tab w:val="left" w:pos="360"/>
          <w:tab w:val="left" w:pos="709"/>
        </w:tabs>
        <w:suppressAutoHyphens/>
        <w:ind w:left="720"/>
        <w:contextualSpacing/>
        <w:jc w:val="both"/>
        <w:rPr>
          <w:rFonts w:asciiTheme="majorHAnsi" w:hAnsiTheme="majorHAnsi"/>
        </w:rPr>
      </w:pPr>
    </w:p>
    <w:p w14:paraId="32D6E117" w14:textId="77777777" w:rsidR="00743319" w:rsidRPr="00743319" w:rsidRDefault="00743319" w:rsidP="00743319">
      <w:pPr>
        <w:pStyle w:val="Akapitzlist"/>
        <w:tabs>
          <w:tab w:val="left" w:pos="360"/>
          <w:tab w:val="left" w:pos="1713"/>
        </w:tabs>
        <w:suppressAutoHyphens/>
        <w:ind w:left="0"/>
        <w:jc w:val="both"/>
        <w:rPr>
          <w:rFonts w:asciiTheme="majorHAnsi" w:hAnsiTheme="majorHAnsi"/>
        </w:rPr>
      </w:pPr>
      <w:r w:rsidRPr="00743319">
        <w:rPr>
          <w:rFonts w:asciiTheme="majorHAnsi" w:hAnsiTheme="majorHAnsi"/>
        </w:rPr>
        <w:t>Są to wymagania minimalne, które podczas wystąpienia ciężkich warunków pogodowych przy ciągłej pracy ludzi i sprzętu zapewnią przejezdność dróg.</w:t>
      </w:r>
    </w:p>
    <w:p w14:paraId="673C83F1" w14:textId="7BB788D4" w:rsidR="00F3263D" w:rsidRPr="00743319" w:rsidRDefault="00743319" w:rsidP="00AA4F20">
      <w:pPr>
        <w:jc w:val="both"/>
        <w:rPr>
          <w:rFonts w:asciiTheme="majorHAnsi" w:eastAsia="Arial" w:hAnsiTheme="majorHAnsi"/>
        </w:rPr>
      </w:pPr>
      <w:r w:rsidRPr="00743319">
        <w:rPr>
          <w:rFonts w:asciiTheme="majorHAnsi" w:eastAsia="Arial" w:hAnsiTheme="majorHAnsi"/>
        </w:rPr>
        <w:t xml:space="preserve">Zamawiający dokona oceny spełniania przez Wykonawców warunków udziału w postępowaniu wg formuły </w:t>
      </w:r>
      <w:r w:rsidRPr="00743319">
        <w:rPr>
          <w:rFonts w:asciiTheme="majorHAnsi" w:eastAsia="Arial" w:hAnsiTheme="majorHAnsi"/>
          <w:b/>
          <w:bCs/>
        </w:rPr>
        <w:t xml:space="preserve">spełnia - nie spełnia </w:t>
      </w:r>
      <w:r w:rsidRPr="00743319">
        <w:rPr>
          <w:rFonts w:asciiTheme="majorHAnsi" w:eastAsia="Arial" w:hAnsiTheme="majorHAnsi"/>
        </w:rPr>
        <w:t xml:space="preserve">na podstawie złożonych w ofercie oświadczeń i dokumentów. Wykonawcy nie spełniający warunków zostaną wykluczeni z postępowania. </w:t>
      </w:r>
    </w:p>
    <w:p w14:paraId="3D0DB2DB" w14:textId="77777777" w:rsidR="00F3263D" w:rsidRPr="00773D17" w:rsidRDefault="00F3263D" w:rsidP="00AA4F20">
      <w:pPr>
        <w:jc w:val="both"/>
        <w:rPr>
          <w:rFonts w:asciiTheme="majorHAnsi" w:eastAsiaTheme="majorEastAsia" w:hAnsiTheme="majorHAnsi" w:cstheme="majorBidi"/>
          <w:lang w:eastAsia="en-US"/>
        </w:rPr>
      </w:pPr>
    </w:p>
    <w:p w14:paraId="031F079F" w14:textId="3F5CC777" w:rsidR="00AA4F20" w:rsidRPr="00773D17" w:rsidRDefault="00587F5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5B20CF6" w14:textId="4B795A1B" w:rsidR="00EE1148" w:rsidRPr="005A30C3" w:rsidRDefault="008B58DE" w:rsidP="005A30C3">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246C3C">
        <w:rPr>
          <w:rFonts w:ascii="Cambria" w:hAnsi="Cambria" w:cs="Arial"/>
        </w:rPr>
        <w:t xml:space="preserve">art. </w:t>
      </w:r>
      <w:r w:rsidR="00246C3C" w:rsidRPr="0043789B">
        <w:rPr>
          <w:rFonts w:ascii="Cambria" w:hAnsi="Cambria" w:cs="Arial"/>
        </w:rPr>
        <w:t>109 ust. 1 pkt</w:t>
      </w:r>
      <w:r w:rsidR="0022588C">
        <w:rPr>
          <w:rFonts w:ascii="Cambria" w:hAnsi="Cambria" w:cs="Arial"/>
        </w:rPr>
        <w:t xml:space="preserve"> </w:t>
      </w:r>
      <w:r w:rsidR="00246C3C" w:rsidRPr="0043789B">
        <w:rPr>
          <w:rFonts w:ascii="Cambria" w:hAnsi="Cambria" w:cs="Arial"/>
        </w:rPr>
        <w:t xml:space="preserve">4 </w:t>
      </w:r>
      <w:r w:rsidR="00246C3C">
        <w:rPr>
          <w:rFonts w:ascii="Cambria" w:hAnsi="Cambria" w:cs="Arial"/>
        </w:rPr>
        <w:t xml:space="preserve"> </w:t>
      </w:r>
      <w:r w:rsidR="00AA4F20" w:rsidRPr="00773D17">
        <w:rPr>
          <w:rFonts w:ascii="Cambria" w:hAnsi="Cambria" w:cs="Arial"/>
        </w:rPr>
        <w:t>ustawy Pzp.</w:t>
      </w:r>
    </w:p>
    <w:p w14:paraId="3C828E6F" w14:textId="77777777" w:rsidR="009D4DAE" w:rsidRPr="00773D17" w:rsidRDefault="009D4DA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B34AA7" w:rsidRDefault="009615B1" w:rsidP="00800A55">
      <w:pPr>
        <w:numPr>
          <w:ilvl w:val="0"/>
          <w:numId w:val="12"/>
        </w:numPr>
        <w:shd w:val="clear" w:color="auto" w:fill="DAEEF3" w:themeFill="accent5" w:themeFillTint="33"/>
        <w:spacing w:before="240"/>
        <w:jc w:val="both"/>
        <w:rPr>
          <w:rFonts w:asciiTheme="majorHAnsi" w:hAnsiTheme="majorHAnsi"/>
          <w:b/>
        </w:rPr>
      </w:pPr>
      <w:r w:rsidRPr="00773D17">
        <w:rPr>
          <w:rFonts w:ascii="Cambria" w:hAnsi="Cambria"/>
          <w:b/>
        </w:rPr>
        <w:t xml:space="preserve">DOKUMENTY SKŁADANE </w:t>
      </w:r>
      <w:r w:rsidRPr="00B34AA7">
        <w:rPr>
          <w:rFonts w:asciiTheme="majorHAnsi" w:hAnsiTheme="majorHAnsi"/>
          <w:b/>
        </w:rPr>
        <w:t>RAZEM Z OFERTĄ</w:t>
      </w:r>
    </w:p>
    <w:p w14:paraId="17AC5561" w14:textId="42443268" w:rsidR="00877128" w:rsidRPr="00877128" w:rsidRDefault="00246C3C" w:rsidP="00877128">
      <w:pPr>
        <w:numPr>
          <w:ilvl w:val="0"/>
          <w:numId w:val="26"/>
        </w:numPr>
        <w:autoSpaceDE w:val="0"/>
        <w:autoSpaceDN w:val="0"/>
        <w:spacing w:before="120" w:after="120"/>
        <w:jc w:val="both"/>
        <w:rPr>
          <w:rFonts w:asciiTheme="majorHAnsi" w:hAnsiTheme="majorHAnsi" w:cs="Arial"/>
          <w:b/>
        </w:rPr>
      </w:pPr>
      <w:r w:rsidRPr="00B34AA7">
        <w:rPr>
          <w:rFonts w:asciiTheme="majorHAnsi" w:hAnsiTheme="majorHAnsi" w:cs="Arial"/>
        </w:rPr>
        <w:t xml:space="preserve">Oferta składana jest pod rygorem nieważności </w:t>
      </w:r>
      <w:r w:rsidRPr="00B34AA7">
        <w:rPr>
          <w:rFonts w:asciiTheme="majorHAnsi" w:hAnsiTheme="majorHAnsi" w:cs="Arial"/>
          <w:b/>
        </w:rPr>
        <w:t xml:space="preserve">w formie elektronicznej </w:t>
      </w:r>
      <w:r w:rsidR="00877128" w:rsidRPr="00877128">
        <w:rPr>
          <w:rFonts w:asciiTheme="majorHAnsi" w:hAnsiTheme="majorHAnsi" w:cstheme="minorHAnsi"/>
          <w:b/>
        </w:rPr>
        <w:t>lub w postaci elektronicznej opatrzonej elektronicznym kwalifikowanym podpisem, podpisem zaufanym lub podpisem osobistym.</w:t>
      </w:r>
    </w:p>
    <w:p w14:paraId="146AFC60" w14:textId="77777777" w:rsidR="00EE1148"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cs="Arial"/>
        </w:rPr>
        <w:t>Wykonawca dołącza do oferty</w:t>
      </w:r>
      <w:r w:rsidR="00EE1148" w:rsidRPr="00B34AA7">
        <w:rPr>
          <w:rFonts w:asciiTheme="majorHAnsi" w:hAnsiTheme="majorHAnsi" w:cs="Arial"/>
        </w:rPr>
        <w:t>:</w:t>
      </w:r>
    </w:p>
    <w:p w14:paraId="3742FA76" w14:textId="78D9D190" w:rsidR="00EE1148" w:rsidRPr="00B34AA7" w:rsidRDefault="006F5678" w:rsidP="00684284">
      <w:pPr>
        <w:pStyle w:val="Akapitzlist"/>
        <w:numPr>
          <w:ilvl w:val="0"/>
          <w:numId w:val="39"/>
        </w:numPr>
        <w:autoSpaceDE w:val="0"/>
        <w:autoSpaceDN w:val="0"/>
        <w:spacing w:before="120" w:after="120"/>
        <w:jc w:val="both"/>
        <w:rPr>
          <w:rFonts w:asciiTheme="majorHAnsi" w:hAnsiTheme="majorHAnsi" w:cs="Arial"/>
        </w:rPr>
      </w:pPr>
      <w:r w:rsidRPr="003D2032">
        <w:rPr>
          <w:rFonts w:asciiTheme="majorHAnsi" w:hAnsiTheme="majorHAnsi" w:cs="Arial"/>
          <w:b/>
          <w:bCs/>
        </w:rPr>
        <w:t>Formularz cenowy</w:t>
      </w:r>
      <w:r w:rsidR="003509A1" w:rsidRPr="003D2032">
        <w:rPr>
          <w:rFonts w:asciiTheme="majorHAnsi" w:hAnsiTheme="majorHAnsi" w:cs="Arial"/>
        </w:rPr>
        <w:t xml:space="preserve"> </w:t>
      </w:r>
      <w:r w:rsidR="003509A1" w:rsidRPr="00B34AA7">
        <w:rPr>
          <w:rFonts w:asciiTheme="majorHAnsi" w:hAnsiTheme="majorHAnsi" w:cs="Arial"/>
        </w:rPr>
        <w:t xml:space="preserve">sporządzony metodą uproszczoną oraz </w:t>
      </w:r>
    </w:p>
    <w:p w14:paraId="02EFDE2A" w14:textId="3213A8E4" w:rsidR="00246C3C" w:rsidRPr="00B34AA7" w:rsidRDefault="00246C3C" w:rsidP="00684284">
      <w:pPr>
        <w:pStyle w:val="Akapitzlist"/>
        <w:numPr>
          <w:ilvl w:val="0"/>
          <w:numId w:val="39"/>
        </w:numPr>
        <w:autoSpaceDE w:val="0"/>
        <w:autoSpaceDN w:val="0"/>
        <w:spacing w:before="120" w:after="120"/>
        <w:jc w:val="both"/>
        <w:rPr>
          <w:rFonts w:asciiTheme="majorHAnsi" w:hAnsiTheme="majorHAnsi" w:cs="Arial"/>
        </w:rPr>
      </w:pPr>
      <w:r w:rsidRPr="00B34AA7">
        <w:rPr>
          <w:rFonts w:asciiTheme="majorHAnsi" w:hAnsiTheme="majorHAnsi" w:cs="Arial"/>
          <w:b/>
          <w:bCs/>
        </w:rPr>
        <w:t xml:space="preserve">oświadczenie </w:t>
      </w:r>
      <w:r w:rsidRPr="00B34AA7">
        <w:rPr>
          <w:rFonts w:asciiTheme="majorHAnsi" w:hAnsiTheme="majorHAnsi" w:cs="Arial"/>
        </w:rPr>
        <w:t>o niepodleganiu wykluczeniu oraz spełnianiu warunków udziału w postępowaniu w zakresie wskazanym w rozdziale II podrozdziałach 7 i 8 SWZ. Oświadczenie to stanowi dowód potwierdzający brak podstaw wykluczenia oraz spełnianie warunków udziału w postępowaniu</w:t>
      </w:r>
      <w:r w:rsidR="006865C0" w:rsidRPr="00B34AA7">
        <w:rPr>
          <w:rFonts w:asciiTheme="majorHAnsi" w:hAnsiTheme="majorHAnsi" w:cs="Arial"/>
        </w:rPr>
        <w:t>.</w:t>
      </w:r>
    </w:p>
    <w:p w14:paraId="472AA7A8" w14:textId="06B9921E" w:rsidR="00246C3C"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rPr>
        <w:t xml:space="preserve">Oświadczenie składane jest </w:t>
      </w:r>
      <w:r w:rsidRPr="00B34AA7">
        <w:rPr>
          <w:rFonts w:asciiTheme="majorHAnsi" w:hAnsiTheme="majorHAnsi" w:cs="Arial"/>
        </w:rPr>
        <w:t xml:space="preserve">pod rygorem nieważności w formie elektronicznej lub w postaci elektronicznej opatrzonej </w:t>
      </w:r>
      <w:r w:rsidR="00877128">
        <w:rPr>
          <w:rFonts w:asciiTheme="majorHAnsi" w:hAnsiTheme="majorHAnsi" w:cs="Arial"/>
        </w:rPr>
        <w:t>elektronicznym kwalifikowanym podpisem</w:t>
      </w:r>
      <w:r w:rsidR="001A61E1">
        <w:rPr>
          <w:rFonts w:asciiTheme="majorHAnsi" w:hAnsiTheme="majorHAnsi" w:cs="Arial"/>
        </w:rPr>
        <w:t xml:space="preserve">, </w:t>
      </w:r>
      <w:r w:rsidRPr="00B34AA7">
        <w:rPr>
          <w:rFonts w:asciiTheme="majorHAnsi" w:hAnsiTheme="majorHAnsi" w:cs="Arial"/>
        </w:rPr>
        <w:t>podpisem zaufanym, lub podpisem osobistym.</w:t>
      </w:r>
    </w:p>
    <w:p w14:paraId="4A6EACED" w14:textId="77777777" w:rsidR="00246C3C"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rPr>
        <w:t xml:space="preserve">Oświadczenie składają </w:t>
      </w:r>
      <w:r w:rsidRPr="00B34AA7">
        <w:rPr>
          <w:rFonts w:asciiTheme="majorHAnsi" w:hAnsiTheme="majorHAnsi"/>
          <w:b/>
        </w:rPr>
        <w:t>odrębnie</w:t>
      </w:r>
      <w:r w:rsidRPr="00B34AA7">
        <w:rPr>
          <w:rFonts w:asciiTheme="majorHAnsi" w:hAnsiTheme="majorHAnsi"/>
        </w:rPr>
        <w:t>:</w:t>
      </w:r>
    </w:p>
    <w:p w14:paraId="12ECE93A"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BC037B"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8DE3C02"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 xml:space="preserve">podwykonawcy, na których zasobach wykonawca nie polega przy wykazywaniu spełnienia warunków udziału w postępowaniu. W takim przypadku oświadczenie </w:t>
      </w:r>
      <w:r w:rsidRPr="00B34AA7">
        <w:rPr>
          <w:rFonts w:asciiTheme="majorHAnsi" w:hAnsiTheme="majorHAnsi"/>
        </w:rPr>
        <w:lastRenderedPageBreak/>
        <w:t xml:space="preserve">potwierdza brak podstaw wykluczenia podwykonawcy </w:t>
      </w:r>
      <w:r w:rsidRPr="00B34AA7">
        <w:rPr>
          <w:rFonts w:asciiTheme="majorHAnsi" w:hAnsiTheme="majorHAnsi"/>
          <w:i/>
        </w:rPr>
        <w:t>(jeżeli zamawiający weryfikuje podstawy wykluczenia w odniesieniu do podwykonawcy).</w:t>
      </w:r>
    </w:p>
    <w:p w14:paraId="40B0E6A7" w14:textId="77777777" w:rsidR="00246C3C" w:rsidRPr="00B34AA7" w:rsidRDefault="00246C3C" w:rsidP="00800A55">
      <w:pPr>
        <w:numPr>
          <w:ilvl w:val="0"/>
          <w:numId w:val="26"/>
        </w:numPr>
        <w:autoSpaceDE w:val="0"/>
        <w:autoSpaceDN w:val="0"/>
        <w:spacing w:before="120" w:after="120"/>
        <w:jc w:val="both"/>
        <w:rPr>
          <w:rFonts w:asciiTheme="majorHAnsi" w:hAnsiTheme="majorHAnsi"/>
        </w:rPr>
      </w:pPr>
      <w:r w:rsidRPr="00B34AA7">
        <w:rPr>
          <w:rFonts w:asciiTheme="majorHAnsi" w:hAnsiTheme="majorHAnsi"/>
          <w:b/>
        </w:rPr>
        <w:t>Samooczyszczenie</w:t>
      </w:r>
      <w:r w:rsidRPr="00B34AA7">
        <w:rPr>
          <w:rFonts w:asciiTheme="majorHAnsi" w:hAnsiTheme="majorHAnsi"/>
        </w:rPr>
        <w:t xml:space="preserve"> – w okolicznościach określonych w art. 108 ust. 1 pkt 1, 2, 5 i 6 lub art. 109 ust. 1 pkt 2–10 ustawy Pzp, wykonawca nie podlega wykluczeniu jeżeli udowodni zamawiającemu, że spełnił </w:t>
      </w:r>
      <w:r w:rsidRPr="00B34AA7">
        <w:rPr>
          <w:rFonts w:asciiTheme="majorHAnsi" w:hAnsiTheme="majorHAnsi"/>
          <w:b/>
        </w:rPr>
        <w:t>łącznie</w:t>
      </w:r>
      <w:r w:rsidRPr="00B34AA7">
        <w:rPr>
          <w:rFonts w:asciiTheme="majorHAnsi" w:hAnsiTheme="majorHAnsi"/>
        </w:rPr>
        <w:t xml:space="preserve"> następujące przesłanki:</w:t>
      </w:r>
    </w:p>
    <w:p w14:paraId="5D8D6AE9"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1) naprawił lub zobowiązał się do naprawienia szkody wyrządzonej przestępstwem, wykroczeniem lub swoim nieprawidłowym postępowaniem, w tym poprzez zadośćuczynienie pieniężne;</w:t>
      </w:r>
    </w:p>
    <w:p w14:paraId="154B491C"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407032"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3) podjął konkretne środki techniczne, organizacyjne i kadrowe, odpowiednie dla zapobiegania dalszym przestępstwom, wykroczeniom lub nieprawidłowemu postępowaniu, w szczególności:</w:t>
      </w:r>
    </w:p>
    <w:p w14:paraId="371CEA68"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a) zerwał wszelkie powiązania z osobami lub podmiotami odpowiedzialnymi za nieprawidłowe postępowanie wykonawcy,</w:t>
      </w:r>
    </w:p>
    <w:p w14:paraId="6B59731E"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b) zreorganizował personel,</w:t>
      </w:r>
    </w:p>
    <w:p w14:paraId="61A22FD8"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c) wdrożył system sprawozdawczości i kontroli,</w:t>
      </w:r>
    </w:p>
    <w:p w14:paraId="26126BAE"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d) utworzył struktury audytu wewnętrznego do monitorowania przestrzegania przepisów, wewnętrznych regulacji lub standardów,</w:t>
      </w:r>
    </w:p>
    <w:p w14:paraId="2BB9AF81"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e) wprowadził wewnętrzne regulacje dotyczące odpowiedzialności i odszkodowań za nieprzestrzeganie przepisów, wewnętrznych regulacji lub standardów.</w:t>
      </w:r>
    </w:p>
    <w:p w14:paraId="0D8EB1AC" w14:textId="77777777" w:rsidR="00246C3C" w:rsidRPr="00B34AA7" w:rsidRDefault="00246C3C" w:rsidP="00246C3C">
      <w:pPr>
        <w:pStyle w:val="Tekstpodstawowy"/>
        <w:ind w:left="360" w:right="20"/>
        <w:jc w:val="both"/>
        <w:rPr>
          <w:rFonts w:asciiTheme="majorHAnsi" w:hAnsiTheme="majorHAnsi"/>
          <w:b/>
        </w:rPr>
      </w:pPr>
      <w:r w:rsidRPr="00B34AA7">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14:paraId="4EAAF523" w14:textId="637BE31C" w:rsidR="0078519A" w:rsidRPr="00B34AA7" w:rsidRDefault="0078519A" w:rsidP="00800A55">
      <w:pPr>
        <w:numPr>
          <w:ilvl w:val="0"/>
          <w:numId w:val="26"/>
        </w:numPr>
        <w:autoSpaceDE w:val="0"/>
        <w:autoSpaceDN w:val="0"/>
        <w:spacing w:before="120" w:after="120"/>
        <w:jc w:val="both"/>
        <w:rPr>
          <w:rFonts w:asciiTheme="majorHAnsi" w:hAnsiTheme="majorHAnsi" w:cs="Arial"/>
          <w:i/>
        </w:rPr>
      </w:pPr>
      <w:r w:rsidRPr="00B34AA7">
        <w:rPr>
          <w:rFonts w:asciiTheme="majorHAnsi" w:hAnsiTheme="majorHAnsi" w:cs="Arial"/>
        </w:rPr>
        <w:t xml:space="preserve">Do oferty wykonawca załącza również: </w:t>
      </w:r>
    </w:p>
    <w:p w14:paraId="4B4785AB" w14:textId="77777777"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 xml:space="preserve">Pełnomocnictwo  </w:t>
      </w:r>
    </w:p>
    <w:p w14:paraId="6668CDDE" w14:textId="1A7D32D9" w:rsidR="0078519A" w:rsidRPr="00B34AA7" w:rsidRDefault="0078519A" w:rsidP="00800A55">
      <w:pPr>
        <w:pStyle w:val="Tekstpodstawowy"/>
        <w:numPr>
          <w:ilvl w:val="0"/>
          <w:numId w:val="13"/>
        </w:numPr>
        <w:spacing w:after="0"/>
        <w:ind w:right="20"/>
        <w:jc w:val="both"/>
        <w:rPr>
          <w:rFonts w:asciiTheme="majorHAnsi" w:hAnsiTheme="majorHAnsi"/>
        </w:rPr>
      </w:pPr>
      <w:r w:rsidRPr="00B34AA7">
        <w:rPr>
          <w:rFonts w:asciiTheme="majorHAnsi" w:hAnsiTheme="majorHAnsi"/>
        </w:rPr>
        <w:t>Gdy umocowanie osoby składającej ofertę nie wynika z dokumentów rejestrowych</w:t>
      </w:r>
      <w:r w:rsidR="005F74F8" w:rsidRPr="00B34AA7">
        <w:rPr>
          <w:rFonts w:asciiTheme="majorHAnsi" w:hAnsiTheme="majorHAnsi"/>
        </w:rPr>
        <w:t>,</w:t>
      </w:r>
      <w:r w:rsidRPr="00B34AA7">
        <w:rPr>
          <w:rFonts w:asciiTheme="majorHAnsi" w:hAnsiTheme="majorHAnsi"/>
        </w:rPr>
        <w:t xml:space="preserve"> wykonawca, który składa ofertę za pośrednictwem pełnomocnika, </w:t>
      </w:r>
      <w:r w:rsidR="005F74F8" w:rsidRPr="00B34AA7">
        <w:rPr>
          <w:rFonts w:asciiTheme="majorHAnsi" w:hAnsiTheme="majorHAnsi"/>
        </w:rPr>
        <w:t>po</w:t>
      </w:r>
      <w:r w:rsidRPr="00B34AA7">
        <w:rPr>
          <w:rFonts w:asciiTheme="majorHAnsi" w:hAnsiTheme="majorHAnsi"/>
        </w:rPr>
        <w:t>winien dołączyć</w:t>
      </w:r>
      <w:r w:rsidR="005F74F8" w:rsidRPr="00B34AA7">
        <w:rPr>
          <w:rFonts w:asciiTheme="majorHAnsi" w:hAnsiTheme="majorHAnsi"/>
        </w:rPr>
        <w:t xml:space="preserve"> </w:t>
      </w:r>
      <w:r w:rsidRPr="00B34AA7">
        <w:rPr>
          <w:rFonts w:asciiTheme="majorHAnsi" w:hAnsiTheme="majorHAnsi"/>
        </w:rPr>
        <w:t>do oferty</w:t>
      </w:r>
      <w:r w:rsidR="005F74F8" w:rsidRPr="00B34AA7">
        <w:rPr>
          <w:rFonts w:asciiTheme="majorHAnsi" w:hAnsiTheme="majorHAnsi"/>
        </w:rPr>
        <w:t xml:space="preserve"> </w:t>
      </w:r>
      <w:r w:rsidRPr="00B34AA7">
        <w:rPr>
          <w:rFonts w:asciiTheme="majorHAnsi" w:hAnsiTheme="majorHAnsi"/>
        </w:rPr>
        <w:t xml:space="preserve">dokument pełnomocnictwa obejmujący swym zakresem umocowanie do złożenia oferty lub do złożenia oferty i podpisania umowy. </w:t>
      </w:r>
    </w:p>
    <w:p w14:paraId="5DAEB109" w14:textId="50146DD9" w:rsidR="0078519A" w:rsidRPr="00B34AA7" w:rsidRDefault="0078519A" w:rsidP="00800A55">
      <w:pPr>
        <w:pStyle w:val="Tekstpodstawowy"/>
        <w:numPr>
          <w:ilvl w:val="0"/>
          <w:numId w:val="13"/>
        </w:numPr>
        <w:spacing w:after="0"/>
        <w:ind w:right="20"/>
        <w:jc w:val="both"/>
        <w:rPr>
          <w:rFonts w:asciiTheme="majorHAnsi" w:hAnsiTheme="majorHAnsi"/>
        </w:rPr>
      </w:pPr>
      <w:r w:rsidRPr="00B34AA7">
        <w:rPr>
          <w:rFonts w:asciiTheme="majorHAnsi" w:hAnsiTheme="majorHAnsi"/>
        </w:rPr>
        <w:t>W przypadku wykonawców ubiegających się wsp</w:t>
      </w:r>
      <w:r w:rsidR="005A7BEC" w:rsidRPr="00B34AA7">
        <w:rPr>
          <w:rFonts w:asciiTheme="majorHAnsi" w:hAnsiTheme="majorHAnsi"/>
        </w:rPr>
        <w:t>ólnie o udzielenie zamówienia w</w:t>
      </w:r>
      <w:r w:rsidRPr="00B34AA7">
        <w:rPr>
          <w:rFonts w:asciiTheme="majorHAnsi" w:hAnsiTheme="majorHAnsi"/>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B34AA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B34AA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B34AA7" w:rsidRDefault="00E72E22" w:rsidP="0025135F">
      <w:pPr>
        <w:numPr>
          <w:ilvl w:val="0"/>
          <w:numId w:val="7"/>
        </w:numPr>
        <w:spacing w:after="200" w:line="252" w:lineRule="auto"/>
        <w:contextualSpacing/>
        <w:jc w:val="both"/>
        <w:rPr>
          <w:rFonts w:asciiTheme="majorHAnsi" w:eastAsiaTheme="majorEastAsia" w:hAnsiTheme="majorHAnsi" w:cstheme="majorBidi"/>
          <w:b/>
          <w:bCs/>
          <w:lang w:eastAsia="en-US"/>
        </w:rPr>
      </w:pPr>
      <w:r w:rsidRPr="00B34AA7">
        <w:rPr>
          <w:rFonts w:asciiTheme="majorHAnsi" w:eastAsiaTheme="majorEastAsia" w:hAnsiTheme="majorHAnsi" w:cstheme="majorBidi"/>
          <w:bCs/>
          <w:lang w:eastAsia="en-US"/>
        </w:rPr>
        <w:t>postępowania o zamówienie publiczne, którego dotyczy,</w:t>
      </w:r>
    </w:p>
    <w:p w14:paraId="63B6701D" w14:textId="77777777" w:rsidR="00E72E22" w:rsidRPr="00B34AA7" w:rsidRDefault="00E72E22"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B34AA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B34AA7" w:rsidRDefault="005A7BEC"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B34AA7">
        <w:rPr>
          <w:rFonts w:asciiTheme="majorHAnsi" w:eastAsiaTheme="majorEastAsia" w:hAnsiTheme="majorHAnsi" w:cstheme="majorBidi"/>
          <w:bCs/>
          <w:lang w:eastAsia="en-US"/>
        </w:rPr>
        <w:t>ustanowionego p</w:t>
      </w:r>
      <w:r w:rsidR="00E72E22" w:rsidRPr="00B34AA7">
        <w:rPr>
          <w:rFonts w:asciiTheme="majorHAnsi" w:eastAsiaTheme="majorEastAsia" w:hAnsiTheme="majorHAnsi" w:cstheme="majorBidi"/>
          <w:bCs/>
          <w:lang w:eastAsia="en-US"/>
        </w:rPr>
        <w:t>ełnomocnika oraz zakresu jego umocowania.</w:t>
      </w:r>
    </w:p>
    <w:p w14:paraId="22CBD93A" w14:textId="77777777" w:rsidR="005A7BEC" w:rsidRPr="00B34AA7" w:rsidRDefault="0078519A" w:rsidP="005A7BEC">
      <w:pPr>
        <w:pStyle w:val="Tekstpodstawowy"/>
        <w:spacing w:after="0"/>
        <w:ind w:right="20"/>
        <w:jc w:val="both"/>
        <w:rPr>
          <w:rFonts w:asciiTheme="majorHAnsi" w:hAnsiTheme="majorHAnsi"/>
          <w:b/>
        </w:rPr>
      </w:pPr>
      <w:r w:rsidRPr="00B34AA7">
        <w:rPr>
          <w:rFonts w:asciiTheme="majorHAnsi" w:hAnsiTheme="majorHAnsi"/>
          <w:b/>
        </w:rPr>
        <w:lastRenderedPageBreak/>
        <w:t>Wymagana forma:</w:t>
      </w:r>
    </w:p>
    <w:p w14:paraId="4A638A73" w14:textId="24982FC7" w:rsidR="005A7BEC" w:rsidRPr="00B34AA7" w:rsidRDefault="004835A1" w:rsidP="005A7BEC">
      <w:pPr>
        <w:pStyle w:val="Tekstpodstawowy"/>
        <w:spacing w:after="0"/>
        <w:ind w:right="20"/>
        <w:jc w:val="both"/>
        <w:rPr>
          <w:rFonts w:asciiTheme="majorHAnsi" w:hAnsiTheme="majorHAnsi" w:cs="Arial"/>
        </w:rPr>
      </w:pPr>
      <w:r w:rsidRPr="00B34AA7">
        <w:rPr>
          <w:rFonts w:asciiTheme="majorHAnsi" w:hAnsiTheme="majorHAnsi" w:cs="Arial"/>
        </w:rPr>
        <w:t xml:space="preserve">Pełnomocnictwo powinno zostać złożone </w:t>
      </w:r>
      <w:r w:rsidR="005A7BEC" w:rsidRPr="00B34AA7">
        <w:rPr>
          <w:rFonts w:asciiTheme="majorHAnsi" w:hAnsiTheme="majorHAnsi" w:cs="Arial"/>
        </w:rPr>
        <w:t xml:space="preserve">w formie elektronicznej lub w postaci elektronicznej opatrzonej </w:t>
      </w:r>
      <w:r w:rsidR="00B45E20" w:rsidRPr="00B45E20">
        <w:rPr>
          <w:rFonts w:asciiTheme="majorHAnsi" w:hAnsiTheme="majorHAnsi" w:cstheme="minorHAnsi"/>
          <w:bCs/>
        </w:rPr>
        <w:t>elektronicznym kwalifikowanym podpisem</w:t>
      </w:r>
      <w:r w:rsidR="00B45E20">
        <w:rPr>
          <w:rFonts w:asciiTheme="majorHAnsi" w:hAnsiTheme="majorHAnsi" w:cstheme="minorHAnsi"/>
          <w:bCs/>
        </w:rPr>
        <w:t>,</w:t>
      </w:r>
      <w:r w:rsidR="00B45E20">
        <w:rPr>
          <w:rFonts w:asciiTheme="majorHAnsi" w:hAnsiTheme="majorHAnsi" w:cs="Arial"/>
        </w:rPr>
        <w:t xml:space="preserve"> </w:t>
      </w:r>
      <w:r w:rsidR="005A7BEC" w:rsidRPr="00B34AA7">
        <w:rPr>
          <w:rFonts w:asciiTheme="majorHAnsi" w:hAnsiTheme="majorHAnsi" w:cs="Arial"/>
        </w:rPr>
        <w:t xml:space="preserve">podpisem zaufanym, lub podpisem osobistym. </w:t>
      </w:r>
    </w:p>
    <w:p w14:paraId="237F3F46" w14:textId="0A661E5F" w:rsidR="005A7BEC" w:rsidRPr="00B34AA7" w:rsidRDefault="00DC3711" w:rsidP="005A7BEC">
      <w:pPr>
        <w:pStyle w:val="Tekstpodstawowy"/>
        <w:spacing w:after="0"/>
        <w:ind w:right="20"/>
        <w:jc w:val="both"/>
        <w:rPr>
          <w:rFonts w:asciiTheme="majorHAnsi" w:hAnsiTheme="majorHAnsi"/>
        </w:rPr>
      </w:pPr>
      <w:r w:rsidRPr="00B34AA7">
        <w:rPr>
          <w:rFonts w:asciiTheme="majorHAnsi" w:hAnsiTheme="majorHAnsi"/>
        </w:rPr>
        <w:t>Dopuszcza się również przedłożenie elektronicznej kopii dokumentu poświadczonej</w:t>
      </w:r>
      <w:r w:rsidR="005A7BEC" w:rsidRPr="00B34AA7">
        <w:rPr>
          <w:rFonts w:asciiTheme="majorHAnsi" w:hAnsiTheme="majorHAnsi"/>
        </w:rPr>
        <w:t xml:space="preserve"> za zgodność z oryginałem</w:t>
      </w:r>
      <w:r w:rsidRPr="00B34AA7">
        <w:rPr>
          <w:rFonts w:asciiTheme="majorHAnsi" w:hAnsiTheme="majorHAnsi"/>
        </w:rPr>
        <w:t xml:space="preserve"> przez notariusza, tj. podpisanej</w:t>
      </w:r>
      <w:r w:rsidR="005A7BEC" w:rsidRPr="00B34AA7">
        <w:rPr>
          <w:rFonts w:asciiTheme="majorHAnsi" w:hAnsiTheme="majorHAnsi"/>
        </w:rPr>
        <w:t xml:space="preserve"> kwalifikowanym podpisem elektronicznym osoby posiadającej uprawnienia notariusza</w:t>
      </w:r>
      <w:r w:rsidR="005F74F8" w:rsidRPr="00B34AA7">
        <w:rPr>
          <w:rFonts w:asciiTheme="majorHAnsi" w:hAnsiTheme="majorHAnsi"/>
        </w:rPr>
        <w:t>.</w:t>
      </w:r>
    </w:p>
    <w:p w14:paraId="53F3EA09" w14:textId="3642C3BD" w:rsidR="00887365" w:rsidRPr="00B34AA7" w:rsidRDefault="00887365" w:rsidP="00246C3C">
      <w:pPr>
        <w:spacing w:after="200" w:line="252" w:lineRule="auto"/>
        <w:contextualSpacing/>
        <w:jc w:val="both"/>
        <w:rPr>
          <w:rFonts w:asciiTheme="majorHAnsi" w:hAnsiTheme="majorHAnsi"/>
          <w:b/>
          <w:highlight w:val="yellow"/>
        </w:rPr>
      </w:pPr>
    </w:p>
    <w:p w14:paraId="15302794" w14:textId="58884BAD"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Oświadczenie wykonawców wspólnie ubiegających się o udzielenie zamówienia</w:t>
      </w:r>
    </w:p>
    <w:p w14:paraId="736B1ED2" w14:textId="490022E0" w:rsidR="0078519A"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B34AA7" w:rsidRDefault="005F74F8" w:rsidP="00887365">
      <w:pPr>
        <w:pStyle w:val="Tekstpodstawowy"/>
        <w:spacing w:after="0"/>
        <w:ind w:right="20"/>
        <w:jc w:val="both"/>
        <w:rPr>
          <w:rFonts w:asciiTheme="majorHAnsi" w:hAnsiTheme="majorHAnsi"/>
          <w:b/>
        </w:rPr>
      </w:pPr>
    </w:p>
    <w:p w14:paraId="5F58E5B1" w14:textId="2546B974" w:rsidR="00887365" w:rsidRPr="00B34AA7" w:rsidRDefault="00887365" w:rsidP="00887365">
      <w:pPr>
        <w:pStyle w:val="Tekstpodstawowy"/>
        <w:spacing w:after="0"/>
        <w:ind w:right="20"/>
        <w:jc w:val="both"/>
        <w:rPr>
          <w:rFonts w:asciiTheme="majorHAnsi" w:hAnsiTheme="majorHAnsi"/>
          <w:b/>
        </w:rPr>
      </w:pPr>
      <w:r w:rsidRPr="00B34AA7">
        <w:rPr>
          <w:rFonts w:asciiTheme="majorHAnsi" w:hAnsiTheme="majorHAnsi"/>
          <w:b/>
        </w:rPr>
        <w:t>Wymagana forma:</w:t>
      </w:r>
    </w:p>
    <w:p w14:paraId="5D713285" w14:textId="456681D9" w:rsidR="00887365" w:rsidRPr="00B34AA7" w:rsidRDefault="005F74F8" w:rsidP="00887365">
      <w:pPr>
        <w:pStyle w:val="Tekstpodstawowy"/>
        <w:spacing w:after="0"/>
        <w:ind w:right="20"/>
        <w:jc w:val="both"/>
        <w:rPr>
          <w:rFonts w:asciiTheme="majorHAnsi" w:hAnsiTheme="majorHAnsi"/>
        </w:rPr>
      </w:pPr>
      <w:r w:rsidRPr="00B34AA7">
        <w:rPr>
          <w:rFonts w:asciiTheme="majorHAnsi" w:hAnsiTheme="majorHAnsi"/>
        </w:rPr>
        <w:t>W</w:t>
      </w:r>
      <w:r w:rsidR="00887365" w:rsidRPr="00B34AA7">
        <w:rPr>
          <w:rFonts w:asciiTheme="majorHAnsi" w:hAnsiTheme="majorHAnsi"/>
        </w:rPr>
        <w:t xml:space="preserve">ykonawcy składają </w:t>
      </w:r>
      <w:r w:rsidRPr="00B34AA7">
        <w:rPr>
          <w:rFonts w:asciiTheme="majorHAnsi" w:hAnsiTheme="majorHAnsi"/>
        </w:rPr>
        <w:t xml:space="preserve">oświadczenia </w:t>
      </w:r>
      <w:r w:rsidR="00887365" w:rsidRPr="00B34AA7">
        <w:rPr>
          <w:rFonts w:asciiTheme="majorHAnsi" w:hAnsiTheme="majorHAnsi"/>
        </w:rPr>
        <w:t xml:space="preserve">w formie elektronicznej lub w postaci elektronicznej opatrzonej </w:t>
      </w:r>
      <w:r w:rsidR="00B45E20" w:rsidRPr="00B45E20">
        <w:rPr>
          <w:rFonts w:asciiTheme="majorHAnsi" w:hAnsiTheme="majorHAnsi" w:cstheme="minorHAnsi"/>
          <w:bCs/>
        </w:rPr>
        <w:t>elektronicznym kwalifikowanym podpisem</w:t>
      </w:r>
      <w:r w:rsidR="00B45E20">
        <w:rPr>
          <w:rFonts w:asciiTheme="majorHAnsi" w:hAnsiTheme="majorHAnsi"/>
        </w:rPr>
        <w:t xml:space="preserve">, </w:t>
      </w:r>
      <w:r w:rsidR="00887365"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345AE3A7" w14:textId="5880988B"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Zobowiązanie podmiotu trzeciego</w:t>
      </w:r>
    </w:p>
    <w:p w14:paraId="1DDC4FDE" w14:textId="3A928D9E" w:rsidR="0078519A" w:rsidRPr="00B34AA7" w:rsidRDefault="0078519A" w:rsidP="00800A55">
      <w:pPr>
        <w:pStyle w:val="Tekstpodstawowy"/>
        <w:numPr>
          <w:ilvl w:val="0"/>
          <w:numId w:val="13"/>
        </w:numPr>
        <w:ind w:right="20"/>
        <w:jc w:val="both"/>
        <w:rPr>
          <w:rFonts w:asciiTheme="majorHAnsi" w:hAnsiTheme="majorHAnsi"/>
        </w:rPr>
      </w:pPr>
      <w:r w:rsidRPr="00B34AA7">
        <w:rPr>
          <w:rFonts w:asciiTheme="majorHAnsi" w:hAnsiTheme="maj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zakres dostępnych wykonawcy zasobów podmiotu udostępniającego zasoby;</w:t>
      </w:r>
    </w:p>
    <w:p w14:paraId="58600B18"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sposób i okres udostępnienia wykonawcy i wykorzystania przez niego zasobów podmiotu udostępniającego te zasoby przy wykonywaniu zamówienia;</w:t>
      </w:r>
    </w:p>
    <w:p w14:paraId="77968C74"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B34AA7" w:rsidRDefault="0078519A" w:rsidP="00887365">
      <w:pPr>
        <w:pStyle w:val="Tekstpodstawowy"/>
        <w:spacing w:after="0"/>
        <w:ind w:right="20"/>
        <w:jc w:val="both"/>
        <w:rPr>
          <w:rFonts w:asciiTheme="majorHAnsi" w:hAnsiTheme="majorHAnsi"/>
          <w:b/>
        </w:rPr>
      </w:pPr>
      <w:r w:rsidRPr="00B34AA7">
        <w:rPr>
          <w:rFonts w:asciiTheme="majorHAnsi" w:hAnsiTheme="majorHAnsi"/>
          <w:b/>
        </w:rPr>
        <w:t>Wymagana forma:</w:t>
      </w:r>
    </w:p>
    <w:p w14:paraId="1AB9BC36" w14:textId="7E34C431" w:rsidR="00887365" w:rsidRPr="00B34AA7" w:rsidRDefault="0078519A" w:rsidP="00887365">
      <w:pPr>
        <w:pStyle w:val="Tekstpodstawowy"/>
        <w:spacing w:after="0"/>
        <w:ind w:right="20"/>
        <w:jc w:val="both"/>
        <w:rPr>
          <w:rFonts w:asciiTheme="majorHAnsi" w:hAnsiTheme="majorHAnsi"/>
        </w:rPr>
      </w:pPr>
      <w:r w:rsidRPr="00B34AA7">
        <w:rPr>
          <w:rFonts w:asciiTheme="majorHAnsi" w:hAnsiTheme="majorHAnsi"/>
        </w:rPr>
        <w:t xml:space="preserve">Zobowiązanie musi być złożone </w:t>
      </w:r>
      <w:r w:rsidR="00887365" w:rsidRPr="00B34AA7">
        <w:rPr>
          <w:rFonts w:asciiTheme="majorHAnsi" w:hAnsiTheme="majorHAnsi"/>
        </w:rPr>
        <w:t xml:space="preserve">w formie elektronicznej lub w postaci elektronicznej opatrzonej </w:t>
      </w:r>
      <w:r w:rsidR="000E26D6" w:rsidRPr="00B45E20">
        <w:rPr>
          <w:rFonts w:asciiTheme="majorHAnsi" w:hAnsiTheme="majorHAnsi" w:cstheme="minorHAnsi"/>
          <w:bCs/>
        </w:rPr>
        <w:t>elektronicznym kwalifikowanym podpisem</w:t>
      </w:r>
      <w:r w:rsidR="000E26D6">
        <w:rPr>
          <w:rFonts w:asciiTheme="majorHAnsi" w:hAnsiTheme="majorHAnsi"/>
        </w:rPr>
        <w:t xml:space="preserve">, </w:t>
      </w:r>
      <w:r w:rsidR="00887365"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B34AA7" w:rsidRDefault="00887365" w:rsidP="00887365">
      <w:pPr>
        <w:pStyle w:val="Tekstpodstawowy"/>
        <w:spacing w:after="0"/>
        <w:ind w:right="20"/>
        <w:jc w:val="both"/>
        <w:rPr>
          <w:rFonts w:asciiTheme="majorHAnsi" w:hAnsiTheme="majorHAnsi"/>
          <w:b/>
          <w:highlight w:val="yellow"/>
        </w:rPr>
      </w:pPr>
    </w:p>
    <w:p w14:paraId="650BFCCD" w14:textId="0262BB6E" w:rsidR="0078519A" w:rsidRPr="00B34AA7" w:rsidRDefault="0078519A" w:rsidP="00800A55">
      <w:pPr>
        <w:pStyle w:val="Tekstpodstawowy"/>
        <w:numPr>
          <w:ilvl w:val="0"/>
          <w:numId w:val="27"/>
        </w:numPr>
        <w:spacing w:after="0"/>
        <w:ind w:right="20"/>
        <w:jc w:val="both"/>
        <w:rPr>
          <w:rFonts w:asciiTheme="majorHAnsi" w:hAnsiTheme="majorHAnsi"/>
          <w:b/>
        </w:rPr>
      </w:pPr>
      <w:r w:rsidRPr="00B34AA7">
        <w:rPr>
          <w:rFonts w:asciiTheme="majorHAnsi" w:hAnsiTheme="majorHAnsi"/>
          <w:b/>
        </w:rPr>
        <w:t>Wadium</w:t>
      </w:r>
    </w:p>
    <w:p w14:paraId="17EE3E02" w14:textId="77777777" w:rsidR="0078519A" w:rsidRPr="00B34AA7" w:rsidRDefault="0078519A" w:rsidP="00887365">
      <w:pPr>
        <w:spacing w:before="240"/>
        <w:ind w:right="20"/>
        <w:jc w:val="both"/>
        <w:rPr>
          <w:rFonts w:asciiTheme="majorHAnsi" w:hAnsiTheme="majorHAnsi"/>
          <w:b/>
        </w:rPr>
      </w:pPr>
      <w:r w:rsidRPr="00B34AA7">
        <w:rPr>
          <w:rFonts w:asciiTheme="majorHAnsi" w:hAnsiTheme="majorHAnsi"/>
          <w:b/>
        </w:rPr>
        <w:t>Wymagana forma:</w:t>
      </w:r>
    </w:p>
    <w:p w14:paraId="29CD9E08" w14:textId="6B096F74" w:rsidR="0078519A" w:rsidRPr="00B34AA7" w:rsidRDefault="00DC6E39"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lastRenderedPageBreak/>
        <w:t>Wniesienie w</w:t>
      </w:r>
      <w:r w:rsidR="0078519A" w:rsidRPr="00B34AA7">
        <w:rPr>
          <w:rFonts w:asciiTheme="majorHAnsi" w:hAnsiTheme="majorHAnsi"/>
        </w:rPr>
        <w:t xml:space="preserve">adium w poręczeniach lub gwarancjach </w:t>
      </w:r>
      <w:r w:rsidRPr="00B34AA7">
        <w:rPr>
          <w:rFonts w:asciiTheme="majorHAnsi" w:hAnsiTheme="majorHAnsi"/>
        </w:rPr>
        <w:t>powinno obejmować przekazanie tego dokumentu w takiej formie</w:t>
      </w:r>
      <w:r w:rsidR="009F01BF" w:rsidRPr="00B34AA7">
        <w:rPr>
          <w:rFonts w:asciiTheme="majorHAnsi" w:hAnsiTheme="majorHAnsi"/>
        </w:rPr>
        <w:t>,</w:t>
      </w:r>
      <w:r w:rsidRPr="00B34AA7">
        <w:rPr>
          <w:rFonts w:asciiTheme="majorHAnsi" w:hAnsiTheme="majorHAnsi"/>
        </w:rPr>
        <w:t xml:space="preserve"> w jakiej został on ustanowiony przez gwaranta, tj. oryginału dokumentu podpisan</w:t>
      </w:r>
      <w:r w:rsidR="009F01BF" w:rsidRPr="00B34AA7">
        <w:rPr>
          <w:rFonts w:asciiTheme="majorHAnsi" w:hAnsiTheme="majorHAnsi"/>
        </w:rPr>
        <w:t>ego</w:t>
      </w:r>
      <w:r w:rsidR="0078519A" w:rsidRPr="00B34AA7">
        <w:rPr>
          <w:rFonts w:asciiTheme="majorHAnsi" w:hAnsiTheme="majorHAnsi"/>
        </w:rPr>
        <w:t xml:space="preserve"> kwalifikowanym podpisem elektronicznym przez </w:t>
      </w:r>
      <w:r w:rsidR="009F01BF" w:rsidRPr="00B34AA7">
        <w:rPr>
          <w:rFonts w:asciiTheme="majorHAnsi" w:hAnsiTheme="majorHAnsi"/>
        </w:rPr>
        <w:t xml:space="preserve">jego </w:t>
      </w:r>
      <w:r w:rsidR="0078519A" w:rsidRPr="00B34AA7">
        <w:rPr>
          <w:rFonts w:asciiTheme="majorHAnsi" w:hAnsiTheme="majorHAnsi"/>
        </w:rPr>
        <w:t xml:space="preserve">wystawcę. </w:t>
      </w:r>
    </w:p>
    <w:p w14:paraId="7E18F121" w14:textId="77777777" w:rsidR="006A580B"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 xml:space="preserve">Zamawiający zaleca załączenie do oferty dokumentu potwierdzającego wniesienie wadium w pieniądzu na rachunek bankowy </w:t>
      </w:r>
      <w:r w:rsidR="009F01BF" w:rsidRPr="00B34AA7">
        <w:rPr>
          <w:rFonts w:asciiTheme="majorHAnsi" w:hAnsiTheme="majorHAnsi"/>
        </w:rPr>
        <w:t>z</w:t>
      </w:r>
      <w:r w:rsidRPr="00B34AA7">
        <w:rPr>
          <w:rFonts w:asciiTheme="majorHAnsi" w:hAnsiTheme="majorHAnsi"/>
        </w:rPr>
        <w:t>amawiającego. Czynność ta skróci czas badania ofert.</w:t>
      </w:r>
    </w:p>
    <w:p w14:paraId="2022AC63" w14:textId="272AF833" w:rsidR="004835A1" w:rsidRPr="00B34AA7" w:rsidRDefault="004835A1" w:rsidP="00800A55">
      <w:pPr>
        <w:pStyle w:val="Tekstpodstawowy"/>
        <w:numPr>
          <w:ilvl w:val="0"/>
          <w:numId w:val="27"/>
        </w:numPr>
        <w:spacing w:after="0"/>
        <w:ind w:right="20"/>
        <w:jc w:val="both"/>
        <w:rPr>
          <w:rFonts w:asciiTheme="majorHAnsi" w:hAnsiTheme="majorHAnsi"/>
        </w:rPr>
      </w:pPr>
      <w:r w:rsidRPr="00B34AA7">
        <w:rPr>
          <w:rFonts w:asciiTheme="majorHAnsi" w:hAnsiTheme="majorHAnsi"/>
          <w:b/>
        </w:rPr>
        <w:t xml:space="preserve">Wykaz rozwiązań równoważnych </w:t>
      </w:r>
      <w:r w:rsidR="009F01BF" w:rsidRPr="00B34AA7">
        <w:rPr>
          <w:rFonts w:asciiTheme="majorHAnsi" w:hAnsiTheme="majorHAnsi"/>
          <w:b/>
        </w:rPr>
        <w:t>–</w:t>
      </w:r>
      <w:r w:rsidRPr="00B34AA7">
        <w:rPr>
          <w:rFonts w:asciiTheme="majorHAnsi" w:hAnsiTheme="majorHAnsi"/>
          <w:b/>
        </w:rPr>
        <w:t xml:space="preserve"> </w:t>
      </w:r>
      <w:r w:rsidRPr="00B34AA7">
        <w:rPr>
          <w:rFonts w:asciiTheme="majorHAnsi" w:hAnsiTheme="majorHAnsi"/>
        </w:rPr>
        <w:t xml:space="preserve">wykonawca, który powołuje się na rozwiązania równoważne, jest </w:t>
      </w:r>
      <w:r w:rsidR="009F01BF" w:rsidRPr="00B34AA7">
        <w:rPr>
          <w:rFonts w:asciiTheme="majorHAnsi" w:hAnsiTheme="majorHAnsi"/>
        </w:rPr>
        <w:t>z</w:t>
      </w:r>
      <w:r w:rsidRPr="00B34AA7">
        <w:rPr>
          <w:rFonts w:asciiTheme="majorHAnsi" w:hAnsiTheme="majorHAnsi"/>
        </w:rPr>
        <w:t>obowiązany wykazać, że oferowane przez niego rozwiązanie spełnia wymagania określone przez zamawiającego. W takim przypadku</w:t>
      </w:r>
      <w:r w:rsidR="009F01BF" w:rsidRPr="00B34AA7">
        <w:rPr>
          <w:rFonts w:asciiTheme="majorHAnsi" w:hAnsiTheme="majorHAnsi"/>
        </w:rPr>
        <w:t xml:space="preserve"> </w:t>
      </w:r>
      <w:r w:rsidRPr="00B34AA7">
        <w:rPr>
          <w:rFonts w:asciiTheme="majorHAnsi" w:hAnsiTheme="majorHAnsi"/>
        </w:rPr>
        <w:t>wykonawca załącza do oferty wykaz rozwiązań równoważnych</w:t>
      </w:r>
      <w:r w:rsidR="009F01BF" w:rsidRPr="00B34AA7">
        <w:rPr>
          <w:rFonts w:asciiTheme="majorHAnsi" w:hAnsiTheme="majorHAnsi"/>
        </w:rPr>
        <w:t xml:space="preserve"> </w:t>
      </w:r>
      <w:r w:rsidRPr="00B34AA7">
        <w:rPr>
          <w:rFonts w:asciiTheme="majorHAnsi" w:hAnsiTheme="majorHAnsi"/>
        </w:rPr>
        <w:t>z jego opisem lub normami.</w:t>
      </w:r>
    </w:p>
    <w:p w14:paraId="7685A755" w14:textId="77777777" w:rsidR="00DC6E39" w:rsidRPr="00B34AA7" w:rsidRDefault="00DC6E39" w:rsidP="00DC6E39">
      <w:pPr>
        <w:pStyle w:val="Tekstpodstawowy"/>
        <w:spacing w:after="0"/>
        <w:ind w:right="20"/>
        <w:jc w:val="both"/>
        <w:rPr>
          <w:rFonts w:asciiTheme="majorHAnsi" w:hAnsiTheme="majorHAnsi"/>
          <w:b/>
        </w:rPr>
      </w:pPr>
      <w:r w:rsidRPr="00B34AA7">
        <w:rPr>
          <w:rFonts w:asciiTheme="majorHAnsi" w:hAnsiTheme="majorHAnsi"/>
          <w:b/>
        </w:rPr>
        <w:t>Wymagana forma:</w:t>
      </w:r>
    </w:p>
    <w:p w14:paraId="4CCBBFC3" w14:textId="10136D92" w:rsidR="00DC6E39" w:rsidRPr="00B34AA7" w:rsidRDefault="00DC6E39" w:rsidP="00DC6E39">
      <w:pPr>
        <w:pStyle w:val="Tekstpodstawowy"/>
        <w:spacing w:after="0"/>
        <w:ind w:right="20"/>
        <w:jc w:val="both"/>
        <w:rPr>
          <w:rFonts w:asciiTheme="majorHAnsi" w:hAnsiTheme="majorHAnsi"/>
        </w:rPr>
      </w:pPr>
      <w:r w:rsidRPr="00B34AA7">
        <w:rPr>
          <w:rFonts w:asciiTheme="majorHAnsi" w:hAnsiTheme="majorHAnsi"/>
        </w:rPr>
        <w:t>Wykaz musi być złożony w formie elektronicznej lub w postaci elektronicznej opatrzonej</w:t>
      </w:r>
      <w:r w:rsidR="000E26D6" w:rsidRPr="000E26D6">
        <w:rPr>
          <w:rFonts w:asciiTheme="majorHAnsi" w:hAnsiTheme="majorHAnsi" w:cstheme="minorHAnsi"/>
          <w:bCs/>
        </w:rPr>
        <w:t xml:space="preserve"> </w:t>
      </w:r>
      <w:r w:rsidR="000E26D6" w:rsidRPr="00B45E20">
        <w:rPr>
          <w:rFonts w:asciiTheme="majorHAnsi" w:hAnsiTheme="majorHAnsi" w:cstheme="minorHAnsi"/>
          <w:bCs/>
        </w:rPr>
        <w:t>elektronicznym kwalifikowanym podpisem</w:t>
      </w:r>
      <w:r w:rsidR="000E26D6">
        <w:rPr>
          <w:rFonts w:asciiTheme="majorHAnsi" w:hAnsiTheme="majorHAnsi" w:cstheme="minorHAnsi"/>
          <w:bCs/>
        </w:rPr>
        <w:t>,</w:t>
      </w:r>
      <w:r w:rsidR="000E26D6">
        <w:rPr>
          <w:rFonts w:asciiTheme="majorHAnsi" w:hAnsiTheme="majorHAnsi"/>
        </w:rPr>
        <w:t xml:space="preserve"> </w:t>
      </w:r>
      <w:r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B34AA7" w:rsidRDefault="00887365" w:rsidP="00800A55">
      <w:pPr>
        <w:numPr>
          <w:ilvl w:val="0"/>
          <w:numId w:val="27"/>
        </w:numPr>
        <w:spacing w:before="240"/>
        <w:ind w:right="-108"/>
        <w:jc w:val="both"/>
        <w:rPr>
          <w:rFonts w:asciiTheme="majorHAnsi" w:hAnsiTheme="majorHAnsi"/>
        </w:rPr>
      </w:pPr>
      <w:r w:rsidRPr="00B34AA7">
        <w:rPr>
          <w:rFonts w:asciiTheme="majorHAnsi" w:hAnsiTheme="majorHAnsi"/>
          <w:b/>
        </w:rPr>
        <w:t>Zastrzeżenie tajemnicy przedsiębiorstwa</w:t>
      </w:r>
      <w:r w:rsidRPr="00B34AA7">
        <w:rPr>
          <w:rFonts w:asciiTheme="majorHAnsi" w:hAnsiTheme="majorHAnsi"/>
        </w:rPr>
        <w:t xml:space="preserve"> </w:t>
      </w:r>
      <w:r w:rsidR="009F01BF" w:rsidRPr="00B34AA7">
        <w:rPr>
          <w:rFonts w:asciiTheme="majorHAnsi" w:hAnsiTheme="majorHAnsi"/>
        </w:rPr>
        <w:t>–</w:t>
      </w:r>
      <w:r w:rsidRPr="00B34AA7">
        <w:rPr>
          <w:rFonts w:asciiTheme="majorHAnsi" w:hAnsiTheme="majorHAnsi"/>
        </w:rPr>
        <w:t xml:space="preserve"> w sytuacji, gdy oferta lub inne dokumenty składane w toku postępowania będą zawierały tajemnicę przedsiębiorstwa, wykonawca, wraz z przekazaniem takich informacji, zastrzega, że nie mogą być one udostępniane</w:t>
      </w:r>
      <w:r w:rsidR="00065D2D" w:rsidRPr="00B34AA7">
        <w:rPr>
          <w:rFonts w:asciiTheme="majorHAnsi" w:hAnsiTheme="majorHAnsi"/>
        </w:rPr>
        <w:t>,</w:t>
      </w:r>
      <w:r w:rsidRPr="00B34AA7">
        <w:rPr>
          <w:rFonts w:asciiTheme="majorHAnsi" w:hAnsiTheme="majorHAnsi"/>
        </w:rPr>
        <w:t xml:space="preserve"> oraz wykazuje, że zastrzeżone informacje stanowią tajemnicę przedsiębiorstwa w rozumieniu przepisów ustawy z 16 kwietnia 1993 r. o zwalczaniu nieuczciwej konkurencji</w:t>
      </w:r>
      <w:r w:rsidR="009F01BF" w:rsidRPr="00B34AA7">
        <w:rPr>
          <w:rFonts w:asciiTheme="majorHAnsi" w:hAnsiTheme="majorHAnsi"/>
        </w:rPr>
        <w:t>.</w:t>
      </w:r>
    </w:p>
    <w:p w14:paraId="4B943043" w14:textId="77777777" w:rsidR="00DC6E39" w:rsidRPr="00B34AA7" w:rsidRDefault="00DC6E39" w:rsidP="00DC6E39">
      <w:pPr>
        <w:pStyle w:val="Tekstpodstawowy"/>
        <w:spacing w:after="0"/>
        <w:ind w:right="20"/>
        <w:jc w:val="both"/>
        <w:rPr>
          <w:rFonts w:asciiTheme="majorHAnsi" w:hAnsiTheme="majorHAnsi"/>
          <w:b/>
        </w:rPr>
      </w:pPr>
    </w:p>
    <w:p w14:paraId="0D694A56" w14:textId="77777777" w:rsidR="00DC6E39" w:rsidRPr="00B34AA7" w:rsidRDefault="00DC6E39" w:rsidP="00DC6E39">
      <w:pPr>
        <w:pStyle w:val="Tekstpodstawowy"/>
        <w:spacing w:after="0"/>
        <w:ind w:right="20"/>
        <w:jc w:val="both"/>
        <w:rPr>
          <w:rFonts w:asciiTheme="majorHAnsi" w:hAnsiTheme="majorHAnsi"/>
          <w:b/>
        </w:rPr>
      </w:pPr>
      <w:r w:rsidRPr="00B34AA7">
        <w:rPr>
          <w:rFonts w:asciiTheme="majorHAnsi" w:hAnsiTheme="majorHAnsi"/>
          <w:b/>
        </w:rPr>
        <w:t>Wymagana forma:</w:t>
      </w:r>
    </w:p>
    <w:p w14:paraId="30217436" w14:textId="4C0D7BD7" w:rsidR="00DC6E39" w:rsidRPr="00B34AA7" w:rsidRDefault="00DC6E39" w:rsidP="00DC6E39">
      <w:pPr>
        <w:pStyle w:val="Tekstpodstawowy"/>
        <w:spacing w:after="0"/>
        <w:ind w:right="20"/>
        <w:jc w:val="both"/>
        <w:rPr>
          <w:rFonts w:asciiTheme="majorHAnsi" w:hAnsiTheme="majorHAnsi"/>
        </w:rPr>
      </w:pPr>
      <w:r w:rsidRPr="00B34AA7">
        <w:rPr>
          <w:rFonts w:asciiTheme="majorHAnsi" w:hAnsiTheme="majorHAnsi"/>
        </w:rPr>
        <w:t xml:space="preserve">Dokument musi być złożony w formie elektronicznej lub w postaci elektronicznej opatrzonej </w:t>
      </w:r>
      <w:r w:rsidR="000E26D6" w:rsidRPr="00B45E20">
        <w:rPr>
          <w:rFonts w:asciiTheme="majorHAnsi" w:hAnsiTheme="majorHAnsi" w:cstheme="minorHAnsi"/>
          <w:bCs/>
        </w:rPr>
        <w:t>elektronicznym kwalifikowanym podpisem</w:t>
      </w:r>
      <w:r w:rsidR="000E26D6">
        <w:rPr>
          <w:rFonts w:asciiTheme="majorHAnsi" w:hAnsiTheme="majorHAnsi"/>
        </w:rPr>
        <w:t xml:space="preserve">, </w:t>
      </w:r>
      <w:r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1ACE8134" w14:textId="7B4A7649" w:rsidR="00FB35E3" w:rsidRPr="00B34AA7" w:rsidRDefault="00FB35E3" w:rsidP="00E40EAF">
      <w:pPr>
        <w:pStyle w:val="Tekstpodstawowy"/>
        <w:spacing w:after="0"/>
        <w:ind w:right="20"/>
        <w:jc w:val="both"/>
        <w:rPr>
          <w:rFonts w:asciiTheme="majorHAnsi" w:hAnsiTheme="majorHAnsi"/>
        </w:rPr>
      </w:pPr>
    </w:p>
    <w:p w14:paraId="725E88EE" w14:textId="77777777" w:rsidR="009F01BF" w:rsidRPr="00B34AA7" w:rsidRDefault="009F01BF" w:rsidP="00684284">
      <w:pPr>
        <w:numPr>
          <w:ilvl w:val="0"/>
          <w:numId w:val="39"/>
        </w:numPr>
        <w:shd w:val="clear" w:color="auto" w:fill="B8CCE4" w:themeFill="accent1" w:themeFillTint="66"/>
        <w:spacing w:before="240"/>
        <w:jc w:val="both"/>
        <w:rPr>
          <w:rFonts w:asciiTheme="majorHAnsi" w:hAnsiTheme="majorHAnsi"/>
          <w:b/>
        </w:rPr>
      </w:pPr>
      <w:r w:rsidRPr="00B34AA7">
        <w:rPr>
          <w:rFonts w:asciiTheme="majorHAnsi" w:hAnsiTheme="majorHAnsi"/>
          <w:b/>
        </w:rPr>
        <w:t xml:space="preserve">DOKUMENTY SKŁADANE NA WEZWANIE </w:t>
      </w:r>
    </w:p>
    <w:p w14:paraId="5101774D" w14:textId="77777777" w:rsidR="005F0BB8" w:rsidRPr="00B34AA7" w:rsidRDefault="005F0BB8" w:rsidP="005F0BB8">
      <w:pPr>
        <w:spacing w:before="240"/>
        <w:jc w:val="both"/>
        <w:rPr>
          <w:rFonts w:asciiTheme="majorHAnsi" w:hAnsiTheme="majorHAnsi"/>
          <w:b/>
        </w:rPr>
      </w:pPr>
      <w:r w:rsidRPr="00B34AA7">
        <w:rPr>
          <w:rFonts w:asciiTheme="majorHAnsi" w:hAnsiTheme="majorHAnsi"/>
          <w:b/>
        </w:rPr>
        <w:t>Wykaz podmiotowych środków dowodowych</w:t>
      </w:r>
    </w:p>
    <w:p w14:paraId="6E76021D" w14:textId="11B9EDC0" w:rsidR="00A51FD5" w:rsidRPr="00B34AA7" w:rsidRDefault="005F0BB8" w:rsidP="005F0BB8">
      <w:pPr>
        <w:pStyle w:val="Tekstpodstawowy"/>
        <w:spacing w:after="0"/>
        <w:ind w:right="20"/>
        <w:jc w:val="both"/>
        <w:rPr>
          <w:rFonts w:asciiTheme="majorHAnsi" w:hAnsiTheme="majorHAnsi"/>
        </w:rPr>
      </w:pPr>
      <w:r w:rsidRPr="00B34AA7">
        <w:rPr>
          <w:rFonts w:asciiTheme="majorHAnsi" w:hAnsiTheme="majorHAnsi"/>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4E295C0" w14:textId="77777777" w:rsidR="00686DD0" w:rsidRPr="00B34AA7" w:rsidRDefault="00686DD0" w:rsidP="005F0BB8">
      <w:pPr>
        <w:pStyle w:val="Tekstpodstawowy"/>
        <w:spacing w:after="0"/>
        <w:ind w:right="20"/>
        <w:jc w:val="both"/>
        <w:rPr>
          <w:rFonts w:asciiTheme="majorHAnsi" w:hAnsiTheme="majorHAnsi"/>
        </w:rPr>
      </w:pPr>
    </w:p>
    <w:p w14:paraId="4B2CB2C5" w14:textId="467F4902" w:rsidR="00686DD0" w:rsidRPr="00B34AA7"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O</w:t>
      </w:r>
      <w:r w:rsidR="005F0BB8" w:rsidRPr="00B34AA7">
        <w:rPr>
          <w:rFonts w:asciiTheme="majorHAnsi" w:hAnsiTheme="majorHAnsi"/>
        </w:rPr>
        <w:t>dpis</w:t>
      </w:r>
      <w:r w:rsidR="00ED57D9" w:rsidRPr="00B34AA7">
        <w:rPr>
          <w:rFonts w:asciiTheme="majorHAnsi" w:hAnsiTheme="majorHAnsi"/>
        </w:rPr>
        <w:t>u</w:t>
      </w:r>
      <w:r w:rsidR="005F0BB8" w:rsidRPr="00B34AA7">
        <w:rPr>
          <w:rFonts w:asciiTheme="majorHAnsi" w:hAnsiTheme="majorHAnsi"/>
        </w:rPr>
        <w:t xml:space="preserve">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3A24C" w14:textId="77777777" w:rsidR="00686DD0" w:rsidRPr="00B34AA7"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O</w:t>
      </w:r>
      <w:r w:rsidR="005F0BB8" w:rsidRPr="00B34AA7">
        <w:rPr>
          <w:rFonts w:asciiTheme="majorHAnsi" w:hAnsiTheme="majorHAnsi"/>
        </w:rPr>
        <w:t xml:space="preserve">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t>
      </w:r>
      <w:r w:rsidR="005F0BB8" w:rsidRPr="00B34AA7">
        <w:rPr>
          <w:rFonts w:asciiTheme="majorHAnsi" w:hAnsiTheme="majorHAnsi"/>
        </w:rPr>
        <w:lastRenderedPageBreak/>
        <w:t>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A3B1BF5" w14:textId="096138CC" w:rsidR="00686DD0" w:rsidRPr="004C398C"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W</w:t>
      </w:r>
      <w:r w:rsidR="005F0BB8" w:rsidRPr="00B34AA7">
        <w:rPr>
          <w:rFonts w:asciiTheme="majorHAnsi" w:hAnsiTheme="majorHAnsi"/>
        </w:rPr>
        <w:t xml:space="preserve">ykazu </w:t>
      </w:r>
      <w:r w:rsidR="00083958">
        <w:rPr>
          <w:rFonts w:asciiTheme="majorHAnsi" w:hAnsiTheme="majorHAnsi"/>
        </w:rPr>
        <w:t xml:space="preserve">usług </w:t>
      </w:r>
      <w:r w:rsidR="005F0BB8" w:rsidRPr="00B34AA7">
        <w:rPr>
          <w:rFonts w:asciiTheme="majorHAnsi" w:hAnsiTheme="majorHAnsi"/>
        </w:rPr>
        <w:t xml:space="preserve">wykonanych nie wcześniej niż w okresie ostatnich </w:t>
      </w:r>
      <w:r w:rsidR="00C52F88">
        <w:rPr>
          <w:rFonts w:asciiTheme="majorHAnsi" w:hAnsiTheme="majorHAnsi"/>
        </w:rPr>
        <w:br/>
      </w:r>
      <w:r w:rsidR="00083958">
        <w:rPr>
          <w:rFonts w:asciiTheme="majorHAnsi" w:hAnsiTheme="majorHAnsi"/>
        </w:rPr>
        <w:t>3</w:t>
      </w:r>
      <w:r w:rsidR="005F0BB8" w:rsidRPr="00B34AA7">
        <w:rPr>
          <w:rFonts w:asciiTheme="majorHAnsi" w:hAnsiTheme="majorHAnsi"/>
        </w:rPr>
        <w:t xml:space="preserve"> lat, a jeżeli okres prowadzenia działalności jest krótszy – w tym okresie, wraz z podaniem ich rodzaju, wartości, daty i miejsca wykonania oraz podmiotów, na rzecz których </w:t>
      </w:r>
      <w:r w:rsidR="00083958">
        <w:rPr>
          <w:rFonts w:asciiTheme="majorHAnsi" w:hAnsiTheme="majorHAnsi"/>
        </w:rPr>
        <w:t>usługi</w:t>
      </w:r>
      <w:r w:rsidR="005F0BB8" w:rsidRPr="00B34AA7">
        <w:rPr>
          <w:rFonts w:asciiTheme="majorHAnsi" w:hAnsiTheme="majorHAnsi"/>
        </w:rPr>
        <w:t xml:space="preserve"> te zostały wykonane, oraz załączeniem dowodów określających, czy te </w:t>
      </w:r>
      <w:r w:rsidR="00083958">
        <w:rPr>
          <w:rFonts w:asciiTheme="majorHAnsi" w:hAnsiTheme="majorHAnsi"/>
        </w:rPr>
        <w:t>usługi</w:t>
      </w:r>
      <w:r w:rsidR="005F0BB8" w:rsidRPr="00B34AA7">
        <w:rPr>
          <w:rFonts w:asciiTheme="majorHAnsi" w:hAnsiTheme="majorHAnsi"/>
        </w:rPr>
        <w:t xml:space="preserve"> zostały wykonane należycie, przy czym dowodami, o których mowa, są referencje bądź inne dokumenty sporządzone przez podmiot, na rzecz którego </w:t>
      </w:r>
      <w:r w:rsidR="00083958">
        <w:rPr>
          <w:rFonts w:asciiTheme="majorHAnsi" w:hAnsiTheme="majorHAnsi"/>
        </w:rPr>
        <w:t>usługi</w:t>
      </w:r>
      <w:r w:rsidR="005F0BB8" w:rsidRPr="00B34AA7">
        <w:rPr>
          <w:rFonts w:asciiTheme="majorHAnsi" w:hAnsiTheme="majorHAnsi"/>
        </w:rPr>
        <w:t xml:space="preserve"> zostały wykonane, a jeżeli wykonawca z przyczyn niezależnych od niego nie jest w stanie uzyskać tych dokumentów – inne odpowiednie dokumenty;</w:t>
      </w:r>
    </w:p>
    <w:p w14:paraId="71CC8D8C" w14:textId="029C2098" w:rsidR="004C398C" w:rsidRPr="004C398C" w:rsidRDefault="004C398C" w:rsidP="004C398C">
      <w:pPr>
        <w:pStyle w:val="Akapitzlist"/>
        <w:numPr>
          <w:ilvl w:val="0"/>
          <w:numId w:val="37"/>
        </w:numPr>
        <w:autoSpaceDE w:val="0"/>
        <w:autoSpaceDN w:val="0"/>
        <w:adjustRightInd w:val="0"/>
        <w:jc w:val="both"/>
        <w:rPr>
          <w:rFonts w:asciiTheme="majorHAnsi" w:hAnsiTheme="majorHAnsi"/>
        </w:rPr>
      </w:pPr>
      <w:r w:rsidRPr="00981561">
        <w:rPr>
          <w:rFonts w:asciiTheme="majorHAnsi" w:hAnsiTheme="majorHAnsi"/>
        </w:rPr>
        <w:t>Wykaz narzędzi i urządzeń technicznych dostępnych wykonawcy w celu realizacji zamówienia wraz z informacją o podstawie dysponowania tymi zasobami  - wg załącznika Nr 6 do SIWZ.</w:t>
      </w:r>
    </w:p>
    <w:p w14:paraId="6E403EE8" w14:textId="5FF197E3" w:rsidR="005A30C3" w:rsidRPr="00387905"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W</w:t>
      </w:r>
      <w:r w:rsidR="005F0BB8" w:rsidRPr="00B34AA7">
        <w:rPr>
          <w:rFonts w:asciiTheme="majorHAnsi" w:hAnsiTheme="majorHAnsi"/>
        </w:rPr>
        <w:t>ykaz</w:t>
      </w:r>
      <w:r w:rsidR="00ED57D9" w:rsidRPr="00B34AA7">
        <w:rPr>
          <w:rFonts w:asciiTheme="majorHAnsi" w:hAnsiTheme="majorHAnsi"/>
        </w:rPr>
        <w:t>u</w:t>
      </w:r>
      <w:r w:rsidR="005F0BB8" w:rsidRPr="00B34AA7">
        <w:rPr>
          <w:rFonts w:asciiTheme="majorHAnsi" w:hAnsiTheme="majorHAnsi"/>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B24ED" w:rsidRPr="00B34AA7">
        <w:rPr>
          <w:rFonts w:asciiTheme="majorHAnsi" w:hAnsiTheme="majorHAnsi"/>
        </w:rPr>
        <w:t xml:space="preserve"> </w:t>
      </w:r>
    </w:p>
    <w:p w14:paraId="525CC24B" w14:textId="1D41115C" w:rsidR="00387905" w:rsidRPr="00387905" w:rsidRDefault="00387905" w:rsidP="00684284">
      <w:pPr>
        <w:numPr>
          <w:ilvl w:val="0"/>
          <w:numId w:val="37"/>
        </w:numPr>
        <w:jc w:val="both"/>
        <w:rPr>
          <w:rFonts w:asciiTheme="majorHAnsi" w:hAnsiTheme="majorHAnsi"/>
        </w:rPr>
      </w:pPr>
      <w:r>
        <w:rPr>
          <w:rFonts w:asciiTheme="majorHAnsi" w:hAnsiTheme="majorHAnsi"/>
        </w:rPr>
        <w:t>U</w:t>
      </w:r>
      <w:r w:rsidRPr="00205BAE">
        <w:rPr>
          <w:rFonts w:asciiTheme="majorHAnsi" w:hAnsiTheme="majorHAnsi"/>
        </w:rPr>
        <w:t>bezpieczeni</w:t>
      </w:r>
      <w:r>
        <w:rPr>
          <w:rFonts w:asciiTheme="majorHAnsi" w:hAnsiTheme="majorHAnsi"/>
        </w:rPr>
        <w:t>a</w:t>
      </w:r>
      <w:r w:rsidRPr="00205BAE">
        <w:rPr>
          <w:rFonts w:asciiTheme="majorHAnsi" w:hAnsiTheme="majorHAnsi"/>
        </w:rPr>
        <w:t xml:space="preserve"> od odpowiedzialności cywilnej w zakresie prowadzonej działalności, związanej z przedmiotem zamówienia, ze wskazaniem sumy gwarancyjnej tego ubezpieczenia o wartości nie mniejszej niż </w:t>
      </w:r>
      <w:r w:rsidRPr="00387905">
        <w:rPr>
          <w:rFonts w:asciiTheme="majorHAnsi" w:hAnsiTheme="majorHAnsi"/>
          <w:b/>
          <w:bCs/>
        </w:rPr>
        <w:t>100 000,00</w:t>
      </w:r>
      <w:r>
        <w:rPr>
          <w:rFonts w:asciiTheme="majorHAnsi" w:hAnsiTheme="majorHAnsi"/>
        </w:rPr>
        <w:t xml:space="preserve"> zł.</w:t>
      </w:r>
    </w:p>
    <w:p w14:paraId="32D82D57" w14:textId="35F47585" w:rsidR="00686DD0" w:rsidRPr="00B34AA7" w:rsidRDefault="005F0BB8" w:rsidP="005F0BB8">
      <w:pPr>
        <w:autoSpaceDE w:val="0"/>
        <w:autoSpaceDN w:val="0"/>
        <w:spacing w:before="120" w:after="120"/>
        <w:jc w:val="both"/>
        <w:rPr>
          <w:rFonts w:asciiTheme="majorHAnsi" w:hAnsiTheme="majorHAnsi" w:cs="Arial"/>
        </w:rPr>
      </w:pPr>
      <w:r w:rsidRPr="00B34AA7">
        <w:rPr>
          <w:rFonts w:asciiTheme="majorHAnsi" w:hAnsiTheme="majorHAnsi" w:cs="Arial"/>
        </w:rPr>
        <w:t>Wykonawca składa podmiotowe środki dowodowe aktualne na dzień ich złożenia.</w:t>
      </w:r>
    </w:p>
    <w:p w14:paraId="68F76F43" w14:textId="4A1FE2EC" w:rsidR="000B4DF2" w:rsidRPr="00B34AA7" w:rsidRDefault="000B4DF2" w:rsidP="005F0BB8">
      <w:pPr>
        <w:autoSpaceDE w:val="0"/>
        <w:autoSpaceDN w:val="0"/>
        <w:spacing w:before="120" w:after="120"/>
        <w:jc w:val="both"/>
        <w:rPr>
          <w:rFonts w:asciiTheme="majorHAnsi" w:hAnsiTheme="majorHAnsi" w:cs="Arial"/>
        </w:rPr>
      </w:pPr>
      <w:r w:rsidRPr="00B34AA7">
        <w:rPr>
          <w:rFonts w:asciiTheme="majorHAnsi" w:hAnsiTheme="majorHAnsi"/>
          <w:bCs/>
        </w:rPr>
        <w:t>Wykonawca nie jest zobowiązany do złożenia podmiotowych środków dowodowych, które Zamawiający posiada, jeżeli Wykonawca wskaże te środki oraz potwierdzi ich prawidłowość i aktualność.</w:t>
      </w:r>
    </w:p>
    <w:p w14:paraId="1ECE7E40" w14:textId="2DEC88EC" w:rsidR="00686DD0" w:rsidRPr="00B34AA7" w:rsidRDefault="00686DD0" w:rsidP="00686DD0">
      <w:pPr>
        <w:contextualSpacing/>
        <w:jc w:val="both"/>
        <w:rPr>
          <w:rFonts w:asciiTheme="majorHAnsi" w:hAnsiTheme="majorHAnsi"/>
        </w:rPr>
      </w:pPr>
      <w:r w:rsidRPr="00B34AA7">
        <w:rPr>
          <w:rFonts w:asciiTheme="majorHAnsi" w:hAnsiTheme="majorHAnsi"/>
        </w:rPr>
        <w:t xml:space="preserve">Jeżeli Wykonawca ma siedzibę lub miejsce zamieszkania poza terytorium Rzeczypospolitej Polskiej, zamiast dokumentu, o których mowa w pkt </w:t>
      </w:r>
      <w:r w:rsidR="00F6760B" w:rsidRPr="00B34AA7">
        <w:rPr>
          <w:rFonts w:asciiTheme="majorHAnsi" w:hAnsiTheme="majorHAnsi"/>
        </w:rPr>
        <w:t>1</w:t>
      </w:r>
      <w:r w:rsidRPr="00B34AA7">
        <w:rPr>
          <w:rFonts w:asciiTheme="majorHAnsi" w:hAnsiTheme="maj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CCD951" w14:textId="77777777" w:rsidR="00686DD0" w:rsidRPr="00686DD0" w:rsidRDefault="00686DD0" w:rsidP="00686DD0">
      <w:pPr>
        <w:contextualSpacing/>
        <w:jc w:val="both"/>
        <w:rPr>
          <w:rFonts w:asciiTheme="majorHAnsi" w:hAnsiTheme="majorHAnsi"/>
        </w:rPr>
      </w:pPr>
    </w:p>
    <w:p w14:paraId="2AFF6824" w14:textId="4A4323D5" w:rsidR="009007CC" w:rsidRDefault="00686DD0" w:rsidP="00686DD0">
      <w:pPr>
        <w:contextualSpacing/>
        <w:jc w:val="both"/>
        <w:rPr>
          <w:rFonts w:asciiTheme="majorHAnsi" w:hAnsiTheme="majorHAnsi"/>
        </w:rPr>
      </w:pPr>
      <w:r w:rsidRPr="00686DD0">
        <w:rPr>
          <w:rFonts w:asciiTheme="majorHAnsi" w:hAnsiTheme="majorHAnsi"/>
        </w:rPr>
        <w:t xml:space="preserve">Jeżeli w kraju, w którym Wykonawca ma siedzibę lub miejsce zamieszkania, nie wydaje się dokumentów, o których mowa w </w:t>
      </w:r>
      <w:r>
        <w:rPr>
          <w:rFonts w:asciiTheme="majorHAnsi" w:hAnsiTheme="majorHAnsi"/>
        </w:rPr>
        <w:t xml:space="preserve">pkt </w:t>
      </w:r>
      <w:r w:rsidR="00F6760B">
        <w:rPr>
          <w:rFonts w:asciiTheme="majorHAnsi" w:hAnsiTheme="majorHAnsi"/>
        </w:rPr>
        <w:t>1</w:t>
      </w:r>
      <w:r w:rsidRPr="00686DD0">
        <w:rPr>
          <w:rFonts w:asciiTheme="majorHAnsi" w:hAnsi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B014A1" w14:textId="77777777" w:rsidR="00686DD0" w:rsidRPr="00686DD0" w:rsidRDefault="00686DD0" w:rsidP="00686DD0">
      <w:pPr>
        <w:contextualSpacing/>
        <w:jc w:val="both"/>
        <w:rPr>
          <w:rFonts w:asciiTheme="majorHAnsi" w:hAnsiTheme="majorHAnsi"/>
        </w:rPr>
      </w:pPr>
    </w:p>
    <w:p w14:paraId="487EB656" w14:textId="77777777" w:rsidR="00587F52" w:rsidRPr="00773D17" w:rsidRDefault="00587F5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AA446B">
      <w:pPr>
        <w:autoSpaceDE w:val="0"/>
        <w:autoSpaceDN w:val="0"/>
        <w:spacing w:line="252" w:lineRule="auto"/>
        <w:ind w:left="360"/>
        <w:jc w:val="both"/>
        <w:rPr>
          <w:rFonts w:ascii="Cambria" w:hAnsi="Cambria" w:cs="Arial"/>
          <w:bCs/>
        </w:rPr>
      </w:pPr>
    </w:p>
    <w:p w14:paraId="4025DCBB" w14:textId="686C36C6" w:rsidR="00587F52" w:rsidRPr="001A61E1" w:rsidRDefault="00796BA3" w:rsidP="00800A55">
      <w:pPr>
        <w:numPr>
          <w:ilvl w:val="0"/>
          <w:numId w:val="11"/>
        </w:numPr>
        <w:autoSpaceDE w:val="0"/>
        <w:autoSpaceDN w:val="0"/>
        <w:spacing w:line="252" w:lineRule="auto"/>
        <w:jc w:val="both"/>
        <w:rPr>
          <w:rFonts w:ascii="Cambria" w:hAnsi="Cambria" w:cs="Arial"/>
          <w:bCs/>
        </w:rPr>
      </w:pPr>
      <w:r w:rsidRPr="00773D17">
        <w:rPr>
          <w:rFonts w:ascii="Cambria" w:hAnsi="Cambria" w:cs="Arial"/>
        </w:rPr>
        <w:lastRenderedPageBreak/>
        <w:t xml:space="preserve">Wykonawca przystępujący do postępowania jest zobowiązany, przed upływem terminu składania ofert,  wnieść wadium w </w:t>
      </w:r>
      <w:r w:rsidRPr="00123A83">
        <w:rPr>
          <w:rFonts w:ascii="Cambria" w:hAnsi="Cambria" w:cs="Arial"/>
          <w:bCs/>
        </w:rPr>
        <w:t>kwocie:</w:t>
      </w:r>
      <w:r w:rsidR="001A61E1">
        <w:rPr>
          <w:rFonts w:ascii="Cambria" w:hAnsi="Cambria" w:cs="Arial"/>
          <w:b/>
        </w:rPr>
        <w:t xml:space="preserve"> </w:t>
      </w:r>
      <w:r w:rsidR="00083958">
        <w:rPr>
          <w:rFonts w:ascii="Cambria" w:hAnsi="Cambria" w:cs="Arial"/>
          <w:b/>
        </w:rPr>
        <w:t>2</w:t>
      </w:r>
      <w:r w:rsidR="000E26D6">
        <w:rPr>
          <w:rFonts w:ascii="Cambria" w:hAnsi="Cambria" w:cs="Arial"/>
          <w:b/>
        </w:rPr>
        <w:t> </w:t>
      </w:r>
      <w:r w:rsidR="001A61E1">
        <w:rPr>
          <w:rFonts w:ascii="Cambria" w:hAnsi="Cambria" w:cs="Arial"/>
          <w:b/>
        </w:rPr>
        <w:t>000</w:t>
      </w:r>
      <w:r w:rsidR="000E26D6">
        <w:rPr>
          <w:rFonts w:ascii="Cambria" w:hAnsi="Cambria" w:cs="Arial"/>
          <w:b/>
        </w:rPr>
        <w:t>,00</w:t>
      </w:r>
      <w:r w:rsidR="001A61E1">
        <w:rPr>
          <w:rFonts w:ascii="Cambria" w:hAnsi="Cambria" w:cs="Arial"/>
          <w:b/>
        </w:rPr>
        <w:t xml:space="preserve"> </w:t>
      </w:r>
      <w:r w:rsidR="00015BAB" w:rsidRPr="001A61E1">
        <w:rPr>
          <w:rFonts w:ascii="Cambria" w:hAnsi="Cambria" w:cs="Arial"/>
          <w:bCs/>
        </w:rPr>
        <w:t>zł</w:t>
      </w:r>
      <w:r w:rsidRPr="001A61E1">
        <w:rPr>
          <w:rFonts w:ascii="Cambria" w:hAnsi="Cambria" w:cs="Arial"/>
          <w:bCs/>
        </w:rPr>
        <w:t xml:space="preserve"> (słownie: </w:t>
      </w:r>
      <w:r w:rsidR="004A4E4D" w:rsidRPr="001A61E1">
        <w:rPr>
          <w:rFonts w:ascii="Cambria" w:hAnsi="Cambria" w:cs="Arial"/>
          <w:bCs/>
        </w:rPr>
        <w:t xml:space="preserve"> </w:t>
      </w:r>
      <w:r w:rsidR="00083958">
        <w:rPr>
          <w:rFonts w:ascii="Cambria" w:hAnsi="Cambria" w:cs="Arial"/>
          <w:bCs/>
        </w:rPr>
        <w:t>dwa tysiące</w:t>
      </w:r>
      <w:r w:rsidR="001A61E1">
        <w:rPr>
          <w:rFonts w:ascii="Cambria" w:hAnsi="Cambria" w:cs="Arial"/>
          <w:bCs/>
        </w:rPr>
        <w:t xml:space="preserve"> </w:t>
      </w:r>
      <w:r w:rsidR="00015BAB" w:rsidRPr="001A61E1">
        <w:rPr>
          <w:rFonts w:ascii="Cambria" w:hAnsi="Cambria" w:cs="Arial"/>
          <w:bCs/>
        </w:rPr>
        <w:t>złotych).</w:t>
      </w:r>
    </w:p>
    <w:p w14:paraId="00F0CF7A" w14:textId="730F1A41" w:rsidR="00587F52" w:rsidRPr="00E40EAF" w:rsidRDefault="00587F52" w:rsidP="00800A55">
      <w:pPr>
        <w:numPr>
          <w:ilvl w:val="0"/>
          <w:numId w:val="11"/>
        </w:numPr>
        <w:autoSpaceDE w:val="0"/>
        <w:autoSpaceDN w:val="0"/>
        <w:spacing w:line="252" w:lineRule="auto"/>
        <w:jc w:val="both"/>
        <w:rPr>
          <w:rFonts w:ascii="Cambria" w:hAnsi="Cambria"/>
          <w:b/>
          <w:color w:val="000000" w:themeColor="text1"/>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okres związania ofertą</w:t>
      </w:r>
      <w:r w:rsidR="00616B24">
        <w:rPr>
          <w:rFonts w:ascii="Cambria" w:hAnsi="Cambria"/>
        </w:rPr>
        <w:t>.</w:t>
      </w:r>
    </w:p>
    <w:p w14:paraId="26C75EE5" w14:textId="77777777" w:rsidR="00DC6E39"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F5E9704" w14:textId="5DA9266A" w:rsidR="00DC6E39" w:rsidRPr="00773D17" w:rsidRDefault="00DC6E39"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w:t>
      </w:r>
      <w:r w:rsidR="00015BAB" w:rsidRPr="00015BAB">
        <w:rPr>
          <w:rFonts w:ascii="Cambria" w:hAnsi="Cambria"/>
        </w:rPr>
        <w:t>wnoszone w pieniądzu należy wpłacić przelewem na rachunek bankowy w banku P</w:t>
      </w:r>
      <w:r w:rsidR="00616B24">
        <w:rPr>
          <w:rFonts w:ascii="Cambria" w:hAnsi="Cambria"/>
        </w:rPr>
        <w:t>BS w Wyszkowie</w:t>
      </w:r>
      <w:r w:rsidR="00015BAB" w:rsidRPr="00015BAB">
        <w:rPr>
          <w:rFonts w:ascii="Cambria" w:hAnsi="Cambria"/>
        </w:rPr>
        <w:t xml:space="preserve"> numer </w:t>
      </w:r>
      <w:r w:rsidR="00015BAB" w:rsidRPr="00616B24">
        <w:rPr>
          <w:rFonts w:asciiTheme="majorHAnsi" w:hAnsiTheme="majorHAnsi"/>
        </w:rPr>
        <w:t>rachunku</w:t>
      </w:r>
      <w:r w:rsidR="00616B24" w:rsidRPr="00616B24">
        <w:rPr>
          <w:rFonts w:asciiTheme="majorHAnsi" w:hAnsiTheme="majorHAnsi"/>
        </w:rPr>
        <w:t xml:space="preserve"> </w:t>
      </w:r>
      <w:r w:rsidR="00616B24" w:rsidRPr="00616B24">
        <w:rPr>
          <w:rFonts w:asciiTheme="majorHAnsi" w:hAnsiTheme="majorHAnsi"/>
          <w:b/>
        </w:rPr>
        <w:t>15 8931 0003 0000 9191 2022 0020</w:t>
      </w:r>
      <w:r w:rsidR="00015BAB" w:rsidRPr="00616B24">
        <w:rPr>
          <w:rFonts w:asciiTheme="majorHAnsi" w:hAnsiTheme="majorHAnsi"/>
        </w:rPr>
        <w:t>.</w:t>
      </w:r>
      <w:r w:rsidR="00015BAB" w:rsidRPr="00015BAB">
        <w:rPr>
          <w:rFonts w:ascii="Cambria" w:hAnsi="Cambria"/>
        </w:rPr>
        <w:t xml:space="preserve"> Wadium musi wpłynąć na wskazany rachunek bankowy zamawiającego najpóźniej przed upływem terminu składania ofert (decyduje data wpływu na rachunek bankowy zamawiającego).</w:t>
      </w:r>
    </w:p>
    <w:p w14:paraId="679D8421" w14:textId="14DE30EF" w:rsidR="00796BA3" w:rsidRPr="006734C3" w:rsidRDefault="00A622D6"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w:t>
      </w:r>
      <w:r w:rsidR="00796BA3" w:rsidRPr="006734C3">
        <w:rPr>
          <w:rFonts w:ascii="Cambria" w:hAnsi="Cambria"/>
        </w:rPr>
        <w:t>następujące elementy:</w:t>
      </w:r>
    </w:p>
    <w:p w14:paraId="20E2D569" w14:textId="57BC7635" w:rsidR="00796BA3" w:rsidRPr="000E26D6" w:rsidRDefault="00796BA3" w:rsidP="000E26D6">
      <w:pPr>
        <w:numPr>
          <w:ilvl w:val="0"/>
          <w:numId w:val="4"/>
        </w:numPr>
        <w:spacing w:line="252" w:lineRule="auto"/>
        <w:jc w:val="both"/>
        <w:rPr>
          <w:rFonts w:ascii="Cambria" w:hAnsi="Cambria"/>
          <w:bCs/>
        </w:rPr>
      </w:pPr>
      <w:r w:rsidRPr="006734C3">
        <w:rPr>
          <w:rFonts w:ascii="Cambria" w:hAnsi="Cambria"/>
        </w:rPr>
        <w:t>nazwę dającego zlecenie (</w:t>
      </w:r>
      <w:r w:rsidR="009E73E2" w:rsidRPr="006734C3">
        <w:rPr>
          <w:rFonts w:ascii="Cambria" w:hAnsi="Cambria"/>
        </w:rPr>
        <w:t>w</w:t>
      </w:r>
      <w:r w:rsidRPr="006734C3">
        <w:rPr>
          <w:rFonts w:ascii="Cambria" w:hAnsi="Cambria"/>
        </w:rPr>
        <w:t>ykon</w:t>
      </w:r>
      <w:r w:rsidR="00DC6E39" w:rsidRPr="006734C3">
        <w:rPr>
          <w:rFonts w:ascii="Cambria" w:hAnsi="Cambria"/>
        </w:rPr>
        <w:t>awcy), beneficjenta gwarancji (z</w:t>
      </w:r>
      <w:r w:rsidRPr="006734C3">
        <w:rPr>
          <w:rFonts w:ascii="Cambria" w:hAnsi="Cambria"/>
        </w:rPr>
        <w:t xml:space="preserve">amawiającego), gwaranta/poręczyciela oraz wskazanie ich siedzib. Beneficjentem wskazanym w </w:t>
      </w:r>
      <w:r w:rsidRPr="00870A18">
        <w:rPr>
          <w:rFonts w:ascii="Cambria" w:hAnsi="Cambria"/>
        </w:rPr>
        <w:t>gwarancji lub poręczeniu musi być</w:t>
      </w:r>
      <w:r w:rsidR="00F07DB7" w:rsidRPr="00870A18">
        <w:rPr>
          <w:rFonts w:ascii="Cambria" w:hAnsi="Cambria"/>
        </w:rPr>
        <w:t>:</w:t>
      </w:r>
      <w:r w:rsidRPr="000E26D6">
        <w:rPr>
          <w:rFonts w:ascii="Cambria" w:hAnsi="Cambria"/>
          <w:b/>
        </w:rPr>
        <w:t xml:space="preserve"> </w:t>
      </w:r>
      <w:r w:rsidR="00616B24" w:rsidRPr="000E26D6">
        <w:rPr>
          <w:rFonts w:ascii="Cambria" w:hAnsi="Cambria"/>
          <w:b/>
        </w:rPr>
        <w:t>„</w:t>
      </w:r>
      <w:r w:rsidR="001C261D" w:rsidRPr="000E26D6">
        <w:rPr>
          <w:rFonts w:ascii="Cambria" w:hAnsi="Cambria"/>
          <w:b/>
        </w:rPr>
        <w:t>Powiat Wyszkowski, Aleja Róż 2, 07-200 Wyszków</w:t>
      </w:r>
      <w:r w:rsidR="000B5D55" w:rsidRPr="000E26D6">
        <w:rPr>
          <w:rFonts w:ascii="Cambria" w:hAnsi="Cambria"/>
          <w:b/>
        </w:rPr>
        <w:t>”</w:t>
      </w:r>
    </w:p>
    <w:p w14:paraId="3921D471" w14:textId="77777777" w:rsidR="00796BA3" w:rsidRPr="00773D17" w:rsidRDefault="00796BA3" w:rsidP="00AA446B">
      <w:pPr>
        <w:numPr>
          <w:ilvl w:val="0"/>
          <w:numId w:val="4"/>
        </w:numPr>
        <w:spacing w:line="252" w:lineRule="auto"/>
        <w:ind w:left="714" w:hanging="357"/>
        <w:jc w:val="both"/>
        <w:rPr>
          <w:rFonts w:ascii="Cambria" w:hAnsi="Cambria"/>
        </w:rPr>
      </w:pPr>
      <w:r w:rsidRPr="00870A18">
        <w:rPr>
          <w:rFonts w:ascii="Cambria" w:hAnsi="Cambria"/>
        </w:rPr>
        <w:t>określenie wierzytelności, która ma być zabezpieczona gwarancją</w:t>
      </w:r>
      <w:r w:rsidRPr="00773D17">
        <w:rPr>
          <w:rFonts w:ascii="Cambria" w:hAnsi="Cambria"/>
        </w:rPr>
        <w:t>/poręczeniem,</w:t>
      </w:r>
    </w:p>
    <w:p w14:paraId="61DFCED6" w14:textId="77777777" w:rsidR="00796BA3"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12" w:name="_Toc42045495"/>
      <w:r w:rsidR="00B142B3" w:rsidRPr="00773D17">
        <w:rPr>
          <w:rFonts w:ascii="Cambria" w:hAnsi="Cambria"/>
        </w:rPr>
        <w:t>. 98 ust. 6 ustawy Pzp.</w:t>
      </w:r>
    </w:p>
    <w:p w14:paraId="6CCDB0B1" w14:textId="09E6D2BD" w:rsidR="00796BA3"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800A55">
      <w:pPr>
        <w:numPr>
          <w:ilvl w:val="0"/>
          <w:numId w:val="11"/>
        </w:numPr>
        <w:autoSpaceDE w:val="0"/>
        <w:autoSpaceDN w:val="0"/>
        <w:spacing w:line="252" w:lineRule="auto"/>
        <w:jc w:val="both"/>
        <w:rPr>
          <w:rFonts w:ascii="Cambria" w:hAnsi="Cambria"/>
        </w:rPr>
      </w:pPr>
      <w:bookmarkStart w:id="13" w:name="_Toc42045496"/>
      <w:bookmarkEnd w:id="1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13"/>
    </w:p>
    <w:p w14:paraId="0BB23180" w14:textId="6643E7EE" w:rsidR="006929D6"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773D17" w:rsidRDefault="007B72CA" w:rsidP="00AA446B">
      <w:pPr>
        <w:spacing w:line="252" w:lineRule="auto"/>
        <w:ind w:left="-142"/>
        <w:jc w:val="both"/>
        <w:rPr>
          <w:rFonts w:asciiTheme="majorHAnsi" w:eastAsiaTheme="majorEastAsia" w:hAnsiTheme="majorHAnsi" w:cstheme="majorBidi"/>
          <w:b/>
          <w:i/>
          <w:color w:val="002060"/>
          <w:lang w:eastAsia="en-US"/>
        </w:rPr>
      </w:pPr>
    </w:p>
    <w:p w14:paraId="177D7ABA" w14:textId="3D42DCD2" w:rsidR="00884A69" w:rsidRPr="009545CD" w:rsidRDefault="00DA5BE2" w:rsidP="00800A55">
      <w:pPr>
        <w:numPr>
          <w:ilvl w:val="0"/>
          <w:numId w:val="24"/>
        </w:numPr>
        <w:shd w:val="clear" w:color="auto" w:fill="B2A1C7" w:themeFill="accent4" w:themeFillTint="99"/>
        <w:spacing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AA446B">
      <w:pPr>
        <w:shd w:val="clear" w:color="auto" w:fill="DAEEF3" w:themeFill="accent5" w:themeFillTint="33"/>
        <w:spacing w:line="252" w:lineRule="auto"/>
        <w:jc w:val="both"/>
        <w:rPr>
          <w:rFonts w:ascii="Cambria" w:hAnsi="Cambria"/>
          <w:b/>
        </w:rPr>
      </w:pPr>
      <w:r w:rsidRPr="00773D17">
        <w:rPr>
          <w:rFonts w:ascii="Cambria" w:hAnsi="Cambria"/>
          <w:b/>
        </w:rPr>
        <w:t>Zasady obowiązujące podczas przygotowywania ofert</w:t>
      </w:r>
    </w:p>
    <w:p w14:paraId="7757A84E" w14:textId="77777777" w:rsidR="00015BAB" w:rsidRPr="00C536ED" w:rsidRDefault="00015BAB" w:rsidP="00800A55">
      <w:pPr>
        <w:numPr>
          <w:ilvl w:val="0"/>
          <w:numId w:val="30"/>
        </w:numPr>
        <w:spacing w:line="252" w:lineRule="auto"/>
        <w:ind w:left="426"/>
        <w:jc w:val="both"/>
        <w:rPr>
          <w:rFonts w:asciiTheme="majorHAnsi" w:hAnsiTheme="majorHAnsi"/>
        </w:rPr>
      </w:pPr>
      <w:r w:rsidRPr="00C536ED">
        <w:rPr>
          <w:rFonts w:asciiTheme="majorHAnsi" w:eastAsia="Calibri" w:hAnsiTheme="majorHAnsi" w:cs="Calibri"/>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C536ED">
        <w:rPr>
          <w:rFonts w:asciiTheme="majorHAnsi" w:eastAsia="Calibri" w:hAnsiTheme="majorHAnsi" w:cs="Calibri"/>
        </w:rPr>
        <w:lastRenderedPageBreak/>
        <w:t>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2">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8E0A102"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C8DC07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451E5181" w14:textId="77777777" w:rsidR="00015BAB" w:rsidRPr="00C536ED"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37299064" w14:textId="77777777" w:rsidR="00015BAB" w:rsidRPr="00C536ED"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1373BB7" w14:textId="3C614BCC" w:rsidR="00015BAB" w:rsidRPr="00AA446B"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r w:rsidR="00C52F88">
        <w:rPr>
          <w:rFonts w:asciiTheme="majorHAnsi" w:eastAsia="Calibri" w:hAnsiTheme="majorHAnsi" w:cs="Calibri"/>
        </w:rPr>
        <w:t>.</w:t>
      </w:r>
    </w:p>
    <w:p w14:paraId="3EFA9780"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E92CFEF"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513FDF3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63F1B7"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073CC90F" w14:textId="77777777" w:rsidR="00015BAB" w:rsidRPr="00C536ED" w:rsidRDefault="00F276DA" w:rsidP="00AA446B">
      <w:pPr>
        <w:spacing w:line="252" w:lineRule="auto"/>
        <w:ind w:left="426"/>
        <w:jc w:val="both"/>
        <w:rPr>
          <w:rFonts w:asciiTheme="majorHAnsi" w:eastAsia="Calibri" w:hAnsiTheme="majorHAnsi" w:cs="Calibri"/>
        </w:rPr>
      </w:pPr>
      <w:hyperlink r:id="rId15">
        <w:r w:rsidR="00015BAB" w:rsidRPr="00C536ED">
          <w:rPr>
            <w:rFonts w:asciiTheme="majorHAnsi" w:eastAsia="Calibri" w:hAnsiTheme="majorHAnsi" w:cs="Calibri"/>
            <w:color w:val="1155CC"/>
            <w:u w:val="single"/>
          </w:rPr>
          <w:t>https://platformazakupowa.pl/strona/45-instrukcje</w:t>
        </w:r>
      </w:hyperlink>
    </w:p>
    <w:p w14:paraId="41F9F42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2D19573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4034806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2F9117"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DE01BC"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FF57619"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6C046AB"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2963E0B2"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7AFC695" w14:textId="77777777" w:rsidR="00015BAB" w:rsidRPr="00C536ED" w:rsidRDefault="00015BAB" w:rsidP="00800A55">
      <w:pPr>
        <w:numPr>
          <w:ilvl w:val="0"/>
          <w:numId w:val="31"/>
        </w:numPr>
        <w:spacing w:line="252" w:lineRule="auto"/>
        <w:jc w:val="both"/>
        <w:rPr>
          <w:rFonts w:asciiTheme="majorHAnsi" w:eastAsia="Calibri" w:hAnsiTheme="majorHAnsi" w:cs="Calibri"/>
        </w:rPr>
      </w:pPr>
      <w:r w:rsidRPr="00C536ED">
        <w:rPr>
          <w:rFonts w:asciiTheme="majorHAnsi" w:eastAsia="Calibri" w:hAnsiTheme="majorHAnsi" w:cs="Calibri"/>
        </w:rPr>
        <w:t xml:space="preserve">.zip </w:t>
      </w:r>
    </w:p>
    <w:p w14:paraId="2D622BA1" w14:textId="77777777" w:rsidR="00015BAB" w:rsidRPr="00C536ED" w:rsidRDefault="00015BAB" w:rsidP="00800A55">
      <w:pPr>
        <w:numPr>
          <w:ilvl w:val="0"/>
          <w:numId w:val="31"/>
        </w:numPr>
        <w:spacing w:line="252" w:lineRule="auto"/>
        <w:jc w:val="both"/>
        <w:rPr>
          <w:rFonts w:asciiTheme="majorHAnsi" w:eastAsia="Calibri" w:hAnsiTheme="majorHAnsi" w:cs="Calibri"/>
        </w:rPr>
      </w:pPr>
      <w:r w:rsidRPr="00C536ED">
        <w:rPr>
          <w:rFonts w:asciiTheme="majorHAnsi" w:eastAsia="Calibri" w:hAnsiTheme="majorHAnsi" w:cs="Calibri"/>
        </w:rPr>
        <w:t>.7Z</w:t>
      </w:r>
    </w:p>
    <w:p w14:paraId="2A308FBD" w14:textId="77777777" w:rsidR="00015BAB" w:rsidRPr="00C536ED" w:rsidRDefault="00015BAB" w:rsidP="00800A55">
      <w:pPr>
        <w:pStyle w:val="Akapitzlist"/>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24070DB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A701D3"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AFDC049"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03C6990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4EA23B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556A2DA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65673736"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43BE0C00"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DF3FBA"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4B9CB9B5"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568D2766"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02D5B4F"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773D17" w:rsidRDefault="00E1023A" w:rsidP="00E1023A">
      <w:pPr>
        <w:spacing w:before="120"/>
        <w:ind w:left="360"/>
        <w:jc w:val="both"/>
        <w:rPr>
          <w:rFonts w:ascii="Cambria" w:hAnsi="Cambria"/>
        </w:rPr>
      </w:pPr>
    </w:p>
    <w:p w14:paraId="06FCE0AD" w14:textId="0C9F9C38" w:rsidR="00200ED4" w:rsidRPr="00200ED4" w:rsidRDefault="00884A69"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6CC5D9C7" w14:textId="6711C668" w:rsidR="00F40D40" w:rsidRPr="003D2032" w:rsidRDefault="00F40D40" w:rsidP="00800A55">
      <w:pPr>
        <w:numPr>
          <w:ilvl w:val="3"/>
          <w:numId w:val="28"/>
        </w:numPr>
        <w:spacing w:after="200" w:line="252" w:lineRule="auto"/>
        <w:ind w:left="284"/>
        <w:contextualSpacing/>
        <w:jc w:val="both"/>
        <w:rPr>
          <w:rFonts w:asciiTheme="majorHAnsi" w:eastAsiaTheme="majorEastAsia" w:hAnsiTheme="majorHAnsi"/>
          <w:lang w:eastAsia="en-US"/>
        </w:rPr>
      </w:pPr>
      <w:r w:rsidRPr="00AB2CA1">
        <w:rPr>
          <w:rFonts w:asciiTheme="majorHAnsi" w:eastAsiaTheme="majorEastAsia" w:hAnsiTheme="majorHAnsi"/>
          <w:lang w:eastAsia="en-US"/>
        </w:rPr>
        <w:t>Określa się wynagrodzenie</w:t>
      </w:r>
      <w:r w:rsidR="00C27D40">
        <w:rPr>
          <w:rFonts w:asciiTheme="majorHAnsi" w:eastAsiaTheme="majorEastAsia" w:hAnsiTheme="majorHAnsi"/>
          <w:lang w:eastAsia="en-US"/>
        </w:rPr>
        <w:t>:</w:t>
      </w:r>
      <w:r w:rsidRPr="00AB2CA1">
        <w:rPr>
          <w:rFonts w:asciiTheme="majorHAnsi" w:eastAsiaTheme="majorEastAsia" w:hAnsiTheme="majorHAnsi"/>
          <w:lang w:eastAsia="en-US"/>
        </w:rPr>
        <w:t xml:space="preserve"> </w:t>
      </w:r>
    </w:p>
    <w:p w14:paraId="30DC4A5A" w14:textId="77777777" w:rsidR="006D0057" w:rsidRPr="003D2032" w:rsidRDefault="006D0057" w:rsidP="006D0057">
      <w:pPr>
        <w:widowControl w:val="0"/>
        <w:numPr>
          <w:ilvl w:val="0"/>
          <w:numId w:val="47"/>
        </w:numPr>
        <w:suppressAutoHyphens/>
        <w:jc w:val="both"/>
        <w:rPr>
          <w:rFonts w:asciiTheme="majorHAnsi" w:eastAsia="Lucida Sans Unicode" w:hAnsiTheme="majorHAnsi" w:cs="Calibri Light"/>
          <w:kern w:val="2"/>
          <w:lang w:eastAsia="zh-CN"/>
        </w:rPr>
      </w:pPr>
      <w:r w:rsidRPr="003D2032">
        <w:rPr>
          <w:rFonts w:asciiTheme="majorHAnsi" w:eastAsia="Lucida Sans Unicode" w:hAnsiTheme="majorHAnsi" w:cs="Calibri Light"/>
          <w:kern w:val="2"/>
          <w:lang w:eastAsia="zh-CN"/>
        </w:rPr>
        <w:t>na podstawie rzeczywiście wykonanej ilości prac według stawek określonych w formularzu cenowym Wykonawcy,</w:t>
      </w:r>
    </w:p>
    <w:p w14:paraId="0E1D3B63" w14:textId="77777777" w:rsidR="006D0057" w:rsidRPr="003D2032" w:rsidRDefault="006D0057" w:rsidP="006D0057">
      <w:pPr>
        <w:widowControl w:val="0"/>
        <w:numPr>
          <w:ilvl w:val="0"/>
          <w:numId w:val="47"/>
        </w:numPr>
        <w:suppressAutoHyphens/>
        <w:jc w:val="both"/>
        <w:rPr>
          <w:rFonts w:asciiTheme="majorHAnsi" w:eastAsia="Lucida Sans Unicode" w:hAnsiTheme="majorHAnsi" w:cs="Calibri Light"/>
          <w:kern w:val="2"/>
          <w:lang w:eastAsia="zh-CN"/>
        </w:rPr>
      </w:pPr>
      <w:r w:rsidRPr="003D2032">
        <w:rPr>
          <w:rFonts w:asciiTheme="majorHAnsi" w:eastAsia="Lucida Sans Unicode" w:hAnsiTheme="majorHAnsi" w:cs="Calibri Light"/>
          <w:kern w:val="2"/>
          <w:lang w:eastAsia="zh-CN"/>
        </w:rPr>
        <w:t>ryczałt miesięczny za utrzymanie gotowości do zimowego utrzymania dróg według stawki określonej w formularzu cenowym Wykonawcy.</w:t>
      </w:r>
    </w:p>
    <w:p w14:paraId="127BF808" w14:textId="77777777" w:rsidR="006D0057" w:rsidRPr="003D2032" w:rsidRDefault="006D0057" w:rsidP="006D0057">
      <w:pPr>
        <w:widowControl w:val="0"/>
        <w:suppressAutoHyphens/>
        <w:ind w:left="360"/>
        <w:jc w:val="both"/>
        <w:rPr>
          <w:rFonts w:asciiTheme="majorHAnsi" w:eastAsia="Lucida Sans Unicode" w:hAnsiTheme="majorHAnsi" w:cs="Calibri Light"/>
          <w:b/>
          <w:bCs/>
          <w:kern w:val="2"/>
          <w:lang w:eastAsia="zh-CN"/>
        </w:rPr>
      </w:pPr>
      <w:r w:rsidRPr="003D2032">
        <w:rPr>
          <w:rFonts w:asciiTheme="majorHAnsi" w:eastAsia="Lucida Sans Unicode" w:hAnsiTheme="majorHAnsi" w:cs="Calibri Light"/>
          <w:b/>
          <w:bCs/>
          <w:kern w:val="2"/>
          <w:lang w:eastAsia="zh-CN"/>
        </w:rPr>
        <w:t>- zgodnie z §5 ust. 1 IPU/projektu Umowy.</w:t>
      </w:r>
    </w:p>
    <w:p w14:paraId="1DD7680D" w14:textId="45D25A66" w:rsidR="00065D2D" w:rsidRPr="004B24ED" w:rsidRDefault="00B2342A"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0096E526" w14:textId="6BCF97C6" w:rsidR="00B00FE9"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26434795" w14:textId="77777777" w:rsidR="00015BAB" w:rsidRPr="00773D17" w:rsidRDefault="00015BAB"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65B94988" w14:textId="5751402A" w:rsidR="00B00FE9"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7FB83AF7" w:rsidR="00B2342A" w:rsidRPr="00773D17" w:rsidRDefault="00884A69" w:rsidP="00800A55">
      <w:pPr>
        <w:numPr>
          <w:ilvl w:val="3"/>
          <w:numId w:val="28"/>
        </w:numPr>
        <w:spacing w:after="200" w:line="252" w:lineRule="auto"/>
        <w:ind w:left="284"/>
        <w:contextualSpacing/>
        <w:jc w:val="both"/>
        <w:rPr>
          <w:rFonts w:asciiTheme="majorHAnsi" w:eastAsiaTheme="majorEastAsia" w:hAnsiTheme="majorHAnsi"/>
          <w:lang w:eastAsia="en-US"/>
        </w:rPr>
      </w:pPr>
      <w:r w:rsidRPr="00A60E7D">
        <w:rPr>
          <w:rFonts w:asciiTheme="majorHAnsi" w:eastAsiaTheme="majorEastAsia" w:hAnsiTheme="majorHAnsi"/>
          <w:lang w:eastAsia="en-US"/>
        </w:rPr>
        <w:t xml:space="preserve">W formularzu oferty </w:t>
      </w:r>
      <w:r w:rsidR="003247A5" w:rsidRPr="00A60E7D">
        <w:rPr>
          <w:rFonts w:asciiTheme="majorHAnsi" w:eastAsiaTheme="majorEastAsia" w:hAnsiTheme="majorHAnsi"/>
          <w:lang w:eastAsia="en-US"/>
        </w:rPr>
        <w:t>w</w:t>
      </w:r>
      <w:r w:rsidRPr="00A60E7D">
        <w:rPr>
          <w:rFonts w:asciiTheme="majorHAnsi" w:eastAsiaTheme="majorEastAsia" w:hAnsiTheme="majorHAnsi"/>
          <w:lang w:eastAsia="en-US"/>
        </w:rPr>
        <w:t>ykonawca poda wyłącznie cenę oferty, która uwzględnia całkowity koszt realizacji zamówieni</w:t>
      </w:r>
      <w:r w:rsidR="00594F01" w:rsidRPr="00A60E7D">
        <w:rPr>
          <w:rFonts w:asciiTheme="majorHAnsi" w:eastAsiaTheme="majorEastAsia" w:hAnsiTheme="majorHAnsi"/>
          <w:lang w:eastAsia="en-US"/>
        </w:rPr>
        <w:t>a w okresie obowiązywania umowy, obliczon</w:t>
      </w:r>
      <w:r w:rsidR="00FF5F28" w:rsidRPr="00A60E7D">
        <w:rPr>
          <w:rFonts w:asciiTheme="majorHAnsi" w:eastAsiaTheme="majorEastAsia" w:hAnsiTheme="majorHAnsi"/>
          <w:lang w:eastAsia="en-US"/>
        </w:rPr>
        <w:t xml:space="preserve">ą zgodnie z </w:t>
      </w:r>
      <w:r w:rsidR="003247A5" w:rsidRPr="00A60E7D">
        <w:rPr>
          <w:rFonts w:asciiTheme="majorHAnsi" w:eastAsiaTheme="majorEastAsia" w:hAnsiTheme="majorHAnsi"/>
          <w:lang w:eastAsia="en-US"/>
        </w:rPr>
        <w:t xml:space="preserve">powyższymi </w:t>
      </w:r>
      <w:r w:rsidR="00FF5F28" w:rsidRPr="00A60E7D">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Pzp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6AB80E9B" w:rsidR="00EB7EB9" w:rsidRPr="00773D17" w:rsidRDefault="00FF5F28"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Pr="00B50587">
        <w:rPr>
          <w:rFonts w:asciiTheme="majorHAnsi" w:eastAsiaTheme="majorEastAsia" w:hAnsiTheme="majorHAnsi"/>
          <w:lang w:eastAsia="en-US"/>
        </w:rPr>
        <w:t>załącznik</w:t>
      </w:r>
      <w:r w:rsidR="005E574E" w:rsidRPr="00B50587">
        <w:rPr>
          <w:rFonts w:asciiTheme="majorHAnsi" w:eastAsiaTheme="majorEastAsia" w:hAnsiTheme="majorHAnsi"/>
          <w:lang w:eastAsia="en-US"/>
        </w:rPr>
        <w:t>u</w:t>
      </w:r>
      <w:r w:rsidRPr="00B50587">
        <w:rPr>
          <w:rFonts w:asciiTheme="majorHAnsi" w:eastAsiaTheme="majorEastAsia" w:hAnsiTheme="majorHAnsi"/>
          <w:lang w:eastAsia="en-US"/>
        </w:rPr>
        <w:t xml:space="preserve"> nr</w:t>
      </w:r>
      <w:r w:rsidR="00B50587">
        <w:rPr>
          <w:rFonts w:asciiTheme="majorHAnsi" w:eastAsiaTheme="majorEastAsia" w:hAnsiTheme="majorHAnsi"/>
          <w:lang w:eastAsia="en-US"/>
        </w:rPr>
        <w:t xml:space="preserve"> 1</w:t>
      </w:r>
      <w:r w:rsidR="000778FB" w:rsidRPr="00B50587">
        <w:rPr>
          <w:rFonts w:asciiTheme="majorHAnsi" w:eastAsiaTheme="majorEastAsia" w:hAnsiTheme="majorHAnsi"/>
          <w:lang w:eastAsia="en-US"/>
        </w:rPr>
        <w:t xml:space="preserve"> do S</w:t>
      </w:r>
      <w:r w:rsidRPr="00B50587">
        <w:rPr>
          <w:rFonts w:asciiTheme="majorHAnsi" w:eastAsiaTheme="majorEastAsia" w:hAnsiTheme="majorHAnsi"/>
          <w:lang w:eastAsia="en-US"/>
        </w:rPr>
        <w:t>WZ</w:t>
      </w:r>
      <w:r w:rsidR="00A60E7D" w:rsidRPr="00B50587">
        <w:rPr>
          <w:rFonts w:asciiTheme="majorHAnsi" w:eastAsiaTheme="majorEastAsia" w:hAnsiTheme="majorHAnsi"/>
          <w:lang w:eastAsia="en-US"/>
        </w:rPr>
        <w:t>.</w:t>
      </w:r>
      <w:r w:rsidR="005E574E" w:rsidRPr="00B50587">
        <w:rPr>
          <w:rFonts w:asciiTheme="majorHAnsi" w:eastAsiaTheme="majorEastAsia" w:hAnsiTheme="majorHAnsi"/>
          <w:lang w:eastAsia="en-US"/>
        </w:rPr>
        <w:t xml:space="preserve"> </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4" w:name="bookmark28"/>
    </w:p>
    <w:p w14:paraId="6D7751D0" w14:textId="32154D37" w:rsidR="00CE004F" w:rsidRDefault="00CE004F" w:rsidP="00FC7E2A">
      <w:pPr>
        <w:spacing w:after="200" w:line="252" w:lineRule="auto"/>
        <w:contextualSpacing/>
        <w:jc w:val="both"/>
        <w:rPr>
          <w:rFonts w:asciiTheme="majorHAnsi" w:eastAsiaTheme="majorEastAsia" w:hAnsiTheme="majorHAnsi"/>
          <w:lang w:eastAsia="en-US"/>
        </w:rPr>
      </w:pPr>
    </w:p>
    <w:p w14:paraId="764008F3" w14:textId="77777777" w:rsidR="00FC7E2A" w:rsidRDefault="00FC7E2A" w:rsidP="00FC7E2A">
      <w:pPr>
        <w:spacing w:after="200" w:line="252" w:lineRule="auto"/>
        <w:contextualSpacing/>
        <w:jc w:val="both"/>
        <w:rPr>
          <w:rFonts w:asciiTheme="majorHAnsi" w:eastAsiaTheme="majorEastAsia" w:hAnsiTheme="majorHAnsi"/>
          <w:lang w:eastAsia="en-US"/>
        </w:rPr>
      </w:pPr>
    </w:p>
    <w:bookmarkEnd w:id="14"/>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52B6FC1" w14:textId="1835CCD7" w:rsidR="001509D9" w:rsidRPr="00B50587" w:rsidRDefault="00D343CB" w:rsidP="00800A55">
      <w:pPr>
        <w:numPr>
          <w:ilvl w:val="0"/>
          <w:numId w:val="32"/>
        </w:numPr>
        <w:spacing w:line="252" w:lineRule="auto"/>
        <w:ind w:left="0" w:firstLine="0"/>
        <w:jc w:val="both"/>
        <w:rPr>
          <w:rFonts w:ascii="Cambria" w:eastAsia="Calibri" w:hAnsi="Cambria" w:cs="Calibri"/>
        </w:rPr>
      </w:pPr>
      <w:r w:rsidRPr="00B50587">
        <w:rPr>
          <w:rFonts w:ascii="Cambria" w:eastAsia="Calibri" w:hAnsi="Cambria" w:cs="Calibri"/>
        </w:rPr>
        <w:t>Osobami uprawnionymi</w:t>
      </w:r>
      <w:r w:rsidR="001509D9" w:rsidRPr="00B50587">
        <w:rPr>
          <w:rFonts w:ascii="Cambria" w:eastAsia="Calibri" w:hAnsi="Cambria" w:cs="Calibri"/>
        </w:rPr>
        <w:t xml:space="preserve"> do kontaktu z Wykonawcami </w:t>
      </w:r>
      <w:r w:rsidRPr="00B50587">
        <w:rPr>
          <w:rFonts w:ascii="Cambria" w:eastAsia="Calibri" w:hAnsi="Cambria" w:cs="Calibri"/>
        </w:rPr>
        <w:t>są</w:t>
      </w:r>
      <w:r w:rsidR="001509D9" w:rsidRPr="00B50587">
        <w:rPr>
          <w:rFonts w:ascii="Cambria" w:eastAsia="Calibri" w:hAnsi="Cambria" w:cs="Calibri"/>
        </w:rPr>
        <w:t xml:space="preserve">: </w:t>
      </w:r>
    </w:p>
    <w:p w14:paraId="6E6B052B" w14:textId="49ED4A83" w:rsidR="001509D9" w:rsidRPr="00B50587" w:rsidRDefault="00D343CB" w:rsidP="00684284">
      <w:pPr>
        <w:pStyle w:val="Akapitzlist"/>
        <w:numPr>
          <w:ilvl w:val="0"/>
          <w:numId w:val="35"/>
        </w:numPr>
        <w:spacing w:line="252" w:lineRule="auto"/>
        <w:jc w:val="both"/>
        <w:rPr>
          <w:rStyle w:val="Hipercze"/>
          <w:rFonts w:ascii="Cambria" w:eastAsia="Calibri" w:hAnsi="Cambria" w:cs="Calibri"/>
          <w:color w:val="auto"/>
        </w:rPr>
      </w:pPr>
      <w:r w:rsidRPr="00D343CB">
        <w:rPr>
          <w:rFonts w:ascii="Cambria" w:eastAsia="Calibri" w:hAnsi="Cambria" w:cs="Calibri"/>
        </w:rPr>
        <w:t>w sprawach merytorycznych</w:t>
      </w:r>
      <w:r>
        <w:rPr>
          <w:rFonts w:ascii="Cambria" w:eastAsia="Calibri" w:hAnsi="Cambria" w:cs="Calibri"/>
        </w:rPr>
        <w:t>:</w:t>
      </w:r>
      <w:r w:rsidR="00B50587">
        <w:rPr>
          <w:rFonts w:ascii="Cambria" w:eastAsia="Calibri" w:hAnsi="Cambria" w:cs="Calibri"/>
        </w:rPr>
        <w:t xml:space="preserve"> </w:t>
      </w:r>
      <w:r w:rsidR="00931AB2" w:rsidRPr="00B50587">
        <w:rPr>
          <w:rFonts w:ascii="Cambria" w:eastAsia="Calibri" w:hAnsi="Cambria" w:cs="Calibri"/>
        </w:rPr>
        <w:t>Marek Markowski</w:t>
      </w:r>
      <w:r w:rsidR="00B50587" w:rsidRPr="00B50587">
        <w:rPr>
          <w:rFonts w:ascii="Cambria" w:eastAsia="Calibri" w:hAnsi="Cambria" w:cs="Calibri"/>
        </w:rPr>
        <w:t xml:space="preserve"> </w:t>
      </w:r>
      <w:r w:rsidRPr="00B50587">
        <w:rPr>
          <w:rStyle w:val="Hipercze"/>
          <w:rFonts w:ascii="Cambria" w:eastAsia="Calibri" w:hAnsi="Cambria" w:cs="Calibri"/>
          <w:color w:val="auto"/>
          <w:u w:val="none"/>
        </w:rPr>
        <w:t>tel.</w:t>
      </w:r>
      <w:r w:rsidRPr="00B50587">
        <w:rPr>
          <w:rStyle w:val="Hipercze"/>
          <w:rFonts w:ascii="Cambria" w:eastAsia="Calibri" w:hAnsi="Cambria" w:cs="Calibri"/>
          <w:color w:val="auto"/>
        </w:rPr>
        <w:t xml:space="preserve"> </w:t>
      </w:r>
      <w:r w:rsidRPr="00B50587">
        <w:rPr>
          <w:rStyle w:val="Hipercze"/>
          <w:rFonts w:ascii="Cambria" w:eastAsia="Calibri" w:hAnsi="Cambria" w:cs="Calibri"/>
          <w:color w:val="auto"/>
          <w:u w:val="none"/>
        </w:rPr>
        <w:t>29 743 59 05-06</w:t>
      </w:r>
    </w:p>
    <w:p w14:paraId="3064B765" w14:textId="6EB39C08" w:rsidR="00CD2EB0" w:rsidRPr="00F07DB7" w:rsidRDefault="00D343CB" w:rsidP="00684284">
      <w:pPr>
        <w:pStyle w:val="Akapitzlist"/>
        <w:numPr>
          <w:ilvl w:val="0"/>
          <w:numId w:val="35"/>
        </w:numPr>
        <w:spacing w:line="252" w:lineRule="auto"/>
        <w:jc w:val="both"/>
        <w:rPr>
          <w:rStyle w:val="Hipercze"/>
          <w:rFonts w:ascii="Cambria" w:eastAsia="Calibri" w:hAnsi="Cambria" w:cs="Calibri"/>
          <w:color w:val="auto"/>
          <w:u w:val="none"/>
        </w:rPr>
      </w:pPr>
      <w:r>
        <w:rPr>
          <w:rFonts w:ascii="Cambria" w:eastAsia="Calibri" w:hAnsi="Cambria" w:cs="Calibri"/>
        </w:rPr>
        <w:t>w sprawach proceduralnych:</w:t>
      </w:r>
      <w:r w:rsidR="00B50587">
        <w:rPr>
          <w:rFonts w:ascii="Cambria" w:eastAsia="Calibri" w:hAnsi="Cambria" w:cs="Calibri"/>
        </w:rPr>
        <w:t xml:space="preserve">  </w:t>
      </w:r>
      <w:r w:rsidR="00931AB2" w:rsidRPr="00B50587">
        <w:rPr>
          <w:rFonts w:ascii="Cambria" w:eastAsia="Calibri" w:hAnsi="Cambria" w:cs="Calibri"/>
        </w:rPr>
        <w:t>Krzysztof Gągoł</w:t>
      </w:r>
      <w:r w:rsidR="00B50587">
        <w:rPr>
          <w:rFonts w:ascii="Cambria" w:eastAsia="Calibri" w:hAnsi="Cambria" w:cs="Calibri"/>
        </w:rPr>
        <w:t xml:space="preserve"> </w:t>
      </w:r>
      <w:r w:rsidRPr="00B50587">
        <w:rPr>
          <w:rStyle w:val="Hipercze"/>
          <w:rFonts w:ascii="Cambria" w:eastAsia="Calibri" w:hAnsi="Cambria" w:cs="Calibri"/>
          <w:color w:val="auto"/>
          <w:u w:val="none"/>
        </w:rPr>
        <w:t xml:space="preserve">tel. 29 743 59 </w:t>
      </w:r>
      <w:r w:rsidR="00336E70" w:rsidRPr="00B50587">
        <w:rPr>
          <w:rStyle w:val="Hipercze"/>
          <w:rFonts w:ascii="Cambria" w:eastAsia="Calibri" w:hAnsi="Cambria" w:cs="Calibri"/>
          <w:color w:val="auto"/>
          <w:u w:val="none"/>
        </w:rPr>
        <w:t>14</w:t>
      </w:r>
      <w:r w:rsidR="00CD2EB0">
        <w:rPr>
          <w:rStyle w:val="Hipercze"/>
          <w:rFonts w:ascii="Cambria" w:eastAsia="Calibri" w:hAnsi="Cambria" w:cs="Calibri"/>
          <w:color w:val="auto"/>
          <w:u w:val="none"/>
        </w:rPr>
        <w:t xml:space="preserve"> </w:t>
      </w:r>
      <w:r w:rsidR="005C1B59">
        <w:rPr>
          <w:rStyle w:val="Hipercze"/>
          <w:rFonts w:ascii="Cambria" w:eastAsia="Calibri" w:hAnsi="Cambria" w:cs="Calibri"/>
          <w:color w:val="auto"/>
          <w:u w:val="none"/>
        </w:rPr>
        <w:t xml:space="preserve">lub 29 743 59 </w:t>
      </w:r>
      <w:r w:rsidR="00CD2EB0">
        <w:rPr>
          <w:rStyle w:val="Hipercze"/>
          <w:rFonts w:ascii="Cambria" w:eastAsia="Calibri" w:hAnsi="Cambria" w:cs="Calibri"/>
          <w:color w:val="auto"/>
          <w:u w:val="none"/>
        </w:rPr>
        <w:t>04</w:t>
      </w:r>
    </w:p>
    <w:p w14:paraId="663152EF" w14:textId="0CD5CF3F" w:rsidR="00D343CB" w:rsidRPr="00D343CB" w:rsidRDefault="00B50587" w:rsidP="00AA446B">
      <w:pPr>
        <w:spacing w:line="252" w:lineRule="auto"/>
        <w:jc w:val="both"/>
        <w:rPr>
          <w:rStyle w:val="Hipercze"/>
          <w:rFonts w:ascii="Cambria" w:eastAsia="Calibri" w:hAnsi="Cambria" w:cs="Calibri"/>
          <w:i/>
          <w:color w:val="FF0000"/>
          <w:u w:val="none"/>
        </w:rPr>
      </w:pPr>
      <w:r w:rsidRPr="00F07DB7">
        <w:rPr>
          <w:rStyle w:val="Hipercze"/>
          <w:rFonts w:ascii="Cambria" w:eastAsia="Calibri" w:hAnsi="Cambria" w:cs="Calibri"/>
          <w:iCs/>
          <w:color w:val="auto"/>
          <w:u w:val="none"/>
        </w:rPr>
        <w:t xml:space="preserve">                                  email:</w:t>
      </w:r>
      <w:r>
        <w:rPr>
          <w:rStyle w:val="Hipercze"/>
          <w:rFonts w:ascii="Cambria" w:eastAsia="Calibri" w:hAnsi="Cambria" w:cs="Calibri"/>
          <w:i/>
          <w:color w:val="FF0000"/>
          <w:u w:val="none"/>
        </w:rPr>
        <w:t xml:space="preserve"> </w:t>
      </w:r>
      <w:r w:rsidR="00D343CB" w:rsidRPr="00D343CB">
        <w:rPr>
          <w:rStyle w:val="Hipercze"/>
          <w:rFonts w:ascii="Cambria" w:eastAsia="Calibri" w:hAnsi="Cambria" w:cs="Calibri"/>
          <w:i/>
          <w:color w:val="FF0000"/>
          <w:u w:val="none"/>
        </w:rPr>
        <w:t xml:space="preserve"> </w:t>
      </w:r>
      <w:hyperlink r:id="rId16" w:history="1">
        <w:r w:rsidR="00D343CB" w:rsidRPr="00D343CB">
          <w:rPr>
            <w:rStyle w:val="Hipercze"/>
            <w:rFonts w:ascii="Cambria" w:eastAsia="Calibri" w:hAnsi="Cambria" w:cs="Calibri"/>
          </w:rPr>
          <w:t>starostwo@powiat-wyszkowski.pl</w:t>
        </w:r>
      </w:hyperlink>
      <w:r w:rsidR="00D343CB" w:rsidRPr="00D343CB">
        <w:rPr>
          <w:rStyle w:val="Hipercze"/>
          <w:rFonts w:ascii="Cambria" w:eastAsia="Calibri" w:hAnsi="Cambria" w:cs="Calibri"/>
          <w:color w:val="FF0000"/>
          <w:u w:val="none"/>
        </w:rPr>
        <w:t xml:space="preserve"> </w:t>
      </w:r>
    </w:p>
    <w:p w14:paraId="19897FB8" w14:textId="77777777" w:rsidR="00D343CB" w:rsidRPr="00D343CB" w:rsidRDefault="00D343CB" w:rsidP="00AA446B">
      <w:pPr>
        <w:pStyle w:val="Akapitzlist"/>
        <w:spacing w:line="252" w:lineRule="auto"/>
        <w:ind w:left="862"/>
        <w:jc w:val="both"/>
        <w:rPr>
          <w:rFonts w:ascii="Cambria" w:eastAsia="Calibri" w:hAnsi="Cambria" w:cs="Calibri"/>
        </w:rPr>
      </w:pPr>
    </w:p>
    <w:p w14:paraId="76B38841" w14:textId="77777777" w:rsidR="00F07DB7" w:rsidRDefault="001509D9" w:rsidP="00AA446B">
      <w:pPr>
        <w:spacing w:line="252" w:lineRule="auto"/>
        <w:jc w:val="both"/>
        <w:rPr>
          <w:rFonts w:ascii="Cambria" w:eastAsia="Calibri" w:hAnsi="Cambria" w:cs="Calibri"/>
          <w:color w:val="000000" w:themeColor="text1"/>
        </w:rPr>
      </w:pPr>
      <w:r w:rsidRPr="00D90CDA">
        <w:rPr>
          <w:rFonts w:ascii="Cambria" w:eastAsia="Calibri" w:hAnsi="Cambria" w:cs="Calibri"/>
          <w:color w:val="000000" w:themeColor="text1"/>
        </w:rPr>
        <w:t xml:space="preserve">2) </w:t>
      </w:r>
      <w:r w:rsidRPr="00B34AA7">
        <w:rPr>
          <w:rFonts w:asciiTheme="majorHAnsi" w:eastAsia="Calibri" w:hAnsiTheme="majorHAnsi" w:cs="Calibri"/>
          <w:color w:val="000000" w:themeColor="text1"/>
        </w:rPr>
        <w:t xml:space="preserve">Postępowanie prowadzone jest w języku polskim w formie elektronicznej za pośrednictwem </w:t>
      </w:r>
      <w:hyperlink r:id="rId17">
        <w:r w:rsidRPr="00B34AA7">
          <w:rPr>
            <w:rFonts w:asciiTheme="majorHAnsi" w:eastAsia="Calibri" w:hAnsiTheme="majorHAnsi" w:cs="Calibri"/>
            <w:color w:val="000000" w:themeColor="text1"/>
            <w:u w:val="single"/>
          </w:rPr>
          <w:t>platformazakupowa.pl</w:t>
        </w:r>
      </w:hyperlink>
      <w:r w:rsidRPr="00B34AA7">
        <w:rPr>
          <w:rFonts w:asciiTheme="majorHAnsi" w:eastAsia="Calibri" w:hAnsiTheme="majorHAnsi" w:cs="Calibri"/>
          <w:color w:val="000000" w:themeColor="text1"/>
        </w:rPr>
        <w:t xml:space="preserve"> pod adresem:</w:t>
      </w:r>
    </w:p>
    <w:p w14:paraId="42C61578" w14:textId="2EA4789A" w:rsidR="001509D9" w:rsidRDefault="001509D9" w:rsidP="00AA446B">
      <w:pPr>
        <w:spacing w:line="252" w:lineRule="auto"/>
        <w:jc w:val="both"/>
        <w:rPr>
          <w:rStyle w:val="Hipercze"/>
          <w:rFonts w:ascii="Cambria" w:hAnsi="Cambria"/>
          <w:color w:val="000000" w:themeColor="text1"/>
        </w:rPr>
      </w:pPr>
      <w:r w:rsidRPr="00D90CDA">
        <w:rPr>
          <w:rFonts w:ascii="Cambria" w:eastAsia="Calibri" w:hAnsi="Cambria" w:cs="Calibri"/>
          <w:color w:val="000000" w:themeColor="text1"/>
        </w:rPr>
        <w:t xml:space="preserve"> </w:t>
      </w:r>
      <w:hyperlink r:id="rId18" w:history="1">
        <w:r w:rsidR="00F07DB7" w:rsidRPr="007E3A08">
          <w:rPr>
            <w:rStyle w:val="Hipercze"/>
            <w:rFonts w:ascii="Cambria" w:hAnsi="Cambria"/>
          </w:rPr>
          <w:t>https://platformazakupowa.pl/pn/powiat-wyszkowski</w:t>
        </w:r>
      </w:hyperlink>
      <w:r w:rsidR="00F07DB7">
        <w:rPr>
          <w:rFonts w:ascii="Cambria" w:hAnsi="Cambria"/>
        </w:rPr>
        <w:t xml:space="preserve"> </w:t>
      </w:r>
      <w:r w:rsidR="00D343CB">
        <w:rPr>
          <w:rFonts w:ascii="Cambria" w:hAnsi="Cambria"/>
        </w:rPr>
        <w:t xml:space="preserve"> </w:t>
      </w:r>
    </w:p>
    <w:p w14:paraId="1960D079" w14:textId="77777777" w:rsidR="001509D9" w:rsidRPr="00D90CDA" w:rsidRDefault="001509D9" w:rsidP="00AA446B">
      <w:pPr>
        <w:spacing w:line="252" w:lineRule="auto"/>
        <w:jc w:val="both"/>
        <w:rPr>
          <w:rFonts w:ascii="Cambria" w:eastAsia="Calibri" w:hAnsi="Cambria" w:cs="Calibri"/>
          <w:color w:val="000000" w:themeColor="text1"/>
        </w:rPr>
      </w:pPr>
    </w:p>
    <w:p w14:paraId="44326294" w14:textId="77777777" w:rsidR="001509D9" w:rsidRPr="00B34AA7" w:rsidRDefault="001509D9" w:rsidP="00AA446B">
      <w:pPr>
        <w:spacing w:line="252" w:lineRule="auto"/>
        <w:jc w:val="both"/>
        <w:rPr>
          <w:rFonts w:asciiTheme="majorHAnsi" w:eastAsia="Calibri" w:hAnsiTheme="majorHAnsi" w:cs="Calibri"/>
        </w:rPr>
      </w:pPr>
      <w:r>
        <w:rPr>
          <w:rFonts w:ascii="Cambria" w:eastAsia="Calibri" w:hAnsi="Cambria" w:cs="Calibri"/>
        </w:rPr>
        <w:t xml:space="preserve">3) </w:t>
      </w:r>
      <w:r w:rsidRPr="00B34AA7">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przekazywane są w formie elektronicznej za pośrednictwem</w:t>
      </w:r>
      <w:r w:rsidRPr="00C536ED">
        <w:rPr>
          <w:rFonts w:ascii="Cambria" w:eastAsia="Calibri" w:hAnsi="Cambria" w:cs="Calibri"/>
        </w:rPr>
        <w:t xml:space="preserve"> </w:t>
      </w:r>
      <w:hyperlink r:id="rId1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i formularza „Wyślij wiadomość do zamawiającego”. </w:t>
      </w:r>
    </w:p>
    <w:p w14:paraId="5BFC9444" w14:textId="77777777" w:rsidR="001509D9" w:rsidRPr="00B34AA7" w:rsidRDefault="001509D9" w:rsidP="00AA446B">
      <w:pPr>
        <w:spacing w:line="252" w:lineRule="auto"/>
        <w:jc w:val="both"/>
        <w:rPr>
          <w:rFonts w:asciiTheme="majorHAnsi" w:eastAsia="Calibri" w:hAnsiTheme="majorHAnsi" w:cs="Calibri"/>
        </w:rPr>
      </w:pPr>
      <w:r w:rsidRPr="00B34AA7">
        <w:rPr>
          <w:rFonts w:asciiTheme="majorHAnsi" w:eastAsia="Calibri" w:hAnsiTheme="majorHAnsi" w:cs="Calibri"/>
        </w:rPr>
        <w:t>Za datę przekazania (wpływu) oświadczeń, wniosków, zawiadomień oraz informacji przyjmuje się datę ich przesłania za pośrednictwem</w:t>
      </w:r>
      <w:r w:rsidRPr="00C536ED">
        <w:rPr>
          <w:rFonts w:ascii="Cambria" w:eastAsia="Calibri" w:hAnsi="Cambria" w:cs="Calibri"/>
        </w:rPr>
        <w:t xml:space="preserve">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poprzez kliknięcie przycisku  „Wyślij wiadomość do zamawiającego” po których pojawi się komunikat, że wiadomość została wysłana do zamawiającego.</w:t>
      </w:r>
    </w:p>
    <w:p w14:paraId="03D0E001"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Zamawiający będzie przekazywał wykonawcom informacje w formie elektronicznej za pośrednictwem</w:t>
      </w:r>
      <w:r w:rsidRPr="00C536ED">
        <w:rPr>
          <w:rFonts w:ascii="Cambria" w:eastAsia="Calibri" w:hAnsi="Cambria" w:cs="Calibri"/>
        </w:rPr>
        <w:t xml:space="preserve">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sidRPr="00C536ED">
        <w:rPr>
          <w:rFonts w:ascii="Cambria" w:eastAsia="Calibri" w:hAnsi="Cambria" w:cs="Calibri"/>
        </w:rPr>
        <w:t xml:space="preserve">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do konkretnego wykonawcy.</w:t>
      </w:r>
    </w:p>
    <w:p w14:paraId="7F2E3E08"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C0EB789"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 xml:space="preserve">Zamawiający, zgodnie z Rozporządzeniem </w:t>
      </w:r>
      <w:r w:rsidRPr="00B34AA7">
        <w:rPr>
          <w:rFonts w:asciiTheme="majorHAnsi" w:eastAsia="Roboto" w:hAnsiTheme="majorHAnsi" w:cs="Roboto"/>
          <w:color w:val="202124"/>
          <w:shd w:val="clear" w:color="auto" w:fill="F8F9FA"/>
        </w:rPr>
        <w:t xml:space="preserve">Prezesa Rady Ministrów z dnia 31 grudnia 2020r. w sprawie sposobu sporządzania i przekazywania informacji oraz </w:t>
      </w:r>
      <w:r w:rsidRPr="00B34AA7">
        <w:rPr>
          <w:rFonts w:asciiTheme="majorHAnsi" w:eastAsia="Roboto" w:hAnsiTheme="majorHAnsi" w:cs="Roboto"/>
          <w:color w:val="202124"/>
          <w:shd w:val="clear" w:color="auto" w:fill="F8F9FA"/>
        </w:rPr>
        <w:lastRenderedPageBreak/>
        <w:t>wymagań technicznych dla dokumentów elektronicznych oraz środków komunikacji elektronicznej w postępowaniu o udzielenie zamówienia publicznego lub konkursie (Dz. U. z 2020r. poz. 2452)</w:t>
      </w:r>
      <w:r w:rsidRPr="00B34AA7">
        <w:rPr>
          <w:rFonts w:asciiTheme="majorHAnsi" w:eastAsia="Calibri" w:hAnsiTheme="majorHAnsi" w:cs="Calibri"/>
        </w:rPr>
        <w:t>, określa niezbędne wymagania sprzętowo - aplikacyjne umożliwiające pracę na</w:t>
      </w:r>
      <w:r w:rsidRPr="00C536ED">
        <w:rPr>
          <w:rFonts w:ascii="Cambria" w:eastAsia="Calibri" w:hAnsi="Cambria" w:cs="Calibri"/>
        </w:rPr>
        <w:t xml:space="preserve">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tj.:</w:t>
      </w:r>
    </w:p>
    <w:p w14:paraId="4BA3DBB6"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stały dostęp do sieci Internet o gwarantowanej przepustowości nie mniejszej niż 512 kb/s,</w:t>
      </w:r>
    </w:p>
    <w:p w14:paraId="68309FE5"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2C72F8A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zainstalowana dowolna przeglądarka internetowa, w przypadku Internet Explorer minimalnie wersja 10 0.,</w:t>
      </w:r>
    </w:p>
    <w:p w14:paraId="51BAA837"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włączona obsługa JavaScript,</w:t>
      </w:r>
    </w:p>
    <w:p w14:paraId="00D415A2"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zainstalowany program Adobe Acrobat Reader lub inny obsługujący format plików .pdf,</w:t>
      </w:r>
    </w:p>
    <w:p w14:paraId="634E9E8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Szyfrowanie na platformazakupowa.pl odbywa się za pomocą protokołu TLS 1.3.</w:t>
      </w:r>
    </w:p>
    <w:p w14:paraId="5A2551A0"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64B95A96" w14:textId="361CD652" w:rsidR="001509D9" w:rsidRPr="00B34AA7" w:rsidRDefault="001509D9" w:rsidP="00800A55">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rPr>
        <w:t xml:space="preserve">Wykonawca, przystępując do niniejszego postępowania o udzielenie zamówienia </w:t>
      </w:r>
      <w:r w:rsidR="00B50587" w:rsidRPr="00B34AA7">
        <w:rPr>
          <w:rFonts w:asciiTheme="majorHAnsi" w:eastAsia="Calibri" w:hAnsiTheme="majorHAnsi" w:cs="Calibri"/>
        </w:rPr>
        <w:t xml:space="preserve">   </w:t>
      </w:r>
      <w:r w:rsidRPr="00B34AA7">
        <w:rPr>
          <w:rFonts w:asciiTheme="majorHAnsi" w:eastAsia="Calibri" w:hAnsiTheme="majorHAnsi" w:cs="Calibri"/>
        </w:rPr>
        <w:t>publicznego:</w:t>
      </w:r>
    </w:p>
    <w:p w14:paraId="35D5292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akceptuje warunki korzystania z</w:t>
      </w:r>
      <w:r w:rsidRPr="00C536ED">
        <w:rPr>
          <w:rFonts w:ascii="Cambria" w:eastAsia="Calibri" w:hAnsi="Cambria" w:cs="Calibri"/>
        </w:rPr>
        <w:t xml:space="preserve">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określone w Regulaminie zamieszczonym na stronie internetowej </w:t>
      </w:r>
      <w:hyperlink r:id="rId25">
        <w:r w:rsidRPr="00B34AA7">
          <w:rPr>
            <w:rFonts w:asciiTheme="majorHAnsi" w:eastAsia="Calibri" w:hAnsiTheme="majorHAnsi" w:cs="Calibri"/>
          </w:rPr>
          <w:t>pod linkiem</w:t>
        </w:r>
      </w:hyperlink>
      <w:r w:rsidRPr="00B34AA7">
        <w:rPr>
          <w:rFonts w:asciiTheme="majorHAnsi" w:eastAsia="Calibri" w:hAnsiTheme="majorHAnsi" w:cs="Calibri"/>
        </w:rPr>
        <w:t xml:space="preserve">  w zakładce „Regulamin" oraz uznaje go za wiążący,</w:t>
      </w:r>
    </w:p>
    <w:p w14:paraId="4D99606A" w14:textId="77777777" w:rsidR="001509D9" w:rsidRPr="00C536ED" w:rsidRDefault="001509D9" w:rsidP="00800A55">
      <w:pPr>
        <w:numPr>
          <w:ilvl w:val="1"/>
          <w:numId w:val="33"/>
        </w:numPr>
        <w:spacing w:line="252" w:lineRule="auto"/>
        <w:jc w:val="both"/>
        <w:rPr>
          <w:rFonts w:ascii="Cambria" w:eastAsia="Calibri" w:hAnsi="Cambria" w:cs="Calibri"/>
        </w:rPr>
      </w:pPr>
      <w:r w:rsidRPr="00B34AA7">
        <w:rPr>
          <w:rFonts w:asciiTheme="majorHAnsi" w:eastAsia="Calibri" w:hAnsiTheme="majorHAnsi" w:cs="Calibri"/>
        </w:rPr>
        <w:t xml:space="preserve">zapoznał i stosuje się do Instrukcji składania ofert/wniosków dostępnej </w:t>
      </w:r>
      <w:hyperlink r:id="rId26">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10149DC6" w14:textId="77777777" w:rsidR="001509D9" w:rsidRPr="00B34AA7" w:rsidRDefault="001509D9" w:rsidP="00800A55">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b/>
        </w:rPr>
        <w:t>Zamawiający nie ponosi odpowiedzialności za złożenie oferty w sposób niezgodny z Instrukcją korzystania z</w:t>
      </w:r>
      <w:r w:rsidRPr="00C536ED">
        <w:rPr>
          <w:rFonts w:ascii="Cambria" w:eastAsia="Calibri" w:hAnsi="Cambria" w:cs="Calibri"/>
          <w:b/>
        </w:rPr>
        <w:t xml:space="preserve"> </w:t>
      </w:r>
      <w:hyperlink r:id="rId27">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w szczególności za sytuację, gdy zamawiający zapozna się z treścią oferty przed upływem terminu składania ofert (np. złożenie oferty w zakładce „Wyślij wiadomość do zamawiającego”). </w:t>
      </w:r>
      <w:r w:rsidRPr="00B34AA7">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131D4765" w14:textId="3545E430" w:rsidR="003C7B82" w:rsidRPr="00212F13" w:rsidRDefault="001509D9" w:rsidP="003C7B82">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rPr>
        <w:t>Zamawiający informuje, że instrukcje korzystania z</w:t>
      </w:r>
      <w:r w:rsidRPr="00C536ED">
        <w:rPr>
          <w:rFonts w:ascii="Cambria" w:eastAsia="Calibri" w:hAnsi="Cambria" w:cs="Calibri"/>
        </w:rPr>
        <w:t xml:space="preserve"> </w:t>
      </w:r>
      <w:hyperlink r:id="rId2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dotyczące w szczególności logowania, składania wniosków o wyjaśnienie treści SWZ, składania ofert oraz innych czynności podejmowanych w niniejszym postępowaniu przy użyciu</w:t>
      </w:r>
      <w:r w:rsidRPr="00C536ED">
        <w:rPr>
          <w:rFonts w:ascii="Cambria" w:eastAsia="Calibri" w:hAnsi="Cambria" w:cs="Calibri"/>
        </w:rPr>
        <w:t xml:space="preserve">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CC761A">
        <w:rPr>
          <w:rFonts w:asciiTheme="majorHAnsi" w:eastAsia="Calibri" w:hAnsiTheme="majorHAnsi" w:cs="Calibri"/>
        </w:rPr>
        <w:t>znajdują się w zakładce „Instrukcje dla Wykonawców" na stronie internetowej pod adresem:</w:t>
      </w:r>
      <w:r w:rsidRPr="00C536ED">
        <w:rPr>
          <w:rFonts w:asciiTheme="majorHAnsi" w:eastAsia="Calibri" w:hAnsiTheme="majorHAnsi" w:cs="Calibri"/>
        </w:rPr>
        <w:t xml:space="preserve"> </w:t>
      </w:r>
      <w:hyperlink r:id="rId30">
        <w:r w:rsidRPr="00C536ED">
          <w:rPr>
            <w:rFonts w:asciiTheme="majorHAnsi" w:eastAsia="Calibri" w:hAnsiTheme="majorHAnsi" w:cs="Calibri"/>
            <w:color w:val="1155CC"/>
            <w:u w:val="single"/>
          </w:rPr>
          <w:t>https://platformazakupowa.pl/strona/45-instrukcje</w:t>
        </w:r>
      </w:hyperlink>
    </w:p>
    <w:p w14:paraId="554FD2B0" w14:textId="77777777" w:rsidR="00212F13" w:rsidRPr="006E71A3" w:rsidRDefault="00212F13" w:rsidP="00212F13">
      <w:pPr>
        <w:spacing w:line="252" w:lineRule="auto"/>
        <w:jc w:val="both"/>
        <w:rPr>
          <w:rFonts w:asciiTheme="majorHAnsi" w:eastAsia="Calibri" w:hAnsiTheme="majorHAnsi" w:cs="Calibri"/>
        </w:rPr>
      </w:pPr>
    </w:p>
    <w:p w14:paraId="3714706E" w14:textId="713771D8" w:rsidR="000778FB" w:rsidRPr="00CC761A" w:rsidRDefault="00545239"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S</w:t>
      </w:r>
      <w:r w:rsidR="009615B1" w:rsidRPr="00CC761A">
        <w:rPr>
          <w:rFonts w:asciiTheme="majorHAnsi" w:hAnsiTheme="majorHAnsi" w:cstheme="majorBidi"/>
          <w:b/>
          <w:lang w:eastAsia="en-US"/>
        </w:rPr>
        <w:t>po</w:t>
      </w:r>
      <w:r w:rsidR="000778FB" w:rsidRPr="00CC761A">
        <w:rPr>
          <w:rFonts w:asciiTheme="majorHAnsi" w:hAnsiTheme="majorHAnsi" w:cstheme="majorBidi"/>
          <w:b/>
          <w:lang w:eastAsia="en-US"/>
        </w:rPr>
        <w:t>sób oraz termin składania ofert</w:t>
      </w:r>
      <w:r w:rsidR="003247A5" w:rsidRPr="00CC761A">
        <w:rPr>
          <w:rFonts w:asciiTheme="majorHAnsi" w:hAnsiTheme="majorHAnsi" w:cstheme="majorBidi"/>
          <w:b/>
          <w:lang w:eastAsia="en-US"/>
        </w:rPr>
        <w:t xml:space="preserve">. </w:t>
      </w:r>
      <w:r w:rsidR="000778FB" w:rsidRPr="00CC761A">
        <w:rPr>
          <w:rFonts w:asciiTheme="majorHAnsi" w:hAnsiTheme="majorHAnsi" w:cstheme="majorBidi"/>
          <w:b/>
          <w:lang w:eastAsia="en-US"/>
        </w:rPr>
        <w:t>Termin otwarcia ofert</w:t>
      </w:r>
    </w:p>
    <w:p w14:paraId="39DFF1C2" w14:textId="77777777" w:rsidR="00795EB8" w:rsidRPr="00CC761A" w:rsidRDefault="00795EB8" w:rsidP="00795EB8">
      <w:pPr>
        <w:ind w:right="-108"/>
        <w:jc w:val="both"/>
        <w:rPr>
          <w:rFonts w:asciiTheme="majorHAnsi" w:hAnsiTheme="majorHAnsi"/>
        </w:rPr>
      </w:pPr>
    </w:p>
    <w:p w14:paraId="1470B23B" w14:textId="1E85E7C0" w:rsidR="006929D6" w:rsidRPr="00CC761A" w:rsidRDefault="00135E48" w:rsidP="00800A55">
      <w:pPr>
        <w:numPr>
          <w:ilvl w:val="1"/>
          <w:numId w:val="14"/>
        </w:numPr>
        <w:ind w:left="431" w:right="-108"/>
        <w:jc w:val="both"/>
        <w:rPr>
          <w:rFonts w:asciiTheme="majorHAnsi" w:hAnsiTheme="majorHAnsi"/>
          <w:color w:val="FF0000"/>
        </w:rPr>
      </w:pPr>
      <w:r w:rsidRPr="00CC761A">
        <w:rPr>
          <w:rFonts w:asciiTheme="majorHAnsi" w:hAnsiTheme="majorHAnsi"/>
        </w:rPr>
        <w:t>Ofertę należy złożyć w terminie do dnia</w:t>
      </w:r>
      <w:r w:rsidR="00E2662F" w:rsidRPr="00CC761A">
        <w:rPr>
          <w:rFonts w:asciiTheme="majorHAnsi" w:hAnsiTheme="majorHAnsi"/>
        </w:rPr>
        <w:t xml:space="preserve"> </w:t>
      </w:r>
      <w:r w:rsidR="000A2C4D">
        <w:rPr>
          <w:rFonts w:asciiTheme="majorHAnsi" w:hAnsiTheme="majorHAnsi"/>
        </w:rPr>
        <w:t xml:space="preserve"> </w:t>
      </w:r>
      <w:r w:rsidR="000E26D6">
        <w:rPr>
          <w:rFonts w:asciiTheme="majorHAnsi" w:hAnsiTheme="majorHAnsi"/>
          <w:b/>
          <w:bCs/>
        </w:rPr>
        <w:t>1</w:t>
      </w:r>
      <w:r w:rsidR="00FC7E2A">
        <w:rPr>
          <w:rFonts w:asciiTheme="majorHAnsi" w:hAnsiTheme="majorHAnsi"/>
          <w:b/>
          <w:bCs/>
        </w:rPr>
        <w:t>2</w:t>
      </w:r>
      <w:r w:rsidR="000A2C4D" w:rsidRPr="000E26D6">
        <w:rPr>
          <w:rFonts w:asciiTheme="majorHAnsi" w:hAnsiTheme="majorHAnsi"/>
          <w:b/>
          <w:bCs/>
        </w:rPr>
        <w:t>.10.</w:t>
      </w:r>
      <w:r w:rsidR="001509D9" w:rsidRPr="000E26D6">
        <w:rPr>
          <w:rFonts w:asciiTheme="majorHAnsi" w:hAnsiTheme="majorHAnsi"/>
          <w:b/>
          <w:bCs/>
        </w:rPr>
        <w:t>2021 r.</w:t>
      </w:r>
      <w:r w:rsidRPr="000E26D6">
        <w:rPr>
          <w:rFonts w:asciiTheme="majorHAnsi" w:hAnsiTheme="majorHAnsi"/>
          <w:b/>
          <w:bCs/>
        </w:rPr>
        <w:t xml:space="preserve"> do godz. </w:t>
      </w:r>
      <w:r w:rsidR="001509D9" w:rsidRPr="000E26D6">
        <w:rPr>
          <w:rFonts w:asciiTheme="majorHAnsi" w:hAnsiTheme="majorHAnsi"/>
          <w:b/>
          <w:bCs/>
        </w:rPr>
        <w:t>1</w:t>
      </w:r>
      <w:r w:rsidR="00FC7E2A">
        <w:rPr>
          <w:rFonts w:asciiTheme="majorHAnsi" w:hAnsiTheme="majorHAnsi"/>
          <w:b/>
          <w:bCs/>
        </w:rPr>
        <w:t>0</w:t>
      </w:r>
      <w:r w:rsidR="001509D9" w:rsidRPr="000E26D6">
        <w:rPr>
          <w:rFonts w:asciiTheme="majorHAnsi" w:hAnsiTheme="majorHAnsi"/>
          <w:b/>
          <w:bCs/>
        </w:rPr>
        <w:t>:00</w:t>
      </w:r>
    </w:p>
    <w:p w14:paraId="194B087D" w14:textId="450F9688" w:rsidR="006929D6" w:rsidRPr="00CC761A" w:rsidRDefault="00545239" w:rsidP="00800A55">
      <w:pPr>
        <w:numPr>
          <w:ilvl w:val="1"/>
          <w:numId w:val="14"/>
        </w:numPr>
        <w:ind w:left="431" w:right="-108"/>
        <w:jc w:val="both"/>
        <w:rPr>
          <w:rFonts w:asciiTheme="majorHAnsi" w:hAnsiTheme="majorHAnsi"/>
          <w:color w:val="000000" w:themeColor="text1"/>
        </w:rPr>
      </w:pPr>
      <w:r w:rsidRPr="00CC761A">
        <w:rPr>
          <w:rFonts w:asciiTheme="majorHAnsi" w:hAnsiTheme="majorHAnsi"/>
          <w:color w:val="000000" w:themeColor="text1"/>
        </w:rPr>
        <w:t>Sposób składania ofert:</w:t>
      </w:r>
    </w:p>
    <w:p w14:paraId="23A08AAD" w14:textId="5F8ADAE2" w:rsidR="00545239" w:rsidRPr="00CC761A" w:rsidRDefault="003247A5" w:rsidP="00800A55">
      <w:pPr>
        <w:numPr>
          <w:ilvl w:val="0"/>
          <w:numId w:val="20"/>
        </w:numPr>
        <w:ind w:right="-108"/>
        <w:jc w:val="both"/>
        <w:rPr>
          <w:rFonts w:asciiTheme="majorHAnsi" w:hAnsiTheme="majorHAnsi"/>
          <w:color w:val="000000" w:themeColor="text1"/>
        </w:rPr>
      </w:pPr>
      <w:r w:rsidRPr="00CC761A">
        <w:rPr>
          <w:rFonts w:asciiTheme="majorHAnsi" w:hAnsiTheme="majorHAnsi"/>
          <w:color w:val="000000" w:themeColor="text1"/>
        </w:rPr>
        <w:t>z</w:t>
      </w:r>
      <w:r w:rsidR="001509D9" w:rsidRPr="00CC761A">
        <w:rPr>
          <w:rFonts w:asciiTheme="majorHAnsi" w:hAnsiTheme="majorHAnsi"/>
          <w:color w:val="000000" w:themeColor="text1"/>
        </w:rPr>
        <w:t>a pośrednictwem Platformy</w:t>
      </w:r>
    </w:p>
    <w:p w14:paraId="00F21949" w14:textId="1923FA8B" w:rsidR="00135E48" w:rsidRPr="00CC761A" w:rsidRDefault="00135E48" w:rsidP="00800A55">
      <w:pPr>
        <w:numPr>
          <w:ilvl w:val="1"/>
          <w:numId w:val="14"/>
        </w:numPr>
        <w:ind w:right="-108"/>
        <w:jc w:val="both"/>
        <w:rPr>
          <w:rFonts w:asciiTheme="majorHAnsi" w:hAnsiTheme="majorHAnsi"/>
        </w:rPr>
      </w:pPr>
      <w:r w:rsidRPr="00CC761A">
        <w:rPr>
          <w:rFonts w:asciiTheme="majorHAnsi" w:hAnsiTheme="majorHAnsi"/>
          <w:color w:val="000000" w:themeColor="text1"/>
        </w:rPr>
        <w:t>Otwarcie ofert nastąpi w dniu</w:t>
      </w:r>
      <w:r w:rsidR="00E2662F" w:rsidRPr="00CC761A">
        <w:rPr>
          <w:rFonts w:asciiTheme="majorHAnsi" w:hAnsiTheme="majorHAnsi"/>
          <w:color w:val="000000" w:themeColor="text1"/>
        </w:rPr>
        <w:t xml:space="preserve"> </w:t>
      </w:r>
      <w:r w:rsidR="000E26D6">
        <w:rPr>
          <w:rFonts w:asciiTheme="majorHAnsi" w:hAnsiTheme="majorHAnsi"/>
          <w:b/>
          <w:bCs/>
        </w:rPr>
        <w:t>1</w:t>
      </w:r>
      <w:r w:rsidR="00FC7E2A">
        <w:rPr>
          <w:rFonts w:asciiTheme="majorHAnsi" w:hAnsiTheme="majorHAnsi"/>
          <w:b/>
          <w:bCs/>
        </w:rPr>
        <w:t>2</w:t>
      </w:r>
      <w:r w:rsidR="001509D9" w:rsidRPr="000E26D6">
        <w:rPr>
          <w:rFonts w:asciiTheme="majorHAnsi" w:hAnsiTheme="majorHAnsi"/>
          <w:b/>
          <w:bCs/>
        </w:rPr>
        <w:t>.</w:t>
      </w:r>
      <w:r w:rsidR="000A2C4D" w:rsidRPr="000E26D6">
        <w:rPr>
          <w:rFonts w:asciiTheme="majorHAnsi" w:hAnsiTheme="majorHAnsi"/>
          <w:b/>
          <w:bCs/>
        </w:rPr>
        <w:t>10.</w:t>
      </w:r>
      <w:r w:rsidR="001509D9" w:rsidRPr="000E26D6">
        <w:rPr>
          <w:rFonts w:asciiTheme="majorHAnsi" w:hAnsiTheme="majorHAnsi"/>
          <w:b/>
          <w:bCs/>
        </w:rPr>
        <w:t>2021 r. o godz. 1</w:t>
      </w:r>
      <w:r w:rsidR="00FC7E2A">
        <w:rPr>
          <w:rFonts w:asciiTheme="majorHAnsi" w:hAnsiTheme="majorHAnsi"/>
          <w:b/>
          <w:bCs/>
        </w:rPr>
        <w:t>0</w:t>
      </w:r>
      <w:r w:rsidR="001509D9" w:rsidRPr="000E26D6">
        <w:rPr>
          <w:rFonts w:asciiTheme="majorHAnsi" w:hAnsiTheme="majorHAnsi"/>
          <w:b/>
          <w:bCs/>
        </w:rPr>
        <w:t>:</w:t>
      </w:r>
      <w:r w:rsidR="003D2032">
        <w:rPr>
          <w:rFonts w:asciiTheme="majorHAnsi" w:hAnsiTheme="majorHAnsi"/>
          <w:b/>
          <w:bCs/>
        </w:rPr>
        <w:t>45</w:t>
      </w:r>
      <w:r w:rsidR="001509D9" w:rsidRPr="000E26D6">
        <w:rPr>
          <w:rFonts w:asciiTheme="majorHAnsi" w:hAnsiTheme="majorHAnsi"/>
        </w:rPr>
        <w:t xml:space="preserve"> </w:t>
      </w:r>
      <w:r w:rsidRPr="00CC761A">
        <w:rPr>
          <w:rFonts w:asciiTheme="majorHAnsi" w:hAnsiTheme="majorHAnsi"/>
        </w:rPr>
        <w:t>poprzez odszyfrowanie wczytanych na Platformie ofert.</w:t>
      </w:r>
    </w:p>
    <w:p w14:paraId="7C153B29" w14:textId="68263ACD" w:rsidR="000778FB" w:rsidRPr="00CC761A" w:rsidRDefault="000778FB" w:rsidP="00800A55">
      <w:pPr>
        <w:numPr>
          <w:ilvl w:val="1"/>
          <w:numId w:val="14"/>
        </w:numPr>
        <w:ind w:right="-108"/>
        <w:jc w:val="both"/>
        <w:rPr>
          <w:rFonts w:asciiTheme="majorHAnsi" w:hAnsiTheme="majorHAnsi"/>
        </w:rPr>
      </w:pPr>
      <w:r w:rsidRPr="00CC761A">
        <w:rPr>
          <w:rFonts w:asciiTheme="majorHAnsi" w:hAnsiTheme="majorHAnsi"/>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CC761A" w:rsidRDefault="000778FB" w:rsidP="00800A55">
      <w:pPr>
        <w:numPr>
          <w:ilvl w:val="1"/>
          <w:numId w:val="14"/>
        </w:numPr>
        <w:ind w:right="-108"/>
        <w:jc w:val="both"/>
        <w:rPr>
          <w:rFonts w:asciiTheme="majorHAnsi" w:hAnsiTheme="majorHAnsi"/>
        </w:rPr>
      </w:pPr>
      <w:r w:rsidRPr="00CC761A">
        <w:rPr>
          <w:rFonts w:asciiTheme="majorHAnsi" w:hAnsiTheme="majorHAnsi"/>
        </w:rPr>
        <w:t>Zamawiający, niezwłocznie po otwarciu ofert, udostępnia na stronie internetowej prowadzonego postępowania informacje o:</w:t>
      </w:r>
    </w:p>
    <w:p w14:paraId="68A8F5B7" w14:textId="78BA4EB6" w:rsidR="000778FB" w:rsidRPr="00CC761A" w:rsidRDefault="000778FB" w:rsidP="000778FB">
      <w:pPr>
        <w:ind w:left="432" w:right="-108"/>
        <w:jc w:val="both"/>
        <w:rPr>
          <w:rFonts w:asciiTheme="majorHAnsi" w:hAnsiTheme="majorHAnsi"/>
        </w:rPr>
      </w:pPr>
      <w:r w:rsidRPr="00CC761A">
        <w:rPr>
          <w:rFonts w:asciiTheme="majorHAnsi" w:hAnsiTheme="majorHAnsi"/>
        </w:rPr>
        <w:t>1)</w:t>
      </w:r>
      <w:r w:rsidRPr="00CC761A">
        <w:rPr>
          <w:rFonts w:asciiTheme="majorHAnsi" w:hAnsiTheme="majorHAnsi"/>
        </w:rPr>
        <w:tab/>
        <w:t xml:space="preserve">nazwach albo imionach i nazwiskach oraz siedzibach lub miejscach prowadzonej działalności gospodarczej </w:t>
      </w:r>
      <w:r w:rsidR="003247A5" w:rsidRPr="00CC761A">
        <w:rPr>
          <w:rFonts w:asciiTheme="majorHAnsi" w:hAnsiTheme="majorHAnsi"/>
        </w:rPr>
        <w:t>bądź</w:t>
      </w:r>
      <w:r w:rsidRPr="00CC761A">
        <w:rPr>
          <w:rFonts w:asciiTheme="majorHAnsi" w:hAnsiTheme="majorHAnsi"/>
        </w:rPr>
        <w:t xml:space="preserve"> miejscach zamieszkania wykonawców, których oferty zostały otwarte;</w:t>
      </w:r>
    </w:p>
    <w:p w14:paraId="16DFBA7E" w14:textId="18EC9078" w:rsidR="00B2342A" w:rsidRPr="00CC761A" w:rsidRDefault="000778FB" w:rsidP="00B2342A">
      <w:pPr>
        <w:ind w:left="432" w:right="-108"/>
        <w:jc w:val="both"/>
        <w:rPr>
          <w:rFonts w:asciiTheme="majorHAnsi" w:hAnsiTheme="majorHAnsi"/>
          <w:i/>
        </w:rPr>
      </w:pPr>
      <w:r w:rsidRPr="00CC761A">
        <w:rPr>
          <w:rFonts w:asciiTheme="majorHAnsi" w:hAnsiTheme="majorHAnsi"/>
        </w:rPr>
        <w:t>2)</w:t>
      </w:r>
      <w:r w:rsidRPr="00CC761A">
        <w:rPr>
          <w:rFonts w:asciiTheme="majorHAnsi" w:hAnsiTheme="majorHAnsi"/>
          <w:i/>
        </w:rPr>
        <w:tab/>
      </w:r>
      <w:r w:rsidRPr="00CC761A">
        <w:rPr>
          <w:rFonts w:asciiTheme="majorHAnsi" w:hAnsiTheme="majorHAnsi"/>
        </w:rPr>
        <w:t>cenach lub kosztach zawartych w ofertach</w:t>
      </w:r>
      <w:r w:rsidRPr="00CC761A">
        <w:rPr>
          <w:rFonts w:asciiTheme="majorHAnsi" w:hAnsiTheme="majorHAnsi"/>
          <w:i/>
        </w:rPr>
        <w:t>.</w:t>
      </w:r>
    </w:p>
    <w:p w14:paraId="5FE3DAE2" w14:textId="16C92050" w:rsidR="00F9463D" w:rsidRPr="00CC761A" w:rsidRDefault="00F9463D" w:rsidP="001509D9">
      <w:pPr>
        <w:spacing w:before="120"/>
        <w:ind w:right="-108"/>
        <w:jc w:val="both"/>
        <w:rPr>
          <w:rFonts w:asciiTheme="majorHAnsi" w:hAnsiTheme="majorHAnsi"/>
        </w:rPr>
      </w:pPr>
    </w:p>
    <w:p w14:paraId="24930077" w14:textId="77777777" w:rsidR="00DB1A25" w:rsidRPr="00CC761A" w:rsidRDefault="00DB1A25"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Termin związania ofertą</w:t>
      </w:r>
    </w:p>
    <w:p w14:paraId="30F8368D" w14:textId="77777777" w:rsidR="005C30CD" w:rsidRPr="00CC761A" w:rsidRDefault="005C30CD" w:rsidP="00AA446B">
      <w:pPr>
        <w:spacing w:line="252" w:lineRule="auto"/>
        <w:ind w:right="-108"/>
        <w:jc w:val="both"/>
        <w:rPr>
          <w:rFonts w:asciiTheme="majorHAnsi" w:hAnsiTheme="majorHAnsi"/>
        </w:rPr>
      </w:pPr>
    </w:p>
    <w:p w14:paraId="3685A3FB" w14:textId="6EA94F3F" w:rsidR="00DB1A25" w:rsidRPr="00CC761A" w:rsidRDefault="00DB1A25" w:rsidP="00AA446B">
      <w:pPr>
        <w:spacing w:line="252" w:lineRule="auto"/>
        <w:ind w:right="-108"/>
        <w:jc w:val="both"/>
        <w:rPr>
          <w:rFonts w:asciiTheme="majorHAnsi" w:hAnsiTheme="majorHAnsi"/>
          <w:b/>
          <w:bCs/>
        </w:rPr>
      </w:pPr>
      <w:r w:rsidRPr="00CC761A">
        <w:rPr>
          <w:rFonts w:asciiTheme="majorHAnsi" w:hAnsiTheme="majorHAnsi"/>
        </w:rPr>
        <w:t xml:space="preserve">Wykonawca pozostaje związany ofertą </w:t>
      </w:r>
      <w:r w:rsidR="00931AB2" w:rsidRPr="00CC761A">
        <w:rPr>
          <w:rFonts w:asciiTheme="majorHAnsi" w:hAnsiTheme="majorHAnsi"/>
          <w:b/>
          <w:bCs/>
        </w:rPr>
        <w:t>30 dni.</w:t>
      </w:r>
    </w:p>
    <w:p w14:paraId="0D03CA34" w14:textId="74D7F6D7" w:rsidR="005C30CD" w:rsidRPr="00CC761A" w:rsidRDefault="00DB1A25" w:rsidP="00CE004F">
      <w:pPr>
        <w:spacing w:line="252" w:lineRule="auto"/>
        <w:ind w:right="-108"/>
        <w:jc w:val="both"/>
        <w:rPr>
          <w:rFonts w:asciiTheme="majorHAnsi" w:hAnsiTheme="majorHAnsi"/>
          <w:bCs/>
        </w:rPr>
      </w:pPr>
      <w:r w:rsidRPr="00CC761A">
        <w:rPr>
          <w:rFonts w:asciiTheme="majorHAnsi" w:hAnsiTheme="majorHAnsi"/>
          <w:bCs/>
        </w:rPr>
        <w:t>Bieg terminu związania ofertą rozpoczyna się wraz z upływem terminu składania ofert.</w:t>
      </w:r>
    </w:p>
    <w:p w14:paraId="711F8896" w14:textId="77777777" w:rsidR="00BD16C3" w:rsidRPr="00CC761A" w:rsidRDefault="00BD16C3" w:rsidP="00AA446B">
      <w:pPr>
        <w:spacing w:line="252" w:lineRule="auto"/>
        <w:ind w:right="-108"/>
        <w:jc w:val="both"/>
        <w:rPr>
          <w:rFonts w:asciiTheme="majorHAnsi" w:hAnsiTheme="majorHAnsi"/>
          <w:bCs/>
        </w:rPr>
      </w:pPr>
    </w:p>
    <w:p w14:paraId="4182ED39" w14:textId="0D07812C" w:rsidR="009615B1" w:rsidRPr="00CC761A" w:rsidRDefault="000778FB" w:rsidP="00800A55">
      <w:pPr>
        <w:numPr>
          <w:ilvl w:val="0"/>
          <w:numId w:val="25"/>
        </w:numPr>
        <w:shd w:val="clear" w:color="auto" w:fill="FBD4B4" w:themeFill="accent6" w:themeFillTint="66"/>
        <w:spacing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 xml:space="preserve">Opis </w:t>
      </w:r>
      <w:r w:rsidR="009615B1" w:rsidRPr="00CC761A">
        <w:rPr>
          <w:rFonts w:asciiTheme="majorHAnsi" w:hAnsiTheme="majorHAnsi" w:cstheme="majorBidi"/>
          <w:b/>
          <w:lang w:eastAsia="en-US"/>
        </w:rPr>
        <w:t>kryteriów oceny ofert wraz z podaniem wag tych kryteriów i sposobu oceny ofert</w:t>
      </w:r>
    </w:p>
    <w:p w14:paraId="4EE2A9DA" w14:textId="5CCD1B82" w:rsidR="003C7B82" w:rsidRPr="00CC761A" w:rsidRDefault="00024AF6" w:rsidP="00AA446B">
      <w:pPr>
        <w:spacing w:line="252" w:lineRule="auto"/>
        <w:ind w:right="-108"/>
        <w:jc w:val="both"/>
        <w:rPr>
          <w:rFonts w:asciiTheme="majorHAnsi" w:hAnsiTheme="majorHAnsi"/>
        </w:rPr>
      </w:pPr>
      <w:r w:rsidRPr="00CC761A">
        <w:rPr>
          <w:rFonts w:asciiTheme="majorHAnsi" w:hAnsiTheme="majorHAnsi"/>
        </w:rPr>
        <w:br/>
      </w:r>
      <w:r w:rsidR="003C7B82" w:rsidRPr="00CC761A">
        <w:rPr>
          <w:rFonts w:asciiTheme="majorHAnsi" w:hAnsiTheme="majorHAnsi"/>
        </w:rPr>
        <w:t>Przy wyb</w:t>
      </w:r>
      <w:r w:rsidR="000778FB" w:rsidRPr="00CC761A">
        <w:rPr>
          <w:rFonts w:asciiTheme="majorHAnsi" w:hAnsiTheme="majorHAnsi"/>
        </w:rPr>
        <w:t>orze najkorzystniejszej oferty z</w:t>
      </w:r>
      <w:r w:rsidR="003C7B82" w:rsidRPr="00CC761A">
        <w:rPr>
          <w:rFonts w:asciiTheme="majorHAnsi" w:hAnsiTheme="majorHAnsi"/>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CC761A"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CC761A" w:rsidRDefault="003C7B82" w:rsidP="00AA446B">
            <w:pPr>
              <w:keepNext/>
              <w:spacing w:line="252" w:lineRule="auto"/>
              <w:jc w:val="both"/>
              <w:outlineLvl w:val="2"/>
              <w:rPr>
                <w:rFonts w:asciiTheme="majorHAnsi" w:hAnsiTheme="majorHAnsi"/>
              </w:rPr>
            </w:pPr>
            <w:r w:rsidRPr="00CC761A">
              <w:rPr>
                <w:rFonts w:asciiTheme="majorHAnsi" w:hAnsiTheme="majorHAnsi"/>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CC761A" w:rsidRDefault="003C7B82" w:rsidP="00AA446B">
            <w:pPr>
              <w:keepNext/>
              <w:spacing w:line="252" w:lineRule="auto"/>
              <w:jc w:val="both"/>
              <w:outlineLvl w:val="2"/>
              <w:rPr>
                <w:rFonts w:asciiTheme="majorHAnsi" w:hAnsiTheme="majorHAnsi"/>
              </w:rPr>
            </w:pPr>
            <w:r w:rsidRPr="00CC761A">
              <w:rPr>
                <w:rFonts w:asciiTheme="majorHAnsi" w:hAnsiTheme="majorHAnsi"/>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CC761A" w:rsidRDefault="003C7B82" w:rsidP="00AA446B">
            <w:pPr>
              <w:spacing w:line="252" w:lineRule="auto"/>
              <w:jc w:val="both"/>
              <w:rPr>
                <w:rFonts w:asciiTheme="majorHAnsi" w:hAnsiTheme="majorHAnsi"/>
              </w:rPr>
            </w:pPr>
            <w:r w:rsidRPr="00CC761A">
              <w:rPr>
                <w:rFonts w:asciiTheme="majorHAnsi" w:hAnsiTheme="majorHAnsi"/>
              </w:rPr>
              <w:t>Znaczenie (%)</w:t>
            </w:r>
          </w:p>
        </w:tc>
      </w:tr>
      <w:tr w:rsidR="003C7B82" w:rsidRPr="00CC761A"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CC761A" w:rsidRDefault="003C7B82" w:rsidP="00AA446B">
            <w:pPr>
              <w:spacing w:line="252" w:lineRule="auto"/>
              <w:jc w:val="center"/>
              <w:rPr>
                <w:rFonts w:asciiTheme="majorHAnsi" w:hAnsiTheme="majorHAnsi"/>
              </w:rPr>
            </w:pPr>
            <w:r w:rsidRPr="00CC761A">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CC761A" w:rsidRDefault="003C7B82" w:rsidP="00AA446B">
            <w:pPr>
              <w:spacing w:line="252" w:lineRule="auto"/>
              <w:jc w:val="both"/>
              <w:rPr>
                <w:rFonts w:asciiTheme="majorHAnsi" w:hAnsiTheme="majorHAnsi"/>
              </w:rPr>
            </w:pPr>
            <w:r w:rsidRPr="00CC761A">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CC761A" w:rsidRDefault="003C7B82" w:rsidP="00AA446B">
            <w:pPr>
              <w:spacing w:line="252" w:lineRule="auto"/>
              <w:jc w:val="both"/>
              <w:rPr>
                <w:rFonts w:asciiTheme="majorHAnsi" w:hAnsiTheme="majorHAnsi"/>
              </w:rPr>
            </w:pPr>
            <w:r w:rsidRPr="00CC761A">
              <w:rPr>
                <w:rFonts w:asciiTheme="majorHAnsi" w:hAnsiTheme="majorHAnsi"/>
              </w:rPr>
              <w:t>60%</w:t>
            </w:r>
          </w:p>
        </w:tc>
      </w:tr>
      <w:tr w:rsidR="003C7B82" w:rsidRPr="00CC761A"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CC761A" w:rsidRDefault="003C7B82" w:rsidP="00AA446B">
            <w:pPr>
              <w:spacing w:line="252" w:lineRule="auto"/>
              <w:jc w:val="center"/>
              <w:rPr>
                <w:rFonts w:asciiTheme="majorHAnsi" w:hAnsiTheme="majorHAnsi"/>
              </w:rPr>
            </w:pPr>
            <w:r w:rsidRPr="00CC761A">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3AE01512" w:rsidR="003C7B82" w:rsidRPr="00CC761A" w:rsidRDefault="00F46CD8" w:rsidP="00AA446B">
            <w:pPr>
              <w:spacing w:line="252" w:lineRule="auto"/>
              <w:jc w:val="both"/>
              <w:rPr>
                <w:rFonts w:asciiTheme="majorHAnsi" w:hAnsiTheme="majorHAnsi"/>
              </w:rPr>
            </w:pPr>
            <w:r>
              <w:rPr>
                <w:rFonts w:asciiTheme="majorHAnsi" w:hAnsiTheme="majorHAnsi"/>
              </w:rPr>
              <w:t>Czas reakcji na podjęcie działania</w:t>
            </w:r>
            <w:r w:rsidR="000521B3" w:rsidRPr="00CC761A">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03456BE" w:rsidR="003C7B82" w:rsidRPr="00CC761A" w:rsidRDefault="00000CBC" w:rsidP="00AA446B">
            <w:pPr>
              <w:spacing w:line="252" w:lineRule="auto"/>
              <w:jc w:val="both"/>
              <w:rPr>
                <w:rFonts w:asciiTheme="majorHAnsi" w:hAnsiTheme="majorHAnsi"/>
              </w:rPr>
            </w:pPr>
            <w:r w:rsidRPr="00CC761A">
              <w:rPr>
                <w:rFonts w:asciiTheme="majorHAnsi" w:hAnsiTheme="majorHAnsi"/>
              </w:rPr>
              <w:t>4</w:t>
            </w:r>
            <w:r w:rsidR="003C7B82" w:rsidRPr="00CC761A">
              <w:rPr>
                <w:rFonts w:asciiTheme="majorHAnsi" w:hAnsiTheme="majorHAnsi"/>
              </w:rPr>
              <w:t>0%</w:t>
            </w:r>
          </w:p>
        </w:tc>
      </w:tr>
      <w:tr w:rsidR="003C7B82" w:rsidRPr="00CC761A"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CC761A" w:rsidRDefault="003C7B82" w:rsidP="00AA446B">
            <w:pPr>
              <w:spacing w:line="252" w:lineRule="auto"/>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CC761A" w:rsidRDefault="003C7B82" w:rsidP="00AA446B">
            <w:pPr>
              <w:spacing w:line="252" w:lineRule="auto"/>
              <w:jc w:val="both"/>
              <w:rPr>
                <w:rFonts w:asciiTheme="majorHAnsi" w:hAnsiTheme="majorHAnsi"/>
                <w:b/>
              </w:rPr>
            </w:pPr>
            <w:r w:rsidRPr="00CC761A">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CC761A" w:rsidRDefault="003C7B82" w:rsidP="00AA446B">
            <w:pPr>
              <w:spacing w:line="252" w:lineRule="auto"/>
              <w:jc w:val="both"/>
              <w:rPr>
                <w:rFonts w:asciiTheme="majorHAnsi" w:hAnsiTheme="majorHAnsi"/>
                <w:b/>
              </w:rPr>
            </w:pPr>
            <w:r w:rsidRPr="00CC761A">
              <w:rPr>
                <w:rFonts w:asciiTheme="majorHAnsi" w:hAnsiTheme="majorHAnsi"/>
                <w:b/>
              </w:rPr>
              <w:t>100%</w:t>
            </w:r>
          </w:p>
        </w:tc>
      </w:tr>
    </w:tbl>
    <w:p w14:paraId="7815038B" w14:textId="77777777" w:rsidR="003C7B82" w:rsidRPr="00CC761A" w:rsidRDefault="003C7B82" w:rsidP="00AA446B">
      <w:pPr>
        <w:tabs>
          <w:tab w:val="left" w:pos="284"/>
        </w:tabs>
        <w:spacing w:line="252" w:lineRule="auto"/>
        <w:jc w:val="both"/>
        <w:rPr>
          <w:rFonts w:asciiTheme="majorHAnsi" w:hAnsiTheme="majorHAnsi"/>
        </w:rPr>
      </w:pPr>
    </w:p>
    <w:p w14:paraId="5935E687" w14:textId="41C1D97F" w:rsidR="003C7B82" w:rsidRPr="00CC761A" w:rsidRDefault="003C7B82" w:rsidP="00AA446B">
      <w:pPr>
        <w:tabs>
          <w:tab w:val="left" w:pos="284"/>
        </w:tabs>
        <w:spacing w:line="252" w:lineRule="auto"/>
        <w:jc w:val="both"/>
        <w:rPr>
          <w:rFonts w:asciiTheme="majorHAnsi" w:hAnsiTheme="majorHAnsi"/>
        </w:rPr>
      </w:pPr>
      <w:r w:rsidRPr="00CC761A">
        <w:rPr>
          <w:rFonts w:asciiTheme="majorHAnsi" w:hAnsiTheme="majorHAnsi"/>
        </w:rPr>
        <w:t>Oferty b</w:t>
      </w:r>
      <w:r w:rsidRPr="00CC761A">
        <w:rPr>
          <w:rFonts w:asciiTheme="majorHAnsi" w:hAnsiTheme="majorHAnsi" w:cs="Calibri"/>
        </w:rPr>
        <w:t>ę</w:t>
      </w:r>
      <w:r w:rsidRPr="00CC761A">
        <w:rPr>
          <w:rFonts w:asciiTheme="majorHAnsi" w:hAnsiTheme="majorHAnsi"/>
        </w:rPr>
        <w:t>d</w:t>
      </w:r>
      <w:r w:rsidRPr="00CC761A">
        <w:rPr>
          <w:rFonts w:asciiTheme="majorHAnsi" w:hAnsiTheme="majorHAnsi" w:cs="Calibri"/>
        </w:rPr>
        <w:t>ą</w:t>
      </w:r>
      <w:r w:rsidRPr="00CC761A">
        <w:rPr>
          <w:rFonts w:asciiTheme="majorHAnsi" w:hAnsiTheme="majorHAnsi"/>
        </w:rPr>
        <w:t xml:space="preserve"> oceniane </w:t>
      </w:r>
      <w:r w:rsidR="00024AF6" w:rsidRPr="00CC761A">
        <w:rPr>
          <w:rFonts w:asciiTheme="majorHAnsi" w:hAnsiTheme="majorHAnsi"/>
        </w:rPr>
        <w:t>przez komisj</w:t>
      </w:r>
      <w:r w:rsidR="00024AF6" w:rsidRPr="00CC761A">
        <w:rPr>
          <w:rFonts w:asciiTheme="majorHAnsi" w:hAnsiTheme="majorHAnsi" w:cs="Calibri"/>
        </w:rPr>
        <w:t>ę</w:t>
      </w:r>
      <w:r w:rsidR="00024AF6" w:rsidRPr="00CC761A">
        <w:rPr>
          <w:rFonts w:asciiTheme="majorHAnsi" w:hAnsiTheme="majorHAnsi"/>
        </w:rPr>
        <w:t xml:space="preserve"> przetargow</w:t>
      </w:r>
      <w:r w:rsidR="00024AF6" w:rsidRPr="00CC761A">
        <w:rPr>
          <w:rFonts w:asciiTheme="majorHAnsi" w:hAnsiTheme="majorHAnsi" w:cs="Calibri"/>
        </w:rPr>
        <w:t>ą</w:t>
      </w:r>
      <w:r w:rsidR="00024AF6" w:rsidRPr="00CC761A">
        <w:rPr>
          <w:rFonts w:asciiTheme="majorHAnsi" w:hAnsiTheme="majorHAnsi"/>
        </w:rPr>
        <w:t xml:space="preserve"> </w:t>
      </w:r>
      <w:r w:rsidRPr="00CC761A">
        <w:rPr>
          <w:rFonts w:asciiTheme="majorHAnsi" w:hAnsiTheme="majorHAnsi"/>
        </w:rPr>
        <w:t>metod</w:t>
      </w:r>
      <w:r w:rsidRPr="00CC761A">
        <w:rPr>
          <w:rFonts w:asciiTheme="majorHAnsi" w:hAnsiTheme="majorHAnsi" w:cs="Calibri"/>
        </w:rPr>
        <w:t>ą</w:t>
      </w:r>
      <w:r w:rsidRPr="00CC761A">
        <w:rPr>
          <w:rFonts w:asciiTheme="majorHAnsi" w:hAnsiTheme="majorHAnsi"/>
        </w:rPr>
        <w:t xml:space="preserve"> punktow</w:t>
      </w:r>
      <w:r w:rsidRPr="00CC761A">
        <w:rPr>
          <w:rFonts w:asciiTheme="majorHAnsi" w:hAnsiTheme="majorHAnsi" w:cs="Calibri"/>
        </w:rPr>
        <w:t>ą</w:t>
      </w:r>
      <w:r w:rsidRPr="00CC761A">
        <w:rPr>
          <w:rFonts w:asciiTheme="majorHAnsi" w:hAnsiTheme="majorHAnsi"/>
        </w:rPr>
        <w:t xml:space="preserve"> w skali 100</w:t>
      </w:r>
      <w:r w:rsidR="00024AF6" w:rsidRPr="00CC761A">
        <w:rPr>
          <w:rFonts w:asciiTheme="majorHAnsi" w:hAnsiTheme="majorHAnsi"/>
        </w:rPr>
        <w:t>-</w:t>
      </w:r>
      <w:r w:rsidRPr="00CC761A">
        <w:rPr>
          <w:rFonts w:asciiTheme="majorHAnsi" w:hAnsiTheme="majorHAnsi"/>
        </w:rPr>
        <w:t xml:space="preserve">punktowej.  </w:t>
      </w:r>
    </w:p>
    <w:p w14:paraId="03D9ACC7" w14:textId="77777777" w:rsidR="003C7B82" w:rsidRPr="00CC761A" w:rsidRDefault="003C7B82" w:rsidP="00AA446B">
      <w:pPr>
        <w:tabs>
          <w:tab w:val="left" w:pos="284"/>
        </w:tabs>
        <w:spacing w:line="252" w:lineRule="auto"/>
        <w:jc w:val="both"/>
        <w:rPr>
          <w:rFonts w:asciiTheme="majorHAnsi" w:hAnsiTheme="majorHAnsi"/>
        </w:rPr>
      </w:pPr>
    </w:p>
    <w:p w14:paraId="1F8F0963" w14:textId="77777777" w:rsidR="001509D9" w:rsidRPr="00CC761A" w:rsidRDefault="001509D9" w:rsidP="00AA446B">
      <w:pPr>
        <w:pStyle w:val="Standard"/>
        <w:tabs>
          <w:tab w:val="left" w:pos="142"/>
        </w:tabs>
        <w:spacing w:line="252" w:lineRule="auto"/>
        <w:jc w:val="both"/>
        <w:rPr>
          <w:rFonts w:asciiTheme="majorHAnsi" w:eastAsia="StarSymbol" w:hAnsiTheme="majorHAnsi"/>
          <w:b/>
          <w:kern w:val="0"/>
          <w:sz w:val="24"/>
          <w:szCs w:val="24"/>
        </w:rPr>
      </w:pPr>
      <w:r w:rsidRPr="00CC761A">
        <w:rPr>
          <w:rFonts w:asciiTheme="majorHAnsi" w:eastAsia="StarSymbol" w:hAnsiTheme="majorHAnsi"/>
          <w:b/>
          <w:kern w:val="0"/>
          <w:sz w:val="24"/>
          <w:szCs w:val="24"/>
        </w:rPr>
        <w:t>I kryterium: Cena za wykonanie zadania – 60 %</w:t>
      </w:r>
    </w:p>
    <w:p w14:paraId="230E4F39" w14:textId="6F9F36B9" w:rsidR="001509D9" w:rsidRPr="00CC761A" w:rsidRDefault="001509D9" w:rsidP="00AA446B">
      <w:pPr>
        <w:pStyle w:val="Standard"/>
        <w:tabs>
          <w:tab w:val="left" w:pos="1277"/>
          <w:tab w:val="left" w:pos="3686"/>
          <w:tab w:val="left" w:pos="4131"/>
        </w:tabs>
        <w:spacing w:line="252" w:lineRule="auto"/>
        <w:jc w:val="both"/>
        <w:rPr>
          <w:rFonts w:asciiTheme="majorHAnsi" w:eastAsia="StarSymbol" w:hAnsiTheme="majorHAnsi"/>
          <w:kern w:val="0"/>
          <w:sz w:val="24"/>
          <w:szCs w:val="24"/>
        </w:rPr>
      </w:pPr>
      <w:r w:rsidRPr="00CC761A">
        <w:rPr>
          <w:rFonts w:asciiTheme="majorHAnsi" w:eastAsia="StarSymbol" w:hAnsiTheme="majorHAnsi"/>
          <w:kern w:val="0"/>
          <w:sz w:val="24"/>
          <w:szCs w:val="24"/>
        </w:rPr>
        <w:t xml:space="preserve">Cenę należy ustalić jako cenę brutto w oparciu o przedstawiony formularz cenowy. </w:t>
      </w:r>
      <w:r w:rsidRPr="00CC761A">
        <w:rPr>
          <w:rFonts w:asciiTheme="majorHAnsi" w:eastAsia="StarSymbol" w:hAnsiTheme="majorHAnsi"/>
          <w:kern w:val="0"/>
          <w:sz w:val="24"/>
          <w:szCs w:val="24"/>
        </w:rPr>
        <w:br/>
        <w:t>W tym celu Oferent wpisze ceny brutto w sporządzony formularz ofertowy.</w:t>
      </w:r>
    </w:p>
    <w:p w14:paraId="64FB7FC1" w14:textId="5BA57074" w:rsidR="00E40EAF" w:rsidRPr="00CC761A" w:rsidRDefault="001509D9" w:rsidP="00CE004F">
      <w:pPr>
        <w:pStyle w:val="Standard"/>
        <w:tabs>
          <w:tab w:val="left" w:pos="1277"/>
        </w:tabs>
        <w:suppressAutoHyphens w:val="0"/>
        <w:spacing w:line="252" w:lineRule="auto"/>
        <w:jc w:val="both"/>
        <w:rPr>
          <w:rFonts w:asciiTheme="majorHAnsi" w:eastAsia="StarSymbol" w:hAnsiTheme="majorHAnsi"/>
          <w:kern w:val="0"/>
          <w:sz w:val="24"/>
          <w:szCs w:val="24"/>
        </w:rPr>
      </w:pPr>
      <w:r w:rsidRPr="00CC761A">
        <w:rPr>
          <w:rFonts w:asciiTheme="majorHAnsi" w:eastAsia="StarSymbol" w:hAnsiTheme="majorHAnsi"/>
          <w:kern w:val="0"/>
          <w:sz w:val="24"/>
          <w:szCs w:val="24"/>
        </w:rPr>
        <w:t>Punktacja za ceny ofert odbędzie się wg wzoru:</w:t>
      </w:r>
    </w:p>
    <w:p w14:paraId="35341B81"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ab/>
      </w:r>
      <w:r w:rsidRPr="00CC761A">
        <w:rPr>
          <w:rFonts w:asciiTheme="majorHAnsi" w:eastAsia="StarSymbol" w:hAnsiTheme="majorHAnsi"/>
          <w:kern w:val="0"/>
          <w:sz w:val="24"/>
          <w:szCs w:val="24"/>
        </w:rPr>
        <w:tab/>
        <w:t>Najniższa cena oferty</w:t>
      </w:r>
    </w:p>
    <w:p w14:paraId="2B0FF7EF"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Pc = --------------------------------------- x 100 x 60%</w:t>
      </w:r>
    </w:p>
    <w:p w14:paraId="1EA75E06"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ab/>
      </w:r>
      <w:r w:rsidRPr="00CC761A">
        <w:rPr>
          <w:rFonts w:asciiTheme="majorHAnsi" w:eastAsia="StarSymbol" w:hAnsiTheme="majorHAnsi"/>
          <w:kern w:val="0"/>
          <w:sz w:val="24"/>
          <w:szCs w:val="24"/>
        </w:rPr>
        <w:tab/>
        <w:t>Cena badanej oferty</w:t>
      </w:r>
    </w:p>
    <w:p w14:paraId="15CEC9A0" w14:textId="77777777" w:rsidR="001509D9" w:rsidRPr="00CC761A" w:rsidRDefault="001509D9" w:rsidP="00AA446B">
      <w:pPr>
        <w:pStyle w:val="Standard"/>
        <w:tabs>
          <w:tab w:val="left" w:pos="1277"/>
        </w:tabs>
        <w:suppressAutoHyphens w:val="0"/>
        <w:spacing w:line="252" w:lineRule="auto"/>
        <w:ind w:left="567"/>
        <w:jc w:val="both"/>
        <w:rPr>
          <w:rFonts w:asciiTheme="majorHAnsi" w:eastAsia="StarSymbol" w:hAnsiTheme="majorHAnsi"/>
          <w:kern w:val="0"/>
          <w:sz w:val="24"/>
          <w:szCs w:val="24"/>
        </w:rPr>
      </w:pPr>
    </w:p>
    <w:p w14:paraId="3919B081" w14:textId="552E08B4" w:rsidR="001509D9" w:rsidRPr="003D2032" w:rsidRDefault="001509D9" w:rsidP="00AA446B">
      <w:pPr>
        <w:pStyle w:val="Standard"/>
        <w:spacing w:line="252" w:lineRule="auto"/>
        <w:jc w:val="both"/>
        <w:rPr>
          <w:rFonts w:asciiTheme="majorHAnsi" w:eastAsia="StarSymbol" w:hAnsiTheme="majorHAnsi"/>
          <w:b/>
          <w:kern w:val="0"/>
          <w:sz w:val="24"/>
          <w:szCs w:val="24"/>
        </w:rPr>
      </w:pPr>
      <w:r w:rsidRPr="003D2032">
        <w:rPr>
          <w:rFonts w:asciiTheme="majorHAnsi" w:eastAsia="StarSymbol" w:hAnsiTheme="majorHAnsi"/>
          <w:b/>
          <w:kern w:val="0"/>
          <w:sz w:val="24"/>
          <w:szCs w:val="24"/>
        </w:rPr>
        <w:t xml:space="preserve">II kryterium: </w:t>
      </w:r>
      <w:r w:rsidR="00F46CD8" w:rsidRPr="003D2032">
        <w:rPr>
          <w:rFonts w:asciiTheme="majorHAnsi" w:eastAsia="StarSymbol" w:hAnsiTheme="majorHAnsi"/>
          <w:b/>
          <w:kern w:val="0"/>
          <w:sz w:val="24"/>
          <w:szCs w:val="24"/>
        </w:rPr>
        <w:t>Czas reakcji na podjęcie działania</w:t>
      </w:r>
      <w:r w:rsidRPr="003D2032">
        <w:rPr>
          <w:rFonts w:asciiTheme="majorHAnsi" w:eastAsia="StarSymbol" w:hAnsiTheme="majorHAnsi"/>
          <w:b/>
          <w:kern w:val="0"/>
          <w:sz w:val="24"/>
          <w:szCs w:val="24"/>
        </w:rPr>
        <w:t xml:space="preserve"> – </w:t>
      </w:r>
      <w:r w:rsidR="00B36366" w:rsidRPr="003D2032">
        <w:rPr>
          <w:rFonts w:asciiTheme="majorHAnsi" w:eastAsia="StarSymbol" w:hAnsiTheme="majorHAnsi"/>
          <w:b/>
          <w:kern w:val="0"/>
          <w:sz w:val="24"/>
          <w:szCs w:val="24"/>
        </w:rPr>
        <w:t>4</w:t>
      </w:r>
      <w:r w:rsidRPr="003D2032">
        <w:rPr>
          <w:rFonts w:asciiTheme="majorHAnsi" w:eastAsia="StarSymbol" w:hAnsiTheme="majorHAnsi"/>
          <w:b/>
          <w:kern w:val="0"/>
          <w:sz w:val="24"/>
          <w:szCs w:val="24"/>
        </w:rPr>
        <w:t>0%</w:t>
      </w:r>
    </w:p>
    <w:p w14:paraId="7F43AE43" w14:textId="52082E4A" w:rsidR="002A342A" w:rsidRPr="003D2032" w:rsidRDefault="001509D9" w:rsidP="001D2876">
      <w:pPr>
        <w:pStyle w:val="Standard"/>
        <w:spacing w:line="252" w:lineRule="auto"/>
        <w:jc w:val="both"/>
        <w:rPr>
          <w:rFonts w:asciiTheme="majorHAnsi" w:eastAsia="StarSymbol" w:hAnsiTheme="majorHAnsi"/>
          <w:kern w:val="0"/>
          <w:sz w:val="24"/>
          <w:szCs w:val="24"/>
        </w:rPr>
      </w:pPr>
      <w:r w:rsidRPr="003D2032">
        <w:rPr>
          <w:rFonts w:asciiTheme="majorHAnsi" w:eastAsia="StarSymbol" w:hAnsiTheme="majorHAnsi"/>
          <w:kern w:val="0"/>
          <w:sz w:val="24"/>
          <w:szCs w:val="24"/>
        </w:rPr>
        <w:t>Punktacja za „</w:t>
      </w:r>
      <w:r w:rsidR="00F46CD8" w:rsidRPr="003D2032">
        <w:rPr>
          <w:rFonts w:asciiTheme="majorHAnsi" w:eastAsia="StarSymbol" w:hAnsiTheme="majorHAnsi"/>
          <w:kern w:val="0"/>
          <w:sz w:val="24"/>
          <w:szCs w:val="24"/>
        </w:rPr>
        <w:t>Czas reakcji na podjęcie działania</w:t>
      </w:r>
      <w:r w:rsidRPr="003D2032">
        <w:rPr>
          <w:rFonts w:asciiTheme="majorHAnsi" w:eastAsia="StarSymbol" w:hAnsiTheme="majorHAnsi"/>
          <w:kern w:val="0"/>
          <w:sz w:val="24"/>
          <w:szCs w:val="24"/>
        </w:rPr>
        <w:t>”</w:t>
      </w:r>
      <w:r w:rsidR="00592AD8" w:rsidRPr="003D2032">
        <w:rPr>
          <w:rFonts w:asciiTheme="majorHAnsi" w:eastAsia="StarSymbol" w:hAnsiTheme="majorHAnsi"/>
          <w:kern w:val="0"/>
          <w:sz w:val="24"/>
          <w:szCs w:val="24"/>
        </w:rPr>
        <w:t xml:space="preserve"> - określony w załączniku Nr 12 do SIWZ</w:t>
      </w:r>
      <w:r w:rsidRPr="003D2032">
        <w:rPr>
          <w:rFonts w:asciiTheme="majorHAnsi" w:eastAsia="StarSymbol" w:hAnsiTheme="majorHAnsi"/>
          <w:kern w:val="0"/>
          <w:sz w:val="24"/>
          <w:szCs w:val="24"/>
        </w:rPr>
        <w:t>. Ocena ofert będzie dokonana przez członków komisji i będzie przebiegała następująco:</w:t>
      </w:r>
    </w:p>
    <w:p w14:paraId="62814111" w14:textId="77777777" w:rsidR="002A342A" w:rsidRPr="003D2032"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3D2032">
        <w:rPr>
          <w:rFonts w:asciiTheme="majorHAnsi" w:eastAsia="StarSymbol" w:hAnsiTheme="majorHAnsi"/>
          <w:i/>
          <w:kern w:val="0"/>
          <w:sz w:val="24"/>
          <w:szCs w:val="24"/>
        </w:rPr>
        <w:t>100 %     -  0  pkt</w:t>
      </w:r>
    </w:p>
    <w:p w14:paraId="13AA056A" w14:textId="10AC2FF2" w:rsidR="002A342A" w:rsidRPr="003D2032"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3D2032">
        <w:rPr>
          <w:rFonts w:asciiTheme="majorHAnsi" w:eastAsia="StarSymbol" w:hAnsiTheme="majorHAnsi"/>
          <w:i/>
          <w:kern w:val="0"/>
          <w:sz w:val="24"/>
          <w:szCs w:val="24"/>
        </w:rPr>
        <w:t xml:space="preserve"> </w:t>
      </w:r>
      <w:r w:rsidR="00592AD8" w:rsidRPr="003D2032">
        <w:rPr>
          <w:rFonts w:asciiTheme="majorHAnsi" w:eastAsia="StarSymbol" w:hAnsiTheme="majorHAnsi"/>
          <w:i/>
          <w:kern w:val="0"/>
          <w:sz w:val="24"/>
          <w:szCs w:val="24"/>
        </w:rPr>
        <w:t>80</w:t>
      </w:r>
      <w:r w:rsidRPr="003D2032">
        <w:rPr>
          <w:rFonts w:asciiTheme="majorHAnsi" w:eastAsia="StarSymbol" w:hAnsiTheme="majorHAnsi"/>
          <w:i/>
          <w:kern w:val="0"/>
          <w:sz w:val="24"/>
          <w:szCs w:val="24"/>
        </w:rPr>
        <w:t xml:space="preserve"> %      - </w:t>
      </w:r>
      <w:r w:rsidR="00592AD8" w:rsidRPr="003D2032">
        <w:rPr>
          <w:rFonts w:asciiTheme="majorHAnsi" w:eastAsia="StarSymbol" w:hAnsiTheme="majorHAnsi"/>
          <w:i/>
          <w:kern w:val="0"/>
          <w:sz w:val="24"/>
          <w:szCs w:val="24"/>
        </w:rPr>
        <w:t>1</w:t>
      </w:r>
      <w:r w:rsidRPr="003D2032">
        <w:rPr>
          <w:rFonts w:asciiTheme="majorHAnsi" w:eastAsia="StarSymbol" w:hAnsiTheme="majorHAnsi"/>
          <w:i/>
          <w:kern w:val="0"/>
          <w:sz w:val="24"/>
          <w:szCs w:val="24"/>
        </w:rPr>
        <w:t>0 pkt</w:t>
      </w:r>
    </w:p>
    <w:p w14:paraId="7C9E7DFC" w14:textId="2CB480BF" w:rsidR="002A342A" w:rsidRPr="003D2032"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3D2032">
        <w:rPr>
          <w:rFonts w:asciiTheme="majorHAnsi" w:eastAsia="StarSymbol" w:hAnsiTheme="majorHAnsi"/>
          <w:i/>
          <w:kern w:val="0"/>
          <w:sz w:val="24"/>
          <w:szCs w:val="24"/>
        </w:rPr>
        <w:t xml:space="preserve"> 60 %      - 20 pkt</w:t>
      </w:r>
    </w:p>
    <w:p w14:paraId="22B039BD" w14:textId="77777777" w:rsidR="00592AD8" w:rsidRPr="003D2032"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3D2032">
        <w:rPr>
          <w:rFonts w:asciiTheme="majorHAnsi" w:eastAsia="StarSymbol" w:hAnsiTheme="majorHAnsi"/>
          <w:i/>
          <w:kern w:val="0"/>
          <w:sz w:val="24"/>
          <w:szCs w:val="24"/>
        </w:rPr>
        <w:t xml:space="preserve"> </w:t>
      </w:r>
      <w:r w:rsidR="00592AD8" w:rsidRPr="003D2032">
        <w:rPr>
          <w:rFonts w:asciiTheme="majorHAnsi" w:eastAsia="StarSymbol" w:hAnsiTheme="majorHAnsi"/>
          <w:i/>
          <w:kern w:val="0"/>
          <w:sz w:val="24"/>
          <w:szCs w:val="24"/>
        </w:rPr>
        <w:t>40</w:t>
      </w:r>
      <w:r w:rsidRPr="003D2032">
        <w:rPr>
          <w:rFonts w:asciiTheme="majorHAnsi" w:eastAsia="StarSymbol" w:hAnsiTheme="majorHAnsi"/>
          <w:i/>
          <w:kern w:val="0"/>
          <w:sz w:val="24"/>
          <w:szCs w:val="24"/>
        </w:rPr>
        <w:t xml:space="preserve"> %      - 30 pkt</w:t>
      </w:r>
    </w:p>
    <w:p w14:paraId="573882D5" w14:textId="7B2EE9DE" w:rsidR="00F74075" w:rsidRPr="003D2032" w:rsidRDefault="002A342A" w:rsidP="002A342A">
      <w:pPr>
        <w:pStyle w:val="Standard"/>
        <w:tabs>
          <w:tab w:val="left" w:pos="426"/>
          <w:tab w:val="left" w:pos="710"/>
        </w:tabs>
        <w:spacing w:line="252" w:lineRule="auto"/>
        <w:jc w:val="both"/>
        <w:rPr>
          <w:rFonts w:asciiTheme="majorHAnsi" w:eastAsia="StarSymbol" w:hAnsiTheme="majorHAnsi"/>
          <w:kern w:val="0"/>
          <w:sz w:val="24"/>
          <w:szCs w:val="24"/>
        </w:rPr>
      </w:pPr>
      <w:r w:rsidRPr="003D2032">
        <w:rPr>
          <w:rFonts w:asciiTheme="majorHAnsi" w:eastAsia="StarSymbol" w:hAnsiTheme="majorHAnsi"/>
          <w:i/>
          <w:kern w:val="0"/>
          <w:sz w:val="24"/>
          <w:szCs w:val="24"/>
        </w:rPr>
        <w:t xml:space="preserve"> </w:t>
      </w:r>
      <w:r w:rsidR="00592AD8" w:rsidRPr="003D2032">
        <w:rPr>
          <w:rFonts w:asciiTheme="majorHAnsi" w:eastAsia="StarSymbol" w:hAnsiTheme="majorHAnsi"/>
          <w:i/>
          <w:kern w:val="0"/>
          <w:sz w:val="24"/>
          <w:szCs w:val="24"/>
        </w:rPr>
        <w:t>20 %      - 40 pkt</w:t>
      </w:r>
      <w:r w:rsidRPr="003D2032">
        <w:rPr>
          <w:rFonts w:asciiTheme="majorHAnsi" w:eastAsia="StarSymbol" w:hAnsiTheme="majorHAnsi"/>
          <w:i/>
          <w:kern w:val="0"/>
          <w:sz w:val="24"/>
          <w:szCs w:val="24"/>
        </w:rPr>
        <w:t xml:space="preserve">   </w:t>
      </w:r>
      <w:r w:rsidR="001509D9" w:rsidRPr="003D2032">
        <w:rPr>
          <w:rFonts w:asciiTheme="majorHAnsi" w:eastAsia="StarSymbol" w:hAnsiTheme="majorHAnsi"/>
          <w:kern w:val="0"/>
          <w:sz w:val="24"/>
          <w:szCs w:val="24"/>
        </w:rPr>
        <w:tab/>
      </w:r>
      <w:r w:rsidR="001509D9" w:rsidRPr="003D2032">
        <w:rPr>
          <w:rFonts w:asciiTheme="majorHAnsi" w:eastAsia="StarSymbol" w:hAnsiTheme="majorHAnsi"/>
          <w:kern w:val="0"/>
          <w:sz w:val="24"/>
          <w:szCs w:val="24"/>
        </w:rPr>
        <w:tab/>
      </w:r>
      <w:r w:rsidR="001509D9" w:rsidRPr="003D2032">
        <w:rPr>
          <w:rFonts w:asciiTheme="majorHAnsi" w:eastAsia="StarSymbol" w:hAnsiTheme="majorHAnsi"/>
          <w:kern w:val="0"/>
          <w:sz w:val="24"/>
          <w:szCs w:val="24"/>
        </w:rPr>
        <w:tab/>
      </w:r>
    </w:p>
    <w:p w14:paraId="459C19F2" w14:textId="77777777" w:rsidR="001D2876" w:rsidRPr="003D2032" w:rsidRDefault="001D2876" w:rsidP="001D2876">
      <w:pPr>
        <w:spacing w:line="252" w:lineRule="auto"/>
        <w:ind w:right="-108"/>
        <w:rPr>
          <w:rFonts w:asciiTheme="majorHAnsi" w:hAnsiTheme="majorHAnsi"/>
        </w:rPr>
      </w:pPr>
    </w:p>
    <w:p w14:paraId="6A59C25D" w14:textId="725C0C58" w:rsidR="001509D9" w:rsidRPr="003D2032" w:rsidRDefault="0071618E" w:rsidP="001D2876">
      <w:pPr>
        <w:spacing w:line="252" w:lineRule="auto"/>
        <w:ind w:right="-108"/>
        <w:rPr>
          <w:rFonts w:asciiTheme="majorHAnsi" w:hAnsiTheme="majorHAnsi"/>
        </w:rPr>
      </w:pPr>
      <w:r w:rsidRPr="003D2032">
        <w:rPr>
          <w:rFonts w:asciiTheme="majorHAnsi" w:hAnsiTheme="majorHAnsi"/>
        </w:rPr>
        <w:t>Oferta</w:t>
      </w:r>
      <w:r w:rsidR="001509D9" w:rsidRPr="003D2032">
        <w:rPr>
          <w:rFonts w:asciiTheme="majorHAnsi" w:hAnsiTheme="majorHAnsi"/>
        </w:rPr>
        <w:t xml:space="preserve">, która uzyska największą sumę </w:t>
      </w:r>
      <w:r w:rsidR="003D2032">
        <w:rPr>
          <w:rFonts w:asciiTheme="majorHAnsi" w:hAnsiTheme="majorHAnsi"/>
        </w:rPr>
        <w:t xml:space="preserve">punktów </w:t>
      </w:r>
      <w:r w:rsidR="001509D9" w:rsidRPr="003D2032">
        <w:rPr>
          <w:rFonts w:asciiTheme="majorHAnsi" w:hAnsiTheme="majorHAnsi"/>
        </w:rPr>
        <w:t>zostanie wybrana jako najkorzystniejsz</w:t>
      </w:r>
      <w:r w:rsidR="001D2876" w:rsidRPr="003D2032">
        <w:rPr>
          <w:rFonts w:asciiTheme="majorHAnsi" w:hAnsiTheme="majorHAnsi"/>
        </w:rPr>
        <w:t>ą.</w:t>
      </w:r>
    </w:p>
    <w:p w14:paraId="7A1AB5CD" w14:textId="28506685" w:rsidR="009615B1" w:rsidRPr="00CC761A" w:rsidRDefault="00F03965"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lastRenderedPageBreak/>
        <w:t>P</w:t>
      </w:r>
      <w:r w:rsidR="009615B1" w:rsidRPr="00CC761A">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22EC8849" w:rsidR="00660A68" w:rsidRPr="00CC761A" w:rsidRDefault="009C7BF7" w:rsidP="00660A68">
      <w:pPr>
        <w:ind w:right="-108"/>
        <w:jc w:val="both"/>
        <w:rPr>
          <w:rFonts w:asciiTheme="majorHAnsi" w:hAnsiTheme="majorHAnsi"/>
          <w:color w:val="FF0000"/>
        </w:rPr>
      </w:pPr>
      <w:r w:rsidRPr="00CC761A">
        <w:rPr>
          <w:rFonts w:asciiTheme="majorHAnsi" w:hAnsiTheme="majorHAnsi"/>
        </w:rPr>
        <w:br/>
      </w:r>
      <w:r w:rsidR="00545239" w:rsidRPr="00CC761A">
        <w:rPr>
          <w:rFonts w:asciiTheme="majorHAnsi" w:hAnsiTheme="majorHAnsi"/>
        </w:rPr>
        <w:t>Projektowane postanowienia umowy stanowią załącznik</w:t>
      </w:r>
      <w:r w:rsidR="00660A68" w:rsidRPr="00CC761A">
        <w:rPr>
          <w:rFonts w:asciiTheme="majorHAnsi" w:hAnsiTheme="majorHAnsi"/>
        </w:rPr>
        <w:t xml:space="preserve"> nr </w:t>
      </w:r>
      <w:r w:rsidR="006F5534" w:rsidRPr="00CC761A">
        <w:rPr>
          <w:rFonts w:asciiTheme="majorHAnsi" w:hAnsiTheme="majorHAnsi"/>
        </w:rPr>
        <w:t>4</w:t>
      </w:r>
      <w:r w:rsidR="00545239" w:rsidRPr="00CC761A">
        <w:rPr>
          <w:rFonts w:asciiTheme="majorHAnsi" w:hAnsiTheme="majorHAnsi"/>
        </w:rPr>
        <w:t xml:space="preserve"> do S</w:t>
      </w:r>
      <w:r w:rsidR="00660A68" w:rsidRPr="00CC761A">
        <w:rPr>
          <w:rFonts w:asciiTheme="majorHAnsi" w:hAnsiTheme="majorHAnsi"/>
        </w:rPr>
        <w:t xml:space="preserve">WZ. </w:t>
      </w:r>
    </w:p>
    <w:p w14:paraId="60FC0881" w14:textId="7232E8CD" w:rsidR="00F03965" w:rsidRPr="00CC761A" w:rsidRDefault="00067B80" w:rsidP="00660A68">
      <w:pPr>
        <w:ind w:right="-108"/>
        <w:jc w:val="both"/>
        <w:rPr>
          <w:rFonts w:asciiTheme="majorHAnsi" w:hAnsiTheme="majorHAnsi"/>
          <w:b/>
        </w:rPr>
      </w:pPr>
      <w:r w:rsidRPr="00CC761A">
        <w:rPr>
          <w:rFonts w:asciiTheme="majorHAnsi" w:hAnsiTheme="majorHAnsi"/>
          <w:b/>
        </w:rPr>
        <w:t>Złożenie oferty jest j</w:t>
      </w:r>
      <w:r w:rsidR="000521B3" w:rsidRPr="00CC761A">
        <w:rPr>
          <w:rFonts w:asciiTheme="majorHAnsi" w:hAnsiTheme="majorHAnsi"/>
          <w:b/>
        </w:rPr>
        <w:t>ednoznaczne z akceptacją przez w</w:t>
      </w:r>
      <w:r w:rsidRPr="00CC761A">
        <w:rPr>
          <w:rFonts w:asciiTheme="majorHAnsi" w:hAnsiTheme="majorHAnsi"/>
          <w:b/>
        </w:rPr>
        <w:t xml:space="preserve">ykonawcę </w:t>
      </w:r>
      <w:r w:rsidR="00675E18" w:rsidRPr="00CC761A">
        <w:rPr>
          <w:rFonts w:asciiTheme="majorHAnsi" w:hAnsiTheme="majorHAnsi"/>
          <w:b/>
        </w:rPr>
        <w:t>istotnych</w:t>
      </w:r>
      <w:r w:rsidR="00F03965" w:rsidRPr="00CC761A">
        <w:rPr>
          <w:rFonts w:asciiTheme="majorHAnsi" w:hAnsiTheme="majorHAnsi"/>
          <w:b/>
        </w:rPr>
        <w:t xml:space="preserve"> postanowień umowy.</w:t>
      </w:r>
    </w:p>
    <w:p w14:paraId="3EDF060C" w14:textId="77777777" w:rsidR="00660A68" w:rsidRPr="00CC761A" w:rsidRDefault="00660A68" w:rsidP="00660A68">
      <w:pPr>
        <w:ind w:right="-108"/>
        <w:jc w:val="both"/>
        <w:rPr>
          <w:rFonts w:asciiTheme="majorHAnsi" w:hAnsiTheme="majorHAnsi"/>
          <w:bCs/>
        </w:rPr>
      </w:pPr>
    </w:p>
    <w:p w14:paraId="76197F98" w14:textId="32118657" w:rsidR="00ED7CB0" w:rsidRPr="00CC761A" w:rsidRDefault="00660A68" w:rsidP="00992BD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Zabezpieczenie na</w:t>
      </w:r>
      <w:r w:rsidR="007D7898" w:rsidRPr="00CC761A">
        <w:rPr>
          <w:rFonts w:asciiTheme="majorHAnsi" w:hAnsiTheme="majorHAnsi" w:cstheme="majorBidi"/>
          <w:b/>
          <w:lang w:eastAsia="en-US"/>
        </w:rPr>
        <w:t xml:space="preserve">leżytego wykonania umowy </w:t>
      </w:r>
    </w:p>
    <w:p w14:paraId="45100266" w14:textId="3CCE7BD4" w:rsidR="00660A68" w:rsidRPr="00CC761A" w:rsidRDefault="000B5D55" w:rsidP="00800A55">
      <w:pPr>
        <w:numPr>
          <w:ilvl w:val="0"/>
          <w:numId w:val="17"/>
        </w:numPr>
        <w:ind w:right="-108"/>
        <w:jc w:val="both"/>
        <w:rPr>
          <w:rFonts w:asciiTheme="majorHAnsi" w:hAnsiTheme="majorHAnsi"/>
          <w:iCs/>
        </w:rPr>
      </w:pPr>
      <w:r w:rsidRPr="00CC761A">
        <w:rPr>
          <w:rFonts w:asciiTheme="majorHAnsi" w:hAnsiTheme="majorHAnsi"/>
        </w:rPr>
        <w:t xml:space="preserve">Od </w:t>
      </w:r>
      <w:r w:rsidR="00660A68" w:rsidRPr="00CC761A">
        <w:rPr>
          <w:rFonts w:asciiTheme="majorHAnsi" w:hAnsiTheme="majorHAnsi"/>
        </w:rPr>
        <w:t>Wykonawcy, którego oferta zostanie wybrana jako najkorzystniejsza</w:t>
      </w:r>
      <w:r w:rsidR="009C7BF7" w:rsidRPr="00CC761A">
        <w:rPr>
          <w:rFonts w:asciiTheme="majorHAnsi" w:hAnsiTheme="majorHAnsi"/>
        </w:rPr>
        <w:t>,</w:t>
      </w:r>
      <w:r w:rsidR="00660A68" w:rsidRPr="00CC761A">
        <w:rPr>
          <w:rFonts w:asciiTheme="majorHAnsi" w:hAnsiTheme="majorHAnsi"/>
        </w:rPr>
        <w:t xml:space="preserve"> wymagane będzie wniesienie, przed zawarciem umowy, zabezpieczenia należytego wykonania umowy </w:t>
      </w:r>
      <w:r w:rsidR="00660A68" w:rsidRPr="00CC761A">
        <w:rPr>
          <w:rFonts w:asciiTheme="majorHAnsi" w:hAnsiTheme="majorHAnsi"/>
          <w:b/>
        </w:rPr>
        <w:t xml:space="preserve">w wysokości </w:t>
      </w:r>
      <w:r w:rsidR="00F6760B" w:rsidRPr="00CC761A">
        <w:rPr>
          <w:rFonts w:asciiTheme="majorHAnsi" w:hAnsiTheme="majorHAnsi"/>
          <w:b/>
        </w:rPr>
        <w:t>5</w:t>
      </w:r>
      <w:r w:rsidR="009C7BF7" w:rsidRPr="00CC761A">
        <w:rPr>
          <w:rFonts w:asciiTheme="majorHAnsi" w:hAnsiTheme="majorHAnsi"/>
          <w:b/>
        </w:rPr>
        <w:t xml:space="preserve"> </w:t>
      </w:r>
      <w:r w:rsidR="00A23B70" w:rsidRPr="00CC761A">
        <w:rPr>
          <w:rFonts w:asciiTheme="majorHAnsi" w:hAnsiTheme="majorHAnsi"/>
          <w:b/>
        </w:rPr>
        <w:t>%</w:t>
      </w:r>
      <w:r w:rsidR="00660A68" w:rsidRPr="00CC761A">
        <w:rPr>
          <w:rFonts w:asciiTheme="majorHAnsi" w:hAnsiTheme="majorHAnsi"/>
          <w:b/>
        </w:rPr>
        <w:t xml:space="preserve"> ceny całkowitej (brutto) podanej w ofercie</w:t>
      </w:r>
      <w:r w:rsidR="00660A68" w:rsidRPr="00CC761A">
        <w:rPr>
          <w:rFonts w:asciiTheme="majorHAnsi" w:hAnsiTheme="majorHAnsi"/>
        </w:rPr>
        <w:t xml:space="preserve"> za wykonanie całości przedmiotu zamówienia.</w:t>
      </w:r>
      <w:r w:rsidR="007D7898" w:rsidRPr="00CC761A">
        <w:rPr>
          <w:rFonts w:asciiTheme="majorHAnsi" w:eastAsiaTheme="majorEastAsia" w:hAnsiTheme="majorHAnsi" w:cstheme="majorBidi"/>
          <w:i/>
          <w:color w:val="002060"/>
          <w:lang w:eastAsia="en-US"/>
        </w:rPr>
        <w:t xml:space="preserve"> </w:t>
      </w:r>
      <w:r w:rsidR="007D7898" w:rsidRPr="00CC761A">
        <w:rPr>
          <w:rFonts w:asciiTheme="majorHAnsi" w:hAnsiTheme="majorHAnsi"/>
          <w:iCs/>
        </w:rPr>
        <w:t>Zabezpieczenie służy pokryciu roszczeń z tytułu niewykonania lub nienależytego wykonania umowy.</w:t>
      </w:r>
    </w:p>
    <w:p w14:paraId="1238D388" w14:textId="0DC33609"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Zabezpieczenie należytego wykonania umowy może być wnoszone według wyboru </w:t>
      </w:r>
      <w:r w:rsidR="009C7BF7" w:rsidRPr="00CC761A">
        <w:rPr>
          <w:rFonts w:asciiTheme="majorHAnsi" w:hAnsiTheme="majorHAnsi"/>
        </w:rPr>
        <w:t>w</w:t>
      </w:r>
      <w:r w:rsidRPr="00CC761A">
        <w:rPr>
          <w:rFonts w:asciiTheme="majorHAnsi" w:hAnsiTheme="majorHAnsi"/>
        </w:rPr>
        <w:t xml:space="preserve">ykonawcy w jednej lub w kilku formach wskazanych w art. </w:t>
      </w:r>
      <w:r w:rsidR="00A23B70" w:rsidRPr="00CC761A">
        <w:rPr>
          <w:rFonts w:asciiTheme="majorHAnsi" w:hAnsiTheme="majorHAnsi"/>
        </w:rPr>
        <w:t>450</w:t>
      </w:r>
      <w:r w:rsidRPr="00CC761A">
        <w:rPr>
          <w:rFonts w:asciiTheme="majorHAnsi" w:hAnsiTheme="majorHAnsi"/>
        </w:rPr>
        <w:t xml:space="preserve"> ust. 1 ustawy Pzp tj.:</w:t>
      </w:r>
    </w:p>
    <w:p w14:paraId="6F944097" w14:textId="384EDCA8" w:rsidR="00A23B70" w:rsidRPr="00CC761A" w:rsidRDefault="00A23B70" w:rsidP="00A23B70">
      <w:pPr>
        <w:ind w:right="-108" w:firstLine="360"/>
        <w:jc w:val="both"/>
        <w:rPr>
          <w:rFonts w:asciiTheme="majorHAnsi" w:hAnsiTheme="majorHAnsi"/>
        </w:rPr>
      </w:pPr>
      <w:r w:rsidRPr="00CC761A">
        <w:rPr>
          <w:rFonts w:asciiTheme="majorHAnsi" w:hAnsiTheme="majorHAnsi"/>
        </w:rPr>
        <w:t>- pieniądzu;</w:t>
      </w:r>
    </w:p>
    <w:p w14:paraId="257EE122" w14:textId="3AC018D6" w:rsidR="00A23B70" w:rsidRPr="00CC761A" w:rsidRDefault="00A23B70" w:rsidP="00A23B70">
      <w:pPr>
        <w:ind w:right="-108" w:firstLine="360"/>
        <w:jc w:val="both"/>
        <w:rPr>
          <w:rFonts w:asciiTheme="majorHAnsi" w:hAnsiTheme="majorHAnsi"/>
        </w:rPr>
      </w:pPr>
      <w:r w:rsidRPr="00CC761A">
        <w:rPr>
          <w:rFonts w:asciiTheme="majorHAnsi" w:hAnsiTheme="majorHAnsi"/>
        </w:rPr>
        <w:t>- poręczeniach bankowych lub poręczeniach spółdzielczej kasy oszczędnościowo-kredytowej, z tym że zobowiązanie kasy jest zawsze zobowiązaniem pieniężnym;</w:t>
      </w:r>
    </w:p>
    <w:p w14:paraId="0F8FADFF" w14:textId="5482C4D9" w:rsidR="00A23B70" w:rsidRPr="00CC761A" w:rsidRDefault="00A23B70" w:rsidP="00A23B70">
      <w:pPr>
        <w:ind w:left="360" w:right="-108"/>
        <w:jc w:val="both"/>
        <w:rPr>
          <w:rFonts w:asciiTheme="majorHAnsi" w:hAnsiTheme="majorHAnsi"/>
        </w:rPr>
      </w:pPr>
      <w:r w:rsidRPr="00CC761A">
        <w:rPr>
          <w:rFonts w:asciiTheme="majorHAnsi" w:hAnsiTheme="majorHAnsi"/>
        </w:rPr>
        <w:t>- gwarancjach bankowych;</w:t>
      </w:r>
    </w:p>
    <w:p w14:paraId="1612BE8B" w14:textId="65B9A722" w:rsidR="00A23B70" w:rsidRPr="00CC761A" w:rsidRDefault="00A23B70" w:rsidP="00A23B70">
      <w:pPr>
        <w:ind w:left="360" w:right="-108"/>
        <w:jc w:val="both"/>
        <w:rPr>
          <w:rFonts w:asciiTheme="majorHAnsi" w:hAnsiTheme="majorHAnsi"/>
        </w:rPr>
      </w:pPr>
      <w:r w:rsidRPr="00CC761A">
        <w:rPr>
          <w:rFonts w:asciiTheme="majorHAnsi" w:hAnsiTheme="majorHAnsi"/>
        </w:rPr>
        <w:t>- gwarancjach ubezpieczeniowych;</w:t>
      </w:r>
    </w:p>
    <w:p w14:paraId="6177EC50" w14:textId="2FE15F8E" w:rsidR="00A23B70" w:rsidRPr="00CC761A" w:rsidRDefault="00A23B70" w:rsidP="00A23B70">
      <w:pPr>
        <w:ind w:left="360" w:right="-108"/>
        <w:jc w:val="both"/>
        <w:rPr>
          <w:rFonts w:asciiTheme="majorHAnsi" w:hAnsiTheme="majorHAnsi"/>
        </w:rPr>
      </w:pPr>
      <w:r w:rsidRPr="00CC761A">
        <w:rPr>
          <w:rFonts w:asciiTheme="majorHAnsi" w:hAnsiTheme="majorHAnsi"/>
        </w:rPr>
        <w:t>- poręczeniach udzielanych przez podmioty, o których mowa w art. 6b ust. 5 pkt 2 ustawy z 9 listopada 2000 r. o utworzeniu Polskiej Agencji Rozwoju Przedsiębiorczości.</w:t>
      </w:r>
    </w:p>
    <w:p w14:paraId="4E5C5AEE" w14:textId="7FB02CBB" w:rsidR="00A23B70"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Zamawiający </w:t>
      </w:r>
      <w:r w:rsidR="00A23B70" w:rsidRPr="00CC761A">
        <w:rPr>
          <w:rFonts w:asciiTheme="majorHAnsi" w:hAnsiTheme="majorHAnsi"/>
          <w:u w:val="single"/>
        </w:rPr>
        <w:t>nie wyraża zgody</w:t>
      </w:r>
      <w:r w:rsidRPr="00CC761A">
        <w:rPr>
          <w:rFonts w:asciiTheme="majorHAnsi" w:hAnsiTheme="majorHAnsi"/>
        </w:rPr>
        <w:t xml:space="preserve"> na wniesienie zabezpieczenia w formach wskazanych w art. </w:t>
      </w:r>
      <w:r w:rsidR="00A23B70" w:rsidRPr="00CC761A">
        <w:rPr>
          <w:rFonts w:asciiTheme="majorHAnsi" w:hAnsiTheme="majorHAnsi"/>
        </w:rPr>
        <w:t>450</w:t>
      </w:r>
      <w:r w:rsidRPr="00CC761A">
        <w:rPr>
          <w:rFonts w:asciiTheme="majorHAnsi" w:hAnsiTheme="majorHAnsi"/>
        </w:rPr>
        <w:t xml:space="preserve"> ust. 2 ustawy Pzp.</w:t>
      </w:r>
    </w:p>
    <w:p w14:paraId="28A3090C" w14:textId="398D22E3" w:rsidR="00DB1923" w:rsidRPr="00CC761A" w:rsidRDefault="00DB1923" w:rsidP="00800A55">
      <w:pPr>
        <w:numPr>
          <w:ilvl w:val="0"/>
          <w:numId w:val="17"/>
        </w:numPr>
        <w:ind w:right="-108"/>
        <w:jc w:val="both"/>
        <w:rPr>
          <w:rFonts w:asciiTheme="majorHAnsi" w:hAnsiTheme="majorHAnsi"/>
          <w:i/>
        </w:rPr>
      </w:pPr>
      <w:r w:rsidRPr="00CC761A">
        <w:rPr>
          <w:rFonts w:asciiTheme="majorHAnsi" w:hAnsiTheme="majorHAnsi"/>
        </w:rPr>
        <w:t xml:space="preserve">Zamawiający </w:t>
      </w:r>
      <w:r w:rsidRPr="00CC761A">
        <w:rPr>
          <w:rFonts w:asciiTheme="majorHAnsi" w:hAnsiTheme="majorHAnsi"/>
          <w:u w:val="single"/>
        </w:rPr>
        <w:t>nie wyraża zgody</w:t>
      </w:r>
      <w:r w:rsidRPr="00CC761A">
        <w:rPr>
          <w:rFonts w:asciiTheme="majorHAnsi" w:hAnsiTheme="majorHAnsi"/>
        </w:rPr>
        <w:t xml:space="preserve"> na tworzenie zabezpieczenia przez potrącenia z należności za częściowo wykonane świadczenia. W takim przypadku, w dniu zawarcia umowy wykonawca jest </w:t>
      </w:r>
      <w:r w:rsidR="002C37E6" w:rsidRPr="00CC761A">
        <w:rPr>
          <w:rFonts w:asciiTheme="majorHAnsi" w:hAnsiTheme="majorHAnsi"/>
        </w:rPr>
        <w:t>z</w:t>
      </w:r>
      <w:r w:rsidRPr="00CC761A">
        <w:rPr>
          <w:rFonts w:asciiTheme="majorHAnsi" w:hAnsiTheme="majorHAnsi"/>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CC761A">
        <w:rPr>
          <w:rFonts w:asciiTheme="majorHAnsi" w:hAnsiTheme="majorHAnsi"/>
          <w:i/>
        </w:rPr>
        <w:t>(tylko gdy okres realizacji zamówienia jest dłuższy niż rok i przewidziano płatności częściowe).</w:t>
      </w:r>
    </w:p>
    <w:p w14:paraId="5D9D87CD" w14:textId="7FDB6A76"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Do zmiany formy zabezpieczenia </w:t>
      </w:r>
      <w:r w:rsidR="00A23B70" w:rsidRPr="00CC761A">
        <w:rPr>
          <w:rFonts w:asciiTheme="majorHAnsi" w:hAnsiTheme="majorHAnsi"/>
        </w:rPr>
        <w:t>w trakcie realizacji u</w:t>
      </w:r>
      <w:r w:rsidRPr="00CC761A">
        <w:rPr>
          <w:rFonts w:asciiTheme="majorHAnsi" w:hAnsiTheme="majorHAnsi"/>
        </w:rPr>
        <w:t xml:space="preserve">mowy stosuje się art. </w:t>
      </w:r>
      <w:r w:rsidR="00A23B70" w:rsidRPr="00CC761A">
        <w:rPr>
          <w:rFonts w:asciiTheme="majorHAnsi" w:hAnsiTheme="majorHAnsi"/>
        </w:rPr>
        <w:t>451</w:t>
      </w:r>
      <w:r w:rsidRPr="00CC761A">
        <w:rPr>
          <w:rFonts w:asciiTheme="majorHAnsi" w:hAnsiTheme="majorHAnsi"/>
        </w:rPr>
        <w:t xml:space="preserve"> ustawy </w:t>
      </w:r>
      <w:r w:rsidR="00A23B70" w:rsidRPr="00CC761A">
        <w:rPr>
          <w:rFonts w:asciiTheme="majorHAnsi" w:hAnsiTheme="majorHAnsi"/>
        </w:rPr>
        <w:t>Pzp</w:t>
      </w:r>
      <w:r w:rsidR="002C37E6" w:rsidRPr="00CC761A">
        <w:rPr>
          <w:rFonts w:asciiTheme="majorHAnsi" w:hAnsiTheme="majorHAnsi"/>
        </w:rPr>
        <w:t>.</w:t>
      </w:r>
    </w:p>
    <w:p w14:paraId="7F6FB3B6" w14:textId="7B01E27C"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Zamawiający zwróci </w:t>
      </w:r>
      <w:r w:rsidR="002C37E6" w:rsidRPr="00CC761A">
        <w:rPr>
          <w:rFonts w:asciiTheme="majorHAnsi" w:hAnsiTheme="majorHAnsi"/>
        </w:rPr>
        <w:t>z</w:t>
      </w:r>
      <w:r w:rsidRPr="00CC761A">
        <w:rPr>
          <w:rFonts w:asciiTheme="majorHAnsi" w:hAnsiTheme="majorHAnsi"/>
        </w:rPr>
        <w:t>abezpieczenie w następujących terminach:</w:t>
      </w:r>
    </w:p>
    <w:p w14:paraId="762BB05E" w14:textId="64E54E84" w:rsidR="00867834" w:rsidRPr="00CC761A" w:rsidRDefault="00867834" w:rsidP="00684284">
      <w:pPr>
        <w:pStyle w:val="Standard"/>
        <w:numPr>
          <w:ilvl w:val="0"/>
          <w:numId w:val="36"/>
        </w:numPr>
        <w:spacing w:line="276" w:lineRule="auto"/>
        <w:ind w:left="709" w:hanging="283"/>
        <w:jc w:val="both"/>
        <w:rPr>
          <w:rFonts w:asciiTheme="majorHAnsi" w:eastAsia="StarSymbol" w:hAnsiTheme="majorHAnsi"/>
          <w:kern w:val="0"/>
          <w:sz w:val="24"/>
          <w:szCs w:val="24"/>
        </w:rPr>
      </w:pPr>
      <w:r w:rsidRPr="00CC761A">
        <w:rPr>
          <w:rFonts w:asciiTheme="majorHAnsi" w:eastAsia="StarSymbol" w:hAnsiTheme="majorHAnsi"/>
          <w:kern w:val="0"/>
          <w:sz w:val="24"/>
          <w:szCs w:val="24"/>
        </w:rPr>
        <w:t xml:space="preserve">70% wysokości zabezpieczenia w terminie 30 dni od dnia </w:t>
      </w:r>
      <w:r w:rsidR="00AB554A" w:rsidRPr="00CC761A">
        <w:rPr>
          <w:rFonts w:asciiTheme="majorHAnsi" w:eastAsia="StarSymbol" w:hAnsiTheme="majorHAnsi"/>
          <w:kern w:val="0"/>
          <w:sz w:val="24"/>
          <w:szCs w:val="24"/>
        </w:rPr>
        <w:t>wykonania zamówienia i uznania przez Zamawiającego za należycie wykonane</w:t>
      </w:r>
      <w:r w:rsidR="001C774C" w:rsidRPr="00CC761A">
        <w:rPr>
          <w:rFonts w:asciiTheme="majorHAnsi" w:eastAsia="StarSymbol" w:hAnsiTheme="majorHAnsi"/>
          <w:kern w:val="0"/>
          <w:sz w:val="24"/>
          <w:szCs w:val="24"/>
        </w:rPr>
        <w:t>.</w:t>
      </w:r>
    </w:p>
    <w:p w14:paraId="05A891E3" w14:textId="4C021610" w:rsidR="00DB1923" w:rsidRPr="00CC761A" w:rsidRDefault="00867834" w:rsidP="00684284">
      <w:pPr>
        <w:pStyle w:val="Standard"/>
        <w:numPr>
          <w:ilvl w:val="0"/>
          <w:numId w:val="36"/>
        </w:numPr>
        <w:spacing w:line="276" w:lineRule="auto"/>
        <w:ind w:left="709" w:hanging="283"/>
        <w:jc w:val="both"/>
        <w:rPr>
          <w:rFonts w:asciiTheme="majorHAnsi" w:eastAsia="StarSymbol" w:hAnsiTheme="majorHAnsi"/>
          <w:kern w:val="0"/>
          <w:sz w:val="24"/>
          <w:szCs w:val="24"/>
        </w:rPr>
      </w:pPr>
      <w:r w:rsidRPr="00CC761A">
        <w:rPr>
          <w:rFonts w:asciiTheme="majorHAnsi" w:eastAsia="StarSymbol" w:hAnsiTheme="majorHAnsi"/>
          <w:kern w:val="0"/>
          <w:sz w:val="24"/>
          <w:szCs w:val="24"/>
        </w:rPr>
        <w:t>30% wysokości zabezpieczenia w terminie 15 dni od dnia, w którym upływa okres rękojmi</w:t>
      </w:r>
      <w:r w:rsidR="0091354A" w:rsidRPr="00CC761A">
        <w:rPr>
          <w:rFonts w:asciiTheme="majorHAnsi" w:eastAsia="StarSymbol" w:hAnsiTheme="majorHAnsi"/>
          <w:kern w:val="0"/>
          <w:sz w:val="24"/>
          <w:szCs w:val="24"/>
        </w:rPr>
        <w:t xml:space="preserve"> </w:t>
      </w:r>
      <w:r w:rsidR="001C774C" w:rsidRPr="00CC761A">
        <w:rPr>
          <w:rFonts w:asciiTheme="majorHAnsi" w:eastAsia="StarSymbol" w:hAnsiTheme="majorHAnsi"/>
          <w:kern w:val="0"/>
          <w:sz w:val="24"/>
          <w:szCs w:val="24"/>
        </w:rPr>
        <w:t>za wady</w:t>
      </w:r>
      <w:r w:rsidRPr="00CC761A">
        <w:rPr>
          <w:rFonts w:asciiTheme="majorHAnsi" w:eastAsia="StarSymbol" w:hAnsiTheme="majorHAnsi"/>
          <w:kern w:val="0"/>
          <w:sz w:val="24"/>
          <w:szCs w:val="24"/>
        </w:rPr>
        <w:t xml:space="preserve">, o którym mowa w § </w:t>
      </w:r>
      <w:r w:rsidR="0091354A" w:rsidRPr="00CC761A">
        <w:rPr>
          <w:rFonts w:asciiTheme="majorHAnsi" w:eastAsia="StarSymbol" w:hAnsiTheme="majorHAnsi"/>
          <w:kern w:val="0"/>
          <w:sz w:val="24"/>
          <w:szCs w:val="24"/>
        </w:rPr>
        <w:t>15 ust.3</w:t>
      </w:r>
      <w:r w:rsidRPr="00CC761A">
        <w:rPr>
          <w:rFonts w:asciiTheme="majorHAnsi" w:eastAsia="StarSymbol" w:hAnsiTheme="majorHAnsi"/>
          <w:kern w:val="0"/>
          <w:sz w:val="24"/>
          <w:szCs w:val="24"/>
        </w:rPr>
        <w:t xml:space="preserve"> umowy.</w:t>
      </w:r>
    </w:p>
    <w:p w14:paraId="203E97D1" w14:textId="5D3C7D57" w:rsidR="0071618E" w:rsidRPr="00F46CD8" w:rsidRDefault="0071618E" w:rsidP="00F46CD8">
      <w:pPr>
        <w:pStyle w:val="Akapitzlist"/>
        <w:ind w:left="360"/>
        <w:jc w:val="both"/>
        <w:rPr>
          <w:rFonts w:asciiTheme="majorHAnsi" w:hAnsiTheme="majorHAnsi" w:cs="Calibri Light"/>
          <w:b/>
        </w:rPr>
      </w:pPr>
      <w:r w:rsidRPr="00CC761A">
        <w:rPr>
          <w:rFonts w:asciiTheme="majorHAnsi" w:hAnsiTheme="majorHAnsi"/>
        </w:rPr>
        <w:t xml:space="preserve">Zabezpieczenie wnoszone w pieniądzu powinno zostać wpłacone przelewem na rachunek bankowy zamawiającego w banku </w:t>
      </w:r>
      <w:r w:rsidRPr="00CC761A">
        <w:rPr>
          <w:rFonts w:asciiTheme="majorHAnsi" w:hAnsiTheme="majorHAnsi"/>
          <w:b/>
        </w:rPr>
        <w:t>P</w:t>
      </w:r>
      <w:r w:rsidR="00931AB2" w:rsidRPr="00CC761A">
        <w:rPr>
          <w:rFonts w:asciiTheme="majorHAnsi" w:hAnsiTheme="majorHAnsi"/>
          <w:b/>
        </w:rPr>
        <w:t>BS w Wyszkowie</w:t>
      </w:r>
      <w:r w:rsidRPr="00CC761A">
        <w:rPr>
          <w:rFonts w:asciiTheme="majorHAnsi" w:hAnsiTheme="majorHAnsi"/>
        </w:rPr>
        <w:t xml:space="preserve"> numer rachunku</w:t>
      </w:r>
      <w:r w:rsidR="00931AB2" w:rsidRPr="00CC761A">
        <w:rPr>
          <w:rFonts w:asciiTheme="majorHAnsi" w:hAnsiTheme="majorHAnsi"/>
        </w:rPr>
        <w:t xml:space="preserve"> </w:t>
      </w:r>
      <w:r w:rsidR="007E4401">
        <w:rPr>
          <w:rFonts w:asciiTheme="majorHAnsi" w:hAnsiTheme="majorHAnsi"/>
        </w:rPr>
        <w:br/>
      </w:r>
      <w:r w:rsidR="00931AB2" w:rsidRPr="00CC761A">
        <w:rPr>
          <w:rFonts w:asciiTheme="majorHAnsi" w:hAnsiTheme="majorHAnsi"/>
          <w:b/>
        </w:rPr>
        <w:t>15 8931 0003 0000 9191 2022 0020</w:t>
      </w:r>
      <w:r w:rsidR="00931AB2" w:rsidRPr="00CC761A">
        <w:rPr>
          <w:rFonts w:asciiTheme="majorHAnsi" w:hAnsiTheme="majorHAnsi"/>
        </w:rPr>
        <w:t xml:space="preserve"> </w:t>
      </w:r>
      <w:r w:rsidRPr="00CC761A">
        <w:rPr>
          <w:rFonts w:asciiTheme="majorHAnsi" w:hAnsiTheme="majorHAnsi"/>
        </w:rPr>
        <w:t xml:space="preserve">tytuł przelewu </w:t>
      </w:r>
      <w:r w:rsidR="00F46CD8" w:rsidRPr="00F46CD8">
        <w:rPr>
          <w:rFonts w:asciiTheme="majorHAnsi" w:eastAsiaTheme="minorHAnsi" w:hAnsiTheme="majorHAnsi"/>
          <w:b/>
          <w:lang w:eastAsia="en-US"/>
        </w:rPr>
        <w:t>„Zimowe utrzymanie dróg</w:t>
      </w:r>
      <w:r w:rsidR="00F46CD8" w:rsidRPr="00F46CD8">
        <w:rPr>
          <w:rFonts w:asciiTheme="majorHAnsi" w:hAnsiTheme="majorHAnsi" w:cs="Calibri Light"/>
          <w:b/>
          <w:lang w:eastAsia="ar-SA"/>
        </w:rPr>
        <w:t xml:space="preserve"> powiatowych na terenie gminy Wyszków  w sezonie  2021 </w:t>
      </w:r>
      <w:r w:rsidR="00F46CD8" w:rsidRPr="00F46CD8">
        <w:rPr>
          <w:rFonts w:asciiTheme="majorHAnsi" w:hAnsiTheme="majorHAnsi" w:cs="Calibri Light"/>
          <w:i/>
          <w:lang w:eastAsia="ar-SA"/>
        </w:rPr>
        <w:t>–</w:t>
      </w:r>
      <w:r w:rsidR="00F46CD8" w:rsidRPr="00F46CD8">
        <w:rPr>
          <w:rFonts w:asciiTheme="majorHAnsi" w:hAnsiTheme="majorHAnsi" w:cs="Calibri Light"/>
          <w:b/>
          <w:lang w:eastAsia="ar-SA"/>
        </w:rPr>
        <w:t xml:space="preserve"> 2022”</w:t>
      </w:r>
    </w:p>
    <w:p w14:paraId="36E7014E" w14:textId="1862F738" w:rsidR="007D7898" w:rsidRPr="00CC761A" w:rsidRDefault="00660A68" w:rsidP="00800A55">
      <w:pPr>
        <w:pStyle w:val="Akapitzlist"/>
        <w:numPr>
          <w:ilvl w:val="0"/>
          <w:numId w:val="17"/>
        </w:numPr>
        <w:ind w:right="-108"/>
        <w:jc w:val="both"/>
        <w:rPr>
          <w:rFonts w:asciiTheme="majorHAnsi" w:hAnsiTheme="majorHAnsi"/>
        </w:rPr>
      </w:pPr>
      <w:r w:rsidRPr="00CC761A">
        <w:rPr>
          <w:rFonts w:asciiTheme="majorHAnsi" w:hAnsiTheme="majorHAnsi"/>
        </w:rPr>
        <w:t>Zabezpieczenie wnoszone w formie innej niż w pieniądzu powinno być dostarc</w:t>
      </w:r>
      <w:r w:rsidR="00A23B70" w:rsidRPr="00CC761A">
        <w:rPr>
          <w:rFonts w:asciiTheme="majorHAnsi" w:hAnsiTheme="majorHAnsi"/>
        </w:rPr>
        <w:t>zone w formie oryginału, przez wykonawcę do siedziby z</w:t>
      </w:r>
      <w:r w:rsidRPr="00CC761A">
        <w:rPr>
          <w:rFonts w:asciiTheme="majorHAnsi" w:hAnsiTheme="majorHAnsi"/>
        </w:rPr>
        <w:t xml:space="preserve">amawiającego, najpóźniej w dniu podpisania </w:t>
      </w:r>
      <w:r w:rsidR="002C37E6" w:rsidRPr="00CC761A">
        <w:rPr>
          <w:rFonts w:asciiTheme="majorHAnsi" w:hAnsiTheme="majorHAnsi"/>
        </w:rPr>
        <w:t>u</w:t>
      </w:r>
      <w:r w:rsidRPr="00CC761A">
        <w:rPr>
          <w:rFonts w:asciiTheme="majorHAnsi" w:hAnsiTheme="majorHAnsi"/>
        </w:rPr>
        <w:t>mowy – do chwili jej podpisania.</w:t>
      </w:r>
    </w:p>
    <w:p w14:paraId="0C9A3731" w14:textId="7F1CBA0A"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Treść oświadczenia zawartego w gwarancji lub w poręczeniu m</w:t>
      </w:r>
      <w:r w:rsidR="003C1501" w:rsidRPr="00CC761A">
        <w:rPr>
          <w:rFonts w:asciiTheme="majorHAnsi" w:hAnsiTheme="majorHAnsi"/>
        </w:rPr>
        <w:t>usi zostać zaakceptowan</w:t>
      </w:r>
      <w:r w:rsidR="002C37E6" w:rsidRPr="00CC761A">
        <w:rPr>
          <w:rFonts w:asciiTheme="majorHAnsi" w:hAnsiTheme="majorHAnsi"/>
        </w:rPr>
        <w:t>a</w:t>
      </w:r>
      <w:r w:rsidR="003C1501" w:rsidRPr="00CC761A">
        <w:rPr>
          <w:rFonts w:asciiTheme="majorHAnsi" w:hAnsiTheme="majorHAnsi"/>
        </w:rPr>
        <w:t xml:space="preserve"> przez z</w:t>
      </w:r>
      <w:r w:rsidRPr="00CC761A">
        <w:rPr>
          <w:rFonts w:asciiTheme="majorHAnsi" w:hAnsiTheme="majorHAnsi"/>
        </w:rPr>
        <w:t>amawiającego przed podpisaniem umowy.</w:t>
      </w:r>
    </w:p>
    <w:p w14:paraId="1343FAD1" w14:textId="60338497"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t xml:space="preserve"> </w:t>
      </w:r>
      <w:r w:rsidR="00660A68" w:rsidRPr="00CC761A">
        <w:rPr>
          <w:rFonts w:asciiTheme="majorHAnsi" w:hAnsiTheme="majorHAnsi"/>
        </w:rPr>
        <w:t>Jeżeli okres</w:t>
      </w:r>
      <w:r w:rsidRPr="00CC761A">
        <w:rPr>
          <w:rFonts w:asciiTheme="majorHAnsi" w:hAnsiTheme="majorHAnsi"/>
        </w:rPr>
        <w:t>,</w:t>
      </w:r>
      <w:r w:rsidR="00660A68" w:rsidRPr="00CC761A">
        <w:rPr>
          <w:rFonts w:asciiTheme="majorHAnsi" w:hAnsiTheme="majorHAnsi"/>
        </w:rPr>
        <w:t xml:space="preserve"> na jaki ma zostać wniesione zabezpieczenie</w:t>
      </w:r>
      <w:r w:rsidRPr="00CC761A">
        <w:rPr>
          <w:rFonts w:asciiTheme="majorHAnsi" w:hAnsiTheme="majorHAnsi"/>
        </w:rPr>
        <w:t>,</w:t>
      </w:r>
      <w:r w:rsidR="00660A68" w:rsidRPr="00CC761A">
        <w:rPr>
          <w:rFonts w:asciiTheme="majorHAnsi" w:hAnsiTheme="majorHAnsi"/>
        </w:rPr>
        <w:t xml:space="preserve"> przekracza 5 lat, zabezpieczenie w pieniądzu wnosi się na cały ten okres, a zabezpieczenie w innej </w:t>
      </w:r>
      <w:r w:rsidR="00660A68" w:rsidRPr="00CC761A">
        <w:rPr>
          <w:rFonts w:asciiTheme="majorHAnsi" w:hAnsiTheme="majorHAnsi"/>
        </w:rPr>
        <w:lastRenderedPageBreak/>
        <w:t>formie wnosi się na okres nie krótszy niż 5 lat, z </w:t>
      </w:r>
      <w:r w:rsidR="003C1501" w:rsidRPr="00CC761A">
        <w:rPr>
          <w:rFonts w:asciiTheme="majorHAnsi" w:hAnsiTheme="majorHAnsi"/>
        </w:rPr>
        <w:t>jednoczesnym zobowiązaniem się w</w:t>
      </w:r>
      <w:r w:rsidR="00660A68" w:rsidRPr="00CC761A">
        <w:rPr>
          <w:rFonts w:asciiTheme="majorHAnsi" w:hAnsiTheme="majorHAnsi"/>
        </w:rPr>
        <w:t>ykonawcy do przedłużenia zabezpieczenia lub wniesienia nowego zabezpieczenia na kolejne okresy.</w:t>
      </w:r>
    </w:p>
    <w:p w14:paraId="31F9D741" w14:textId="3152A5EC"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 </w:t>
      </w:r>
      <w:r w:rsidR="002C37E6" w:rsidRPr="00CC761A">
        <w:rPr>
          <w:rFonts w:asciiTheme="majorHAnsi" w:hAnsiTheme="majorHAnsi"/>
        </w:rPr>
        <w:t>W</w:t>
      </w:r>
      <w:r w:rsidRPr="00CC761A">
        <w:rPr>
          <w:rFonts w:asciiTheme="majorHAnsi" w:hAnsiTheme="majorHAnsi"/>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t xml:space="preserve"> </w:t>
      </w:r>
      <w:r w:rsidR="00DB1923" w:rsidRPr="00CC761A">
        <w:rPr>
          <w:rFonts w:asciiTheme="majorHAnsi" w:hAnsiTheme="majorHAnsi"/>
        </w:rPr>
        <w:t>Wypłata, o której mowa w pkt 11</w:t>
      </w:r>
      <w:r w:rsidR="00660A68" w:rsidRPr="00CC761A">
        <w:rPr>
          <w:rFonts w:asciiTheme="majorHAnsi" w:hAnsiTheme="majorHAnsi"/>
        </w:rPr>
        <w:t xml:space="preserve">, następuje nie później niż w ostatnim dniu ważności dotychczasowego zabezpieczenia.  </w:t>
      </w:r>
    </w:p>
    <w:p w14:paraId="6351E3F6" w14:textId="376C82E2"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t xml:space="preserve"> </w:t>
      </w:r>
      <w:r w:rsidR="00660A68" w:rsidRPr="00CC761A">
        <w:rPr>
          <w:rFonts w:asciiTheme="majorHAnsi" w:hAnsiTheme="majorHAnsi"/>
        </w:rPr>
        <w:t>Z treści gwarancji lub poręczenia musi jednocześnie wynikać:</w:t>
      </w:r>
    </w:p>
    <w:p w14:paraId="57A34835" w14:textId="577C7BB4"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nazwa zleceniodawcy (</w:t>
      </w:r>
      <w:r w:rsidR="002C37E6" w:rsidRPr="00CC761A">
        <w:rPr>
          <w:rFonts w:asciiTheme="majorHAnsi" w:hAnsiTheme="majorHAnsi"/>
        </w:rPr>
        <w:t>w</w:t>
      </w:r>
      <w:r w:rsidRPr="00CC761A">
        <w:rPr>
          <w:rFonts w:asciiTheme="majorHAnsi" w:hAnsiTheme="majorHAnsi"/>
        </w:rPr>
        <w:t>ykonawcy), beneficjenta gwarancji lub poręczenia (</w:t>
      </w:r>
      <w:r w:rsidR="002C37E6" w:rsidRPr="00CC761A">
        <w:rPr>
          <w:rFonts w:asciiTheme="majorHAnsi" w:hAnsiTheme="majorHAnsi"/>
        </w:rPr>
        <w:t>z</w:t>
      </w:r>
      <w:r w:rsidRPr="00CC761A">
        <w:rPr>
          <w:rFonts w:asciiTheme="majorHAnsi" w:hAnsiTheme="majorHAnsi"/>
        </w:rPr>
        <w:t xml:space="preserve">amawiającego), gwaranta lub poręczyciela (podmiotu udzielającego gwarancji lub poręczenia) oraz adresy ich siedzib, </w:t>
      </w:r>
    </w:p>
    <w:p w14:paraId="2E15EC0D" w14:textId="77777777"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określenie wierzytelności, która ma być zabezpieczona gwarancją lub poręczeniem,</w:t>
      </w:r>
    </w:p>
    <w:p w14:paraId="1A0D7D8D" w14:textId="77777777"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kwota gwarancji lub poręczenia,</w:t>
      </w:r>
    </w:p>
    <w:p w14:paraId="12964100" w14:textId="3F147B7A"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termin ważności gwarancji lub poręczenia, obejmujący cały okres wykonania zamówienia, począwszy co najmniej od dnia wyznaczonego na dzień zawarcia umowy,</w:t>
      </w:r>
      <w:r w:rsidR="00DB1923" w:rsidRPr="00CC761A">
        <w:rPr>
          <w:rFonts w:asciiTheme="majorHAnsi" w:hAnsiTheme="majorHAnsi"/>
        </w:rPr>
        <w:t xml:space="preserve"> z zastrzeżeniem pkt 10</w:t>
      </w:r>
      <w:r w:rsidR="003C1501" w:rsidRPr="00CC761A">
        <w:rPr>
          <w:rFonts w:asciiTheme="majorHAnsi" w:hAnsiTheme="majorHAnsi"/>
        </w:rPr>
        <w:t xml:space="preserve"> powyżej</w:t>
      </w:r>
      <w:r w:rsidR="002C37E6" w:rsidRPr="00CC761A">
        <w:rPr>
          <w:rFonts w:asciiTheme="majorHAnsi" w:hAnsiTheme="majorHAnsi"/>
        </w:rPr>
        <w:t>,</w:t>
      </w:r>
    </w:p>
    <w:p w14:paraId="29484803" w14:textId="131D4542"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 xml:space="preserve">bezwarunkowe, nieodwołalne, płatne na pierwsze żądanie, zobowiązanie gwaranta do wypłaty </w:t>
      </w:r>
      <w:r w:rsidR="002C37E6" w:rsidRPr="00CC761A">
        <w:rPr>
          <w:rFonts w:asciiTheme="majorHAnsi" w:hAnsiTheme="majorHAnsi"/>
        </w:rPr>
        <w:t>z</w:t>
      </w:r>
      <w:r w:rsidRPr="00CC761A">
        <w:rPr>
          <w:rFonts w:asciiTheme="majorHAnsi" w:hAnsiTheme="majorHAnsi"/>
        </w:rPr>
        <w:t>amawiającemu pełnej kwoty zabezpieczenia lub do wypłat łącznie do pełnej kwoty zabezpieczenia w przypadku realizacji zamówienia w sposób niezgodny z umową</w:t>
      </w:r>
      <w:r w:rsidR="002C37E6" w:rsidRPr="00CC761A">
        <w:rPr>
          <w:rFonts w:asciiTheme="majorHAnsi" w:hAnsiTheme="majorHAnsi"/>
        </w:rPr>
        <w:t>,</w:t>
      </w:r>
    </w:p>
    <w:p w14:paraId="28FA0B71" w14:textId="5B721615" w:rsidR="00805A04" w:rsidRPr="00CC761A" w:rsidRDefault="00660A68" w:rsidP="00DB1923">
      <w:pPr>
        <w:numPr>
          <w:ilvl w:val="1"/>
          <w:numId w:val="15"/>
        </w:numPr>
        <w:ind w:right="-108"/>
        <w:jc w:val="both"/>
        <w:rPr>
          <w:rFonts w:asciiTheme="majorHAnsi" w:hAnsiTheme="majorHAnsi"/>
        </w:rPr>
      </w:pPr>
      <w:r w:rsidRPr="00CC761A">
        <w:rPr>
          <w:rFonts w:asciiTheme="majorHAnsi" w:hAnsiTheme="majorHAnsi"/>
        </w:rPr>
        <w:t>bezwarunkowe, nieodwołalne, płatne na pierwsze żądanie, zo</w:t>
      </w:r>
      <w:r w:rsidR="003C1501" w:rsidRPr="00CC761A">
        <w:rPr>
          <w:rFonts w:asciiTheme="majorHAnsi" w:hAnsiTheme="majorHAnsi"/>
        </w:rPr>
        <w:t>bowiązanie gwaranta do wypłaty z</w:t>
      </w:r>
      <w:r w:rsidRPr="00CC761A">
        <w:rPr>
          <w:rFonts w:asciiTheme="majorHAnsi" w:hAnsiTheme="majorHAnsi"/>
        </w:rPr>
        <w:t>amawiającemu pełnej kwoty zabezpieczenia w</w:t>
      </w:r>
      <w:r w:rsidR="00DB1923" w:rsidRPr="00CC761A">
        <w:rPr>
          <w:rFonts w:asciiTheme="majorHAnsi" w:hAnsiTheme="majorHAnsi"/>
        </w:rPr>
        <w:t> przypadku</w:t>
      </w:r>
      <w:r w:rsidR="002C37E6" w:rsidRPr="00CC761A">
        <w:rPr>
          <w:rFonts w:asciiTheme="majorHAnsi" w:hAnsiTheme="majorHAnsi"/>
        </w:rPr>
        <w:t>,</w:t>
      </w:r>
      <w:r w:rsidR="00DB1923" w:rsidRPr="00CC761A">
        <w:rPr>
          <w:rFonts w:asciiTheme="majorHAnsi" w:hAnsiTheme="majorHAnsi"/>
        </w:rPr>
        <w:t xml:space="preserve"> o którym mowa w pkt 10 i 11</w:t>
      </w:r>
      <w:r w:rsidRPr="00CC761A">
        <w:rPr>
          <w:rFonts w:asciiTheme="majorHAnsi" w:hAnsiTheme="majorHAnsi"/>
        </w:rPr>
        <w:t xml:space="preserve"> tj. w przypadku nieprzedłużenia lub niewniesienia nowego zabezpieczenia najpóźniej na </w:t>
      </w:r>
      <w:r w:rsidR="00AA29DF" w:rsidRPr="00CC761A">
        <w:rPr>
          <w:rFonts w:asciiTheme="majorHAnsi" w:hAnsiTheme="majorHAnsi"/>
        </w:rPr>
        <w:t xml:space="preserve"> </w:t>
      </w:r>
      <w:r w:rsidRPr="00CC761A">
        <w:rPr>
          <w:rFonts w:asciiTheme="majorHAnsi" w:hAnsiTheme="majorHAnsi"/>
        </w:rPr>
        <w:t>30 dni przed upływem terminu ważności dotychczasowego zabezpieczenia wniesionego w innej formie niż w pieniądzu</w:t>
      </w:r>
      <w:r w:rsidR="002C37E6" w:rsidRPr="00CC761A">
        <w:rPr>
          <w:rFonts w:asciiTheme="majorHAnsi" w:hAnsiTheme="majorHAnsi"/>
        </w:rPr>
        <w:t>,</w:t>
      </w:r>
      <w:r w:rsidRPr="00CC761A">
        <w:rPr>
          <w:rFonts w:asciiTheme="majorHAnsi" w:hAnsiTheme="majorHAnsi"/>
        </w:rPr>
        <w:t xml:space="preserve"> </w:t>
      </w:r>
      <w:r w:rsidR="003C1501" w:rsidRPr="00CC761A">
        <w:rPr>
          <w:rFonts w:asciiTheme="majorHAnsi" w:hAnsiTheme="majorHAnsi"/>
        </w:rPr>
        <w:t>jeżeli w</w:t>
      </w:r>
      <w:r w:rsidRPr="00CC761A">
        <w:rPr>
          <w:rFonts w:asciiTheme="majorHAnsi" w:hAnsiTheme="majorHAnsi"/>
        </w:rPr>
        <w:t>ykonawca skorzystał z możliwości wniesienia zabezpieczenia na okres nie krótszy niż 5 lat, a okres</w:t>
      </w:r>
      <w:r w:rsidR="002C37E6" w:rsidRPr="00CC761A">
        <w:rPr>
          <w:rFonts w:asciiTheme="majorHAnsi" w:hAnsiTheme="majorHAnsi"/>
        </w:rPr>
        <w:t>,</w:t>
      </w:r>
      <w:r w:rsidRPr="00CC761A">
        <w:rPr>
          <w:rFonts w:asciiTheme="majorHAnsi" w:hAnsiTheme="majorHAnsi"/>
        </w:rPr>
        <w:t xml:space="preserve"> na jaki miało zostać wniesione zabezpieczenie</w:t>
      </w:r>
      <w:r w:rsidR="002C37E6" w:rsidRPr="00CC761A">
        <w:rPr>
          <w:rFonts w:asciiTheme="majorHAnsi" w:hAnsiTheme="majorHAnsi"/>
        </w:rPr>
        <w:t>,</w:t>
      </w:r>
      <w:r w:rsidRPr="00CC761A">
        <w:rPr>
          <w:rFonts w:asciiTheme="majorHAnsi" w:hAnsiTheme="majorHAnsi"/>
        </w:rPr>
        <w:t xml:space="preserve"> jest dłuższy od tego okresu.</w:t>
      </w:r>
    </w:p>
    <w:p w14:paraId="0B45D72B" w14:textId="1E12874B" w:rsidR="009615B1" w:rsidRPr="00CC761A" w:rsidRDefault="002C37E6"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I</w:t>
      </w:r>
      <w:r w:rsidR="009615B1" w:rsidRPr="00CC761A">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CC761A" w:rsidRDefault="00DB1A25" w:rsidP="00800A55">
      <w:pPr>
        <w:numPr>
          <w:ilvl w:val="0"/>
          <w:numId w:val="16"/>
        </w:numPr>
        <w:ind w:right="-108"/>
        <w:jc w:val="both"/>
        <w:rPr>
          <w:rFonts w:asciiTheme="majorHAnsi" w:hAnsiTheme="majorHAnsi"/>
        </w:rPr>
      </w:pPr>
      <w:r w:rsidRPr="00CC761A">
        <w:rPr>
          <w:rFonts w:asciiTheme="majorHAnsi" w:hAnsiTheme="majorHAnsi"/>
        </w:rPr>
        <w:t>Zamawiający poinformuje wykonawcę, któremu zostanie udzielone zamówienie</w:t>
      </w:r>
      <w:r w:rsidR="00263B56" w:rsidRPr="00CC761A">
        <w:rPr>
          <w:rFonts w:asciiTheme="majorHAnsi" w:hAnsiTheme="majorHAnsi"/>
        </w:rPr>
        <w:t>,</w:t>
      </w:r>
      <w:r w:rsidRPr="00CC761A">
        <w:rPr>
          <w:rFonts w:asciiTheme="majorHAnsi" w:hAnsiTheme="majorHAnsi"/>
        </w:rPr>
        <w:t xml:space="preserve"> o miejscu i terminie zawarcia umowy.</w:t>
      </w:r>
      <w:bookmarkStart w:id="15" w:name="_Toc42045493"/>
    </w:p>
    <w:p w14:paraId="11C18AE9" w14:textId="77777777" w:rsidR="00DB1A25" w:rsidRPr="00CC761A" w:rsidRDefault="00DB1A25" w:rsidP="00800A55">
      <w:pPr>
        <w:numPr>
          <w:ilvl w:val="0"/>
          <w:numId w:val="16"/>
        </w:numPr>
        <w:ind w:right="-108"/>
        <w:jc w:val="both"/>
        <w:rPr>
          <w:rFonts w:asciiTheme="majorHAnsi" w:hAnsiTheme="majorHAnsi"/>
        </w:rPr>
      </w:pPr>
      <w:r w:rsidRPr="00CC761A">
        <w:rPr>
          <w:rFonts w:asciiTheme="majorHAnsi" w:hAnsiTheme="majorHAnsi"/>
        </w:rPr>
        <w:t>Wykonawca przed zawarciem umowy:</w:t>
      </w:r>
    </w:p>
    <w:p w14:paraId="48FAB987" w14:textId="05BA027A" w:rsidR="00DB1A25" w:rsidRPr="00CC761A" w:rsidRDefault="00DB1A25" w:rsidP="00800A55">
      <w:pPr>
        <w:numPr>
          <w:ilvl w:val="1"/>
          <w:numId w:val="15"/>
        </w:numPr>
        <w:ind w:right="-108" w:hanging="148"/>
        <w:jc w:val="both"/>
        <w:rPr>
          <w:rFonts w:asciiTheme="majorHAnsi" w:hAnsiTheme="majorHAnsi"/>
        </w:rPr>
      </w:pPr>
      <w:r w:rsidRPr="00CC761A">
        <w:rPr>
          <w:rFonts w:asciiTheme="majorHAnsi" w:hAnsiTheme="majorHAnsi"/>
        </w:rPr>
        <w:t>poda wszelkie informacje niezbędne do wypełn</w:t>
      </w:r>
      <w:r w:rsidR="00A23B70" w:rsidRPr="00CC761A">
        <w:rPr>
          <w:rFonts w:asciiTheme="majorHAnsi" w:hAnsiTheme="majorHAnsi"/>
        </w:rPr>
        <w:t>ienia treści umowy na wezwanie z</w:t>
      </w:r>
      <w:r w:rsidRPr="00CC761A">
        <w:rPr>
          <w:rFonts w:asciiTheme="majorHAnsi" w:hAnsiTheme="majorHAnsi"/>
        </w:rPr>
        <w:t>amawiającego</w:t>
      </w:r>
      <w:r w:rsidR="002C37E6" w:rsidRPr="00CC761A">
        <w:rPr>
          <w:rFonts w:asciiTheme="majorHAnsi" w:hAnsiTheme="majorHAnsi"/>
        </w:rPr>
        <w:t>,</w:t>
      </w:r>
    </w:p>
    <w:p w14:paraId="55AC4250" w14:textId="0A6E4726" w:rsidR="00DB1A25" w:rsidRPr="00CC761A" w:rsidRDefault="00DB1A25" w:rsidP="00800A55">
      <w:pPr>
        <w:numPr>
          <w:ilvl w:val="1"/>
          <w:numId w:val="15"/>
        </w:numPr>
        <w:ind w:right="-108" w:hanging="148"/>
        <w:jc w:val="both"/>
        <w:rPr>
          <w:rFonts w:asciiTheme="majorHAnsi" w:hAnsiTheme="majorHAnsi"/>
        </w:rPr>
      </w:pPr>
      <w:r w:rsidRPr="00CC761A">
        <w:rPr>
          <w:rFonts w:asciiTheme="majorHAnsi" w:hAnsiTheme="majorHAnsi"/>
        </w:rPr>
        <w:t>wniesie zabezpiecz</w:t>
      </w:r>
      <w:r w:rsidR="00263B56" w:rsidRPr="00CC761A">
        <w:rPr>
          <w:rFonts w:asciiTheme="majorHAnsi" w:hAnsiTheme="majorHAnsi"/>
        </w:rPr>
        <w:t>e</w:t>
      </w:r>
      <w:r w:rsidRPr="00CC761A">
        <w:rPr>
          <w:rFonts w:asciiTheme="majorHAnsi" w:hAnsiTheme="majorHAnsi"/>
        </w:rPr>
        <w:t>nie należytego wykonania umowy</w:t>
      </w:r>
      <w:r w:rsidR="00263B56" w:rsidRPr="00CC761A">
        <w:rPr>
          <w:rFonts w:asciiTheme="majorHAnsi" w:hAnsiTheme="majorHAnsi"/>
        </w:rPr>
        <w:t>.</w:t>
      </w:r>
    </w:p>
    <w:p w14:paraId="4C78E1D6" w14:textId="238CE182" w:rsidR="00DB1A25" w:rsidRPr="00CC761A" w:rsidRDefault="00263B56" w:rsidP="00263B56">
      <w:pPr>
        <w:ind w:right="-108"/>
        <w:jc w:val="both"/>
        <w:rPr>
          <w:rFonts w:asciiTheme="majorHAnsi" w:hAnsiTheme="majorHAnsi"/>
        </w:rPr>
      </w:pPr>
      <w:r w:rsidRPr="00CC761A">
        <w:rPr>
          <w:rFonts w:asciiTheme="majorHAnsi" w:hAnsiTheme="majorHAnsi"/>
        </w:rPr>
        <w:t>J</w:t>
      </w:r>
      <w:r w:rsidR="00A23B70" w:rsidRPr="00CC761A">
        <w:rPr>
          <w:rFonts w:asciiTheme="majorHAnsi" w:hAnsiTheme="majorHAnsi"/>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CC761A">
        <w:rPr>
          <w:rFonts w:asciiTheme="majorHAnsi" w:hAnsiTheme="majorHAnsi"/>
        </w:rPr>
        <w:t>, w której</w:t>
      </w:r>
      <w:r w:rsidR="002C37E6" w:rsidRPr="00CC761A">
        <w:rPr>
          <w:rFonts w:asciiTheme="majorHAnsi" w:hAnsiTheme="majorHAnsi"/>
        </w:rPr>
        <w:t xml:space="preserve"> </w:t>
      </w:r>
      <w:r w:rsidR="00DB1A25" w:rsidRPr="00CC761A">
        <w:rPr>
          <w:rFonts w:asciiTheme="majorHAnsi" w:hAnsiTheme="majorHAnsi"/>
        </w:rPr>
        <w:t>m.in. zostanie określony pełnomo</w:t>
      </w:r>
      <w:r w:rsidR="00A23B70" w:rsidRPr="00CC761A">
        <w:rPr>
          <w:rFonts w:asciiTheme="majorHAnsi" w:hAnsiTheme="majorHAnsi"/>
        </w:rPr>
        <w:t>cnik uprawniony do kontaktów z z</w:t>
      </w:r>
      <w:r w:rsidR="00DB1A25" w:rsidRPr="00CC761A">
        <w:rPr>
          <w:rFonts w:asciiTheme="majorHAnsi" w:hAnsiTheme="majorHAnsi"/>
        </w:rPr>
        <w:t xml:space="preserve">amawiającym oraz do wystawiania dokumentów związanych z płatnościami, przy czym termin, na jaki została zawarta umowa, nie może być krótszy niż termin realizacji zamówienia.  </w:t>
      </w:r>
      <w:bookmarkEnd w:id="15"/>
    </w:p>
    <w:p w14:paraId="284C13BD" w14:textId="77777777" w:rsidR="00DB1A25" w:rsidRPr="00CC761A" w:rsidRDefault="00DB1A25" w:rsidP="00660A68">
      <w:pPr>
        <w:ind w:right="-108"/>
        <w:jc w:val="both"/>
        <w:rPr>
          <w:rFonts w:asciiTheme="majorHAnsi" w:hAnsiTheme="majorHAnsi"/>
          <w:b/>
        </w:rPr>
      </w:pPr>
    </w:p>
    <w:p w14:paraId="3486BBD9" w14:textId="42C5FC32" w:rsidR="0058472C" w:rsidRPr="00CC761A" w:rsidRDefault="00DB1A25" w:rsidP="00067B80">
      <w:pPr>
        <w:ind w:right="-108"/>
        <w:jc w:val="both"/>
        <w:rPr>
          <w:rFonts w:asciiTheme="majorHAnsi" w:hAnsiTheme="majorHAnsi"/>
        </w:rPr>
      </w:pPr>
      <w:r w:rsidRPr="00CC761A">
        <w:rPr>
          <w:rFonts w:asciiTheme="majorHAnsi" w:hAnsiTheme="majorHAnsi"/>
        </w:rPr>
        <w:t xml:space="preserve">Niedopełnienie powyższych formalności przez wybranego </w:t>
      </w:r>
      <w:r w:rsidR="002C37E6" w:rsidRPr="00CC761A">
        <w:rPr>
          <w:rFonts w:asciiTheme="majorHAnsi" w:hAnsiTheme="majorHAnsi"/>
        </w:rPr>
        <w:t>w</w:t>
      </w:r>
      <w:r w:rsidRPr="00CC761A">
        <w:rPr>
          <w:rFonts w:asciiTheme="majorHAnsi" w:hAnsiTheme="majorHAnsi"/>
        </w:rPr>
        <w:t>ykonawcę będzie potraktowane prze</w:t>
      </w:r>
      <w:r w:rsidR="006C3F4D" w:rsidRPr="00CC761A">
        <w:rPr>
          <w:rFonts w:asciiTheme="majorHAnsi" w:hAnsiTheme="majorHAnsi"/>
        </w:rPr>
        <w:t>z z</w:t>
      </w:r>
      <w:r w:rsidRPr="00CC761A">
        <w:rPr>
          <w:rFonts w:asciiTheme="majorHAnsi" w:hAnsiTheme="majorHAnsi"/>
        </w:rPr>
        <w:t xml:space="preserve">amawiającego jako niemożność zawarcia umowy w sprawie zamówienia publicznego </w:t>
      </w:r>
      <w:r w:rsidR="007D7898" w:rsidRPr="00CC761A">
        <w:rPr>
          <w:rFonts w:asciiTheme="majorHAnsi" w:hAnsiTheme="majorHAnsi"/>
        </w:rPr>
        <w:t>z przyczyn leżących po stronie w</w:t>
      </w:r>
      <w:r w:rsidRPr="00CC761A">
        <w:rPr>
          <w:rFonts w:asciiTheme="majorHAnsi" w:hAnsiTheme="majorHAnsi"/>
        </w:rPr>
        <w:t xml:space="preserve">ykonawcy i zgodnie z art. </w:t>
      </w:r>
      <w:r w:rsidR="006C3F4D" w:rsidRPr="00CC761A">
        <w:rPr>
          <w:rFonts w:asciiTheme="majorHAnsi" w:hAnsiTheme="majorHAnsi"/>
        </w:rPr>
        <w:t xml:space="preserve">98 ust. </w:t>
      </w:r>
      <w:r w:rsidR="006C3F4D" w:rsidRPr="00CC761A">
        <w:rPr>
          <w:rFonts w:asciiTheme="majorHAnsi" w:hAnsiTheme="majorHAnsi"/>
        </w:rPr>
        <w:lastRenderedPageBreak/>
        <w:t>6</w:t>
      </w:r>
      <w:r w:rsidRPr="00CC761A">
        <w:rPr>
          <w:rFonts w:asciiTheme="majorHAnsi" w:hAnsiTheme="majorHAnsi"/>
        </w:rPr>
        <w:t xml:space="preserve"> pkt 3 ustawy</w:t>
      </w:r>
      <w:r w:rsidR="006C3F4D" w:rsidRPr="00CC761A">
        <w:rPr>
          <w:rFonts w:asciiTheme="majorHAnsi" w:hAnsiTheme="majorHAnsi"/>
        </w:rPr>
        <w:t xml:space="preserve"> Pzp,</w:t>
      </w:r>
      <w:r w:rsidRPr="00CC761A">
        <w:rPr>
          <w:rFonts w:asciiTheme="majorHAnsi" w:hAnsiTheme="majorHAnsi"/>
        </w:rPr>
        <w:t xml:space="preserve"> będzie</w:t>
      </w:r>
      <w:r w:rsidR="007D7898" w:rsidRPr="00CC761A">
        <w:rPr>
          <w:rFonts w:asciiTheme="majorHAnsi" w:hAnsiTheme="majorHAnsi"/>
        </w:rPr>
        <w:t xml:space="preserve"> skutkowało zatrzymaniem przez z</w:t>
      </w:r>
      <w:r w:rsidRPr="00CC761A">
        <w:rPr>
          <w:rFonts w:asciiTheme="majorHAnsi" w:hAnsiTheme="majorHAnsi"/>
        </w:rPr>
        <w:t>amawiającego wadium wraz z odsetkami.</w:t>
      </w:r>
    </w:p>
    <w:p w14:paraId="0616A0FB" w14:textId="10CB15AB" w:rsidR="0058472C" w:rsidRPr="00CC761A" w:rsidRDefault="0058472C"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bookmarkStart w:id="16" w:name="_Hlk70601076"/>
      <w:r w:rsidRPr="00CC761A">
        <w:rPr>
          <w:rFonts w:asciiTheme="majorHAnsi" w:hAnsiTheme="majorHAnsi" w:cstheme="majorBidi"/>
          <w:b/>
          <w:lang w:eastAsia="en-US"/>
        </w:rPr>
        <w:t>Zmiany w umowie</w:t>
      </w:r>
    </w:p>
    <w:bookmarkEnd w:id="16"/>
    <w:p w14:paraId="47CE8E35" w14:textId="7819442F" w:rsidR="00A71CCC" w:rsidRPr="003D2032" w:rsidRDefault="001B299B" w:rsidP="005A30C3">
      <w:pPr>
        <w:ind w:right="-108"/>
        <w:rPr>
          <w:rFonts w:asciiTheme="majorHAnsi" w:hAnsiTheme="majorHAnsi"/>
          <w:b/>
        </w:rPr>
      </w:pPr>
      <w:r w:rsidRPr="003D2032">
        <w:rPr>
          <w:rFonts w:asciiTheme="majorHAnsi" w:hAnsiTheme="majorHAnsi"/>
          <w:b/>
        </w:rPr>
        <w:t xml:space="preserve">Zgodnie z </w:t>
      </w:r>
      <w:r w:rsidR="00A71CCC" w:rsidRPr="003D2032">
        <w:rPr>
          <w:rFonts w:asciiTheme="majorHAnsi" w:hAnsiTheme="majorHAnsi"/>
          <w:b/>
        </w:rPr>
        <w:t xml:space="preserve">§ </w:t>
      </w:r>
      <w:r w:rsidRPr="003D2032">
        <w:rPr>
          <w:rFonts w:asciiTheme="majorHAnsi" w:hAnsiTheme="majorHAnsi"/>
          <w:b/>
        </w:rPr>
        <w:t>12</w:t>
      </w:r>
      <w:r w:rsidR="00A71CCC" w:rsidRPr="003D2032">
        <w:rPr>
          <w:rFonts w:asciiTheme="majorHAnsi" w:hAnsiTheme="majorHAnsi"/>
          <w:b/>
        </w:rPr>
        <w:t xml:space="preserve"> IPU/projektu Umowy</w:t>
      </w:r>
      <w:r w:rsidRPr="003D2032">
        <w:rPr>
          <w:rFonts w:asciiTheme="majorHAnsi" w:hAnsiTheme="majorHAnsi"/>
          <w:b/>
        </w:rPr>
        <w:t xml:space="preserve"> i art. 455 ust. 1 ustawy Pzp.</w:t>
      </w:r>
    </w:p>
    <w:p w14:paraId="64DCBE8B" w14:textId="77777777" w:rsidR="00496119" w:rsidRPr="00CC761A" w:rsidRDefault="00496119" w:rsidP="00496119">
      <w:pPr>
        <w:pStyle w:val="Tekstpodstawowywcity2"/>
        <w:spacing w:after="0" w:line="240" w:lineRule="auto"/>
        <w:ind w:left="360"/>
        <w:jc w:val="both"/>
        <w:rPr>
          <w:rFonts w:asciiTheme="majorHAnsi" w:hAnsiTheme="majorHAnsi" w:cs="Calibri"/>
          <w:color w:val="000000"/>
        </w:rPr>
      </w:pPr>
    </w:p>
    <w:p w14:paraId="7A598E94" w14:textId="6FDDF82F" w:rsidR="00F40D40" w:rsidRPr="00CC761A" w:rsidRDefault="006D293A" w:rsidP="00992BD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Wykaz załączników</w:t>
      </w:r>
    </w:p>
    <w:p w14:paraId="659B603B" w14:textId="76EAD1AF"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 xml:space="preserve">Formularz oferty </w:t>
      </w:r>
      <w:r w:rsidR="001B299B">
        <w:rPr>
          <w:rFonts w:asciiTheme="majorHAnsi" w:hAnsiTheme="majorHAnsi"/>
          <w:bCs/>
        </w:rPr>
        <w:t>– zał. nr 1</w:t>
      </w:r>
    </w:p>
    <w:p w14:paraId="40F93C86" w14:textId="1A8AD9A5" w:rsidR="00F46CD8" w:rsidRPr="00CC761A" w:rsidRDefault="00F46CD8" w:rsidP="00684284">
      <w:pPr>
        <w:pStyle w:val="Akapitzlist"/>
        <w:numPr>
          <w:ilvl w:val="0"/>
          <w:numId w:val="38"/>
        </w:numPr>
        <w:ind w:right="-108"/>
        <w:jc w:val="both"/>
        <w:rPr>
          <w:rFonts w:asciiTheme="majorHAnsi" w:hAnsiTheme="majorHAnsi"/>
          <w:bCs/>
        </w:rPr>
      </w:pPr>
      <w:r>
        <w:rPr>
          <w:rFonts w:asciiTheme="majorHAnsi" w:hAnsiTheme="majorHAnsi"/>
          <w:bCs/>
        </w:rPr>
        <w:t>Formularz cenowy</w:t>
      </w:r>
      <w:r w:rsidR="001B299B">
        <w:rPr>
          <w:rFonts w:asciiTheme="majorHAnsi" w:hAnsiTheme="majorHAnsi"/>
          <w:bCs/>
        </w:rPr>
        <w:t xml:space="preserve"> – zał. nr 1 A</w:t>
      </w:r>
    </w:p>
    <w:p w14:paraId="14C7946C" w14:textId="701A5110"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Oświadczenie dotyczące przesłanek wykluczenia oraz spełniania warunków udziału w postępowaniu</w:t>
      </w:r>
      <w:r w:rsidR="001B299B">
        <w:rPr>
          <w:rFonts w:asciiTheme="majorHAnsi" w:hAnsiTheme="majorHAnsi"/>
          <w:bCs/>
        </w:rPr>
        <w:t xml:space="preserve"> – zał. nr 2</w:t>
      </w:r>
    </w:p>
    <w:p w14:paraId="3CA4CD2C" w14:textId="325CA323" w:rsidR="001B299B" w:rsidRPr="00CC761A" w:rsidRDefault="001B299B" w:rsidP="00684284">
      <w:pPr>
        <w:pStyle w:val="Akapitzlist"/>
        <w:numPr>
          <w:ilvl w:val="0"/>
          <w:numId w:val="38"/>
        </w:numPr>
        <w:ind w:right="-108"/>
        <w:jc w:val="both"/>
        <w:rPr>
          <w:rFonts w:asciiTheme="majorHAnsi" w:hAnsiTheme="majorHAnsi"/>
          <w:bCs/>
        </w:rPr>
      </w:pPr>
      <w:r>
        <w:rPr>
          <w:rFonts w:asciiTheme="majorHAnsi" w:hAnsiTheme="majorHAnsi"/>
          <w:bCs/>
        </w:rPr>
        <w:t>Wykaz osób – zał. nr 3</w:t>
      </w:r>
    </w:p>
    <w:p w14:paraId="6AC73CD2" w14:textId="602A655F" w:rsidR="00F937B4" w:rsidRPr="00CC761A" w:rsidRDefault="00F937B4" w:rsidP="00684284">
      <w:pPr>
        <w:pStyle w:val="Akapitzlist"/>
        <w:numPr>
          <w:ilvl w:val="0"/>
          <w:numId w:val="38"/>
        </w:numPr>
        <w:ind w:right="-108"/>
        <w:jc w:val="both"/>
        <w:rPr>
          <w:rFonts w:asciiTheme="majorHAnsi" w:hAnsiTheme="majorHAnsi"/>
          <w:bCs/>
        </w:rPr>
      </w:pPr>
      <w:r w:rsidRPr="00CC761A">
        <w:rPr>
          <w:rFonts w:asciiTheme="majorHAnsi" w:hAnsiTheme="majorHAnsi"/>
          <w:bCs/>
        </w:rPr>
        <w:t>Istotne postanowienia umowy (IPU)/projekt umowy</w:t>
      </w:r>
      <w:r w:rsidR="001B299B">
        <w:rPr>
          <w:rFonts w:asciiTheme="majorHAnsi" w:hAnsiTheme="majorHAnsi"/>
          <w:bCs/>
        </w:rPr>
        <w:t xml:space="preserve"> – zał. nr 4</w:t>
      </w:r>
    </w:p>
    <w:p w14:paraId="50288ACD" w14:textId="0EB0BAF7" w:rsidR="00F937B4" w:rsidRDefault="00F937B4" w:rsidP="00684284">
      <w:pPr>
        <w:pStyle w:val="Akapitzlist"/>
        <w:numPr>
          <w:ilvl w:val="0"/>
          <w:numId w:val="38"/>
        </w:numPr>
        <w:ind w:right="-108"/>
        <w:jc w:val="both"/>
        <w:rPr>
          <w:rFonts w:asciiTheme="majorHAnsi" w:hAnsiTheme="majorHAnsi"/>
          <w:bCs/>
        </w:rPr>
      </w:pPr>
      <w:r w:rsidRPr="00CC761A">
        <w:rPr>
          <w:rFonts w:asciiTheme="majorHAnsi" w:hAnsiTheme="majorHAnsi"/>
          <w:bCs/>
        </w:rPr>
        <w:t>Wykaz</w:t>
      </w:r>
      <w:r>
        <w:rPr>
          <w:rFonts w:asciiTheme="majorHAnsi" w:hAnsiTheme="majorHAnsi"/>
          <w:bCs/>
        </w:rPr>
        <w:t xml:space="preserve"> usług</w:t>
      </w:r>
      <w:r w:rsidR="000530C4">
        <w:rPr>
          <w:rFonts w:asciiTheme="majorHAnsi" w:hAnsiTheme="majorHAnsi"/>
          <w:bCs/>
        </w:rPr>
        <w:t xml:space="preserve"> – zał. nr 5</w:t>
      </w:r>
    </w:p>
    <w:p w14:paraId="2D013F51" w14:textId="3A4BD143" w:rsidR="000530C4" w:rsidRPr="00CC761A" w:rsidRDefault="000530C4" w:rsidP="00684284">
      <w:pPr>
        <w:pStyle w:val="Akapitzlist"/>
        <w:numPr>
          <w:ilvl w:val="0"/>
          <w:numId w:val="38"/>
        </w:numPr>
        <w:ind w:right="-108"/>
        <w:jc w:val="both"/>
        <w:rPr>
          <w:rFonts w:asciiTheme="majorHAnsi" w:hAnsiTheme="majorHAnsi"/>
          <w:bCs/>
        </w:rPr>
      </w:pPr>
      <w:r>
        <w:rPr>
          <w:rFonts w:asciiTheme="majorHAnsi" w:hAnsiTheme="majorHAnsi"/>
          <w:bCs/>
        </w:rPr>
        <w:t>Wykaz sprzętu – zał. nr 6</w:t>
      </w:r>
    </w:p>
    <w:p w14:paraId="54D86858" w14:textId="02DBF76E"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Oświadczenie o grupie kapitałowej</w:t>
      </w:r>
      <w:r w:rsidR="000530C4">
        <w:rPr>
          <w:rFonts w:asciiTheme="majorHAnsi" w:hAnsiTheme="majorHAnsi"/>
          <w:bCs/>
        </w:rPr>
        <w:t xml:space="preserve"> – zał. nr 7</w:t>
      </w:r>
    </w:p>
    <w:p w14:paraId="0F3EE60C" w14:textId="42DC0459"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Szczegółowa specyfikacja techniczna</w:t>
      </w:r>
      <w:r w:rsidR="000530C4">
        <w:rPr>
          <w:rFonts w:asciiTheme="majorHAnsi" w:hAnsiTheme="majorHAnsi"/>
          <w:bCs/>
        </w:rPr>
        <w:t xml:space="preserve"> – zał. nr 8</w:t>
      </w:r>
    </w:p>
    <w:p w14:paraId="42307715" w14:textId="00D97B3D"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Wykaz dróg do odśnieżania </w:t>
      </w:r>
      <w:r w:rsidR="000530C4">
        <w:rPr>
          <w:rFonts w:asciiTheme="majorHAnsi" w:hAnsiTheme="majorHAnsi"/>
          <w:bCs/>
        </w:rPr>
        <w:t>– zał. nr 9</w:t>
      </w:r>
    </w:p>
    <w:p w14:paraId="6EE65C01" w14:textId="2C6C5803"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 Wykaz miejsc do </w:t>
      </w:r>
      <w:r w:rsidR="00254FC6">
        <w:rPr>
          <w:rFonts w:asciiTheme="majorHAnsi" w:hAnsiTheme="majorHAnsi"/>
          <w:bCs/>
        </w:rPr>
        <w:t xml:space="preserve">odśnieżania i </w:t>
      </w:r>
      <w:r>
        <w:rPr>
          <w:rFonts w:asciiTheme="majorHAnsi" w:hAnsiTheme="majorHAnsi"/>
          <w:bCs/>
        </w:rPr>
        <w:t>posypywania</w:t>
      </w:r>
      <w:r w:rsidR="00C02C1E">
        <w:rPr>
          <w:rFonts w:asciiTheme="majorHAnsi" w:hAnsiTheme="majorHAnsi"/>
          <w:bCs/>
        </w:rPr>
        <w:t xml:space="preserve"> na drogach</w:t>
      </w:r>
      <w:r w:rsidR="00254FC6">
        <w:rPr>
          <w:rFonts w:asciiTheme="majorHAnsi" w:hAnsiTheme="majorHAnsi"/>
          <w:bCs/>
        </w:rPr>
        <w:t xml:space="preserve"> – miasto Wyszków – zał. nr 10 A</w:t>
      </w:r>
    </w:p>
    <w:p w14:paraId="2E0F6403" w14:textId="567BBE58" w:rsidR="00254FC6" w:rsidRDefault="00254FC6" w:rsidP="00684284">
      <w:pPr>
        <w:pStyle w:val="Akapitzlist"/>
        <w:numPr>
          <w:ilvl w:val="0"/>
          <w:numId w:val="38"/>
        </w:numPr>
        <w:ind w:right="-108"/>
        <w:jc w:val="both"/>
        <w:rPr>
          <w:rFonts w:asciiTheme="majorHAnsi" w:hAnsiTheme="majorHAnsi"/>
          <w:bCs/>
        </w:rPr>
      </w:pPr>
      <w:r>
        <w:rPr>
          <w:rFonts w:asciiTheme="majorHAnsi" w:hAnsiTheme="majorHAnsi"/>
          <w:bCs/>
        </w:rPr>
        <w:t xml:space="preserve"> Wykaz miejsc do posypywania </w:t>
      </w:r>
      <w:r w:rsidR="00C02C1E">
        <w:rPr>
          <w:rFonts w:asciiTheme="majorHAnsi" w:hAnsiTheme="majorHAnsi"/>
          <w:bCs/>
        </w:rPr>
        <w:t xml:space="preserve">na drogach </w:t>
      </w:r>
      <w:r>
        <w:rPr>
          <w:rFonts w:asciiTheme="majorHAnsi" w:hAnsiTheme="majorHAnsi"/>
          <w:bCs/>
        </w:rPr>
        <w:t>– obszar pozamiejski – zał. nr 10 B</w:t>
      </w:r>
    </w:p>
    <w:p w14:paraId="4F63A32D" w14:textId="5F708719"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 Wykaz chodników do odśnieżania</w:t>
      </w:r>
      <w:r w:rsidR="00254FC6">
        <w:rPr>
          <w:rFonts w:asciiTheme="majorHAnsi" w:hAnsiTheme="majorHAnsi"/>
          <w:bCs/>
        </w:rPr>
        <w:t xml:space="preserve"> – zał. nr 11</w:t>
      </w:r>
    </w:p>
    <w:p w14:paraId="4CCC4484" w14:textId="0E7C878C" w:rsidR="00F937B4" w:rsidRPr="00CC761A"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 Zasady odśnieżania i zwalczania śliskości</w:t>
      </w:r>
      <w:r w:rsidR="00254FC6">
        <w:rPr>
          <w:rFonts w:asciiTheme="majorHAnsi" w:hAnsiTheme="majorHAnsi"/>
          <w:bCs/>
        </w:rPr>
        <w:t xml:space="preserve"> – zał. nr 12</w:t>
      </w:r>
    </w:p>
    <w:p w14:paraId="1CBC070A" w14:textId="77777777" w:rsidR="00F40D40" w:rsidRPr="00773D17" w:rsidRDefault="00F40D40" w:rsidP="00067B80">
      <w:pPr>
        <w:ind w:right="-108"/>
        <w:jc w:val="both"/>
        <w:rPr>
          <w:rFonts w:ascii="Cambria" w:hAnsi="Cambria"/>
          <w:b/>
        </w:rPr>
      </w:pPr>
    </w:p>
    <w:p w14:paraId="0D7ACD99" w14:textId="3B2E1ACF" w:rsidR="006345E8" w:rsidRDefault="006345E8" w:rsidP="006345E8">
      <w:pPr>
        <w:widowControl w:val="0"/>
        <w:snapToGrid w:val="0"/>
        <w:ind w:left="720"/>
        <w:jc w:val="right"/>
        <w:rPr>
          <w:rFonts w:asciiTheme="majorHAnsi" w:hAnsiTheme="majorHAnsi"/>
          <w:b/>
          <w:sz w:val="20"/>
          <w:szCs w:val="20"/>
        </w:rPr>
      </w:pPr>
    </w:p>
    <w:p w14:paraId="595D159C" w14:textId="00AF9483" w:rsidR="006345E8" w:rsidRDefault="006345E8" w:rsidP="0071618E">
      <w:pPr>
        <w:widowControl w:val="0"/>
        <w:snapToGrid w:val="0"/>
        <w:jc w:val="right"/>
        <w:rPr>
          <w:rFonts w:asciiTheme="majorHAnsi" w:hAnsiTheme="majorHAnsi"/>
          <w:b/>
          <w:sz w:val="20"/>
          <w:szCs w:val="20"/>
        </w:rPr>
      </w:pPr>
    </w:p>
    <w:p w14:paraId="6AE127F9" w14:textId="77777777" w:rsidR="008E7E67" w:rsidRDefault="008E7E67" w:rsidP="0071618E">
      <w:pPr>
        <w:widowControl w:val="0"/>
        <w:snapToGrid w:val="0"/>
        <w:jc w:val="right"/>
        <w:rPr>
          <w:rFonts w:asciiTheme="majorHAnsi" w:hAnsiTheme="majorHAnsi"/>
          <w:b/>
          <w:sz w:val="20"/>
          <w:szCs w:val="20"/>
        </w:rPr>
      </w:pPr>
    </w:p>
    <w:p w14:paraId="7D9D18F1" w14:textId="77777777" w:rsidR="006345E8" w:rsidRDefault="006345E8" w:rsidP="0071618E">
      <w:pPr>
        <w:widowControl w:val="0"/>
        <w:snapToGrid w:val="0"/>
        <w:jc w:val="right"/>
        <w:rPr>
          <w:rFonts w:asciiTheme="majorHAnsi" w:hAnsiTheme="majorHAnsi"/>
          <w:b/>
          <w:sz w:val="20"/>
          <w:szCs w:val="20"/>
        </w:rPr>
      </w:pPr>
    </w:p>
    <w:p w14:paraId="5428F4B8" w14:textId="166A0DB8" w:rsidR="0071618E" w:rsidRPr="0071618E" w:rsidRDefault="0071618E" w:rsidP="0071618E">
      <w:pPr>
        <w:widowControl w:val="0"/>
        <w:snapToGrid w:val="0"/>
        <w:jc w:val="right"/>
        <w:rPr>
          <w:rFonts w:asciiTheme="majorHAnsi" w:hAnsiTheme="majorHAnsi"/>
          <w:sz w:val="20"/>
          <w:szCs w:val="20"/>
        </w:rPr>
      </w:pPr>
      <w:r w:rsidRPr="0071618E">
        <w:rPr>
          <w:rFonts w:asciiTheme="majorHAnsi" w:hAnsiTheme="majorHAnsi"/>
          <w:sz w:val="20"/>
          <w:szCs w:val="20"/>
        </w:rPr>
        <w:t>………</w:t>
      </w:r>
      <w:r w:rsidR="000C16C1">
        <w:rPr>
          <w:rFonts w:asciiTheme="majorHAnsi" w:hAnsiTheme="majorHAnsi"/>
          <w:sz w:val="20"/>
          <w:szCs w:val="20"/>
        </w:rPr>
        <w:t>…………………</w:t>
      </w:r>
      <w:r w:rsidRPr="0071618E">
        <w:rPr>
          <w:rFonts w:asciiTheme="majorHAnsi" w:hAnsiTheme="majorHAnsi"/>
          <w:sz w:val="20"/>
          <w:szCs w:val="20"/>
        </w:rPr>
        <w:t>…………</w:t>
      </w:r>
      <w:r>
        <w:rPr>
          <w:rFonts w:asciiTheme="majorHAnsi" w:hAnsiTheme="majorHAnsi"/>
          <w:sz w:val="20"/>
          <w:szCs w:val="20"/>
        </w:rPr>
        <w:t>………………</w:t>
      </w:r>
      <w:r w:rsidRPr="0071618E">
        <w:rPr>
          <w:rFonts w:asciiTheme="majorHAnsi" w:hAnsiTheme="majorHAnsi"/>
          <w:sz w:val="20"/>
          <w:szCs w:val="20"/>
        </w:rPr>
        <w:t>…………………………………..</w:t>
      </w:r>
    </w:p>
    <w:p w14:paraId="3767A34C" w14:textId="0DADB653" w:rsidR="006D293A" w:rsidRDefault="0071618E" w:rsidP="00992BDE">
      <w:pPr>
        <w:widowControl w:val="0"/>
        <w:snapToGrid w:val="0"/>
        <w:jc w:val="right"/>
        <w:rPr>
          <w:rFonts w:asciiTheme="majorHAnsi" w:hAnsiTheme="majorHAnsi"/>
          <w:sz w:val="20"/>
          <w:szCs w:val="20"/>
        </w:rPr>
      </w:pPr>
      <w:r w:rsidRPr="0071618E">
        <w:rPr>
          <w:rFonts w:asciiTheme="majorHAnsi" w:hAnsiTheme="majorHAnsi"/>
          <w:sz w:val="20"/>
          <w:szCs w:val="20"/>
        </w:rPr>
        <w:t>Podpis kierownika zamawiającego lub osoby upoważnionej</w:t>
      </w:r>
    </w:p>
    <w:sectPr w:rsidR="006D293A">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C647" w14:textId="77777777" w:rsidR="00F276DA" w:rsidRDefault="00F276DA" w:rsidP="000F1DCF">
      <w:r>
        <w:separator/>
      </w:r>
    </w:p>
  </w:endnote>
  <w:endnote w:type="continuationSeparator" w:id="0">
    <w:p w14:paraId="33EEF346" w14:textId="77777777" w:rsidR="00F276DA" w:rsidRDefault="00F276DA" w:rsidP="000F1DCF">
      <w:r>
        <w:continuationSeparator/>
      </w:r>
    </w:p>
  </w:endnote>
  <w:endnote w:type="continuationNotice" w:id="1">
    <w:p w14:paraId="644C2816" w14:textId="77777777" w:rsidR="00F276DA" w:rsidRDefault="00F27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10514"/>
      <w:docPartObj>
        <w:docPartGallery w:val="Page Numbers (Bottom of Page)"/>
        <w:docPartUnique/>
      </w:docPartObj>
    </w:sdtPr>
    <w:sdtEndPr/>
    <w:sdtContent>
      <w:p w14:paraId="21459588" w14:textId="4A918338" w:rsidR="00A55E35" w:rsidRDefault="00A55E35">
        <w:pPr>
          <w:pStyle w:val="Stopka"/>
          <w:jc w:val="right"/>
        </w:pPr>
        <w:r>
          <w:fldChar w:fldCharType="begin"/>
        </w:r>
        <w:r>
          <w:instrText>PAGE   \* MERGEFORMAT</w:instrText>
        </w:r>
        <w:r>
          <w:fldChar w:fldCharType="separate"/>
        </w:r>
        <w:r w:rsidR="00DE3D0C">
          <w:rPr>
            <w:noProof/>
          </w:rPr>
          <w:t>8</w:t>
        </w:r>
        <w:r>
          <w:fldChar w:fldCharType="end"/>
        </w:r>
      </w:p>
    </w:sdtContent>
  </w:sdt>
  <w:p w14:paraId="0F690487" w14:textId="77777777" w:rsidR="00A55E35" w:rsidRDefault="00A55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863E" w14:textId="77777777" w:rsidR="00F276DA" w:rsidRDefault="00F276DA" w:rsidP="000F1DCF">
      <w:r>
        <w:separator/>
      </w:r>
    </w:p>
  </w:footnote>
  <w:footnote w:type="continuationSeparator" w:id="0">
    <w:p w14:paraId="36B26BE7" w14:textId="77777777" w:rsidR="00F276DA" w:rsidRDefault="00F276DA" w:rsidP="000F1DCF">
      <w:r>
        <w:continuationSeparator/>
      </w:r>
    </w:p>
  </w:footnote>
  <w:footnote w:type="continuationNotice" w:id="1">
    <w:p w14:paraId="05DF70E5" w14:textId="77777777" w:rsidR="00F276DA" w:rsidRDefault="00F276DA"/>
  </w:footnote>
  <w:footnote w:id="2">
    <w:p w14:paraId="6714A4B6" w14:textId="77777777" w:rsidR="00A55E35" w:rsidRDefault="00A55E35" w:rsidP="00015BAB">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C38425D2"/>
    <w:name w:val="WW8Num25"/>
    <w:lvl w:ilvl="0">
      <w:start w:val="1"/>
      <w:numFmt w:val="lowerLetter"/>
      <w:lvlText w:val="%1)"/>
      <w:lvlJc w:val="left"/>
      <w:pPr>
        <w:tabs>
          <w:tab w:val="num" w:pos="720"/>
        </w:tabs>
        <w:ind w:left="720" w:hanging="360"/>
      </w:pPr>
      <w:rPr>
        <w:rFonts w:ascii="Cambria" w:hAnsi="Cambria" w:cs="Arial" w:hint="default"/>
        <w:b w:val="0"/>
        <w:i w:val="0"/>
        <w:sz w:val="22"/>
        <w:szCs w:val="22"/>
      </w:rPr>
    </w:lvl>
  </w:abstractNum>
  <w:abstractNum w:abstractNumId="1"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1B3829"/>
    <w:multiLevelType w:val="hybridMultilevel"/>
    <w:tmpl w:val="21BCB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A3F2E"/>
    <w:multiLevelType w:val="hybridMultilevel"/>
    <w:tmpl w:val="332A3804"/>
    <w:lvl w:ilvl="0" w:tplc="DEC0027C">
      <w:start w:val="1"/>
      <w:numFmt w:val="decimal"/>
      <w:lvlText w:val="%1)"/>
      <w:lvlJc w:val="left"/>
      <w:pPr>
        <w:ind w:left="144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5025E8"/>
    <w:multiLevelType w:val="hybridMultilevel"/>
    <w:tmpl w:val="7CC28E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6E8490B"/>
    <w:multiLevelType w:val="hybridMultilevel"/>
    <w:tmpl w:val="564AD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7134C"/>
    <w:multiLevelType w:val="hybridMultilevel"/>
    <w:tmpl w:val="7C180470"/>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ABE7534"/>
    <w:multiLevelType w:val="hybridMultilevel"/>
    <w:tmpl w:val="4418CFCC"/>
    <w:lvl w:ilvl="0" w:tplc="49E8A4A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653719"/>
    <w:multiLevelType w:val="hybridMultilevel"/>
    <w:tmpl w:val="54FCACDC"/>
    <w:lvl w:ilvl="0" w:tplc="3602484A">
      <w:start w:val="1"/>
      <w:numFmt w:val="bullet"/>
      <w:lvlText w:val="•"/>
      <w:lvlJc w:val="left"/>
      <w:pPr>
        <w:ind w:left="57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 w15:restartNumberingAfterBreak="0">
    <w:nsid w:val="2EF115D4"/>
    <w:multiLevelType w:val="hybridMultilevel"/>
    <w:tmpl w:val="1FE28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4EA2BEF"/>
    <w:multiLevelType w:val="hybridMultilevel"/>
    <w:tmpl w:val="3B8CE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3B8CE5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7A905302"/>
    <w:lvl w:ilvl="0" w:tplc="E51E2AF4">
      <w:start w:val="1"/>
      <w:numFmt w:val="decimal"/>
      <w:lvlText w:val="%1."/>
      <w:lvlJc w:val="left"/>
      <w:pPr>
        <w:ind w:left="360" w:hanging="360"/>
      </w:pPr>
      <w:rPr>
        <w:b w:val="0"/>
        <w:i w:val="0"/>
        <w:iCs/>
        <w:strike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6A3CD5"/>
    <w:multiLevelType w:val="hybridMultilevel"/>
    <w:tmpl w:val="317CE5B2"/>
    <w:lvl w:ilvl="0" w:tplc="67386F62">
      <w:start w:val="1"/>
      <w:numFmt w:val="decimal"/>
      <w:lvlText w:val="%1)"/>
      <w:lvlJc w:val="left"/>
      <w:pPr>
        <w:ind w:left="360" w:hanging="360"/>
      </w:pPr>
      <w:rPr>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414692"/>
    <w:multiLevelType w:val="hybridMultilevel"/>
    <w:tmpl w:val="36F236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D57435"/>
    <w:multiLevelType w:val="hybridMultilevel"/>
    <w:tmpl w:val="4F64230A"/>
    <w:lvl w:ilvl="0" w:tplc="889A0B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AB03E4"/>
    <w:multiLevelType w:val="hybridMultilevel"/>
    <w:tmpl w:val="16F65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47458F"/>
    <w:multiLevelType w:val="hybridMultilevel"/>
    <w:tmpl w:val="502051C0"/>
    <w:lvl w:ilvl="0" w:tplc="C87CBA7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5A6371"/>
    <w:multiLevelType w:val="hybridMultilevel"/>
    <w:tmpl w:val="5508A948"/>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FD4616"/>
    <w:multiLevelType w:val="multilevel"/>
    <w:tmpl w:val="3B42E24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B96726C"/>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EE76E8F"/>
    <w:multiLevelType w:val="hybridMultilevel"/>
    <w:tmpl w:val="5B983BA8"/>
    <w:lvl w:ilvl="0" w:tplc="917CB9E2">
      <w:start w:val="1"/>
      <w:numFmt w:val="decimal"/>
      <w:lvlText w:val="%1."/>
      <w:lvlJc w:val="left"/>
      <w:pPr>
        <w:ind w:left="360" w:hanging="360"/>
      </w:pPr>
      <w:rPr>
        <w:b/>
      </w:rPr>
    </w:lvl>
    <w:lvl w:ilvl="1" w:tplc="DEC0027C">
      <w:start w:val="1"/>
      <w:numFmt w:val="decimal"/>
      <w:lvlText w:val="%2)"/>
      <w:lvlJc w:val="left"/>
      <w:pPr>
        <w:ind w:left="1080" w:hanging="360"/>
      </w:pPr>
      <w:rPr>
        <w:b w:val="0"/>
      </w:rPr>
    </w:lvl>
    <w:lvl w:ilvl="2" w:tplc="04150011">
      <w:start w:val="1"/>
      <w:numFmt w:val="decimal"/>
      <w:lvlText w:val="%3)"/>
      <w:lvlJc w:val="left"/>
      <w:pPr>
        <w:ind w:left="1800" w:hanging="180"/>
      </w:pPr>
      <w:rPr>
        <w:b/>
      </w:rPr>
    </w:lvl>
    <w:lvl w:ilvl="3" w:tplc="AA3420FA">
      <w:start w:val="1"/>
      <w:numFmt w:val="bullet"/>
      <w:lvlText w:val=""/>
      <w:lvlJc w:val="left"/>
      <w:pPr>
        <w:ind w:left="2520" w:hanging="360"/>
      </w:pPr>
      <w:rPr>
        <w:rFonts w:ascii="Symbol" w:hAnsi="Symbol"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1E94EB1"/>
    <w:multiLevelType w:val="hybridMultilevel"/>
    <w:tmpl w:val="1ED05C6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426A94"/>
    <w:multiLevelType w:val="multilevel"/>
    <w:tmpl w:val="295AD24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E62EC3"/>
    <w:multiLevelType w:val="hybridMultilevel"/>
    <w:tmpl w:val="2B5E0310"/>
    <w:lvl w:ilvl="0" w:tplc="3602484A">
      <w:start w:val="1"/>
      <w:numFmt w:val="bullet"/>
      <w:lvlText w:val="•"/>
      <w:lvlJc w:val="left"/>
      <w:pPr>
        <w:ind w:left="86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7E91599B"/>
    <w:multiLevelType w:val="hybridMultilevel"/>
    <w:tmpl w:val="16F65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2"/>
  </w:num>
  <w:num w:numId="3">
    <w:abstractNumId w:val="41"/>
  </w:num>
  <w:num w:numId="4">
    <w:abstractNumId w:val="26"/>
  </w:num>
  <w:num w:numId="5">
    <w:abstractNumId w:val="44"/>
  </w:num>
  <w:num w:numId="6">
    <w:abstractNumId w:val="2"/>
  </w:num>
  <w:num w:numId="7">
    <w:abstractNumId w:val="18"/>
  </w:num>
  <w:num w:numId="8">
    <w:abstractNumId w:val="29"/>
  </w:num>
  <w:num w:numId="9">
    <w:abstractNumId w:val="13"/>
  </w:num>
  <w:num w:numId="10">
    <w:abstractNumId w:val="35"/>
  </w:num>
  <w:num w:numId="11">
    <w:abstractNumId w:val="27"/>
  </w:num>
  <w:num w:numId="12">
    <w:abstractNumId w:val="22"/>
  </w:num>
  <w:num w:numId="13">
    <w:abstractNumId w:val="39"/>
  </w:num>
  <w:num w:numId="14">
    <w:abstractNumId w:val="36"/>
  </w:num>
  <w:num w:numId="15">
    <w:abstractNumId w:val="21"/>
  </w:num>
  <w:num w:numId="16">
    <w:abstractNumId w:val="28"/>
  </w:num>
  <w:num w:numId="17">
    <w:abstractNumId w:val="30"/>
  </w:num>
  <w:num w:numId="18">
    <w:abstractNumId w:val="9"/>
  </w:num>
  <w:num w:numId="19">
    <w:abstractNumId w:val="38"/>
  </w:num>
  <w:num w:numId="20">
    <w:abstractNumId w:val="6"/>
  </w:num>
  <w:num w:numId="21">
    <w:abstractNumId w:val="20"/>
  </w:num>
  <w:num w:numId="22">
    <w:abstractNumId w:val="4"/>
  </w:num>
  <w:num w:numId="23">
    <w:abstractNumId w:val="5"/>
  </w:num>
  <w:num w:numId="24">
    <w:abstractNumId w:val="25"/>
  </w:num>
  <w:num w:numId="25">
    <w:abstractNumId w:val="37"/>
  </w:num>
  <w:num w:numId="26">
    <w:abstractNumId w:val="12"/>
  </w:num>
  <w:num w:numId="27">
    <w:abstractNumId w:val="24"/>
  </w:num>
  <w:num w:numId="28">
    <w:abstractNumId w:val="3"/>
  </w:num>
  <w:num w:numId="29">
    <w:abstractNumId w:val="23"/>
  </w:num>
  <w:num w:numId="30">
    <w:abstractNumId w:val="1"/>
  </w:num>
  <w:num w:numId="31">
    <w:abstractNumId w:val="45"/>
  </w:num>
  <w:num w:numId="32">
    <w:abstractNumId w:val="14"/>
  </w:num>
  <w:num w:numId="33">
    <w:abstractNumId w:val="43"/>
  </w:num>
  <w:num w:numId="34">
    <w:abstractNumId w:val="15"/>
  </w:num>
  <w:num w:numId="35">
    <w:abstractNumId w:val="46"/>
  </w:num>
  <w:num w:numId="36">
    <w:abstractNumId w:val="11"/>
  </w:num>
  <w:num w:numId="37">
    <w:abstractNumId w:val="42"/>
  </w:num>
  <w:num w:numId="38">
    <w:abstractNumId w:val="8"/>
  </w:num>
  <w:num w:numId="39">
    <w:abstractNumId w:val="19"/>
  </w:num>
  <w:num w:numId="40">
    <w:abstractNumId w:val="40"/>
  </w:num>
  <w:num w:numId="41">
    <w:abstractNumId w:val="7"/>
  </w:num>
  <w:num w:numId="42">
    <w:abstractNumId w:val="34"/>
  </w:num>
  <w:num w:numId="43">
    <w:abstractNumId w:val="47"/>
  </w:num>
  <w:num w:numId="44">
    <w:abstractNumId w:val="10"/>
  </w:num>
  <w:num w:numId="45">
    <w:abstractNumId w:val="33"/>
  </w:num>
  <w:num w:numId="46">
    <w:abstractNumId w:val="31"/>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CBC"/>
    <w:rsid w:val="00005735"/>
    <w:rsid w:val="00007B28"/>
    <w:rsid w:val="00007E72"/>
    <w:rsid w:val="0001016A"/>
    <w:rsid w:val="00010542"/>
    <w:rsid w:val="00011439"/>
    <w:rsid w:val="00012548"/>
    <w:rsid w:val="00014A8A"/>
    <w:rsid w:val="000151F9"/>
    <w:rsid w:val="00015B95"/>
    <w:rsid w:val="00015BAB"/>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0C5"/>
    <w:rsid w:val="00041176"/>
    <w:rsid w:val="00043380"/>
    <w:rsid w:val="000436EE"/>
    <w:rsid w:val="0004373B"/>
    <w:rsid w:val="00043BCE"/>
    <w:rsid w:val="000450C6"/>
    <w:rsid w:val="00045936"/>
    <w:rsid w:val="00046CE9"/>
    <w:rsid w:val="000521B3"/>
    <w:rsid w:val="000530B3"/>
    <w:rsid w:val="000530C4"/>
    <w:rsid w:val="0005502D"/>
    <w:rsid w:val="0005513A"/>
    <w:rsid w:val="0005623C"/>
    <w:rsid w:val="0005768C"/>
    <w:rsid w:val="00061705"/>
    <w:rsid w:val="0006200D"/>
    <w:rsid w:val="0006246E"/>
    <w:rsid w:val="00063DB3"/>
    <w:rsid w:val="00064F52"/>
    <w:rsid w:val="00065361"/>
    <w:rsid w:val="00065D2D"/>
    <w:rsid w:val="0006778A"/>
    <w:rsid w:val="00067B80"/>
    <w:rsid w:val="00070355"/>
    <w:rsid w:val="00070A95"/>
    <w:rsid w:val="00071677"/>
    <w:rsid w:val="00072F3C"/>
    <w:rsid w:val="000741E0"/>
    <w:rsid w:val="00075D69"/>
    <w:rsid w:val="00075F3E"/>
    <w:rsid w:val="0007618E"/>
    <w:rsid w:val="000778FB"/>
    <w:rsid w:val="00077BA1"/>
    <w:rsid w:val="00077DF6"/>
    <w:rsid w:val="0008280E"/>
    <w:rsid w:val="00082FED"/>
    <w:rsid w:val="00083958"/>
    <w:rsid w:val="0008405C"/>
    <w:rsid w:val="00084B5A"/>
    <w:rsid w:val="00084E5C"/>
    <w:rsid w:val="00086526"/>
    <w:rsid w:val="00087C7A"/>
    <w:rsid w:val="000910CE"/>
    <w:rsid w:val="00093367"/>
    <w:rsid w:val="00094B4F"/>
    <w:rsid w:val="00097C94"/>
    <w:rsid w:val="000A0D37"/>
    <w:rsid w:val="000A12A1"/>
    <w:rsid w:val="000A1E59"/>
    <w:rsid w:val="000A2873"/>
    <w:rsid w:val="000A2C4D"/>
    <w:rsid w:val="000A3677"/>
    <w:rsid w:val="000A43B7"/>
    <w:rsid w:val="000A4BC7"/>
    <w:rsid w:val="000B003C"/>
    <w:rsid w:val="000B1CE6"/>
    <w:rsid w:val="000B391F"/>
    <w:rsid w:val="000B3AD8"/>
    <w:rsid w:val="000B484D"/>
    <w:rsid w:val="000B4D5B"/>
    <w:rsid w:val="000B4DF2"/>
    <w:rsid w:val="000B5D55"/>
    <w:rsid w:val="000B608D"/>
    <w:rsid w:val="000B7C6C"/>
    <w:rsid w:val="000C0411"/>
    <w:rsid w:val="000C08A0"/>
    <w:rsid w:val="000C16C1"/>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6D6"/>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C87"/>
    <w:rsid w:val="00104143"/>
    <w:rsid w:val="00104E69"/>
    <w:rsid w:val="0010510E"/>
    <w:rsid w:val="001055BB"/>
    <w:rsid w:val="001063DB"/>
    <w:rsid w:val="001063EB"/>
    <w:rsid w:val="00110CE6"/>
    <w:rsid w:val="00110D3E"/>
    <w:rsid w:val="00113196"/>
    <w:rsid w:val="001144A7"/>
    <w:rsid w:val="0011460F"/>
    <w:rsid w:val="00114DA5"/>
    <w:rsid w:val="00114E78"/>
    <w:rsid w:val="00115D7F"/>
    <w:rsid w:val="0011665F"/>
    <w:rsid w:val="00116C5E"/>
    <w:rsid w:val="00116EAA"/>
    <w:rsid w:val="00117109"/>
    <w:rsid w:val="00117A68"/>
    <w:rsid w:val="00117E71"/>
    <w:rsid w:val="00121AAD"/>
    <w:rsid w:val="00121BD8"/>
    <w:rsid w:val="00121ECB"/>
    <w:rsid w:val="00122345"/>
    <w:rsid w:val="001223CB"/>
    <w:rsid w:val="00123086"/>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51A"/>
    <w:rsid w:val="00150742"/>
    <w:rsid w:val="001509D9"/>
    <w:rsid w:val="001512BA"/>
    <w:rsid w:val="001515DD"/>
    <w:rsid w:val="0015374A"/>
    <w:rsid w:val="001537D4"/>
    <w:rsid w:val="0015398B"/>
    <w:rsid w:val="00155272"/>
    <w:rsid w:val="00162512"/>
    <w:rsid w:val="001628D0"/>
    <w:rsid w:val="001637DD"/>
    <w:rsid w:val="0016477E"/>
    <w:rsid w:val="001648A5"/>
    <w:rsid w:val="00164971"/>
    <w:rsid w:val="00164D71"/>
    <w:rsid w:val="001677DE"/>
    <w:rsid w:val="00170449"/>
    <w:rsid w:val="0017194A"/>
    <w:rsid w:val="00173278"/>
    <w:rsid w:val="001734FC"/>
    <w:rsid w:val="00173998"/>
    <w:rsid w:val="001775C3"/>
    <w:rsid w:val="00177863"/>
    <w:rsid w:val="00177AAF"/>
    <w:rsid w:val="00180145"/>
    <w:rsid w:val="0018257D"/>
    <w:rsid w:val="0018285D"/>
    <w:rsid w:val="001847B1"/>
    <w:rsid w:val="00187357"/>
    <w:rsid w:val="00187847"/>
    <w:rsid w:val="00187FF1"/>
    <w:rsid w:val="00190571"/>
    <w:rsid w:val="00192868"/>
    <w:rsid w:val="00194316"/>
    <w:rsid w:val="00195BF3"/>
    <w:rsid w:val="001974AB"/>
    <w:rsid w:val="00197764"/>
    <w:rsid w:val="00197BFB"/>
    <w:rsid w:val="001A009D"/>
    <w:rsid w:val="001A025A"/>
    <w:rsid w:val="001A0BF4"/>
    <w:rsid w:val="001A131C"/>
    <w:rsid w:val="001A33C6"/>
    <w:rsid w:val="001A50A7"/>
    <w:rsid w:val="001A5B3C"/>
    <w:rsid w:val="001A61E1"/>
    <w:rsid w:val="001A6F87"/>
    <w:rsid w:val="001B01D0"/>
    <w:rsid w:val="001B054A"/>
    <w:rsid w:val="001B069A"/>
    <w:rsid w:val="001B1C4E"/>
    <w:rsid w:val="001B299B"/>
    <w:rsid w:val="001B30C5"/>
    <w:rsid w:val="001B42DA"/>
    <w:rsid w:val="001B46AE"/>
    <w:rsid w:val="001B4F32"/>
    <w:rsid w:val="001B543A"/>
    <w:rsid w:val="001B6665"/>
    <w:rsid w:val="001B6A91"/>
    <w:rsid w:val="001B6DA1"/>
    <w:rsid w:val="001B70C8"/>
    <w:rsid w:val="001C04E6"/>
    <w:rsid w:val="001C1481"/>
    <w:rsid w:val="001C261D"/>
    <w:rsid w:val="001C46B2"/>
    <w:rsid w:val="001C4A2D"/>
    <w:rsid w:val="001C5024"/>
    <w:rsid w:val="001C518D"/>
    <w:rsid w:val="001C6784"/>
    <w:rsid w:val="001C6A9E"/>
    <w:rsid w:val="001C6F32"/>
    <w:rsid w:val="001C774C"/>
    <w:rsid w:val="001D001F"/>
    <w:rsid w:val="001D033E"/>
    <w:rsid w:val="001D0340"/>
    <w:rsid w:val="001D0A25"/>
    <w:rsid w:val="001D161A"/>
    <w:rsid w:val="001D1728"/>
    <w:rsid w:val="001D1A4E"/>
    <w:rsid w:val="001D1C85"/>
    <w:rsid w:val="001D2876"/>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63D9"/>
    <w:rsid w:val="0020063A"/>
    <w:rsid w:val="00200ED4"/>
    <w:rsid w:val="00205450"/>
    <w:rsid w:val="00205672"/>
    <w:rsid w:val="00205928"/>
    <w:rsid w:val="00205BAE"/>
    <w:rsid w:val="00206687"/>
    <w:rsid w:val="00206E13"/>
    <w:rsid w:val="00206FC6"/>
    <w:rsid w:val="00207AC9"/>
    <w:rsid w:val="00211429"/>
    <w:rsid w:val="00212D4B"/>
    <w:rsid w:val="00212F13"/>
    <w:rsid w:val="002134A8"/>
    <w:rsid w:val="0021475D"/>
    <w:rsid w:val="00217332"/>
    <w:rsid w:val="00217870"/>
    <w:rsid w:val="00221090"/>
    <w:rsid w:val="00222203"/>
    <w:rsid w:val="00223E86"/>
    <w:rsid w:val="00223FF0"/>
    <w:rsid w:val="002241E4"/>
    <w:rsid w:val="00224931"/>
    <w:rsid w:val="0022588C"/>
    <w:rsid w:val="00226422"/>
    <w:rsid w:val="00226659"/>
    <w:rsid w:val="00226C79"/>
    <w:rsid w:val="00227458"/>
    <w:rsid w:val="00230F21"/>
    <w:rsid w:val="002320A3"/>
    <w:rsid w:val="00232A4E"/>
    <w:rsid w:val="00232CD6"/>
    <w:rsid w:val="0023371F"/>
    <w:rsid w:val="00233A98"/>
    <w:rsid w:val="00233ED3"/>
    <w:rsid w:val="0023658A"/>
    <w:rsid w:val="00236611"/>
    <w:rsid w:val="00236739"/>
    <w:rsid w:val="00240782"/>
    <w:rsid w:val="002417DD"/>
    <w:rsid w:val="00242490"/>
    <w:rsid w:val="002431BA"/>
    <w:rsid w:val="00245825"/>
    <w:rsid w:val="002469EF"/>
    <w:rsid w:val="00246C3C"/>
    <w:rsid w:val="00246F8D"/>
    <w:rsid w:val="00247911"/>
    <w:rsid w:val="00247D6B"/>
    <w:rsid w:val="00250EE5"/>
    <w:rsid w:val="0025135F"/>
    <w:rsid w:val="00251531"/>
    <w:rsid w:val="00253B05"/>
    <w:rsid w:val="00254FC6"/>
    <w:rsid w:val="0026342C"/>
    <w:rsid w:val="00263B56"/>
    <w:rsid w:val="00266790"/>
    <w:rsid w:val="00267EAC"/>
    <w:rsid w:val="002728AE"/>
    <w:rsid w:val="00272F11"/>
    <w:rsid w:val="002735E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10C"/>
    <w:rsid w:val="002902B6"/>
    <w:rsid w:val="00290DCE"/>
    <w:rsid w:val="0029119B"/>
    <w:rsid w:val="002924ED"/>
    <w:rsid w:val="00292E7E"/>
    <w:rsid w:val="002939E9"/>
    <w:rsid w:val="002958F8"/>
    <w:rsid w:val="00295E81"/>
    <w:rsid w:val="00296DE6"/>
    <w:rsid w:val="00297AEF"/>
    <w:rsid w:val="00297BFA"/>
    <w:rsid w:val="002A342A"/>
    <w:rsid w:val="002A4570"/>
    <w:rsid w:val="002A475E"/>
    <w:rsid w:val="002A58BF"/>
    <w:rsid w:val="002A5E78"/>
    <w:rsid w:val="002B07B9"/>
    <w:rsid w:val="002B0EF1"/>
    <w:rsid w:val="002B0FD0"/>
    <w:rsid w:val="002B132C"/>
    <w:rsid w:val="002B3087"/>
    <w:rsid w:val="002B408A"/>
    <w:rsid w:val="002B428B"/>
    <w:rsid w:val="002B6085"/>
    <w:rsid w:val="002B6848"/>
    <w:rsid w:val="002B7152"/>
    <w:rsid w:val="002B7FF7"/>
    <w:rsid w:val="002C12CC"/>
    <w:rsid w:val="002C149C"/>
    <w:rsid w:val="002C1BC1"/>
    <w:rsid w:val="002C2D40"/>
    <w:rsid w:val="002C37E6"/>
    <w:rsid w:val="002C6BDB"/>
    <w:rsid w:val="002C703B"/>
    <w:rsid w:val="002C7E1C"/>
    <w:rsid w:val="002D0644"/>
    <w:rsid w:val="002D09DD"/>
    <w:rsid w:val="002D0C9E"/>
    <w:rsid w:val="002D1B86"/>
    <w:rsid w:val="002D249E"/>
    <w:rsid w:val="002D2DBE"/>
    <w:rsid w:val="002D48ED"/>
    <w:rsid w:val="002D566D"/>
    <w:rsid w:val="002D6352"/>
    <w:rsid w:val="002E0B2B"/>
    <w:rsid w:val="002E0D5F"/>
    <w:rsid w:val="002E15C9"/>
    <w:rsid w:val="002E18FC"/>
    <w:rsid w:val="002E1D84"/>
    <w:rsid w:val="002E1DF4"/>
    <w:rsid w:val="002E2F67"/>
    <w:rsid w:val="002E3871"/>
    <w:rsid w:val="002E4726"/>
    <w:rsid w:val="002E48EE"/>
    <w:rsid w:val="002E54C1"/>
    <w:rsid w:val="002E557A"/>
    <w:rsid w:val="002E5BBC"/>
    <w:rsid w:val="002E6D69"/>
    <w:rsid w:val="002F06D2"/>
    <w:rsid w:val="002F4402"/>
    <w:rsid w:val="002F47D9"/>
    <w:rsid w:val="002F588A"/>
    <w:rsid w:val="002F61DB"/>
    <w:rsid w:val="002F731B"/>
    <w:rsid w:val="002F7C46"/>
    <w:rsid w:val="00300F65"/>
    <w:rsid w:val="0030178F"/>
    <w:rsid w:val="00301BC1"/>
    <w:rsid w:val="00301DB2"/>
    <w:rsid w:val="00302D55"/>
    <w:rsid w:val="003035B5"/>
    <w:rsid w:val="003042BF"/>
    <w:rsid w:val="00305AEE"/>
    <w:rsid w:val="00306039"/>
    <w:rsid w:val="0030603D"/>
    <w:rsid w:val="00306FEE"/>
    <w:rsid w:val="00307399"/>
    <w:rsid w:val="003076A6"/>
    <w:rsid w:val="00310306"/>
    <w:rsid w:val="00312E08"/>
    <w:rsid w:val="003136F9"/>
    <w:rsid w:val="0031399F"/>
    <w:rsid w:val="0031443E"/>
    <w:rsid w:val="0031500A"/>
    <w:rsid w:val="003150F2"/>
    <w:rsid w:val="00315639"/>
    <w:rsid w:val="00315798"/>
    <w:rsid w:val="00317A25"/>
    <w:rsid w:val="00317C1A"/>
    <w:rsid w:val="00320F91"/>
    <w:rsid w:val="00323B10"/>
    <w:rsid w:val="003247A5"/>
    <w:rsid w:val="00324D72"/>
    <w:rsid w:val="0032556F"/>
    <w:rsid w:val="0032562F"/>
    <w:rsid w:val="00325AC4"/>
    <w:rsid w:val="00325D16"/>
    <w:rsid w:val="00330877"/>
    <w:rsid w:val="003309D1"/>
    <w:rsid w:val="003313EB"/>
    <w:rsid w:val="003320AC"/>
    <w:rsid w:val="0033306C"/>
    <w:rsid w:val="0033351C"/>
    <w:rsid w:val="00334054"/>
    <w:rsid w:val="003356CD"/>
    <w:rsid w:val="003361EA"/>
    <w:rsid w:val="00336E70"/>
    <w:rsid w:val="00337B48"/>
    <w:rsid w:val="0034067C"/>
    <w:rsid w:val="00340CDF"/>
    <w:rsid w:val="00340DE7"/>
    <w:rsid w:val="00341046"/>
    <w:rsid w:val="00341E11"/>
    <w:rsid w:val="00342227"/>
    <w:rsid w:val="0034391A"/>
    <w:rsid w:val="00343BA6"/>
    <w:rsid w:val="00344669"/>
    <w:rsid w:val="00344A5D"/>
    <w:rsid w:val="0035012D"/>
    <w:rsid w:val="003509A1"/>
    <w:rsid w:val="00351F67"/>
    <w:rsid w:val="00352806"/>
    <w:rsid w:val="00353DD4"/>
    <w:rsid w:val="00354033"/>
    <w:rsid w:val="00354AD9"/>
    <w:rsid w:val="00355EE2"/>
    <w:rsid w:val="00362037"/>
    <w:rsid w:val="00363749"/>
    <w:rsid w:val="00363B8C"/>
    <w:rsid w:val="00363F44"/>
    <w:rsid w:val="003654CE"/>
    <w:rsid w:val="003659F5"/>
    <w:rsid w:val="00366484"/>
    <w:rsid w:val="003673C5"/>
    <w:rsid w:val="00367B8C"/>
    <w:rsid w:val="00370F46"/>
    <w:rsid w:val="00372BA8"/>
    <w:rsid w:val="00372DF6"/>
    <w:rsid w:val="00373448"/>
    <w:rsid w:val="003744BF"/>
    <w:rsid w:val="0037725C"/>
    <w:rsid w:val="00377979"/>
    <w:rsid w:val="00381C9F"/>
    <w:rsid w:val="0038352A"/>
    <w:rsid w:val="00383625"/>
    <w:rsid w:val="003836FC"/>
    <w:rsid w:val="00384C06"/>
    <w:rsid w:val="00384D62"/>
    <w:rsid w:val="00384E62"/>
    <w:rsid w:val="003867FC"/>
    <w:rsid w:val="00386CBE"/>
    <w:rsid w:val="00387905"/>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3F88"/>
    <w:rsid w:val="003C49B9"/>
    <w:rsid w:val="003C4C49"/>
    <w:rsid w:val="003C6F16"/>
    <w:rsid w:val="003C758B"/>
    <w:rsid w:val="003C7B82"/>
    <w:rsid w:val="003D11A7"/>
    <w:rsid w:val="003D1E77"/>
    <w:rsid w:val="003D2032"/>
    <w:rsid w:val="003D290D"/>
    <w:rsid w:val="003D39E9"/>
    <w:rsid w:val="003D4025"/>
    <w:rsid w:val="003D4B95"/>
    <w:rsid w:val="003D4F3D"/>
    <w:rsid w:val="003D6846"/>
    <w:rsid w:val="003D79C2"/>
    <w:rsid w:val="003E157D"/>
    <w:rsid w:val="003E1E04"/>
    <w:rsid w:val="003E209A"/>
    <w:rsid w:val="003E21BF"/>
    <w:rsid w:val="003E23A7"/>
    <w:rsid w:val="003E2557"/>
    <w:rsid w:val="003E26A1"/>
    <w:rsid w:val="003E270F"/>
    <w:rsid w:val="003E325B"/>
    <w:rsid w:val="003E3954"/>
    <w:rsid w:val="003E4689"/>
    <w:rsid w:val="003E4A86"/>
    <w:rsid w:val="003E5CE7"/>
    <w:rsid w:val="003E5F4E"/>
    <w:rsid w:val="003E6115"/>
    <w:rsid w:val="003E65CD"/>
    <w:rsid w:val="003F0AA4"/>
    <w:rsid w:val="003F0CC9"/>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6F3B"/>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1FD"/>
    <w:rsid w:val="004253C7"/>
    <w:rsid w:val="004256A9"/>
    <w:rsid w:val="004257AF"/>
    <w:rsid w:val="00425DAA"/>
    <w:rsid w:val="00425E63"/>
    <w:rsid w:val="0042664D"/>
    <w:rsid w:val="00432806"/>
    <w:rsid w:val="00433E8F"/>
    <w:rsid w:val="004349E1"/>
    <w:rsid w:val="00434F4D"/>
    <w:rsid w:val="0043789B"/>
    <w:rsid w:val="0044087B"/>
    <w:rsid w:val="00442159"/>
    <w:rsid w:val="00443AFB"/>
    <w:rsid w:val="00443C4D"/>
    <w:rsid w:val="0044416D"/>
    <w:rsid w:val="00444E99"/>
    <w:rsid w:val="00445F72"/>
    <w:rsid w:val="00446599"/>
    <w:rsid w:val="00447382"/>
    <w:rsid w:val="00447396"/>
    <w:rsid w:val="00447E67"/>
    <w:rsid w:val="00450D14"/>
    <w:rsid w:val="004519C5"/>
    <w:rsid w:val="00451B08"/>
    <w:rsid w:val="00452219"/>
    <w:rsid w:val="004545F3"/>
    <w:rsid w:val="004546B5"/>
    <w:rsid w:val="00460508"/>
    <w:rsid w:val="00460B78"/>
    <w:rsid w:val="00460C17"/>
    <w:rsid w:val="00463C1D"/>
    <w:rsid w:val="00464160"/>
    <w:rsid w:val="00465549"/>
    <w:rsid w:val="00466A45"/>
    <w:rsid w:val="00466DEE"/>
    <w:rsid w:val="00470661"/>
    <w:rsid w:val="00470903"/>
    <w:rsid w:val="00470F5A"/>
    <w:rsid w:val="00473DAC"/>
    <w:rsid w:val="0047597E"/>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4CD7"/>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5FC0"/>
    <w:rsid w:val="00496119"/>
    <w:rsid w:val="00497145"/>
    <w:rsid w:val="004A16ED"/>
    <w:rsid w:val="004A1CDB"/>
    <w:rsid w:val="004A1D27"/>
    <w:rsid w:val="004A3755"/>
    <w:rsid w:val="004A41A4"/>
    <w:rsid w:val="004A4B4A"/>
    <w:rsid w:val="004A4E4D"/>
    <w:rsid w:val="004A5B68"/>
    <w:rsid w:val="004A65DA"/>
    <w:rsid w:val="004A6CBB"/>
    <w:rsid w:val="004B1BE4"/>
    <w:rsid w:val="004B227D"/>
    <w:rsid w:val="004B24ED"/>
    <w:rsid w:val="004B37F8"/>
    <w:rsid w:val="004B3BBC"/>
    <w:rsid w:val="004B4168"/>
    <w:rsid w:val="004B52BB"/>
    <w:rsid w:val="004B6CE4"/>
    <w:rsid w:val="004B7F25"/>
    <w:rsid w:val="004C01CA"/>
    <w:rsid w:val="004C2616"/>
    <w:rsid w:val="004C3078"/>
    <w:rsid w:val="004C398C"/>
    <w:rsid w:val="004C3E03"/>
    <w:rsid w:val="004C4B45"/>
    <w:rsid w:val="004C4FA9"/>
    <w:rsid w:val="004C5145"/>
    <w:rsid w:val="004C6342"/>
    <w:rsid w:val="004C7C56"/>
    <w:rsid w:val="004D07FD"/>
    <w:rsid w:val="004D18E8"/>
    <w:rsid w:val="004D2628"/>
    <w:rsid w:val="004D3372"/>
    <w:rsid w:val="004D423A"/>
    <w:rsid w:val="004D441C"/>
    <w:rsid w:val="004D4CF6"/>
    <w:rsid w:val="004D5854"/>
    <w:rsid w:val="004D7EEF"/>
    <w:rsid w:val="004E234C"/>
    <w:rsid w:val="004E35BF"/>
    <w:rsid w:val="004E3B96"/>
    <w:rsid w:val="004E4168"/>
    <w:rsid w:val="004E480A"/>
    <w:rsid w:val="004E54D8"/>
    <w:rsid w:val="004E69C7"/>
    <w:rsid w:val="004E6B05"/>
    <w:rsid w:val="004E729E"/>
    <w:rsid w:val="004E7FC6"/>
    <w:rsid w:val="004F0CEC"/>
    <w:rsid w:val="004F13E8"/>
    <w:rsid w:val="004F17FA"/>
    <w:rsid w:val="004F63EB"/>
    <w:rsid w:val="004F6812"/>
    <w:rsid w:val="004F7D01"/>
    <w:rsid w:val="00500770"/>
    <w:rsid w:val="00503361"/>
    <w:rsid w:val="005057B5"/>
    <w:rsid w:val="00506D4A"/>
    <w:rsid w:val="00507296"/>
    <w:rsid w:val="00507788"/>
    <w:rsid w:val="00507EF3"/>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5C06"/>
    <w:rsid w:val="005260FF"/>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B27"/>
    <w:rsid w:val="00554306"/>
    <w:rsid w:val="00555DEE"/>
    <w:rsid w:val="00557025"/>
    <w:rsid w:val="0055742C"/>
    <w:rsid w:val="00565529"/>
    <w:rsid w:val="005668AF"/>
    <w:rsid w:val="00566D2C"/>
    <w:rsid w:val="00570F42"/>
    <w:rsid w:val="00571D0D"/>
    <w:rsid w:val="005741A8"/>
    <w:rsid w:val="005745E3"/>
    <w:rsid w:val="00575714"/>
    <w:rsid w:val="00577053"/>
    <w:rsid w:val="00577437"/>
    <w:rsid w:val="00580367"/>
    <w:rsid w:val="00580658"/>
    <w:rsid w:val="00581F72"/>
    <w:rsid w:val="0058231D"/>
    <w:rsid w:val="0058248E"/>
    <w:rsid w:val="00582C43"/>
    <w:rsid w:val="005835C9"/>
    <w:rsid w:val="005837FE"/>
    <w:rsid w:val="00584149"/>
    <w:rsid w:val="0058472C"/>
    <w:rsid w:val="0058533D"/>
    <w:rsid w:val="00586515"/>
    <w:rsid w:val="00587187"/>
    <w:rsid w:val="00587F52"/>
    <w:rsid w:val="00591530"/>
    <w:rsid w:val="00592AD8"/>
    <w:rsid w:val="00592F37"/>
    <w:rsid w:val="00594F01"/>
    <w:rsid w:val="00595317"/>
    <w:rsid w:val="00595907"/>
    <w:rsid w:val="0059613E"/>
    <w:rsid w:val="005961F5"/>
    <w:rsid w:val="005A0A0B"/>
    <w:rsid w:val="005A304E"/>
    <w:rsid w:val="005A30C3"/>
    <w:rsid w:val="005A494D"/>
    <w:rsid w:val="005A57E7"/>
    <w:rsid w:val="005A7876"/>
    <w:rsid w:val="005A792D"/>
    <w:rsid w:val="005A7BEC"/>
    <w:rsid w:val="005B1FDE"/>
    <w:rsid w:val="005B3BC0"/>
    <w:rsid w:val="005B3E68"/>
    <w:rsid w:val="005B4E66"/>
    <w:rsid w:val="005B666F"/>
    <w:rsid w:val="005B68C9"/>
    <w:rsid w:val="005B6901"/>
    <w:rsid w:val="005B6F7A"/>
    <w:rsid w:val="005C1A20"/>
    <w:rsid w:val="005C1A68"/>
    <w:rsid w:val="005C1B59"/>
    <w:rsid w:val="005C30CD"/>
    <w:rsid w:val="005C3726"/>
    <w:rsid w:val="005C4A07"/>
    <w:rsid w:val="005C676A"/>
    <w:rsid w:val="005C68C0"/>
    <w:rsid w:val="005C7357"/>
    <w:rsid w:val="005C799E"/>
    <w:rsid w:val="005D0167"/>
    <w:rsid w:val="005D03FD"/>
    <w:rsid w:val="005D05AE"/>
    <w:rsid w:val="005D0EF9"/>
    <w:rsid w:val="005D1739"/>
    <w:rsid w:val="005D1932"/>
    <w:rsid w:val="005D2A8E"/>
    <w:rsid w:val="005D2DE1"/>
    <w:rsid w:val="005D3105"/>
    <w:rsid w:val="005D559C"/>
    <w:rsid w:val="005D5AB7"/>
    <w:rsid w:val="005D5AFD"/>
    <w:rsid w:val="005D5E20"/>
    <w:rsid w:val="005D6371"/>
    <w:rsid w:val="005D7EDC"/>
    <w:rsid w:val="005E09B0"/>
    <w:rsid w:val="005E241B"/>
    <w:rsid w:val="005E3304"/>
    <w:rsid w:val="005E574E"/>
    <w:rsid w:val="005E639B"/>
    <w:rsid w:val="005E65E2"/>
    <w:rsid w:val="005F0BB8"/>
    <w:rsid w:val="005F2F1F"/>
    <w:rsid w:val="005F2F41"/>
    <w:rsid w:val="005F621F"/>
    <w:rsid w:val="005F6300"/>
    <w:rsid w:val="005F6397"/>
    <w:rsid w:val="005F7442"/>
    <w:rsid w:val="005F74F8"/>
    <w:rsid w:val="00600234"/>
    <w:rsid w:val="00600D37"/>
    <w:rsid w:val="00601087"/>
    <w:rsid w:val="006013BE"/>
    <w:rsid w:val="00601FF8"/>
    <w:rsid w:val="00605A89"/>
    <w:rsid w:val="00605BF8"/>
    <w:rsid w:val="00606657"/>
    <w:rsid w:val="006077BB"/>
    <w:rsid w:val="00607D4C"/>
    <w:rsid w:val="0061324C"/>
    <w:rsid w:val="00614B79"/>
    <w:rsid w:val="006169DA"/>
    <w:rsid w:val="00616B24"/>
    <w:rsid w:val="00617C7C"/>
    <w:rsid w:val="00621336"/>
    <w:rsid w:val="00625125"/>
    <w:rsid w:val="00625D61"/>
    <w:rsid w:val="006268D9"/>
    <w:rsid w:val="00626C57"/>
    <w:rsid w:val="006320D5"/>
    <w:rsid w:val="00632588"/>
    <w:rsid w:val="006345E8"/>
    <w:rsid w:val="006359EA"/>
    <w:rsid w:val="006359EF"/>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306"/>
    <w:rsid w:val="00672F29"/>
    <w:rsid w:val="00673144"/>
    <w:rsid w:val="0067328D"/>
    <w:rsid w:val="006734C3"/>
    <w:rsid w:val="00673AD8"/>
    <w:rsid w:val="00673C8F"/>
    <w:rsid w:val="00675246"/>
    <w:rsid w:val="00675895"/>
    <w:rsid w:val="00675E18"/>
    <w:rsid w:val="00676A96"/>
    <w:rsid w:val="006771F8"/>
    <w:rsid w:val="00677D7B"/>
    <w:rsid w:val="006823F3"/>
    <w:rsid w:val="00683608"/>
    <w:rsid w:val="00683F59"/>
    <w:rsid w:val="00684284"/>
    <w:rsid w:val="00685446"/>
    <w:rsid w:val="006865C0"/>
    <w:rsid w:val="0068680A"/>
    <w:rsid w:val="00686DD0"/>
    <w:rsid w:val="00687615"/>
    <w:rsid w:val="0068788A"/>
    <w:rsid w:val="0069037E"/>
    <w:rsid w:val="00690FA6"/>
    <w:rsid w:val="006929D6"/>
    <w:rsid w:val="00692B88"/>
    <w:rsid w:val="00692F70"/>
    <w:rsid w:val="00695B51"/>
    <w:rsid w:val="00696ADA"/>
    <w:rsid w:val="006A0EB1"/>
    <w:rsid w:val="006A4F2A"/>
    <w:rsid w:val="006A580B"/>
    <w:rsid w:val="006A7A05"/>
    <w:rsid w:val="006B0371"/>
    <w:rsid w:val="006B1675"/>
    <w:rsid w:val="006B1ED3"/>
    <w:rsid w:val="006B2C8A"/>
    <w:rsid w:val="006B5FCC"/>
    <w:rsid w:val="006B7695"/>
    <w:rsid w:val="006B79A3"/>
    <w:rsid w:val="006B79D7"/>
    <w:rsid w:val="006B7C5D"/>
    <w:rsid w:val="006B7E11"/>
    <w:rsid w:val="006C24DA"/>
    <w:rsid w:val="006C3F4D"/>
    <w:rsid w:val="006C541D"/>
    <w:rsid w:val="006C6E4C"/>
    <w:rsid w:val="006D0057"/>
    <w:rsid w:val="006D05D4"/>
    <w:rsid w:val="006D07BC"/>
    <w:rsid w:val="006D1BD2"/>
    <w:rsid w:val="006D23CA"/>
    <w:rsid w:val="006D23D2"/>
    <w:rsid w:val="006D23E5"/>
    <w:rsid w:val="006D293A"/>
    <w:rsid w:val="006D3864"/>
    <w:rsid w:val="006D4CF2"/>
    <w:rsid w:val="006D7AA1"/>
    <w:rsid w:val="006E03AC"/>
    <w:rsid w:val="006E11AE"/>
    <w:rsid w:val="006E2432"/>
    <w:rsid w:val="006E2796"/>
    <w:rsid w:val="006E2A4B"/>
    <w:rsid w:val="006E50F9"/>
    <w:rsid w:val="006E69E3"/>
    <w:rsid w:val="006E71A3"/>
    <w:rsid w:val="006E73BC"/>
    <w:rsid w:val="006E7985"/>
    <w:rsid w:val="006E7FC4"/>
    <w:rsid w:val="006F1689"/>
    <w:rsid w:val="006F1EA5"/>
    <w:rsid w:val="006F38B7"/>
    <w:rsid w:val="006F466A"/>
    <w:rsid w:val="006F4BCB"/>
    <w:rsid w:val="006F4D3F"/>
    <w:rsid w:val="006F53DA"/>
    <w:rsid w:val="006F5534"/>
    <w:rsid w:val="006F5678"/>
    <w:rsid w:val="006F6489"/>
    <w:rsid w:val="006F6744"/>
    <w:rsid w:val="006F69FC"/>
    <w:rsid w:val="00701C6A"/>
    <w:rsid w:val="00704FCD"/>
    <w:rsid w:val="00707D49"/>
    <w:rsid w:val="0071485B"/>
    <w:rsid w:val="00714A06"/>
    <w:rsid w:val="007155DA"/>
    <w:rsid w:val="0071618E"/>
    <w:rsid w:val="00716461"/>
    <w:rsid w:val="0072017F"/>
    <w:rsid w:val="007204D2"/>
    <w:rsid w:val="007212CC"/>
    <w:rsid w:val="00722D73"/>
    <w:rsid w:val="007244E6"/>
    <w:rsid w:val="00724A0F"/>
    <w:rsid w:val="007260C5"/>
    <w:rsid w:val="00727B78"/>
    <w:rsid w:val="00730166"/>
    <w:rsid w:val="00730839"/>
    <w:rsid w:val="00731CDE"/>
    <w:rsid w:val="00732163"/>
    <w:rsid w:val="00733794"/>
    <w:rsid w:val="007338C9"/>
    <w:rsid w:val="00733A6A"/>
    <w:rsid w:val="007345CA"/>
    <w:rsid w:val="007349D2"/>
    <w:rsid w:val="00735855"/>
    <w:rsid w:val="007403D5"/>
    <w:rsid w:val="0074045B"/>
    <w:rsid w:val="00740B6F"/>
    <w:rsid w:val="00743319"/>
    <w:rsid w:val="007441B8"/>
    <w:rsid w:val="00744AEA"/>
    <w:rsid w:val="0074543F"/>
    <w:rsid w:val="00745DA7"/>
    <w:rsid w:val="00745F2F"/>
    <w:rsid w:val="00747543"/>
    <w:rsid w:val="007515D3"/>
    <w:rsid w:val="00752A2D"/>
    <w:rsid w:val="00755614"/>
    <w:rsid w:val="00762198"/>
    <w:rsid w:val="00764016"/>
    <w:rsid w:val="00770749"/>
    <w:rsid w:val="007711CA"/>
    <w:rsid w:val="0077233A"/>
    <w:rsid w:val="00773D17"/>
    <w:rsid w:val="00775E5E"/>
    <w:rsid w:val="00777B35"/>
    <w:rsid w:val="00780064"/>
    <w:rsid w:val="007805F4"/>
    <w:rsid w:val="007838DB"/>
    <w:rsid w:val="00784131"/>
    <w:rsid w:val="0078519A"/>
    <w:rsid w:val="0078693A"/>
    <w:rsid w:val="007872F6"/>
    <w:rsid w:val="00790356"/>
    <w:rsid w:val="007904AD"/>
    <w:rsid w:val="007908CA"/>
    <w:rsid w:val="00790F53"/>
    <w:rsid w:val="00790F57"/>
    <w:rsid w:val="007910A2"/>
    <w:rsid w:val="00791240"/>
    <w:rsid w:val="007912AF"/>
    <w:rsid w:val="0079228E"/>
    <w:rsid w:val="00794947"/>
    <w:rsid w:val="00795597"/>
    <w:rsid w:val="00795BA8"/>
    <w:rsid w:val="00795EB8"/>
    <w:rsid w:val="007965C3"/>
    <w:rsid w:val="00796BA3"/>
    <w:rsid w:val="007A1FEA"/>
    <w:rsid w:val="007A211F"/>
    <w:rsid w:val="007A2E20"/>
    <w:rsid w:val="007A371C"/>
    <w:rsid w:val="007A41C9"/>
    <w:rsid w:val="007A634E"/>
    <w:rsid w:val="007A6614"/>
    <w:rsid w:val="007A6E04"/>
    <w:rsid w:val="007A78E1"/>
    <w:rsid w:val="007B14FE"/>
    <w:rsid w:val="007B313B"/>
    <w:rsid w:val="007B34BD"/>
    <w:rsid w:val="007B3676"/>
    <w:rsid w:val="007B3EF8"/>
    <w:rsid w:val="007B459A"/>
    <w:rsid w:val="007B6AA5"/>
    <w:rsid w:val="007B6FF3"/>
    <w:rsid w:val="007B72CA"/>
    <w:rsid w:val="007B7A08"/>
    <w:rsid w:val="007C0085"/>
    <w:rsid w:val="007C14F5"/>
    <w:rsid w:val="007C15EA"/>
    <w:rsid w:val="007C1A96"/>
    <w:rsid w:val="007C2AE5"/>
    <w:rsid w:val="007C45F9"/>
    <w:rsid w:val="007C5D05"/>
    <w:rsid w:val="007C5F1D"/>
    <w:rsid w:val="007C6481"/>
    <w:rsid w:val="007D0752"/>
    <w:rsid w:val="007D103B"/>
    <w:rsid w:val="007D2A6C"/>
    <w:rsid w:val="007D2B17"/>
    <w:rsid w:val="007D427B"/>
    <w:rsid w:val="007D4F6A"/>
    <w:rsid w:val="007D63B3"/>
    <w:rsid w:val="007D67B6"/>
    <w:rsid w:val="007D7898"/>
    <w:rsid w:val="007D7D9D"/>
    <w:rsid w:val="007E049F"/>
    <w:rsid w:val="007E1ABF"/>
    <w:rsid w:val="007E1B2C"/>
    <w:rsid w:val="007E1B3B"/>
    <w:rsid w:val="007E1C3E"/>
    <w:rsid w:val="007E3986"/>
    <w:rsid w:val="007E3F62"/>
    <w:rsid w:val="007E436D"/>
    <w:rsid w:val="007E4401"/>
    <w:rsid w:val="007E44B2"/>
    <w:rsid w:val="007E4BE9"/>
    <w:rsid w:val="007E717C"/>
    <w:rsid w:val="007F0775"/>
    <w:rsid w:val="007F0DA0"/>
    <w:rsid w:val="007F1448"/>
    <w:rsid w:val="007F1C50"/>
    <w:rsid w:val="007F66D9"/>
    <w:rsid w:val="007F70B8"/>
    <w:rsid w:val="007F7497"/>
    <w:rsid w:val="00800A55"/>
    <w:rsid w:val="0080148A"/>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8C"/>
    <w:rsid w:val="00830DD6"/>
    <w:rsid w:val="00832755"/>
    <w:rsid w:val="0083277D"/>
    <w:rsid w:val="008330F9"/>
    <w:rsid w:val="00833CA2"/>
    <w:rsid w:val="00834EA3"/>
    <w:rsid w:val="00835076"/>
    <w:rsid w:val="00835624"/>
    <w:rsid w:val="00835E4A"/>
    <w:rsid w:val="008365DB"/>
    <w:rsid w:val="008372B2"/>
    <w:rsid w:val="00840152"/>
    <w:rsid w:val="00840160"/>
    <w:rsid w:val="00843ADE"/>
    <w:rsid w:val="00843CB9"/>
    <w:rsid w:val="00843F67"/>
    <w:rsid w:val="0084465D"/>
    <w:rsid w:val="00845F59"/>
    <w:rsid w:val="00846346"/>
    <w:rsid w:val="00846443"/>
    <w:rsid w:val="00846FBB"/>
    <w:rsid w:val="008471B2"/>
    <w:rsid w:val="0084791C"/>
    <w:rsid w:val="00847DF1"/>
    <w:rsid w:val="0085018C"/>
    <w:rsid w:val="008508D5"/>
    <w:rsid w:val="00850FF2"/>
    <w:rsid w:val="00851C32"/>
    <w:rsid w:val="00852C50"/>
    <w:rsid w:val="00852CFA"/>
    <w:rsid w:val="008531FB"/>
    <w:rsid w:val="00853A8B"/>
    <w:rsid w:val="00853D33"/>
    <w:rsid w:val="008577F2"/>
    <w:rsid w:val="00857A1E"/>
    <w:rsid w:val="008605D7"/>
    <w:rsid w:val="0086132B"/>
    <w:rsid w:val="008617E7"/>
    <w:rsid w:val="008625D6"/>
    <w:rsid w:val="0086324C"/>
    <w:rsid w:val="008634F9"/>
    <w:rsid w:val="00864107"/>
    <w:rsid w:val="008655A9"/>
    <w:rsid w:val="00866071"/>
    <w:rsid w:val="00866456"/>
    <w:rsid w:val="00866B88"/>
    <w:rsid w:val="00867299"/>
    <w:rsid w:val="00867834"/>
    <w:rsid w:val="00867A33"/>
    <w:rsid w:val="00867D98"/>
    <w:rsid w:val="0087034D"/>
    <w:rsid w:val="00870A18"/>
    <w:rsid w:val="0087114F"/>
    <w:rsid w:val="008726C7"/>
    <w:rsid w:val="00875A5E"/>
    <w:rsid w:val="00876F5F"/>
    <w:rsid w:val="00877128"/>
    <w:rsid w:val="0087787E"/>
    <w:rsid w:val="008804EE"/>
    <w:rsid w:val="00880D99"/>
    <w:rsid w:val="008829F5"/>
    <w:rsid w:val="008839E6"/>
    <w:rsid w:val="00883B4E"/>
    <w:rsid w:val="00884302"/>
    <w:rsid w:val="00884A69"/>
    <w:rsid w:val="00884A94"/>
    <w:rsid w:val="008855C2"/>
    <w:rsid w:val="008856EB"/>
    <w:rsid w:val="0088570C"/>
    <w:rsid w:val="00886BAA"/>
    <w:rsid w:val="00886D58"/>
    <w:rsid w:val="00886D63"/>
    <w:rsid w:val="00887365"/>
    <w:rsid w:val="0088739C"/>
    <w:rsid w:val="00887516"/>
    <w:rsid w:val="0089169E"/>
    <w:rsid w:val="0089263F"/>
    <w:rsid w:val="00893D49"/>
    <w:rsid w:val="00893D97"/>
    <w:rsid w:val="00895EE8"/>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6ED"/>
    <w:rsid w:val="008B58DE"/>
    <w:rsid w:val="008B722E"/>
    <w:rsid w:val="008B7355"/>
    <w:rsid w:val="008B7F69"/>
    <w:rsid w:val="008C110D"/>
    <w:rsid w:val="008C1997"/>
    <w:rsid w:val="008C201C"/>
    <w:rsid w:val="008C4E60"/>
    <w:rsid w:val="008C4FDA"/>
    <w:rsid w:val="008C72F2"/>
    <w:rsid w:val="008C7D72"/>
    <w:rsid w:val="008D2764"/>
    <w:rsid w:val="008D5B63"/>
    <w:rsid w:val="008E1190"/>
    <w:rsid w:val="008E24B4"/>
    <w:rsid w:val="008E2912"/>
    <w:rsid w:val="008E2F35"/>
    <w:rsid w:val="008E3763"/>
    <w:rsid w:val="008E5A5F"/>
    <w:rsid w:val="008E7E67"/>
    <w:rsid w:val="008F092C"/>
    <w:rsid w:val="008F1D84"/>
    <w:rsid w:val="008F28C4"/>
    <w:rsid w:val="008F4290"/>
    <w:rsid w:val="008F4580"/>
    <w:rsid w:val="008F4894"/>
    <w:rsid w:val="008F4F4C"/>
    <w:rsid w:val="008F5003"/>
    <w:rsid w:val="008F5882"/>
    <w:rsid w:val="008F6463"/>
    <w:rsid w:val="008F6A34"/>
    <w:rsid w:val="008F73F2"/>
    <w:rsid w:val="009007CC"/>
    <w:rsid w:val="009044D1"/>
    <w:rsid w:val="009050E2"/>
    <w:rsid w:val="00907000"/>
    <w:rsid w:val="0091090D"/>
    <w:rsid w:val="00910EE4"/>
    <w:rsid w:val="0091354A"/>
    <w:rsid w:val="00914132"/>
    <w:rsid w:val="00917A5D"/>
    <w:rsid w:val="00920833"/>
    <w:rsid w:val="00920864"/>
    <w:rsid w:val="0092167E"/>
    <w:rsid w:val="009220E3"/>
    <w:rsid w:val="00925C76"/>
    <w:rsid w:val="009303A8"/>
    <w:rsid w:val="00931AB2"/>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45CD"/>
    <w:rsid w:val="00955C22"/>
    <w:rsid w:val="00956743"/>
    <w:rsid w:val="00956B15"/>
    <w:rsid w:val="00957160"/>
    <w:rsid w:val="00960067"/>
    <w:rsid w:val="00960489"/>
    <w:rsid w:val="00960E59"/>
    <w:rsid w:val="0096132D"/>
    <w:rsid w:val="009613F2"/>
    <w:rsid w:val="009615B1"/>
    <w:rsid w:val="00962CBB"/>
    <w:rsid w:val="00964348"/>
    <w:rsid w:val="0096500D"/>
    <w:rsid w:val="009658FF"/>
    <w:rsid w:val="00966059"/>
    <w:rsid w:val="0096677E"/>
    <w:rsid w:val="00966867"/>
    <w:rsid w:val="00967C2D"/>
    <w:rsid w:val="009721F7"/>
    <w:rsid w:val="009724DF"/>
    <w:rsid w:val="009738D0"/>
    <w:rsid w:val="00974DFE"/>
    <w:rsid w:val="00975A87"/>
    <w:rsid w:val="0097614A"/>
    <w:rsid w:val="00976556"/>
    <w:rsid w:val="00976D38"/>
    <w:rsid w:val="00977910"/>
    <w:rsid w:val="009817EF"/>
    <w:rsid w:val="009832E0"/>
    <w:rsid w:val="0098416C"/>
    <w:rsid w:val="00984B60"/>
    <w:rsid w:val="00986057"/>
    <w:rsid w:val="0098605C"/>
    <w:rsid w:val="00986E9A"/>
    <w:rsid w:val="009878DF"/>
    <w:rsid w:val="00992905"/>
    <w:rsid w:val="00992BDE"/>
    <w:rsid w:val="0099461B"/>
    <w:rsid w:val="00995A53"/>
    <w:rsid w:val="00996F21"/>
    <w:rsid w:val="00997D4F"/>
    <w:rsid w:val="009A0C40"/>
    <w:rsid w:val="009A0CEE"/>
    <w:rsid w:val="009A11B8"/>
    <w:rsid w:val="009A154C"/>
    <w:rsid w:val="009A3625"/>
    <w:rsid w:val="009A43F7"/>
    <w:rsid w:val="009A469F"/>
    <w:rsid w:val="009A482A"/>
    <w:rsid w:val="009A51AC"/>
    <w:rsid w:val="009A5B16"/>
    <w:rsid w:val="009A6477"/>
    <w:rsid w:val="009A74E7"/>
    <w:rsid w:val="009B00E1"/>
    <w:rsid w:val="009B22E2"/>
    <w:rsid w:val="009B2E71"/>
    <w:rsid w:val="009B3FD1"/>
    <w:rsid w:val="009B5ED5"/>
    <w:rsid w:val="009B5F93"/>
    <w:rsid w:val="009B62B8"/>
    <w:rsid w:val="009B69E1"/>
    <w:rsid w:val="009B6DA2"/>
    <w:rsid w:val="009C02EA"/>
    <w:rsid w:val="009C0E33"/>
    <w:rsid w:val="009C0F0B"/>
    <w:rsid w:val="009C101A"/>
    <w:rsid w:val="009C14AF"/>
    <w:rsid w:val="009C3048"/>
    <w:rsid w:val="009C33D7"/>
    <w:rsid w:val="009C3538"/>
    <w:rsid w:val="009C4529"/>
    <w:rsid w:val="009C477C"/>
    <w:rsid w:val="009C5346"/>
    <w:rsid w:val="009C55A5"/>
    <w:rsid w:val="009C6BD5"/>
    <w:rsid w:val="009C7BF7"/>
    <w:rsid w:val="009D0E77"/>
    <w:rsid w:val="009D1548"/>
    <w:rsid w:val="009D2532"/>
    <w:rsid w:val="009D259D"/>
    <w:rsid w:val="009D470D"/>
    <w:rsid w:val="009D4DAE"/>
    <w:rsid w:val="009D503C"/>
    <w:rsid w:val="009D50A4"/>
    <w:rsid w:val="009D6807"/>
    <w:rsid w:val="009D72F7"/>
    <w:rsid w:val="009D73FF"/>
    <w:rsid w:val="009E4102"/>
    <w:rsid w:val="009E4350"/>
    <w:rsid w:val="009E435B"/>
    <w:rsid w:val="009E44ED"/>
    <w:rsid w:val="009E4F7E"/>
    <w:rsid w:val="009E5488"/>
    <w:rsid w:val="009E5753"/>
    <w:rsid w:val="009E58FD"/>
    <w:rsid w:val="009E670D"/>
    <w:rsid w:val="009E6A6F"/>
    <w:rsid w:val="009E73B1"/>
    <w:rsid w:val="009E73E2"/>
    <w:rsid w:val="009E7BAE"/>
    <w:rsid w:val="009F01BF"/>
    <w:rsid w:val="009F0A31"/>
    <w:rsid w:val="009F0C34"/>
    <w:rsid w:val="009F0F58"/>
    <w:rsid w:val="009F276E"/>
    <w:rsid w:val="009F3A23"/>
    <w:rsid w:val="009F4459"/>
    <w:rsid w:val="009F493C"/>
    <w:rsid w:val="009F6209"/>
    <w:rsid w:val="009F62A5"/>
    <w:rsid w:val="009F6FFD"/>
    <w:rsid w:val="00A02411"/>
    <w:rsid w:val="00A03866"/>
    <w:rsid w:val="00A04311"/>
    <w:rsid w:val="00A0455C"/>
    <w:rsid w:val="00A04E44"/>
    <w:rsid w:val="00A069FE"/>
    <w:rsid w:val="00A10382"/>
    <w:rsid w:val="00A114D7"/>
    <w:rsid w:val="00A11B71"/>
    <w:rsid w:val="00A11F33"/>
    <w:rsid w:val="00A12D92"/>
    <w:rsid w:val="00A20C91"/>
    <w:rsid w:val="00A2163E"/>
    <w:rsid w:val="00A22BAB"/>
    <w:rsid w:val="00A22D64"/>
    <w:rsid w:val="00A23B70"/>
    <w:rsid w:val="00A24493"/>
    <w:rsid w:val="00A24BB4"/>
    <w:rsid w:val="00A24FC8"/>
    <w:rsid w:val="00A2647E"/>
    <w:rsid w:val="00A265F9"/>
    <w:rsid w:val="00A26877"/>
    <w:rsid w:val="00A26F56"/>
    <w:rsid w:val="00A30934"/>
    <w:rsid w:val="00A30F76"/>
    <w:rsid w:val="00A31079"/>
    <w:rsid w:val="00A33F72"/>
    <w:rsid w:val="00A3473B"/>
    <w:rsid w:val="00A35531"/>
    <w:rsid w:val="00A3786A"/>
    <w:rsid w:val="00A37A1A"/>
    <w:rsid w:val="00A37AEB"/>
    <w:rsid w:val="00A37DD5"/>
    <w:rsid w:val="00A40C22"/>
    <w:rsid w:val="00A40FFC"/>
    <w:rsid w:val="00A41B55"/>
    <w:rsid w:val="00A421C9"/>
    <w:rsid w:val="00A430F4"/>
    <w:rsid w:val="00A44241"/>
    <w:rsid w:val="00A4461F"/>
    <w:rsid w:val="00A44726"/>
    <w:rsid w:val="00A461C0"/>
    <w:rsid w:val="00A46B0B"/>
    <w:rsid w:val="00A46F20"/>
    <w:rsid w:val="00A476DE"/>
    <w:rsid w:val="00A514B6"/>
    <w:rsid w:val="00A51B3F"/>
    <w:rsid w:val="00A51FD5"/>
    <w:rsid w:val="00A5234B"/>
    <w:rsid w:val="00A5424C"/>
    <w:rsid w:val="00A553CD"/>
    <w:rsid w:val="00A55E35"/>
    <w:rsid w:val="00A5798B"/>
    <w:rsid w:val="00A60394"/>
    <w:rsid w:val="00A60B12"/>
    <w:rsid w:val="00A60E7D"/>
    <w:rsid w:val="00A60EAD"/>
    <w:rsid w:val="00A622D6"/>
    <w:rsid w:val="00A6282E"/>
    <w:rsid w:val="00A63188"/>
    <w:rsid w:val="00A63E6C"/>
    <w:rsid w:val="00A655B9"/>
    <w:rsid w:val="00A67961"/>
    <w:rsid w:val="00A70A10"/>
    <w:rsid w:val="00A71B19"/>
    <w:rsid w:val="00A71CCC"/>
    <w:rsid w:val="00A71CEE"/>
    <w:rsid w:val="00A73B0F"/>
    <w:rsid w:val="00A76348"/>
    <w:rsid w:val="00A8003D"/>
    <w:rsid w:val="00A80AEA"/>
    <w:rsid w:val="00A80F8A"/>
    <w:rsid w:val="00A847CC"/>
    <w:rsid w:val="00A85EAD"/>
    <w:rsid w:val="00A87297"/>
    <w:rsid w:val="00A87478"/>
    <w:rsid w:val="00A8759C"/>
    <w:rsid w:val="00A91339"/>
    <w:rsid w:val="00A91907"/>
    <w:rsid w:val="00A9207B"/>
    <w:rsid w:val="00A9405B"/>
    <w:rsid w:val="00A942C8"/>
    <w:rsid w:val="00AA0B7B"/>
    <w:rsid w:val="00AA1932"/>
    <w:rsid w:val="00AA29DF"/>
    <w:rsid w:val="00AA2AD2"/>
    <w:rsid w:val="00AA3FDD"/>
    <w:rsid w:val="00AA446B"/>
    <w:rsid w:val="00AA4970"/>
    <w:rsid w:val="00AA4F20"/>
    <w:rsid w:val="00AA4FDB"/>
    <w:rsid w:val="00AA549C"/>
    <w:rsid w:val="00AA59A0"/>
    <w:rsid w:val="00AB0104"/>
    <w:rsid w:val="00AB1419"/>
    <w:rsid w:val="00AB2CA1"/>
    <w:rsid w:val="00AB30F8"/>
    <w:rsid w:val="00AB3704"/>
    <w:rsid w:val="00AB37EF"/>
    <w:rsid w:val="00AB3B64"/>
    <w:rsid w:val="00AB491F"/>
    <w:rsid w:val="00AB53D1"/>
    <w:rsid w:val="00AB554A"/>
    <w:rsid w:val="00AB5B48"/>
    <w:rsid w:val="00AB7DAF"/>
    <w:rsid w:val="00AC0F44"/>
    <w:rsid w:val="00AC1CD8"/>
    <w:rsid w:val="00AC26F5"/>
    <w:rsid w:val="00AC2E99"/>
    <w:rsid w:val="00AC4CFE"/>
    <w:rsid w:val="00AC616D"/>
    <w:rsid w:val="00AC671E"/>
    <w:rsid w:val="00AC678E"/>
    <w:rsid w:val="00AC67C9"/>
    <w:rsid w:val="00AC6D7D"/>
    <w:rsid w:val="00AD03BE"/>
    <w:rsid w:val="00AD13F0"/>
    <w:rsid w:val="00AD24CB"/>
    <w:rsid w:val="00AD32BE"/>
    <w:rsid w:val="00AD4375"/>
    <w:rsid w:val="00AD4EA0"/>
    <w:rsid w:val="00AD5CC3"/>
    <w:rsid w:val="00AD7AAC"/>
    <w:rsid w:val="00AD7B9C"/>
    <w:rsid w:val="00AE0410"/>
    <w:rsid w:val="00AE1296"/>
    <w:rsid w:val="00AE2367"/>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FA0"/>
    <w:rsid w:val="00B04DA9"/>
    <w:rsid w:val="00B05193"/>
    <w:rsid w:val="00B07B30"/>
    <w:rsid w:val="00B07F86"/>
    <w:rsid w:val="00B11662"/>
    <w:rsid w:val="00B12042"/>
    <w:rsid w:val="00B14233"/>
    <w:rsid w:val="00B142B3"/>
    <w:rsid w:val="00B14C7B"/>
    <w:rsid w:val="00B14D9C"/>
    <w:rsid w:val="00B1578E"/>
    <w:rsid w:val="00B15C88"/>
    <w:rsid w:val="00B16D97"/>
    <w:rsid w:val="00B170B2"/>
    <w:rsid w:val="00B174FF"/>
    <w:rsid w:val="00B2342A"/>
    <w:rsid w:val="00B2574C"/>
    <w:rsid w:val="00B275FE"/>
    <w:rsid w:val="00B309A3"/>
    <w:rsid w:val="00B30B4C"/>
    <w:rsid w:val="00B31202"/>
    <w:rsid w:val="00B32A78"/>
    <w:rsid w:val="00B32A86"/>
    <w:rsid w:val="00B34007"/>
    <w:rsid w:val="00B34300"/>
    <w:rsid w:val="00B34AA7"/>
    <w:rsid w:val="00B36291"/>
    <w:rsid w:val="00B36366"/>
    <w:rsid w:val="00B40D1F"/>
    <w:rsid w:val="00B42702"/>
    <w:rsid w:val="00B4354F"/>
    <w:rsid w:val="00B43E83"/>
    <w:rsid w:val="00B446C5"/>
    <w:rsid w:val="00B45E20"/>
    <w:rsid w:val="00B461B8"/>
    <w:rsid w:val="00B46746"/>
    <w:rsid w:val="00B46B46"/>
    <w:rsid w:val="00B47165"/>
    <w:rsid w:val="00B47359"/>
    <w:rsid w:val="00B50587"/>
    <w:rsid w:val="00B5295E"/>
    <w:rsid w:val="00B52F9B"/>
    <w:rsid w:val="00B53896"/>
    <w:rsid w:val="00B53AF9"/>
    <w:rsid w:val="00B55087"/>
    <w:rsid w:val="00B5535E"/>
    <w:rsid w:val="00B5549A"/>
    <w:rsid w:val="00B554DD"/>
    <w:rsid w:val="00B56031"/>
    <w:rsid w:val="00B5619D"/>
    <w:rsid w:val="00B566E2"/>
    <w:rsid w:val="00B613A2"/>
    <w:rsid w:val="00B630EE"/>
    <w:rsid w:val="00B63157"/>
    <w:rsid w:val="00B63531"/>
    <w:rsid w:val="00B63974"/>
    <w:rsid w:val="00B641D4"/>
    <w:rsid w:val="00B654B8"/>
    <w:rsid w:val="00B6671A"/>
    <w:rsid w:val="00B66CB3"/>
    <w:rsid w:val="00B72489"/>
    <w:rsid w:val="00B72C8B"/>
    <w:rsid w:val="00B72F83"/>
    <w:rsid w:val="00B7339E"/>
    <w:rsid w:val="00B73849"/>
    <w:rsid w:val="00B73AAB"/>
    <w:rsid w:val="00B73C0E"/>
    <w:rsid w:val="00B745DF"/>
    <w:rsid w:val="00B74F38"/>
    <w:rsid w:val="00B74FF9"/>
    <w:rsid w:val="00B75081"/>
    <w:rsid w:val="00B75848"/>
    <w:rsid w:val="00B75D21"/>
    <w:rsid w:val="00B763A0"/>
    <w:rsid w:val="00B80C29"/>
    <w:rsid w:val="00B815C8"/>
    <w:rsid w:val="00B81E09"/>
    <w:rsid w:val="00B82088"/>
    <w:rsid w:val="00B822E8"/>
    <w:rsid w:val="00B839A6"/>
    <w:rsid w:val="00B876AF"/>
    <w:rsid w:val="00B91042"/>
    <w:rsid w:val="00B91119"/>
    <w:rsid w:val="00B9155B"/>
    <w:rsid w:val="00B9200D"/>
    <w:rsid w:val="00B92F13"/>
    <w:rsid w:val="00B940EF"/>
    <w:rsid w:val="00B9474A"/>
    <w:rsid w:val="00B9532A"/>
    <w:rsid w:val="00B9655D"/>
    <w:rsid w:val="00B96B78"/>
    <w:rsid w:val="00BA2247"/>
    <w:rsid w:val="00BA303B"/>
    <w:rsid w:val="00BA4FBC"/>
    <w:rsid w:val="00BA6D52"/>
    <w:rsid w:val="00BA7D34"/>
    <w:rsid w:val="00BB0163"/>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29D"/>
    <w:rsid w:val="00BD16C3"/>
    <w:rsid w:val="00BD1F23"/>
    <w:rsid w:val="00BD3844"/>
    <w:rsid w:val="00BD3CEC"/>
    <w:rsid w:val="00BD5A6F"/>
    <w:rsid w:val="00BD6313"/>
    <w:rsid w:val="00BD675C"/>
    <w:rsid w:val="00BD6D61"/>
    <w:rsid w:val="00BD798F"/>
    <w:rsid w:val="00BE0602"/>
    <w:rsid w:val="00BE21CB"/>
    <w:rsid w:val="00BE2495"/>
    <w:rsid w:val="00BE2BE4"/>
    <w:rsid w:val="00BE353D"/>
    <w:rsid w:val="00BE5D23"/>
    <w:rsid w:val="00BE66BE"/>
    <w:rsid w:val="00BE66CE"/>
    <w:rsid w:val="00BE69C2"/>
    <w:rsid w:val="00BF05DB"/>
    <w:rsid w:val="00BF1327"/>
    <w:rsid w:val="00BF1803"/>
    <w:rsid w:val="00BF1EDC"/>
    <w:rsid w:val="00BF25F8"/>
    <w:rsid w:val="00BF269D"/>
    <w:rsid w:val="00BF3D6D"/>
    <w:rsid w:val="00BF4397"/>
    <w:rsid w:val="00BF6F5A"/>
    <w:rsid w:val="00BF78D2"/>
    <w:rsid w:val="00BF7AA7"/>
    <w:rsid w:val="00C00803"/>
    <w:rsid w:val="00C00CB1"/>
    <w:rsid w:val="00C00EB1"/>
    <w:rsid w:val="00C00F92"/>
    <w:rsid w:val="00C0174D"/>
    <w:rsid w:val="00C024D0"/>
    <w:rsid w:val="00C02C1E"/>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46C1"/>
    <w:rsid w:val="00C260D4"/>
    <w:rsid w:val="00C26330"/>
    <w:rsid w:val="00C26557"/>
    <w:rsid w:val="00C269AE"/>
    <w:rsid w:val="00C27D40"/>
    <w:rsid w:val="00C307C6"/>
    <w:rsid w:val="00C30B87"/>
    <w:rsid w:val="00C33183"/>
    <w:rsid w:val="00C34D89"/>
    <w:rsid w:val="00C36405"/>
    <w:rsid w:val="00C36C98"/>
    <w:rsid w:val="00C36FC0"/>
    <w:rsid w:val="00C402BA"/>
    <w:rsid w:val="00C40815"/>
    <w:rsid w:val="00C416C7"/>
    <w:rsid w:val="00C4221C"/>
    <w:rsid w:val="00C42690"/>
    <w:rsid w:val="00C427C9"/>
    <w:rsid w:val="00C42A49"/>
    <w:rsid w:val="00C431AD"/>
    <w:rsid w:val="00C43608"/>
    <w:rsid w:val="00C447CB"/>
    <w:rsid w:val="00C44C51"/>
    <w:rsid w:val="00C4544F"/>
    <w:rsid w:val="00C4625F"/>
    <w:rsid w:val="00C479DE"/>
    <w:rsid w:val="00C47D0E"/>
    <w:rsid w:val="00C5035C"/>
    <w:rsid w:val="00C510BD"/>
    <w:rsid w:val="00C52540"/>
    <w:rsid w:val="00C52F88"/>
    <w:rsid w:val="00C54117"/>
    <w:rsid w:val="00C54BC6"/>
    <w:rsid w:val="00C55044"/>
    <w:rsid w:val="00C55760"/>
    <w:rsid w:val="00C569E9"/>
    <w:rsid w:val="00C56E67"/>
    <w:rsid w:val="00C57761"/>
    <w:rsid w:val="00C5791B"/>
    <w:rsid w:val="00C57A3C"/>
    <w:rsid w:val="00C608AB"/>
    <w:rsid w:val="00C609D8"/>
    <w:rsid w:val="00C60D41"/>
    <w:rsid w:val="00C63B49"/>
    <w:rsid w:val="00C63E90"/>
    <w:rsid w:val="00C64088"/>
    <w:rsid w:val="00C663F6"/>
    <w:rsid w:val="00C6723E"/>
    <w:rsid w:val="00C67A26"/>
    <w:rsid w:val="00C67CB7"/>
    <w:rsid w:val="00C67E4C"/>
    <w:rsid w:val="00C70F4E"/>
    <w:rsid w:val="00C72C78"/>
    <w:rsid w:val="00C72E9A"/>
    <w:rsid w:val="00C742B8"/>
    <w:rsid w:val="00C74AD1"/>
    <w:rsid w:val="00C75135"/>
    <w:rsid w:val="00C753BF"/>
    <w:rsid w:val="00C754AC"/>
    <w:rsid w:val="00C75797"/>
    <w:rsid w:val="00C75C48"/>
    <w:rsid w:val="00C75CF6"/>
    <w:rsid w:val="00C803E7"/>
    <w:rsid w:val="00C83A21"/>
    <w:rsid w:val="00C862E0"/>
    <w:rsid w:val="00C8667D"/>
    <w:rsid w:val="00C867D6"/>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6E2C"/>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C761A"/>
    <w:rsid w:val="00CC7BC2"/>
    <w:rsid w:val="00CD0F4F"/>
    <w:rsid w:val="00CD1235"/>
    <w:rsid w:val="00CD174A"/>
    <w:rsid w:val="00CD2EB0"/>
    <w:rsid w:val="00CD345D"/>
    <w:rsid w:val="00CD5113"/>
    <w:rsid w:val="00CD5BC2"/>
    <w:rsid w:val="00CE004F"/>
    <w:rsid w:val="00CE0FDC"/>
    <w:rsid w:val="00CE245C"/>
    <w:rsid w:val="00CE4334"/>
    <w:rsid w:val="00CE4D97"/>
    <w:rsid w:val="00CE5112"/>
    <w:rsid w:val="00CE54E0"/>
    <w:rsid w:val="00CE5693"/>
    <w:rsid w:val="00CE5944"/>
    <w:rsid w:val="00CE66F3"/>
    <w:rsid w:val="00CF07EC"/>
    <w:rsid w:val="00CF0BF3"/>
    <w:rsid w:val="00CF2987"/>
    <w:rsid w:val="00CF3FB9"/>
    <w:rsid w:val="00CF47B6"/>
    <w:rsid w:val="00CF5944"/>
    <w:rsid w:val="00CF5EF6"/>
    <w:rsid w:val="00CF78BA"/>
    <w:rsid w:val="00D00FBD"/>
    <w:rsid w:val="00D0214A"/>
    <w:rsid w:val="00D022E3"/>
    <w:rsid w:val="00D03518"/>
    <w:rsid w:val="00D03EED"/>
    <w:rsid w:val="00D03FFA"/>
    <w:rsid w:val="00D0442D"/>
    <w:rsid w:val="00D048A0"/>
    <w:rsid w:val="00D04D3F"/>
    <w:rsid w:val="00D04DEB"/>
    <w:rsid w:val="00D060BA"/>
    <w:rsid w:val="00D06791"/>
    <w:rsid w:val="00D10A57"/>
    <w:rsid w:val="00D11994"/>
    <w:rsid w:val="00D11A21"/>
    <w:rsid w:val="00D12189"/>
    <w:rsid w:val="00D146D8"/>
    <w:rsid w:val="00D16B7D"/>
    <w:rsid w:val="00D16C27"/>
    <w:rsid w:val="00D16D98"/>
    <w:rsid w:val="00D170B1"/>
    <w:rsid w:val="00D17309"/>
    <w:rsid w:val="00D1767D"/>
    <w:rsid w:val="00D205C3"/>
    <w:rsid w:val="00D227EE"/>
    <w:rsid w:val="00D22BC7"/>
    <w:rsid w:val="00D22E4A"/>
    <w:rsid w:val="00D25B32"/>
    <w:rsid w:val="00D263AD"/>
    <w:rsid w:val="00D27F94"/>
    <w:rsid w:val="00D30BF5"/>
    <w:rsid w:val="00D312A6"/>
    <w:rsid w:val="00D323C2"/>
    <w:rsid w:val="00D343CB"/>
    <w:rsid w:val="00D34C45"/>
    <w:rsid w:val="00D34E9E"/>
    <w:rsid w:val="00D355CD"/>
    <w:rsid w:val="00D35A3B"/>
    <w:rsid w:val="00D40076"/>
    <w:rsid w:val="00D4019A"/>
    <w:rsid w:val="00D40A96"/>
    <w:rsid w:val="00D4155E"/>
    <w:rsid w:val="00D423F4"/>
    <w:rsid w:val="00D42815"/>
    <w:rsid w:val="00D43AE1"/>
    <w:rsid w:val="00D44540"/>
    <w:rsid w:val="00D4594A"/>
    <w:rsid w:val="00D46066"/>
    <w:rsid w:val="00D46866"/>
    <w:rsid w:val="00D47617"/>
    <w:rsid w:val="00D476BC"/>
    <w:rsid w:val="00D47AC4"/>
    <w:rsid w:val="00D50D67"/>
    <w:rsid w:val="00D512D7"/>
    <w:rsid w:val="00D523D6"/>
    <w:rsid w:val="00D52F4F"/>
    <w:rsid w:val="00D53DC3"/>
    <w:rsid w:val="00D54408"/>
    <w:rsid w:val="00D5443F"/>
    <w:rsid w:val="00D5479A"/>
    <w:rsid w:val="00D551DB"/>
    <w:rsid w:val="00D56A75"/>
    <w:rsid w:val="00D56C04"/>
    <w:rsid w:val="00D60341"/>
    <w:rsid w:val="00D61920"/>
    <w:rsid w:val="00D61D26"/>
    <w:rsid w:val="00D63F94"/>
    <w:rsid w:val="00D67304"/>
    <w:rsid w:val="00D67A20"/>
    <w:rsid w:val="00D70085"/>
    <w:rsid w:val="00D708DA"/>
    <w:rsid w:val="00D7389E"/>
    <w:rsid w:val="00D758C2"/>
    <w:rsid w:val="00D80D06"/>
    <w:rsid w:val="00D8154D"/>
    <w:rsid w:val="00D81CE5"/>
    <w:rsid w:val="00D8241A"/>
    <w:rsid w:val="00D8473C"/>
    <w:rsid w:val="00D84AAB"/>
    <w:rsid w:val="00D852E4"/>
    <w:rsid w:val="00D8541D"/>
    <w:rsid w:val="00D866D2"/>
    <w:rsid w:val="00D91E00"/>
    <w:rsid w:val="00D93D35"/>
    <w:rsid w:val="00D940FF"/>
    <w:rsid w:val="00D95519"/>
    <w:rsid w:val="00D95CA5"/>
    <w:rsid w:val="00D97CDF"/>
    <w:rsid w:val="00DA1908"/>
    <w:rsid w:val="00DA19DC"/>
    <w:rsid w:val="00DA1DDD"/>
    <w:rsid w:val="00DA2BB9"/>
    <w:rsid w:val="00DA34E3"/>
    <w:rsid w:val="00DA3D12"/>
    <w:rsid w:val="00DA5672"/>
    <w:rsid w:val="00DA5BE2"/>
    <w:rsid w:val="00DA7732"/>
    <w:rsid w:val="00DA780A"/>
    <w:rsid w:val="00DB0D84"/>
    <w:rsid w:val="00DB181E"/>
    <w:rsid w:val="00DB1923"/>
    <w:rsid w:val="00DB196E"/>
    <w:rsid w:val="00DB1A25"/>
    <w:rsid w:val="00DB22BC"/>
    <w:rsid w:val="00DB393F"/>
    <w:rsid w:val="00DB3C44"/>
    <w:rsid w:val="00DB4A2F"/>
    <w:rsid w:val="00DB4CFB"/>
    <w:rsid w:val="00DB5266"/>
    <w:rsid w:val="00DB57E4"/>
    <w:rsid w:val="00DB65A7"/>
    <w:rsid w:val="00DC0B3A"/>
    <w:rsid w:val="00DC25DF"/>
    <w:rsid w:val="00DC2A3E"/>
    <w:rsid w:val="00DC3711"/>
    <w:rsid w:val="00DC4898"/>
    <w:rsid w:val="00DC574F"/>
    <w:rsid w:val="00DC632D"/>
    <w:rsid w:val="00DC6E39"/>
    <w:rsid w:val="00DD0276"/>
    <w:rsid w:val="00DD03C1"/>
    <w:rsid w:val="00DD05B2"/>
    <w:rsid w:val="00DD11DE"/>
    <w:rsid w:val="00DD1F6F"/>
    <w:rsid w:val="00DD2065"/>
    <w:rsid w:val="00DD3394"/>
    <w:rsid w:val="00DD36DB"/>
    <w:rsid w:val="00DD3D80"/>
    <w:rsid w:val="00DD4D87"/>
    <w:rsid w:val="00DD5F8F"/>
    <w:rsid w:val="00DE2041"/>
    <w:rsid w:val="00DE2485"/>
    <w:rsid w:val="00DE3D0C"/>
    <w:rsid w:val="00DE4567"/>
    <w:rsid w:val="00DE535E"/>
    <w:rsid w:val="00DE6058"/>
    <w:rsid w:val="00DE6BCF"/>
    <w:rsid w:val="00DE6F7A"/>
    <w:rsid w:val="00DE7DA9"/>
    <w:rsid w:val="00DF03B4"/>
    <w:rsid w:val="00DF1253"/>
    <w:rsid w:val="00DF1A8D"/>
    <w:rsid w:val="00DF2F56"/>
    <w:rsid w:val="00DF36E8"/>
    <w:rsid w:val="00DF4EC8"/>
    <w:rsid w:val="00DF6B77"/>
    <w:rsid w:val="00E0124C"/>
    <w:rsid w:val="00E01355"/>
    <w:rsid w:val="00E02416"/>
    <w:rsid w:val="00E02451"/>
    <w:rsid w:val="00E0443A"/>
    <w:rsid w:val="00E05915"/>
    <w:rsid w:val="00E06CDA"/>
    <w:rsid w:val="00E06E06"/>
    <w:rsid w:val="00E0732D"/>
    <w:rsid w:val="00E0782B"/>
    <w:rsid w:val="00E1023A"/>
    <w:rsid w:val="00E11906"/>
    <w:rsid w:val="00E12932"/>
    <w:rsid w:val="00E148E5"/>
    <w:rsid w:val="00E14BA8"/>
    <w:rsid w:val="00E14DCB"/>
    <w:rsid w:val="00E16688"/>
    <w:rsid w:val="00E16824"/>
    <w:rsid w:val="00E177D5"/>
    <w:rsid w:val="00E177DA"/>
    <w:rsid w:val="00E17C8B"/>
    <w:rsid w:val="00E20327"/>
    <w:rsid w:val="00E20FB4"/>
    <w:rsid w:val="00E21105"/>
    <w:rsid w:val="00E214D1"/>
    <w:rsid w:val="00E21DFD"/>
    <w:rsid w:val="00E22CD6"/>
    <w:rsid w:val="00E23757"/>
    <w:rsid w:val="00E2450C"/>
    <w:rsid w:val="00E25832"/>
    <w:rsid w:val="00E2662F"/>
    <w:rsid w:val="00E26763"/>
    <w:rsid w:val="00E27C75"/>
    <w:rsid w:val="00E27D90"/>
    <w:rsid w:val="00E27DE6"/>
    <w:rsid w:val="00E27E78"/>
    <w:rsid w:val="00E310D2"/>
    <w:rsid w:val="00E32808"/>
    <w:rsid w:val="00E3285D"/>
    <w:rsid w:val="00E32E9E"/>
    <w:rsid w:val="00E341CD"/>
    <w:rsid w:val="00E34C19"/>
    <w:rsid w:val="00E34FB1"/>
    <w:rsid w:val="00E35A50"/>
    <w:rsid w:val="00E36F3F"/>
    <w:rsid w:val="00E3713E"/>
    <w:rsid w:val="00E40EAF"/>
    <w:rsid w:val="00E4164C"/>
    <w:rsid w:val="00E419B8"/>
    <w:rsid w:val="00E4394E"/>
    <w:rsid w:val="00E43C0C"/>
    <w:rsid w:val="00E44A42"/>
    <w:rsid w:val="00E44BB8"/>
    <w:rsid w:val="00E450EC"/>
    <w:rsid w:val="00E45FA6"/>
    <w:rsid w:val="00E4619C"/>
    <w:rsid w:val="00E50405"/>
    <w:rsid w:val="00E520AF"/>
    <w:rsid w:val="00E522E9"/>
    <w:rsid w:val="00E52732"/>
    <w:rsid w:val="00E52796"/>
    <w:rsid w:val="00E52E86"/>
    <w:rsid w:val="00E53B76"/>
    <w:rsid w:val="00E53FDF"/>
    <w:rsid w:val="00E547B9"/>
    <w:rsid w:val="00E5559D"/>
    <w:rsid w:val="00E55A9C"/>
    <w:rsid w:val="00E55B18"/>
    <w:rsid w:val="00E56A9C"/>
    <w:rsid w:val="00E57296"/>
    <w:rsid w:val="00E57723"/>
    <w:rsid w:val="00E57E3A"/>
    <w:rsid w:val="00E60454"/>
    <w:rsid w:val="00E60D7E"/>
    <w:rsid w:val="00E6218F"/>
    <w:rsid w:val="00E676EC"/>
    <w:rsid w:val="00E708E1"/>
    <w:rsid w:val="00E70C5B"/>
    <w:rsid w:val="00E72E22"/>
    <w:rsid w:val="00E7318F"/>
    <w:rsid w:val="00E74BAB"/>
    <w:rsid w:val="00E74EA1"/>
    <w:rsid w:val="00E75917"/>
    <w:rsid w:val="00E77CDE"/>
    <w:rsid w:val="00E77F60"/>
    <w:rsid w:val="00E8091D"/>
    <w:rsid w:val="00E80ABE"/>
    <w:rsid w:val="00E80CBB"/>
    <w:rsid w:val="00E81643"/>
    <w:rsid w:val="00E83371"/>
    <w:rsid w:val="00E8422A"/>
    <w:rsid w:val="00E84AB8"/>
    <w:rsid w:val="00E85D10"/>
    <w:rsid w:val="00E87EBD"/>
    <w:rsid w:val="00E90B9E"/>
    <w:rsid w:val="00E914EC"/>
    <w:rsid w:val="00E9261F"/>
    <w:rsid w:val="00E928E4"/>
    <w:rsid w:val="00E92B12"/>
    <w:rsid w:val="00E92E63"/>
    <w:rsid w:val="00E93BBE"/>
    <w:rsid w:val="00E951C6"/>
    <w:rsid w:val="00E955AF"/>
    <w:rsid w:val="00E95CB9"/>
    <w:rsid w:val="00E96E26"/>
    <w:rsid w:val="00EA25F4"/>
    <w:rsid w:val="00EA29AF"/>
    <w:rsid w:val="00EA49DF"/>
    <w:rsid w:val="00EA5A72"/>
    <w:rsid w:val="00EA6475"/>
    <w:rsid w:val="00EA7A1E"/>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4EB7"/>
    <w:rsid w:val="00EC5B65"/>
    <w:rsid w:val="00EC6D36"/>
    <w:rsid w:val="00EC7DFD"/>
    <w:rsid w:val="00ED1285"/>
    <w:rsid w:val="00ED172B"/>
    <w:rsid w:val="00ED2F1B"/>
    <w:rsid w:val="00ED5500"/>
    <w:rsid w:val="00ED57D9"/>
    <w:rsid w:val="00ED6401"/>
    <w:rsid w:val="00ED6EDC"/>
    <w:rsid w:val="00ED7CB0"/>
    <w:rsid w:val="00EE1148"/>
    <w:rsid w:val="00EE2A32"/>
    <w:rsid w:val="00EE3FD0"/>
    <w:rsid w:val="00EE4AAE"/>
    <w:rsid w:val="00EE4E2B"/>
    <w:rsid w:val="00EE646D"/>
    <w:rsid w:val="00EE7C15"/>
    <w:rsid w:val="00EF033E"/>
    <w:rsid w:val="00EF0C4E"/>
    <w:rsid w:val="00EF13CE"/>
    <w:rsid w:val="00EF1DF9"/>
    <w:rsid w:val="00EF334A"/>
    <w:rsid w:val="00EF36A4"/>
    <w:rsid w:val="00EF556E"/>
    <w:rsid w:val="00EF6174"/>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DB7"/>
    <w:rsid w:val="00F07EBC"/>
    <w:rsid w:val="00F10D1A"/>
    <w:rsid w:val="00F11018"/>
    <w:rsid w:val="00F11205"/>
    <w:rsid w:val="00F128C5"/>
    <w:rsid w:val="00F13375"/>
    <w:rsid w:val="00F13D0E"/>
    <w:rsid w:val="00F13E42"/>
    <w:rsid w:val="00F14465"/>
    <w:rsid w:val="00F146CE"/>
    <w:rsid w:val="00F15A6F"/>
    <w:rsid w:val="00F15DE4"/>
    <w:rsid w:val="00F1719D"/>
    <w:rsid w:val="00F173A6"/>
    <w:rsid w:val="00F23E7B"/>
    <w:rsid w:val="00F24B9B"/>
    <w:rsid w:val="00F25D2D"/>
    <w:rsid w:val="00F26F4F"/>
    <w:rsid w:val="00F276DA"/>
    <w:rsid w:val="00F315A0"/>
    <w:rsid w:val="00F31D80"/>
    <w:rsid w:val="00F3263D"/>
    <w:rsid w:val="00F32B0D"/>
    <w:rsid w:val="00F32B28"/>
    <w:rsid w:val="00F33181"/>
    <w:rsid w:val="00F3708F"/>
    <w:rsid w:val="00F40D40"/>
    <w:rsid w:val="00F40E76"/>
    <w:rsid w:val="00F422DF"/>
    <w:rsid w:val="00F43860"/>
    <w:rsid w:val="00F43A18"/>
    <w:rsid w:val="00F46088"/>
    <w:rsid w:val="00F468E4"/>
    <w:rsid w:val="00F46CD8"/>
    <w:rsid w:val="00F4720D"/>
    <w:rsid w:val="00F47756"/>
    <w:rsid w:val="00F47998"/>
    <w:rsid w:val="00F47DA8"/>
    <w:rsid w:val="00F5187A"/>
    <w:rsid w:val="00F52A41"/>
    <w:rsid w:val="00F52C40"/>
    <w:rsid w:val="00F5474E"/>
    <w:rsid w:val="00F55E79"/>
    <w:rsid w:val="00F56534"/>
    <w:rsid w:val="00F56763"/>
    <w:rsid w:val="00F56831"/>
    <w:rsid w:val="00F57363"/>
    <w:rsid w:val="00F5767F"/>
    <w:rsid w:val="00F60406"/>
    <w:rsid w:val="00F60925"/>
    <w:rsid w:val="00F61D18"/>
    <w:rsid w:val="00F63628"/>
    <w:rsid w:val="00F64795"/>
    <w:rsid w:val="00F6760B"/>
    <w:rsid w:val="00F7280A"/>
    <w:rsid w:val="00F74075"/>
    <w:rsid w:val="00F746B3"/>
    <w:rsid w:val="00F754E9"/>
    <w:rsid w:val="00F75D98"/>
    <w:rsid w:val="00F76470"/>
    <w:rsid w:val="00F765EE"/>
    <w:rsid w:val="00F779C7"/>
    <w:rsid w:val="00F77A1B"/>
    <w:rsid w:val="00F77FDE"/>
    <w:rsid w:val="00F859E3"/>
    <w:rsid w:val="00F86111"/>
    <w:rsid w:val="00F86B4E"/>
    <w:rsid w:val="00F87E4D"/>
    <w:rsid w:val="00F90061"/>
    <w:rsid w:val="00F907D8"/>
    <w:rsid w:val="00F90B19"/>
    <w:rsid w:val="00F914DA"/>
    <w:rsid w:val="00F91F64"/>
    <w:rsid w:val="00F920CF"/>
    <w:rsid w:val="00F93293"/>
    <w:rsid w:val="00F937B4"/>
    <w:rsid w:val="00F93C01"/>
    <w:rsid w:val="00F9440E"/>
    <w:rsid w:val="00F9463D"/>
    <w:rsid w:val="00F956F1"/>
    <w:rsid w:val="00FA226F"/>
    <w:rsid w:val="00FA2AE5"/>
    <w:rsid w:val="00FA45C2"/>
    <w:rsid w:val="00FA4CDF"/>
    <w:rsid w:val="00FA5529"/>
    <w:rsid w:val="00FA5614"/>
    <w:rsid w:val="00FA5741"/>
    <w:rsid w:val="00FA6B4F"/>
    <w:rsid w:val="00FA6CBA"/>
    <w:rsid w:val="00FA6D1D"/>
    <w:rsid w:val="00FA6F35"/>
    <w:rsid w:val="00FA7ECA"/>
    <w:rsid w:val="00FB1DD0"/>
    <w:rsid w:val="00FB2292"/>
    <w:rsid w:val="00FB35E3"/>
    <w:rsid w:val="00FB4488"/>
    <w:rsid w:val="00FB484C"/>
    <w:rsid w:val="00FB5EC5"/>
    <w:rsid w:val="00FB621F"/>
    <w:rsid w:val="00FB6881"/>
    <w:rsid w:val="00FB778F"/>
    <w:rsid w:val="00FB7F53"/>
    <w:rsid w:val="00FC03EE"/>
    <w:rsid w:val="00FC0F6F"/>
    <w:rsid w:val="00FC1A1F"/>
    <w:rsid w:val="00FC28EF"/>
    <w:rsid w:val="00FC3886"/>
    <w:rsid w:val="00FC5B7A"/>
    <w:rsid w:val="00FC5C74"/>
    <w:rsid w:val="00FC751F"/>
    <w:rsid w:val="00FC7BE5"/>
    <w:rsid w:val="00FC7E2A"/>
    <w:rsid w:val="00FD00D3"/>
    <w:rsid w:val="00FD09AF"/>
    <w:rsid w:val="00FD1676"/>
    <w:rsid w:val="00FD2A85"/>
    <w:rsid w:val="00FD2C3B"/>
    <w:rsid w:val="00FD2EBF"/>
    <w:rsid w:val="00FD4AD1"/>
    <w:rsid w:val="00FD4B74"/>
    <w:rsid w:val="00FD5C35"/>
    <w:rsid w:val="00FE21C5"/>
    <w:rsid w:val="00FE25B8"/>
    <w:rsid w:val="00FE361A"/>
    <w:rsid w:val="00FE4000"/>
    <w:rsid w:val="00FE4150"/>
    <w:rsid w:val="00FE4449"/>
    <w:rsid w:val="00FE4AE8"/>
    <w:rsid w:val="00FE5694"/>
    <w:rsid w:val="00FE70F7"/>
    <w:rsid w:val="00FE7477"/>
    <w:rsid w:val="00FE7803"/>
    <w:rsid w:val="00FE7FA5"/>
    <w:rsid w:val="00FF0519"/>
    <w:rsid w:val="00FF0878"/>
    <w:rsid w:val="00FF1B99"/>
    <w:rsid w:val="00FF30F4"/>
    <w:rsid w:val="00FF3E61"/>
    <w:rsid w:val="00FF3EE0"/>
    <w:rsid w:val="00FF4B52"/>
    <w:rsid w:val="00FF4E11"/>
    <w:rsid w:val="00FF5F28"/>
    <w:rsid w:val="00FF6831"/>
    <w:rsid w:val="00FF6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1DFD0EE5-BA6D-4A47-A2B9-168AF610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D07FD"/>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F6B77"/>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D34C45"/>
    <w:pPr>
      <w:suppressAutoHyphens/>
    </w:pPr>
    <w:rPr>
      <w:rFonts w:ascii="Courier New" w:hAnsi="Courier New"/>
      <w:sz w:val="20"/>
      <w:szCs w:val="20"/>
      <w:lang w:eastAsia="ar-SA"/>
    </w:rPr>
  </w:style>
  <w:style w:type="paragraph" w:customStyle="1" w:styleId="Default">
    <w:name w:val="Default"/>
    <w:rsid w:val="005F0BB8"/>
    <w:pPr>
      <w:autoSpaceDE w:val="0"/>
      <w:autoSpaceDN w:val="0"/>
      <w:adjustRightInd w:val="0"/>
    </w:pPr>
    <w:rPr>
      <w:color w:val="000000"/>
      <w:sz w:val="24"/>
      <w:szCs w:val="24"/>
    </w:rPr>
  </w:style>
  <w:style w:type="character" w:styleId="Pogrubienie">
    <w:name w:val="Strong"/>
    <w:basedOn w:val="Domylnaczcionkaakapitu"/>
    <w:uiPriority w:val="22"/>
    <w:qFormat/>
    <w:rsid w:val="00D47617"/>
    <w:rPr>
      <w:b/>
      <w:bCs/>
    </w:rPr>
  </w:style>
  <w:style w:type="paragraph" w:styleId="Tytu">
    <w:name w:val="Title"/>
    <w:basedOn w:val="Normalny"/>
    <w:next w:val="Normalny"/>
    <w:link w:val="TytuZnak"/>
    <w:qFormat/>
    <w:rsid w:val="00121BD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21BD8"/>
    <w:rPr>
      <w:rFonts w:asciiTheme="majorHAnsi" w:eastAsiaTheme="majorEastAsia" w:hAnsiTheme="majorHAnsi" w:cstheme="majorBidi"/>
      <w:spacing w:val="-10"/>
      <w:kern w:val="28"/>
      <w:sz w:val="56"/>
      <w:szCs w:val="56"/>
    </w:rPr>
  </w:style>
  <w:style w:type="character" w:customStyle="1" w:styleId="Nierozpoznanawzmianka1">
    <w:name w:val="Nierozpoznana wzmianka1"/>
    <w:basedOn w:val="Domylnaczcionkaakapitu"/>
    <w:uiPriority w:val="99"/>
    <w:semiHidden/>
    <w:unhideWhenUsed/>
    <w:rsid w:val="00507296"/>
    <w:rPr>
      <w:color w:val="605E5C"/>
      <w:shd w:val="clear" w:color="auto" w:fill="E1DFDD"/>
    </w:rPr>
  </w:style>
  <w:style w:type="character" w:customStyle="1" w:styleId="Nierozpoznanawzmianka2">
    <w:name w:val="Nierozpoznana wzmianka2"/>
    <w:basedOn w:val="Domylnaczcionkaakapitu"/>
    <w:uiPriority w:val="99"/>
    <w:semiHidden/>
    <w:unhideWhenUsed/>
    <w:rsid w:val="00F90061"/>
    <w:rPr>
      <w:color w:val="605E5C"/>
      <w:shd w:val="clear" w:color="auto" w:fill="E1DFDD"/>
    </w:rPr>
  </w:style>
  <w:style w:type="character" w:customStyle="1" w:styleId="Nierozpoznanawzmianka3">
    <w:name w:val="Nierozpoznana wzmianka3"/>
    <w:basedOn w:val="Domylnaczcionkaakapitu"/>
    <w:uiPriority w:val="99"/>
    <w:semiHidden/>
    <w:unhideWhenUsed/>
    <w:rsid w:val="005A7876"/>
    <w:rPr>
      <w:color w:val="605E5C"/>
      <w:shd w:val="clear" w:color="auto" w:fill="E1DFDD"/>
    </w:rPr>
  </w:style>
  <w:style w:type="character" w:customStyle="1" w:styleId="Nagwek3Znak">
    <w:name w:val="Nagłówek 3 Znak"/>
    <w:basedOn w:val="Domylnaczcionkaakapitu"/>
    <w:link w:val="Nagwek3"/>
    <w:semiHidden/>
    <w:rsid w:val="00DF6B77"/>
    <w:rPr>
      <w:rFonts w:asciiTheme="majorHAnsi" w:eastAsiaTheme="majorEastAsia" w:hAnsiTheme="majorHAnsi" w:cstheme="majorBidi"/>
      <w:color w:val="243F60" w:themeColor="accent1" w:themeShade="7F"/>
      <w:sz w:val="24"/>
      <w:szCs w:val="24"/>
    </w:rPr>
  </w:style>
  <w:style w:type="paragraph" w:styleId="Podtytu">
    <w:name w:val="Subtitle"/>
    <w:basedOn w:val="Normalny"/>
    <w:link w:val="PodtytuZnak"/>
    <w:qFormat/>
    <w:rsid w:val="00E676EC"/>
    <w:pPr>
      <w:spacing w:after="60" w:line="276" w:lineRule="auto"/>
      <w:jc w:val="center"/>
      <w:outlineLvl w:val="1"/>
    </w:pPr>
    <w:rPr>
      <w:rFonts w:ascii="Arial" w:eastAsia="Calibri" w:hAnsi="Arial"/>
      <w:lang w:val="x-none" w:eastAsia="en-US"/>
    </w:rPr>
  </w:style>
  <w:style w:type="character" w:customStyle="1" w:styleId="PodtytuZnak">
    <w:name w:val="Podtytuł Znak"/>
    <w:basedOn w:val="Domylnaczcionkaakapitu"/>
    <w:link w:val="Podtytu"/>
    <w:rsid w:val="00E676EC"/>
    <w:rPr>
      <w:rFonts w:ascii="Arial" w:eastAsia="Calibri" w:hAnsi="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934370">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2756645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yszkowski.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wiat-wyszkow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arostwo@powiat-wyszkow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wyszkow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wyszkow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B578-2FA3-4650-AC6E-73C12063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9164</Words>
  <Characters>54989</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64025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Krzysztof Gągoł</cp:lastModifiedBy>
  <cp:revision>7</cp:revision>
  <cp:lastPrinted>2021-05-20T06:32:00Z</cp:lastPrinted>
  <dcterms:created xsi:type="dcterms:W3CDTF">2021-10-01T16:16:00Z</dcterms:created>
  <dcterms:modified xsi:type="dcterms:W3CDTF">2021-10-04T11:00:00Z</dcterms:modified>
</cp:coreProperties>
</file>