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6A8B" w14:textId="77777777" w:rsidR="00E8321C" w:rsidRPr="00BD3BD6" w:rsidRDefault="00E8321C" w:rsidP="00E8321C">
      <w:pPr>
        <w:spacing w:before="120"/>
        <w:jc w:val="right"/>
        <w:rPr>
          <w:b/>
          <w:lang w:eastAsia="en-US"/>
        </w:rPr>
      </w:pPr>
      <w:r>
        <w:rPr>
          <w:b/>
          <w:lang w:eastAsia="en-US"/>
        </w:rPr>
        <w:t xml:space="preserve">IMZP.272.PU.19.2022 </w:t>
      </w:r>
      <w:r w:rsidRPr="00BD3BD6">
        <w:rPr>
          <w:b/>
          <w:lang w:eastAsia="en-US"/>
        </w:rPr>
        <w:t>Załącznik nr 3</w:t>
      </w:r>
    </w:p>
    <w:p w14:paraId="763226BE" w14:textId="77777777" w:rsidR="00E8321C" w:rsidRPr="00BD3BD6" w:rsidRDefault="00E8321C" w:rsidP="00E8321C">
      <w:pPr>
        <w:suppressAutoHyphens/>
        <w:jc w:val="center"/>
        <w:rPr>
          <w:i/>
          <w:szCs w:val="20"/>
        </w:rPr>
      </w:pPr>
      <w:r w:rsidRPr="00BD3BD6">
        <w:rPr>
          <w:i/>
          <w:szCs w:val="20"/>
        </w:rPr>
        <w:t>(projekt)</w:t>
      </w:r>
    </w:p>
    <w:p w14:paraId="7D053577" w14:textId="77777777" w:rsidR="00E8321C" w:rsidRPr="00BD3BD6" w:rsidRDefault="00E8321C" w:rsidP="00E8321C">
      <w:pPr>
        <w:suppressAutoHyphens/>
        <w:jc w:val="center"/>
        <w:rPr>
          <w:i/>
          <w:szCs w:val="20"/>
        </w:rPr>
      </w:pPr>
    </w:p>
    <w:p w14:paraId="4BE10C8B" w14:textId="77777777" w:rsidR="00E8321C" w:rsidRPr="00BD3BD6" w:rsidRDefault="00E8321C" w:rsidP="00E8321C">
      <w:pPr>
        <w:suppressAutoHyphens/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UMOWA NR IMZP.</w:t>
      </w:r>
      <w:r w:rsidRPr="00BD3BD6">
        <w:rPr>
          <w:b/>
          <w:sz w:val="32"/>
          <w:szCs w:val="32"/>
          <w:u w:val="single"/>
        </w:rPr>
        <w:t>273.</w:t>
      </w:r>
      <w:r>
        <w:rPr>
          <w:b/>
          <w:sz w:val="32"/>
          <w:szCs w:val="32"/>
          <w:u w:val="single"/>
        </w:rPr>
        <w:t>PU.</w:t>
      </w:r>
      <w:r w:rsidRPr="00BD3BD6">
        <w:rPr>
          <w:b/>
          <w:sz w:val="32"/>
          <w:szCs w:val="32"/>
          <w:u w:val="single"/>
        </w:rPr>
        <w:t xml:space="preserve"> ….. .</w:t>
      </w:r>
      <w:r>
        <w:rPr>
          <w:b/>
          <w:sz w:val="32"/>
          <w:szCs w:val="32"/>
          <w:u w:val="single"/>
        </w:rPr>
        <w:t>2022</w:t>
      </w:r>
    </w:p>
    <w:p w14:paraId="13AB0325" w14:textId="77777777" w:rsidR="00E8321C" w:rsidRPr="00BD3BD6" w:rsidRDefault="00E8321C" w:rsidP="00E8321C">
      <w:pPr>
        <w:widowControl/>
        <w:spacing w:line="360" w:lineRule="auto"/>
        <w:jc w:val="center"/>
        <w:rPr>
          <w:b/>
          <w:color w:val="auto"/>
          <w:sz w:val="32"/>
          <w:szCs w:val="32"/>
        </w:rPr>
      </w:pPr>
      <w:r w:rsidRPr="00BD3BD6">
        <w:rPr>
          <w:b/>
          <w:color w:val="auto"/>
          <w:sz w:val="32"/>
          <w:szCs w:val="32"/>
        </w:rPr>
        <w:t xml:space="preserve">z dnia ........................... </w:t>
      </w:r>
      <w:r>
        <w:rPr>
          <w:b/>
          <w:color w:val="auto"/>
          <w:sz w:val="32"/>
          <w:szCs w:val="32"/>
        </w:rPr>
        <w:t>2022</w:t>
      </w:r>
      <w:r w:rsidRPr="00BD3BD6">
        <w:rPr>
          <w:b/>
          <w:color w:val="auto"/>
          <w:sz w:val="32"/>
          <w:szCs w:val="32"/>
        </w:rPr>
        <w:t xml:space="preserve"> roku</w:t>
      </w:r>
    </w:p>
    <w:p w14:paraId="22A46355" w14:textId="77777777" w:rsidR="00E8321C" w:rsidRPr="00BD3BD6" w:rsidRDefault="00E8321C" w:rsidP="00E8321C">
      <w:pPr>
        <w:widowControl/>
        <w:spacing w:line="360" w:lineRule="auto"/>
        <w:jc w:val="center"/>
        <w:rPr>
          <w:b/>
          <w:color w:val="auto"/>
          <w:sz w:val="32"/>
          <w:szCs w:val="32"/>
        </w:rPr>
      </w:pPr>
      <w:r w:rsidRPr="00BD3BD6">
        <w:rPr>
          <w:b/>
          <w:color w:val="auto"/>
          <w:sz w:val="32"/>
          <w:szCs w:val="32"/>
        </w:rPr>
        <w:t xml:space="preserve">na wykonywanie usługi bezpośredniej, stałej ochrony fizycznej osób </w:t>
      </w:r>
    </w:p>
    <w:p w14:paraId="178372E5" w14:textId="77777777" w:rsidR="00E8321C" w:rsidRPr="00BD3BD6" w:rsidRDefault="00E8321C" w:rsidP="00E8321C">
      <w:pPr>
        <w:widowControl/>
        <w:spacing w:line="360" w:lineRule="auto"/>
        <w:jc w:val="center"/>
        <w:rPr>
          <w:b/>
          <w:color w:val="auto"/>
          <w:sz w:val="32"/>
          <w:szCs w:val="32"/>
        </w:rPr>
      </w:pPr>
      <w:r w:rsidRPr="00BD3BD6">
        <w:rPr>
          <w:b/>
          <w:color w:val="auto"/>
          <w:sz w:val="32"/>
          <w:szCs w:val="32"/>
        </w:rPr>
        <w:t xml:space="preserve">i mienia na terenie obiektu Starostwa Powiatowego w Sochaczewie przy ulicy M. J. Piłsudskiego 65 w </w:t>
      </w:r>
      <w:r>
        <w:rPr>
          <w:b/>
          <w:color w:val="auto"/>
          <w:sz w:val="32"/>
          <w:szCs w:val="32"/>
        </w:rPr>
        <w:t>2023 roku</w:t>
      </w:r>
    </w:p>
    <w:p w14:paraId="28DB8BD1" w14:textId="77777777" w:rsidR="00E8321C" w:rsidRPr="00BD3BD6" w:rsidRDefault="00E8321C" w:rsidP="00E8321C">
      <w:pPr>
        <w:widowControl/>
        <w:jc w:val="both"/>
        <w:rPr>
          <w:color w:val="auto"/>
          <w:sz w:val="16"/>
        </w:rPr>
      </w:pPr>
    </w:p>
    <w:p w14:paraId="098F957D" w14:textId="77777777" w:rsidR="00E8321C" w:rsidRPr="002168D9" w:rsidRDefault="00E8321C" w:rsidP="00E8321C">
      <w:pPr>
        <w:widowControl/>
        <w:spacing w:line="360" w:lineRule="auto"/>
        <w:jc w:val="both"/>
        <w:rPr>
          <w:color w:val="FF0000"/>
        </w:rPr>
      </w:pPr>
      <w:r w:rsidRPr="00BD3BD6">
        <w:rPr>
          <w:color w:val="auto"/>
        </w:rPr>
        <w:t xml:space="preserve">zawarta w Sochaczewie </w:t>
      </w:r>
      <w:r w:rsidRPr="00695D2F">
        <w:rPr>
          <w:color w:val="auto"/>
        </w:rPr>
        <w:t xml:space="preserve">w wyniku przeprowadzonego postępowania w trybie </w:t>
      </w:r>
      <w:r>
        <w:rPr>
          <w:color w:val="auto"/>
        </w:rPr>
        <w:t>zapytania ofertowego</w:t>
      </w:r>
      <w:r w:rsidRPr="00695D2F">
        <w:rPr>
          <w:color w:val="auto"/>
        </w:rPr>
        <w:t xml:space="preserve"> </w:t>
      </w:r>
      <w:r w:rsidRPr="00F73C98">
        <w:rPr>
          <w:color w:val="auto"/>
        </w:rPr>
        <w:t>przeprowadzonego zgodnie z art.2 ust.1 pkt.1 ustawy z dnia 11 września 2019 roku Prawo zamówień publicznych (Dz. U. z 202</w:t>
      </w:r>
      <w:r>
        <w:rPr>
          <w:color w:val="auto"/>
        </w:rPr>
        <w:t>2</w:t>
      </w:r>
      <w:r w:rsidRPr="00F73C98">
        <w:rPr>
          <w:color w:val="auto"/>
        </w:rPr>
        <w:t xml:space="preserve"> roku, poz.1</w:t>
      </w:r>
      <w:r>
        <w:rPr>
          <w:color w:val="auto"/>
        </w:rPr>
        <w:t>710</w:t>
      </w:r>
      <w:r w:rsidRPr="00F73C98">
        <w:rPr>
          <w:color w:val="auto"/>
        </w:rPr>
        <w:t>), gdyż wartość zamówienia nie przekracza wyrażonej w złotych równowartości kwoty 130.000 złotych pomiędzy:</w:t>
      </w:r>
      <w:r w:rsidRPr="002168D9">
        <w:rPr>
          <w:color w:val="FF0000"/>
        </w:rPr>
        <w:t xml:space="preserve"> </w:t>
      </w:r>
    </w:p>
    <w:p w14:paraId="6466979A" w14:textId="77777777" w:rsidR="00E8321C" w:rsidRPr="00BD3BD6" w:rsidRDefault="00E8321C" w:rsidP="00E8321C">
      <w:pPr>
        <w:widowControl/>
        <w:spacing w:line="360" w:lineRule="auto"/>
        <w:jc w:val="both"/>
        <w:rPr>
          <w:color w:val="auto"/>
        </w:rPr>
      </w:pPr>
      <w:r w:rsidRPr="00BD3BD6">
        <w:rPr>
          <w:b/>
          <w:color w:val="auto"/>
        </w:rPr>
        <w:t xml:space="preserve">Powiatem Sochaczewskim, </w:t>
      </w:r>
      <w:r w:rsidRPr="00BD3BD6">
        <w:rPr>
          <w:color w:val="auto"/>
        </w:rPr>
        <w:t xml:space="preserve">reprezentowanym przez Zarząd Powiatu, w imieniu którego działają: </w:t>
      </w:r>
    </w:p>
    <w:p w14:paraId="4ED2DBD1" w14:textId="77777777" w:rsidR="00E8321C" w:rsidRPr="00BD3BD6" w:rsidRDefault="00E8321C" w:rsidP="00E8321C">
      <w:pPr>
        <w:widowControl/>
        <w:spacing w:line="360" w:lineRule="auto"/>
        <w:jc w:val="both"/>
        <w:rPr>
          <w:color w:val="auto"/>
        </w:rPr>
      </w:pPr>
      <w:r w:rsidRPr="00BD3BD6">
        <w:rPr>
          <w:color w:val="auto"/>
        </w:rPr>
        <w:t xml:space="preserve">1. </w:t>
      </w:r>
      <w:r>
        <w:rPr>
          <w:color w:val="auto"/>
        </w:rPr>
        <w:t>Jolanta Gonta</w:t>
      </w:r>
      <w:r w:rsidRPr="00BD3BD6">
        <w:rPr>
          <w:color w:val="auto"/>
        </w:rPr>
        <w:tab/>
      </w:r>
      <w:r w:rsidRPr="00BD3BD6">
        <w:rPr>
          <w:color w:val="auto"/>
        </w:rPr>
        <w:tab/>
      </w:r>
      <w:r w:rsidRPr="00BD3BD6">
        <w:rPr>
          <w:color w:val="auto"/>
        </w:rPr>
        <w:tab/>
        <w:t>- Starosta Powiatu Sochaczewskiego</w:t>
      </w:r>
    </w:p>
    <w:p w14:paraId="0A47B7D9" w14:textId="77777777" w:rsidR="00E8321C" w:rsidRPr="00BD3BD6" w:rsidRDefault="00E8321C" w:rsidP="00E8321C">
      <w:pPr>
        <w:widowControl/>
        <w:spacing w:line="360" w:lineRule="auto"/>
        <w:jc w:val="both"/>
        <w:rPr>
          <w:color w:val="auto"/>
        </w:rPr>
      </w:pPr>
      <w:r w:rsidRPr="00BD3BD6">
        <w:rPr>
          <w:color w:val="auto"/>
        </w:rPr>
        <w:t xml:space="preserve">2. </w:t>
      </w:r>
      <w:r>
        <w:rPr>
          <w:color w:val="auto"/>
        </w:rPr>
        <w:t>Tadeusz Głuchowski</w:t>
      </w:r>
      <w:r w:rsidRPr="00BD3BD6">
        <w:rPr>
          <w:color w:val="auto"/>
        </w:rPr>
        <w:t xml:space="preserve">            </w:t>
      </w:r>
      <w:r w:rsidRPr="00BD3BD6">
        <w:rPr>
          <w:color w:val="auto"/>
        </w:rPr>
        <w:tab/>
        <w:t>- Wicestarosta Powiatu Sochaczewskiego</w:t>
      </w:r>
    </w:p>
    <w:p w14:paraId="7C64A7EA" w14:textId="77777777" w:rsidR="00E8321C" w:rsidRPr="00BD3BD6" w:rsidRDefault="00E8321C" w:rsidP="00E8321C">
      <w:pPr>
        <w:widowControl/>
        <w:spacing w:line="360" w:lineRule="auto"/>
        <w:jc w:val="both"/>
        <w:rPr>
          <w:color w:val="auto"/>
        </w:rPr>
      </w:pPr>
      <w:r w:rsidRPr="00BD3BD6">
        <w:rPr>
          <w:color w:val="auto"/>
        </w:rPr>
        <w:t xml:space="preserve">przy kontrasygnacie </w:t>
      </w:r>
    </w:p>
    <w:p w14:paraId="3C8AC307" w14:textId="77777777" w:rsidR="00E8321C" w:rsidRPr="00BD3BD6" w:rsidRDefault="00E8321C" w:rsidP="00E8321C">
      <w:pPr>
        <w:widowControl/>
        <w:spacing w:line="360" w:lineRule="auto"/>
        <w:jc w:val="both"/>
        <w:rPr>
          <w:color w:val="auto"/>
        </w:rPr>
      </w:pPr>
      <w:r>
        <w:rPr>
          <w:color w:val="auto"/>
        </w:rPr>
        <w:t xml:space="preserve">Teresy </w:t>
      </w:r>
      <w:proofErr w:type="spellStart"/>
      <w:r>
        <w:rPr>
          <w:color w:val="auto"/>
        </w:rPr>
        <w:t>Pawelak</w:t>
      </w:r>
      <w:proofErr w:type="spellEnd"/>
      <w:r>
        <w:rPr>
          <w:color w:val="auto"/>
        </w:rPr>
        <w:tab/>
      </w:r>
      <w:r w:rsidRPr="00BD3BD6">
        <w:rPr>
          <w:color w:val="auto"/>
        </w:rPr>
        <w:tab/>
      </w:r>
      <w:r w:rsidRPr="00BD3BD6">
        <w:rPr>
          <w:color w:val="auto"/>
        </w:rPr>
        <w:tab/>
        <w:t xml:space="preserve">- Skarbnika Powiatu  </w:t>
      </w:r>
    </w:p>
    <w:p w14:paraId="3268C9AC" w14:textId="77777777" w:rsidR="00E8321C" w:rsidRPr="00BD3BD6" w:rsidRDefault="00E8321C" w:rsidP="00E8321C">
      <w:pPr>
        <w:widowControl/>
        <w:spacing w:line="360" w:lineRule="auto"/>
        <w:jc w:val="both"/>
        <w:rPr>
          <w:b/>
          <w:color w:val="auto"/>
        </w:rPr>
      </w:pPr>
      <w:r w:rsidRPr="00BD3BD6">
        <w:rPr>
          <w:b/>
          <w:color w:val="auto"/>
        </w:rPr>
        <w:t>zwanym dalej Zamawiającym,</w:t>
      </w:r>
    </w:p>
    <w:p w14:paraId="790D9510" w14:textId="77777777" w:rsidR="00E8321C" w:rsidRPr="00BD3BD6" w:rsidRDefault="00E8321C" w:rsidP="00E8321C">
      <w:pPr>
        <w:widowControl/>
        <w:spacing w:line="360" w:lineRule="auto"/>
        <w:rPr>
          <w:color w:val="auto"/>
        </w:rPr>
      </w:pPr>
      <w:r w:rsidRPr="00BD3BD6">
        <w:rPr>
          <w:b/>
          <w:color w:val="auto"/>
        </w:rPr>
        <w:t xml:space="preserve">a:  </w:t>
      </w:r>
      <w:r w:rsidRPr="00BD3BD6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191C6EE4" w14:textId="77777777" w:rsidR="00E8321C" w:rsidRPr="00BD3BD6" w:rsidRDefault="00E8321C" w:rsidP="00E8321C">
      <w:pPr>
        <w:suppressAutoHyphens/>
        <w:spacing w:line="360" w:lineRule="auto"/>
        <w:jc w:val="both"/>
        <w:rPr>
          <w:rFonts w:eastAsia="HG Mincho Light J"/>
          <w:szCs w:val="20"/>
        </w:rPr>
      </w:pPr>
      <w:r w:rsidRPr="00BD3BD6">
        <w:rPr>
          <w:rFonts w:eastAsia="HG Mincho Light J"/>
          <w:szCs w:val="20"/>
        </w:rPr>
        <w:t xml:space="preserve">reprezentowanym przez: </w:t>
      </w:r>
    </w:p>
    <w:p w14:paraId="72D6DFD7" w14:textId="77777777" w:rsidR="00E8321C" w:rsidRPr="00BD3BD6" w:rsidRDefault="00E8321C" w:rsidP="00E8321C">
      <w:pPr>
        <w:suppressAutoHyphens/>
        <w:spacing w:line="360" w:lineRule="auto"/>
        <w:jc w:val="both"/>
        <w:rPr>
          <w:rFonts w:eastAsia="HG Mincho Light J"/>
          <w:szCs w:val="20"/>
        </w:rPr>
      </w:pPr>
      <w:r w:rsidRPr="00BD3BD6">
        <w:rPr>
          <w:rFonts w:eastAsia="HG Mincho Light J"/>
          <w:szCs w:val="20"/>
        </w:rPr>
        <w:t>1. .........................................................................</w:t>
      </w:r>
    </w:p>
    <w:p w14:paraId="38563218" w14:textId="77777777" w:rsidR="00E8321C" w:rsidRPr="00BD3BD6" w:rsidRDefault="00E8321C" w:rsidP="00E8321C">
      <w:pPr>
        <w:suppressAutoHyphens/>
        <w:spacing w:line="360" w:lineRule="auto"/>
        <w:jc w:val="both"/>
        <w:rPr>
          <w:rFonts w:eastAsia="HG Mincho Light J"/>
          <w:szCs w:val="20"/>
        </w:rPr>
      </w:pPr>
      <w:r w:rsidRPr="00BD3BD6">
        <w:rPr>
          <w:rFonts w:eastAsia="HG Mincho Light J"/>
          <w:szCs w:val="20"/>
        </w:rPr>
        <w:t>2. .........................................................................</w:t>
      </w:r>
    </w:p>
    <w:p w14:paraId="5DCC8747" w14:textId="77777777" w:rsidR="00E8321C" w:rsidRPr="00BD3BD6" w:rsidRDefault="00E8321C" w:rsidP="00E8321C">
      <w:pPr>
        <w:widowControl/>
        <w:spacing w:line="360" w:lineRule="auto"/>
        <w:rPr>
          <w:b/>
          <w:color w:val="auto"/>
        </w:rPr>
      </w:pPr>
      <w:r w:rsidRPr="00BD3BD6">
        <w:rPr>
          <w:b/>
          <w:color w:val="auto"/>
        </w:rPr>
        <w:t>zwanym dalej Wykonawcą,</w:t>
      </w:r>
    </w:p>
    <w:p w14:paraId="0A6E905A" w14:textId="77777777" w:rsidR="00E8321C" w:rsidRPr="00695D2F" w:rsidRDefault="00E8321C" w:rsidP="00E8321C">
      <w:pPr>
        <w:widowControl/>
        <w:spacing w:line="360" w:lineRule="auto"/>
        <w:jc w:val="both"/>
        <w:rPr>
          <w:color w:val="auto"/>
        </w:rPr>
      </w:pPr>
      <w:r>
        <w:rPr>
          <w:color w:val="auto"/>
        </w:rPr>
        <w:t xml:space="preserve">o </w:t>
      </w:r>
      <w:r w:rsidRPr="00695D2F">
        <w:rPr>
          <w:color w:val="auto"/>
        </w:rPr>
        <w:t>następującej treści:</w:t>
      </w:r>
    </w:p>
    <w:p w14:paraId="4EA49334" w14:textId="77777777" w:rsidR="00E8321C" w:rsidRPr="000E3727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0E3727">
        <w:rPr>
          <w:b/>
          <w:bCs/>
        </w:rPr>
        <w:t>§ 1</w:t>
      </w:r>
    </w:p>
    <w:p w14:paraId="1AB008CF" w14:textId="77777777" w:rsidR="00E8321C" w:rsidRPr="000E3727" w:rsidRDefault="00E8321C" w:rsidP="00E8321C">
      <w:pPr>
        <w:widowControl/>
        <w:autoSpaceDE w:val="0"/>
        <w:autoSpaceDN w:val="0"/>
        <w:adjustRightInd w:val="0"/>
        <w:jc w:val="center"/>
      </w:pPr>
      <w:r w:rsidRPr="000E3727">
        <w:rPr>
          <w:b/>
          <w:bCs/>
        </w:rPr>
        <w:t>Przedmiot umowy</w:t>
      </w:r>
    </w:p>
    <w:p w14:paraId="6E4EBBA6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81AFF6" w14:textId="77777777" w:rsidR="00E8321C" w:rsidRPr="00BD3BD6" w:rsidRDefault="00E8321C" w:rsidP="00E8321C">
      <w:pPr>
        <w:keepNext/>
        <w:widowControl/>
        <w:numPr>
          <w:ilvl w:val="0"/>
          <w:numId w:val="10"/>
        </w:numPr>
        <w:tabs>
          <w:tab w:val="num" w:pos="540"/>
        </w:tabs>
        <w:suppressAutoHyphens/>
        <w:ind w:left="540" w:hanging="540"/>
        <w:jc w:val="both"/>
        <w:outlineLvl w:val="1"/>
      </w:pPr>
      <w:r w:rsidRPr="00BD3BD6">
        <w:t xml:space="preserve">Zamawiający zleca, a Wykonawca przyjmuje do realizacji usługę polegającą na zapewnieniu bezpośredniej, stałej ochrony fizycznej osób i mienia na terenie obiektów Zamawiającego. </w:t>
      </w:r>
    </w:p>
    <w:p w14:paraId="5348567E" w14:textId="77777777" w:rsidR="00E8321C" w:rsidRPr="005316FB" w:rsidRDefault="00E8321C" w:rsidP="00E8321C">
      <w:pPr>
        <w:pStyle w:val="Teksttreci0"/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316FB">
        <w:rPr>
          <w:rStyle w:val="Teksttreci"/>
          <w:rFonts w:ascii="Times New Roman" w:hAnsi="Times New Roman" w:cs="Times New Roman"/>
          <w:sz w:val="24"/>
          <w:szCs w:val="24"/>
        </w:rPr>
        <w:t xml:space="preserve">Przedmiotem umowy jest usługa bezpośredniej, stałej ochrony fizycznej osób i mienia, </w:t>
      </w:r>
      <w:r w:rsidRPr="005316FB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zwanej dalej ochroną, na terenie obiektów Starostwa Powiatowego w Sochaczewie, mieszczących się przy ulicy Piłsudskiego 65. </w:t>
      </w:r>
    </w:p>
    <w:p w14:paraId="192B0FB8" w14:textId="77777777" w:rsidR="00E8321C" w:rsidRPr="005316FB" w:rsidRDefault="00E8321C" w:rsidP="00E8321C">
      <w:pPr>
        <w:pStyle w:val="Teksttreci0"/>
        <w:spacing w:line="276" w:lineRule="auto"/>
        <w:ind w:left="567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sz w:val="24"/>
          <w:szCs w:val="24"/>
        </w:rPr>
        <w:t>Usługa</w:t>
      </w:r>
      <w:r w:rsidRPr="005316FB">
        <w:rPr>
          <w:rStyle w:val="Teksttreci"/>
          <w:rFonts w:ascii="Times New Roman" w:hAnsi="Times New Roman" w:cs="Times New Roman"/>
          <w:sz w:val="24"/>
          <w:szCs w:val="24"/>
        </w:rPr>
        <w:t xml:space="preserve"> zamówienia będzie realizowan</w:t>
      </w:r>
      <w:r>
        <w:rPr>
          <w:rStyle w:val="Teksttreci"/>
          <w:sz w:val="24"/>
          <w:szCs w:val="24"/>
        </w:rPr>
        <w:t>a</w:t>
      </w:r>
      <w:r w:rsidRPr="005316FB">
        <w:rPr>
          <w:rStyle w:val="Teksttreci"/>
          <w:rFonts w:ascii="Times New Roman" w:hAnsi="Times New Roman" w:cs="Times New Roman"/>
          <w:sz w:val="24"/>
          <w:szCs w:val="24"/>
        </w:rPr>
        <w:t xml:space="preserve"> w Sochaczewie przy ul. Piłsudskiego 65 - jeden posterunek (dwa budynki z łącznikiem). Wymieniony obiekt nie podlega obowiązkowej ochronie w rozumieniu ustawy z dnia 22 sierpnia 1997 roku o ochronie osób i mienia (Dz. U. z 2021 roku, poz.1995).</w:t>
      </w:r>
    </w:p>
    <w:p w14:paraId="2406C78F" w14:textId="77777777" w:rsidR="00E8321C" w:rsidRPr="005316FB" w:rsidRDefault="00E8321C" w:rsidP="00E8321C">
      <w:pPr>
        <w:keepNext/>
        <w:widowControl/>
        <w:numPr>
          <w:ilvl w:val="0"/>
          <w:numId w:val="10"/>
        </w:numPr>
        <w:tabs>
          <w:tab w:val="num" w:pos="540"/>
        </w:tabs>
        <w:suppressAutoHyphens/>
        <w:ind w:left="540" w:hanging="540"/>
        <w:jc w:val="both"/>
        <w:outlineLvl w:val="1"/>
      </w:pPr>
      <w:r w:rsidRPr="005316FB">
        <w:t xml:space="preserve">Listę osób wyznaczonych do wykonywania przedmiotu niniejszej umowy zawiera załącznik nr </w:t>
      </w:r>
      <w:r>
        <w:t>1</w:t>
      </w:r>
      <w:r w:rsidRPr="005316FB">
        <w:t xml:space="preserve">. </w:t>
      </w:r>
    </w:p>
    <w:p w14:paraId="332277E4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4C5E2F7B" w14:textId="77777777" w:rsidR="00E8321C" w:rsidRPr="000E3727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0E3727">
        <w:rPr>
          <w:b/>
          <w:bCs/>
        </w:rPr>
        <w:t>§ 2</w:t>
      </w:r>
    </w:p>
    <w:p w14:paraId="545070BA" w14:textId="77777777" w:rsidR="00E8321C" w:rsidRPr="000E3727" w:rsidRDefault="00E8321C" w:rsidP="00E8321C">
      <w:pPr>
        <w:suppressAutoHyphens/>
        <w:jc w:val="center"/>
        <w:rPr>
          <w:b/>
        </w:rPr>
      </w:pPr>
      <w:r w:rsidRPr="000E3727">
        <w:rPr>
          <w:b/>
        </w:rPr>
        <w:t>Obowiązki i prawa Wykonawcy</w:t>
      </w:r>
    </w:p>
    <w:p w14:paraId="2D0170C1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sz w:val="16"/>
          <w:szCs w:val="16"/>
        </w:rPr>
      </w:pPr>
      <w:r w:rsidRPr="00BD3BD6">
        <w:rPr>
          <w:b/>
          <w:bCs/>
        </w:rPr>
        <w:t xml:space="preserve"> </w:t>
      </w:r>
    </w:p>
    <w:p w14:paraId="2B4F6625" w14:textId="77777777" w:rsidR="00E8321C" w:rsidRPr="00864B8B" w:rsidRDefault="00E8321C" w:rsidP="00E8321C">
      <w:pPr>
        <w:widowControl/>
        <w:autoSpaceDE w:val="0"/>
        <w:autoSpaceDN w:val="0"/>
        <w:adjustRightInd w:val="0"/>
        <w:jc w:val="both"/>
      </w:pPr>
      <w:r w:rsidRPr="00864B8B">
        <w:t xml:space="preserve">W ramach realizacji niniejszej umowy zobowiązania stron umowy są następujące: </w:t>
      </w:r>
    </w:p>
    <w:p w14:paraId="200E5E9A" w14:textId="77777777" w:rsidR="00E8321C" w:rsidRPr="00BD3BD6" w:rsidRDefault="00E8321C" w:rsidP="00E8321C">
      <w:pPr>
        <w:widowControl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</w:rPr>
      </w:pPr>
      <w:r w:rsidRPr="00BD3BD6">
        <w:rPr>
          <w:b/>
        </w:rPr>
        <w:t xml:space="preserve">Wykonawca zobowiązuje się do: </w:t>
      </w:r>
    </w:p>
    <w:p w14:paraId="62500685" w14:textId="77777777" w:rsidR="00E8321C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40"/>
        <w:jc w:val="both"/>
        <w:rPr>
          <w:color w:val="auto"/>
        </w:rPr>
      </w:pPr>
      <w:r w:rsidRPr="00BD3BD6">
        <w:t xml:space="preserve">Realizacji ochrony zgodnie z przepisami regulującymi tą działalność, w szczególności zgodnie </w:t>
      </w:r>
      <w:r w:rsidRPr="00BD3BD6">
        <w:rPr>
          <w:color w:val="auto"/>
        </w:rPr>
        <w:t xml:space="preserve">z ustawą z dnia </w:t>
      </w:r>
      <w:r w:rsidRPr="00FA7426">
        <w:rPr>
          <w:color w:val="auto"/>
        </w:rPr>
        <w:t>22 sierpnia 1997 roku o ochronie osób i mienia (Dz. U. z 2021 roku, poz.1995) oraz aktami wykonawczymi wydanymi na jej podstawie.</w:t>
      </w:r>
      <w:r w:rsidRPr="00BD3BD6">
        <w:rPr>
          <w:color w:val="auto"/>
        </w:rPr>
        <w:t xml:space="preserve"> </w:t>
      </w:r>
    </w:p>
    <w:p w14:paraId="33170E95" w14:textId="77777777" w:rsidR="00E8321C" w:rsidRPr="00BD3BD6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40"/>
        <w:jc w:val="both"/>
        <w:rPr>
          <w:color w:val="auto"/>
        </w:rPr>
      </w:pPr>
      <w:r w:rsidRPr="00BD3BD6">
        <w:rPr>
          <w:color w:val="auto"/>
        </w:rPr>
        <w:t xml:space="preserve">Wykonywania ochrony za pośrednictwem osób posiadających: </w:t>
      </w:r>
    </w:p>
    <w:p w14:paraId="1697440C" w14:textId="77777777" w:rsidR="00E8321C" w:rsidRPr="00BD3BD6" w:rsidRDefault="00E8321C" w:rsidP="00E8321C">
      <w:pPr>
        <w:widowControl/>
        <w:numPr>
          <w:ilvl w:val="0"/>
          <w:numId w:val="2"/>
        </w:numPr>
        <w:tabs>
          <w:tab w:val="clear" w:pos="720"/>
          <w:tab w:val="num" w:pos="1701"/>
        </w:tabs>
        <w:autoSpaceDE w:val="0"/>
        <w:autoSpaceDN w:val="0"/>
        <w:adjustRightInd w:val="0"/>
        <w:ind w:left="1701" w:hanging="567"/>
        <w:jc w:val="both"/>
        <w:rPr>
          <w:color w:val="auto"/>
        </w:rPr>
      </w:pPr>
      <w:r w:rsidRPr="00BD3BD6">
        <w:rPr>
          <w:color w:val="auto"/>
        </w:rPr>
        <w:t xml:space="preserve">teoretyczne i praktyczne umiejętności stosowania procedur ochrony; </w:t>
      </w:r>
    </w:p>
    <w:p w14:paraId="441A32A3" w14:textId="77777777" w:rsidR="00E8321C" w:rsidRPr="00BD3BD6" w:rsidRDefault="00E8321C" w:rsidP="00E8321C">
      <w:pPr>
        <w:widowControl/>
        <w:numPr>
          <w:ilvl w:val="0"/>
          <w:numId w:val="2"/>
        </w:numPr>
        <w:tabs>
          <w:tab w:val="clear" w:pos="720"/>
          <w:tab w:val="num" w:pos="1701"/>
        </w:tabs>
        <w:autoSpaceDE w:val="0"/>
        <w:autoSpaceDN w:val="0"/>
        <w:adjustRightInd w:val="0"/>
        <w:ind w:left="1701" w:hanging="567"/>
        <w:jc w:val="both"/>
        <w:rPr>
          <w:color w:val="auto"/>
        </w:rPr>
      </w:pPr>
      <w:r w:rsidRPr="00BD3BD6">
        <w:rPr>
          <w:color w:val="auto"/>
        </w:rPr>
        <w:t xml:space="preserve">przeszkolenie w zakresie ogólnych zasad udzielania pierwszej pomocy oraz profilaktyki p. </w:t>
      </w:r>
      <w:proofErr w:type="spellStart"/>
      <w:r w:rsidRPr="00BD3BD6">
        <w:rPr>
          <w:color w:val="auto"/>
        </w:rPr>
        <w:t>poż</w:t>
      </w:r>
      <w:proofErr w:type="spellEnd"/>
      <w:r w:rsidRPr="00BD3BD6">
        <w:rPr>
          <w:color w:val="auto"/>
        </w:rPr>
        <w:t xml:space="preserve">. </w:t>
      </w:r>
    </w:p>
    <w:p w14:paraId="3C156C7C" w14:textId="77777777" w:rsidR="00E8321C" w:rsidRPr="00BD3BD6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BD3BD6">
        <w:rPr>
          <w:color w:val="auto"/>
        </w:rPr>
        <w:t xml:space="preserve">Pisemnego informowania Zamawiającego o zmianach osobowych wśród osób wyznaczonych do realizacji ochrony. Informacja taka musi zawierać dane personalne osoby odchodzącej i osoby nowej. Zmiany osobowe nie wymagają sporządzania aneksu do niniejszej umowy. </w:t>
      </w:r>
    </w:p>
    <w:p w14:paraId="1CEF9FA6" w14:textId="77777777" w:rsidR="00E8321C" w:rsidRPr="00BD3BD6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BD3BD6">
        <w:rPr>
          <w:color w:val="auto"/>
        </w:rPr>
        <w:t>Wyposażenia osób na posterunkach w odpowiednią odzież oraz sprzęt niezbędny do prawidłowej realizacji ochrony, w szczególności jednolite umundurowanie, identyfikatory oraz środki łączności</w:t>
      </w:r>
      <w:r>
        <w:rPr>
          <w:color w:val="auto"/>
        </w:rPr>
        <w:t>, również do kontaktu z pracownikami Zamawiającego</w:t>
      </w:r>
      <w:r w:rsidRPr="00BD3BD6">
        <w:rPr>
          <w:color w:val="auto"/>
        </w:rPr>
        <w:t xml:space="preserve">. </w:t>
      </w:r>
    </w:p>
    <w:p w14:paraId="2FCC6B89" w14:textId="77777777" w:rsidR="00E8321C" w:rsidRPr="00BD3BD6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BD3BD6">
        <w:rPr>
          <w:color w:val="auto"/>
        </w:rPr>
        <w:t xml:space="preserve">Założenia, w każdym chronionym obiekcie Zamawiającego: </w:t>
      </w:r>
    </w:p>
    <w:p w14:paraId="50464481" w14:textId="77777777" w:rsidR="00E8321C" w:rsidRPr="00BD3BD6" w:rsidRDefault="00E8321C" w:rsidP="00E8321C">
      <w:pPr>
        <w:widowControl/>
        <w:numPr>
          <w:ilvl w:val="0"/>
          <w:numId w:val="3"/>
        </w:numPr>
        <w:tabs>
          <w:tab w:val="clear" w:pos="720"/>
          <w:tab w:val="num" w:pos="1701"/>
        </w:tabs>
        <w:autoSpaceDE w:val="0"/>
        <w:autoSpaceDN w:val="0"/>
        <w:adjustRightInd w:val="0"/>
        <w:ind w:left="1701" w:hanging="540"/>
        <w:jc w:val="both"/>
        <w:rPr>
          <w:color w:val="auto"/>
        </w:rPr>
      </w:pPr>
      <w:r w:rsidRPr="00BD3BD6">
        <w:rPr>
          <w:color w:val="auto"/>
        </w:rPr>
        <w:t xml:space="preserve">„książki służby", w której osoba pełniąca służbę będzie dokonywała wpisów z przebiegu służby wraz z ewentualnymi uwagami; </w:t>
      </w:r>
    </w:p>
    <w:p w14:paraId="32BEEB9F" w14:textId="77777777" w:rsidR="00E8321C" w:rsidRPr="00BD3BD6" w:rsidRDefault="00E8321C" w:rsidP="00E8321C">
      <w:pPr>
        <w:widowControl/>
        <w:numPr>
          <w:ilvl w:val="0"/>
          <w:numId w:val="3"/>
        </w:numPr>
        <w:tabs>
          <w:tab w:val="clear" w:pos="720"/>
          <w:tab w:val="num" w:pos="1701"/>
        </w:tabs>
        <w:autoSpaceDE w:val="0"/>
        <w:autoSpaceDN w:val="0"/>
        <w:adjustRightInd w:val="0"/>
        <w:ind w:left="1701" w:hanging="540"/>
        <w:jc w:val="both"/>
        <w:rPr>
          <w:color w:val="auto"/>
        </w:rPr>
      </w:pPr>
      <w:r w:rsidRPr="00BD3BD6">
        <w:rPr>
          <w:color w:val="auto"/>
        </w:rPr>
        <w:t xml:space="preserve">„książki ewidencji wejść i wyjść”, w której osoba pełniąca służbę będzie dokonywała wpisów dotyczących „wejść i wyjść” pracowników Zamawiającego po godzinach pracy wraz z ewentualnymi uwagami. </w:t>
      </w:r>
    </w:p>
    <w:p w14:paraId="6161F5AC" w14:textId="77777777" w:rsidR="00E8321C" w:rsidRPr="00BD3BD6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40"/>
        <w:jc w:val="both"/>
        <w:rPr>
          <w:color w:val="auto"/>
        </w:rPr>
      </w:pPr>
      <w:r w:rsidRPr="00BD3BD6">
        <w:rPr>
          <w:color w:val="auto"/>
        </w:rPr>
        <w:t xml:space="preserve">Przestrzegania instrukcji i zarządzeń Zamawiającego obowiązujących na terenie chronionych budynków, w szczególności: instrukcji p. </w:t>
      </w:r>
      <w:proofErr w:type="spellStart"/>
      <w:r w:rsidRPr="00BD3BD6">
        <w:rPr>
          <w:color w:val="auto"/>
        </w:rPr>
        <w:t>poż</w:t>
      </w:r>
      <w:proofErr w:type="spellEnd"/>
      <w:r w:rsidRPr="00BD3BD6">
        <w:rPr>
          <w:color w:val="auto"/>
        </w:rPr>
        <w:t xml:space="preserve">., instrukcji postępowania w przypadku zagrożenia działaniem terrorystycznym. </w:t>
      </w:r>
    </w:p>
    <w:p w14:paraId="061AA932" w14:textId="77777777" w:rsidR="00E8321C" w:rsidRPr="0044667A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40"/>
        <w:jc w:val="both"/>
        <w:rPr>
          <w:color w:val="auto"/>
        </w:rPr>
      </w:pPr>
      <w:r w:rsidRPr="009A778A">
        <w:t xml:space="preserve">Przestrzegania przepisów </w:t>
      </w:r>
      <w:r w:rsidRPr="00FC6BF0">
        <w:t xml:space="preserve">ustawy z dnia 10 maja 2018 roku o ochronie danych </w:t>
      </w:r>
      <w:r w:rsidRPr="00FC6BF0">
        <w:rPr>
          <w:color w:val="auto"/>
        </w:rPr>
        <w:t xml:space="preserve">osobowych (Dz. U. z 2019 roku, poz.1781 z </w:t>
      </w:r>
      <w:proofErr w:type="spellStart"/>
      <w:r w:rsidRPr="00FC6BF0">
        <w:rPr>
          <w:color w:val="auto"/>
        </w:rPr>
        <w:t>późn</w:t>
      </w:r>
      <w:proofErr w:type="spellEnd"/>
      <w:r w:rsidRPr="00FC6BF0">
        <w:rPr>
          <w:color w:val="auto"/>
        </w:rPr>
        <w:t xml:space="preserve">. zm.) oraz ustawy z dnia 5 sierpnia 2010 roku o ochronie informacji niejawnych (Dz. U. z 2019 roku, poz.742 z </w:t>
      </w:r>
      <w:proofErr w:type="spellStart"/>
      <w:r w:rsidRPr="00FC6BF0">
        <w:rPr>
          <w:color w:val="auto"/>
        </w:rPr>
        <w:t>późn</w:t>
      </w:r>
      <w:proofErr w:type="spellEnd"/>
      <w:r w:rsidRPr="00FC6BF0">
        <w:rPr>
          <w:color w:val="auto"/>
        </w:rPr>
        <w:t>. zm.).</w:t>
      </w:r>
      <w:r w:rsidRPr="0044667A">
        <w:rPr>
          <w:color w:val="auto"/>
        </w:rPr>
        <w:t xml:space="preserve"> </w:t>
      </w:r>
    </w:p>
    <w:p w14:paraId="47D9913F" w14:textId="77777777" w:rsidR="00E8321C" w:rsidRPr="00BD3BD6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40"/>
        <w:jc w:val="both"/>
        <w:rPr>
          <w:color w:val="auto"/>
        </w:rPr>
      </w:pPr>
      <w:r w:rsidRPr="00BD3BD6">
        <w:rPr>
          <w:color w:val="auto"/>
        </w:rPr>
        <w:t xml:space="preserve">Zachowania w tajemnicy wszelkich informacji o Zamawiającym, o jakich dowiedział się przy wykonywaniu niniejszej umowy. </w:t>
      </w:r>
    </w:p>
    <w:p w14:paraId="00A5EC91" w14:textId="77777777" w:rsidR="00E8321C" w:rsidRDefault="00E8321C" w:rsidP="00E8321C">
      <w:pPr>
        <w:widowControl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540"/>
        <w:jc w:val="both"/>
        <w:rPr>
          <w:color w:val="auto"/>
        </w:rPr>
      </w:pPr>
      <w:r w:rsidRPr="00BD3BD6">
        <w:rPr>
          <w:color w:val="auto"/>
        </w:rPr>
        <w:t xml:space="preserve">Uiszczania opłat za połączenia telefoniczne wykonane z telefonów Zamawiającego, innych niż określone w § 2 ust.2 pkt.3. Wykonawca będzie uiszczał opłatę w terminie 14 dni od otrzymania uzasadnionego (potwierdzonego wyciągiem z wykazu wykonanych połączeń) wezwania do zapłaty. </w:t>
      </w:r>
    </w:p>
    <w:p w14:paraId="78711F82" w14:textId="77777777" w:rsidR="00E8321C" w:rsidRDefault="00E8321C" w:rsidP="00E8321C">
      <w:pPr>
        <w:widowControl/>
        <w:autoSpaceDE w:val="0"/>
        <w:autoSpaceDN w:val="0"/>
        <w:adjustRightInd w:val="0"/>
        <w:ind w:left="1134"/>
        <w:jc w:val="both"/>
        <w:rPr>
          <w:color w:val="auto"/>
        </w:rPr>
      </w:pPr>
    </w:p>
    <w:p w14:paraId="26D2BE35" w14:textId="77777777" w:rsidR="00E8321C" w:rsidRPr="00BD3BD6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hanging="928"/>
        <w:jc w:val="both"/>
        <w:rPr>
          <w:b/>
          <w:color w:val="auto"/>
        </w:rPr>
      </w:pPr>
      <w:r w:rsidRPr="00BD3BD6">
        <w:rPr>
          <w:b/>
          <w:color w:val="auto"/>
        </w:rPr>
        <w:lastRenderedPageBreak/>
        <w:t xml:space="preserve">Wykonując usługę ochrony Wykonawca będzie w szczególności: </w:t>
      </w:r>
    </w:p>
    <w:p w14:paraId="7DD7BF8E" w14:textId="77777777" w:rsidR="00E8321C" w:rsidRDefault="00E8321C" w:rsidP="00E8321C">
      <w:pPr>
        <w:widowControl/>
        <w:autoSpaceDE w:val="0"/>
        <w:autoSpaceDN w:val="0"/>
        <w:adjustRightInd w:val="0"/>
        <w:ind w:left="1134"/>
        <w:jc w:val="both"/>
        <w:rPr>
          <w:color w:val="auto"/>
        </w:rPr>
      </w:pPr>
    </w:p>
    <w:p w14:paraId="58DCB5A7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Podejmował, przy użyciu dostępnych środków, działania mające na celu ochronę życia, zdrowia i nietykalności osobistej osób przebywających w chronionych budynkach oraz czynności zabezpieczające te budynki przed włamaniem. </w:t>
      </w:r>
    </w:p>
    <w:p w14:paraId="2631A64E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Chronił przed kradzieżą mienie i dokumenty będące własnością Zamawiającego. </w:t>
      </w:r>
    </w:p>
    <w:p w14:paraId="59C5C19F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Przeciwdziałał czynom polegającym na zakłócaniu porządku i innym czynom sprzecznym z obowiązującym porządkiem prawnym. </w:t>
      </w:r>
    </w:p>
    <w:p w14:paraId="12A1CEF3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Sprawował ochronę przed aktami wandalizmu wobec mienia i pracowników Zamawiającego. </w:t>
      </w:r>
    </w:p>
    <w:p w14:paraId="648D001D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Ujawniał sprawców przestępstw i wykroczeń, zgłaszał kradzieże, uszkodzenia i dewastacje składników majątkowych w budynkach do odpowiednich służb oraz podejmował działania zmierzające do zatrzymania sprawców celem niezwłocznego przekazania ich Policji. </w:t>
      </w:r>
    </w:p>
    <w:p w14:paraId="104A4F73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Zabezpieczał miejsca powstałych szkód do czasu przybycia odpowiednich służb. </w:t>
      </w:r>
    </w:p>
    <w:p w14:paraId="0DD6AC5F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Dokonywał aktywnego nadzoru poprzez obchody budynków i terenu w granicach posesji oraz sprawdzał stan zamknięcia okien i drzwi do pomieszczeń. </w:t>
      </w:r>
    </w:p>
    <w:p w14:paraId="7F9F77D3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W razie pożaru powiadamiał Straż Pożarną, a następnie wyznaczonych pracowników Zamawiającego oraz podejmował akcję gaśniczą przy pomocy dostępnego sprzętu przeciwpożarowego znajdującego się na terenie chronionych budynków. </w:t>
      </w:r>
    </w:p>
    <w:p w14:paraId="23C4C627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Sprawował kontrolę nad systemami alarmowymi p. </w:t>
      </w:r>
      <w:proofErr w:type="spellStart"/>
      <w:r w:rsidRPr="00BD3BD6">
        <w:rPr>
          <w:color w:val="auto"/>
        </w:rPr>
        <w:t>poż</w:t>
      </w:r>
      <w:proofErr w:type="spellEnd"/>
      <w:r w:rsidRPr="00BD3BD6">
        <w:rPr>
          <w:color w:val="auto"/>
        </w:rPr>
        <w:t xml:space="preserve">. i antywłamaniowym polegającą na aktywizacji i dezaktywizacji zgodnie ze wskazówkami Zamawiającego. </w:t>
      </w:r>
    </w:p>
    <w:p w14:paraId="4EF27A3E" w14:textId="77777777" w:rsidR="00E8321C" w:rsidRPr="00BD3BD6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 xml:space="preserve">Przyjmował i wydawał klucze do pomieszczeń biurowych pracownikom Zamawiającego, a do pomieszczeń szczególnie chronionych upoważnionym pracownikom Zamawiającego za uprzednim pokwitowaniem. </w:t>
      </w:r>
    </w:p>
    <w:p w14:paraId="47487F94" w14:textId="77777777" w:rsidR="00E8321C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 w:rsidRPr="00BD3BD6">
        <w:rPr>
          <w:color w:val="auto"/>
        </w:rPr>
        <w:t>W przypadku niewłaściwego wykonywania obowiązków przez zatrudnione osoby, na uzasadniony wniosek Zamawiającego zastępował ich innymi.</w:t>
      </w:r>
    </w:p>
    <w:p w14:paraId="43532F8D" w14:textId="77777777" w:rsidR="00E8321C" w:rsidRDefault="00E8321C" w:rsidP="00E8321C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Reagował na uzasadnione zgłoszenie sytuacji objętych usługą ochrony od pracowników Zamawiającego – osobiście oraz za pośrednictwem środków łączności (telefonu).</w:t>
      </w:r>
      <w:r w:rsidRPr="00BD3BD6">
        <w:rPr>
          <w:color w:val="auto"/>
        </w:rPr>
        <w:t xml:space="preserve"> </w:t>
      </w:r>
    </w:p>
    <w:p w14:paraId="69540571" w14:textId="77777777" w:rsidR="00E8321C" w:rsidRDefault="00E8321C" w:rsidP="00E8321C">
      <w:pPr>
        <w:widowControl/>
        <w:autoSpaceDE w:val="0"/>
        <w:autoSpaceDN w:val="0"/>
        <w:adjustRightInd w:val="0"/>
        <w:ind w:left="1070"/>
        <w:jc w:val="both"/>
        <w:rPr>
          <w:color w:val="auto"/>
        </w:rPr>
      </w:pPr>
    </w:p>
    <w:p w14:paraId="5761BC5B" w14:textId="77777777" w:rsidR="00E8321C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BD3BD6">
        <w:rPr>
          <w:color w:val="auto"/>
        </w:rPr>
        <w:t>Wykonawca oświadcza, że posiada wydaną przez właściwego ministra, aktualną koncesję na prowadzenie działalności gospodarczej w zakresie ochrony osób i mienia (Nr ..............................), ważną do dnia ………………………………………………</w:t>
      </w:r>
      <w:r>
        <w:rPr>
          <w:color w:val="auto"/>
        </w:rPr>
        <w:t>……………</w:t>
      </w:r>
      <w:r w:rsidRPr="00BD3BD6">
        <w:rPr>
          <w:color w:val="auto"/>
        </w:rPr>
        <w:t xml:space="preserve">. </w:t>
      </w:r>
    </w:p>
    <w:p w14:paraId="5B83D602" w14:textId="77777777" w:rsidR="00E8321C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BD3BD6">
        <w:rPr>
          <w:color w:val="auto"/>
        </w:rPr>
        <w:t xml:space="preserve">O wszelkich zmianach wprowadzonych do koncesji Wykonawca będzie niezwłocznie informował Zamawiającego. </w:t>
      </w:r>
    </w:p>
    <w:p w14:paraId="6BB5FA98" w14:textId="77777777" w:rsidR="00E8321C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BD3BD6">
        <w:rPr>
          <w:color w:val="auto"/>
        </w:rPr>
        <w:t>Wykonawca przyjmuje pełną odpowiedzialność materialną za wszelkie szkody zaistniałe w obiekcie, a wynikające z nienależytego wykonywania ochrony. Wykonawca nie ponosi odpowiedzialności za szkody powstałe z przyczyn od niego niezależnych</w:t>
      </w:r>
      <w:r>
        <w:rPr>
          <w:color w:val="auto"/>
        </w:rPr>
        <w:t>.</w:t>
      </w:r>
    </w:p>
    <w:p w14:paraId="3F5B7A54" w14:textId="77777777" w:rsidR="00E8321C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BD3BD6">
        <w:rPr>
          <w:color w:val="auto"/>
        </w:rPr>
        <w:t>Wstępne dochodzenie oraz sporządzenie przez Zamawiającego protokołu szkód musi odbyć się natychmiast po wystąpieniu zdarzenia, przy udziale przedstawiciela Wykonawcy. Ostateczną wartość skradzionych lub uszkodzonych przedmiotów Zamawiający określi w terminie 7 dni od sporządzenia protokołu według wartości księgowej</w:t>
      </w:r>
      <w:r>
        <w:rPr>
          <w:color w:val="auto"/>
        </w:rPr>
        <w:t>.</w:t>
      </w:r>
    </w:p>
    <w:p w14:paraId="3370AB94" w14:textId="77777777" w:rsidR="00E8321C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E257B1">
        <w:rPr>
          <w:color w:val="auto"/>
        </w:rPr>
        <w:t xml:space="preserve">Wykonawca zobowiązuje się pokryć straty w ciągu jednego miesiąca od daty podpisania protokołu szkód przez przedstawicieli Stron umowy. Kwotę odszkodowania zmniejsza </w:t>
      </w:r>
      <w:r w:rsidRPr="00E257B1">
        <w:rPr>
          <w:color w:val="auto"/>
        </w:rPr>
        <w:lastRenderedPageBreak/>
        <w:t>się o wartość odzyskanych przedmiotów lub uzyskanego przez Zamawiającego odszkodowania.</w:t>
      </w:r>
    </w:p>
    <w:p w14:paraId="0473160D" w14:textId="77777777" w:rsidR="00E8321C" w:rsidRPr="008A75A8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8A75A8">
        <w:rPr>
          <w:color w:val="auto"/>
        </w:rPr>
        <w:t>Wykonawca nie może dokonywać przeniesienia swoich zobowiązań, wynikających z niniejszej umowy, na osoby trzecie.</w:t>
      </w:r>
    </w:p>
    <w:p w14:paraId="4E219690" w14:textId="77777777" w:rsidR="00E8321C" w:rsidRPr="00BB52FA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7999E1BC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p w14:paraId="1F75D7D2" w14:textId="77777777" w:rsidR="00E8321C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BD3BD6">
        <w:rPr>
          <w:b/>
          <w:bCs/>
          <w:color w:val="auto"/>
          <w:sz w:val="28"/>
          <w:szCs w:val="28"/>
        </w:rPr>
        <w:t>§ 3</w:t>
      </w:r>
    </w:p>
    <w:p w14:paraId="06E543C5" w14:textId="77777777" w:rsidR="00E8321C" w:rsidRPr="003B3B6F" w:rsidRDefault="00E8321C" w:rsidP="00E8321C">
      <w:pPr>
        <w:suppressAutoHyphens/>
        <w:jc w:val="center"/>
        <w:rPr>
          <w:b/>
        </w:rPr>
      </w:pPr>
      <w:r w:rsidRPr="003B3B6F">
        <w:rPr>
          <w:b/>
        </w:rPr>
        <w:t xml:space="preserve">Obowiązki </w:t>
      </w:r>
      <w:r>
        <w:rPr>
          <w:b/>
        </w:rPr>
        <w:t xml:space="preserve">i prawa </w:t>
      </w:r>
      <w:r w:rsidRPr="003B3B6F">
        <w:rPr>
          <w:b/>
        </w:rPr>
        <w:t>Zamawiającego</w:t>
      </w:r>
    </w:p>
    <w:p w14:paraId="2465A40D" w14:textId="77777777" w:rsidR="00E8321C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14:paraId="6A534523" w14:textId="77777777" w:rsidR="00E8321C" w:rsidRPr="00BD3BD6" w:rsidRDefault="00E8321C" w:rsidP="00E8321C">
      <w:pPr>
        <w:widowControl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BD3BD6">
        <w:rPr>
          <w:color w:val="auto"/>
        </w:rPr>
        <w:t xml:space="preserve">Udostępnienia Wykonawcy, najpóźniej następnego dnia po podpisaniu umowy, wszystkich niezbędnych instrukcji i zarządzeń obowiązujących na terenie chronionych budynków. </w:t>
      </w:r>
    </w:p>
    <w:p w14:paraId="17903552" w14:textId="77777777" w:rsidR="00E8321C" w:rsidRPr="00BD3BD6" w:rsidRDefault="00E8321C" w:rsidP="00E8321C">
      <w:pPr>
        <w:widowControl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ind w:left="1134" w:hanging="1134"/>
        <w:jc w:val="both"/>
        <w:rPr>
          <w:color w:val="auto"/>
        </w:rPr>
      </w:pPr>
      <w:r w:rsidRPr="00BD3BD6">
        <w:rPr>
          <w:color w:val="auto"/>
        </w:rPr>
        <w:t xml:space="preserve">Wskazania pomieszczeń przeznaczonych do pełnienia służby przez pracowników ochrony. </w:t>
      </w:r>
    </w:p>
    <w:p w14:paraId="125A49F5" w14:textId="77777777" w:rsidR="00E8321C" w:rsidRPr="00BD3BD6" w:rsidRDefault="00E8321C" w:rsidP="00E8321C">
      <w:pPr>
        <w:widowControl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BD3BD6">
        <w:rPr>
          <w:color w:val="auto"/>
        </w:rPr>
        <w:t xml:space="preserve">Udostępnienia Wykonawcy telefonu stacjonarnego, z którego będzie mógł korzystać w przypadku konieczności wykonania połączenia ze służbami ratunkowymi, w szczególności z Policją, Pogotowiem Ratunkowym, Strażą Pożarną, Pogotowiem Gazowym. </w:t>
      </w:r>
    </w:p>
    <w:p w14:paraId="2CD3F434" w14:textId="77777777" w:rsidR="00E8321C" w:rsidRPr="00BD3BD6" w:rsidRDefault="00E8321C" w:rsidP="00E8321C">
      <w:pPr>
        <w:widowControl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BD3BD6">
        <w:rPr>
          <w:color w:val="auto"/>
        </w:rPr>
        <w:t xml:space="preserve">Wystawiania swoim pracownikom pisemnych upoważnień do pozostawania w budynku po godzinach pracy. </w:t>
      </w:r>
    </w:p>
    <w:p w14:paraId="5A4C2B35" w14:textId="77777777" w:rsidR="00E8321C" w:rsidRPr="00BD3BD6" w:rsidRDefault="00E8321C" w:rsidP="00E8321C">
      <w:pPr>
        <w:widowControl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BD3BD6">
        <w:rPr>
          <w:color w:val="auto"/>
        </w:rPr>
        <w:t xml:space="preserve">Zapoznania Wykonawcy z rozmieszczeniem i zasadami obsługi (w podstawowym zakresie): wyłączników głównych prądu, wyłączników p. </w:t>
      </w:r>
      <w:proofErr w:type="spellStart"/>
      <w:r w:rsidRPr="00BD3BD6">
        <w:rPr>
          <w:color w:val="auto"/>
        </w:rPr>
        <w:t>poż</w:t>
      </w:r>
      <w:proofErr w:type="spellEnd"/>
      <w:r w:rsidRPr="00BD3BD6">
        <w:rPr>
          <w:color w:val="auto"/>
        </w:rPr>
        <w:t xml:space="preserve">., rozmieszczenia sprzętu p. </w:t>
      </w:r>
      <w:proofErr w:type="spellStart"/>
      <w:r w:rsidRPr="00BD3BD6">
        <w:rPr>
          <w:color w:val="auto"/>
        </w:rPr>
        <w:t>poż</w:t>
      </w:r>
      <w:proofErr w:type="spellEnd"/>
      <w:r w:rsidRPr="00BD3BD6">
        <w:rPr>
          <w:color w:val="auto"/>
        </w:rPr>
        <w:t xml:space="preserve">., głównych zaworów wodnych, wyłączników głównych urządzeń podtrzymujących napięcie. </w:t>
      </w:r>
    </w:p>
    <w:p w14:paraId="37227290" w14:textId="77777777" w:rsidR="00E8321C" w:rsidRPr="00BD3BD6" w:rsidRDefault="00E8321C" w:rsidP="00E8321C">
      <w:pPr>
        <w:widowControl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ind w:left="1134" w:hanging="1134"/>
        <w:jc w:val="both"/>
        <w:rPr>
          <w:color w:val="auto"/>
        </w:rPr>
      </w:pPr>
      <w:r w:rsidRPr="00BD3BD6">
        <w:rPr>
          <w:color w:val="auto"/>
        </w:rPr>
        <w:t xml:space="preserve">Przekazania imiennej listy osób sprzątających budynki. </w:t>
      </w:r>
    </w:p>
    <w:p w14:paraId="533374FB" w14:textId="77777777" w:rsidR="00E8321C" w:rsidRDefault="00E8321C" w:rsidP="00E8321C">
      <w:pPr>
        <w:widowControl/>
        <w:autoSpaceDE w:val="0"/>
        <w:autoSpaceDN w:val="0"/>
        <w:adjustRightInd w:val="0"/>
        <w:rPr>
          <w:b/>
          <w:bCs/>
          <w:color w:val="auto"/>
          <w:sz w:val="28"/>
          <w:szCs w:val="28"/>
        </w:rPr>
      </w:pPr>
    </w:p>
    <w:p w14:paraId="781BA4FC" w14:textId="77777777" w:rsidR="00E8321C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14:paraId="579555A6" w14:textId="77777777" w:rsidR="00E8321C" w:rsidRPr="005B4209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5B4209">
        <w:rPr>
          <w:b/>
          <w:bCs/>
          <w:color w:val="auto"/>
        </w:rPr>
        <w:t>§ 4</w:t>
      </w:r>
    </w:p>
    <w:p w14:paraId="1703B61F" w14:textId="77777777" w:rsidR="00E8321C" w:rsidRPr="005B4209" w:rsidRDefault="00E8321C" w:rsidP="00E8321C">
      <w:pPr>
        <w:jc w:val="center"/>
        <w:rPr>
          <w:b/>
          <w:bCs/>
        </w:rPr>
      </w:pPr>
      <w:r w:rsidRPr="005B4209">
        <w:rPr>
          <w:b/>
          <w:bCs/>
        </w:rPr>
        <w:t>Czas trwania umowy</w:t>
      </w:r>
    </w:p>
    <w:p w14:paraId="046E7D8F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1DD39691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5943F451" w14:textId="77777777" w:rsidR="00E8321C" w:rsidRDefault="00E8321C" w:rsidP="00E8321C">
      <w:pPr>
        <w:widowControl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BD3BD6">
        <w:rPr>
          <w:color w:val="auto"/>
        </w:rPr>
        <w:t xml:space="preserve">Umowa niniejsza obowiązuje od </w:t>
      </w:r>
      <w:r>
        <w:rPr>
          <w:color w:val="auto"/>
        </w:rPr>
        <w:t xml:space="preserve">dnia …………….... (nie wcześniej, niż od </w:t>
      </w:r>
      <w:r w:rsidRPr="00BD3BD6">
        <w:rPr>
          <w:color w:val="auto"/>
        </w:rPr>
        <w:t xml:space="preserve">1 </w:t>
      </w:r>
      <w:r>
        <w:rPr>
          <w:color w:val="auto"/>
        </w:rPr>
        <w:t>stycznia</w:t>
      </w:r>
      <w:r w:rsidRPr="00BD3BD6">
        <w:rPr>
          <w:color w:val="auto"/>
        </w:rPr>
        <w:t xml:space="preserve"> 20</w:t>
      </w:r>
      <w:r>
        <w:rPr>
          <w:color w:val="auto"/>
        </w:rPr>
        <w:t>23</w:t>
      </w:r>
      <w:r w:rsidRPr="00BD3BD6">
        <w:rPr>
          <w:color w:val="auto"/>
        </w:rPr>
        <w:t xml:space="preserve"> roku</w:t>
      </w:r>
      <w:r>
        <w:rPr>
          <w:color w:val="auto"/>
        </w:rPr>
        <w:t>)</w:t>
      </w:r>
      <w:r w:rsidRPr="00BD3BD6">
        <w:rPr>
          <w:color w:val="auto"/>
        </w:rPr>
        <w:t xml:space="preserve"> do </w:t>
      </w:r>
      <w:r>
        <w:rPr>
          <w:color w:val="auto"/>
        </w:rPr>
        <w:t xml:space="preserve">dnia </w:t>
      </w:r>
      <w:r w:rsidRPr="00BD3BD6">
        <w:rPr>
          <w:color w:val="auto"/>
        </w:rPr>
        <w:t>31 grudnia 20</w:t>
      </w:r>
      <w:r>
        <w:rPr>
          <w:color w:val="auto"/>
        </w:rPr>
        <w:t xml:space="preserve">23 </w:t>
      </w:r>
      <w:r w:rsidRPr="00BD3BD6">
        <w:rPr>
          <w:color w:val="auto"/>
        </w:rPr>
        <w:t>roku</w:t>
      </w:r>
      <w:r>
        <w:rPr>
          <w:color w:val="auto"/>
        </w:rPr>
        <w:t>.</w:t>
      </w:r>
    </w:p>
    <w:p w14:paraId="1F00B7BF" w14:textId="77777777" w:rsidR="00E8321C" w:rsidRPr="00853FC5" w:rsidRDefault="00E8321C" w:rsidP="00E8321C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bCs/>
        </w:rPr>
      </w:pPr>
      <w:r w:rsidRPr="00853FC5">
        <w:rPr>
          <w:bCs/>
        </w:rPr>
        <w:t>Każdej ze Stron przysługuje prawo rozwiązania niniejszej umowy za czternastodniowym, pisemnym wypowiedzeniem ze skutkiem na koniec miesiąca kalendarzowego.</w:t>
      </w:r>
    </w:p>
    <w:p w14:paraId="7995D893" w14:textId="77777777" w:rsidR="00E8321C" w:rsidRDefault="00E8321C" w:rsidP="00E8321C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bCs/>
        </w:rPr>
      </w:pPr>
      <w:r w:rsidRPr="00853FC5">
        <w:rPr>
          <w:bCs/>
        </w:rPr>
        <w:t>Zamawiającemu przysługuje prawo do rozwiązania umowy bez wypowiedzenia z winy Wykonawcy w przypadku rażącego niewywiązywania się z realizacji obowiązków wynikających z niniejszej umowy.</w:t>
      </w:r>
    </w:p>
    <w:p w14:paraId="04A27678" w14:textId="77777777" w:rsidR="00E8321C" w:rsidRPr="00853FC5" w:rsidRDefault="00E8321C" w:rsidP="00E8321C">
      <w:pPr>
        <w:numPr>
          <w:ilvl w:val="0"/>
          <w:numId w:val="13"/>
        </w:numPr>
        <w:suppressAutoHyphens/>
        <w:spacing w:line="276" w:lineRule="auto"/>
        <w:ind w:left="426" w:hanging="437"/>
        <w:jc w:val="both"/>
        <w:rPr>
          <w:bCs/>
        </w:rPr>
      </w:pPr>
      <w:r w:rsidRPr="00853FC5">
        <w:rPr>
          <w:bCs/>
        </w:rPr>
        <w:t>Wykonawca może rozwiązać umowę bez zachowania terminów wypowiedzenia w przypadku zalegania przez Zleceniodawcę z zapłatą umówionego wynagrodzenia i nie uiszczenia go w dodatkowym, co najmniej 7-dniowym terminie wyznaczonym Zleceniodawcy na piśmie.</w:t>
      </w:r>
    </w:p>
    <w:p w14:paraId="67A77ED5" w14:textId="77777777" w:rsidR="00E8321C" w:rsidRPr="00F92A9E" w:rsidRDefault="00E8321C" w:rsidP="00E8321C">
      <w:pPr>
        <w:widowControl/>
        <w:suppressAutoHyphens/>
        <w:spacing w:line="276" w:lineRule="auto"/>
        <w:jc w:val="both"/>
        <w:rPr>
          <w:bCs/>
          <w:highlight w:val="yellow"/>
        </w:rPr>
      </w:pPr>
    </w:p>
    <w:p w14:paraId="1FB995C9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b/>
          <w:bCs/>
          <w:color w:val="auto"/>
          <w:sz w:val="16"/>
          <w:szCs w:val="16"/>
        </w:rPr>
      </w:pPr>
    </w:p>
    <w:p w14:paraId="2DB402C8" w14:textId="77777777" w:rsidR="00E8321C" w:rsidRPr="00F92A9E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92A9E">
        <w:rPr>
          <w:b/>
          <w:bCs/>
          <w:color w:val="auto"/>
        </w:rPr>
        <w:t>§ 5</w:t>
      </w:r>
    </w:p>
    <w:p w14:paraId="6DDB866C" w14:textId="77777777" w:rsidR="00E8321C" w:rsidRPr="00F92A9E" w:rsidRDefault="00E8321C" w:rsidP="00E8321C">
      <w:pPr>
        <w:widowControl/>
        <w:autoSpaceDE w:val="0"/>
        <w:autoSpaceDN w:val="0"/>
        <w:adjustRightInd w:val="0"/>
        <w:jc w:val="center"/>
        <w:rPr>
          <w:color w:val="auto"/>
        </w:rPr>
      </w:pPr>
      <w:r w:rsidRPr="00F92A9E">
        <w:rPr>
          <w:b/>
          <w:bCs/>
          <w:color w:val="auto"/>
        </w:rPr>
        <w:t>Ubezpieczenia</w:t>
      </w:r>
    </w:p>
    <w:p w14:paraId="19C0E049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17691E86" w14:textId="77777777" w:rsidR="00E8321C" w:rsidRPr="00BD3BD6" w:rsidRDefault="00E8321C" w:rsidP="00E8321C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Wykonawca oświadcza, że jest ubezpieczony od odpowiedzialności cywilnej w zakresie ochrony fizycznej osób i mienia z sumą gwarancyjną w wysokości co najmniej 500.000 zł i zobowiązuje się zachować ciągłość ubezpieczenia z sumą gwarancyjną co najmniej o tej samej wysokości, przez cały okres trwania umowy – kopia umowy ubezpieczenia stanowi załącznik nr 3 do niniejszej umowy. </w:t>
      </w:r>
    </w:p>
    <w:p w14:paraId="36C4B187" w14:textId="77777777" w:rsidR="00E8321C" w:rsidRPr="00BD3BD6" w:rsidRDefault="00E8321C" w:rsidP="00E8321C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lastRenderedPageBreak/>
        <w:t xml:space="preserve">Po zawarciu nowej umowy ubezpieczenia, Wykonawca, w terminie 3 dni od daty zawarcia dostarczy jej kopię Zamawiającemu. </w:t>
      </w:r>
    </w:p>
    <w:p w14:paraId="32DB6062" w14:textId="77777777" w:rsidR="00E8321C" w:rsidRPr="00BD3BD6" w:rsidRDefault="00E8321C" w:rsidP="00E8321C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W przypadku, gdy ubezpieczenie nie będzie opłacone jednorazowo (raty), Wykonawca zobowiązuje się do dostarczania Zamawiającemu kopii dowodów opłacenia każdej wniesionej raty składki ubezpieczenia, najpóźniej w terminie 7 dni od upływu terminu jej płatności. </w:t>
      </w:r>
    </w:p>
    <w:p w14:paraId="250D6F5D" w14:textId="77777777" w:rsidR="00E8321C" w:rsidRPr="00BD3BD6" w:rsidRDefault="00E8321C" w:rsidP="00E8321C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Wykonawca oświadcza, że nie dokona żadnej zmiany warunków ubezpieczenia bez zgody Zamawiającego. </w:t>
      </w:r>
    </w:p>
    <w:p w14:paraId="0F75FB82" w14:textId="77777777" w:rsidR="00E8321C" w:rsidRPr="00BD3BD6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p w14:paraId="3C3E70F6" w14:textId="77777777" w:rsidR="00E8321C" w:rsidRPr="009609AE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609AE">
        <w:rPr>
          <w:b/>
          <w:bCs/>
          <w:color w:val="auto"/>
        </w:rPr>
        <w:t>§ 6</w:t>
      </w:r>
    </w:p>
    <w:p w14:paraId="428052D3" w14:textId="77777777" w:rsidR="00E8321C" w:rsidRPr="009609AE" w:rsidRDefault="00E8321C" w:rsidP="00E8321C">
      <w:pPr>
        <w:widowControl/>
        <w:autoSpaceDE w:val="0"/>
        <w:autoSpaceDN w:val="0"/>
        <w:adjustRightInd w:val="0"/>
        <w:jc w:val="center"/>
        <w:rPr>
          <w:color w:val="auto"/>
        </w:rPr>
      </w:pPr>
      <w:r w:rsidRPr="009609AE">
        <w:rPr>
          <w:b/>
          <w:bCs/>
          <w:color w:val="auto"/>
        </w:rPr>
        <w:t>Wynagrodzenie</w:t>
      </w:r>
    </w:p>
    <w:p w14:paraId="4FF6511A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3792343A" w14:textId="77777777" w:rsidR="00E8321C" w:rsidRPr="00BD3BD6" w:rsidRDefault="00E8321C" w:rsidP="00E8321C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>Wartość zobowiązania Zamawiającego wynikającego z niniejszej umowy, łącznie z podatkiem VAT, wynosi: .............................. zł</w:t>
      </w:r>
      <w:r>
        <w:rPr>
          <w:color w:val="auto"/>
        </w:rPr>
        <w:t xml:space="preserve"> netto</w:t>
      </w:r>
      <w:r w:rsidRPr="00BD3BD6">
        <w:rPr>
          <w:color w:val="auto"/>
        </w:rPr>
        <w:t xml:space="preserve"> (słownie: ............................................ zł ......../100)</w:t>
      </w:r>
      <w:r>
        <w:rPr>
          <w:color w:val="auto"/>
        </w:rPr>
        <w:t>, jako suma ………………………………….. pełnych miesięcy świadczenia usługi</w:t>
      </w:r>
      <w:r w:rsidRPr="00BD3BD6">
        <w:rPr>
          <w:color w:val="auto"/>
        </w:rPr>
        <w:t xml:space="preserve">. </w:t>
      </w:r>
    </w:p>
    <w:p w14:paraId="7EEA707B" w14:textId="77777777" w:rsidR="00E8321C" w:rsidRPr="00BD3BD6" w:rsidRDefault="00E8321C" w:rsidP="00E8321C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Miesięczne wynagrodzenie należne Wykonawcy, łącznie z podatkiem VAT, wynosi z tytułu realizacji umowy w obiekcie w Sochaczewie przy ul. Piłsudskiego 65: </w:t>
      </w:r>
    </w:p>
    <w:p w14:paraId="02EA0F9B" w14:textId="77777777" w:rsidR="00E8321C" w:rsidRPr="00BD3BD6" w:rsidRDefault="00E8321C" w:rsidP="00E8321C">
      <w:pPr>
        <w:widowControl/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>
        <w:rPr>
          <w:color w:val="auto"/>
        </w:rPr>
        <w:tab/>
        <w:t>- ......................... zł brutto</w:t>
      </w:r>
      <w:r w:rsidRPr="00BD3BD6">
        <w:rPr>
          <w:color w:val="auto"/>
        </w:rPr>
        <w:t xml:space="preserve"> (słownie: ............................................................. ..../100zł</w:t>
      </w:r>
      <w:r>
        <w:rPr>
          <w:color w:val="auto"/>
        </w:rPr>
        <w:t xml:space="preserve"> brutto</w:t>
      </w:r>
      <w:r w:rsidRPr="00BD3BD6">
        <w:rPr>
          <w:color w:val="auto"/>
        </w:rPr>
        <w:t xml:space="preserve">); </w:t>
      </w:r>
    </w:p>
    <w:p w14:paraId="68655698" w14:textId="77777777" w:rsidR="00E8321C" w:rsidRPr="00BD3BD6" w:rsidRDefault="00E8321C" w:rsidP="00E8321C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Wynagrodzenie, o którym mowa w ust.1 i 2 niniejszego paragrafu, zawiera wszelkie koszty związane z wykonywaniem przedmiotu umowy. </w:t>
      </w:r>
    </w:p>
    <w:p w14:paraId="12B7E249" w14:textId="77777777" w:rsidR="00E8321C" w:rsidRDefault="00E8321C" w:rsidP="00E8321C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>Wynagrodzenie Wykonawcy za wykonywanie przedmiotu umowy jest niezmienn</w:t>
      </w:r>
      <w:r>
        <w:rPr>
          <w:color w:val="auto"/>
        </w:rPr>
        <w:t>e w okresie obowiązywania umowy</w:t>
      </w:r>
      <w:r w:rsidRPr="002D3A2F">
        <w:rPr>
          <w:color w:val="auto"/>
        </w:rPr>
        <w:t>.</w:t>
      </w:r>
      <w:r w:rsidRPr="00BD3BD6">
        <w:rPr>
          <w:color w:val="auto"/>
        </w:rPr>
        <w:t xml:space="preserve"> </w:t>
      </w:r>
    </w:p>
    <w:p w14:paraId="3370C590" w14:textId="77777777" w:rsidR="00E8321C" w:rsidRPr="00BE00F4" w:rsidRDefault="00E8321C" w:rsidP="00E8321C">
      <w:pPr>
        <w:widowControl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ind w:left="567" w:hanging="567"/>
        <w:jc w:val="both"/>
        <w:rPr>
          <w:color w:val="auto"/>
        </w:rPr>
      </w:pPr>
      <w:r w:rsidRPr="00BE00F4">
        <w:rPr>
          <w:color w:val="auto"/>
        </w:rPr>
        <w:t xml:space="preserve">Strony dopuszczają zmiany umowy w stosunku do zakresu zamówienia określonego w umowie i wiążące się z tym zmiany wysokości wynagrodzenia w sytuacji </w:t>
      </w:r>
      <w:r w:rsidRPr="00BE00F4">
        <w:rPr>
          <w:bCs/>
          <w:color w:val="auto"/>
        </w:rPr>
        <w:t>wynikłej z urzędowej zmiany stawki podatku VAT, złożenia wniosku, o którym mowa w § 8 ust.4 umowy, jak również zmiany harmonogramu godzinowego ochrony, jeżeli zmiana taka będzie wymagana reorganizacją czasu pracy urzędu</w:t>
      </w:r>
      <w:r w:rsidRPr="00BE00F4">
        <w:rPr>
          <w:color w:val="auto"/>
        </w:rPr>
        <w:t>.</w:t>
      </w:r>
    </w:p>
    <w:p w14:paraId="4618CE0F" w14:textId="77777777" w:rsidR="00E8321C" w:rsidRDefault="00E8321C" w:rsidP="00E8321C">
      <w:pPr>
        <w:widowControl/>
        <w:autoSpaceDE w:val="0"/>
        <w:autoSpaceDN w:val="0"/>
        <w:adjustRightInd w:val="0"/>
        <w:rPr>
          <w:b/>
          <w:bCs/>
          <w:color w:val="auto"/>
        </w:rPr>
      </w:pPr>
    </w:p>
    <w:p w14:paraId="40A5FD26" w14:textId="77777777" w:rsidR="00E8321C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3AED83A1" w14:textId="77777777" w:rsidR="00E8321C" w:rsidRPr="009609AE" w:rsidRDefault="00E8321C" w:rsidP="00E8321C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9609AE">
        <w:rPr>
          <w:b/>
          <w:bCs/>
          <w:color w:val="auto"/>
        </w:rPr>
        <w:t>§ 7</w:t>
      </w:r>
    </w:p>
    <w:p w14:paraId="44DF95C0" w14:textId="77777777" w:rsidR="00E8321C" w:rsidRPr="009609AE" w:rsidRDefault="00E8321C" w:rsidP="00E8321C">
      <w:pPr>
        <w:jc w:val="center"/>
        <w:rPr>
          <w:b/>
        </w:rPr>
      </w:pPr>
      <w:r w:rsidRPr="009609AE">
        <w:rPr>
          <w:b/>
        </w:rPr>
        <w:t>Forma i terminy płatności</w:t>
      </w:r>
    </w:p>
    <w:p w14:paraId="5080AD8E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D3BD6">
        <w:rPr>
          <w:b/>
          <w:bCs/>
          <w:color w:val="auto"/>
          <w:sz w:val="16"/>
          <w:szCs w:val="16"/>
        </w:rPr>
        <w:t xml:space="preserve"> </w:t>
      </w:r>
    </w:p>
    <w:p w14:paraId="738F1360" w14:textId="77777777" w:rsidR="00E8321C" w:rsidRPr="00EE6720" w:rsidRDefault="00E8321C" w:rsidP="00E8321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</w:pPr>
      <w:r w:rsidRPr="00EE6720">
        <w:t>Zapłata za realizację przedmiotu umowy będzie dokonywana na podstawie faktur wystawianych po każdym miesiącu wykonywania umowy, przelewem na konto Wykonawcy wskazane na fakturze Vat w terminie 30 dni od daty otrzymania faktury. Na dzień zawarcia umowy jest to rachunek:……………………………………………………</w:t>
      </w:r>
      <w:r>
        <w:t>……………………</w:t>
      </w:r>
    </w:p>
    <w:p w14:paraId="52E72E34" w14:textId="77777777" w:rsidR="00E8321C" w:rsidRPr="00BD3BD6" w:rsidRDefault="00E8321C" w:rsidP="00E8321C">
      <w:pPr>
        <w:widowControl/>
        <w:numPr>
          <w:ilvl w:val="0"/>
          <w:numId w:val="7"/>
        </w:numPr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Podstawą do wystawiania faktur będą protokoły odbioru należytego wykonania przedmiotu umowy w poszczególnych obiektach w danym miesiącu. Protokoły winny być podpisane przez osoby odpowiedzialne ze strony Zamawiającego, za realizację postanowień umowy w danym obiekcie oraz przez przedstawiciela Wykonawcy, o których mowa w § 10 ust.1 niniejszej umowy, z uwzględnieniem postanowień § 10 ust.2. </w:t>
      </w:r>
    </w:p>
    <w:p w14:paraId="09E46320" w14:textId="77777777" w:rsidR="00E8321C" w:rsidRDefault="00E8321C" w:rsidP="00E8321C">
      <w:pPr>
        <w:widowControl/>
        <w:numPr>
          <w:ilvl w:val="0"/>
          <w:numId w:val="7"/>
        </w:numPr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Zamawiający zobowiązuje się do zapłaty faktur w terminie </w:t>
      </w:r>
      <w:r>
        <w:rPr>
          <w:color w:val="auto"/>
        </w:rPr>
        <w:t>14</w:t>
      </w:r>
      <w:r w:rsidRPr="00BD3BD6">
        <w:rPr>
          <w:color w:val="auto"/>
        </w:rPr>
        <w:t xml:space="preserve"> dni od daty ich otrzymania.</w:t>
      </w:r>
    </w:p>
    <w:p w14:paraId="19BB7B20" w14:textId="77777777" w:rsidR="00E8321C" w:rsidRDefault="00E8321C" w:rsidP="00E8321C">
      <w:pPr>
        <w:widowControl/>
        <w:numPr>
          <w:ilvl w:val="0"/>
          <w:numId w:val="7"/>
        </w:numPr>
        <w:autoSpaceDE w:val="0"/>
        <w:autoSpaceDN w:val="0"/>
        <w:adjustRightInd w:val="0"/>
        <w:ind w:left="540" w:hanging="540"/>
        <w:jc w:val="both"/>
        <w:rPr>
          <w:color w:val="auto"/>
        </w:rPr>
      </w:pPr>
      <w:r>
        <w:rPr>
          <w:color w:val="auto"/>
        </w:rPr>
        <w:t>W sytuacji, gdy usługa nie będzie obejmowała pełnego miesiąca, wynagrodzenie będzie obliczone poprzez przemnożenie ilości dni świadczenia usługi przez</w:t>
      </w:r>
      <w:r w:rsidRPr="00BD3BD6">
        <w:rPr>
          <w:color w:val="auto"/>
        </w:rPr>
        <w:t xml:space="preserve"> </w:t>
      </w:r>
      <w:r w:rsidRPr="000359F7">
        <w:rPr>
          <w:color w:val="auto"/>
          <w:vertAlign w:val="superscript"/>
        </w:rPr>
        <w:t>1</w:t>
      </w:r>
      <w:r>
        <w:rPr>
          <w:color w:val="auto"/>
        </w:rPr>
        <w:t>/</w:t>
      </w:r>
      <w:r w:rsidRPr="000359F7">
        <w:rPr>
          <w:color w:val="auto"/>
          <w:vertAlign w:val="subscript"/>
        </w:rPr>
        <w:t xml:space="preserve">30 </w:t>
      </w:r>
      <w:r>
        <w:rPr>
          <w:color w:val="auto"/>
        </w:rPr>
        <w:t>wynagrodzenia miesięcznego.</w:t>
      </w:r>
    </w:p>
    <w:p w14:paraId="486F2C74" w14:textId="77777777" w:rsidR="00E8321C" w:rsidRPr="00BD3BD6" w:rsidRDefault="00E8321C" w:rsidP="00E8321C">
      <w:pPr>
        <w:widowControl/>
        <w:numPr>
          <w:ilvl w:val="0"/>
          <w:numId w:val="7"/>
        </w:numPr>
        <w:autoSpaceDE w:val="0"/>
        <w:autoSpaceDN w:val="0"/>
        <w:adjustRightInd w:val="0"/>
        <w:ind w:left="540" w:hanging="540"/>
        <w:jc w:val="both"/>
        <w:rPr>
          <w:color w:val="auto"/>
        </w:rPr>
      </w:pPr>
      <w:r>
        <w:rPr>
          <w:color w:val="auto"/>
        </w:rPr>
        <w:t xml:space="preserve">W sytuacji wyceny dodatkowych godzin ochrony, będzie to kalkulowane poprzez podzielenie stawki miesięcznej przez ilość godzin w danym miesiącu i pomnożenie przez </w:t>
      </w:r>
      <w:r>
        <w:rPr>
          <w:color w:val="auto"/>
        </w:rPr>
        <w:lastRenderedPageBreak/>
        <w:t>ilość godzin dodatkowej ochrony (np. podczas uroczystości, imprez okolicznościowych Zamawiającego).</w:t>
      </w:r>
    </w:p>
    <w:p w14:paraId="6C092FF6" w14:textId="77777777" w:rsidR="00E8321C" w:rsidRPr="00203C17" w:rsidRDefault="00E8321C" w:rsidP="00E8321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</w:pPr>
      <w:r w:rsidRPr="00203C17">
        <w:t xml:space="preserve">Wykonawca wskazuje w fakturze: </w:t>
      </w:r>
    </w:p>
    <w:p w14:paraId="3781D7B2" w14:textId="77777777" w:rsidR="00E8321C" w:rsidRPr="00203C17" w:rsidRDefault="00E8321C" w:rsidP="00E8321C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567"/>
        <w:jc w:val="both"/>
      </w:pPr>
      <w:r w:rsidRPr="00203C17">
        <w:t xml:space="preserve">jako nabywcę: Powiat Sochaczewski z siedzibą: ul. marsz. Józefa Piłsudskiego 65, </w:t>
      </w:r>
      <w:r w:rsidRPr="00203C17">
        <w:br/>
        <w:t xml:space="preserve">96 – 500 Sochaczew, NIP 837 15 11 868, </w:t>
      </w:r>
    </w:p>
    <w:p w14:paraId="0B3C8DBA" w14:textId="77777777" w:rsidR="00E8321C" w:rsidRPr="00203C17" w:rsidRDefault="00E8321C" w:rsidP="00E8321C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567"/>
        <w:jc w:val="both"/>
      </w:pPr>
      <w:r w:rsidRPr="00203C17">
        <w:t>jako odbiorcę (płatnika) faktury: Starostwo Powiatowe w Sochaczewie, ul. marsz. Józefa Piłsudskiego 65, 96 – 500 Sochaczew,</w:t>
      </w:r>
    </w:p>
    <w:p w14:paraId="374D6506" w14:textId="5CC2D8FC" w:rsidR="00E8321C" w:rsidRDefault="00E8321C" w:rsidP="00E8321C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567"/>
        <w:jc w:val="both"/>
      </w:pPr>
      <w:r w:rsidRPr="00203C17">
        <w:t xml:space="preserve">wyszczególnienie wykonanej usługi oraz nr umowy, z której wynika płatność. </w:t>
      </w:r>
    </w:p>
    <w:p w14:paraId="2F297597" w14:textId="77777777" w:rsidR="00E8321C" w:rsidRDefault="00E8321C" w:rsidP="00E8321C">
      <w:pPr>
        <w:autoSpaceDE w:val="0"/>
        <w:autoSpaceDN w:val="0"/>
        <w:adjustRightInd w:val="0"/>
        <w:jc w:val="center"/>
        <w:rPr>
          <w:b/>
          <w:bCs/>
        </w:rPr>
      </w:pPr>
      <w:r w:rsidRPr="00482519">
        <w:rPr>
          <w:b/>
          <w:bCs/>
        </w:rPr>
        <w:t xml:space="preserve">§ </w:t>
      </w:r>
      <w:r>
        <w:rPr>
          <w:b/>
          <w:bCs/>
        </w:rPr>
        <w:t>8</w:t>
      </w:r>
    </w:p>
    <w:p w14:paraId="6490F699" w14:textId="77777777" w:rsidR="00E8321C" w:rsidRPr="00482519" w:rsidRDefault="00E8321C" w:rsidP="00E8321C">
      <w:pPr>
        <w:autoSpaceDE w:val="0"/>
        <w:autoSpaceDN w:val="0"/>
        <w:adjustRightInd w:val="0"/>
        <w:jc w:val="center"/>
        <w:rPr>
          <w:b/>
          <w:bCs/>
        </w:rPr>
      </w:pPr>
      <w:r w:rsidRPr="00482519">
        <w:rPr>
          <w:b/>
          <w:bCs/>
        </w:rPr>
        <w:t>Odstąpienie od umowy</w:t>
      </w:r>
    </w:p>
    <w:p w14:paraId="28513622" w14:textId="77777777" w:rsidR="00E8321C" w:rsidRPr="009A778A" w:rsidRDefault="00E8321C" w:rsidP="00E8321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E967511" w14:textId="77777777" w:rsidR="00E8321C" w:rsidRPr="009A778A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9A778A">
        <w:t xml:space="preserve">Zamawiający ma prawo odstąpienia od umowy w przypadku: </w:t>
      </w:r>
    </w:p>
    <w:p w14:paraId="7D15E849" w14:textId="77777777" w:rsidR="00E8321C" w:rsidRPr="009A778A" w:rsidRDefault="00E8321C" w:rsidP="00E832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</w:pPr>
      <w:r w:rsidRPr="009A778A">
        <w:t xml:space="preserve">Rażących albo wielokrotnie powtarzających się i niewyeliminowanych zaniedbań (Przez zaniedbanie należy rozumieć w szczególności niezapewnienie </w:t>
      </w:r>
      <w:r>
        <w:t>realizacji kursów konwojowania wartości pieniężnych</w:t>
      </w:r>
      <w:r w:rsidRPr="009A778A">
        <w:t xml:space="preserve">, wykonywanie przez pracowników Wykonawcy obowiązków w stanie nietrzeźwym, niestosowania się do uwag Zamawiającego w zakresie realizacji przedmiotu umowy). </w:t>
      </w:r>
    </w:p>
    <w:p w14:paraId="4C7D33ED" w14:textId="77777777" w:rsidR="00E8321C" w:rsidRPr="009A778A" w:rsidRDefault="00E8321C" w:rsidP="00E832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</w:pPr>
      <w:r w:rsidRPr="009A778A">
        <w:t xml:space="preserve">Wykorzystywania mienia Zamawiającego przez Wykonawcę bez jego zgody lub niezgodnie z przeznaczeniem. </w:t>
      </w:r>
    </w:p>
    <w:p w14:paraId="7A3DEB3A" w14:textId="77777777" w:rsidR="00E8321C" w:rsidRPr="009A778A" w:rsidRDefault="00E8321C" w:rsidP="00E832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</w:pPr>
      <w:r w:rsidRPr="009A778A">
        <w:t xml:space="preserve">Wystąpienia istotnej zmiany okoliczności powodującej, że wykonanie umowy nie leży w interesie publicznym, czego nie można było przewidzieć w chwili zawarcia umowy – w terminie 30 dni od powzięcia wiadomości o tych okolicznościach. W takim przypadku, Wykonawca może żądać wyłącznie wynagrodzenia należnego z tytułu wykonania części umowy. </w:t>
      </w:r>
    </w:p>
    <w:p w14:paraId="347611FF" w14:textId="77777777" w:rsidR="00E8321C" w:rsidRPr="009A778A" w:rsidRDefault="00E8321C" w:rsidP="00E832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</w:pPr>
      <w:r w:rsidRPr="009A778A">
        <w:t xml:space="preserve">Naruszenia któregokolwiek postanowienia niniejszej umowy. </w:t>
      </w:r>
    </w:p>
    <w:p w14:paraId="309D3C47" w14:textId="77777777" w:rsidR="00E8321C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9A778A">
        <w:t xml:space="preserve">Odstąpienie od umowy powinno nastąpić w formie pisemnej pod rygorem nieważności takiego oświadczenia oraz winno zawierać uzasadnienie. </w:t>
      </w:r>
    </w:p>
    <w:p w14:paraId="1B1E4510" w14:textId="77777777" w:rsidR="00E8321C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9A778A">
        <w:t>W razie wystąpienia istotnej zmiany okoliczności powodującej, że wykonanie umowy nie leży w interesie publicznym, czego nie można było przewidzieć w chwili jej zawarcia, Zamawiający może odstąpić od umowy w terminie 30 dni, od powzięcia wiadomości o tych okolicznościach. W tym przypadku Wykonawca może żądać wyłącznie wynagrodzenia należnego mu z tytułu już wykonanej części umowy</w:t>
      </w:r>
      <w:r>
        <w:t>.</w:t>
      </w:r>
    </w:p>
    <w:p w14:paraId="734C4569" w14:textId="77777777" w:rsidR="00E8321C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919B8">
        <w:t xml:space="preserve">Strony dopuszczają zmiany umowy w stosunku do zakresu zamówienia określonego w umowie i wiążące się z tym zmiany wysokości wynagrodzenia w sytuacji wynikłej z urzędowej zmiany stawki podatku VAT. </w:t>
      </w:r>
    </w:p>
    <w:p w14:paraId="500FBBBD" w14:textId="77777777" w:rsidR="00E8321C" w:rsidRDefault="00E8321C" w:rsidP="00E8321C">
      <w:pPr>
        <w:autoSpaceDE w:val="0"/>
        <w:autoSpaceDN w:val="0"/>
        <w:adjustRightInd w:val="0"/>
        <w:jc w:val="center"/>
        <w:rPr>
          <w:b/>
          <w:bCs/>
        </w:rPr>
      </w:pPr>
    </w:p>
    <w:p w14:paraId="06A21F66" w14:textId="77777777" w:rsidR="00E8321C" w:rsidRPr="00482519" w:rsidRDefault="00E8321C" w:rsidP="00E8321C">
      <w:pPr>
        <w:autoSpaceDE w:val="0"/>
        <w:autoSpaceDN w:val="0"/>
        <w:adjustRightInd w:val="0"/>
        <w:jc w:val="center"/>
        <w:rPr>
          <w:b/>
          <w:bCs/>
        </w:rPr>
      </w:pPr>
      <w:r w:rsidRPr="00482519">
        <w:rPr>
          <w:b/>
          <w:bCs/>
        </w:rPr>
        <w:t xml:space="preserve">§ </w:t>
      </w:r>
      <w:r>
        <w:rPr>
          <w:b/>
          <w:bCs/>
        </w:rPr>
        <w:t>9</w:t>
      </w:r>
    </w:p>
    <w:p w14:paraId="149B4873" w14:textId="77777777" w:rsidR="00E8321C" w:rsidRDefault="00E8321C" w:rsidP="00E8321C">
      <w:pPr>
        <w:jc w:val="center"/>
        <w:rPr>
          <w:rFonts w:ascii="Garamond" w:hAnsi="Garamond"/>
          <w:b/>
        </w:rPr>
      </w:pPr>
      <w:r w:rsidRPr="009874BD">
        <w:rPr>
          <w:rFonts w:ascii="Garamond" w:hAnsi="Garamond"/>
          <w:b/>
        </w:rPr>
        <w:t>Odpowiedzialność stron – kary umowne</w:t>
      </w:r>
    </w:p>
    <w:p w14:paraId="243726B1" w14:textId="77777777" w:rsidR="00E8321C" w:rsidRPr="00853FC5" w:rsidRDefault="00E8321C" w:rsidP="00E8321C">
      <w:pPr>
        <w:jc w:val="center"/>
        <w:rPr>
          <w:b/>
        </w:rPr>
      </w:pPr>
    </w:p>
    <w:p w14:paraId="72D40FA4" w14:textId="77777777" w:rsidR="00E8321C" w:rsidRPr="00853FC5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853FC5">
        <w:t xml:space="preserve">Wykonawca zapłaci Zamawiającemu karę umowną w wysokości 5% wartości należnego wynagrodzenia miesięcznego brutto w danym okresie, za każdy przypadek niewykonania lub nienależytego wykonania postanowień zawartych w niniejszej umowie. </w:t>
      </w:r>
    </w:p>
    <w:p w14:paraId="4C690163" w14:textId="77777777" w:rsidR="00E8321C" w:rsidRPr="00853FC5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853FC5">
        <w:t xml:space="preserve">Wartość kar umownych, których może dochodzić Zamawiający od Wykonawcy, nie </w:t>
      </w:r>
      <w:r w:rsidRPr="00853FC5">
        <w:lastRenderedPageBreak/>
        <w:t>może przekroczyć 20% wartości wynagrodzenia brutto należnego Wykonawcy za dany miesiąc rozliczeniowy.</w:t>
      </w:r>
    </w:p>
    <w:p w14:paraId="736701B6" w14:textId="77777777" w:rsidR="00E8321C" w:rsidRPr="00853FC5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853FC5">
        <w:t>W przypadku rozwiązania umowy z przyczyn określonych w §4 ust.3 Zamawiający obciąży Wykonawcę karą umowną w wysokości 20 000,00zł (słownie: dwadzieścia tysięcy zł) brutto.</w:t>
      </w:r>
    </w:p>
    <w:p w14:paraId="51B99FA6" w14:textId="77777777" w:rsidR="00E8321C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853FC5">
        <w:t xml:space="preserve">Jeżeli kara umowna nie pokrywa poniesionej szkody, Strony zastrzegają sobie prawo dochodzenia odszkodowania przekraczającego wysokość kar umownych, do wysokości rzeczywiście poniesionej szkody. </w:t>
      </w:r>
    </w:p>
    <w:p w14:paraId="592E78F2" w14:textId="77777777" w:rsidR="00E8321C" w:rsidRDefault="00E8321C" w:rsidP="00E8321C">
      <w:pPr>
        <w:spacing w:line="276" w:lineRule="auto"/>
        <w:jc w:val="both"/>
      </w:pPr>
    </w:p>
    <w:p w14:paraId="66E2CD5A" w14:textId="77777777" w:rsidR="00E8321C" w:rsidRPr="00C70124" w:rsidRDefault="00E8321C" w:rsidP="00E8321C">
      <w:pPr>
        <w:widowControl/>
        <w:jc w:val="center"/>
        <w:rPr>
          <w:b/>
        </w:rPr>
      </w:pPr>
      <w:r w:rsidRPr="00C70124">
        <w:rPr>
          <w:b/>
        </w:rPr>
        <w:t>§ 10</w:t>
      </w:r>
    </w:p>
    <w:p w14:paraId="25ECF60D" w14:textId="77777777" w:rsidR="00E8321C" w:rsidRPr="00C70124" w:rsidRDefault="00E8321C" w:rsidP="00E8321C">
      <w:pPr>
        <w:keepNext/>
        <w:widowControl/>
        <w:jc w:val="center"/>
        <w:outlineLvl w:val="7"/>
        <w:rPr>
          <w:b/>
        </w:rPr>
      </w:pPr>
      <w:r w:rsidRPr="00C70124">
        <w:rPr>
          <w:b/>
        </w:rPr>
        <w:t>Rozstrzyganie sporów</w:t>
      </w:r>
    </w:p>
    <w:p w14:paraId="0EA809F9" w14:textId="77777777" w:rsidR="00E8321C" w:rsidRPr="00F679CB" w:rsidRDefault="00E8321C" w:rsidP="00E8321C">
      <w:pPr>
        <w:widowControl/>
        <w:rPr>
          <w:rFonts w:ascii="Garamond" w:hAnsi="Garamond"/>
        </w:rPr>
      </w:pPr>
    </w:p>
    <w:p w14:paraId="5F93403D" w14:textId="77777777" w:rsidR="00E8321C" w:rsidRPr="00C70124" w:rsidRDefault="00E8321C" w:rsidP="00E8321C">
      <w:pPr>
        <w:widowControl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70124">
        <w:t>Wszystkie problemy i spory wynikające z Umowy dla których strony nie znajdą polubownego rozwiązania będą rozstrzygane przez Sąd miejscowo właściwy dla Zamawiającego.</w:t>
      </w:r>
    </w:p>
    <w:p w14:paraId="2F145980" w14:textId="77777777" w:rsidR="00E8321C" w:rsidRPr="00C70124" w:rsidRDefault="00E8321C" w:rsidP="00E8321C">
      <w:pPr>
        <w:widowControl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C70124">
        <w:t>W sprawach nieuregulowanych Umową mają zastosowanie przepisy Kodeksu Cywilnego.</w:t>
      </w:r>
    </w:p>
    <w:p w14:paraId="177108C0" w14:textId="77777777" w:rsidR="00E8321C" w:rsidRPr="009A778A" w:rsidRDefault="00E8321C" w:rsidP="00E8321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6696C03" w14:textId="77777777" w:rsidR="00E8321C" w:rsidRPr="009A778A" w:rsidRDefault="00E8321C" w:rsidP="00E8321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561AD1E" w14:textId="77777777" w:rsidR="00E8321C" w:rsidRPr="00F67787" w:rsidRDefault="00E8321C" w:rsidP="00E8321C">
      <w:pPr>
        <w:autoSpaceDE w:val="0"/>
        <w:autoSpaceDN w:val="0"/>
        <w:adjustRightInd w:val="0"/>
        <w:jc w:val="center"/>
        <w:rPr>
          <w:b/>
          <w:bCs/>
        </w:rPr>
      </w:pPr>
      <w:r w:rsidRPr="00F67787">
        <w:rPr>
          <w:b/>
          <w:bCs/>
        </w:rPr>
        <w:t xml:space="preserve">§ </w:t>
      </w:r>
      <w:r>
        <w:rPr>
          <w:b/>
          <w:bCs/>
        </w:rPr>
        <w:t>11</w:t>
      </w:r>
    </w:p>
    <w:p w14:paraId="3F3B45AB" w14:textId="77777777" w:rsidR="00E8321C" w:rsidRDefault="00E8321C" w:rsidP="00E8321C">
      <w:pPr>
        <w:autoSpaceDE w:val="0"/>
        <w:autoSpaceDN w:val="0"/>
        <w:adjustRightInd w:val="0"/>
        <w:jc w:val="center"/>
        <w:rPr>
          <w:b/>
          <w:bCs/>
        </w:rPr>
      </w:pPr>
      <w:r w:rsidRPr="00F67787">
        <w:rPr>
          <w:b/>
          <w:bCs/>
        </w:rPr>
        <w:t>Zapisy końcowe</w:t>
      </w:r>
    </w:p>
    <w:p w14:paraId="5FEC8F01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11370A0F" w14:textId="77777777" w:rsidR="00E8321C" w:rsidRPr="00BD3BD6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Osobami odpowiedzialnymi za realizację postanowień niniejszej umowy są: </w:t>
      </w:r>
    </w:p>
    <w:p w14:paraId="07899C1F" w14:textId="77777777" w:rsidR="00E8321C" w:rsidRPr="00BD3BD6" w:rsidRDefault="00E8321C" w:rsidP="00E8321C">
      <w:pPr>
        <w:widowControl/>
        <w:autoSpaceDE w:val="0"/>
        <w:autoSpaceDN w:val="0"/>
        <w:adjustRightInd w:val="0"/>
        <w:ind w:left="1080" w:hanging="513"/>
        <w:jc w:val="both"/>
        <w:rPr>
          <w:color w:val="auto"/>
        </w:rPr>
      </w:pPr>
      <w:r w:rsidRPr="00BD3BD6">
        <w:rPr>
          <w:color w:val="auto"/>
        </w:rPr>
        <w:t xml:space="preserve">PO STRONIE ZAMAWIAJĄCEGO </w:t>
      </w:r>
    </w:p>
    <w:p w14:paraId="45370D5B" w14:textId="77777777" w:rsidR="00E8321C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color w:val="auto"/>
        </w:rPr>
      </w:pPr>
      <w:r w:rsidRPr="00BD3BD6">
        <w:rPr>
          <w:color w:val="auto"/>
        </w:rPr>
        <w:t>................................................................</w:t>
      </w:r>
      <w:r>
        <w:rPr>
          <w:color w:val="auto"/>
        </w:rPr>
        <w:t>.............................</w:t>
      </w:r>
      <w:r w:rsidRPr="00BD3BD6">
        <w:rPr>
          <w:color w:val="auto"/>
        </w:rPr>
        <w:t xml:space="preserve"> - tel. (...) ........................</w:t>
      </w:r>
      <w:r>
        <w:rPr>
          <w:color w:val="auto"/>
        </w:rPr>
        <w:t>..............</w:t>
      </w:r>
      <w:r w:rsidRPr="00BD3BD6">
        <w:rPr>
          <w:color w:val="auto"/>
        </w:rPr>
        <w:t xml:space="preserve">, </w:t>
      </w:r>
    </w:p>
    <w:p w14:paraId="6C082975" w14:textId="77777777" w:rsidR="00E8321C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color w:val="auto"/>
        </w:rPr>
      </w:pPr>
      <w:r>
        <w:rPr>
          <w:color w:val="auto"/>
        </w:rPr>
        <w:t>e-mail</w:t>
      </w:r>
      <w:r w:rsidRPr="00BD3BD6">
        <w:rPr>
          <w:color w:val="auto"/>
        </w:rPr>
        <w:t xml:space="preserve">  ..........</w:t>
      </w:r>
      <w:r>
        <w:rPr>
          <w:color w:val="auto"/>
        </w:rPr>
        <w:t>.......</w:t>
      </w:r>
      <w:r w:rsidRPr="00BD3BD6">
        <w:rPr>
          <w:color w:val="auto"/>
        </w:rPr>
        <w:t>...............</w:t>
      </w:r>
      <w:r>
        <w:rPr>
          <w:color w:val="auto"/>
        </w:rPr>
        <w:t>......................................................................................................</w:t>
      </w:r>
      <w:r w:rsidRPr="00BD3BD6">
        <w:rPr>
          <w:color w:val="auto"/>
        </w:rPr>
        <w:t xml:space="preserve">., </w:t>
      </w:r>
    </w:p>
    <w:p w14:paraId="102B5FB3" w14:textId="77777777" w:rsidR="00E8321C" w:rsidRPr="00BD3BD6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color w:val="auto"/>
        </w:rPr>
      </w:pPr>
      <w:r w:rsidRPr="00BD3BD6">
        <w:rPr>
          <w:color w:val="auto"/>
        </w:rPr>
        <w:t xml:space="preserve">PO STRONIE WYKONAWCY </w:t>
      </w:r>
    </w:p>
    <w:p w14:paraId="6B03029B" w14:textId="77777777" w:rsidR="00E8321C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color w:val="auto"/>
        </w:rPr>
      </w:pPr>
      <w:r w:rsidRPr="00BD3BD6">
        <w:rPr>
          <w:color w:val="auto"/>
        </w:rPr>
        <w:t>...............................................................</w:t>
      </w:r>
      <w:r>
        <w:rPr>
          <w:color w:val="auto"/>
        </w:rPr>
        <w:t>.............................</w:t>
      </w:r>
      <w:r w:rsidRPr="00BD3BD6">
        <w:rPr>
          <w:color w:val="auto"/>
        </w:rPr>
        <w:t>. - tel. (...) .......................</w:t>
      </w:r>
      <w:r>
        <w:rPr>
          <w:color w:val="auto"/>
        </w:rPr>
        <w:t>..............</w:t>
      </w:r>
      <w:r w:rsidRPr="00BD3BD6">
        <w:rPr>
          <w:color w:val="auto"/>
        </w:rPr>
        <w:t xml:space="preserve">., </w:t>
      </w:r>
    </w:p>
    <w:p w14:paraId="6D87F76E" w14:textId="77777777" w:rsidR="00E8321C" w:rsidRPr="00BD3BD6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color w:val="auto"/>
        </w:rPr>
      </w:pPr>
      <w:r>
        <w:rPr>
          <w:color w:val="auto"/>
        </w:rPr>
        <w:t>e-mail</w:t>
      </w:r>
      <w:r w:rsidRPr="00BD3BD6">
        <w:rPr>
          <w:color w:val="auto"/>
        </w:rPr>
        <w:t xml:space="preserve"> </w:t>
      </w:r>
      <w:r>
        <w:rPr>
          <w:color w:val="auto"/>
        </w:rPr>
        <w:t>…...</w:t>
      </w:r>
      <w:r w:rsidRPr="00BD3BD6">
        <w:rPr>
          <w:color w:val="auto"/>
        </w:rPr>
        <w:t xml:space="preserve"> .........................</w:t>
      </w:r>
      <w:r>
        <w:rPr>
          <w:color w:val="auto"/>
        </w:rPr>
        <w:t>......................................................................................................</w:t>
      </w:r>
      <w:r w:rsidRPr="00BD3BD6">
        <w:rPr>
          <w:color w:val="auto"/>
        </w:rPr>
        <w:t xml:space="preserve">., </w:t>
      </w:r>
    </w:p>
    <w:p w14:paraId="142C325F" w14:textId="77777777" w:rsidR="00E8321C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BD3BD6">
        <w:rPr>
          <w:color w:val="auto"/>
        </w:rPr>
        <w:t xml:space="preserve">Strony umowy mogą, obok lub zamiast osób wymienionych w ust.1, wyznaczyć także inne osoby jako odpowiedzialne za realizację postanowień niniejszej umowy, powiadamiając o tym pisemnie drugą stronę. Wprowadzenie takiej zmiany nie wymaga formy pisemnej w postaci aneksu. </w:t>
      </w:r>
    </w:p>
    <w:p w14:paraId="7E952047" w14:textId="77777777" w:rsidR="00E8321C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853FC5">
        <w:rPr>
          <w:color w:val="auto"/>
        </w:rPr>
        <w:t>Zmiany treści umowy wymagają zachowania formy pisemnej pod rygorem nieważności.</w:t>
      </w:r>
    </w:p>
    <w:p w14:paraId="3A0445B8" w14:textId="77777777" w:rsidR="00E8321C" w:rsidRPr="00853FC5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853FC5">
        <w:rPr>
          <w:color w:val="auto"/>
        </w:rPr>
        <w:t xml:space="preserve">Umowę sporządzono w trzech jednobrzmiących egzemplarzach, w tym w dwóch dla Zamawiającego. </w:t>
      </w:r>
    </w:p>
    <w:p w14:paraId="50F37C7C" w14:textId="77777777" w:rsidR="00E8321C" w:rsidRPr="00EE6720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highlight w:val="lightGray"/>
        </w:rPr>
      </w:pPr>
    </w:p>
    <w:p w14:paraId="27FB7651" w14:textId="77777777" w:rsidR="00E8321C" w:rsidRPr="00EE6720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highlight w:val="lightGray"/>
          <w:u w:val="single"/>
        </w:rPr>
      </w:pPr>
    </w:p>
    <w:p w14:paraId="74F6D006" w14:textId="77777777" w:rsidR="00E8321C" w:rsidRPr="00EE6720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highlight w:val="lightGray"/>
          <w:u w:val="single"/>
        </w:rPr>
      </w:pPr>
    </w:p>
    <w:p w14:paraId="3B9764C6" w14:textId="77777777" w:rsidR="00E8321C" w:rsidRPr="00166F25" w:rsidRDefault="00E8321C" w:rsidP="00E8321C">
      <w:pPr>
        <w:widowControl/>
        <w:autoSpaceDE w:val="0"/>
        <w:autoSpaceDN w:val="0"/>
        <w:adjustRightInd w:val="0"/>
        <w:jc w:val="both"/>
        <w:rPr>
          <w:color w:val="auto"/>
          <w:u w:val="single"/>
        </w:rPr>
      </w:pPr>
      <w:r w:rsidRPr="00166F25">
        <w:rPr>
          <w:color w:val="auto"/>
          <w:u w:val="single"/>
        </w:rPr>
        <w:t xml:space="preserve">Załączniki: </w:t>
      </w:r>
    </w:p>
    <w:p w14:paraId="3A01DDAA" w14:textId="77777777" w:rsidR="00E8321C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166F25">
        <w:rPr>
          <w:color w:val="auto"/>
        </w:rPr>
        <w:t>Załącznik nr 1 – Lista osób realizujących ochronę</w:t>
      </w:r>
    </w:p>
    <w:p w14:paraId="74A1A583" w14:textId="77777777" w:rsidR="00E8321C" w:rsidRPr="003436F9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166F25">
        <w:rPr>
          <w:color w:val="auto"/>
        </w:rPr>
        <w:t xml:space="preserve">Załącznik nr </w:t>
      </w:r>
      <w:r>
        <w:rPr>
          <w:color w:val="auto"/>
        </w:rPr>
        <w:t>2</w:t>
      </w:r>
      <w:r w:rsidRPr="00166F25">
        <w:rPr>
          <w:color w:val="auto"/>
        </w:rPr>
        <w:t xml:space="preserve"> –</w:t>
      </w:r>
      <w:r>
        <w:rPr>
          <w:color w:val="auto"/>
        </w:rPr>
        <w:t xml:space="preserve"> </w:t>
      </w:r>
      <w:r w:rsidRPr="003436F9">
        <w:rPr>
          <w:bCs/>
        </w:rPr>
        <w:t>Klauzula RODO</w:t>
      </w:r>
    </w:p>
    <w:p w14:paraId="78577BDC" w14:textId="77777777" w:rsidR="00E8321C" w:rsidRPr="00166F25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166F25">
        <w:rPr>
          <w:color w:val="auto"/>
        </w:rPr>
        <w:t xml:space="preserve">Załącznik nr 3 – Kopia koncesji </w:t>
      </w:r>
    </w:p>
    <w:p w14:paraId="4F37AF11" w14:textId="77777777" w:rsidR="00E8321C" w:rsidRPr="00166F25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auto"/>
        </w:rPr>
      </w:pPr>
      <w:r w:rsidRPr="00166F25">
        <w:rPr>
          <w:color w:val="auto"/>
        </w:rPr>
        <w:t xml:space="preserve">Załącznik nr 4 – Kopia polisy ubezpieczenia </w:t>
      </w:r>
    </w:p>
    <w:p w14:paraId="2643FAAA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b/>
          <w:bCs/>
          <w:color w:val="auto"/>
        </w:rPr>
      </w:pPr>
    </w:p>
    <w:p w14:paraId="18F41D48" w14:textId="77777777" w:rsidR="00E8321C" w:rsidRPr="00BD3BD6" w:rsidRDefault="00E8321C" w:rsidP="00E8321C">
      <w:pPr>
        <w:widowControl/>
        <w:autoSpaceDE w:val="0"/>
        <w:autoSpaceDN w:val="0"/>
        <w:adjustRightInd w:val="0"/>
        <w:jc w:val="both"/>
        <w:rPr>
          <w:b/>
          <w:bCs/>
          <w:color w:val="auto"/>
        </w:rPr>
      </w:pPr>
    </w:p>
    <w:p w14:paraId="68141E9B" w14:textId="77777777" w:rsidR="00E8321C" w:rsidRPr="0062674E" w:rsidRDefault="00E8321C" w:rsidP="00E8321C">
      <w:pPr>
        <w:widowControl/>
        <w:autoSpaceDE w:val="0"/>
        <w:autoSpaceDN w:val="0"/>
        <w:adjustRightInd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</w:t>
      </w:r>
      <w:r w:rsidRPr="00BD3BD6">
        <w:rPr>
          <w:b/>
          <w:bCs/>
          <w:color w:val="auto"/>
        </w:rPr>
        <w:t>ZAMAWIAJĄCY:</w:t>
      </w:r>
      <w:r w:rsidRPr="00BD3BD6">
        <w:rPr>
          <w:b/>
          <w:bCs/>
          <w:color w:val="auto"/>
        </w:rPr>
        <w:tab/>
      </w:r>
      <w:r w:rsidRPr="00BD3BD6">
        <w:rPr>
          <w:b/>
          <w:bCs/>
          <w:color w:val="auto"/>
        </w:rPr>
        <w:tab/>
      </w:r>
      <w:r w:rsidRPr="00BD3BD6">
        <w:rPr>
          <w:b/>
          <w:bCs/>
          <w:color w:val="auto"/>
        </w:rPr>
        <w:tab/>
      </w:r>
      <w:r w:rsidRPr="00BD3BD6">
        <w:rPr>
          <w:b/>
          <w:bCs/>
          <w:color w:val="auto"/>
        </w:rPr>
        <w:tab/>
      </w:r>
      <w:r w:rsidRPr="00BD3BD6">
        <w:rPr>
          <w:b/>
          <w:bCs/>
          <w:color w:val="auto"/>
        </w:rPr>
        <w:tab/>
      </w:r>
      <w:r w:rsidRPr="00BD3BD6">
        <w:rPr>
          <w:b/>
          <w:bCs/>
          <w:color w:val="auto"/>
        </w:rPr>
        <w:tab/>
        <w:t xml:space="preserve"> WYKONAWCA:</w:t>
      </w:r>
    </w:p>
    <w:p w14:paraId="66E71D23" w14:textId="77777777" w:rsidR="00E8321C" w:rsidRPr="00BD3BD6" w:rsidRDefault="00E8321C" w:rsidP="00E8321C">
      <w:pPr>
        <w:widowControl/>
        <w:jc w:val="both"/>
        <w:rPr>
          <w:color w:val="auto"/>
        </w:rPr>
      </w:pPr>
    </w:p>
    <w:p w14:paraId="4B55B915" w14:textId="77777777" w:rsidR="00E8321C" w:rsidRPr="00BD3BD6" w:rsidRDefault="00E8321C" w:rsidP="00E8321C">
      <w:pPr>
        <w:widowControl/>
        <w:jc w:val="both"/>
        <w:rPr>
          <w:color w:val="auto"/>
        </w:rPr>
      </w:pPr>
    </w:p>
    <w:p w14:paraId="32AA2DA7" w14:textId="77777777" w:rsidR="00E8321C" w:rsidRPr="00BD3BD6" w:rsidRDefault="00E8321C" w:rsidP="00E8321C">
      <w:pPr>
        <w:widowControl/>
        <w:jc w:val="both"/>
        <w:rPr>
          <w:color w:val="auto"/>
        </w:rPr>
      </w:pPr>
    </w:p>
    <w:p w14:paraId="45A61D09" w14:textId="77777777" w:rsidR="00E8321C" w:rsidRPr="00BD3BD6" w:rsidRDefault="00E8321C" w:rsidP="00E8321C">
      <w:pPr>
        <w:widowControl/>
        <w:jc w:val="both"/>
        <w:rPr>
          <w:color w:val="auto"/>
        </w:rPr>
      </w:pPr>
    </w:p>
    <w:p w14:paraId="10B4B30C" w14:textId="77777777" w:rsidR="00E8321C" w:rsidRDefault="00E8321C" w:rsidP="00E8321C">
      <w:pPr>
        <w:widowControl/>
        <w:jc w:val="both"/>
        <w:rPr>
          <w:color w:val="auto"/>
        </w:rPr>
      </w:pPr>
      <w:r>
        <w:rPr>
          <w:color w:val="auto"/>
        </w:rPr>
        <w:t xml:space="preserve">     ………</w:t>
      </w:r>
      <w:r w:rsidRPr="00BD3BD6">
        <w:rPr>
          <w:color w:val="auto"/>
        </w:rPr>
        <w:t>……………………</w:t>
      </w:r>
      <w:r w:rsidRPr="00BD3BD6">
        <w:rPr>
          <w:color w:val="auto"/>
        </w:rPr>
        <w:tab/>
      </w:r>
      <w:r w:rsidRPr="00BD3BD6">
        <w:rPr>
          <w:color w:val="auto"/>
        </w:rPr>
        <w:tab/>
      </w:r>
      <w:r w:rsidRPr="00BD3BD6">
        <w:rPr>
          <w:color w:val="auto"/>
        </w:rPr>
        <w:tab/>
      </w:r>
      <w:r w:rsidRPr="00BD3BD6">
        <w:rPr>
          <w:color w:val="auto"/>
        </w:rPr>
        <w:tab/>
      </w:r>
      <w:r>
        <w:rPr>
          <w:color w:val="auto"/>
        </w:rPr>
        <w:t xml:space="preserve">         …..</w:t>
      </w:r>
      <w:r w:rsidRPr="00BD3BD6">
        <w:rPr>
          <w:color w:val="auto"/>
        </w:rPr>
        <w:t>……………………</w:t>
      </w:r>
      <w:r>
        <w:rPr>
          <w:color w:val="auto"/>
        </w:rPr>
        <w:t>…..</w:t>
      </w:r>
    </w:p>
    <w:p w14:paraId="7F457F7D" w14:textId="77777777" w:rsidR="00E8321C" w:rsidRDefault="00E8321C" w:rsidP="00E8321C">
      <w:pPr>
        <w:widowControl/>
        <w:jc w:val="both"/>
        <w:rPr>
          <w:color w:val="auto"/>
        </w:rPr>
      </w:pPr>
    </w:p>
    <w:p w14:paraId="2838DE17" w14:textId="77777777" w:rsidR="00E8321C" w:rsidRDefault="00E8321C" w:rsidP="00E8321C">
      <w:pPr>
        <w:widowControl/>
        <w:jc w:val="both"/>
        <w:rPr>
          <w:color w:val="auto"/>
        </w:rPr>
      </w:pPr>
    </w:p>
    <w:p w14:paraId="28ACDF9D" w14:textId="77777777" w:rsidR="00E8321C" w:rsidRDefault="00E8321C" w:rsidP="00E8321C">
      <w:pPr>
        <w:widowControl/>
        <w:jc w:val="both"/>
        <w:rPr>
          <w:color w:val="auto"/>
        </w:rPr>
      </w:pPr>
    </w:p>
    <w:p w14:paraId="0B0B59EA" w14:textId="77777777" w:rsidR="00E8321C" w:rsidRDefault="00E8321C" w:rsidP="00E8321C">
      <w:pPr>
        <w:widowControl/>
        <w:jc w:val="both"/>
        <w:rPr>
          <w:color w:val="auto"/>
        </w:rPr>
      </w:pPr>
    </w:p>
    <w:p w14:paraId="4D850B3F" w14:textId="77777777" w:rsidR="00E8321C" w:rsidRDefault="00E8321C" w:rsidP="00E8321C">
      <w:pPr>
        <w:widowControl/>
        <w:jc w:val="both"/>
        <w:rPr>
          <w:color w:val="auto"/>
        </w:rPr>
      </w:pPr>
    </w:p>
    <w:p w14:paraId="040D544B" w14:textId="77777777" w:rsidR="00E8321C" w:rsidRDefault="00E8321C" w:rsidP="00E8321C">
      <w:pPr>
        <w:widowControl/>
        <w:jc w:val="both"/>
        <w:rPr>
          <w:color w:val="auto"/>
        </w:rPr>
      </w:pPr>
    </w:p>
    <w:p w14:paraId="0E678403" w14:textId="77777777" w:rsidR="00E8321C" w:rsidRDefault="00E8321C" w:rsidP="00E8321C">
      <w:pPr>
        <w:spacing w:line="276" w:lineRule="auto"/>
        <w:rPr>
          <w:rFonts w:ascii="Garamond" w:eastAsia="Calibri" w:hAnsi="Garamond"/>
          <w:color w:val="auto"/>
          <w:sz w:val="22"/>
          <w:szCs w:val="22"/>
          <w:lang w:eastAsia="en-US"/>
        </w:rPr>
      </w:pPr>
      <w:r>
        <w:rPr>
          <w:color w:val="auto"/>
        </w:rPr>
        <w:t xml:space="preserve">     ………</w:t>
      </w:r>
      <w:r w:rsidRPr="00BD3BD6">
        <w:rPr>
          <w:color w:val="auto"/>
        </w:rPr>
        <w:t>……………………</w:t>
      </w:r>
    </w:p>
    <w:p w14:paraId="3440147F" w14:textId="77777777" w:rsidR="00E8321C" w:rsidRDefault="00E8321C" w:rsidP="00E8321C">
      <w:pPr>
        <w:spacing w:line="276" w:lineRule="auto"/>
        <w:rPr>
          <w:rFonts w:ascii="Garamond" w:eastAsia="Calibri" w:hAnsi="Garamond"/>
          <w:color w:val="auto"/>
          <w:sz w:val="22"/>
          <w:szCs w:val="22"/>
          <w:lang w:eastAsia="en-US"/>
        </w:rPr>
      </w:pPr>
    </w:p>
    <w:p w14:paraId="195F28D3" w14:textId="77777777" w:rsidR="00E8321C" w:rsidRDefault="00E8321C" w:rsidP="00E8321C">
      <w:pPr>
        <w:spacing w:line="276" w:lineRule="auto"/>
        <w:rPr>
          <w:rFonts w:ascii="Garamond" w:eastAsia="Calibri" w:hAnsi="Garamond"/>
          <w:color w:val="auto"/>
          <w:sz w:val="22"/>
          <w:szCs w:val="22"/>
          <w:lang w:eastAsia="en-US"/>
        </w:rPr>
      </w:pPr>
    </w:p>
    <w:p w14:paraId="72ADF493" w14:textId="77777777" w:rsidR="00E8321C" w:rsidRDefault="00E8321C" w:rsidP="00E8321C">
      <w:pPr>
        <w:spacing w:line="276" w:lineRule="auto"/>
        <w:rPr>
          <w:rFonts w:ascii="Garamond" w:eastAsia="Calibri" w:hAnsi="Garamond"/>
          <w:color w:val="auto"/>
          <w:sz w:val="22"/>
          <w:szCs w:val="22"/>
          <w:lang w:eastAsia="en-US"/>
        </w:rPr>
      </w:pPr>
    </w:p>
    <w:p w14:paraId="168CA803" w14:textId="77777777" w:rsidR="00E8321C" w:rsidRDefault="00E8321C" w:rsidP="00E8321C">
      <w:pPr>
        <w:spacing w:line="276" w:lineRule="auto"/>
        <w:rPr>
          <w:rFonts w:eastAsia="Calibri"/>
          <w:b/>
          <w:bCs/>
          <w:color w:val="auto"/>
          <w:lang w:eastAsia="en-US"/>
        </w:rPr>
      </w:pPr>
      <w:r>
        <w:rPr>
          <w:rFonts w:eastAsia="Calibri"/>
          <w:b/>
          <w:bCs/>
          <w:color w:val="auto"/>
          <w:lang w:eastAsia="en-US"/>
        </w:rPr>
        <w:t xml:space="preserve">        </w:t>
      </w:r>
      <w:r w:rsidRPr="0062674E">
        <w:rPr>
          <w:rFonts w:eastAsia="Calibri"/>
          <w:b/>
          <w:bCs/>
          <w:color w:val="auto"/>
          <w:lang w:eastAsia="en-US"/>
        </w:rPr>
        <w:t>KONTRASYGNATA:</w:t>
      </w:r>
    </w:p>
    <w:p w14:paraId="2D163144" w14:textId="77777777" w:rsidR="00E8321C" w:rsidRDefault="00E8321C" w:rsidP="00E8321C">
      <w:pPr>
        <w:spacing w:line="276" w:lineRule="auto"/>
        <w:rPr>
          <w:rFonts w:eastAsia="Calibri"/>
          <w:b/>
          <w:bCs/>
          <w:color w:val="auto"/>
          <w:lang w:eastAsia="en-US"/>
        </w:rPr>
      </w:pPr>
    </w:p>
    <w:p w14:paraId="476CBDB1" w14:textId="77777777" w:rsidR="00E8321C" w:rsidRDefault="00E8321C" w:rsidP="00E8321C">
      <w:pPr>
        <w:spacing w:line="276" w:lineRule="auto"/>
        <w:rPr>
          <w:rFonts w:eastAsia="Calibri"/>
          <w:b/>
          <w:bCs/>
          <w:color w:val="auto"/>
          <w:lang w:eastAsia="en-US"/>
        </w:rPr>
      </w:pPr>
    </w:p>
    <w:p w14:paraId="31B60DC9" w14:textId="77777777" w:rsidR="00E8321C" w:rsidRDefault="00E8321C" w:rsidP="00E8321C">
      <w:pPr>
        <w:spacing w:line="276" w:lineRule="auto"/>
        <w:rPr>
          <w:rFonts w:eastAsia="Calibri"/>
          <w:b/>
          <w:bCs/>
          <w:color w:val="auto"/>
          <w:lang w:eastAsia="en-US"/>
        </w:rPr>
      </w:pPr>
    </w:p>
    <w:p w14:paraId="303BB3BC" w14:textId="77777777" w:rsidR="00E8321C" w:rsidRDefault="00E8321C" w:rsidP="00E8321C">
      <w:pPr>
        <w:spacing w:line="276" w:lineRule="auto"/>
        <w:rPr>
          <w:rFonts w:eastAsia="Calibri"/>
          <w:b/>
          <w:bCs/>
          <w:color w:val="auto"/>
          <w:lang w:eastAsia="en-US"/>
        </w:rPr>
      </w:pPr>
    </w:p>
    <w:p w14:paraId="7D6AF35B" w14:textId="77777777" w:rsidR="00E8321C" w:rsidRDefault="00E8321C" w:rsidP="00E8321C">
      <w:pPr>
        <w:spacing w:line="276" w:lineRule="auto"/>
        <w:rPr>
          <w:color w:val="auto"/>
        </w:rPr>
      </w:pPr>
      <w:r>
        <w:rPr>
          <w:rFonts w:eastAsia="Calibri"/>
          <w:b/>
          <w:bCs/>
          <w:color w:val="auto"/>
          <w:lang w:eastAsia="en-US"/>
        </w:rPr>
        <w:t xml:space="preserve">    </w:t>
      </w:r>
      <w:r>
        <w:rPr>
          <w:color w:val="auto"/>
        </w:rPr>
        <w:t>………</w:t>
      </w:r>
      <w:r w:rsidRPr="00BD3BD6">
        <w:rPr>
          <w:color w:val="auto"/>
        </w:rPr>
        <w:t>……………………</w:t>
      </w:r>
    </w:p>
    <w:p w14:paraId="0B06F5E1" w14:textId="77777777" w:rsidR="00E8321C" w:rsidRDefault="00E8321C" w:rsidP="00E8321C">
      <w:pPr>
        <w:spacing w:line="276" w:lineRule="auto"/>
        <w:rPr>
          <w:color w:val="auto"/>
        </w:rPr>
      </w:pPr>
    </w:p>
    <w:p w14:paraId="25136A1E" w14:textId="77777777" w:rsidR="00E8321C" w:rsidRDefault="00E8321C" w:rsidP="00E8321C">
      <w:pPr>
        <w:spacing w:line="276" w:lineRule="auto"/>
        <w:rPr>
          <w:color w:val="auto"/>
        </w:rPr>
      </w:pPr>
    </w:p>
    <w:p w14:paraId="74DACF45" w14:textId="77777777" w:rsidR="00E8321C" w:rsidRDefault="00E8321C" w:rsidP="00E8321C">
      <w:pPr>
        <w:spacing w:line="276" w:lineRule="auto"/>
        <w:rPr>
          <w:color w:val="auto"/>
        </w:rPr>
      </w:pPr>
    </w:p>
    <w:p w14:paraId="094E8A1F" w14:textId="77777777" w:rsidR="00E8321C" w:rsidRDefault="00E8321C" w:rsidP="00E8321C">
      <w:pPr>
        <w:spacing w:line="276" w:lineRule="auto"/>
        <w:rPr>
          <w:color w:val="auto"/>
        </w:rPr>
      </w:pPr>
    </w:p>
    <w:p w14:paraId="25158B13" w14:textId="77777777" w:rsidR="00E8321C" w:rsidRDefault="00E8321C" w:rsidP="00E8321C">
      <w:pPr>
        <w:spacing w:line="276" w:lineRule="auto"/>
        <w:rPr>
          <w:color w:val="auto"/>
        </w:rPr>
      </w:pPr>
    </w:p>
    <w:p w14:paraId="46851A24" w14:textId="77777777" w:rsidR="00E8321C" w:rsidRDefault="00E8321C" w:rsidP="00E8321C">
      <w:pPr>
        <w:spacing w:line="276" w:lineRule="auto"/>
        <w:rPr>
          <w:color w:val="auto"/>
        </w:rPr>
      </w:pPr>
    </w:p>
    <w:p w14:paraId="7B48A06E" w14:textId="77777777" w:rsidR="00E8321C" w:rsidRDefault="00E8321C" w:rsidP="00E8321C">
      <w:pPr>
        <w:spacing w:line="276" w:lineRule="auto"/>
        <w:rPr>
          <w:color w:val="auto"/>
        </w:rPr>
      </w:pPr>
    </w:p>
    <w:p w14:paraId="2C3F957F" w14:textId="77777777" w:rsidR="00E8321C" w:rsidRDefault="00E8321C" w:rsidP="00E8321C">
      <w:pPr>
        <w:spacing w:line="276" w:lineRule="auto"/>
        <w:rPr>
          <w:color w:val="auto"/>
        </w:rPr>
      </w:pPr>
    </w:p>
    <w:p w14:paraId="1E56F498" w14:textId="77777777" w:rsidR="00E8321C" w:rsidRDefault="00E8321C" w:rsidP="00E8321C">
      <w:pPr>
        <w:spacing w:line="276" w:lineRule="auto"/>
        <w:rPr>
          <w:color w:val="auto"/>
        </w:rPr>
      </w:pPr>
    </w:p>
    <w:p w14:paraId="08F21B54" w14:textId="77777777" w:rsidR="00E8321C" w:rsidRDefault="00E8321C" w:rsidP="00E8321C">
      <w:pPr>
        <w:spacing w:line="276" w:lineRule="auto"/>
        <w:rPr>
          <w:color w:val="auto"/>
        </w:rPr>
      </w:pPr>
    </w:p>
    <w:p w14:paraId="4B0F0A28" w14:textId="77777777" w:rsidR="00E8321C" w:rsidRDefault="00E8321C" w:rsidP="00E8321C">
      <w:pPr>
        <w:spacing w:line="276" w:lineRule="auto"/>
        <w:rPr>
          <w:color w:val="auto"/>
        </w:rPr>
      </w:pPr>
    </w:p>
    <w:p w14:paraId="1B05738E" w14:textId="77777777" w:rsidR="00E8321C" w:rsidRDefault="00E8321C" w:rsidP="00E8321C">
      <w:pPr>
        <w:spacing w:line="276" w:lineRule="auto"/>
        <w:rPr>
          <w:color w:val="auto"/>
        </w:rPr>
      </w:pPr>
    </w:p>
    <w:p w14:paraId="4C4A0874" w14:textId="126DACC4" w:rsidR="00084EE1" w:rsidRDefault="00084EE1"/>
    <w:p w14:paraId="14898E3B" w14:textId="7C223BA8" w:rsidR="002E6ECE" w:rsidRDefault="002E6ECE"/>
    <w:p w14:paraId="48578E26" w14:textId="61F513DB" w:rsidR="002E6ECE" w:rsidRDefault="002E6ECE"/>
    <w:p w14:paraId="1207A06A" w14:textId="49A1AC8B" w:rsidR="002E6ECE" w:rsidRDefault="002E6ECE"/>
    <w:p w14:paraId="5A652683" w14:textId="75835D82" w:rsidR="002E6ECE" w:rsidRDefault="002E6ECE"/>
    <w:p w14:paraId="4BA72FF9" w14:textId="67E84516" w:rsidR="002E6ECE" w:rsidRDefault="002E6ECE"/>
    <w:p w14:paraId="54AF50D5" w14:textId="64BCCE2C" w:rsidR="002E6ECE" w:rsidRDefault="002E6ECE"/>
    <w:p w14:paraId="3A3E632C" w14:textId="066F6C20" w:rsidR="002E6ECE" w:rsidRDefault="002E6ECE"/>
    <w:p w14:paraId="7B93B2A1" w14:textId="6C38D4BB" w:rsidR="002E6ECE" w:rsidRDefault="002E6ECE"/>
    <w:p w14:paraId="5B45E8B7" w14:textId="23FDAC25" w:rsidR="002E6ECE" w:rsidRDefault="002E6ECE"/>
    <w:p w14:paraId="55C1BDFD" w14:textId="04A275BF" w:rsidR="002E6ECE" w:rsidRDefault="002E6ECE"/>
    <w:p w14:paraId="77E75280" w14:textId="77777777" w:rsidR="002E6ECE" w:rsidRPr="00F679CB" w:rsidRDefault="002E6ECE" w:rsidP="002E6ECE">
      <w:pPr>
        <w:widowControl/>
        <w:jc w:val="center"/>
        <w:rPr>
          <w:rFonts w:ascii="Garamond" w:hAnsi="Garamond"/>
          <w:b/>
        </w:rPr>
      </w:pPr>
      <w:r w:rsidRPr="00F679CB">
        <w:rPr>
          <w:rFonts w:ascii="Garamond" w:hAnsi="Garamond"/>
          <w:b/>
        </w:rPr>
        <w:lastRenderedPageBreak/>
        <w:t xml:space="preserve">Załącznik nr 2 do umowy </w:t>
      </w:r>
      <w:r>
        <w:rPr>
          <w:rFonts w:ascii="Garamond" w:hAnsi="Garamond"/>
          <w:b/>
        </w:rPr>
        <w:t>IMZP.273.PU…..</w:t>
      </w:r>
      <w:r w:rsidRPr="00F679CB">
        <w:rPr>
          <w:rFonts w:ascii="Garamond" w:hAnsi="Garamond"/>
          <w:b/>
        </w:rPr>
        <w:t>2022</w:t>
      </w:r>
    </w:p>
    <w:p w14:paraId="0054F3B0" w14:textId="77777777" w:rsidR="002E6ECE" w:rsidRPr="00F679CB" w:rsidRDefault="002E6ECE" w:rsidP="002E6ECE">
      <w:pPr>
        <w:widowControl/>
        <w:jc w:val="center"/>
        <w:rPr>
          <w:rFonts w:ascii="Garamond" w:hAnsi="Garamond"/>
          <w:b/>
        </w:rPr>
      </w:pPr>
    </w:p>
    <w:p w14:paraId="56154BBA" w14:textId="77777777" w:rsidR="002E6ECE" w:rsidRPr="00F679CB" w:rsidRDefault="002E6ECE" w:rsidP="002E6ECE">
      <w:pPr>
        <w:widowControl/>
        <w:jc w:val="center"/>
        <w:rPr>
          <w:rFonts w:ascii="Garamond" w:hAnsi="Garamond"/>
          <w:b/>
        </w:rPr>
      </w:pPr>
    </w:p>
    <w:p w14:paraId="0A06FF88" w14:textId="77777777" w:rsidR="002E6ECE" w:rsidRPr="00F679CB" w:rsidRDefault="002E6ECE" w:rsidP="002E6ECE">
      <w:pPr>
        <w:widowControl/>
        <w:jc w:val="center"/>
        <w:rPr>
          <w:rFonts w:ascii="Garamond" w:eastAsia="Calibri" w:hAnsi="Garamond"/>
          <w:b/>
          <w:color w:val="auto"/>
          <w:lang w:eastAsia="en-US"/>
        </w:rPr>
      </w:pPr>
      <w:r w:rsidRPr="00F679CB">
        <w:rPr>
          <w:rFonts w:ascii="Garamond" w:eastAsia="Calibri" w:hAnsi="Garamond"/>
          <w:b/>
          <w:color w:val="auto"/>
          <w:lang w:eastAsia="en-US"/>
        </w:rPr>
        <w:t>Klauzula informacyjna</w:t>
      </w:r>
    </w:p>
    <w:p w14:paraId="4985C7EB" w14:textId="77777777" w:rsidR="002E6ECE" w:rsidRPr="00F679CB" w:rsidRDefault="002E6ECE" w:rsidP="002E6ECE">
      <w:pPr>
        <w:widowControl/>
        <w:spacing w:line="276" w:lineRule="auto"/>
        <w:jc w:val="center"/>
        <w:rPr>
          <w:rFonts w:ascii="Garamond" w:eastAsia="Calibri" w:hAnsi="Garamond"/>
          <w:b/>
          <w:color w:val="auto"/>
          <w:lang w:eastAsia="en-US"/>
        </w:rPr>
      </w:pPr>
      <w:r w:rsidRPr="00F679CB">
        <w:rPr>
          <w:rFonts w:ascii="Garamond" w:eastAsia="Calibri" w:hAnsi="Garamond"/>
          <w:b/>
          <w:color w:val="auto"/>
          <w:lang w:eastAsia="en-US"/>
        </w:rPr>
        <w:t>dotycząca przetwarzania danych osobowych kontrahentów</w:t>
      </w:r>
    </w:p>
    <w:p w14:paraId="2C534F19" w14:textId="77777777" w:rsidR="002E6ECE" w:rsidRPr="00F679CB" w:rsidRDefault="002E6ECE" w:rsidP="002E6ECE">
      <w:pPr>
        <w:widowControl/>
        <w:spacing w:line="276" w:lineRule="auto"/>
        <w:rPr>
          <w:rFonts w:ascii="Garamond" w:eastAsia="Calibri" w:hAnsi="Garamond"/>
          <w:b/>
          <w:color w:val="auto"/>
          <w:lang w:eastAsia="en-US"/>
        </w:rPr>
      </w:pPr>
    </w:p>
    <w:p w14:paraId="130E4BED" w14:textId="77777777" w:rsidR="002E6ECE" w:rsidRPr="00F679CB" w:rsidRDefault="002E6ECE" w:rsidP="002E6ECE">
      <w:pPr>
        <w:pStyle w:val="1"/>
        <w:tabs>
          <w:tab w:val="left" w:pos="567"/>
          <w:tab w:val="left" w:pos="27376"/>
        </w:tabs>
        <w:spacing w:line="276" w:lineRule="auto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836E68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administratorem Pani/Pana danych osobowych jest POWIAT SOCHACZEWSKI;</w:t>
      </w:r>
    </w:p>
    <w:p w14:paraId="1B2F652C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 xml:space="preserve">administrator wyznaczył Inspektora Danych Osobowych, z którym można się kontaktować pod adresem e-mail: </w:t>
      </w:r>
      <w:hyperlink r:id="rId5" w:history="1">
        <w:r w:rsidRPr="00F679CB">
          <w:rPr>
            <w:rStyle w:val="Hipercze"/>
            <w:rFonts w:ascii="Garamond" w:hAnsi="Garamond" w:cs="Times New Roman"/>
            <w:sz w:val="24"/>
            <w:szCs w:val="24"/>
            <w:lang w:val="pl"/>
          </w:rPr>
          <w:t>iodo@powiatsochaczew.pl</w:t>
        </w:r>
      </w:hyperlink>
      <w:r w:rsidRPr="00F679CB">
        <w:rPr>
          <w:rFonts w:ascii="Garamond" w:hAnsi="Garamond" w:cs="Times New Roman"/>
          <w:sz w:val="24"/>
          <w:szCs w:val="24"/>
          <w:lang w:val="pl"/>
        </w:rPr>
        <w:t>;</w:t>
      </w:r>
    </w:p>
    <w:p w14:paraId="04491737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Pani/Pana dane osobowe przetwarzane będą na podstawie art. 6 ust. 1 lit. c RODO w celu związanym z przedmiotowym postępowaniem o udzielenie zamówienia publicznego, prowadzonym w trybie przetargu nieograniczonego;</w:t>
      </w:r>
    </w:p>
    <w:p w14:paraId="030C3E60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odbiorcami Pani/Pana danych osobowych będą osoby lub podmioty, którym udostępniona zostanie dokumentacja postępowania w oparciu o art. 74 ustawy PZP;</w:t>
      </w:r>
    </w:p>
    <w:p w14:paraId="07C18E7E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784324C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obowiązek podania przez Panią/Pana danych osobowych bezpośrednio Pani/Pana dotyczących jest wymogiem ustawowym określonym w przepisach ustawy PZP, związanym z udziałem w postępowaniu o udzielenie zamówienia publicznego;</w:t>
      </w:r>
    </w:p>
    <w:p w14:paraId="158A52C3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w odniesieniu do Pani/Pana danych osobowych decyzje nie będą podejmowane w sposób zautomatyzowany, stosownie do art. 22 RODO;</w:t>
      </w:r>
    </w:p>
    <w:p w14:paraId="7695C02A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posiada Pani/Pan:</w:t>
      </w:r>
    </w:p>
    <w:p w14:paraId="69FA1217" w14:textId="77777777" w:rsidR="002E6ECE" w:rsidRPr="00F679CB" w:rsidRDefault="002E6ECE" w:rsidP="002E6ECE">
      <w:pPr>
        <w:pStyle w:val="1"/>
        <w:numPr>
          <w:ilvl w:val="0"/>
          <w:numId w:val="18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994E422" w14:textId="77777777" w:rsidR="002E6ECE" w:rsidRPr="00F679CB" w:rsidRDefault="002E6ECE" w:rsidP="002E6ECE">
      <w:pPr>
        <w:pStyle w:val="1"/>
        <w:numPr>
          <w:ilvl w:val="0"/>
          <w:numId w:val="18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na podstawie art. 16 RODO prawo do sprostowania Pani/Pana danych osobowych (</w:t>
      </w:r>
      <w:r w:rsidRPr="00F679CB">
        <w:rPr>
          <w:rFonts w:ascii="Garamond" w:hAnsi="Garamond" w:cs="Times New Roman"/>
          <w:i/>
          <w:sz w:val="24"/>
          <w:szCs w:val="24"/>
          <w:lang w:val="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679CB">
        <w:rPr>
          <w:rFonts w:ascii="Garamond" w:hAnsi="Garamond" w:cs="Times New Roman"/>
          <w:sz w:val="24"/>
          <w:szCs w:val="24"/>
          <w:lang w:val="pl"/>
        </w:rPr>
        <w:t>);</w:t>
      </w:r>
    </w:p>
    <w:p w14:paraId="2000B5C9" w14:textId="77777777" w:rsidR="002E6ECE" w:rsidRPr="00F679CB" w:rsidRDefault="002E6ECE" w:rsidP="002E6ECE">
      <w:pPr>
        <w:pStyle w:val="1"/>
        <w:numPr>
          <w:ilvl w:val="0"/>
          <w:numId w:val="18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679CB">
        <w:rPr>
          <w:rFonts w:ascii="Garamond" w:hAnsi="Garamond" w:cs="Times New Roman"/>
          <w:i/>
          <w:sz w:val="24"/>
          <w:szCs w:val="24"/>
          <w:lang w:val="pl"/>
        </w:rPr>
        <w:t xml:space="preserve">prawo do ograniczenia przetwarzania nie ma zastosowania </w:t>
      </w:r>
      <w:r w:rsidRPr="00F679CB">
        <w:rPr>
          <w:rFonts w:ascii="Garamond" w:hAnsi="Garamond" w:cs="Times New Roman"/>
          <w:i/>
          <w:sz w:val="24"/>
          <w:szCs w:val="24"/>
          <w:lang w:val="pl"/>
        </w:rPr>
        <w:lastRenderedPageBreak/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679CB">
        <w:rPr>
          <w:rFonts w:ascii="Garamond" w:hAnsi="Garamond" w:cs="Times New Roman"/>
          <w:sz w:val="24"/>
          <w:szCs w:val="24"/>
          <w:lang w:val="pl"/>
        </w:rPr>
        <w:t>);</w:t>
      </w:r>
    </w:p>
    <w:p w14:paraId="564A93CB" w14:textId="77777777" w:rsidR="002E6ECE" w:rsidRPr="00F679CB" w:rsidRDefault="002E6ECE" w:rsidP="002E6ECE">
      <w:pPr>
        <w:pStyle w:val="1"/>
        <w:numPr>
          <w:ilvl w:val="0"/>
          <w:numId w:val="18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 xml:space="preserve">prawo do wniesienia skargi do Prezesa Urzędu Ochrony Danych Osobowych, gdy uzna Pani/Pan, że przetwarzanie danych osobowych Pani/Pana dotyczących narusza przepisy RODO; </w:t>
      </w:r>
      <w:r w:rsidRPr="00F679CB">
        <w:rPr>
          <w:rFonts w:ascii="Garamond" w:hAnsi="Garamond" w:cs="Times New Roman"/>
          <w:i/>
          <w:sz w:val="24"/>
          <w:szCs w:val="24"/>
          <w:lang w:val="pl"/>
        </w:rPr>
        <w:t xml:space="preserve"> </w:t>
      </w:r>
    </w:p>
    <w:p w14:paraId="0614C04C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nie przysługuje Pani/Panu:</w:t>
      </w:r>
    </w:p>
    <w:p w14:paraId="6521C626" w14:textId="77777777" w:rsidR="002E6ECE" w:rsidRPr="00F679CB" w:rsidRDefault="002E6ECE" w:rsidP="002E6ECE">
      <w:pPr>
        <w:pStyle w:val="1"/>
        <w:numPr>
          <w:ilvl w:val="0"/>
          <w:numId w:val="19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w związku z art. 17 ust. 3 lit. b, d lub e RODO prawo do usunięcia danych osobowych;</w:t>
      </w:r>
    </w:p>
    <w:p w14:paraId="5BBB95E4" w14:textId="77777777" w:rsidR="002E6ECE" w:rsidRPr="00F679CB" w:rsidRDefault="002E6ECE" w:rsidP="002E6ECE">
      <w:pPr>
        <w:pStyle w:val="1"/>
        <w:numPr>
          <w:ilvl w:val="0"/>
          <w:numId w:val="19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prawo do przenoszenia danych osobowych, o którym mowa w art. 20 RODO;</w:t>
      </w:r>
    </w:p>
    <w:p w14:paraId="46722FDB" w14:textId="77777777" w:rsidR="002E6ECE" w:rsidRPr="00F679CB" w:rsidRDefault="002E6ECE" w:rsidP="002E6ECE">
      <w:pPr>
        <w:pStyle w:val="1"/>
        <w:numPr>
          <w:ilvl w:val="0"/>
          <w:numId w:val="19"/>
        </w:numPr>
        <w:tabs>
          <w:tab w:val="left" w:pos="1701"/>
          <w:tab w:val="left" w:pos="27376"/>
        </w:tabs>
        <w:spacing w:line="276" w:lineRule="auto"/>
        <w:ind w:left="1701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5A2D135" w14:textId="77777777" w:rsidR="002E6ECE" w:rsidRPr="00F679CB" w:rsidRDefault="002E6ECE" w:rsidP="002E6ECE">
      <w:pPr>
        <w:pStyle w:val="1"/>
        <w:numPr>
          <w:ilvl w:val="0"/>
          <w:numId w:val="17"/>
        </w:numPr>
        <w:tabs>
          <w:tab w:val="left" w:pos="1134"/>
          <w:tab w:val="left" w:pos="27376"/>
        </w:tabs>
        <w:spacing w:line="276" w:lineRule="auto"/>
        <w:ind w:left="1134" w:hanging="567"/>
        <w:rPr>
          <w:rFonts w:ascii="Garamond" w:hAnsi="Garamond" w:cs="Times New Roman"/>
          <w:sz w:val="24"/>
          <w:szCs w:val="24"/>
          <w:lang w:val="pl"/>
        </w:rPr>
      </w:pPr>
      <w:r w:rsidRPr="00F679CB">
        <w:rPr>
          <w:rFonts w:ascii="Garamond" w:hAnsi="Garamond" w:cs="Times New Roman"/>
          <w:sz w:val="24"/>
          <w:szCs w:val="24"/>
          <w:lang w:val="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240A043" w14:textId="77777777" w:rsidR="002E6ECE" w:rsidRPr="00F679CB" w:rsidRDefault="002E6ECE" w:rsidP="002E6ECE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34512B84" w14:textId="77777777" w:rsidR="002E6ECE" w:rsidRPr="0062674E" w:rsidRDefault="002E6ECE" w:rsidP="002E6ECE">
      <w:pPr>
        <w:spacing w:line="276" w:lineRule="auto"/>
        <w:rPr>
          <w:rFonts w:eastAsia="Calibri"/>
          <w:b/>
          <w:bCs/>
          <w:color w:val="auto"/>
          <w:lang w:eastAsia="en-US"/>
        </w:rPr>
      </w:pPr>
    </w:p>
    <w:p w14:paraId="678BC3E7" w14:textId="77777777" w:rsidR="002E6ECE" w:rsidRDefault="002E6ECE"/>
    <w:sectPr w:rsidR="002E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8B7"/>
    <w:multiLevelType w:val="hybridMultilevel"/>
    <w:tmpl w:val="CDD85B5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5D8"/>
    <w:multiLevelType w:val="hybridMultilevel"/>
    <w:tmpl w:val="47D425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4E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413C8"/>
    <w:multiLevelType w:val="hybridMultilevel"/>
    <w:tmpl w:val="2280F9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8C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B4DCB"/>
    <w:multiLevelType w:val="hybridMultilevel"/>
    <w:tmpl w:val="3FEEF2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FCD2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23A4E"/>
    <w:multiLevelType w:val="hybridMultilevel"/>
    <w:tmpl w:val="2632D8C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9C8572">
      <w:start w:val="1"/>
      <w:numFmt w:val="decimal"/>
      <w:lvlText w:val="%3.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AF24E5"/>
    <w:multiLevelType w:val="hybridMultilevel"/>
    <w:tmpl w:val="79427E64"/>
    <w:lvl w:ilvl="0" w:tplc="69149BA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9EE5190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36469"/>
    <w:multiLevelType w:val="hybridMultilevel"/>
    <w:tmpl w:val="D1CC02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A0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32EA"/>
    <w:multiLevelType w:val="hybridMultilevel"/>
    <w:tmpl w:val="3E7ED76E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21830"/>
    <w:multiLevelType w:val="hybridMultilevel"/>
    <w:tmpl w:val="3022D832"/>
    <w:lvl w:ilvl="0" w:tplc="C8C0E7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229C1"/>
    <w:multiLevelType w:val="hybridMultilevel"/>
    <w:tmpl w:val="2C7A9AFC"/>
    <w:lvl w:ilvl="0" w:tplc="04150017">
      <w:start w:val="1"/>
      <w:numFmt w:val="lowerLetter"/>
      <w:lvlText w:val="%1)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1" w15:restartNumberingAfterBreak="0">
    <w:nsid w:val="4E7F22F5"/>
    <w:multiLevelType w:val="multilevel"/>
    <w:tmpl w:val="5942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0D24"/>
    <w:multiLevelType w:val="hybridMultilevel"/>
    <w:tmpl w:val="B99E645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E2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065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F0077A"/>
    <w:multiLevelType w:val="hybridMultilevel"/>
    <w:tmpl w:val="FF7AA4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6EAD3272"/>
    <w:multiLevelType w:val="hybridMultilevel"/>
    <w:tmpl w:val="1CE6F17A"/>
    <w:lvl w:ilvl="0" w:tplc="7096B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AD496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71C73951"/>
    <w:multiLevelType w:val="hybridMultilevel"/>
    <w:tmpl w:val="39CE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056"/>
    <w:multiLevelType w:val="hybridMultilevel"/>
    <w:tmpl w:val="DA6E2792"/>
    <w:lvl w:ilvl="0" w:tplc="A0208628">
      <w:start w:val="1"/>
      <w:numFmt w:val="decimal"/>
      <w:lvlText w:val="%1)"/>
      <w:lvlJc w:val="left"/>
      <w:pPr>
        <w:ind w:left="127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 w15:restartNumberingAfterBreak="0">
    <w:nsid w:val="7B47283F"/>
    <w:multiLevelType w:val="hybridMultilevel"/>
    <w:tmpl w:val="830A9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73811">
    <w:abstractNumId w:val="4"/>
  </w:num>
  <w:num w:numId="2" w16cid:durableId="1225681980">
    <w:abstractNumId w:val="2"/>
  </w:num>
  <w:num w:numId="3" w16cid:durableId="1988315587">
    <w:abstractNumId w:val="7"/>
  </w:num>
  <w:num w:numId="4" w16cid:durableId="2048220422">
    <w:abstractNumId w:val="8"/>
  </w:num>
  <w:num w:numId="5" w16cid:durableId="54087972">
    <w:abstractNumId w:val="11"/>
  </w:num>
  <w:num w:numId="6" w16cid:durableId="278074613">
    <w:abstractNumId w:val="3"/>
  </w:num>
  <w:num w:numId="7" w16cid:durableId="832573058">
    <w:abstractNumId w:val="12"/>
  </w:num>
  <w:num w:numId="8" w16cid:durableId="1172917238">
    <w:abstractNumId w:val="1"/>
  </w:num>
  <w:num w:numId="9" w16cid:durableId="1644115457">
    <w:abstractNumId w:val="6"/>
  </w:num>
  <w:num w:numId="10" w16cid:durableId="174074608">
    <w:abstractNumId w:val="15"/>
  </w:num>
  <w:num w:numId="11" w16cid:durableId="2054116592">
    <w:abstractNumId w:val="9"/>
  </w:num>
  <w:num w:numId="12" w16cid:durableId="904607347">
    <w:abstractNumId w:val="0"/>
  </w:num>
  <w:num w:numId="13" w16cid:durableId="433550471">
    <w:abstractNumId w:val="16"/>
  </w:num>
  <w:num w:numId="14" w16cid:durableId="1027481946">
    <w:abstractNumId w:val="18"/>
  </w:num>
  <w:num w:numId="15" w16cid:durableId="1504666670">
    <w:abstractNumId w:val="13"/>
    <w:lvlOverride w:ilvl="0">
      <w:startOverride w:val="1"/>
    </w:lvlOverride>
  </w:num>
  <w:num w:numId="16" w16cid:durableId="558639885">
    <w:abstractNumId w:val="5"/>
    <w:lvlOverride w:ilvl="0">
      <w:startOverride w:val="1"/>
    </w:lvlOverride>
  </w:num>
  <w:num w:numId="17" w16cid:durableId="1947997921">
    <w:abstractNumId w:val="17"/>
  </w:num>
  <w:num w:numId="18" w16cid:durableId="2064254905">
    <w:abstractNumId w:val="14"/>
  </w:num>
  <w:num w:numId="19" w16cid:durableId="1891765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50"/>
    <w:rsid w:val="00084EE1"/>
    <w:rsid w:val="002E6ECE"/>
    <w:rsid w:val="00327850"/>
    <w:rsid w:val="00815B91"/>
    <w:rsid w:val="00E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1DC5"/>
  <w15:chartTrackingRefBased/>
  <w15:docId w15:val="{6CB598F2-06E0-4BCA-B2BC-6A5ACAA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21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8321C"/>
  </w:style>
  <w:style w:type="paragraph" w:customStyle="1" w:styleId="Teksttreci0">
    <w:name w:val="Tekst treści"/>
    <w:basedOn w:val="Normalny"/>
    <w:link w:val="Teksttreci"/>
    <w:rsid w:val="00E8321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rsid w:val="002E6ECE"/>
    <w:rPr>
      <w:color w:val="0000FF"/>
      <w:u w:val="single"/>
    </w:rPr>
  </w:style>
  <w:style w:type="paragraph" w:customStyle="1" w:styleId="1">
    <w:name w:val="1."/>
    <w:basedOn w:val="Normalny"/>
    <w:rsid w:val="002E6ECE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3017</Words>
  <Characters>18104</Characters>
  <Application>Microsoft Office Word</Application>
  <DocSecurity>0</DocSecurity>
  <Lines>150</Lines>
  <Paragraphs>42</Paragraphs>
  <ScaleCrop>false</ScaleCrop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5</cp:revision>
  <dcterms:created xsi:type="dcterms:W3CDTF">2022-12-12T10:16:00Z</dcterms:created>
  <dcterms:modified xsi:type="dcterms:W3CDTF">2022-12-12T10:20:00Z</dcterms:modified>
</cp:coreProperties>
</file>