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DC48" w14:textId="156536FC" w:rsidR="00262780" w:rsidRPr="00324D90" w:rsidRDefault="00374587" w:rsidP="00374587">
      <w:pPr>
        <w:jc w:val="center"/>
        <w:rPr>
          <w:rFonts w:ascii="Open Sans" w:hAnsi="Open Sans" w:cs="Open Sans"/>
          <w:b/>
          <w:sz w:val="20"/>
          <w:szCs w:val="20"/>
        </w:rPr>
      </w:pPr>
      <w:r w:rsidRPr="006044E9">
        <w:rPr>
          <w:rFonts w:ascii="Open Sans" w:hAnsi="Open Sans" w:cs="Open Sans"/>
          <w:b/>
          <w:sz w:val="20"/>
          <w:szCs w:val="20"/>
        </w:rPr>
        <w:t xml:space="preserve">PYTANIA I ODPOWIEDZI DO </w:t>
      </w:r>
      <w:r w:rsidR="003369F4" w:rsidRPr="006044E9">
        <w:rPr>
          <w:rFonts w:ascii="Open Sans" w:hAnsi="Open Sans" w:cs="Open Sans"/>
          <w:b/>
          <w:sz w:val="20"/>
          <w:szCs w:val="20"/>
        </w:rPr>
        <w:t>POSTĘPOWANIA</w:t>
      </w:r>
      <w:r w:rsidRPr="006044E9">
        <w:rPr>
          <w:rFonts w:ascii="Open Sans" w:hAnsi="Open Sans" w:cs="Open Sans"/>
          <w:b/>
          <w:sz w:val="20"/>
          <w:szCs w:val="20"/>
        </w:rPr>
        <w:t xml:space="preserve"> DOT.</w:t>
      </w:r>
      <w:r w:rsidRPr="006044E9">
        <w:rPr>
          <w:rFonts w:ascii="Open Sans" w:hAnsi="Open Sans" w:cs="Open Sans"/>
          <w:b/>
          <w:sz w:val="20"/>
          <w:szCs w:val="20"/>
        </w:rPr>
        <w:br/>
      </w:r>
      <w:r w:rsidRPr="00324D90">
        <w:rPr>
          <w:rFonts w:ascii="Open Sans" w:hAnsi="Open Sans" w:cs="Open Sans"/>
          <w:b/>
          <w:sz w:val="20"/>
          <w:szCs w:val="20"/>
        </w:rPr>
        <w:t>„</w:t>
      </w:r>
      <w:r w:rsidR="00E96F4D" w:rsidRPr="00324D90">
        <w:rPr>
          <w:rFonts w:ascii="Open Sans" w:hAnsi="Open Sans" w:cs="Open Sans"/>
          <w:b/>
          <w:sz w:val="20"/>
          <w:szCs w:val="20"/>
        </w:rPr>
        <w:t xml:space="preserve">Zakup </w:t>
      </w:r>
      <w:r w:rsidR="00C84701">
        <w:rPr>
          <w:rFonts w:ascii="Open Sans" w:hAnsi="Open Sans" w:cs="Open Sans"/>
          <w:b/>
          <w:sz w:val="20"/>
          <w:szCs w:val="20"/>
        </w:rPr>
        <w:t>minikoparki</w:t>
      </w:r>
      <w:r w:rsidR="00E96F4D" w:rsidRPr="00324D90">
        <w:rPr>
          <w:rFonts w:ascii="Open Sans" w:hAnsi="Open Sans" w:cs="Open Sans"/>
          <w:b/>
          <w:sz w:val="20"/>
          <w:szCs w:val="20"/>
        </w:rPr>
        <w:t xml:space="preserve"> w formie leasingu operacyjnego</w:t>
      </w:r>
      <w:r w:rsidRPr="00324D90">
        <w:rPr>
          <w:rFonts w:ascii="Open Sans" w:hAnsi="Open Sans" w:cs="Open Sans"/>
          <w:b/>
          <w:sz w:val="20"/>
          <w:szCs w:val="20"/>
        </w:rPr>
        <w:t>”</w:t>
      </w:r>
    </w:p>
    <w:p w14:paraId="209699BD" w14:textId="77777777" w:rsidR="00374587" w:rsidRPr="006044E9" w:rsidRDefault="00374587" w:rsidP="00374587">
      <w:pPr>
        <w:jc w:val="center"/>
        <w:rPr>
          <w:rFonts w:ascii="Open Sans" w:hAnsi="Open Sans" w:cs="Open Sans"/>
          <w:b/>
          <w:sz w:val="20"/>
          <w:szCs w:val="20"/>
        </w:rPr>
      </w:pPr>
    </w:p>
    <w:tbl>
      <w:tblPr>
        <w:tblStyle w:val="Tabela-Siatka"/>
        <w:tblW w:w="10348" w:type="dxa"/>
        <w:tblInd w:w="-5" w:type="dxa"/>
        <w:tblLook w:val="04A0" w:firstRow="1" w:lastRow="0" w:firstColumn="1" w:lastColumn="0" w:noHBand="0" w:noVBand="1"/>
      </w:tblPr>
      <w:tblGrid>
        <w:gridCol w:w="709"/>
        <w:gridCol w:w="6462"/>
        <w:gridCol w:w="59"/>
        <w:gridCol w:w="3118"/>
      </w:tblGrid>
      <w:tr w:rsidR="003D1E2C" w:rsidRPr="006044E9" w14:paraId="143CD501" w14:textId="77777777" w:rsidTr="001E689D">
        <w:tc>
          <w:tcPr>
            <w:tcW w:w="709" w:type="dxa"/>
          </w:tcPr>
          <w:p w14:paraId="4C94AA7F" w14:textId="77777777" w:rsidR="003D1E2C" w:rsidRPr="006044E9" w:rsidRDefault="003D1E2C" w:rsidP="00374587">
            <w:pPr>
              <w:jc w:val="center"/>
              <w:rPr>
                <w:rFonts w:ascii="Open Sans" w:hAnsi="Open Sans" w:cs="Open Sans"/>
                <w:b/>
                <w:sz w:val="20"/>
                <w:szCs w:val="20"/>
              </w:rPr>
            </w:pPr>
            <w:r w:rsidRPr="006044E9">
              <w:rPr>
                <w:rFonts w:ascii="Open Sans" w:hAnsi="Open Sans" w:cs="Open Sans"/>
                <w:b/>
                <w:sz w:val="20"/>
                <w:szCs w:val="20"/>
              </w:rPr>
              <w:t>Lp.</w:t>
            </w:r>
          </w:p>
        </w:tc>
        <w:tc>
          <w:tcPr>
            <w:tcW w:w="6462" w:type="dxa"/>
          </w:tcPr>
          <w:p w14:paraId="7E5DA4DF" w14:textId="77777777" w:rsidR="003D1E2C" w:rsidRPr="006044E9" w:rsidRDefault="003D1E2C" w:rsidP="00374587">
            <w:pPr>
              <w:jc w:val="center"/>
              <w:rPr>
                <w:rFonts w:ascii="Open Sans" w:hAnsi="Open Sans" w:cs="Open Sans"/>
                <w:b/>
                <w:sz w:val="20"/>
                <w:szCs w:val="20"/>
              </w:rPr>
            </w:pPr>
            <w:r w:rsidRPr="006044E9">
              <w:rPr>
                <w:rFonts w:ascii="Open Sans" w:hAnsi="Open Sans" w:cs="Open Sans"/>
                <w:b/>
                <w:sz w:val="20"/>
                <w:szCs w:val="20"/>
              </w:rPr>
              <w:t>Pytania</w:t>
            </w:r>
          </w:p>
        </w:tc>
        <w:tc>
          <w:tcPr>
            <w:tcW w:w="3177" w:type="dxa"/>
            <w:gridSpan w:val="2"/>
          </w:tcPr>
          <w:p w14:paraId="698AFDF0" w14:textId="77777777" w:rsidR="003D1E2C" w:rsidRPr="00F80D2D" w:rsidRDefault="003D1E2C" w:rsidP="00374587">
            <w:pPr>
              <w:jc w:val="center"/>
              <w:rPr>
                <w:rFonts w:ascii="Open Sans" w:hAnsi="Open Sans" w:cs="Open Sans"/>
                <w:b/>
                <w:sz w:val="20"/>
                <w:szCs w:val="20"/>
              </w:rPr>
            </w:pPr>
            <w:r w:rsidRPr="00F80D2D">
              <w:rPr>
                <w:rFonts w:ascii="Open Sans" w:hAnsi="Open Sans" w:cs="Open Sans"/>
                <w:b/>
                <w:sz w:val="20"/>
                <w:szCs w:val="20"/>
              </w:rPr>
              <w:t>Odpowiedzi</w:t>
            </w:r>
          </w:p>
        </w:tc>
      </w:tr>
      <w:tr w:rsidR="009C767C" w:rsidRPr="009C767C" w14:paraId="1017B003" w14:textId="77777777" w:rsidTr="001E689D">
        <w:tc>
          <w:tcPr>
            <w:tcW w:w="10348" w:type="dxa"/>
            <w:gridSpan w:val="4"/>
            <w:vAlign w:val="center"/>
          </w:tcPr>
          <w:p w14:paraId="7CC441A7" w14:textId="368C1BC5" w:rsidR="009C767C" w:rsidRPr="009C767C" w:rsidRDefault="009C767C" w:rsidP="00837EB9">
            <w:pPr>
              <w:rPr>
                <w:rFonts w:ascii="Open Sans" w:hAnsi="Open Sans" w:cs="Open Sans"/>
                <w:b/>
                <w:bCs/>
                <w:iCs/>
                <w:sz w:val="20"/>
                <w:szCs w:val="20"/>
              </w:rPr>
            </w:pPr>
          </w:p>
        </w:tc>
      </w:tr>
      <w:tr w:rsidR="00736835" w:rsidRPr="006044E9" w14:paraId="777F9CAA" w14:textId="77777777" w:rsidTr="001E689D">
        <w:tc>
          <w:tcPr>
            <w:tcW w:w="709" w:type="dxa"/>
            <w:vAlign w:val="center"/>
          </w:tcPr>
          <w:p w14:paraId="77C81ECE"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1</w:t>
            </w:r>
          </w:p>
        </w:tc>
        <w:tc>
          <w:tcPr>
            <w:tcW w:w="6462" w:type="dxa"/>
            <w:vAlign w:val="center"/>
          </w:tcPr>
          <w:p w14:paraId="5352BC1F" w14:textId="77777777" w:rsidR="00736835" w:rsidRPr="001404EE" w:rsidRDefault="00837EB9" w:rsidP="00C45536">
            <w:pPr>
              <w:rPr>
                <w:rFonts w:ascii="Open Sans" w:hAnsi="Open Sans" w:cs="Open Sans"/>
                <w:b/>
                <w:sz w:val="20"/>
                <w:szCs w:val="20"/>
              </w:rPr>
            </w:pPr>
            <w:r w:rsidRPr="001404EE">
              <w:rPr>
                <w:rFonts w:ascii="Open Sans" w:hAnsi="Open Sans" w:cs="Open Sans"/>
                <w:sz w:val="20"/>
                <w:szCs w:val="20"/>
                <w:shd w:val="clear" w:color="auto" w:fill="FFFFFF"/>
              </w:rPr>
              <w:t>Prosimy o potwierdzenie, że Zamawiający zgadza się, aby integralną część Umowy leasingu stanowiła oparta o jedną, roczną, ryczałtową opłatę tabela opłat i prowizji w wysokości: 160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r w:rsidRPr="001404EE">
              <w:rPr>
                <w:rFonts w:ascii="Open Sans" w:hAnsi="Open Sans" w:cs="Open Sans"/>
                <w:sz w:val="20"/>
                <w:szCs w:val="20"/>
              </w:rPr>
              <w:br/>
            </w:r>
          </w:p>
        </w:tc>
        <w:tc>
          <w:tcPr>
            <w:tcW w:w="3177" w:type="dxa"/>
            <w:gridSpan w:val="2"/>
            <w:vAlign w:val="center"/>
          </w:tcPr>
          <w:p w14:paraId="2807D1B2" w14:textId="77777777" w:rsidR="00837EB9" w:rsidRPr="001404EE" w:rsidRDefault="00837EB9" w:rsidP="00837EB9">
            <w:pPr>
              <w:rPr>
                <w:rFonts w:ascii="Open Sans" w:hAnsi="Open Sans" w:cs="Open Sans"/>
                <w:bCs/>
                <w:iCs/>
                <w:sz w:val="20"/>
                <w:szCs w:val="20"/>
              </w:rPr>
            </w:pPr>
            <w:r w:rsidRPr="001404EE">
              <w:rPr>
                <w:rFonts w:ascii="Open Sans" w:hAnsi="Open Sans" w:cs="Open Sans"/>
                <w:bCs/>
                <w:iCs/>
                <w:sz w:val="20"/>
                <w:szCs w:val="20"/>
              </w:rPr>
              <w:t>Zamawiający nie wyraża na to zgody</w:t>
            </w:r>
          </w:p>
          <w:p w14:paraId="4F046ABC" w14:textId="77777777" w:rsidR="00736835" w:rsidRPr="00F80D2D" w:rsidRDefault="00736835" w:rsidP="003E1100">
            <w:pPr>
              <w:rPr>
                <w:rFonts w:ascii="Open Sans" w:hAnsi="Open Sans" w:cs="Open Sans"/>
                <w:sz w:val="20"/>
                <w:szCs w:val="20"/>
              </w:rPr>
            </w:pPr>
          </w:p>
        </w:tc>
      </w:tr>
      <w:tr w:rsidR="00736835" w:rsidRPr="006044E9" w14:paraId="7CEAB7A9" w14:textId="77777777" w:rsidTr="001E689D">
        <w:tc>
          <w:tcPr>
            <w:tcW w:w="709" w:type="dxa"/>
            <w:vAlign w:val="center"/>
          </w:tcPr>
          <w:p w14:paraId="75AA14F3"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2</w:t>
            </w:r>
          </w:p>
        </w:tc>
        <w:tc>
          <w:tcPr>
            <w:tcW w:w="6462" w:type="dxa"/>
            <w:vAlign w:val="center"/>
          </w:tcPr>
          <w:p w14:paraId="18F29D66" w14:textId="77777777" w:rsidR="00736835"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Uprzejmie proszę o akceptację pobierania faktur w wersji elektronicznej z dedykowanego portalu klienta.</w:t>
            </w:r>
          </w:p>
          <w:p w14:paraId="2E8D13EB" w14:textId="77777777" w:rsidR="00C45536" w:rsidRPr="00C45536" w:rsidRDefault="00C45536" w:rsidP="00837EB9">
            <w:pPr>
              <w:rPr>
                <w:rFonts w:ascii="Open Sans" w:hAnsi="Open Sans" w:cs="Open Sans"/>
                <w:sz w:val="20"/>
                <w:szCs w:val="20"/>
                <w:shd w:val="clear" w:color="auto" w:fill="FFFFFF"/>
              </w:rPr>
            </w:pPr>
          </w:p>
        </w:tc>
        <w:tc>
          <w:tcPr>
            <w:tcW w:w="3177" w:type="dxa"/>
            <w:gridSpan w:val="2"/>
            <w:vAlign w:val="center"/>
          </w:tcPr>
          <w:p w14:paraId="7541EB3F"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shd w:val="clear" w:color="auto" w:fill="FFFFFF"/>
              </w:rPr>
              <w:t>Zamawiający wyraża zgodę</w:t>
            </w:r>
          </w:p>
        </w:tc>
      </w:tr>
      <w:tr w:rsidR="00736835" w:rsidRPr="006044E9" w14:paraId="11E5725F" w14:textId="77777777" w:rsidTr="001E689D">
        <w:tc>
          <w:tcPr>
            <w:tcW w:w="709" w:type="dxa"/>
            <w:vAlign w:val="center"/>
          </w:tcPr>
          <w:p w14:paraId="5394BE43"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3</w:t>
            </w:r>
          </w:p>
        </w:tc>
        <w:tc>
          <w:tcPr>
            <w:tcW w:w="6462" w:type="dxa"/>
            <w:vAlign w:val="center"/>
          </w:tcPr>
          <w:p w14:paraId="0C53F186" w14:textId="77777777" w:rsidR="00736835" w:rsidRPr="001404EE" w:rsidRDefault="00837EB9" w:rsidP="00837EB9">
            <w:pPr>
              <w:rPr>
                <w:rFonts w:ascii="Open Sans" w:hAnsi="Open Sans" w:cs="Open Sans"/>
                <w:sz w:val="20"/>
                <w:szCs w:val="20"/>
              </w:rPr>
            </w:pPr>
            <w:r w:rsidRPr="001404EE">
              <w:rPr>
                <w:rFonts w:ascii="Open Sans" w:hAnsi="Open Sans" w:cs="Open Sans"/>
                <w:sz w:val="20"/>
                <w:szCs w:val="20"/>
                <w:shd w:val="clear" w:color="auto" w:fill="FFFFFF"/>
              </w:rPr>
              <w:t>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r w:rsidRPr="001404EE">
              <w:rPr>
                <w:rFonts w:ascii="Open Sans" w:hAnsi="Open Sans" w:cs="Open Sans"/>
                <w:sz w:val="20"/>
                <w:szCs w:val="20"/>
              </w:rPr>
              <w:br/>
            </w:r>
            <w:r w:rsidRPr="001404EE">
              <w:rPr>
                <w:rFonts w:ascii="Open Sans" w:hAnsi="Open Sans" w:cs="Open Sans"/>
                <w:sz w:val="20"/>
                <w:szCs w:val="20"/>
                <w:shd w:val="clear" w:color="auto" w:fill="FFFFFF"/>
              </w:rPr>
              <w:t>- bilans oraz rachunek zysków i strat za rok 2019, 2020;</w:t>
            </w:r>
            <w:r w:rsidRPr="001404EE">
              <w:rPr>
                <w:rFonts w:ascii="Open Sans" w:hAnsi="Open Sans" w:cs="Open Sans"/>
                <w:sz w:val="20"/>
                <w:szCs w:val="20"/>
              </w:rPr>
              <w:br/>
            </w:r>
            <w:r w:rsidRPr="001404EE">
              <w:rPr>
                <w:rFonts w:ascii="Open Sans" w:hAnsi="Open Sans" w:cs="Open Sans"/>
                <w:sz w:val="20"/>
                <w:szCs w:val="20"/>
                <w:shd w:val="clear" w:color="auto" w:fill="FFFFFF"/>
              </w:rPr>
              <w:t>- bilans oraz rachunek zysków i strat wg. stanu na koniec II kwartału 2021 zamiennie sprawozdanie wg. wzoru F01 za II kwartał 2021.</w:t>
            </w:r>
            <w:r w:rsidRPr="001404EE">
              <w:rPr>
                <w:rFonts w:ascii="Open Sans" w:hAnsi="Open Sans" w:cs="Open Sans"/>
                <w:sz w:val="20"/>
                <w:szCs w:val="20"/>
              </w:rPr>
              <w:br/>
            </w:r>
          </w:p>
        </w:tc>
        <w:tc>
          <w:tcPr>
            <w:tcW w:w="3177" w:type="dxa"/>
            <w:gridSpan w:val="2"/>
            <w:vAlign w:val="center"/>
          </w:tcPr>
          <w:p w14:paraId="0B656BB6" w14:textId="77777777" w:rsidR="00837EB9" w:rsidRPr="001404EE" w:rsidRDefault="00837EB9" w:rsidP="00837EB9">
            <w:pPr>
              <w:rPr>
                <w:rFonts w:ascii="Open Sans" w:hAnsi="Open Sans" w:cs="Open Sans"/>
                <w:sz w:val="20"/>
                <w:szCs w:val="20"/>
              </w:rPr>
            </w:pPr>
            <w:r w:rsidRPr="001404EE">
              <w:rPr>
                <w:rFonts w:ascii="Open Sans" w:hAnsi="Open Sans" w:cs="Open Sans"/>
                <w:sz w:val="20"/>
                <w:szCs w:val="20"/>
              </w:rPr>
              <w:t xml:space="preserve">Zamawiający udostępnia </w:t>
            </w:r>
          </w:p>
          <w:p w14:paraId="4CE1EA47" w14:textId="77777777" w:rsidR="00736835" w:rsidRPr="001404EE" w:rsidRDefault="00736835" w:rsidP="003E1100">
            <w:pPr>
              <w:rPr>
                <w:rFonts w:ascii="Open Sans" w:hAnsi="Open Sans" w:cs="Open Sans"/>
                <w:sz w:val="20"/>
                <w:szCs w:val="20"/>
              </w:rPr>
            </w:pPr>
          </w:p>
        </w:tc>
      </w:tr>
      <w:tr w:rsidR="00736835" w:rsidRPr="006044E9" w14:paraId="4BF8B37D" w14:textId="77777777" w:rsidTr="001E689D">
        <w:tc>
          <w:tcPr>
            <w:tcW w:w="709" w:type="dxa"/>
            <w:vAlign w:val="center"/>
          </w:tcPr>
          <w:p w14:paraId="2A61726A"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4</w:t>
            </w:r>
          </w:p>
        </w:tc>
        <w:tc>
          <w:tcPr>
            <w:tcW w:w="6462" w:type="dxa"/>
            <w:vAlign w:val="center"/>
          </w:tcPr>
          <w:p w14:paraId="776F266B" w14:textId="77777777" w:rsidR="00736835" w:rsidRPr="001404EE" w:rsidRDefault="00837EB9" w:rsidP="00837EB9">
            <w:pPr>
              <w:rPr>
                <w:rFonts w:ascii="Open Sans" w:hAnsi="Open Sans" w:cs="Open Sans"/>
                <w:sz w:val="20"/>
                <w:szCs w:val="20"/>
              </w:rPr>
            </w:pPr>
            <w:r w:rsidRPr="001404EE">
              <w:rPr>
                <w:rFonts w:ascii="Open Sans" w:hAnsi="Open Sans" w:cs="Open Sans"/>
                <w:sz w:val="20"/>
                <w:szCs w:val="20"/>
                <w:shd w:val="clear" w:color="auto" w:fill="FFFFFF"/>
              </w:rPr>
              <w:t xml:space="preserve">Uprzejmie proszę o informację jaką datę </w:t>
            </w:r>
            <w:proofErr w:type="spellStart"/>
            <w:r w:rsidRPr="001404EE">
              <w:rPr>
                <w:rFonts w:ascii="Open Sans" w:hAnsi="Open Sans" w:cs="Open Sans"/>
                <w:sz w:val="20"/>
                <w:szCs w:val="20"/>
                <w:shd w:val="clear" w:color="auto" w:fill="FFFFFF"/>
              </w:rPr>
              <w:t>WIBORu</w:t>
            </w:r>
            <w:proofErr w:type="spellEnd"/>
            <w:r w:rsidRPr="001404EE">
              <w:rPr>
                <w:rFonts w:ascii="Open Sans" w:hAnsi="Open Sans" w:cs="Open Sans"/>
                <w:sz w:val="20"/>
                <w:szCs w:val="20"/>
                <w:shd w:val="clear" w:color="auto" w:fill="FFFFFF"/>
              </w:rPr>
              <w:t xml:space="preserve"> przyjąć do skalkulowania ceny oferty.</w:t>
            </w:r>
            <w:r w:rsidRPr="001404EE">
              <w:rPr>
                <w:rFonts w:ascii="Open Sans" w:hAnsi="Open Sans" w:cs="Open Sans"/>
                <w:sz w:val="20"/>
                <w:szCs w:val="20"/>
              </w:rPr>
              <w:br/>
            </w:r>
          </w:p>
        </w:tc>
        <w:tc>
          <w:tcPr>
            <w:tcW w:w="3177" w:type="dxa"/>
            <w:gridSpan w:val="2"/>
            <w:vAlign w:val="center"/>
          </w:tcPr>
          <w:p w14:paraId="7E21D5DF" w14:textId="77777777" w:rsidR="00837EB9" w:rsidRPr="001404EE" w:rsidRDefault="00837EB9" w:rsidP="00837EB9">
            <w:pPr>
              <w:rPr>
                <w:rFonts w:ascii="Open Sans" w:hAnsi="Open Sans" w:cs="Open Sans"/>
                <w:sz w:val="20"/>
                <w:szCs w:val="20"/>
              </w:rPr>
            </w:pPr>
            <w:r w:rsidRPr="001404EE">
              <w:rPr>
                <w:rFonts w:ascii="Open Sans" w:hAnsi="Open Sans" w:cs="Open Sans"/>
                <w:sz w:val="20"/>
                <w:szCs w:val="20"/>
              </w:rPr>
              <w:t xml:space="preserve">WIBOR 1M z dnia </w:t>
            </w:r>
            <w:r w:rsidR="00322C8B">
              <w:rPr>
                <w:rFonts w:ascii="Open Sans" w:hAnsi="Open Sans" w:cs="Open Sans"/>
                <w:sz w:val="20"/>
                <w:szCs w:val="20"/>
              </w:rPr>
              <w:t>11.10</w:t>
            </w:r>
            <w:r w:rsidRPr="001404EE">
              <w:rPr>
                <w:rFonts w:ascii="Open Sans" w:hAnsi="Open Sans" w:cs="Open Sans"/>
                <w:sz w:val="20"/>
                <w:szCs w:val="20"/>
              </w:rPr>
              <w:t>.2021r.</w:t>
            </w:r>
          </w:p>
          <w:p w14:paraId="7316C7B7" w14:textId="77777777" w:rsidR="00736835" w:rsidRPr="001404EE" w:rsidRDefault="00736835" w:rsidP="003E1100">
            <w:pPr>
              <w:rPr>
                <w:rFonts w:ascii="Open Sans" w:hAnsi="Open Sans" w:cs="Open Sans"/>
                <w:sz w:val="20"/>
                <w:szCs w:val="20"/>
              </w:rPr>
            </w:pPr>
          </w:p>
        </w:tc>
      </w:tr>
      <w:tr w:rsidR="00736835" w:rsidRPr="006044E9" w14:paraId="51B99A92" w14:textId="77777777" w:rsidTr="001E689D">
        <w:tc>
          <w:tcPr>
            <w:tcW w:w="709" w:type="dxa"/>
            <w:vAlign w:val="center"/>
          </w:tcPr>
          <w:p w14:paraId="1F0A8D91"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5</w:t>
            </w:r>
          </w:p>
        </w:tc>
        <w:tc>
          <w:tcPr>
            <w:tcW w:w="6462" w:type="dxa"/>
            <w:vAlign w:val="center"/>
          </w:tcPr>
          <w:p w14:paraId="72E5AE44"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Zwracamy się z uprzejmą prośbą o zmianę zapisu rozdziału VII, pkt. 1 h) warunki leasingu SWZ z „Możliwość wykupu z prawem pierwokupu” na „prawo wykupu”, ponieważ przy leasingu nie mówimy o instytucji pierwokupu tylko po prostu o wykupie po cenie z harmonogramu.</w:t>
            </w:r>
          </w:p>
          <w:p w14:paraId="705B688D" w14:textId="77777777" w:rsidR="00736835" w:rsidRPr="001404EE" w:rsidRDefault="00736835" w:rsidP="00837EB9">
            <w:pPr>
              <w:rPr>
                <w:rFonts w:ascii="Open Sans" w:hAnsi="Open Sans" w:cs="Open Sans"/>
                <w:b/>
                <w:sz w:val="20"/>
                <w:szCs w:val="20"/>
              </w:rPr>
            </w:pPr>
          </w:p>
        </w:tc>
        <w:tc>
          <w:tcPr>
            <w:tcW w:w="3177" w:type="dxa"/>
            <w:gridSpan w:val="2"/>
            <w:vAlign w:val="center"/>
          </w:tcPr>
          <w:p w14:paraId="7DC6E12E"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wyraża na to zgodę i modyfikuje IPU</w:t>
            </w:r>
          </w:p>
        </w:tc>
      </w:tr>
      <w:tr w:rsidR="00736835" w:rsidRPr="006044E9" w14:paraId="1FA5ED2D" w14:textId="77777777" w:rsidTr="001E689D">
        <w:tc>
          <w:tcPr>
            <w:tcW w:w="709" w:type="dxa"/>
            <w:vAlign w:val="center"/>
          </w:tcPr>
          <w:p w14:paraId="586BAC6D"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6</w:t>
            </w:r>
          </w:p>
        </w:tc>
        <w:tc>
          <w:tcPr>
            <w:tcW w:w="6462" w:type="dxa"/>
            <w:vAlign w:val="center"/>
          </w:tcPr>
          <w:p w14:paraId="35C2C630"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 xml:space="preserve">W rozdziale VII, pkt. 1h) warunki leasingu SWZ oraz w pkt. 6 IPI Zamawiający opisał proces wykupu. Uprzejmie informuję, że opłata za wykup powinna być uiszczona wraz z ostatnią ratą leasingową na podstawie informacji wskazanej na fakturze. Zamawiający dopiero po uiszczeniu ostatniej raty otrzyma fakturę </w:t>
            </w:r>
            <w:proofErr w:type="spellStart"/>
            <w:r w:rsidRPr="001404EE">
              <w:rPr>
                <w:rFonts w:ascii="Open Sans" w:hAnsi="Open Sans" w:cs="Open Sans"/>
                <w:sz w:val="20"/>
                <w:szCs w:val="20"/>
                <w:shd w:val="clear" w:color="auto" w:fill="FFFFFF"/>
              </w:rPr>
              <w:t>wykupową</w:t>
            </w:r>
            <w:proofErr w:type="spellEnd"/>
            <w:r w:rsidRPr="001404EE">
              <w:rPr>
                <w:rFonts w:ascii="Open Sans" w:hAnsi="Open Sans" w:cs="Open Sans"/>
                <w:sz w:val="20"/>
                <w:szCs w:val="20"/>
                <w:shd w:val="clear" w:color="auto" w:fill="FFFFFF"/>
              </w:rPr>
              <w:t>, opiewającą na kwotę wykupu, która jest potwierdzeniem przeniesienia na niego prawa własności leasingowanego dobra. Proszę o akceptację takiego scenariusza działania.</w:t>
            </w:r>
          </w:p>
          <w:p w14:paraId="0C39EB32" w14:textId="77777777" w:rsidR="00736835" w:rsidRPr="001404EE" w:rsidRDefault="00736835" w:rsidP="00837EB9">
            <w:pPr>
              <w:rPr>
                <w:rFonts w:ascii="Open Sans" w:hAnsi="Open Sans" w:cs="Open Sans"/>
                <w:sz w:val="20"/>
                <w:szCs w:val="20"/>
              </w:rPr>
            </w:pPr>
          </w:p>
        </w:tc>
        <w:tc>
          <w:tcPr>
            <w:tcW w:w="3177" w:type="dxa"/>
            <w:gridSpan w:val="2"/>
            <w:vAlign w:val="center"/>
          </w:tcPr>
          <w:p w14:paraId="250082C8" w14:textId="77777777" w:rsidR="00736835" w:rsidRPr="001404EE" w:rsidRDefault="00D94200" w:rsidP="003E1100">
            <w:pPr>
              <w:rPr>
                <w:rFonts w:ascii="Open Sans" w:hAnsi="Open Sans" w:cs="Open Sans"/>
                <w:sz w:val="20"/>
                <w:szCs w:val="20"/>
              </w:rPr>
            </w:pPr>
            <w:r>
              <w:rPr>
                <w:rFonts w:ascii="Open Sans" w:hAnsi="Open Sans" w:cs="Open Sans"/>
                <w:sz w:val="20"/>
                <w:szCs w:val="20"/>
              </w:rPr>
              <w:t>Zamawiający podtrzymuje zapisy SWZ.</w:t>
            </w:r>
          </w:p>
        </w:tc>
      </w:tr>
      <w:tr w:rsidR="00736835" w:rsidRPr="006044E9" w14:paraId="219B8BB0" w14:textId="77777777" w:rsidTr="001E689D">
        <w:tc>
          <w:tcPr>
            <w:tcW w:w="709" w:type="dxa"/>
            <w:vAlign w:val="center"/>
          </w:tcPr>
          <w:p w14:paraId="3B88ABDE"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7</w:t>
            </w:r>
          </w:p>
        </w:tc>
        <w:tc>
          <w:tcPr>
            <w:tcW w:w="6462" w:type="dxa"/>
            <w:vAlign w:val="center"/>
          </w:tcPr>
          <w:p w14:paraId="0536394C"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 uwagi na fakt, że ubezpieczenie Sprzętu zgodnie z SWZ leży po stronie Zamawiającego, proszę o potwierdzenie, że Zamawiający pokryje koszty administrowania polisami ubezpieczeniowymi rok rocznie w wysokości 200 zł netto.</w:t>
            </w:r>
          </w:p>
          <w:p w14:paraId="0C40BD54" w14:textId="77777777" w:rsidR="00736835" w:rsidRPr="001404EE" w:rsidRDefault="00736835" w:rsidP="00837EB9">
            <w:pPr>
              <w:rPr>
                <w:rFonts w:ascii="Open Sans" w:hAnsi="Open Sans" w:cs="Open Sans"/>
                <w:sz w:val="20"/>
                <w:szCs w:val="20"/>
              </w:rPr>
            </w:pPr>
          </w:p>
        </w:tc>
        <w:tc>
          <w:tcPr>
            <w:tcW w:w="3177" w:type="dxa"/>
            <w:gridSpan w:val="2"/>
            <w:vAlign w:val="center"/>
          </w:tcPr>
          <w:p w14:paraId="2AABF325"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nie wyraża zgody na pokrywanie kosztów administrowania polisami</w:t>
            </w:r>
          </w:p>
        </w:tc>
      </w:tr>
      <w:tr w:rsidR="00736835" w:rsidRPr="006044E9" w14:paraId="5C6EF7F7" w14:textId="77777777" w:rsidTr="001E689D">
        <w:tc>
          <w:tcPr>
            <w:tcW w:w="709" w:type="dxa"/>
            <w:vAlign w:val="center"/>
          </w:tcPr>
          <w:p w14:paraId="674AB015"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lastRenderedPageBreak/>
              <w:t>8</w:t>
            </w:r>
          </w:p>
        </w:tc>
        <w:tc>
          <w:tcPr>
            <w:tcW w:w="6462" w:type="dxa"/>
            <w:vAlign w:val="center"/>
          </w:tcPr>
          <w:p w14:paraId="37520AF8" w14:textId="77777777" w:rsidR="00736835" w:rsidRPr="00DC05FA"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W rozdziale VII, pkt. 2d) warunki leasingu SWZ znalazł się zapis następujący zapis: „Wykonawca nie może przenieść wierzytelności wynikającej z realizacji niniejszej umowy na osobę trzecią, bez uprzedniej zgody Zamawiającego”. Zwracamy się z prośbą o modyfikację zapisów na następujący:</w:t>
            </w:r>
            <w:r w:rsidRPr="001404EE">
              <w:rPr>
                <w:rFonts w:ascii="Open Sans" w:hAnsi="Open Sans" w:cs="Open Sans"/>
                <w:sz w:val="20"/>
                <w:szCs w:val="20"/>
              </w:rPr>
              <w:br/>
            </w:r>
            <w:r w:rsidRPr="001404EE">
              <w:rPr>
                <w:rFonts w:ascii="Open Sans" w:hAnsi="Open Sans" w:cs="Open Sans"/>
                <w:sz w:val="20"/>
                <w:szCs w:val="20"/>
                <w:shd w:val="clear" w:color="auto" w:fill="FFFFFF"/>
              </w:rPr>
              <w:t>„Zamawiający wyraża zgodę na:</w:t>
            </w:r>
            <w:r w:rsidRPr="001404EE">
              <w:rPr>
                <w:rFonts w:ascii="Open Sans" w:hAnsi="Open Sans" w:cs="Open Sans"/>
                <w:sz w:val="20"/>
                <w:szCs w:val="20"/>
              </w:rPr>
              <w:br/>
            </w:r>
            <w:r w:rsidRPr="001404EE">
              <w:rPr>
                <w:rFonts w:ascii="Open Sans" w:hAnsi="Open Sans" w:cs="Open Sans"/>
                <w:sz w:val="20"/>
                <w:szCs w:val="20"/>
                <w:shd w:val="clear" w:color="auto" w:fill="FFFFFF"/>
              </w:rPr>
              <w:t>- bezpośrednią spłatą należności wynikających z umowy na rachunek kredytodawcy Finansującego;</w:t>
            </w:r>
            <w:r w:rsidRPr="001404EE">
              <w:rPr>
                <w:rFonts w:ascii="Open Sans" w:hAnsi="Open Sans" w:cs="Open Sans"/>
                <w:sz w:val="20"/>
                <w:szCs w:val="20"/>
              </w:rPr>
              <w:br/>
            </w:r>
            <w:r w:rsidRPr="001404EE">
              <w:rPr>
                <w:rFonts w:ascii="Open Sans" w:hAnsi="Open Sans" w:cs="Open Sans"/>
                <w:sz w:val="20"/>
                <w:szCs w:val="20"/>
                <w:shd w:val="clear" w:color="auto" w:fill="FFFFFF"/>
              </w:rPr>
              <w:t>- przekazanie niespłaconej umowy (która powinna być zakończona) zewnętrznej firmie, która będzie dochodziła spłaty niespłaconych zobowiązań.”</w:t>
            </w:r>
            <w:r w:rsidRPr="001404EE">
              <w:rPr>
                <w:rFonts w:ascii="Open Sans" w:hAnsi="Open Sans" w:cs="Open Sans"/>
                <w:sz w:val="20"/>
                <w:szCs w:val="20"/>
              </w:rPr>
              <w:br/>
            </w:r>
            <w:r w:rsidRPr="001404EE">
              <w:rPr>
                <w:rFonts w:ascii="Open Sans" w:hAnsi="Open Sans" w:cs="Open Sans"/>
                <w:sz w:val="20"/>
                <w:szCs w:val="20"/>
              </w:rPr>
              <w:br/>
            </w:r>
            <w:r w:rsidRPr="001404EE">
              <w:rPr>
                <w:rFonts w:ascii="Open Sans" w:hAnsi="Open Sans" w:cs="Open Sans"/>
                <w:sz w:val="20"/>
                <w:szCs w:val="20"/>
                <w:shd w:val="clear" w:color="auto" w:fill="FFFFFF"/>
              </w:rPr>
              <w:t>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 realizacji umowy dla Korzystającego poza zmianą rachunku bankowego na który zobowiązany jest uiszczać raty leasingowe.</w:t>
            </w:r>
          </w:p>
        </w:tc>
        <w:tc>
          <w:tcPr>
            <w:tcW w:w="3177" w:type="dxa"/>
            <w:gridSpan w:val="2"/>
            <w:vAlign w:val="center"/>
          </w:tcPr>
          <w:p w14:paraId="617B90CD" w14:textId="77777777" w:rsidR="00736835" w:rsidRPr="001404EE" w:rsidRDefault="00837EB9" w:rsidP="00837EB9">
            <w:pPr>
              <w:rPr>
                <w:rFonts w:ascii="Open Sans" w:hAnsi="Open Sans" w:cs="Open Sans"/>
                <w:sz w:val="20"/>
                <w:szCs w:val="20"/>
              </w:rPr>
            </w:pPr>
            <w:r w:rsidRPr="001404EE">
              <w:rPr>
                <w:rFonts w:ascii="Open Sans" w:hAnsi="Open Sans" w:cs="Open Sans"/>
                <w:bCs/>
                <w:iCs/>
                <w:sz w:val="20"/>
                <w:szCs w:val="20"/>
                <w:shd w:val="clear" w:color="auto" w:fill="FFFFFF"/>
              </w:rPr>
              <w:t>Zamawiający nie wyraża zgody na zmianę</w:t>
            </w:r>
            <w:r w:rsidRPr="001404EE">
              <w:rPr>
                <w:rFonts w:ascii="Open Sans" w:hAnsi="Open Sans" w:cs="Open Sans"/>
                <w:sz w:val="20"/>
                <w:szCs w:val="20"/>
              </w:rPr>
              <w:br/>
            </w:r>
          </w:p>
        </w:tc>
      </w:tr>
      <w:tr w:rsidR="00736835" w:rsidRPr="006044E9" w14:paraId="3C07C107" w14:textId="77777777" w:rsidTr="001E689D">
        <w:tc>
          <w:tcPr>
            <w:tcW w:w="709" w:type="dxa"/>
            <w:vAlign w:val="center"/>
          </w:tcPr>
          <w:p w14:paraId="282BA35C" w14:textId="77777777" w:rsidR="00736835" w:rsidRPr="006044E9" w:rsidRDefault="00C45536" w:rsidP="003D1E2C">
            <w:pPr>
              <w:jc w:val="center"/>
              <w:rPr>
                <w:rFonts w:ascii="Open Sans" w:hAnsi="Open Sans" w:cs="Open Sans"/>
                <w:sz w:val="20"/>
                <w:szCs w:val="20"/>
              </w:rPr>
            </w:pPr>
            <w:r>
              <w:rPr>
                <w:rFonts w:ascii="Open Sans" w:hAnsi="Open Sans" w:cs="Open Sans"/>
                <w:sz w:val="20"/>
                <w:szCs w:val="20"/>
              </w:rPr>
              <w:t>9</w:t>
            </w:r>
          </w:p>
        </w:tc>
        <w:tc>
          <w:tcPr>
            <w:tcW w:w="6462" w:type="dxa"/>
            <w:vAlign w:val="center"/>
          </w:tcPr>
          <w:p w14:paraId="2D26D817"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 uwagi na fakt, iż Umowa Finansującego jest nieedytowalna proszę o możliwość podpisania aneksu/dodatkowych postanowień umownych w terminie podpisania Umowy leasingu na wzorze Finansującego, w którym zostaną zawarte ogólne warunki umowy Zamawiającego. Jest to standardowe rozwiązanie praktykowane przez podmioty publiczne. Ogólne warunki przyszłej umowy będą mieć pierwszeństwo stosowania przed dokumentem proponowanym przez Wykonawcę w przypadku ewentualnej sprzeczności. Proszę o dopuszczenie takiego scenariusza działania.</w:t>
            </w:r>
          </w:p>
          <w:p w14:paraId="463CB1C3" w14:textId="77777777" w:rsidR="00736835" w:rsidRPr="001404EE" w:rsidRDefault="00736835" w:rsidP="00837EB9">
            <w:pPr>
              <w:rPr>
                <w:rFonts w:ascii="Open Sans" w:hAnsi="Open Sans" w:cs="Open Sans"/>
                <w:sz w:val="20"/>
                <w:szCs w:val="20"/>
              </w:rPr>
            </w:pPr>
          </w:p>
        </w:tc>
        <w:tc>
          <w:tcPr>
            <w:tcW w:w="3177" w:type="dxa"/>
            <w:gridSpan w:val="2"/>
            <w:vAlign w:val="center"/>
          </w:tcPr>
          <w:p w14:paraId="217C63A7" w14:textId="77777777" w:rsidR="00736835" w:rsidRPr="001404EE" w:rsidRDefault="00837EB9" w:rsidP="003E1100">
            <w:pPr>
              <w:rPr>
                <w:rFonts w:ascii="Open Sans" w:hAnsi="Open Sans" w:cs="Open Sans"/>
                <w:sz w:val="20"/>
                <w:szCs w:val="20"/>
              </w:rPr>
            </w:pPr>
            <w:r w:rsidRPr="001404EE">
              <w:rPr>
                <w:rFonts w:ascii="Open Sans" w:hAnsi="Open Sans" w:cs="Open Sans"/>
                <w:bCs/>
                <w:iCs/>
                <w:sz w:val="20"/>
                <w:szCs w:val="20"/>
                <w:shd w:val="clear" w:color="auto" w:fill="FFFFFF"/>
              </w:rPr>
              <w:t>Zamawiający wyraża zgodę pod warunkiem, że znane mu będą te postanowienia</w:t>
            </w:r>
          </w:p>
        </w:tc>
      </w:tr>
      <w:tr w:rsidR="00686AA7" w:rsidRPr="006044E9" w14:paraId="67342B21" w14:textId="77777777" w:rsidTr="001E689D">
        <w:tc>
          <w:tcPr>
            <w:tcW w:w="709" w:type="dxa"/>
            <w:vAlign w:val="center"/>
          </w:tcPr>
          <w:p w14:paraId="10850EB3" w14:textId="77777777" w:rsidR="00686AA7" w:rsidRDefault="00686AA7" w:rsidP="003D1E2C">
            <w:pPr>
              <w:jc w:val="center"/>
              <w:rPr>
                <w:rFonts w:ascii="Open Sans" w:hAnsi="Open Sans" w:cs="Open Sans"/>
                <w:sz w:val="20"/>
                <w:szCs w:val="20"/>
              </w:rPr>
            </w:pPr>
            <w:r>
              <w:rPr>
                <w:rFonts w:ascii="Open Sans" w:hAnsi="Open Sans" w:cs="Open Sans"/>
                <w:sz w:val="20"/>
                <w:szCs w:val="20"/>
              </w:rPr>
              <w:t>10</w:t>
            </w:r>
          </w:p>
        </w:tc>
        <w:tc>
          <w:tcPr>
            <w:tcW w:w="6462" w:type="dxa"/>
            <w:vAlign w:val="center"/>
          </w:tcPr>
          <w:p w14:paraId="5B91A4BE" w14:textId="77777777" w:rsidR="00686AA7" w:rsidRPr="001404EE" w:rsidRDefault="00686AA7"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Uprzejmie proszę o doprecyzowanie zapisu pkt.2 IPU przez wskazanie rodzaju sprzętu</w:t>
            </w:r>
          </w:p>
        </w:tc>
        <w:tc>
          <w:tcPr>
            <w:tcW w:w="3177" w:type="dxa"/>
            <w:gridSpan w:val="2"/>
            <w:vAlign w:val="center"/>
          </w:tcPr>
          <w:p w14:paraId="7D6A044E" w14:textId="77777777" w:rsidR="00686AA7" w:rsidRPr="001404EE" w:rsidRDefault="00686AA7" w:rsidP="003E1100">
            <w:pPr>
              <w:rPr>
                <w:rFonts w:ascii="Open Sans" w:hAnsi="Open Sans" w:cs="Open Sans"/>
                <w:bCs/>
                <w:iCs/>
                <w:sz w:val="20"/>
                <w:szCs w:val="20"/>
                <w:shd w:val="clear" w:color="auto" w:fill="FFFFFF"/>
              </w:rPr>
            </w:pPr>
            <w:r>
              <w:rPr>
                <w:rFonts w:ascii="Open Sans" w:hAnsi="Open Sans" w:cs="Open Sans"/>
                <w:bCs/>
                <w:iCs/>
                <w:sz w:val="20"/>
                <w:szCs w:val="20"/>
                <w:shd w:val="clear" w:color="auto" w:fill="FFFFFF"/>
              </w:rPr>
              <w:t>Dostawa nowej minikoparki</w:t>
            </w:r>
          </w:p>
        </w:tc>
      </w:tr>
      <w:tr w:rsidR="00736835" w:rsidRPr="006044E9" w14:paraId="6D700209" w14:textId="77777777" w:rsidTr="001E689D">
        <w:tc>
          <w:tcPr>
            <w:tcW w:w="709" w:type="dxa"/>
            <w:vAlign w:val="center"/>
          </w:tcPr>
          <w:p w14:paraId="5767887F" w14:textId="77777777" w:rsidR="00736835" w:rsidRPr="006044E9" w:rsidRDefault="00DD1884" w:rsidP="003D1E2C">
            <w:pPr>
              <w:jc w:val="center"/>
              <w:rPr>
                <w:rFonts w:ascii="Open Sans" w:hAnsi="Open Sans" w:cs="Open Sans"/>
                <w:sz w:val="20"/>
                <w:szCs w:val="20"/>
              </w:rPr>
            </w:pPr>
            <w:r>
              <w:rPr>
                <w:rFonts w:ascii="Open Sans" w:hAnsi="Open Sans" w:cs="Open Sans"/>
                <w:sz w:val="20"/>
                <w:szCs w:val="20"/>
              </w:rPr>
              <w:t>11</w:t>
            </w:r>
          </w:p>
        </w:tc>
        <w:tc>
          <w:tcPr>
            <w:tcW w:w="6462" w:type="dxa"/>
            <w:vAlign w:val="center"/>
          </w:tcPr>
          <w:p w14:paraId="39EC657A" w14:textId="77777777" w:rsidR="00736835" w:rsidRPr="001404EE" w:rsidRDefault="00837EB9" w:rsidP="00837EB9">
            <w:pPr>
              <w:rPr>
                <w:rFonts w:ascii="Open Sans" w:hAnsi="Open Sans" w:cs="Open Sans"/>
                <w:b/>
                <w:sz w:val="20"/>
                <w:szCs w:val="20"/>
              </w:rPr>
            </w:pPr>
            <w:r w:rsidRPr="001404EE">
              <w:rPr>
                <w:rFonts w:ascii="Open Sans" w:hAnsi="Open Sans" w:cs="Open Sans"/>
                <w:sz w:val="20"/>
                <w:szCs w:val="20"/>
                <w:shd w:val="clear" w:color="auto" w:fill="FFFFFF"/>
              </w:rPr>
              <w:t>Uprzejmie proszę o korektę zapisu pkt 8 IPU – Umowa leasingu rozpoczyna się w momencie podpisania protokołu zdawczo–odbiorczego.</w:t>
            </w:r>
            <w:r w:rsidRPr="001404EE">
              <w:rPr>
                <w:rFonts w:ascii="Open Sans" w:hAnsi="Open Sans" w:cs="Open Sans"/>
                <w:sz w:val="20"/>
                <w:szCs w:val="20"/>
              </w:rPr>
              <w:br/>
            </w:r>
          </w:p>
        </w:tc>
        <w:tc>
          <w:tcPr>
            <w:tcW w:w="3177" w:type="dxa"/>
            <w:gridSpan w:val="2"/>
            <w:vAlign w:val="center"/>
          </w:tcPr>
          <w:p w14:paraId="3CFDBE08"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shd w:val="clear" w:color="auto" w:fill="FFFFFF"/>
              </w:rPr>
              <w:t>Zamawiający wprowadza modyfikację w IPU</w:t>
            </w:r>
          </w:p>
        </w:tc>
      </w:tr>
      <w:tr w:rsidR="00736835" w:rsidRPr="006044E9" w14:paraId="193205CA" w14:textId="77777777" w:rsidTr="001E689D">
        <w:tc>
          <w:tcPr>
            <w:tcW w:w="709" w:type="dxa"/>
            <w:vAlign w:val="center"/>
          </w:tcPr>
          <w:p w14:paraId="7D0AF7E5" w14:textId="77777777" w:rsidR="00736835" w:rsidRPr="006044E9" w:rsidRDefault="00DC05FA" w:rsidP="003D1E2C">
            <w:pPr>
              <w:jc w:val="center"/>
              <w:rPr>
                <w:rFonts w:ascii="Open Sans" w:hAnsi="Open Sans" w:cs="Open Sans"/>
                <w:sz w:val="20"/>
                <w:szCs w:val="20"/>
              </w:rPr>
            </w:pPr>
            <w:r>
              <w:rPr>
                <w:rFonts w:ascii="Open Sans" w:hAnsi="Open Sans" w:cs="Open Sans"/>
                <w:sz w:val="20"/>
                <w:szCs w:val="20"/>
              </w:rPr>
              <w:t>12</w:t>
            </w:r>
          </w:p>
        </w:tc>
        <w:tc>
          <w:tcPr>
            <w:tcW w:w="6462" w:type="dxa"/>
            <w:vAlign w:val="center"/>
          </w:tcPr>
          <w:p w14:paraId="28D50A4C"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Zwracamy się z uprzejmą prośbą o rozszerzenie zapisu pkt. 10 IPU o następujący zapis: „pod warunkiem spłacenia przez niego wszelkich należności wynikających z umowy leasingu”.</w:t>
            </w:r>
          </w:p>
          <w:p w14:paraId="0FF8D410" w14:textId="77777777" w:rsidR="00736835" w:rsidRPr="001404EE" w:rsidRDefault="00736835" w:rsidP="00837EB9">
            <w:pPr>
              <w:rPr>
                <w:rFonts w:ascii="Open Sans" w:hAnsi="Open Sans" w:cs="Open Sans"/>
                <w:b/>
                <w:sz w:val="20"/>
                <w:szCs w:val="20"/>
              </w:rPr>
            </w:pPr>
          </w:p>
        </w:tc>
        <w:tc>
          <w:tcPr>
            <w:tcW w:w="3177" w:type="dxa"/>
            <w:gridSpan w:val="2"/>
            <w:vAlign w:val="center"/>
          </w:tcPr>
          <w:p w14:paraId="57EC241B" w14:textId="77777777" w:rsidR="00736835" w:rsidRPr="001404EE" w:rsidRDefault="00837EB9" w:rsidP="003E1100">
            <w:pPr>
              <w:rPr>
                <w:rFonts w:ascii="Open Sans" w:hAnsi="Open Sans" w:cs="Open Sans"/>
                <w:sz w:val="20"/>
                <w:szCs w:val="20"/>
              </w:rPr>
            </w:pPr>
            <w:r w:rsidRPr="001404EE">
              <w:rPr>
                <w:rFonts w:ascii="Open Sans" w:hAnsi="Open Sans" w:cs="Open Sans"/>
                <w:sz w:val="20"/>
                <w:szCs w:val="20"/>
                <w:shd w:val="clear" w:color="auto" w:fill="FFFFFF"/>
              </w:rPr>
              <w:t>Zamawiający wprowadza modyfikację w IPU</w:t>
            </w:r>
            <w:r w:rsidRPr="001404EE">
              <w:rPr>
                <w:rFonts w:ascii="Open Sans" w:hAnsi="Open Sans" w:cs="Open Sans"/>
                <w:sz w:val="20"/>
                <w:szCs w:val="20"/>
              </w:rPr>
              <w:br/>
            </w:r>
          </w:p>
        </w:tc>
      </w:tr>
      <w:tr w:rsidR="006C40C2" w:rsidRPr="006044E9" w14:paraId="09805288" w14:textId="77777777" w:rsidTr="001E689D">
        <w:tc>
          <w:tcPr>
            <w:tcW w:w="709" w:type="dxa"/>
            <w:vAlign w:val="center"/>
          </w:tcPr>
          <w:p w14:paraId="2F14D207" w14:textId="77777777" w:rsidR="006C40C2" w:rsidRDefault="006C40C2" w:rsidP="003D1E2C">
            <w:pPr>
              <w:jc w:val="center"/>
              <w:rPr>
                <w:rFonts w:ascii="Open Sans" w:hAnsi="Open Sans" w:cs="Open Sans"/>
                <w:sz w:val="20"/>
                <w:szCs w:val="20"/>
              </w:rPr>
            </w:pPr>
            <w:r>
              <w:rPr>
                <w:rFonts w:ascii="Open Sans" w:hAnsi="Open Sans" w:cs="Open Sans"/>
                <w:sz w:val="20"/>
                <w:szCs w:val="20"/>
              </w:rPr>
              <w:t>13</w:t>
            </w:r>
          </w:p>
        </w:tc>
        <w:tc>
          <w:tcPr>
            <w:tcW w:w="6462" w:type="dxa"/>
            <w:vAlign w:val="center"/>
          </w:tcPr>
          <w:p w14:paraId="4CCA207F" w14:textId="77777777" w:rsidR="006C40C2" w:rsidRDefault="006C40C2"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Jako formę odszkodowania Zamawiający przewidział kar umowne.</w:t>
            </w:r>
          </w:p>
          <w:p w14:paraId="014D8CB2" w14:textId="669971D8" w:rsidR="006C40C2" w:rsidRPr="001404EE" w:rsidRDefault="006C40C2"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Zwracamy się z uprzejmą prośbą o ich  zmniejszenie z 1%</w:t>
            </w:r>
            <w:r w:rsidR="006A5DB6">
              <w:rPr>
                <w:rFonts w:ascii="Open Sans" w:hAnsi="Open Sans" w:cs="Open Sans"/>
                <w:sz w:val="20"/>
                <w:szCs w:val="20"/>
                <w:shd w:val="clear" w:color="auto" w:fill="FFFFFF"/>
              </w:rPr>
              <w:t xml:space="preserve"> </w:t>
            </w:r>
            <w:r>
              <w:rPr>
                <w:rFonts w:ascii="Open Sans" w:hAnsi="Open Sans" w:cs="Open Sans"/>
                <w:sz w:val="20"/>
                <w:szCs w:val="20"/>
                <w:shd w:val="clear" w:color="auto" w:fill="FFFFFF"/>
              </w:rPr>
              <w:t>na 0,5</w:t>
            </w:r>
            <w:r w:rsidR="006A5DB6">
              <w:rPr>
                <w:rFonts w:ascii="Open Sans" w:hAnsi="Open Sans" w:cs="Open Sans"/>
                <w:sz w:val="20"/>
                <w:szCs w:val="20"/>
                <w:shd w:val="clear" w:color="auto" w:fill="FFFFFF"/>
              </w:rPr>
              <w:t>%</w:t>
            </w:r>
            <w:r>
              <w:rPr>
                <w:rFonts w:ascii="Open Sans" w:hAnsi="Open Sans" w:cs="Open Sans"/>
                <w:sz w:val="20"/>
                <w:szCs w:val="20"/>
                <w:shd w:val="clear" w:color="auto" w:fill="FFFFFF"/>
              </w:rPr>
              <w:t>, z 0,2% na  0,02%, z 0,5% na 0,05%.</w:t>
            </w:r>
          </w:p>
        </w:tc>
        <w:tc>
          <w:tcPr>
            <w:tcW w:w="3177" w:type="dxa"/>
            <w:gridSpan w:val="2"/>
            <w:vAlign w:val="center"/>
          </w:tcPr>
          <w:p w14:paraId="171B3300" w14:textId="77777777" w:rsidR="006C40C2" w:rsidRPr="001404EE" w:rsidRDefault="006C40C2" w:rsidP="003E1100">
            <w:pPr>
              <w:rPr>
                <w:rFonts w:ascii="Open Sans" w:hAnsi="Open Sans" w:cs="Open Sans"/>
                <w:sz w:val="20"/>
                <w:szCs w:val="20"/>
                <w:shd w:val="clear" w:color="auto" w:fill="FFFFFF"/>
              </w:rPr>
            </w:pPr>
            <w:r>
              <w:rPr>
                <w:rFonts w:ascii="Open Sans" w:hAnsi="Open Sans" w:cs="Open Sans"/>
                <w:sz w:val="20"/>
                <w:szCs w:val="20"/>
                <w:shd w:val="clear" w:color="auto" w:fill="FFFFFF"/>
              </w:rPr>
              <w:t>Zamawiający wprowadza modyfikację w IPU</w:t>
            </w:r>
          </w:p>
        </w:tc>
      </w:tr>
      <w:tr w:rsidR="006C40C2" w:rsidRPr="006044E9" w14:paraId="7FBB46E8" w14:textId="77777777" w:rsidTr="001E689D">
        <w:tc>
          <w:tcPr>
            <w:tcW w:w="709" w:type="dxa"/>
            <w:vAlign w:val="center"/>
          </w:tcPr>
          <w:p w14:paraId="1AEAEDFC" w14:textId="77777777" w:rsidR="006C40C2" w:rsidRDefault="006C40C2" w:rsidP="003D1E2C">
            <w:pPr>
              <w:jc w:val="center"/>
              <w:rPr>
                <w:rFonts w:ascii="Open Sans" w:hAnsi="Open Sans" w:cs="Open Sans"/>
                <w:sz w:val="20"/>
                <w:szCs w:val="20"/>
              </w:rPr>
            </w:pPr>
            <w:r>
              <w:rPr>
                <w:rFonts w:ascii="Open Sans" w:hAnsi="Open Sans" w:cs="Open Sans"/>
                <w:sz w:val="20"/>
                <w:szCs w:val="20"/>
              </w:rPr>
              <w:t>14</w:t>
            </w:r>
          </w:p>
        </w:tc>
        <w:tc>
          <w:tcPr>
            <w:tcW w:w="6462" w:type="dxa"/>
            <w:vAlign w:val="center"/>
          </w:tcPr>
          <w:p w14:paraId="41B88BB7" w14:textId="77777777" w:rsidR="006C40C2" w:rsidRDefault="006C40C2"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 xml:space="preserve"> Zgodnie z zapisem art. 433 Ustaw</w:t>
            </w:r>
            <w:r w:rsidR="001B156F">
              <w:rPr>
                <w:rFonts w:ascii="Open Sans" w:hAnsi="Open Sans" w:cs="Open Sans"/>
                <w:sz w:val="20"/>
                <w:szCs w:val="20"/>
                <w:shd w:val="clear" w:color="auto" w:fill="FFFFFF"/>
              </w:rPr>
              <w:t xml:space="preserve">y </w:t>
            </w:r>
            <w:proofErr w:type="spellStart"/>
            <w:r w:rsidR="001B156F">
              <w:rPr>
                <w:rFonts w:ascii="Open Sans" w:hAnsi="Open Sans" w:cs="Open Sans"/>
                <w:sz w:val="20"/>
                <w:szCs w:val="20"/>
                <w:shd w:val="clear" w:color="auto" w:fill="FFFFFF"/>
              </w:rPr>
              <w:t>Pzp</w:t>
            </w:r>
            <w:proofErr w:type="spellEnd"/>
            <w:r w:rsidR="001B156F">
              <w:rPr>
                <w:rFonts w:ascii="Open Sans" w:hAnsi="Open Sans" w:cs="Open Sans"/>
                <w:sz w:val="20"/>
                <w:szCs w:val="20"/>
                <w:shd w:val="clear" w:color="auto" w:fill="FFFFFF"/>
              </w:rPr>
              <w:t xml:space="preserve"> uprzejmie proszę o korektę zapisu pkt.. 14 IPU, tzn. naliczenie kary za zwłokę a nie za opóźnienie.</w:t>
            </w:r>
          </w:p>
        </w:tc>
        <w:tc>
          <w:tcPr>
            <w:tcW w:w="3177" w:type="dxa"/>
            <w:gridSpan w:val="2"/>
            <w:vAlign w:val="center"/>
          </w:tcPr>
          <w:p w14:paraId="5FD4BF49" w14:textId="77777777" w:rsidR="006C40C2" w:rsidRDefault="001B156F" w:rsidP="003E1100">
            <w:pPr>
              <w:rPr>
                <w:rFonts w:ascii="Open Sans" w:hAnsi="Open Sans" w:cs="Open Sans"/>
                <w:sz w:val="20"/>
                <w:szCs w:val="20"/>
                <w:shd w:val="clear" w:color="auto" w:fill="FFFFFF"/>
              </w:rPr>
            </w:pPr>
            <w:r>
              <w:rPr>
                <w:rFonts w:ascii="Open Sans" w:hAnsi="Open Sans" w:cs="Open Sans"/>
                <w:sz w:val="20"/>
                <w:szCs w:val="20"/>
                <w:shd w:val="clear" w:color="auto" w:fill="FFFFFF"/>
              </w:rPr>
              <w:t>Zamawiający wprowadza modyfikację w IPU</w:t>
            </w:r>
          </w:p>
        </w:tc>
      </w:tr>
      <w:tr w:rsidR="001B156F" w:rsidRPr="006044E9" w14:paraId="7369A586" w14:textId="77777777" w:rsidTr="001E689D">
        <w:tc>
          <w:tcPr>
            <w:tcW w:w="709" w:type="dxa"/>
            <w:vAlign w:val="center"/>
          </w:tcPr>
          <w:p w14:paraId="4E9C27FE" w14:textId="77777777" w:rsidR="001B156F" w:rsidRDefault="001B156F" w:rsidP="003D1E2C">
            <w:pPr>
              <w:jc w:val="center"/>
              <w:rPr>
                <w:rFonts w:ascii="Open Sans" w:hAnsi="Open Sans" w:cs="Open Sans"/>
                <w:sz w:val="20"/>
                <w:szCs w:val="20"/>
              </w:rPr>
            </w:pPr>
            <w:r>
              <w:rPr>
                <w:rFonts w:ascii="Open Sans" w:hAnsi="Open Sans" w:cs="Open Sans"/>
                <w:sz w:val="20"/>
                <w:szCs w:val="20"/>
              </w:rPr>
              <w:t>15</w:t>
            </w:r>
          </w:p>
        </w:tc>
        <w:tc>
          <w:tcPr>
            <w:tcW w:w="6462" w:type="dxa"/>
            <w:vAlign w:val="center"/>
          </w:tcPr>
          <w:p w14:paraId="57B722E6" w14:textId="77777777" w:rsidR="001B156F" w:rsidRDefault="001B156F"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Zwracamy się z uprzejmą prośbą o wykreślenie zapisów pkt. 15 IPU 9 zdanie pierwsze). Przesłanki zapisów są wysoce niekorzystne dla Wykonawcy/Finansującego i utrudniają jego udział w postępowaniu.</w:t>
            </w:r>
          </w:p>
        </w:tc>
        <w:tc>
          <w:tcPr>
            <w:tcW w:w="3177" w:type="dxa"/>
            <w:gridSpan w:val="2"/>
            <w:vAlign w:val="center"/>
          </w:tcPr>
          <w:p w14:paraId="27C2B36A" w14:textId="77777777" w:rsidR="001B156F" w:rsidRDefault="001B156F" w:rsidP="003E1100">
            <w:pPr>
              <w:rPr>
                <w:rFonts w:ascii="Open Sans" w:hAnsi="Open Sans" w:cs="Open Sans"/>
                <w:sz w:val="20"/>
                <w:szCs w:val="20"/>
                <w:shd w:val="clear" w:color="auto" w:fill="FFFFFF"/>
              </w:rPr>
            </w:pPr>
            <w:r>
              <w:rPr>
                <w:rFonts w:ascii="Open Sans" w:hAnsi="Open Sans" w:cs="Open Sans"/>
                <w:sz w:val="20"/>
                <w:szCs w:val="20"/>
                <w:shd w:val="clear" w:color="auto" w:fill="FFFFFF"/>
              </w:rPr>
              <w:t>Zamawiający podtrzymuje zapis</w:t>
            </w:r>
          </w:p>
        </w:tc>
      </w:tr>
      <w:tr w:rsidR="001B156F" w:rsidRPr="006044E9" w14:paraId="08D6C480" w14:textId="77777777" w:rsidTr="001E689D">
        <w:tc>
          <w:tcPr>
            <w:tcW w:w="709" w:type="dxa"/>
            <w:vAlign w:val="center"/>
          </w:tcPr>
          <w:p w14:paraId="36FFF27A" w14:textId="77777777" w:rsidR="001B156F" w:rsidRDefault="001B156F" w:rsidP="003D1E2C">
            <w:pPr>
              <w:jc w:val="center"/>
              <w:rPr>
                <w:rFonts w:ascii="Open Sans" w:hAnsi="Open Sans" w:cs="Open Sans"/>
                <w:sz w:val="20"/>
                <w:szCs w:val="20"/>
              </w:rPr>
            </w:pPr>
            <w:r>
              <w:rPr>
                <w:rFonts w:ascii="Open Sans" w:hAnsi="Open Sans" w:cs="Open Sans"/>
                <w:sz w:val="20"/>
                <w:szCs w:val="20"/>
              </w:rPr>
              <w:t>16</w:t>
            </w:r>
          </w:p>
        </w:tc>
        <w:tc>
          <w:tcPr>
            <w:tcW w:w="6462" w:type="dxa"/>
            <w:vAlign w:val="center"/>
          </w:tcPr>
          <w:p w14:paraId="14060246" w14:textId="77777777" w:rsidR="001B156F" w:rsidRDefault="001B156F" w:rsidP="00837EB9">
            <w:pPr>
              <w:rPr>
                <w:rFonts w:ascii="Open Sans" w:hAnsi="Open Sans" w:cs="Open Sans"/>
                <w:sz w:val="20"/>
                <w:szCs w:val="20"/>
                <w:shd w:val="clear" w:color="auto" w:fill="FFFFFF"/>
              </w:rPr>
            </w:pPr>
            <w:r>
              <w:rPr>
                <w:rFonts w:ascii="Open Sans" w:hAnsi="Open Sans" w:cs="Open Sans"/>
                <w:sz w:val="20"/>
                <w:szCs w:val="20"/>
                <w:shd w:val="clear" w:color="auto" w:fill="FFFFFF"/>
              </w:rPr>
              <w:t>W pkt.22 IPU Zamawiający wskazał, że Wykonawca  udziela gwarancji na sprzęt. Uprzejmie informuję, że Wykonawca, nie będący producentem sprzętu może co najwyżej zapewnić udzielenie gwarancji producenta.</w:t>
            </w:r>
          </w:p>
        </w:tc>
        <w:tc>
          <w:tcPr>
            <w:tcW w:w="3177" w:type="dxa"/>
            <w:gridSpan w:val="2"/>
            <w:vAlign w:val="center"/>
          </w:tcPr>
          <w:p w14:paraId="4591E3A3" w14:textId="77777777" w:rsidR="001B156F" w:rsidRDefault="001B156F" w:rsidP="003E1100">
            <w:pPr>
              <w:rPr>
                <w:rFonts w:ascii="Open Sans" w:hAnsi="Open Sans" w:cs="Open Sans"/>
                <w:sz w:val="20"/>
                <w:szCs w:val="20"/>
                <w:shd w:val="clear" w:color="auto" w:fill="FFFFFF"/>
              </w:rPr>
            </w:pPr>
            <w:r>
              <w:rPr>
                <w:rFonts w:ascii="Open Sans" w:hAnsi="Open Sans" w:cs="Open Sans"/>
                <w:sz w:val="20"/>
                <w:szCs w:val="20"/>
                <w:shd w:val="clear" w:color="auto" w:fill="FFFFFF"/>
              </w:rPr>
              <w:t>Zamawiający wyraża zgodę na zmiany</w:t>
            </w:r>
          </w:p>
        </w:tc>
      </w:tr>
      <w:tr w:rsidR="00736835" w:rsidRPr="006044E9" w14:paraId="1E0258AE" w14:textId="77777777" w:rsidTr="001E689D">
        <w:tc>
          <w:tcPr>
            <w:tcW w:w="709" w:type="dxa"/>
            <w:vAlign w:val="center"/>
          </w:tcPr>
          <w:p w14:paraId="323D25A3" w14:textId="77777777" w:rsidR="00736835" w:rsidRPr="006044E9" w:rsidRDefault="000F5C10" w:rsidP="003D1E2C">
            <w:pPr>
              <w:jc w:val="center"/>
              <w:rPr>
                <w:rFonts w:ascii="Open Sans" w:hAnsi="Open Sans" w:cs="Open Sans"/>
                <w:sz w:val="20"/>
                <w:szCs w:val="20"/>
              </w:rPr>
            </w:pPr>
            <w:r>
              <w:rPr>
                <w:rFonts w:ascii="Open Sans" w:hAnsi="Open Sans" w:cs="Open Sans"/>
                <w:sz w:val="20"/>
                <w:szCs w:val="20"/>
              </w:rPr>
              <w:t>17</w:t>
            </w:r>
          </w:p>
        </w:tc>
        <w:tc>
          <w:tcPr>
            <w:tcW w:w="6462" w:type="dxa"/>
            <w:vAlign w:val="center"/>
          </w:tcPr>
          <w:p w14:paraId="6ED9AE76" w14:textId="77777777" w:rsidR="00837EB9" w:rsidRPr="001404EE" w:rsidRDefault="00837EB9" w:rsidP="00837EB9">
            <w:pPr>
              <w:rPr>
                <w:rFonts w:ascii="Open Sans" w:hAnsi="Open Sans" w:cs="Open Sans"/>
                <w:sz w:val="20"/>
                <w:szCs w:val="20"/>
                <w:shd w:val="clear" w:color="auto" w:fill="FFFFFF"/>
              </w:rPr>
            </w:pPr>
            <w:r w:rsidRPr="001404EE">
              <w:rPr>
                <w:rFonts w:ascii="Open Sans" w:hAnsi="Open Sans" w:cs="Open Sans"/>
                <w:sz w:val="20"/>
                <w:szCs w:val="20"/>
                <w:shd w:val="clear" w:color="auto" w:fill="FFFFFF"/>
              </w:rPr>
              <w:t>Uprzejmie proszę o rozszerzenie zapisów IPU o następujący zapis: „Finansujący oświadcza, że posiada status dużego przedsiębiorcy w rozumieniu art. 4c ustawy z dnia 8 marca 2013 r. o przeciwdziałaniu nadmiernym opóźnieniom w transakcjach handlowych.”</w:t>
            </w:r>
          </w:p>
          <w:p w14:paraId="3006D350" w14:textId="77777777" w:rsidR="00736835" w:rsidRPr="001404EE" w:rsidRDefault="00736835" w:rsidP="00837EB9">
            <w:pPr>
              <w:rPr>
                <w:rFonts w:ascii="Open Sans" w:hAnsi="Open Sans" w:cs="Open Sans"/>
                <w:b/>
                <w:sz w:val="20"/>
                <w:szCs w:val="20"/>
              </w:rPr>
            </w:pPr>
          </w:p>
        </w:tc>
        <w:tc>
          <w:tcPr>
            <w:tcW w:w="3177" w:type="dxa"/>
            <w:gridSpan w:val="2"/>
            <w:vAlign w:val="center"/>
          </w:tcPr>
          <w:p w14:paraId="10E57404" w14:textId="77777777" w:rsidR="00837EB9" w:rsidRPr="001404EE" w:rsidRDefault="00837EB9" w:rsidP="00837EB9">
            <w:pPr>
              <w:rPr>
                <w:rFonts w:ascii="Open Sans" w:hAnsi="Open Sans" w:cs="Open Sans"/>
                <w:bCs/>
                <w:iCs/>
                <w:sz w:val="20"/>
                <w:szCs w:val="20"/>
              </w:rPr>
            </w:pPr>
            <w:r w:rsidRPr="001404EE">
              <w:rPr>
                <w:rFonts w:ascii="Open Sans" w:hAnsi="Open Sans" w:cs="Open Sans"/>
                <w:bCs/>
                <w:iCs/>
                <w:sz w:val="20"/>
                <w:szCs w:val="20"/>
                <w:shd w:val="clear" w:color="auto" w:fill="FFFFFF"/>
              </w:rPr>
              <w:t>Zamawiający wprowadza zmianę w IPU</w:t>
            </w:r>
          </w:p>
          <w:p w14:paraId="4DA069A9" w14:textId="77777777" w:rsidR="00736835" w:rsidRPr="001404EE" w:rsidRDefault="00736835" w:rsidP="003E1100">
            <w:pPr>
              <w:rPr>
                <w:rFonts w:ascii="Open Sans" w:hAnsi="Open Sans" w:cs="Open Sans"/>
                <w:sz w:val="20"/>
                <w:szCs w:val="20"/>
              </w:rPr>
            </w:pPr>
          </w:p>
        </w:tc>
      </w:tr>
      <w:tr w:rsidR="000F5C10" w:rsidRPr="006044E9" w14:paraId="2EC8FC95" w14:textId="77777777" w:rsidTr="001E689D">
        <w:tc>
          <w:tcPr>
            <w:tcW w:w="10348" w:type="dxa"/>
            <w:gridSpan w:val="4"/>
            <w:vAlign w:val="center"/>
          </w:tcPr>
          <w:p w14:paraId="5B10CE58" w14:textId="28D06BB7" w:rsidR="00425E32" w:rsidRPr="000F5C10" w:rsidRDefault="00425E32" w:rsidP="00837EB9">
            <w:pPr>
              <w:rPr>
                <w:rFonts w:ascii="Open Sans" w:hAnsi="Open Sans" w:cs="Open Sans"/>
                <w:b/>
                <w:bCs/>
                <w:iCs/>
                <w:sz w:val="20"/>
                <w:szCs w:val="20"/>
                <w:shd w:val="clear" w:color="auto" w:fill="FFFFFF"/>
              </w:rPr>
            </w:pPr>
          </w:p>
        </w:tc>
      </w:tr>
      <w:tr w:rsidR="00736835" w:rsidRPr="006044E9" w14:paraId="50409EF9" w14:textId="77777777" w:rsidTr="001E689D">
        <w:tc>
          <w:tcPr>
            <w:tcW w:w="709" w:type="dxa"/>
            <w:vAlign w:val="center"/>
          </w:tcPr>
          <w:p w14:paraId="6F8EA835" w14:textId="77777777" w:rsidR="00736835" w:rsidRPr="006044E9" w:rsidRDefault="000F5C10" w:rsidP="003D1E2C">
            <w:pPr>
              <w:jc w:val="center"/>
              <w:rPr>
                <w:rFonts w:ascii="Open Sans" w:hAnsi="Open Sans" w:cs="Open Sans"/>
                <w:sz w:val="20"/>
                <w:szCs w:val="20"/>
              </w:rPr>
            </w:pPr>
            <w:r>
              <w:rPr>
                <w:rFonts w:ascii="Open Sans" w:hAnsi="Open Sans" w:cs="Open Sans"/>
                <w:sz w:val="20"/>
                <w:szCs w:val="20"/>
              </w:rPr>
              <w:t>1</w:t>
            </w:r>
          </w:p>
        </w:tc>
        <w:tc>
          <w:tcPr>
            <w:tcW w:w="6521" w:type="dxa"/>
            <w:gridSpan w:val="2"/>
            <w:vAlign w:val="center"/>
          </w:tcPr>
          <w:p w14:paraId="4ED7EF6A" w14:textId="77777777" w:rsidR="007E029B" w:rsidRPr="006044E9" w:rsidRDefault="007E029B" w:rsidP="007E029B">
            <w:pPr>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aby projektowane postanowienia umowy stanowiły załącznik do umowy leasingu przedstawionej przez Finansującego, z zastrzeżeniem iż w przypadku sprzeczności zapisów umowy leasingu z zapisami projektowanych postanowień umowy, pierwszeństwo będą miały projektowane postanowienia umowy?</w:t>
            </w:r>
          </w:p>
          <w:p w14:paraId="4D08A094" w14:textId="77777777" w:rsidR="00736835" w:rsidRPr="006044E9" w:rsidRDefault="00736835" w:rsidP="007E029B">
            <w:pPr>
              <w:jc w:val="both"/>
              <w:rPr>
                <w:rFonts w:ascii="Open Sans" w:hAnsi="Open Sans" w:cs="Open Sans"/>
                <w:b/>
                <w:color w:val="5F5F5F"/>
                <w:sz w:val="20"/>
                <w:szCs w:val="20"/>
              </w:rPr>
            </w:pPr>
          </w:p>
        </w:tc>
        <w:tc>
          <w:tcPr>
            <w:tcW w:w="3118" w:type="dxa"/>
            <w:vAlign w:val="center"/>
          </w:tcPr>
          <w:p w14:paraId="5F053D42" w14:textId="77777777" w:rsidR="007E029B" w:rsidRPr="001404EE" w:rsidRDefault="007E029B" w:rsidP="007E029B">
            <w:pPr>
              <w:jc w:val="both"/>
              <w:rPr>
                <w:rFonts w:ascii="Open Sans" w:eastAsia="Calibri" w:hAnsi="Open Sans" w:cs="Open Sans"/>
                <w:sz w:val="20"/>
                <w:szCs w:val="20"/>
              </w:rPr>
            </w:pPr>
            <w:r w:rsidRPr="001404EE">
              <w:rPr>
                <w:rFonts w:ascii="Open Sans" w:eastAsia="Calibri" w:hAnsi="Open Sans" w:cs="Open Sans"/>
                <w:bCs/>
                <w:iCs/>
                <w:sz w:val="20"/>
                <w:szCs w:val="20"/>
              </w:rPr>
              <w:t>Zamawiający wyraża zgodę pod warunkiem, że znane mu będą te postanowienia</w:t>
            </w:r>
          </w:p>
          <w:p w14:paraId="670BF19A" w14:textId="77777777" w:rsidR="00736835" w:rsidRPr="00F80D2D" w:rsidRDefault="00736835" w:rsidP="003E1100">
            <w:pPr>
              <w:rPr>
                <w:rFonts w:ascii="Open Sans" w:hAnsi="Open Sans" w:cs="Open Sans"/>
                <w:sz w:val="20"/>
                <w:szCs w:val="20"/>
              </w:rPr>
            </w:pPr>
          </w:p>
        </w:tc>
      </w:tr>
      <w:tr w:rsidR="003D6288" w:rsidRPr="003D6288" w14:paraId="1475E07B" w14:textId="77777777" w:rsidTr="001E689D">
        <w:tc>
          <w:tcPr>
            <w:tcW w:w="709" w:type="dxa"/>
            <w:vAlign w:val="center"/>
          </w:tcPr>
          <w:p w14:paraId="5A1FA43A" w14:textId="77777777" w:rsidR="007E029B" w:rsidRPr="003D6288" w:rsidRDefault="000F5C10" w:rsidP="007E029B">
            <w:pPr>
              <w:jc w:val="center"/>
              <w:rPr>
                <w:rFonts w:ascii="Open Sans" w:hAnsi="Open Sans" w:cs="Open Sans"/>
                <w:sz w:val="20"/>
                <w:szCs w:val="20"/>
              </w:rPr>
            </w:pPr>
            <w:r>
              <w:rPr>
                <w:rFonts w:ascii="Open Sans" w:hAnsi="Open Sans" w:cs="Open Sans"/>
                <w:sz w:val="20"/>
                <w:szCs w:val="20"/>
              </w:rPr>
              <w:t>2</w:t>
            </w:r>
          </w:p>
        </w:tc>
        <w:tc>
          <w:tcPr>
            <w:tcW w:w="6521" w:type="dxa"/>
            <w:gridSpan w:val="2"/>
            <w:vAlign w:val="center"/>
          </w:tcPr>
          <w:p w14:paraId="0AEC22E2" w14:textId="77777777" w:rsidR="007E029B" w:rsidRPr="003D6288" w:rsidRDefault="007E029B" w:rsidP="007E029B">
            <w:pPr>
              <w:spacing w:line="276" w:lineRule="auto"/>
              <w:jc w:val="both"/>
              <w:rPr>
                <w:rFonts w:ascii="Open Sans" w:eastAsia="Calibri" w:hAnsi="Open Sans" w:cs="Open Sans"/>
                <w:sz w:val="20"/>
                <w:szCs w:val="20"/>
              </w:rPr>
            </w:pPr>
            <w:r w:rsidRPr="003D6288">
              <w:rPr>
                <w:rFonts w:ascii="Open Sans" w:eastAsia="Calibri" w:hAnsi="Open Sans" w:cs="Open Sans"/>
                <w:sz w:val="20"/>
                <w:szCs w:val="20"/>
              </w:rPr>
              <w:t xml:space="preserve">Prosimy o informację, czy Zamawiający dopuszcza, by gwarancja jakości na Przedmiot Zamówienia została udzielona przez Sprzedawcę Przedmiotu Zamówienia oraz przez niego wykonywana, a nie przez Finansującego? Z zapisów SIWZ wynika że gwarancja ma zostać udzielona przez Wykonawcę- Finansującego. Finansujący wyjaśnia przy tym, że w ramach prowadzonej działalności gospodarczej świadczy wyłącznie usługi finansowania inwestycji gospodarczych swoich Klientów; nie prowadzi produkcji rzeczy na potrzeby świadczonych usług leasingu oraz nie świadczy usług związanych z ich serwisem lub naprawą. W związku z czym Wykonawca zwraca się z wnioskiem o modyfikację zapisów SWZ w ten sposób aby w miejsce słowa „Wykonawca” wpisać „Gwarant”. </w:t>
            </w:r>
          </w:p>
          <w:p w14:paraId="2002FB77" w14:textId="77777777" w:rsidR="007E029B" w:rsidRPr="003D6288" w:rsidRDefault="007E029B" w:rsidP="007E029B">
            <w:pPr>
              <w:spacing w:line="276" w:lineRule="auto"/>
              <w:jc w:val="both"/>
              <w:rPr>
                <w:rFonts w:ascii="Open Sans" w:eastAsia="Calibri" w:hAnsi="Open Sans" w:cs="Open Sans"/>
                <w:sz w:val="20"/>
                <w:szCs w:val="20"/>
              </w:rPr>
            </w:pPr>
            <w:r w:rsidRPr="003D6288">
              <w:rPr>
                <w:rFonts w:ascii="Open Sans" w:eastAsia="Calibri" w:hAnsi="Open Sans" w:cs="Open Sans"/>
                <w:sz w:val="20"/>
                <w:szCs w:val="20"/>
              </w:rPr>
              <w:t xml:space="preserve">Sprzedawca udzieli gwarancji na Przedmiot Zamówienia w zakresie co najmniej odpowiadającym wymaganiom wynikającym z SIWZ oraz będzie wykonywał wszelkie czynności związane z serwisem Przedmiotu Zamówienia. Jednocześnie w związku z tym, że z chwilą nabycia przez Wykonawcę własności Przedmiotu Zamówienia na potrzeby wykonania umowy leasingu, na Zamawiającego przejdą wszelkie uprawnienia wynikające z tytułu wad rzeczy, w szczególności prawa z gwarancji, wobec czego zgoda Zamawiającego na wnioski objęte niniejszym pismem Wykonawcy w żaden sposób nie wpłynie negatywnie na dotychczasowe wymagania opisane w specyfikacji przedmiotowego zamówienia w zakresie gwarancji. </w:t>
            </w:r>
          </w:p>
          <w:p w14:paraId="2D75C306" w14:textId="77777777" w:rsidR="007E029B" w:rsidRPr="003D6288" w:rsidRDefault="007E029B" w:rsidP="007E029B">
            <w:pPr>
              <w:jc w:val="both"/>
              <w:rPr>
                <w:rFonts w:ascii="Open Sans" w:hAnsi="Open Sans" w:cs="Open Sans"/>
                <w:b/>
                <w:sz w:val="20"/>
                <w:szCs w:val="20"/>
              </w:rPr>
            </w:pPr>
          </w:p>
        </w:tc>
        <w:tc>
          <w:tcPr>
            <w:tcW w:w="3118" w:type="dxa"/>
            <w:vAlign w:val="center"/>
          </w:tcPr>
          <w:p w14:paraId="19C778E6" w14:textId="77777777" w:rsidR="007E029B" w:rsidRPr="003D6288" w:rsidRDefault="003D6288" w:rsidP="007E029B">
            <w:pPr>
              <w:rPr>
                <w:rFonts w:ascii="Open Sans" w:hAnsi="Open Sans" w:cs="Open Sans"/>
                <w:sz w:val="20"/>
                <w:szCs w:val="20"/>
              </w:rPr>
            </w:pPr>
            <w:r w:rsidRPr="003D6288">
              <w:rPr>
                <w:rFonts w:ascii="Open Sans" w:hAnsi="Open Sans" w:cs="Open Sans"/>
                <w:bCs/>
                <w:iCs/>
                <w:sz w:val="20"/>
                <w:szCs w:val="20"/>
                <w:shd w:val="clear" w:color="auto" w:fill="FFFFFF"/>
              </w:rPr>
              <w:t xml:space="preserve">Zamawiający nie wyraża zgody. </w:t>
            </w:r>
            <w:r w:rsidRPr="003D6288">
              <w:rPr>
                <w:rFonts w:ascii="Open Sans" w:hAnsi="Open Sans" w:cs="Open Sans"/>
                <w:sz w:val="20"/>
                <w:szCs w:val="20"/>
              </w:rPr>
              <w:br/>
            </w:r>
          </w:p>
        </w:tc>
      </w:tr>
      <w:tr w:rsidR="007E029B" w:rsidRPr="006044E9" w14:paraId="7FCC90BA" w14:textId="77777777" w:rsidTr="001E689D">
        <w:tc>
          <w:tcPr>
            <w:tcW w:w="709" w:type="dxa"/>
            <w:vAlign w:val="center"/>
          </w:tcPr>
          <w:p w14:paraId="093188C2"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3</w:t>
            </w:r>
          </w:p>
        </w:tc>
        <w:tc>
          <w:tcPr>
            <w:tcW w:w="6521" w:type="dxa"/>
            <w:gridSpan w:val="2"/>
            <w:vAlign w:val="center"/>
          </w:tcPr>
          <w:p w14:paraId="4C58252F"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zapłatę opłaty wstępnej po podpisaniu Umowy Leasingu przez protokólarnym odbiorem przedmiotu zamówienia?</w:t>
            </w:r>
          </w:p>
          <w:p w14:paraId="6C976A71" w14:textId="77777777" w:rsidR="007E029B" w:rsidRPr="006044E9" w:rsidRDefault="007E029B" w:rsidP="00BC0A74">
            <w:pPr>
              <w:jc w:val="both"/>
              <w:rPr>
                <w:rFonts w:ascii="Open Sans" w:hAnsi="Open Sans" w:cs="Open Sans"/>
                <w:b/>
                <w:color w:val="5F5F5F"/>
                <w:sz w:val="20"/>
                <w:szCs w:val="20"/>
              </w:rPr>
            </w:pPr>
          </w:p>
        </w:tc>
        <w:tc>
          <w:tcPr>
            <w:tcW w:w="3118" w:type="dxa"/>
            <w:vAlign w:val="center"/>
          </w:tcPr>
          <w:p w14:paraId="07DB6040" w14:textId="77777777" w:rsidR="00BC0A74" w:rsidRPr="00F80D2D" w:rsidRDefault="00BC0A74" w:rsidP="00BC0A74">
            <w:pPr>
              <w:spacing w:line="276" w:lineRule="auto"/>
              <w:jc w:val="both"/>
              <w:rPr>
                <w:rFonts w:ascii="Open Sans" w:eastAsia="Calibri" w:hAnsi="Open Sans" w:cs="Open Sans"/>
                <w:sz w:val="20"/>
                <w:szCs w:val="20"/>
              </w:rPr>
            </w:pPr>
            <w:r w:rsidRPr="00F80D2D">
              <w:rPr>
                <w:rFonts w:ascii="Open Sans" w:eastAsia="Calibri" w:hAnsi="Open Sans" w:cs="Open Sans"/>
                <w:sz w:val="20"/>
                <w:szCs w:val="20"/>
              </w:rPr>
              <w:t xml:space="preserve">Zamawiający nie wyraża zgody </w:t>
            </w:r>
          </w:p>
          <w:p w14:paraId="060819A5" w14:textId="77777777" w:rsidR="007E029B" w:rsidRPr="00F80D2D" w:rsidRDefault="007E029B" w:rsidP="007E029B">
            <w:pPr>
              <w:rPr>
                <w:rFonts w:ascii="Open Sans" w:hAnsi="Open Sans" w:cs="Open Sans"/>
                <w:sz w:val="20"/>
                <w:szCs w:val="20"/>
              </w:rPr>
            </w:pPr>
          </w:p>
        </w:tc>
      </w:tr>
      <w:tr w:rsidR="007E029B" w:rsidRPr="006044E9" w14:paraId="3175E991" w14:textId="77777777" w:rsidTr="001E689D">
        <w:tc>
          <w:tcPr>
            <w:tcW w:w="709" w:type="dxa"/>
            <w:vAlign w:val="center"/>
          </w:tcPr>
          <w:p w14:paraId="65D91BD7"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4</w:t>
            </w:r>
          </w:p>
        </w:tc>
        <w:tc>
          <w:tcPr>
            <w:tcW w:w="6521" w:type="dxa"/>
            <w:gridSpan w:val="2"/>
            <w:vAlign w:val="center"/>
          </w:tcPr>
          <w:p w14:paraId="550DF314"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zapłatę opłaty wstępnej na podstawie zawartej umowy? Faktura na kwotę opłaty wstępnej zostanie wystawiona niezwłocznie po zaksięgowaniu środków na koncie Finansującego.</w:t>
            </w:r>
          </w:p>
          <w:p w14:paraId="1333164B" w14:textId="77777777" w:rsidR="007E029B" w:rsidRPr="006044E9" w:rsidRDefault="007E029B" w:rsidP="00BC0A74">
            <w:pPr>
              <w:jc w:val="both"/>
              <w:rPr>
                <w:rFonts w:ascii="Open Sans" w:hAnsi="Open Sans" w:cs="Open Sans"/>
                <w:b/>
                <w:color w:val="5F5F5F"/>
                <w:sz w:val="20"/>
                <w:szCs w:val="20"/>
              </w:rPr>
            </w:pPr>
          </w:p>
        </w:tc>
        <w:tc>
          <w:tcPr>
            <w:tcW w:w="3118" w:type="dxa"/>
            <w:vAlign w:val="center"/>
          </w:tcPr>
          <w:p w14:paraId="29EAEE6C" w14:textId="77777777" w:rsidR="00BC0A74" w:rsidRPr="00F80D2D" w:rsidRDefault="00BC0A74" w:rsidP="00BC0A74">
            <w:pPr>
              <w:spacing w:line="276" w:lineRule="auto"/>
              <w:jc w:val="both"/>
              <w:rPr>
                <w:rFonts w:ascii="Open Sans" w:eastAsia="Calibri" w:hAnsi="Open Sans" w:cs="Open Sans"/>
                <w:sz w:val="20"/>
                <w:szCs w:val="20"/>
              </w:rPr>
            </w:pPr>
            <w:r w:rsidRPr="00F80D2D">
              <w:rPr>
                <w:rFonts w:ascii="Open Sans" w:eastAsia="Calibri" w:hAnsi="Open Sans" w:cs="Open Sans"/>
                <w:sz w:val="20"/>
                <w:szCs w:val="20"/>
              </w:rPr>
              <w:t xml:space="preserve">Zamawiający dokona zapłaty po otrzymaniu faktury </w:t>
            </w:r>
          </w:p>
          <w:p w14:paraId="34C98166" w14:textId="77777777" w:rsidR="007E029B" w:rsidRPr="00F80D2D" w:rsidRDefault="007E029B" w:rsidP="007E029B">
            <w:pPr>
              <w:rPr>
                <w:rFonts w:ascii="Open Sans" w:hAnsi="Open Sans" w:cs="Open Sans"/>
                <w:sz w:val="20"/>
                <w:szCs w:val="20"/>
              </w:rPr>
            </w:pPr>
          </w:p>
        </w:tc>
      </w:tr>
      <w:tr w:rsidR="007E029B" w:rsidRPr="006044E9" w14:paraId="11D68B1C" w14:textId="77777777" w:rsidTr="001E689D">
        <w:tc>
          <w:tcPr>
            <w:tcW w:w="709" w:type="dxa"/>
            <w:vAlign w:val="center"/>
          </w:tcPr>
          <w:p w14:paraId="138E2C68"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5</w:t>
            </w:r>
          </w:p>
        </w:tc>
        <w:tc>
          <w:tcPr>
            <w:tcW w:w="6521" w:type="dxa"/>
            <w:gridSpan w:val="2"/>
            <w:vAlign w:val="center"/>
          </w:tcPr>
          <w:p w14:paraId="504A4542"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aby pierwsza rata leasingowa została opłacona nie później niż do ostatniego dnia miesiąca następującego po miesiącu, w którym Przedmiot Zamówienia zostanie odebrany?</w:t>
            </w:r>
          </w:p>
          <w:p w14:paraId="4C4FC6A6"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W przypadku odpowiedzi negatywnej prosimy o informację, czy Zamawiający pokryje tzw. koszty prefinansowania, które naliczane są za używanie Przedmiotu Zamówienia od dnia odbioru do końca miesiąca, w którym nastąpił jego odbiór (koszty naliczane są proporcjonalnie do czasu użytkowania Przedmiotu Zmówienia)? Z uwagi na to, iż wysokość kosztów zależała będzie od czasu użytkowania Przedmiotu Zamówienia w pierwszym miesiącu, Finansujący nie będzie mógł skalkulować tego kosztu w ofercie.</w:t>
            </w:r>
          </w:p>
          <w:p w14:paraId="2B84A7B2" w14:textId="77777777" w:rsidR="007E029B" w:rsidRPr="006044E9" w:rsidRDefault="007E029B" w:rsidP="00BC0A74">
            <w:pPr>
              <w:jc w:val="both"/>
              <w:rPr>
                <w:rFonts w:ascii="Open Sans" w:hAnsi="Open Sans" w:cs="Open Sans"/>
                <w:b/>
                <w:color w:val="5F5F5F"/>
                <w:sz w:val="20"/>
                <w:szCs w:val="20"/>
              </w:rPr>
            </w:pPr>
          </w:p>
        </w:tc>
        <w:tc>
          <w:tcPr>
            <w:tcW w:w="3118" w:type="dxa"/>
            <w:vAlign w:val="center"/>
          </w:tcPr>
          <w:p w14:paraId="1B2225E4" w14:textId="77777777" w:rsidR="00BC0A74" w:rsidRPr="001404EE" w:rsidRDefault="00BC0A74" w:rsidP="00BC0A74">
            <w:pPr>
              <w:spacing w:line="276" w:lineRule="auto"/>
              <w:jc w:val="both"/>
              <w:rPr>
                <w:rFonts w:ascii="Open Sans" w:eastAsia="Calibri" w:hAnsi="Open Sans" w:cs="Open Sans"/>
                <w:sz w:val="20"/>
                <w:szCs w:val="20"/>
              </w:rPr>
            </w:pPr>
            <w:r w:rsidRPr="001404EE">
              <w:rPr>
                <w:rFonts w:ascii="Open Sans" w:eastAsia="Calibri" w:hAnsi="Open Sans" w:cs="Open Sans"/>
                <w:bCs/>
                <w:iCs/>
                <w:sz w:val="20"/>
                <w:szCs w:val="20"/>
              </w:rPr>
              <w:t>Zamawiający wyraża zgodę</w:t>
            </w:r>
          </w:p>
          <w:p w14:paraId="08146796" w14:textId="77777777" w:rsidR="007E029B" w:rsidRPr="001404EE" w:rsidRDefault="007E029B" w:rsidP="007E029B">
            <w:pPr>
              <w:rPr>
                <w:rFonts w:ascii="Open Sans" w:hAnsi="Open Sans" w:cs="Open Sans"/>
                <w:sz w:val="20"/>
                <w:szCs w:val="20"/>
              </w:rPr>
            </w:pPr>
          </w:p>
        </w:tc>
      </w:tr>
      <w:tr w:rsidR="007E029B" w:rsidRPr="006044E9" w14:paraId="6CEA9BE3" w14:textId="77777777" w:rsidTr="001E689D">
        <w:tc>
          <w:tcPr>
            <w:tcW w:w="709" w:type="dxa"/>
            <w:vAlign w:val="center"/>
          </w:tcPr>
          <w:p w14:paraId="6EA36BB0" w14:textId="77777777" w:rsidR="007E029B" w:rsidRPr="006044E9" w:rsidRDefault="001404EE" w:rsidP="000F5C10">
            <w:pPr>
              <w:jc w:val="center"/>
              <w:rPr>
                <w:rFonts w:ascii="Open Sans" w:hAnsi="Open Sans" w:cs="Open Sans"/>
                <w:sz w:val="20"/>
                <w:szCs w:val="20"/>
              </w:rPr>
            </w:pPr>
            <w:r>
              <w:rPr>
                <w:rFonts w:ascii="Open Sans" w:hAnsi="Open Sans" w:cs="Open Sans"/>
                <w:sz w:val="20"/>
                <w:szCs w:val="20"/>
              </w:rPr>
              <w:t>6</w:t>
            </w:r>
          </w:p>
        </w:tc>
        <w:tc>
          <w:tcPr>
            <w:tcW w:w="6521" w:type="dxa"/>
            <w:gridSpan w:val="2"/>
            <w:vAlign w:val="center"/>
          </w:tcPr>
          <w:p w14:paraId="0E6739D3"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 xml:space="preserve">Prosimy o potwierdzenie, iż w przypadku spadku stawki WIBOR1M poniżej zera, do kalkulacji harmonogramu zostanie przyjęta wartość stawki równa zero. </w:t>
            </w:r>
          </w:p>
          <w:p w14:paraId="292202EF" w14:textId="77777777" w:rsidR="007E029B" w:rsidRPr="006044E9" w:rsidRDefault="007E029B" w:rsidP="00BC0A74">
            <w:pPr>
              <w:pStyle w:val="Akapitzlist"/>
              <w:spacing w:after="0" w:line="276" w:lineRule="auto"/>
              <w:ind w:left="851"/>
              <w:contextualSpacing w:val="0"/>
              <w:jc w:val="both"/>
              <w:rPr>
                <w:rFonts w:ascii="Open Sans" w:hAnsi="Open Sans" w:cs="Open Sans"/>
                <w:b/>
                <w:color w:val="5F5F5F"/>
                <w:sz w:val="20"/>
                <w:szCs w:val="20"/>
              </w:rPr>
            </w:pPr>
          </w:p>
        </w:tc>
        <w:tc>
          <w:tcPr>
            <w:tcW w:w="3118" w:type="dxa"/>
            <w:vAlign w:val="center"/>
          </w:tcPr>
          <w:p w14:paraId="18D755E8" w14:textId="77777777" w:rsidR="00BC0A74" w:rsidRPr="001404EE" w:rsidRDefault="00BC0A74" w:rsidP="00BC0A74">
            <w:pPr>
              <w:spacing w:line="276" w:lineRule="auto"/>
              <w:jc w:val="both"/>
              <w:rPr>
                <w:rFonts w:ascii="Open Sans" w:eastAsia="Calibri" w:hAnsi="Open Sans" w:cs="Open Sans"/>
                <w:sz w:val="20"/>
                <w:szCs w:val="20"/>
              </w:rPr>
            </w:pPr>
            <w:r w:rsidRPr="00EE57C6">
              <w:rPr>
                <w:rFonts w:ascii="Open Sans" w:eastAsia="Calibri" w:hAnsi="Open Sans" w:cs="Open Sans"/>
                <w:bCs/>
                <w:iCs/>
                <w:sz w:val="20"/>
                <w:szCs w:val="20"/>
              </w:rPr>
              <w:t>Zamawiający wyraża zgodę</w:t>
            </w:r>
          </w:p>
          <w:p w14:paraId="180758E9" w14:textId="77777777" w:rsidR="007E029B" w:rsidRPr="001404EE" w:rsidRDefault="007E029B" w:rsidP="007E029B">
            <w:pPr>
              <w:rPr>
                <w:rFonts w:ascii="Open Sans" w:hAnsi="Open Sans" w:cs="Open Sans"/>
                <w:sz w:val="20"/>
                <w:szCs w:val="20"/>
              </w:rPr>
            </w:pPr>
          </w:p>
        </w:tc>
      </w:tr>
      <w:tr w:rsidR="007E029B" w:rsidRPr="006044E9" w14:paraId="6570776A" w14:textId="77777777" w:rsidTr="001E689D">
        <w:tc>
          <w:tcPr>
            <w:tcW w:w="709" w:type="dxa"/>
            <w:vAlign w:val="center"/>
          </w:tcPr>
          <w:p w14:paraId="7F6B4AF9"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7</w:t>
            </w:r>
          </w:p>
        </w:tc>
        <w:tc>
          <w:tcPr>
            <w:tcW w:w="6521" w:type="dxa"/>
            <w:gridSpan w:val="2"/>
            <w:vAlign w:val="center"/>
          </w:tcPr>
          <w:p w14:paraId="522827DE"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w:t>
            </w:r>
          </w:p>
          <w:p w14:paraId="698E61C3" w14:textId="77777777" w:rsidR="00BC0A74" w:rsidRPr="006044E9" w:rsidRDefault="00BC0A74" w:rsidP="00BC0A74">
            <w:pPr>
              <w:pStyle w:val="Akapitzlist"/>
              <w:numPr>
                <w:ilvl w:val="1"/>
                <w:numId w:val="3"/>
              </w:numPr>
              <w:spacing w:after="0" w:line="276" w:lineRule="auto"/>
              <w:ind w:left="851"/>
              <w:contextualSpacing w:val="0"/>
              <w:jc w:val="both"/>
              <w:rPr>
                <w:rFonts w:ascii="Open Sans" w:eastAsia="Calibri" w:hAnsi="Open Sans" w:cs="Open Sans"/>
                <w:sz w:val="20"/>
                <w:szCs w:val="20"/>
              </w:rPr>
            </w:pPr>
            <w:r w:rsidRPr="006044E9">
              <w:rPr>
                <w:rFonts w:ascii="Open Sans" w:eastAsia="Calibri" w:hAnsi="Open Sans" w:cs="Open Sans"/>
                <w:sz w:val="20"/>
                <w:szCs w:val="20"/>
              </w:rPr>
              <w:t>Zamawiający będzie dokonywał rozliczeń, zgłoszeń dotyczących opłat leasingowych i ubezpieczenia Przedmiotu Leasingu tylko z Finansującym,</w:t>
            </w:r>
          </w:p>
          <w:p w14:paraId="1649682F" w14:textId="77777777" w:rsidR="00BC0A74" w:rsidRPr="006044E9" w:rsidRDefault="00BC0A74" w:rsidP="00BC0A74">
            <w:pPr>
              <w:pStyle w:val="Akapitzlist"/>
              <w:numPr>
                <w:ilvl w:val="1"/>
                <w:numId w:val="3"/>
              </w:numPr>
              <w:spacing w:after="0" w:line="276" w:lineRule="auto"/>
              <w:ind w:left="851"/>
              <w:contextualSpacing w:val="0"/>
              <w:jc w:val="both"/>
              <w:rPr>
                <w:rFonts w:ascii="Open Sans" w:eastAsia="Calibri" w:hAnsi="Open Sans" w:cs="Open Sans"/>
                <w:sz w:val="20"/>
                <w:szCs w:val="20"/>
              </w:rPr>
            </w:pPr>
            <w:r w:rsidRPr="006044E9">
              <w:rPr>
                <w:rFonts w:ascii="Open Sans" w:eastAsia="Calibri" w:hAnsi="Open Sans" w:cs="Open Sans"/>
                <w:sz w:val="20"/>
                <w:szCs w:val="20"/>
              </w:rPr>
              <w:t>Zamawiający będzie dokonywał rozliczeń, zgłoszeń wynikających z warunków gwarancji, serwisu przedmiotu leasingu, jego utrzymania bezpośrednio z Dostawcą</w:t>
            </w:r>
          </w:p>
          <w:p w14:paraId="192E8D99" w14:textId="77777777" w:rsidR="007E029B" w:rsidRPr="006044E9" w:rsidRDefault="007E029B" w:rsidP="00BC0A74">
            <w:pPr>
              <w:pStyle w:val="Akapitzlist"/>
              <w:spacing w:after="0" w:line="276" w:lineRule="auto"/>
              <w:ind w:left="851"/>
              <w:contextualSpacing w:val="0"/>
              <w:jc w:val="both"/>
              <w:rPr>
                <w:rFonts w:ascii="Open Sans" w:hAnsi="Open Sans" w:cs="Open Sans"/>
                <w:b/>
                <w:color w:val="5F5F5F"/>
                <w:sz w:val="20"/>
                <w:szCs w:val="20"/>
              </w:rPr>
            </w:pPr>
          </w:p>
        </w:tc>
        <w:tc>
          <w:tcPr>
            <w:tcW w:w="3118" w:type="dxa"/>
            <w:vAlign w:val="center"/>
          </w:tcPr>
          <w:p w14:paraId="29FAD4BD" w14:textId="77777777" w:rsidR="00BC0A74" w:rsidRPr="00F80D2D" w:rsidRDefault="00BC0A74" w:rsidP="00BC0A74">
            <w:pPr>
              <w:spacing w:line="276" w:lineRule="auto"/>
              <w:jc w:val="both"/>
              <w:rPr>
                <w:rFonts w:ascii="Open Sans" w:eastAsia="Calibri" w:hAnsi="Open Sans" w:cs="Open Sans"/>
                <w:sz w:val="20"/>
                <w:szCs w:val="20"/>
              </w:rPr>
            </w:pPr>
            <w:r w:rsidRPr="00F80D2D">
              <w:rPr>
                <w:rFonts w:ascii="Open Sans" w:eastAsia="Calibri" w:hAnsi="Open Sans" w:cs="Open Sans"/>
                <w:sz w:val="20"/>
                <w:szCs w:val="20"/>
              </w:rPr>
              <w:t xml:space="preserve">Zamawiający będzie dokonywał wszelkich rozliczeń ze stroną umowy, którą jest Finansujący </w:t>
            </w:r>
          </w:p>
          <w:p w14:paraId="16C02C4E" w14:textId="77777777" w:rsidR="007E029B" w:rsidRPr="00F80D2D" w:rsidRDefault="007E029B" w:rsidP="007E029B">
            <w:pPr>
              <w:rPr>
                <w:rFonts w:ascii="Open Sans" w:hAnsi="Open Sans" w:cs="Open Sans"/>
                <w:sz w:val="20"/>
                <w:szCs w:val="20"/>
              </w:rPr>
            </w:pPr>
          </w:p>
        </w:tc>
      </w:tr>
      <w:tr w:rsidR="007E029B" w:rsidRPr="006044E9" w14:paraId="5B3DD436" w14:textId="77777777" w:rsidTr="001E689D">
        <w:tc>
          <w:tcPr>
            <w:tcW w:w="709" w:type="dxa"/>
            <w:vAlign w:val="center"/>
          </w:tcPr>
          <w:p w14:paraId="26A1F780"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8</w:t>
            </w:r>
          </w:p>
        </w:tc>
        <w:tc>
          <w:tcPr>
            <w:tcW w:w="6521" w:type="dxa"/>
            <w:gridSpan w:val="2"/>
            <w:vAlign w:val="center"/>
          </w:tcPr>
          <w:p w14:paraId="2EA0A2BF" w14:textId="77777777" w:rsidR="00BC0A74" w:rsidRPr="006044E9" w:rsidRDefault="00BC0A74" w:rsidP="00BC0A74">
            <w:pPr>
              <w:rPr>
                <w:rFonts w:ascii="Open Sans" w:eastAsia="Calibri" w:hAnsi="Open Sans" w:cs="Open Sans"/>
                <w:sz w:val="20"/>
                <w:szCs w:val="20"/>
              </w:rPr>
            </w:pPr>
            <w:r w:rsidRPr="006044E9">
              <w:rPr>
                <w:rFonts w:ascii="Open Sans" w:eastAsia="Calibri" w:hAnsi="Open Sans" w:cs="Open Sans"/>
                <w:sz w:val="20"/>
                <w:szCs w:val="20"/>
              </w:rPr>
              <w:t>Prosimy o informację, czy Zamawiający dopuści pobieranie faktur i harmonogramów z dedykowanego Portalu Klienta</w:t>
            </w:r>
          </w:p>
          <w:p w14:paraId="63904A88" w14:textId="77777777" w:rsidR="007E029B" w:rsidRPr="000F5C10" w:rsidRDefault="007E029B" w:rsidP="000F5C10">
            <w:pPr>
              <w:ind w:left="360"/>
              <w:jc w:val="both"/>
              <w:rPr>
                <w:rFonts w:ascii="Open Sans" w:hAnsi="Open Sans" w:cs="Open Sans"/>
                <w:sz w:val="20"/>
                <w:szCs w:val="20"/>
              </w:rPr>
            </w:pPr>
          </w:p>
        </w:tc>
        <w:tc>
          <w:tcPr>
            <w:tcW w:w="3118" w:type="dxa"/>
            <w:vAlign w:val="center"/>
          </w:tcPr>
          <w:p w14:paraId="318838BF" w14:textId="77777777" w:rsidR="00BC0A74" w:rsidRPr="001404EE" w:rsidRDefault="00BC0A74" w:rsidP="001404EE">
            <w:pPr>
              <w:rPr>
                <w:rFonts w:ascii="Open Sans" w:eastAsia="Calibri" w:hAnsi="Open Sans" w:cs="Open Sans"/>
                <w:sz w:val="20"/>
                <w:szCs w:val="20"/>
              </w:rPr>
            </w:pPr>
            <w:r w:rsidRPr="001404EE">
              <w:rPr>
                <w:rFonts w:ascii="Open Sans" w:eastAsia="Calibri" w:hAnsi="Open Sans" w:cs="Open Sans"/>
                <w:bCs/>
                <w:iCs/>
                <w:sz w:val="20"/>
                <w:szCs w:val="20"/>
              </w:rPr>
              <w:t>Zamawiający wyraża zgodę</w:t>
            </w:r>
          </w:p>
          <w:p w14:paraId="51F5BC18" w14:textId="77777777" w:rsidR="007E029B" w:rsidRPr="001404EE" w:rsidRDefault="007E029B" w:rsidP="007E029B">
            <w:pPr>
              <w:rPr>
                <w:rFonts w:ascii="Open Sans" w:hAnsi="Open Sans" w:cs="Open Sans"/>
                <w:sz w:val="20"/>
                <w:szCs w:val="20"/>
              </w:rPr>
            </w:pPr>
          </w:p>
        </w:tc>
      </w:tr>
      <w:tr w:rsidR="007E029B" w:rsidRPr="006044E9" w14:paraId="72614BD2" w14:textId="77777777" w:rsidTr="001E689D">
        <w:tc>
          <w:tcPr>
            <w:tcW w:w="709" w:type="dxa"/>
            <w:vAlign w:val="center"/>
          </w:tcPr>
          <w:p w14:paraId="6E03003E" w14:textId="77777777" w:rsidR="007E029B" w:rsidRPr="006044E9" w:rsidRDefault="000F5C10" w:rsidP="007E029B">
            <w:pPr>
              <w:jc w:val="center"/>
              <w:rPr>
                <w:rFonts w:ascii="Open Sans" w:hAnsi="Open Sans" w:cs="Open Sans"/>
                <w:sz w:val="20"/>
                <w:szCs w:val="20"/>
              </w:rPr>
            </w:pPr>
            <w:r>
              <w:rPr>
                <w:rFonts w:ascii="Open Sans" w:hAnsi="Open Sans" w:cs="Open Sans"/>
                <w:sz w:val="20"/>
                <w:szCs w:val="20"/>
              </w:rPr>
              <w:t>9</w:t>
            </w:r>
          </w:p>
        </w:tc>
        <w:tc>
          <w:tcPr>
            <w:tcW w:w="6521" w:type="dxa"/>
            <w:gridSpan w:val="2"/>
            <w:vAlign w:val="center"/>
          </w:tcPr>
          <w:p w14:paraId="042D488F" w14:textId="77777777" w:rsidR="007E029B" w:rsidRPr="000F5C10" w:rsidRDefault="00BC0A74" w:rsidP="000F5C10">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wskazanie dnia z jakiego Wykonawca powinien przyjąć stawkę WIBOR1M do skalkulowania oferty</w:t>
            </w:r>
          </w:p>
        </w:tc>
        <w:tc>
          <w:tcPr>
            <w:tcW w:w="3118" w:type="dxa"/>
            <w:vAlign w:val="center"/>
          </w:tcPr>
          <w:p w14:paraId="58453724" w14:textId="77777777" w:rsidR="007E029B" w:rsidRPr="001404EE" w:rsidRDefault="00BC0A74" w:rsidP="00DF2892">
            <w:pPr>
              <w:rPr>
                <w:rFonts w:ascii="Open Sans" w:hAnsi="Open Sans" w:cs="Open Sans"/>
                <w:sz w:val="20"/>
                <w:szCs w:val="20"/>
              </w:rPr>
            </w:pPr>
            <w:r w:rsidRPr="00DF2892">
              <w:rPr>
                <w:rFonts w:ascii="Open Sans" w:eastAsia="Calibri" w:hAnsi="Open Sans" w:cs="Open Sans"/>
                <w:sz w:val="20"/>
                <w:szCs w:val="20"/>
              </w:rPr>
              <w:t xml:space="preserve">WIBOR 1M z dnia </w:t>
            </w:r>
            <w:r w:rsidR="00DF2892" w:rsidRPr="00DF2892">
              <w:rPr>
                <w:rFonts w:ascii="Open Sans" w:eastAsia="Calibri" w:hAnsi="Open Sans" w:cs="Open Sans"/>
                <w:sz w:val="20"/>
                <w:szCs w:val="20"/>
              </w:rPr>
              <w:t>11.10</w:t>
            </w:r>
            <w:r w:rsidRPr="00DF2892">
              <w:rPr>
                <w:rFonts w:ascii="Open Sans" w:eastAsia="Calibri" w:hAnsi="Open Sans" w:cs="Open Sans"/>
                <w:sz w:val="20"/>
                <w:szCs w:val="20"/>
              </w:rPr>
              <w:t>.2021</w:t>
            </w:r>
          </w:p>
        </w:tc>
      </w:tr>
      <w:tr w:rsidR="007E029B" w:rsidRPr="006044E9" w14:paraId="79519FA1" w14:textId="77777777" w:rsidTr="001E689D">
        <w:tc>
          <w:tcPr>
            <w:tcW w:w="709" w:type="dxa"/>
            <w:vAlign w:val="center"/>
          </w:tcPr>
          <w:p w14:paraId="19A6BF23" w14:textId="77777777" w:rsidR="007E029B" w:rsidRPr="006044E9" w:rsidRDefault="00D610ED" w:rsidP="007E029B">
            <w:pPr>
              <w:jc w:val="center"/>
              <w:rPr>
                <w:rFonts w:ascii="Open Sans" w:hAnsi="Open Sans" w:cs="Open Sans"/>
                <w:sz w:val="20"/>
                <w:szCs w:val="20"/>
              </w:rPr>
            </w:pPr>
            <w:r>
              <w:rPr>
                <w:rFonts w:ascii="Open Sans" w:hAnsi="Open Sans" w:cs="Open Sans"/>
                <w:sz w:val="20"/>
                <w:szCs w:val="20"/>
              </w:rPr>
              <w:t>10</w:t>
            </w:r>
          </w:p>
        </w:tc>
        <w:tc>
          <w:tcPr>
            <w:tcW w:w="6521" w:type="dxa"/>
            <w:gridSpan w:val="2"/>
            <w:vAlign w:val="center"/>
          </w:tcPr>
          <w:p w14:paraId="2CFF6155" w14:textId="77777777" w:rsidR="007E029B" w:rsidRPr="00D610ED" w:rsidRDefault="00BC0A74" w:rsidP="00D610ED">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dopuszczenie zabezpieczenia umowy w formie weksla in bla</w:t>
            </w:r>
            <w:r w:rsidR="00D610ED">
              <w:rPr>
                <w:rFonts w:ascii="Open Sans" w:eastAsia="Calibri" w:hAnsi="Open Sans" w:cs="Open Sans"/>
                <w:sz w:val="20"/>
                <w:szCs w:val="20"/>
              </w:rPr>
              <w:t>nco wraz z deklaracją wekslową.</w:t>
            </w:r>
          </w:p>
        </w:tc>
        <w:tc>
          <w:tcPr>
            <w:tcW w:w="3118" w:type="dxa"/>
            <w:vAlign w:val="center"/>
          </w:tcPr>
          <w:p w14:paraId="5C45B585" w14:textId="77777777" w:rsidR="007E029B" w:rsidRPr="00D610ED" w:rsidRDefault="00BC0A74" w:rsidP="00D610ED">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Zamawiający nie przewiduje zabezpieczenia wykonania umowy</w:t>
            </w:r>
          </w:p>
        </w:tc>
      </w:tr>
      <w:tr w:rsidR="007E029B" w:rsidRPr="006044E9" w14:paraId="4E305760" w14:textId="77777777" w:rsidTr="001E689D">
        <w:tc>
          <w:tcPr>
            <w:tcW w:w="709" w:type="dxa"/>
            <w:vAlign w:val="center"/>
          </w:tcPr>
          <w:p w14:paraId="4B65EE68" w14:textId="77777777" w:rsidR="007E029B" w:rsidRPr="006044E9" w:rsidRDefault="00D610ED" w:rsidP="007E029B">
            <w:pPr>
              <w:jc w:val="center"/>
              <w:rPr>
                <w:rFonts w:ascii="Open Sans" w:hAnsi="Open Sans" w:cs="Open Sans"/>
                <w:sz w:val="20"/>
                <w:szCs w:val="20"/>
              </w:rPr>
            </w:pPr>
            <w:r>
              <w:rPr>
                <w:rFonts w:ascii="Open Sans" w:hAnsi="Open Sans" w:cs="Open Sans"/>
                <w:sz w:val="20"/>
                <w:szCs w:val="20"/>
              </w:rPr>
              <w:t>11</w:t>
            </w:r>
          </w:p>
        </w:tc>
        <w:tc>
          <w:tcPr>
            <w:tcW w:w="6521" w:type="dxa"/>
            <w:gridSpan w:val="2"/>
            <w:vAlign w:val="center"/>
          </w:tcPr>
          <w:p w14:paraId="2077DCA2" w14:textId="77777777" w:rsidR="00BC0A74" w:rsidRPr="006044E9" w:rsidRDefault="00BC0A74" w:rsidP="00BC0A74">
            <w:pPr>
              <w:jc w:val="both"/>
              <w:rPr>
                <w:rFonts w:ascii="Open Sans" w:hAnsi="Open Sans" w:cs="Open Sans"/>
                <w:sz w:val="20"/>
                <w:szCs w:val="20"/>
              </w:rPr>
            </w:pPr>
            <w:r w:rsidRPr="006044E9">
              <w:rPr>
                <w:rFonts w:ascii="Open Sans" w:eastAsia="Calibri" w:hAnsi="Open Sans" w:cs="Open Sans"/>
                <w:sz w:val="20"/>
                <w:szCs w:val="20"/>
              </w:rPr>
              <w:t>Prosimy o dopuszczenie stosowania Tabeli prowizji i opłat obowiązującej u Finansującego</w:t>
            </w:r>
            <w:r w:rsidRPr="006044E9">
              <w:rPr>
                <w:rFonts w:ascii="Open Sans" w:hAnsi="Open Sans" w:cs="Open Sans"/>
                <w:sz w:val="20"/>
                <w:szCs w:val="20"/>
              </w:rPr>
              <w:t xml:space="preserve"> oraz opłat administracyjnych zawartych w Umowie Leasingu za dodatkowe czynności związane z obsługą przedmiotowej umowy wykonywane przez Wykonawcę/Finansującego na wniosek lub z winy Zamawiającego?</w:t>
            </w:r>
          </w:p>
          <w:p w14:paraId="3157E5F4" w14:textId="77777777" w:rsidR="007E029B" w:rsidRPr="006044E9" w:rsidRDefault="007E029B" w:rsidP="00BC0A74">
            <w:pPr>
              <w:rPr>
                <w:rFonts w:ascii="Open Sans" w:hAnsi="Open Sans" w:cs="Open Sans"/>
                <w:b/>
                <w:color w:val="5F5F5F"/>
                <w:sz w:val="20"/>
                <w:szCs w:val="20"/>
              </w:rPr>
            </w:pPr>
          </w:p>
        </w:tc>
        <w:tc>
          <w:tcPr>
            <w:tcW w:w="3118" w:type="dxa"/>
            <w:vAlign w:val="center"/>
          </w:tcPr>
          <w:p w14:paraId="141D96D6" w14:textId="77777777" w:rsidR="007E029B" w:rsidRPr="00F80D2D" w:rsidRDefault="00BC0A74" w:rsidP="007E029B">
            <w:pPr>
              <w:rPr>
                <w:rFonts w:ascii="Open Sans" w:hAnsi="Open Sans" w:cs="Open Sans"/>
                <w:sz w:val="20"/>
                <w:szCs w:val="20"/>
              </w:rPr>
            </w:pPr>
            <w:r w:rsidRPr="00F80D2D">
              <w:rPr>
                <w:rFonts w:ascii="Open Sans" w:hAnsi="Open Sans" w:cs="Open Sans"/>
                <w:sz w:val="20"/>
                <w:szCs w:val="20"/>
              </w:rPr>
              <w:t>Zamawiający nie wyraża zgody</w:t>
            </w:r>
          </w:p>
        </w:tc>
      </w:tr>
      <w:tr w:rsidR="007E029B" w:rsidRPr="006044E9" w14:paraId="1F68FD85" w14:textId="77777777" w:rsidTr="001E689D">
        <w:tc>
          <w:tcPr>
            <w:tcW w:w="709" w:type="dxa"/>
            <w:vAlign w:val="center"/>
          </w:tcPr>
          <w:p w14:paraId="2F94CA3A" w14:textId="77777777" w:rsidR="007E029B" w:rsidRPr="006044E9" w:rsidRDefault="00D610ED" w:rsidP="007E029B">
            <w:pPr>
              <w:jc w:val="center"/>
              <w:rPr>
                <w:rFonts w:ascii="Open Sans" w:hAnsi="Open Sans" w:cs="Open Sans"/>
                <w:sz w:val="20"/>
                <w:szCs w:val="20"/>
              </w:rPr>
            </w:pPr>
            <w:r>
              <w:rPr>
                <w:rFonts w:ascii="Open Sans" w:hAnsi="Open Sans" w:cs="Open Sans"/>
                <w:sz w:val="20"/>
                <w:szCs w:val="20"/>
              </w:rPr>
              <w:t>12</w:t>
            </w:r>
          </w:p>
        </w:tc>
        <w:tc>
          <w:tcPr>
            <w:tcW w:w="6521" w:type="dxa"/>
            <w:gridSpan w:val="2"/>
            <w:vAlign w:val="center"/>
          </w:tcPr>
          <w:p w14:paraId="7A1EF06E"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Załącznik nr 6 do SWZ, pkt 6 - prosimy o dopuszczenie w czasie trwania umowy przelewu wierzytelności z umowy na instytucję finansującą Finansującego, bez zgody Zamawiającego.</w:t>
            </w:r>
          </w:p>
          <w:p w14:paraId="0FFA923E"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Zapis związany jest programami sekurytyzacji aktywów poprzez które Finansujący od lat refinansuje istotną część swojej akcji leasingowej – tego typu przelew wierzytelności nie jest w żaden sposób odczuwalny przez Korzystającego, gdyż cały proces obsługi realizowany jest w dalszym ciągu przez Finansującego.</w:t>
            </w:r>
          </w:p>
          <w:p w14:paraId="1AC905C1" w14:textId="77777777" w:rsidR="007E029B" w:rsidRPr="006044E9" w:rsidRDefault="007E029B" w:rsidP="00BC0A74">
            <w:pPr>
              <w:pStyle w:val="Akapitzlist"/>
              <w:ind w:left="360"/>
              <w:jc w:val="both"/>
              <w:rPr>
                <w:rFonts w:ascii="Open Sans" w:hAnsi="Open Sans" w:cs="Open Sans"/>
                <w:b/>
                <w:color w:val="5F5F5F"/>
                <w:sz w:val="20"/>
                <w:szCs w:val="20"/>
              </w:rPr>
            </w:pPr>
          </w:p>
        </w:tc>
        <w:tc>
          <w:tcPr>
            <w:tcW w:w="3118" w:type="dxa"/>
            <w:vAlign w:val="center"/>
          </w:tcPr>
          <w:p w14:paraId="2CEE7D8E" w14:textId="77777777" w:rsidR="00BC0A74" w:rsidRPr="001404EE" w:rsidRDefault="00BC0A74" w:rsidP="00BC0A74">
            <w:pPr>
              <w:spacing w:line="276" w:lineRule="auto"/>
              <w:jc w:val="both"/>
              <w:rPr>
                <w:rFonts w:ascii="Open Sans" w:eastAsia="Calibri" w:hAnsi="Open Sans" w:cs="Open Sans"/>
                <w:bCs/>
                <w:iCs/>
                <w:sz w:val="20"/>
                <w:szCs w:val="20"/>
              </w:rPr>
            </w:pPr>
            <w:r w:rsidRPr="001404EE">
              <w:rPr>
                <w:rFonts w:ascii="Open Sans" w:eastAsia="Calibri" w:hAnsi="Open Sans" w:cs="Open Sans"/>
                <w:bCs/>
                <w:iCs/>
                <w:sz w:val="20"/>
                <w:szCs w:val="20"/>
              </w:rPr>
              <w:t>Zamawiający nie wyraża zgody na zmianę</w:t>
            </w:r>
          </w:p>
          <w:p w14:paraId="54536C27" w14:textId="77777777" w:rsidR="007E029B" w:rsidRPr="00F80D2D" w:rsidRDefault="007E029B" w:rsidP="007E029B">
            <w:pPr>
              <w:rPr>
                <w:rFonts w:ascii="Open Sans" w:hAnsi="Open Sans" w:cs="Open Sans"/>
                <w:sz w:val="20"/>
                <w:szCs w:val="20"/>
              </w:rPr>
            </w:pPr>
          </w:p>
        </w:tc>
      </w:tr>
      <w:tr w:rsidR="00BC0A74" w:rsidRPr="006044E9" w14:paraId="4345466A" w14:textId="77777777" w:rsidTr="001E689D">
        <w:tc>
          <w:tcPr>
            <w:tcW w:w="709" w:type="dxa"/>
            <w:vAlign w:val="center"/>
          </w:tcPr>
          <w:p w14:paraId="19D299A1"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13</w:t>
            </w:r>
          </w:p>
        </w:tc>
        <w:tc>
          <w:tcPr>
            <w:tcW w:w="6521" w:type="dxa"/>
            <w:gridSpan w:val="2"/>
            <w:vAlign w:val="center"/>
          </w:tcPr>
          <w:p w14:paraId="3F5C85D0"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 xml:space="preserve">Załącznik nr 6 do SWZ, pkt 8 – prosimy o modyfikację zapisu, z uwagi na fakt, iż okres leasingu liczony jest od dnia odbioru Przedmiotu Zamówienia, a </w:t>
            </w:r>
            <w:r w:rsidR="00D610ED">
              <w:rPr>
                <w:rFonts w:ascii="Open Sans" w:eastAsia="Calibri" w:hAnsi="Open Sans" w:cs="Open Sans"/>
                <w:sz w:val="20"/>
                <w:szCs w:val="20"/>
              </w:rPr>
              <w:t>Zamawiający wskazał, iż uiści 35</w:t>
            </w:r>
            <w:r w:rsidRPr="006044E9">
              <w:rPr>
                <w:rFonts w:ascii="Open Sans" w:eastAsia="Calibri" w:hAnsi="Open Sans" w:cs="Open Sans"/>
                <w:sz w:val="20"/>
                <w:szCs w:val="20"/>
              </w:rPr>
              <w:t xml:space="preserve"> rat. Finansujący informuje przy tym, iż opłata za wykup nie stanowi raty leasingowej. </w:t>
            </w:r>
          </w:p>
          <w:p w14:paraId="5B864B9C" w14:textId="77777777" w:rsidR="00BC0A74" w:rsidRPr="006044E9" w:rsidRDefault="00BC0A74" w:rsidP="00BC0A74">
            <w:pPr>
              <w:ind w:left="360"/>
              <w:jc w:val="both"/>
              <w:rPr>
                <w:rFonts w:ascii="Open Sans" w:hAnsi="Open Sans" w:cs="Open Sans"/>
                <w:b/>
                <w:color w:val="5F5F5F"/>
                <w:sz w:val="20"/>
                <w:szCs w:val="20"/>
              </w:rPr>
            </w:pPr>
          </w:p>
        </w:tc>
        <w:tc>
          <w:tcPr>
            <w:tcW w:w="3118" w:type="dxa"/>
            <w:vAlign w:val="center"/>
          </w:tcPr>
          <w:p w14:paraId="4A0F91B6" w14:textId="77777777" w:rsidR="00BC0A74" w:rsidRPr="00F80D2D" w:rsidRDefault="00BC0A74" w:rsidP="00BC0A74">
            <w:pPr>
              <w:spacing w:line="276" w:lineRule="auto"/>
              <w:jc w:val="both"/>
              <w:rPr>
                <w:rFonts w:ascii="Open Sans" w:eastAsia="Calibri" w:hAnsi="Open Sans" w:cs="Open Sans"/>
                <w:sz w:val="20"/>
                <w:szCs w:val="20"/>
              </w:rPr>
            </w:pPr>
            <w:r w:rsidRPr="001404EE">
              <w:rPr>
                <w:rFonts w:ascii="Open Sans" w:eastAsia="Calibri" w:hAnsi="Open Sans" w:cs="Open Sans"/>
                <w:sz w:val="20"/>
                <w:szCs w:val="20"/>
              </w:rPr>
              <w:t>Zamawiający modyfikuje IPU</w:t>
            </w:r>
            <w:r w:rsidRPr="00F80D2D">
              <w:rPr>
                <w:rFonts w:ascii="Open Sans" w:eastAsia="Calibri" w:hAnsi="Open Sans" w:cs="Open Sans"/>
                <w:sz w:val="20"/>
                <w:szCs w:val="20"/>
              </w:rPr>
              <w:t xml:space="preserve"> </w:t>
            </w:r>
          </w:p>
          <w:p w14:paraId="5255DE7D" w14:textId="77777777" w:rsidR="00BC0A74" w:rsidRPr="00F80D2D" w:rsidRDefault="00BC0A74" w:rsidP="007E029B">
            <w:pPr>
              <w:rPr>
                <w:rFonts w:ascii="Open Sans" w:hAnsi="Open Sans" w:cs="Open Sans"/>
                <w:sz w:val="20"/>
                <w:szCs w:val="20"/>
              </w:rPr>
            </w:pPr>
          </w:p>
        </w:tc>
      </w:tr>
      <w:tr w:rsidR="00BC0A74" w:rsidRPr="006044E9" w14:paraId="690DA882" w14:textId="77777777" w:rsidTr="001E689D">
        <w:tc>
          <w:tcPr>
            <w:tcW w:w="709" w:type="dxa"/>
            <w:vAlign w:val="center"/>
          </w:tcPr>
          <w:p w14:paraId="53AB24A7"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14</w:t>
            </w:r>
          </w:p>
        </w:tc>
        <w:tc>
          <w:tcPr>
            <w:tcW w:w="6521" w:type="dxa"/>
            <w:gridSpan w:val="2"/>
            <w:vAlign w:val="center"/>
          </w:tcPr>
          <w:p w14:paraId="67A9F3D5" w14:textId="77777777" w:rsidR="00BC0A74" w:rsidRPr="006044E9" w:rsidRDefault="00BC0A74" w:rsidP="00BC0A74">
            <w:pPr>
              <w:jc w:val="both"/>
              <w:rPr>
                <w:rFonts w:ascii="Open Sans" w:eastAsia="Calibri" w:hAnsi="Open Sans" w:cs="Open Sans"/>
                <w:sz w:val="20"/>
                <w:szCs w:val="20"/>
              </w:rPr>
            </w:pPr>
            <w:r w:rsidRPr="006044E9">
              <w:rPr>
                <w:rFonts w:ascii="Open Sans" w:eastAsia="Calibri" w:hAnsi="Open Sans" w:cs="Open Sans"/>
                <w:sz w:val="20"/>
                <w:szCs w:val="20"/>
              </w:rPr>
              <w:t>Załącznik nr 6 do SWZ, pkt 10 – prosimy o ujednolicenie kwoty wykupu – SWZ i formularz ofertowy stanowią o wykupie na poziomie 10%, natomiast postanowienia umowy o 1%.</w:t>
            </w:r>
          </w:p>
          <w:p w14:paraId="7DFC120F" w14:textId="77777777" w:rsidR="00BC0A74" w:rsidRPr="006044E9" w:rsidRDefault="00BC0A74" w:rsidP="00BC0A74">
            <w:pPr>
              <w:pStyle w:val="Akapitzlist"/>
              <w:ind w:left="360"/>
              <w:jc w:val="both"/>
              <w:rPr>
                <w:rFonts w:ascii="Open Sans" w:eastAsia="Calibri" w:hAnsi="Open Sans" w:cs="Open Sans"/>
                <w:sz w:val="20"/>
                <w:szCs w:val="20"/>
              </w:rPr>
            </w:pPr>
            <w:r w:rsidRPr="006044E9">
              <w:rPr>
                <w:rFonts w:ascii="Open Sans" w:eastAsia="Calibri" w:hAnsi="Open Sans" w:cs="Open Sans"/>
                <w:sz w:val="20"/>
                <w:szCs w:val="20"/>
              </w:rPr>
              <w:t xml:space="preserve">  </w:t>
            </w:r>
          </w:p>
          <w:p w14:paraId="4A4DC7EE" w14:textId="77777777" w:rsidR="00BC0A74" w:rsidRPr="006044E9" w:rsidRDefault="00BC0A74" w:rsidP="007E029B">
            <w:pPr>
              <w:rPr>
                <w:rFonts w:ascii="Open Sans" w:hAnsi="Open Sans" w:cs="Open Sans"/>
                <w:b/>
                <w:color w:val="5F5F5F"/>
                <w:sz w:val="20"/>
                <w:szCs w:val="20"/>
              </w:rPr>
            </w:pPr>
          </w:p>
        </w:tc>
        <w:tc>
          <w:tcPr>
            <w:tcW w:w="3118" w:type="dxa"/>
            <w:vAlign w:val="center"/>
          </w:tcPr>
          <w:p w14:paraId="24FBC051" w14:textId="02E04915" w:rsidR="00BC0A74" w:rsidRPr="00F80D2D" w:rsidRDefault="00BC0A74" w:rsidP="007E029B">
            <w:pPr>
              <w:rPr>
                <w:rFonts w:ascii="Open Sans" w:hAnsi="Open Sans" w:cs="Open Sans"/>
                <w:b/>
                <w:sz w:val="20"/>
                <w:szCs w:val="20"/>
              </w:rPr>
            </w:pPr>
            <w:r w:rsidRPr="00F80D2D">
              <w:rPr>
                <w:rFonts w:ascii="Open Sans" w:hAnsi="Open Sans" w:cs="Open Sans"/>
                <w:sz w:val="20"/>
                <w:szCs w:val="20"/>
              </w:rPr>
              <w:t>Zamawiający modyfikuje pkt 10 IPU.</w:t>
            </w:r>
            <w:r w:rsidR="00474084">
              <w:rPr>
                <w:rFonts w:ascii="Open Sans" w:hAnsi="Open Sans" w:cs="Open Sans"/>
                <w:sz w:val="20"/>
                <w:szCs w:val="20"/>
              </w:rPr>
              <w:t xml:space="preserve"> </w:t>
            </w:r>
          </w:p>
        </w:tc>
      </w:tr>
      <w:tr w:rsidR="00BC0A74" w:rsidRPr="006044E9" w14:paraId="6ED1D919" w14:textId="77777777" w:rsidTr="001E689D">
        <w:tc>
          <w:tcPr>
            <w:tcW w:w="709" w:type="dxa"/>
            <w:vAlign w:val="center"/>
          </w:tcPr>
          <w:p w14:paraId="4C066F33"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15</w:t>
            </w:r>
          </w:p>
        </w:tc>
        <w:tc>
          <w:tcPr>
            <w:tcW w:w="6521" w:type="dxa"/>
            <w:gridSpan w:val="2"/>
            <w:vAlign w:val="center"/>
          </w:tcPr>
          <w:p w14:paraId="2DE4C78D" w14:textId="77777777" w:rsidR="00BC0A74" w:rsidRPr="006044E9" w:rsidRDefault="00BC0A74" w:rsidP="00BC0A74">
            <w:pPr>
              <w:jc w:val="both"/>
              <w:rPr>
                <w:rFonts w:ascii="Open Sans" w:eastAsia="Calibri" w:hAnsi="Open Sans" w:cs="Open Sans"/>
                <w:sz w:val="20"/>
                <w:szCs w:val="20"/>
              </w:rPr>
            </w:pPr>
            <w:r w:rsidRPr="006044E9">
              <w:rPr>
                <w:rFonts w:ascii="Open Sans" w:eastAsia="Calibri" w:hAnsi="Open Sans" w:cs="Open Sans"/>
                <w:sz w:val="20"/>
                <w:szCs w:val="20"/>
              </w:rPr>
              <w:t>Załącznik nr 6 do SWZ, pkt 10 - prosimy o informację, czy Zamawiający potwierdza, iż zobowiązuje się do wykupu przedmiotu zamówienia po upływie okresu na jaki została zawarta umowa i zapłacie wszystkich należności z niej wynikających?</w:t>
            </w:r>
          </w:p>
          <w:p w14:paraId="3CC845C3" w14:textId="77777777" w:rsidR="00BC0A74" w:rsidRPr="006044E9" w:rsidRDefault="00BC0A74" w:rsidP="00BC0A74">
            <w:pPr>
              <w:jc w:val="both"/>
              <w:rPr>
                <w:rFonts w:ascii="Open Sans" w:hAnsi="Open Sans" w:cs="Open Sans"/>
                <w:b/>
                <w:color w:val="5F5F5F"/>
                <w:sz w:val="20"/>
                <w:szCs w:val="20"/>
              </w:rPr>
            </w:pPr>
          </w:p>
        </w:tc>
        <w:tc>
          <w:tcPr>
            <w:tcW w:w="3118" w:type="dxa"/>
            <w:vAlign w:val="center"/>
          </w:tcPr>
          <w:p w14:paraId="6A292600" w14:textId="77777777" w:rsidR="00BC0A74" w:rsidRPr="00F80D2D" w:rsidRDefault="00BC0A74" w:rsidP="00BC0A74">
            <w:pPr>
              <w:jc w:val="both"/>
              <w:rPr>
                <w:rFonts w:ascii="Open Sans" w:eastAsia="Calibri" w:hAnsi="Open Sans" w:cs="Open Sans"/>
                <w:sz w:val="20"/>
                <w:szCs w:val="20"/>
              </w:rPr>
            </w:pPr>
            <w:r w:rsidRPr="00F80D2D">
              <w:rPr>
                <w:rFonts w:ascii="Open Sans" w:eastAsia="Calibri" w:hAnsi="Open Sans" w:cs="Open Sans"/>
                <w:sz w:val="20"/>
                <w:szCs w:val="20"/>
              </w:rPr>
              <w:t xml:space="preserve">Zamawiający nie potwierdza </w:t>
            </w:r>
          </w:p>
          <w:p w14:paraId="47A3B7E0" w14:textId="77777777" w:rsidR="00BC0A74" w:rsidRPr="00F80D2D" w:rsidRDefault="00BC0A74" w:rsidP="007E029B">
            <w:pPr>
              <w:rPr>
                <w:rFonts w:ascii="Open Sans" w:hAnsi="Open Sans" w:cs="Open Sans"/>
                <w:sz w:val="20"/>
                <w:szCs w:val="20"/>
              </w:rPr>
            </w:pPr>
          </w:p>
        </w:tc>
      </w:tr>
      <w:tr w:rsidR="00BC0A74" w:rsidRPr="006044E9" w14:paraId="1A621649" w14:textId="77777777" w:rsidTr="001E689D">
        <w:tc>
          <w:tcPr>
            <w:tcW w:w="709" w:type="dxa"/>
            <w:vAlign w:val="center"/>
          </w:tcPr>
          <w:p w14:paraId="0382944A"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16</w:t>
            </w:r>
          </w:p>
        </w:tc>
        <w:tc>
          <w:tcPr>
            <w:tcW w:w="6521" w:type="dxa"/>
            <w:gridSpan w:val="2"/>
            <w:vAlign w:val="center"/>
          </w:tcPr>
          <w:p w14:paraId="437F8644" w14:textId="77777777" w:rsidR="00BC0A74" w:rsidRPr="006044E9" w:rsidRDefault="00BC0A74" w:rsidP="00BC0A74">
            <w:pPr>
              <w:jc w:val="both"/>
              <w:rPr>
                <w:rFonts w:ascii="Open Sans" w:eastAsia="Calibri" w:hAnsi="Open Sans" w:cs="Open Sans"/>
                <w:sz w:val="20"/>
                <w:szCs w:val="20"/>
              </w:rPr>
            </w:pPr>
            <w:r w:rsidRPr="006044E9">
              <w:rPr>
                <w:rFonts w:ascii="Open Sans" w:eastAsia="Calibri" w:hAnsi="Open Sans" w:cs="Open Sans"/>
                <w:sz w:val="20"/>
                <w:szCs w:val="20"/>
              </w:rPr>
              <w:t xml:space="preserve">Prosimy o informację, czy Zamawiający dopuści standardowy proces wykupy stosowany u Finansującego, tj. złożenie w Umowie Leasingu nieodwołalnej oferty zakupu Przedmiotu Leasingu po upływie okresu leasingu za wartość końcową oraz zapłatę opłaty za wykup do ostatniego dnia miesiąca, w którym nastąpi płatność ostatniej raty (po zakończeniu okresu leasingu i zapłacie wszelkich należności wynikających z umowy Zamawiający niezwłocznie otrzyma oświadczenie o przyjęciu oferty złożonej w umowie leasingu, będące jednoznacznym z zawarciem umowy sprzedaży)? </w:t>
            </w:r>
          </w:p>
          <w:p w14:paraId="0E4EBF10" w14:textId="77777777" w:rsidR="00BC0A74" w:rsidRDefault="00BC0A74" w:rsidP="00BC0A74">
            <w:pPr>
              <w:pStyle w:val="Akapitzlist"/>
              <w:spacing w:after="0" w:line="276" w:lineRule="auto"/>
              <w:ind w:left="360"/>
              <w:contextualSpacing w:val="0"/>
              <w:jc w:val="both"/>
              <w:rPr>
                <w:rFonts w:ascii="Open Sans" w:hAnsi="Open Sans" w:cs="Open Sans"/>
                <w:b/>
                <w:color w:val="5F5F5F"/>
                <w:sz w:val="20"/>
                <w:szCs w:val="20"/>
              </w:rPr>
            </w:pPr>
          </w:p>
          <w:p w14:paraId="7E0492EA" w14:textId="77777777" w:rsidR="00D610ED" w:rsidRPr="006044E9" w:rsidRDefault="00D610ED" w:rsidP="00BC0A74">
            <w:pPr>
              <w:pStyle w:val="Akapitzlist"/>
              <w:spacing w:after="0" w:line="276" w:lineRule="auto"/>
              <w:ind w:left="360"/>
              <w:contextualSpacing w:val="0"/>
              <w:jc w:val="both"/>
              <w:rPr>
                <w:rFonts w:ascii="Open Sans" w:hAnsi="Open Sans" w:cs="Open Sans"/>
                <w:b/>
                <w:color w:val="5F5F5F"/>
                <w:sz w:val="20"/>
                <w:szCs w:val="20"/>
              </w:rPr>
            </w:pPr>
          </w:p>
        </w:tc>
        <w:tc>
          <w:tcPr>
            <w:tcW w:w="3118" w:type="dxa"/>
            <w:vAlign w:val="center"/>
          </w:tcPr>
          <w:p w14:paraId="10850D80" w14:textId="77777777" w:rsidR="00BC0A74" w:rsidRPr="00F80D2D" w:rsidRDefault="00BC0A74" w:rsidP="00BC0A74">
            <w:pPr>
              <w:jc w:val="both"/>
              <w:rPr>
                <w:rFonts w:ascii="Open Sans" w:eastAsia="Calibri" w:hAnsi="Open Sans" w:cs="Open Sans"/>
                <w:sz w:val="20"/>
                <w:szCs w:val="20"/>
              </w:rPr>
            </w:pPr>
            <w:r w:rsidRPr="00F80D2D">
              <w:rPr>
                <w:rFonts w:ascii="Open Sans" w:eastAsia="Calibri" w:hAnsi="Open Sans" w:cs="Open Sans"/>
                <w:sz w:val="20"/>
                <w:szCs w:val="20"/>
              </w:rPr>
              <w:t xml:space="preserve">Zamawiający nie przesądza wykupu przedmiotu leasingu </w:t>
            </w:r>
          </w:p>
          <w:p w14:paraId="5B63AFF4" w14:textId="77777777" w:rsidR="00BC0A74" w:rsidRPr="00F80D2D" w:rsidRDefault="00BC0A74" w:rsidP="007E029B">
            <w:pPr>
              <w:rPr>
                <w:rFonts w:ascii="Open Sans" w:hAnsi="Open Sans" w:cs="Open Sans"/>
                <w:sz w:val="20"/>
                <w:szCs w:val="20"/>
              </w:rPr>
            </w:pPr>
          </w:p>
        </w:tc>
      </w:tr>
      <w:tr w:rsidR="00BC0A74" w:rsidRPr="006044E9" w14:paraId="245A9646" w14:textId="77777777" w:rsidTr="001E689D">
        <w:tc>
          <w:tcPr>
            <w:tcW w:w="709" w:type="dxa"/>
            <w:vAlign w:val="center"/>
          </w:tcPr>
          <w:p w14:paraId="3FFD9E8D"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17</w:t>
            </w:r>
          </w:p>
        </w:tc>
        <w:tc>
          <w:tcPr>
            <w:tcW w:w="6521" w:type="dxa"/>
            <w:gridSpan w:val="2"/>
            <w:vAlign w:val="center"/>
          </w:tcPr>
          <w:p w14:paraId="7FB84B41"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Załącznik nr 6 do SWZ, pkt 12 – prosimy o dopuszczenie, aby sądem właściwym do rozstrzygania sporów był sąd właściwy dla siedziby Powoda.</w:t>
            </w:r>
          </w:p>
          <w:p w14:paraId="5C2BFA1E" w14:textId="77777777" w:rsidR="00BC0A74" w:rsidRPr="006044E9" w:rsidRDefault="00BC0A74" w:rsidP="00BC0A74">
            <w:pPr>
              <w:jc w:val="both"/>
              <w:rPr>
                <w:rFonts w:ascii="Open Sans" w:hAnsi="Open Sans" w:cs="Open Sans"/>
                <w:b/>
                <w:color w:val="5F5F5F"/>
                <w:sz w:val="20"/>
                <w:szCs w:val="20"/>
              </w:rPr>
            </w:pPr>
          </w:p>
        </w:tc>
        <w:tc>
          <w:tcPr>
            <w:tcW w:w="3118" w:type="dxa"/>
            <w:vAlign w:val="center"/>
          </w:tcPr>
          <w:p w14:paraId="1E273455" w14:textId="77777777" w:rsidR="00BC0A74" w:rsidRPr="001404EE" w:rsidRDefault="00BC0A74" w:rsidP="00BC0A74">
            <w:pPr>
              <w:spacing w:line="276" w:lineRule="auto"/>
              <w:jc w:val="both"/>
              <w:rPr>
                <w:rFonts w:ascii="Open Sans" w:eastAsia="Calibri" w:hAnsi="Open Sans" w:cs="Open Sans"/>
                <w:bCs/>
                <w:iCs/>
                <w:sz w:val="20"/>
                <w:szCs w:val="20"/>
              </w:rPr>
            </w:pPr>
            <w:r w:rsidRPr="001404EE">
              <w:rPr>
                <w:rFonts w:ascii="Open Sans" w:eastAsia="Calibri" w:hAnsi="Open Sans" w:cs="Open Sans"/>
                <w:bCs/>
                <w:iCs/>
                <w:sz w:val="20"/>
                <w:szCs w:val="20"/>
              </w:rPr>
              <w:t>Zamawiający nie wyraża zgody na tą zmianę</w:t>
            </w:r>
          </w:p>
          <w:p w14:paraId="610F55C7" w14:textId="77777777" w:rsidR="00BC0A74" w:rsidRPr="00F80D2D" w:rsidRDefault="00BC0A74" w:rsidP="007E029B">
            <w:pPr>
              <w:rPr>
                <w:rFonts w:ascii="Open Sans" w:hAnsi="Open Sans" w:cs="Open Sans"/>
                <w:sz w:val="20"/>
                <w:szCs w:val="20"/>
              </w:rPr>
            </w:pPr>
          </w:p>
        </w:tc>
      </w:tr>
      <w:tr w:rsidR="00BC0A74" w:rsidRPr="006044E9" w14:paraId="5DE40368" w14:textId="77777777" w:rsidTr="001E689D">
        <w:tc>
          <w:tcPr>
            <w:tcW w:w="709" w:type="dxa"/>
            <w:vAlign w:val="center"/>
          </w:tcPr>
          <w:p w14:paraId="4243D33F" w14:textId="77777777" w:rsidR="00BC0A74" w:rsidRPr="006044E9" w:rsidRDefault="00D610ED" w:rsidP="001404EE">
            <w:pPr>
              <w:jc w:val="center"/>
              <w:rPr>
                <w:rFonts w:ascii="Open Sans" w:hAnsi="Open Sans" w:cs="Open Sans"/>
                <w:sz w:val="20"/>
                <w:szCs w:val="20"/>
              </w:rPr>
            </w:pPr>
            <w:r>
              <w:rPr>
                <w:rFonts w:ascii="Open Sans" w:hAnsi="Open Sans" w:cs="Open Sans"/>
                <w:sz w:val="20"/>
                <w:szCs w:val="20"/>
              </w:rPr>
              <w:t>18</w:t>
            </w:r>
          </w:p>
        </w:tc>
        <w:tc>
          <w:tcPr>
            <w:tcW w:w="6521" w:type="dxa"/>
            <w:gridSpan w:val="2"/>
            <w:vAlign w:val="center"/>
          </w:tcPr>
          <w:p w14:paraId="3F0BED3B"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Załącznik nr 6 do SWZ, pkt 15 - Prosimy o potwierdzenie, iż w przypadku naliczenia kar umownych Zamawiający poinformuje o tym fakcie Finansującego.</w:t>
            </w:r>
          </w:p>
          <w:p w14:paraId="4798C600" w14:textId="77777777" w:rsidR="00BC0A74" w:rsidRPr="006044E9" w:rsidRDefault="00BC0A74" w:rsidP="00BC0A74">
            <w:pPr>
              <w:jc w:val="both"/>
              <w:rPr>
                <w:rFonts w:ascii="Open Sans" w:hAnsi="Open Sans" w:cs="Open Sans"/>
                <w:b/>
                <w:color w:val="5F5F5F"/>
                <w:sz w:val="20"/>
                <w:szCs w:val="20"/>
              </w:rPr>
            </w:pPr>
          </w:p>
        </w:tc>
        <w:tc>
          <w:tcPr>
            <w:tcW w:w="3118" w:type="dxa"/>
            <w:vAlign w:val="center"/>
          </w:tcPr>
          <w:p w14:paraId="4AF0D879" w14:textId="77777777" w:rsidR="00BC0A74" w:rsidRPr="001404EE" w:rsidRDefault="00BC0A74"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 xml:space="preserve">Zamawiający </w:t>
            </w:r>
            <w:r w:rsidR="00EE57C6">
              <w:rPr>
                <w:rFonts w:ascii="Open Sans" w:eastAsia="Calibri" w:hAnsi="Open Sans" w:cs="Open Sans"/>
                <w:bCs/>
                <w:iCs/>
                <w:sz w:val="20"/>
                <w:szCs w:val="20"/>
              </w:rPr>
              <w:t>potwierdza.</w:t>
            </w:r>
          </w:p>
          <w:p w14:paraId="14AD7812" w14:textId="77777777" w:rsidR="00BC0A74" w:rsidRPr="001404EE" w:rsidRDefault="00BC0A74" w:rsidP="001404EE">
            <w:pPr>
              <w:rPr>
                <w:rFonts w:ascii="Open Sans" w:hAnsi="Open Sans" w:cs="Open Sans"/>
                <w:sz w:val="20"/>
                <w:szCs w:val="20"/>
              </w:rPr>
            </w:pPr>
          </w:p>
        </w:tc>
      </w:tr>
      <w:tr w:rsidR="00BC0A74" w:rsidRPr="006044E9" w14:paraId="2B6FF934" w14:textId="77777777" w:rsidTr="001E689D">
        <w:tc>
          <w:tcPr>
            <w:tcW w:w="709" w:type="dxa"/>
            <w:vAlign w:val="center"/>
          </w:tcPr>
          <w:p w14:paraId="0F63A7D1"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19</w:t>
            </w:r>
          </w:p>
        </w:tc>
        <w:tc>
          <w:tcPr>
            <w:tcW w:w="6521" w:type="dxa"/>
            <w:gridSpan w:val="2"/>
            <w:vAlign w:val="center"/>
          </w:tcPr>
          <w:p w14:paraId="7D29BA24" w14:textId="77777777" w:rsidR="00BC0A74" w:rsidRPr="006044E9" w:rsidRDefault="00BC0A74" w:rsidP="00BC0A74">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dopuszczenie płatności kary umownej na podstawie stosownego dokumentu księgowego z oznaczonym terminem płatności, bez możliwości ich potrącania z wynagrodzenia należnego Wykonawcy.</w:t>
            </w:r>
          </w:p>
          <w:p w14:paraId="44D6E047" w14:textId="77777777" w:rsidR="00BC0A74" w:rsidRPr="006044E9" w:rsidRDefault="00BC0A74" w:rsidP="00BC0A74">
            <w:pPr>
              <w:spacing w:line="276" w:lineRule="auto"/>
              <w:ind w:left="360"/>
              <w:jc w:val="both"/>
              <w:rPr>
                <w:rFonts w:ascii="Open Sans" w:eastAsia="Calibri" w:hAnsi="Open Sans" w:cs="Open Sans"/>
                <w:sz w:val="20"/>
                <w:szCs w:val="20"/>
              </w:rPr>
            </w:pPr>
            <w:r w:rsidRPr="006044E9">
              <w:rPr>
                <w:rFonts w:ascii="Open Sans" w:eastAsia="Calibri" w:hAnsi="Open Sans" w:cs="Open Sans"/>
                <w:sz w:val="20"/>
                <w:szCs w:val="20"/>
              </w:rPr>
              <w:t xml:space="preserve"> </w:t>
            </w:r>
          </w:p>
          <w:p w14:paraId="0266DE89" w14:textId="77777777" w:rsidR="00BC0A74" w:rsidRPr="006044E9" w:rsidRDefault="00BC0A74" w:rsidP="007E029B">
            <w:pPr>
              <w:rPr>
                <w:rFonts w:ascii="Open Sans" w:hAnsi="Open Sans" w:cs="Open Sans"/>
                <w:b/>
                <w:color w:val="5F5F5F"/>
                <w:sz w:val="20"/>
                <w:szCs w:val="20"/>
              </w:rPr>
            </w:pPr>
          </w:p>
        </w:tc>
        <w:tc>
          <w:tcPr>
            <w:tcW w:w="3118" w:type="dxa"/>
            <w:vAlign w:val="center"/>
          </w:tcPr>
          <w:p w14:paraId="3F73DFF9" w14:textId="77777777" w:rsidR="00BC0A74" w:rsidRPr="001404EE" w:rsidRDefault="00BC0A74"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Zamawiający nie wyraża zgody na zmianę</w:t>
            </w:r>
            <w:r w:rsidR="00EE57C6">
              <w:rPr>
                <w:rFonts w:ascii="Open Sans" w:eastAsia="Calibri" w:hAnsi="Open Sans" w:cs="Open Sans"/>
                <w:bCs/>
                <w:iCs/>
                <w:sz w:val="20"/>
                <w:szCs w:val="20"/>
              </w:rPr>
              <w:t>.</w:t>
            </w:r>
          </w:p>
          <w:p w14:paraId="5B6421C2" w14:textId="77777777" w:rsidR="00BC0A74" w:rsidRPr="001404EE" w:rsidRDefault="00BC0A74" w:rsidP="001404EE">
            <w:pPr>
              <w:rPr>
                <w:rFonts w:ascii="Open Sans" w:hAnsi="Open Sans" w:cs="Open Sans"/>
                <w:sz w:val="20"/>
                <w:szCs w:val="20"/>
              </w:rPr>
            </w:pPr>
          </w:p>
        </w:tc>
      </w:tr>
      <w:tr w:rsidR="006C54B2" w:rsidRPr="006044E9" w14:paraId="0563D20D" w14:textId="77777777" w:rsidTr="001E689D">
        <w:tc>
          <w:tcPr>
            <w:tcW w:w="709" w:type="dxa"/>
            <w:vAlign w:val="center"/>
          </w:tcPr>
          <w:p w14:paraId="01B7FEAF" w14:textId="77777777" w:rsidR="006C54B2" w:rsidRDefault="006C54B2" w:rsidP="007E029B">
            <w:pPr>
              <w:jc w:val="center"/>
              <w:rPr>
                <w:rFonts w:ascii="Open Sans" w:hAnsi="Open Sans" w:cs="Open Sans"/>
                <w:sz w:val="20"/>
                <w:szCs w:val="20"/>
              </w:rPr>
            </w:pPr>
            <w:r>
              <w:rPr>
                <w:rFonts w:ascii="Open Sans" w:hAnsi="Open Sans" w:cs="Open Sans"/>
                <w:sz w:val="20"/>
                <w:szCs w:val="20"/>
              </w:rPr>
              <w:t>20</w:t>
            </w:r>
          </w:p>
        </w:tc>
        <w:tc>
          <w:tcPr>
            <w:tcW w:w="6521" w:type="dxa"/>
            <w:gridSpan w:val="2"/>
            <w:vAlign w:val="center"/>
          </w:tcPr>
          <w:p w14:paraId="0AB23B4C" w14:textId="77777777" w:rsidR="006C54B2" w:rsidRPr="006044E9" w:rsidRDefault="006C54B2" w:rsidP="00BC0A74">
            <w:pPr>
              <w:jc w:val="both"/>
              <w:rPr>
                <w:rFonts w:ascii="Open Sans" w:eastAsia="Calibri" w:hAnsi="Open Sans" w:cs="Open Sans"/>
                <w:sz w:val="20"/>
                <w:szCs w:val="20"/>
              </w:rPr>
            </w:pPr>
            <w:r>
              <w:rPr>
                <w:rFonts w:ascii="Open Sans" w:eastAsia="Calibri" w:hAnsi="Open Sans" w:cs="Open Sans"/>
                <w:sz w:val="20"/>
                <w:szCs w:val="20"/>
              </w:rPr>
              <w:t xml:space="preserve">Prosimy o potwierdzenie, iż pojazd zostanie ubezpieczony w zakresie </w:t>
            </w:r>
            <w:proofErr w:type="spellStart"/>
            <w:r>
              <w:rPr>
                <w:rFonts w:ascii="Open Sans" w:eastAsia="Calibri" w:hAnsi="Open Sans" w:cs="Open Sans"/>
                <w:sz w:val="20"/>
                <w:szCs w:val="20"/>
              </w:rPr>
              <w:t>allrisk</w:t>
            </w:r>
            <w:proofErr w:type="spellEnd"/>
          </w:p>
        </w:tc>
        <w:tc>
          <w:tcPr>
            <w:tcW w:w="3118" w:type="dxa"/>
            <w:vAlign w:val="center"/>
          </w:tcPr>
          <w:p w14:paraId="72997D2B" w14:textId="77777777" w:rsidR="006C54B2" w:rsidRPr="001404EE" w:rsidRDefault="006C54B2" w:rsidP="001404EE">
            <w:pPr>
              <w:rPr>
                <w:rFonts w:ascii="Open Sans" w:eastAsia="Calibri" w:hAnsi="Open Sans" w:cs="Open Sans"/>
                <w:bCs/>
                <w:iCs/>
                <w:sz w:val="20"/>
                <w:szCs w:val="20"/>
              </w:rPr>
            </w:pPr>
            <w:r>
              <w:rPr>
                <w:rFonts w:ascii="Open Sans" w:eastAsia="Calibri" w:hAnsi="Open Sans" w:cs="Open Sans"/>
                <w:bCs/>
                <w:iCs/>
                <w:sz w:val="20"/>
                <w:szCs w:val="20"/>
              </w:rPr>
              <w:t>Zamawiający potwierdza</w:t>
            </w:r>
          </w:p>
        </w:tc>
      </w:tr>
      <w:tr w:rsidR="006C54B2" w:rsidRPr="006044E9" w14:paraId="6CCA5331" w14:textId="77777777" w:rsidTr="001E689D">
        <w:tc>
          <w:tcPr>
            <w:tcW w:w="709" w:type="dxa"/>
            <w:vAlign w:val="center"/>
          </w:tcPr>
          <w:p w14:paraId="617DF597" w14:textId="77777777" w:rsidR="006C54B2" w:rsidRDefault="006C54B2" w:rsidP="007E029B">
            <w:pPr>
              <w:jc w:val="center"/>
              <w:rPr>
                <w:rFonts w:ascii="Open Sans" w:hAnsi="Open Sans" w:cs="Open Sans"/>
                <w:sz w:val="20"/>
                <w:szCs w:val="20"/>
              </w:rPr>
            </w:pPr>
            <w:r>
              <w:rPr>
                <w:rFonts w:ascii="Open Sans" w:hAnsi="Open Sans" w:cs="Open Sans"/>
                <w:sz w:val="20"/>
                <w:szCs w:val="20"/>
              </w:rPr>
              <w:t>21</w:t>
            </w:r>
          </w:p>
        </w:tc>
        <w:tc>
          <w:tcPr>
            <w:tcW w:w="6521" w:type="dxa"/>
            <w:gridSpan w:val="2"/>
            <w:vAlign w:val="center"/>
          </w:tcPr>
          <w:p w14:paraId="38439CE3" w14:textId="77777777" w:rsidR="006C54B2" w:rsidRDefault="006C54B2" w:rsidP="00BC0A74">
            <w:pPr>
              <w:jc w:val="both"/>
              <w:rPr>
                <w:rFonts w:ascii="Open Sans" w:eastAsia="Calibri" w:hAnsi="Open Sans" w:cs="Open Sans"/>
                <w:sz w:val="20"/>
                <w:szCs w:val="20"/>
              </w:rPr>
            </w:pPr>
            <w:r>
              <w:rPr>
                <w:rFonts w:ascii="Open Sans" w:eastAsia="Calibri" w:hAnsi="Open Sans" w:cs="Open Sans"/>
                <w:sz w:val="20"/>
                <w:szCs w:val="20"/>
              </w:rPr>
              <w:t>Prosimy o potwierdzenie, iż jako ubezpieczony w polisie zostanie wskazany Finansujący</w:t>
            </w:r>
          </w:p>
        </w:tc>
        <w:tc>
          <w:tcPr>
            <w:tcW w:w="3118" w:type="dxa"/>
            <w:vAlign w:val="center"/>
          </w:tcPr>
          <w:p w14:paraId="14E6940C" w14:textId="77777777" w:rsidR="006C54B2" w:rsidRDefault="006C54B2" w:rsidP="001404EE">
            <w:pPr>
              <w:rPr>
                <w:rFonts w:ascii="Open Sans" w:eastAsia="Calibri" w:hAnsi="Open Sans" w:cs="Open Sans"/>
                <w:bCs/>
                <w:iCs/>
                <w:sz w:val="20"/>
                <w:szCs w:val="20"/>
              </w:rPr>
            </w:pPr>
            <w:r>
              <w:rPr>
                <w:rFonts w:ascii="Open Sans" w:eastAsia="Calibri" w:hAnsi="Open Sans" w:cs="Open Sans"/>
                <w:bCs/>
                <w:iCs/>
                <w:sz w:val="20"/>
                <w:szCs w:val="20"/>
              </w:rPr>
              <w:t>Zamawiający potwierdza, że w polisie jako ubezpieczony wskazany zostanie Finansujący</w:t>
            </w:r>
          </w:p>
        </w:tc>
      </w:tr>
      <w:tr w:rsidR="006C54B2" w:rsidRPr="006044E9" w14:paraId="0593AAF3" w14:textId="77777777" w:rsidTr="001E689D">
        <w:tc>
          <w:tcPr>
            <w:tcW w:w="709" w:type="dxa"/>
            <w:vAlign w:val="center"/>
          </w:tcPr>
          <w:p w14:paraId="28E67FE7" w14:textId="77777777" w:rsidR="006C54B2" w:rsidRDefault="006C54B2" w:rsidP="007E029B">
            <w:pPr>
              <w:jc w:val="center"/>
              <w:rPr>
                <w:rFonts w:ascii="Open Sans" w:hAnsi="Open Sans" w:cs="Open Sans"/>
                <w:sz w:val="20"/>
                <w:szCs w:val="20"/>
              </w:rPr>
            </w:pPr>
            <w:r>
              <w:rPr>
                <w:rFonts w:ascii="Open Sans" w:hAnsi="Open Sans" w:cs="Open Sans"/>
                <w:sz w:val="20"/>
                <w:szCs w:val="20"/>
              </w:rPr>
              <w:t>22</w:t>
            </w:r>
          </w:p>
        </w:tc>
        <w:tc>
          <w:tcPr>
            <w:tcW w:w="6521" w:type="dxa"/>
            <w:gridSpan w:val="2"/>
            <w:vAlign w:val="center"/>
          </w:tcPr>
          <w:p w14:paraId="2DC5998F" w14:textId="77777777" w:rsidR="006C54B2" w:rsidRDefault="006C54B2" w:rsidP="00BC0A74">
            <w:pPr>
              <w:jc w:val="both"/>
              <w:rPr>
                <w:rFonts w:ascii="Open Sans" w:eastAsia="Calibri" w:hAnsi="Open Sans" w:cs="Open Sans"/>
                <w:sz w:val="20"/>
                <w:szCs w:val="20"/>
              </w:rPr>
            </w:pPr>
            <w:r>
              <w:rPr>
                <w:rFonts w:ascii="Open Sans" w:eastAsia="Calibri" w:hAnsi="Open Sans" w:cs="Open Sans"/>
                <w:sz w:val="20"/>
                <w:szCs w:val="20"/>
              </w:rPr>
              <w:t>Prosimy o potwierdzenie, iż w całym okresie trwania polisy suma ubezpieczenia będzie równa fakturowej wartości (netto lub brutto) zakupu Przedmiotu zamówienia</w:t>
            </w:r>
          </w:p>
        </w:tc>
        <w:tc>
          <w:tcPr>
            <w:tcW w:w="3118" w:type="dxa"/>
            <w:vAlign w:val="center"/>
          </w:tcPr>
          <w:p w14:paraId="10A0D839" w14:textId="2758CEF3" w:rsidR="006C54B2" w:rsidRPr="00213747" w:rsidRDefault="00213747" w:rsidP="001404EE">
            <w:pPr>
              <w:rPr>
                <w:rFonts w:ascii="Open Sans" w:eastAsia="Calibri" w:hAnsi="Open Sans" w:cs="Open Sans"/>
                <w:b/>
                <w:bCs/>
                <w:iCs/>
                <w:color w:val="00B0F0"/>
                <w:sz w:val="20"/>
                <w:szCs w:val="20"/>
              </w:rPr>
            </w:pPr>
            <w:r w:rsidRPr="00213747">
              <w:rPr>
                <w:rFonts w:ascii="Helv" w:hAnsi="Helv" w:cs="Helv"/>
                <w:b/>
                <w:bCs/>
                <w:color w:val="00B0F0"/>
                <w:sz w:val="20"/>
                <w:szCs w:val="20"/>
              </w:rPr>
              <w:t>Tak - w całym okresie będziemy ubezpieczać od wartości początkowej (netto lub brutto)</w:t>
            </w:r>
          </w:p>
        </w:tc>
      </w:tr>
      <w:tr w:rsidR="006C54B2" w:rsidRPr="006044E9" w14:paraId="2C64A93E" w14:textId="77777777" w:rsidTr="001E689D">
        <w:tc>
          <w:tcPr>
            <w:tcW w:w="709" w:type="dxa"/>
            <w:vAlign w:val="center"/>
          </w:tcPr>
          <w:p w14:paraId="0D11CE26" w14:textId="77777777" w:rsidR="006C54B2" w:rsidRDefault="006C54B2" w:rsidP="007E029B">
            <w:pPr>
              <w:jc w:val="center"/>
              <w:rPr>
                <w:rFonts w:ascii="Open Sans" w:hAnsi="Open Sans" w:cs="Open Sans"/>
                <w:sz w:val="20"/>
                <w:szCs w:val="20"/>
              </w:rPr>
            </w:pPr>
            <w:r>
              <w:rPr>
                <w:rFonts w:ascii="Open Sans" w:hAnsi="Open Sans" w:cs="Open Sans"/>
                <w:sz w:val="20"/>
                <w:szCs w:val="20"/>
              </w:rPr>
              <w:t>23</w:t>
            </w:r>
          </w:p>
        </w:tc>
        <w:tc>
          <w:tcPr>
            <w:tcW w:w="6521" w:type="dxa"/>
            <w:gridSpan w:val="2"/>
            <w:vAlign w:val="center"/>
          </w:tcPr>
          <w:p w14:paraId="7F1E3F2C" w14:textId="77777777" w:rsidR="006C54B2" w:rsidRDefault="00A53765" w:rsidP="00BC0A74">
            <w:pPr>
              <w:jc w:val="both"/>
              <w:rPr>
                <w:rFonts w:ascii="Open Sans" w:eastAsia="Calibri" w:hAnsi="Open Sans" w:cs="Open Sans"/>
                <w:sz w:val="20"/>
                <w:szCs w:val="20"/>
              </w:rPr>
            </w:pPr>
            <w:r>
              <w:rPr>
                <w:rFonts w:ascii="Open Sans" w:eastAsia="Calibri" w:hAnsi="Open Sans" w:cs="Open Sans"/>
                <w:sz w:val="20"/>
                <w:szCs w:val="20"/>
              </w:rPr>
              <w:t>Prosimy Zamawiają</w:t>
            </w:r>
            <w:r w:rsidR="006C54B2">
              <w:rPr>
                <w:rFonts w:ascii="Open Sans" w:eastAsia="Calibri" w:hAnsi="Open Sans" w:cs="Open Sans"/>
                <w:sz w:val="20"/>
                <w:szCs w:val="20"/>
              </w:rPr>
              <w:t>cego o potwierdzenie, że polisa ubezpieczeniowa będzie obejmować:</w:t>
            </w:r>
          </w:p>
          <w:p w14:paraId="466A841A"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a) brak konsumpcji sumy ubezpieczenia;</w:t>
            </w:r>
          </w:p>
          <w:p w14:paraId="7F5AC2DE"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b) franszyza redukcyjna nie przekraczająca 500PLN;</w:t>
            </w:r>
          </w:p>
          <w:p w14:paraId="57F2AE4A"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c) brak franszyzy integralnej;</w:t>
            </w:r>
          </w:p>
          <w:p w14:paraId="14153F9A"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d) wykup amortyzacji części;</w:t>
            </w:r>
          </w:p>
          <w:p w14:paraId="0E35ADF2"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e) likwidację szkód w wariancie „warsztat” (na podstawie faktur);</w:t>
            </w:r>
          </w:p>
          <w:p w14:paraId="3C5EDCD4" w14:textId="77777777" w:rsidR="00A53765" w:rsidRDefault="00A53765" w:rsidP="00BC0A74">
            <w:pPr>
              <w:jc w:val="both"/>
              <w:rPr>
                <w:rFonts w:ascii="Open Sans" w:eastAsia="Calibri" w:hAnsi="Open Sans" w:cs="Open Sans"/>
                <w:sz w:val="20"/>
                <w:szCs w:val="20"/>
              </w:rPr>
            </w:pPr>
            <w:r>
              <w:rPr>
                <w:rFonts w:ascii="Open Sans" w:eastAsia="Calibri" w:hAnsi="Open Sans" w:cs="Open Sans"/>
                <w:sz w:val="20"/>
                <w:szCs w:val="20"/>
              </w:rPr>
              <w:t>f) płatność składki jednorazowo.</w:t>
            </w:r>
          </w:p>
        </w:tc>
        <w:tc>
          <w:tcPr>
            <w:tcW w:w="3118" w:type="dxa"/>
            <w:vAlign w:val="center"/>
          </w:tcPr>
          <w:p w14:paraId="1E4A8889" w14:textId="77777777" w:rsidR="006C54B2" w:rsidRDefault="00A53765" w:rsidP="001404EE">
            <w:pPr>
              <w:rPr>
                <w:rFonts w:ascii="Open Sans" w:eastAsia="Calibri" w:hAnsi="Open Sans" w:cs="Open Sans"/>
                <w:bCs/>
                <w:iCs/>
                <w:sz w:val="20"/>
                <w:szCs w:val="20"/>
              </w:rPr>
            </w:pPr>
            <w:r>
              <w:rPr>
                <w:rFonts w:ascii="Open Sans" w:eastAsia="Calibri" w:hAnsi="Open Sans" w:cs="Open Sans"/>
                <w:bCs/>
                <w:iCs/>
                <w:sz w:val="20"/>
                <w:szCs w:val="20"/>
              </w:rPr>
              <w:t>Zamawiający potwierdza</w:t>
            </w:r>
          </w:p>
        </w:tc>
      </w:tr>
      <w:tr w:rsidR="00BC0A74" w:rsidRPr="006044E9" w14:paraId="408135C1" w14:textId="77777777" w:rsidTr="001E689D">
        <w:tc>
          <w:tcPr>
            <w:tcW w:w="709" w:type="dxa"/>
            <w:vAlign w:val="center"/>
          </w:tcPr>
          <w:p w14:paraId="2CBD6F37" w14:textId="77777777" w:rsidR="00BC0A74" w:rsidRPr="006044E9" w:rsidRDefault="00D610ED" w:rsidP="001404EE">
            <w:pPr>
              <w:jc w:val="center"/>
              <w:rPr>
                <w:rFonts w:ascii="Open Sans" w:hAnsi="Open Sans" w:cs="Open Sans"/>
                <w:sz w:val="20"/>
                <w:szCs w:val="20"/>
              </w:rPr>
            </w:pPr>
            <w:r>
              <w:rPr>
                <w:rFonts w:ascii="Open Sans" w:hAnsi="Open Sans" w:cs="Open Sans"/>
                <w:sz w:val="20"/>
                <w:szCs w:val="20"/>
              </w:rPr>
              <w:t>24</w:t>
            </w:r>
          </w:p>
        </w:tc>
        <w:tc>
          <w:tcPr>
            <w:tcW w:w="6521" w:type="dxa"/>
            <w:gridSpan w:val="2"/>
            <w:vAlign w:val="center"/>
          </w:tcPr>
          <w:p w14:paraId="7A605397"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hAnsi="Open Sans" w:cs="Open Sans"/>
                <w:sz w:val="20"/>
                <w:szCs w:val="20"/>
              </w:rPr>
              <w:t>Prosimy o informację, czy Zamawiający pokryje koszty administrowania polisami ubezpieczeniowymi w wysokości 200,00 PLN netto rocznie?</w:t>
            </w:r>
          </w:p>
          <w:p w14:paraId="5C73B40D" w14:textId="77777777" w:rsidR="00BC0A74" w:rsidRPr="006044E9" w:rsidRDefault="00BC0A74" w:rsidP="007D6EEE">
            <w:pPr>
              <w:pStyle w:val="Akapitzlist"/>
              <w:spacing w:after="0" w:line="276" w:lineRule="auto"/>
              <w:ind w:left="360"/>
              <w:jc w:val="both"/>
              <w:rPr>
                <w:rFonts w:ascii="Open Sans" w:hAnsi="Open Sans" w:cs="Open Sans"/>
                <w:b/>
                <w:color w:val="5F5F5F"/>
                <w:sz w:val="20"/>
                <w:szCs w:val="20"/>
              </w:rPr>
            </w:pPr>
          </w:p>
        </w:tc>
        <w:tc>
          <w:tcPr>
            <w:tcW w:w="3118" w:type="dxa"/>
            <w:vAlign w:val="center"/>
          </w:tcPr>
          <w:p w14:paraId="5DCF3BA6" w14:textId="77777777" w:rsidR="007D6EEE" w:rsidRPr="001404EE" w:rsidRDefault="007D6EEE" w:rsidP="001404EE">
            <w:pPr>
              <w:spacing w:line="276" w:lineRule="auto"/>
              <w:rPr>
                <w:rFonts w:ascii="Open Sans" w:hAnsi="Open Sans" w:cs="Open Sans"/>
                <w:bCs/>
                <w:iCs/>
                <w:sz w:val="20"/>
                <w:szCs w:val="20"/>
              </w:rPr>
            </w:pPr>
            <w:r w:rsidRPr="001404EE">
              <w:rPr>
                <w:rFonts w:ascii="Open Sans" w:hAnsi="Open Sans" w:cs="Open Sans"/>
                <w:bCs/>
                <w:iCs/>
                <w:sz w:val="20"/>
                <w:szCs w:val="20"/>
              </w:rPr>
              <w:t>Zamawiający nie wyraża zgody na poniesienie kosztów administrowania polisami ubezpieczeniowymi</w:t>
            </w:r>
          </w:p>
          <w:p w14:paraId="723042D7" w14:textId="77777777" w:rsidR="00BC0A74" w:rsidRPr="001404EE" w:rsidRDefault="00BC0A74" w:rsidP="001404EE">
            <w:pPr>
              <w:rPr>
                <w:rFonts w:ascii="Open Sans" w:hAnsi="Open Sans" w:cs="Open Sans"/>
                <w:sz w:val="20"/>
                <w:szCs w:val="20"/>
              </w:rPr>
            </w:pPr>
          </w:p>
        </w:tc>
      </w:tr>
      <w:tr w:rsidR="00BC0A74" w:rsidRPr="006044E9" w14:paraId="6E7CEBF8" w14:textId="77777777" w:rsidTr="001E689D">
        <w:tc>
          <w:tcPr>
            <w:tcW w:w="709" w:type="dxa"/>
            <w:vAlign w:val="center"/>
          </w:tcPr>
          <w:p w14:paraId="37F80C7F"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25</w:t>
            </w:r>
          </w:p>
        </w:tc>
        <w:tc>
          <w:tcPr>
            <w:tcW w:w="6521" w:type="dxa"/>
            <w:gridSpan w:val="2"/>
            <w:vAlign w:val="center"/>
          </w:tcPr>
          <w:p w14:paraId="420446BE" w14:textId="77777777" w:rsidR="007D6EEE" w:rsidRPr="006044E9" w:rsidRDefault="007D6EEE" w:rsidP="007D6EEE">
            <w:pPr>
              <w:spacing w:line="276" w:lineRule="auto"/>
              <w:jc w:val="both"/>
              <w:rPr>
                <w:rFonts w:ascii="Open Sans" w:eastAsia="Calibri" w:hAnsi="Open Sans" w:cs="Open Sans"/>
                <w:sz w:val="20"/>
                <w:szCs w:val="20"/>
              </w:rPr>
            </w:pPr>
            <w:r w:rsidRPr="006044E9">
              <w:rPr>
                <w:rFonts w:ascii="Open Sans" w:eastAsia="Calibri" w:hAnsi="Open Sans" w:cs="Open Sans"/>
                <w:sz w:val="20"/>
                <w:szCs w:val="20"/>
              </w:rPr>
              <w:t>Prosimy o potwierdzenie, iż Zamawiający dopuszcza zmiany zawartej umowy w przypadku zmiany przepisów prawa powszechnie obowiązującego.</w:t>
            </w:r>
          </w:p>
          <w:p w14:paraId="391AC25D" w14:textId="77777777" w:rsidR="00BC0A74" w:rsidRPr="006044E9" w:rsidRDefault="00BC0A74" w:rsidP="007D6EEE">
            <w:pPr>
              <w:pStyle w:val="Akapitzlist"/>
              <w:spacing w:after="0" w:line="276" w:lineRule="auto"/>
              <w:ind w:left="360"/>
              <w:jc w:val="both"/>
              <w:rPr>
                <w:rFonts w:ascii="Open Sans" w:hAnsi="Open Sans" w:cs="Open Sans"/>
                <w:b/>
                <w:color w:val="5F5F5F"/>
                <w:sz w:val="20"/>
                <w:szCs w:val="20"/>
              </w:rPr>
            </w:pPr>
          </w:p>
        </w:tc>
        <w:tc>
          <w:tcPr>
            <w:tcW w:w="3118" w:type="dxa"/>
            <w:vAlign w:val="center"/>
          </w:tcPr>
          <w:p w14:paraId="529F2D5F" w14:textId="77777777" w:rsidR="007D6EEE" w:rsidRPr="001404EE" w:rsidRDefault="007D6EEE" w:rsidP="001404EE">
            <w:pPr>
              <w:spacing w:line="276" w:lineRule="auto"/>
              <w:rPr>
                <w:rFonts w:ascii="Open Sans" w:eastAsia="Calibri" w:hAnsi="Open Sans" w:cs="Open Sans"/>
                <w:bCs/>
                <w:iCs/>
                <w:sz w:val="20"/>
                <w:szCs w:val="20"/>
              </w:rPr>
            </w:pPr>
            <w:r w:rsidRPr="001404EE">
              <w:rPr>
                <w:rFonts w:ascii="Open Sans" w:eastAsia="Calibri" w:hAnsi="Open Sans" w:cs="Open Sans"/>
                <w:bCs/>
                <w:iCs/>
                <w:sz w:val="20"/>
                <w:szCs w:val="20"/>
              </w:rPr>
              <w:t>Zamawiający nie dopuszcza zmian umowy w przypadkach innych niż wskazane w IPU</w:t>
            </w:r>
          </w:p>
          <w:p w14:paraId="3F9C6935" w14:textId="77777777" w:rsidR="00BC0A74" w:rsidRPr="001404EE" w:rsidRDefault="00BC0A74" w:rsidP="001404EE">
            <w:pPr>
              <w:rPr>
                <w:rFonts w:ascii="Open Sans" w:hAnsi="Open Sans" w:cs="Open Sans"/>
                <w:sz w:val="20"/>
                <w:szCs w:val="20"/>
              </w:rPr>
            </w:pPr>
          </w:p>
        </w:tc>
      </w:tr>
      <w:tr w:rsidR="00EA24AB" w:rsidRPr="006044E9" w14:paraId="69A61EE3" w14:textId="77777777" w:rsidTr="001E689D">
        <w:tc>
          <w:tcPr>
            <w:tcW w:w="709" w:type="dxa"/>
            <w:vAlign w:val="center"/>
          </w:tcPr>
          <w:p w14:paraId="49758181" w14:textId="77777777" w:rsidR="00EA24AB" w:rsidRDefault="00EA24AB" w:rsidP="007E029B">
            <w:pPr>
              <w:jc w:val="center"/>
              <w:rPr>
                <w:rFonts w:ascii="Open Sans" w:hAnsi="Open Sans" w:cs="Open Sans"/>
                <w:sz w:val="20"/>
                <w:szCs w:val="20"/>
              </w:rPr>
            </w:pPr>
            <w:r>
              <w:rPr>
                <w:rFonts w:ascii="Open Sans" w:hAnsi="Open Sans" w:cs="Open Sans"/>
                <w:sz w:val="20"/>
                <w:szCs w:val="20"/>
              </w:rPr>
              <w:t>26</w:t>
            </w:r>
          </w:p>
        </w:tc>
        <w:tc>
          <w:tcPr>
            <w:tcW w:w="6521" w:type="dxa"/>
            <w:gridSpan w:val="2"/>
            <w:vAlign w:val="center"/>
          </w:tcPr>
          <w:p w14:paraId="3BF607CE" w14:textId="7EA46272" w:rsidR="00EA24AB" w:rsidRPr="00053A52" w:rsidRDefault="00EA24AB" w:rsidP="007D6EEE">
            <w:pPr>
              <w:jc w:val="both"/>
              <w:rPr>
                <w:rFonts w:ascii="Open Sans" w:eastAsia="Calibri" w:hAnsi="Open Sans" w:cs="Open Sans"/>
                <w:color w:val="FF0000"/>
                <w:sz w:val="20"/>
                <w:szCs w:val="20"/>
              </w:rPr>
            </w:pPr>
            <w:r w:rsidRPr="00E03946">
              <w:rPr>
                <w:rFonts w:ascii="Open Sans" w:eastAsia="Calibri" w:hAnsi="Open Sans" w:cs="Open Sans"/>
                <w:color w:val="000000" w:themeColor="text1"/>
                <w:sz w:val="20"/>
                <w:szCs w:val="20"/>
              </w:rPr>
              <w:t>Z uwagi na znaczną wartość umowy, a</w:t>
            </w:r>
            <w:r w:rsidR="00053A52" w:rsidRPr="00E03946">
              <w:rPr>
                <w:rFonts w:ascii="Open Sans" w:eastAsia="Calibri" w:hAnsi="Open Sans" w:cs="Open Sans"/>
                <w:color w:val="000000" w:themeColor="text1"/>
                <w:sz w:val="20"/>
                <w:szCs w:val="20"/>
              </w:rPr>
              <w:t xml:space="preserve"> </w:t>
            </w:r>
            <w:r w:rsidRPr="00E03946">
              <w:rPr>
                <w:rFonts w:ascii="Open Sans" w:eastAsia="Calibri" w:hAnsi="Open Sans" w:cs="Open Sans"/>
                <w:color w:val="000000" w:themeColor="text1"/>
                <w:sz w:val="20"/>
                <w:szCs w:val="20"/>
              </w:rPr>
              <w:t>tym samym na konieczność uzyskania stosownych zgód korporacyjnych</w:t>
            </w:r>
            <w:r w:rsidR="00053A52" w:rsidRPr="00E03946">
              <w:rPr>
                <w:rFonts w:ascii="Open Sans" w:eastAsia="Calibri" w:hAnsi="Open Sans" w:cs="Open Sans"/>
                <w:color w:val="000000" w:themeColor="text1"/>
                <w:sz w:val="20"/>
                <w:szCs w:val="20"/>
              </w:rPr>
              <w:t xml:space="preserve"> na złożenie oferty, wnioskujemy o zmianę terminu składania ofert</w:t>
            </w:r>
            <w:r w:rsidR="00E03946">
              <w:rPr>
                <w:rFonts w:ascii="Open Sans" w:eastAsia="Calibri" w:hAnsi="Open Sans" w:cs="Open Sans"/>
                <w:color w:val="000000" w:themeColor="text1"/>
                <w:sz w:val="20"/>
                <w:szCs w:val="20"/>
              </w:rPr>
              <w:t>.</w:t>
            </w:r>
          </w:p>
        </w:tc>
        <w:tc>
          <w:tcPr>
            <w:tcW w:w="3118" w:type="dxa"/>
            <w:vAlign w:val="center"/>
          </w:tcPr>
          <w:p w14:paraId="689650C9" w14:textId="38579E2F" w:rsidR="00EA24AB" w:rsidRPr="00AE26E5" w:rsidRDefault="00E03946" w:rsidP="001404EE">
            <w:pPr>
              <w:rPr>
                <w:rFonts w:ascii="Open Sans" w:eastAsia="Calibri" w:hAnsi="Open Sans" w:cs="Open Sans"/>
                <w:b/>
                <w:bCs/>
                <w:iCs/>
                <w:color w:val="FF0000"/>
                <w:sz w:val="20"/>
                <w:szCs w:val="20"/>
              </w:rPr>
            </w:pPr>
            <w:r w:rsidRPr="00AE26E5">
              <w:rPr>
                <w:rFonts w:ascii="Open Sans" w:hAnsi="Open Sans" w:cs="Open Sans"/>
                <w:b/>
                <w:bCs/>
                <w:color w:val="00B0F0"/>
                <w:sz w:val="20"/>
                <w:szCs w:val="20"/>
              </w:rPr>
              <w:t xml:space="preserve">Zamawiający zmienił termin składania ofert na dzień </w:t>
            </w:r>
            <w:r w:rsidR="00C8164E" w:rsidRPr="00AE26E5">
              <w:rPr>
                <w:rFonts w:ascii="Open Sans" w:hAnsi="Open Sans" w:cs="Open Sans"/>
                <w:b/>
                <w:bCs/>
                <w:color w:val="00B0F0"/>
                <w:sz w:val="20"/>
                <w:szCs w:val="20"/>
              </w:rPr>
              <w:t>05</w:t>
            </w:r>
            <w:r w:rsidRPr="00AE26E5">
              <w:rPr>
                <w:rFonts w:ascii="Open Sans" w:hAnsi="Open Sans" w:cs="Open Sans"/>
                <w:b/>
                <w:bCs/>
                <w:color w:val="00B0F0"/>
                <w:sz w:val="20"/>
                <w:szCs w:val="20"/>
              </w:rPr>
              <w:t>.1</w:t>
            </w:r>
            <w:r w:rsidR="00C8164E" w:rsidRPr="00AE26E5">
              <w:rPr>
                <w:rFonts w:ascii="Open Sans" w:hAnsi="Open Sans" w:cs="Open Sans"/>
                <w:b/>
                <w:bCs/>
                <w:color w:val="00B0F0"/>
                <w:sz w:val="20"/>
                <w:szCs w:val="20"/>
              </w:rPr>
              <w:t>1</w:t>
            </w:r>
            <w:r w:rsidRPr="00AE26E5">
              <w:rPr>
                <w:rFonts w:ascii="Open Sans" w:hAnsi="Open Sans" w:cs="Open Sans"/>
                <w:b/>
                <w:bCs/>
                <w:color w:val="00B0F0"/>
                <w:sz w:val="20"/>
                <w:szCs w:val="20"/>
              </w:rPr>
              <w:t>.2021 r. godzina 10:00</w:t>
            </w:r>
          </w:p>
        </w:tc>
      </w:tr>
      <w:tr w:rsidR="00BC0A74" w:rsidRPr="006044E9" w14:paraId="7DC325DC" w14:textId="77777777" w:rsidTr="001E689D">
        <w:tc>
          <w:tcPr>
            <w:tcW w:w="709" w:type="dxa"/>
            <w:vAlign w:val="center"/>
          </w:tcPr>
          <w:p w14:paraId="24FBCB93"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27</w:t>
            </w:r>
          </w:p>
        </w:tc>
        <w:tc>
          <w:tcPr>
            <w:tcW w:w="6521" w:type="dxa"/>
            <w:gridSpan w:val="2"/>
            <w:vAlign w:val="center"/>
          </w:tcPr>
          <w:p w14:paraId="6ABD8976"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eastAsia="Calibri" w:hAnsi="Open Sans" w:cs="Open Sans"/>
                <w:sz w:val="20"/>
                <w:szCs w:val="20"/>
              </w:rPr>
              <w:t>Z uwagi na konieczność dokonania analizy finansowej Zamawiającego uprzejmie prosimy o:</w:t>
            </w:r>
          </w:p>
          <w:p w14:paraId="044F6384" w14:textId="77777777" w:rsidR="007D6EEE" w:rsidRPr="006044E9"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6044E9">
              <w:rPr>
                <w:rFonts w:ascii="Open Sans" w:eastAsia="Calibri" w:hAnsi="Open Sans" w:cs="Open Sans"/>
                <w:sz w:val="20"/>
                <w:szCs w:val="20"/>
              </w:rPr>
              <w:t>przedstawienie sprawozdań finansowych Zamawiającego za 2019 oraz 2020 rok wraz ze sprawozdaniami Zarządu z działalności, uchwałami Zarządu zatwierdzające ww. sprawozdania oraz  Raporty i opinie biegłego rewidenta (o ile sprawozdania podlegają badaniu),</w:t>
            </w:r>
          </w:p>
          <w:p w14:paraId="74A964CA"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 xml:space="preserve">przedstawienie Rachunku wyników i Bilans (np. F-01) za ostatni dostępny okres sprawozdawczy dotyczący 2021r. </w:t>
            </w:r>
          </w:p>
          <w:p w14:paraId="218C8F2C"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przedstawienie aktualnego wykazu zobowiązań i należności bilansowych i pozabilansowych (w tym aktualnego zestawienia kredytów/leasingów obejmującego: kwotę udzieloną/datę udzielenia/aktualne zadłużenie/ostateczny termin spłaty/miesięczną ratę).</w:t>
            </w:r>
          </w:p>
          <w:p w14:paraId="285D5324"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Przedstawienie wiekowania należności i zobowiązań za ostatni okres sprawozdawczy dotyczący 2021 r. tj. rozbicie na okresy  do 30 dni, 31-60 dni, 61-90 dni , powyżej 90 dni,</w:t>
            </w:r>
          </w:p>
          <w:p w14:paraId="1F4B62D9"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przedstawienie aktualnych (nie starszych niż 90 dni) zaświadczeń Zamawiającego o niezaleganiu ze składkami w ZUS i podatkami w Urzędzie Skarbowym,</w:t>
            </w:r>
          </w:p>
          <w:p w14:paraId="2A1BDF59" w14:textId="77777777" w:rsidR="007D6EEE" w:rsidRPr="00EE57C6"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EE57C6">
              <w:rPr>
                <w:rFonts w:ascii="Open Sans" w:eastAsia="Calibri" w:hAnsi="Open Sans" w:cs="Open Sans"/>
                <w:sz w:val="20"/>
                <w:szCs w:val="20"/>
              </w:rPr>
              <w:t xml:space="preserve">przedstawienie aktualnych (nie starszych niż 90 dni) opinii bankowych i leasingowych wystawionych przez banki oraz firmy leasingowe finansujące Zamawiającego. </w:t>
            </w:r>
          </w:p>
          <w:p w14:paraId="0A541BDF" w14:textId="77777777" w:rsidR="007D6EEE" w:rsidRPr="006044E9" w:rsidRDefault="007D6EEE" w:rsidP="007D6EEE">
            <w:pPr>
              <w:pStyle w:val="Akapitzlist"/>
              <w:numPr>
                <w:ilvl w:val="0"/>
                <w:numId w:val="5"/>
              </w:numPr>
              <w:spacing w:after="0" w:line="276" w:lineRule="auto"/>
              <w:ind w:left="851"/>
              <w:jc w:val="both"/>
              <w:rPr>
                <w:rFonts w:ascii="Open Sans" w:eastAsia="Calibri" w:hAnsi="Open Sans" w:cs="Open Sans"/>
                <w:sz w:val="20"/>
                <w:szCs w:val="20"/>
              </w:rPr>
            </w:pPr>
            <w:r w:rsidRPr="006044E9">
              <w:rPr>
                <w:rFonts w:ascii="Open Sans" w:eastAsia="Calibri" w:hAnsi="Open Sans" w:cs="Open Sans"/>
                <w:sz w:val="20"/>
                <w:szCs w:val="20"/>
              </w:rPr>
              <w:t>przedstawienie aktualnej umowy spółki Zamawiającego.</w:t>
            </w:r>
          </w:p>
          <w:p w14:paraId="57BDF8E0" w14:textId="77777777" w:rsidR="00BC0A74" w:rsidRDefault="00BC0A74" w:rsidP="007D6EEE">
            <w:pPr>
              <w:ind w:left="491"/>
              <w:jc w:val="both"/>
              <w:rPr>
                <w:rFonts w:ascii="Open Sans" w:hAnsi="Open Sans" w:cs="Open Sans"/>
                <w:b/>
                <w:color w:val="5F5F5F"/>
                <w:sz w:val="20"/>
                <w:szCs w:val="20"/>
              </w:rPr>
            </w:pPr>
          </w:p>
          <w:p w14:paraId="2E01926D" w14:textId="77777777" w:rsidR="00D610ED" w:rsidRPr="006044E9" w:rsidRDefault="00D610ED" w:rsidP="007D6EEE">
            <w:pPr>
              <w:ind w:left="491"/>
              <w:jc w:val="both"/>
              <w:rPr>
                <w:rFonts w:ascii="Open Sans" w:hAnsi="Open Sans" w:cs="Open Sans"/>
                <w:b/>
                <w:color w:val="5F5F5F"/>
                <w:sz w:val="20"/>
                <w:szCs w:val="20"/>
              </w:rPr>
            </w:pPr>
          </w:p>
        </w:tc>
        <w:tc>
          <w:tcPr>
            <w:tcW w:w="3118" w:type="dxa"/>
            <w:vAlign w:val="center"/>
          </w:tcPr>
          <w:p w14:paraId="64C0E952" w14:textId="77777777" w:rsidR="00BC0A74" w:rsidRDefault="007D6EEE" w:rsidP="00EE57C6">
            <w:pPr>
              <w:spacing w:line="276" w:lineRule="auto"/>
              <w:jc w:val="both"/>
              <w:rPr>
                <w:rFonts w:ascii="Open Sans" w:eastAsia="Calibri" w:hAnsi="Open Sans" w:cs="Open Sans"/>
                <w:sz w:val="20"/>
                <w:szCs w:val="20"/>
              </w:rPr>
            </w:pPr>
            <w:r w:rsidRPr="00EE57C6">
              <w:rPr>
                <w:rFonts w:ascii="Open Sans" w:eastAsia="Calibri" w:hAnsi="Open Sans" w:cs="Open Sans"/>
                <w:sz w:val="20"/>
                <w:szCs w:val="20"/>
              </w:rPr>
              <w:t>Zamawiający udostępnia</w:t>
            </w:r>
          </w:p>
          <w:p w14:paraId="0D5B2C67" w14:textId="50834958" w:rsidR="0098201E" w:rsidRPr="0098201E" w:rsidRDefault="0098201E" w:rsidP="00EE57C6">
            <w:pPr>
              <w:spacing w:line="276" w:lineRule="auto"/>
              <w:jc w:val="both"/>
              <w:rPr>
                <w:rFonts w:ascii="Open Sans" w:hAnsi="Open Sans" w:cs="Open Sans"/>
                <w:b/>
                <w:bCs/>
                <w:sz w:val="20"/>
                <w:szCs w:val="20"/>
              </w:rPr>
            </w:pPr>
          </w:p>
        </w:tc>
      </w:tr>
      <w:tr w:rsidR="00BC0A74" w:rsidRPr="006044E9" w14:paraId="0E1275F3" w14:textId="77777777" w:rsidTr="001E689D">
        <w:tc>
          <w:tcPr>
            <w:tcW w:w="709" w:type="dxa"/>
            <w:vAlign w:val="center"/>
          </w:tcPr>
          <w:p w14:paraId="42905CD6" w14:textId="77777777" w:rsidR="00BC0A74" w:rsidRPr="006044E9" w:rsidRDefault="00D610ED" w:rsidP="007E029B">
            <w:pPr>
              <w:jc w:val="center"/>
              <w:rPr>
                <w:rFonts w:ascii="Open Sans" w:hAnsi="Open Sans" w:cs="Open Sans"/>
                <w:sz w:val="20"/>
                <w:szCs w:val="20"/>
              </w:rPr>
            </w:pPr>
            <w:r>
              <w:rPr>
                <w:rFonts w:ascii="Open Sans" w:hAnsi="Open Sans" w:cs="Open Sans"/>
                <w:sz w:val="20"/>
                <w:szCs w:val="20"/>
              </w:rPr>
              <w:t>28</w:t>
            </w:r>
          </w:p>
        </w:tc>
        <w:tc>
          <w:tcPr>
            <w:tcW w:w="6521" w:type="dxa"/>
            <w:gridSpan w:val="2"/>
            <w:vAlign w:val="center"/>
          </w:tcPr>
          <w:p w14:paraId="37465795"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hAnsi="Open Sans" w:cs="Open Sans"/>
                <w:sz w:val="20"/>
                <w:szCs w:val="20"/>
              </w:rPr>
              <w:t>Z uwagi na przepisy o przeciwdziałaniu praniu pieniędzy oraz finansowaniu terroryzmu, prosimy o potwierdzenie, że zamawiający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nazwiska i obywatelstwa.</w:t>
            </w:r>
          </w:p>
          <w:p w14:paraId="209AC0CE"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hAnsi="Open Sans" w:cs="Open Sans"/>
                <w:sz w:val="20"/>
                <w:szCs w:val="20"/>
              </w:rPr>
              <w:t>Przedmiotowe dane są niezbędne Finansującemu/Wykonawcy w celu dopełnienia obowiązków wynikających z powołanej wyżej ustawy o przeciwdziałaniu praniu pieniędzy oraz finansowaniu terroryzmu z dnia 1 marca 2018r (Dz.U. 2018 poz. 723) o przeciwdziałaniu praniu pieniędzy oraz finansowaniu terroryzmu.</w:t>
            </w:r>
          </w:p>
          <w:p w14:paraId="6BE351DC" w14:textId="77777777" w:rsidR="00BC0A74" w:rsidRPr="006044E9" w:rsidRDefault="00BC0A74" w:rsidP="007D6EEE">
            <w:pPr>
              <w:pStyle w:val="Akapitzlist"/>
              <w:spacing w:after="0" w:line="276" w:lineRule="auto"/>
              <w:ind w:left="426"/>
              <w:jc w:val="both"/>
              <w:rPr>
                <w:rFonts w:ascii="Open Sans" w:hAnsi="Open Sans" w:cs="Open Sans"/>
                <w:b/>
                <w:color w:val="5F5F5F"/>
                <w:sz w:val="20"/>
                <w:szCs w:val="20"/>
              </w:rPr>
            </w:pPr>
          </w:p>
        </w:tc>
        <w:tc>
          <w:tcPr>
            <w:tcW w:w="3118" w:type="dxa"/>
            <w:vAlign w:val="center"/>
          </w:tcPr>
          <w:p w14:paraId="0AC85984" w14:textId="77777777" w:rsidR="007D6EEE" w:rsidRPr="001404EE" w:rsidRDefault="007D6EEE" w:rsidP="001404EE">
            <w:pPr>
              <w:spacing w:line="276" w:lineRule="auto"/>
              <w:rPr>
                <w:rFonts w:ascii="Open Sans" w:hAnsi="Open Sans" w:cs="Open Sans"/>
                <w:bCs/>
                <w:iCs/>
                <w:sz w:val="20"/>
                <w:szCs w:val="20"/>
              </w:rPr>
            </w:pPr>
            <w:r w:rsidRPr="001404EE">
              <w:rPr>
                <w:rFonts w:ascii="Open Sans" w:hAnsi="Open Sans" w:cs="Open Sans"/>
                <w:bCs/>
                <w:iCs/>
                <w:sz w:val="20"/>
                <w:szCs w:val="20"/>
              </w:rPr>
              <w:t>Zamawiający przekaże dane konieczne wynikające z ustawy o przeciwdziałaniu praniu pieniędzy oraz finansowaniu terroryzmu przy podpisaniu umowy leasingu</w:t>
            </w:r>
          </w:p>
          <w:p w14:paraId="431EC258" w14:textId="77777777" w:rsidR="00BC0A74" w:rsidRPr="001404EE" w:rsidRDefault="00BC0A74" w:rsidP="001404EE">
            <w:pPr>
              <w:rPr>
                <w:rFonts w:ascii="Open Sans" w:hAnsi="Open Sans" w:cs="Open Sans"/>
                <w:sz w:val="20"/>
                <w:szCs w:val="20"/>
              </w:rPr>
            </w:pPr>
          </w:p>
        </w:tc>
      </w:tr>
      <w:tr w:rsidR="007D6EEE" w:rsidRPr="006044E9" w14:paraId="13463AE4" w14:textId="77777777" w:rsidTr="001E689D">
        <w:tc>
          <w:tcPr>
            <w:tcW w:w="709" w:type="dxa"/>
            <w:vAlign w:val="center"/>
          </w:tcPr>
          <w:p w14:paraId="7543A5CB" w14:textId="77777777" w:rsidR="007D6EEE" w:rsidRPr="006044E9" w:rsidRDefault="00D610ED" w:rsidP="001404EE">
            <w:pPr>
              <w:jc w:val="center"/>
              <w:rPr>
                <w:rFonts w:ascii="Open Sans" w:hAnsi="Open Sans" w:cs="Open Sans"/>
                <w:sz w:val="20"/>
                <w:szCs w:val="20"/>
              </w:rPr>
            </w:pPr>
            <w:r>
              <w:rPr>
                <w:rFonts w:ascii="Open Sans" w:hAnsi="Open Sans" w:cs="Open Sans"/>
                <w:sz w:val="20"/>
                <w:szCs w:val="20"/>
              </w:rPr>
              <w:t>29</w:t>
            </w:r>
          </w:p>
        </w:tc>
        <w:tc>
          <w:tcPr>
            <w:tcW w:w="6521" w:type="dxa"/>
            <w:gridSpan w:val="2"/>
            <w:vAlign w:val="center"/>
          </w:tcPr>
          <w:p w14:paraId="3F3C57A1" w14:textId="77777777" w:rsidR="007D6EEE" w:rsidRPr="006044E9" w:rsidRDefault="007D6EEE" w:rsidP="007D6EEE">
            <w:pPr>
              <w:spacing w:line="276" w:lineRule="auto"/>
              <w:jc w:val="both"/>
              <w:rPr>
                <w:rFonts w:ascii="Open Sans" w:hAnsi="Open Sans" w:cs="Open Sans"/>
                <w:sz w:val="20"/>
                <w:szCs w:val="20"/>
              </w:rPr>
            </w:pPr>
            <w:r w:rsidRPr="006044E9">
              <w:rPr>
                <w:rFonts w:ascii="Open Sans" w:eastAsia="Times New Roman" w:hAnsi="Open Sans" w:cs="Open Sans"/>
                <w:sz w:val="20"/>
                <w:szCs w:val="20"/>
              </w:rPr>
              <w:t>Prosimy o informację, czy Zamawiający (osoby uprawnione do składania oświadczeń woli w imieniu Zamawiającego) wyrażają zgodę na złożenie i doręczenie Wykonawcy w wersji papierowej  bądź opatrzonej podpisem elektronicznym oświadczenia o treści przedstawionej w załączniku do niniejszych pytań?</w:t>
            </w:r>
          </w:p>
          <w:p w14:paraId="08FA9123" w14:textId="77777777" w:rsidR="007D6EEE" w:rsidRPr="006044E9" w:rsidRDefault="007D6EEE" w:rsidP="007D6EEE">
            <w:pPr>
              <w:pStyle w:val="Akapitzlist"/>
              <w:spacing w:after="0" w:line="276" w:lineRule="auto"/>
              <w:ind w:left="426"/>
              <w:jc w:val="both"/>
              <w:rPr>
                <w:rFonts w:ascii="Open Sans" w:hAnsi="Open Sans" w:cs="Open Sans"/>
                <w:sz w:val="20"/>
                <w:szCs w:val="20"/>
              </w:rPr>
            </w:pPr>
          </w:p>
        </w:tc>
        <w:tc>
          <w:tcPr>
            <w:tcW w:w="3118" w:type="dxa"/>
            <w:vAlign w:val="center"/>
          </w:tcPr>
          <w:p w14:paraId="0F9E906F" w14:textId="77777777" w:rsidR="007D6EEE" w:rsidRPr="001404EE" w:rsidRDefault="007D6EEE" w:rsidP="001404EE">
            <w:pPr>
              <w:spacing w:line="276" w:lineRule="auto"/>
              <w:rPr>
                <w:rFonts w:ascii="Open Sans" w:hAnsi="Open Sans" w:cs="Open Sans"/>
                <w:bCs/>
                <w:iCs/>
                <w:sz w:val="20"/>
                <w:szCs w:val="20"/>
              </w:rPr>
            </w:pPr>
            <w:r w:rsidRPr="001404EE">
              <w:rPr>
                <w:rFonts w:ascii="Open Sans" w:eastAsia="Times New Roman" w:hAnsi="Open Sans" w:cs="Open Sans"/>
                <w:bCs/>
                <w:iCs/>
                <w:sz w:val="20"/>
                <w:szCs w:val="20"/>
              </w:rPr>
              <w:t>Zamawiający nie wyraża na to zgody</w:t>
            </w:r>
          </w:p>
          <w:p w14:paraId="5117A5F3" w14:textId="77777777" w:rsidR="007D6EEE" w:rsidRPr="001404EE" w:rsidRDefault="007D6EEE" w:rsidP="001404EE">
            <w:pPr>
              <w:rPr>
                <w:rFonts w:ascii="Open Sans" w:hAnsi="Open Sans" w:cs="Open Sans"/>
                <w:bCs/>
                <w:iCs/>
                <w:sz w:val="20"/>
                <w:szCs w:val="20"/>
              </w:rPr>
            </w:pPr>
          </w:p>
        </w:tc>
      </w:tr>
      <w:tr w:rsidR="007D6EEE" w:rsidRPr="006044E9" w14:paraId="6CC0901D" w14:textId="77777777" w:rsidTr="001E689D">
        <w:tc>
          <w:tcPr>
            <w:tcW w:w="709" w:type="dxa"/>
            <w:vAlign w:val="center"/>
          </w:tcPr>
          <w:p w14:paraId="084DE79E" w14:textId="77777777" w:rsidR="007D6EEE" w:rsidRPr="006044E9" w:rsidRDefault="00D610ED" w:rsidP="007E029B">
            <w:pPr>
              <w:jc w:val="center"/>
              <w:rPr>
                <w:rFonts w:ascii="Open Sans" w:hAnsi="Open Sans" w:cs="Open Sans"/>
                <w:sz w:val="20"/>
                <w:szCs w:val="20"/>
              </w:rPr>
            </w:pPr>
            <w:r>
              <w:rPr>
                <w:rFonts w:ascii="Open Sans" w:hAnsi="Open Sans" w:cs="Open Sans"/>
                <w:sz w:val="20"/>
                <w:szCs w:val="20"/>
              </w:rPr>
              <w:t>30</w:t>
            </w:r>
          </w:p>
        </w:tc>
        <w:tc>
          <w:tcPr>
            <w:tcW w:w="6521" w:type="dxa"/>
            <w:gridSpan w:val="2"/>
            <w:vAlign w:val="center"/>
          </w:tcPr>
          <w:p w14:paraId="2FBB4103" w14:textId="77777777" w:rsidR="00B4186B" w:rsidRPr="006044E9" w:rsidRDefault="00B4186B" w:rsidP="00B4186B">
            <w:pPr>
              <w:jc w:val="both"/>
              <w:rPr>
                <w:rFonts w:ascii="Open Sans" w:hAnsi="Open Sans" w:cs="Open Sans"/>
                <w:sz w:val="20"/>
                <w:szCs w:val="20"/>
              </w:rPr>
            </w:pPr>
            <w:r w:rsidRPr="006044E9">
              <w:rPr>
                <w:rFonts w:ascii="Open Sans" w:eastAsia="Times New Roman" w:hAnsi="Open Sans" w:cs="Open Sans"/>
                <w:sz w:val="20"/>
                <w:szCs w:val="20"/>
                <w:lang w:eastAsia="pl-PL"/>
              </w:rPr>
              <w:t>Wobec udostępnienia przez Zamawiającego do Wykonawcy w treści dokumentacji przetargowej bądź w innych dokumentach lub nośnikach, danych osobowych osób występujących w imieniu Zamawiającego, w tym osób wskazanych jako osoby kontaktowe w realizowanym postępowaniu, Zamawiający zobowiązuje się do poinformowania tych osób, poprzez doręczenie im załączonego dokumentu:</w:t>
            </w:r>
          </w:p>
          <w:p w14:paraId="3DB9D4CD" w14:textId="77777777" w:rsidR="00B4186B" w:rsidRPr="006044E9" w:rsidRDefault="00B4186B" w:rsidP="00B4186B">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6044E9">
              <w:rPr>
                <w:rFonts w:ascii="Open Sans" w:eastAsia="Times New Roman" w:hAnsi="Open Sans" w:cs="Open Sans"/>
                <w:sz w:val="20"/>
                <w:szCs w:val="20"/>
                <w:lang w:eastAsia="pl-PL"/>
              </w:rPr>
              <w:t xml:space="preserve">o zakresie danych osobowych dotyczących tych </w:t>
            </w:r>
            <w:r>
              <w:rPr>
                <w:rFonts w:ascii="Open Sans" w:eastAsia="Times New Roman" w:hAnsi="Open Sans" w:cs="Open Sans"/>
                <w:sz w:val="20"/>
                <w:szCs w:val="20"/>
                <w:lang w:eastAsia="pl-PL"/>
              </w:rPr>
              <w:t>osób, a przekazanych Wykonawcy</w:t>
            </w:r>
            <w:r w:rsidRPr="006044E9">
              <w:rPr>
                <w:rFonts w:ascii="Open Sans" w:eastAsia="Times New Roman" w:hAnsi="Open Sans" w:cs="Open Sans"/>
                <w:sz w:val="20"/>
                <w:szCs w:val="20"/>
                <w:lang w:eastAsia="pl-PL"/>
              </w:rPr>
              <w:t>,</w:t>
            </w:r>
          </w:p>
          <w:p w14:paraId="1D25859B" w14:textId="77777777" w:rsidR="00B4186B" w:rsidRPr="006044E9" w:rsidRDefault="00B4186B" w:rsidP="00B4186B">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6044E9">
              <w:rPr>
                <w:rFonts w:ascii="Open Sans" w:eastAsia="Times New Roman" w:hAnsi="Open Sans" w:cs="Open Sans"/>
                <w:sz w:val="20"/>
                <w:szCs w:val="20"/>
                <w:lang w:eastAsia="pl-PL"/>
              </w:rPr>
              <w:t>o tym, że Wykonawca jest administratorem ich danych osobowych oraz że przetwarza ich dane osobowe na zasadach określonych w przekazywanym dokumencie,</w:t>
            </w:r>
          </w:p>
          <w:p w14:paraId="43834993" w14:textId="77777777" w:rsidR="00B4186B" w:rsidRPr="006044E9" w:rsidRDefault="00B4186B" w:rsidP="00B4186B">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6044E9">
              <w:rPr>
                <w:rFonts w:ascii="Open Sans" w:eastAsia="Times New Roman" w:hAnsi="Open Sans" w:cs="Open Sans"/>
                <w:sz w:val="20"/>
                <w:szCs w:val="20"/>
                <w:lang w:eastAsia="pl-PL"/>
              </w:rPr>
              <w:t>o tym, że jestem źródłem, od którego Wykonawca pozyskała ich dane,</w:t>
            </w:r>
          </w:p>
          <w:p w14:paraId="1EAA6412" w14:textId="77777777" w:rsidR="00B4186B" w:rsidRDefault="00B4186B" w:rsidP="00B36335">
            <w:pPr>
              <w:pStyle w:val="Akapitzlist"/>
              <w:numPr>
                <w:ilvl w:val="1"/>
                <w:numId w:val="6"/>
              </w:numPr>
              <w:spacing w:after="0" w:line="276" w:lineRule="auto"/>
              <w:ind w:left="851" w:hanging="284"/>
              <w:jc w:val="both"/>
              <w:rPr>
                <w:rFonts w:ascii="Open Sans" w:eastAsia="Times New Roman" w:hAnsi="Open Sans" w:cs="Open Sans"/>
                <w:sz w:val="20"/>
                <w:szCs w:val="20"/>
                <w:lang w:eastAsia="pl-PL"/>
              </w:rPr>
            </w:pPr>
            <w:r w:rsidRPr="00B4186B">
              <w:rPr>
                <w:rFonts w:ascii="Open Sans" w:eastAsia="Times New Roman" w:hAnsi="Open Sans" w:cs="Open Sans"/>
                <w:sz w:val="20"/>
                <w:szCs w:val="20"/>
                <w:lang w:eastAsia="pl-PL"/>
              </w:rPr>
              <w:t xml:space="preserve">o prawach przysługujących tym osobom, w związku z przetwarzaniem ich danych przez Wykonawcę </w:t>
            </w:r>
          </w:p>
          <w:p w14:paraId="09CDCDF3" w14:textId="77777777" w:rsidR="00B4186B" w:rsidRPr="00B4186B" w:rsidRDefault="00B4186B" w:rsidP="00B4186B">
            <w:pPr>
              <w:spacing w:line="276" w:lineRule="auto"/>
              <w:jc w:val="both"/>
              <w:rPr>
                <w:rFonts w:ascii="Open Sans" w:eastAsia="Times New Roman" w:hAnsi="Open Sans" w:cs="Open Sans"/>
                <w:sz w:val="20"/>
                <w:szCs w:val="20"/>
                <w:lang w:eastAsia="pl-PL"/>
              </w:rPr>
            </w:pPr>
            <w:r w:rsidRPr="00B4186B">
              <w:rPr>
                <w:rFonts w:ascii="Open Sans" w:eastAsia="Times New Roman" w:hAnsi="Open Sans" w:cs="Open Sans"/>
                <w:sz w:val="20"/>
                <w:szCs w:val="20"/>
                <w:lang w:eastAsia="pl-PL"/>
              </w:rPr>
              <w:t>Dodatkowo, na żądanie Wykonawcy</w:t>
            </w:r>
            <w:r>
              <w:rPr>
                <w:rFonts w:ascii="Open Sans" w:eastAsia="Times New Roman" w:hAnsi="Open Sans" w:cs="Open Sans"/>
                <w:sz w:val="20"/>
                <w:szCs w:val="20"/>
                <w:lang w:eastAsia="pl-PL"/>
              </w:rPr>
              <w:t>,</w:t>
            </w:r>
            <w:r w:rsidRPr="00B4186B">
              <w:rPr>
                <w:rFonts w:ascii="Open Sans" w:eastAsia="Times New Roman" w:hAnsi="Open Sans" w:cs="Open Sans"/>
                <w:sz w:val="20"/>
                <w:szCs w:val="20"/>
                <w:lang w:eastAsia="pl-PL"/>
              </w:rPr>
              <w:t xml:space="preserve"> zobowiązuję się do dostarczenia spółce potwierdzenia przekazania ww. informacji.</w:t>
            </w:r>
          </w:p>
          <w:p w14:paraId="37629ABA" w14:textId="77777777" w:rsidR="00B4186B" w:rsidRPr="006044E9" w:rsidRDefault="00B4186B" w:rsidP="00B4186B">
            <w:pPr>
              <w:tabs>
                <w:tab w:val="left" w:pos="914"/>
              </w:tabs>
              <w:rPr>
                <w:rFonts w:ascii="Open Sans" w:hAnsi="Open Sans" w:cs="Open Sans"/>
                <w:b/>
                <w:sz w:val="20"/>
                <w:szCs w:val="20"/>
              </w:rPr>
            </w:pPr>
          </w:p>
          <w:p w14:paraId="5CD694EE" w14:textId="77777777" w:rsidR="007D6EEE" w:rsidRPr="006044E9" w:rsidRDefault="007D6EEE" w:rsidP="007D6EEE">
            <w:pPr>
              <w:jc w:val="both"/>
              <w:rPr>
                <w:rFonts w:ascii="Open Sans" w:hAnsi="Open Sans" w:cs="Open Sans"/>
                <w:sz w:val="20"/>
                <w:szCs w:val="20"/>
              </w:rPr>
            </w:pPr>
          </w:p>
        </w:tc>
        <w:tc>
          <w:tcPr>
            <w:tcW w:w="3118" w:type="dxa"/>
            <w:vAlign w:val="center"/>
          </w:tcPr>
          <w:p w14:paraId="2F1C539E" w14:textId="2543EDF1" w:rsidR="007D6EEE" w:rsidRPr="00F80D2D" w:rsidRDefault="00B4186B" w:rsidP="007D6EEE">
            <w:pPr>
              <w:jc w:val="both"/>
              <w:rPr>
                <w:rFonts w:ascii="Open Sans" w:hAnsi="Open Sans" w:cs="Open Sans"/>
                <w:b/>
                <w:bCs/>
                <w:iCs/>
                <w:sz w:val="20"/>
                <w:szCs w:val="20"/>
              </w:rPr>
            </w:pPr>
            <w:r>
              <w:rPr>
                <w:rFonts w:ascii="Open Sans" w:hAnsi="Open Sans" w:cs="Open Sans"/>
                <w:bCs/>
                <w:iCs/>
                <w:sz w:val="20"/>
                <w:szCs w:val="20"/>
              </w:rPr>
              <w:t xml:space="preserve">Zamawiający potwierdza, </w:t>
            </w:r>
            <w:r w:rsidR="0038157A">
              <w:rPr>
                <w:rFonts w:ascii="Open Sans" w:hAnsi="Open Sans" w:cs="Open Sans"/>
                <w:bCs/>
                <w:iCs/>
                <w:sz w:val="20"/>
                <w:szCs w:val="20"/>
              </w:rPr>
              <w:br/>
            </w:r>
            <w:r>
              <w:rPr>
                <w:rFonts w:ascii="Open Sans" w:hAnsi="Open Sans" w:cs="Open Sans"/>
                <w:bCs/>
                <w:iCs/>
                <w:sz w:val="20"/>
                <w:szCs w:val="20"/>
              </w:rPr>
              <w:t>iż  poinformuje osoby występujące w imieniu Zamawiającego.</w:t>
            </w:r>
          </w:p>
        </w:tc>
      </w:tr>
      <w:tr w:rsidR="004B1225" w:rsidRPr="006044E9" w14:paraId="2C945735" w14:textId="77777777" w:rsidTr="001E689D">
        <w:tc>
          <w:tcPr>
            <w:tcW w:w="709" w:type="dxa"/>
            <w:vAlign w:val="center"/>
          </w:tcPr>
          <w:p w14:paraId="2709EEAF" w14:textId="77777777" w:rsidR="004B1225" w:rsidRDefault="004B1225" w:rsidP="002D5032">
            <w:pPr>
              <w:jc w:val="center"/>
              <w:rPr>
                <w:rFonts w:ascii="Open Sans" w:hAnsi="Open Sans" w:cs="Open Sans"/>
                <w:sz w:val="20"/>
                <w:szCs w:val="20"/>
              </w:rPr>
            </w:pPr>
            <w:r>
              <w:rPr>
                <w:rFonts w:ascii="Open Sans" w:hAnsi="Open Sans" w:cs="Open Sans"/>
                <w:sz w:val="20"/>
                <w:szCs w:val="20"/>
              </w:rPr>
              <w:t>31</w:t>
            </w:r>
          </w:p>
        </w:tc>
        <w:tc>
          <w:tcPr>
            <w:tcW w:w="6521" w:type="dxa"/>
            <w:gridSpan w:val="2"/>
            <w:vAlign w:val="center"/>
          </w:tcPr>
          <w:p w14:paraId="43167FBF" w14:textId="77777777" w:rsidR="004B1225" w:rsidRPr="006044E9" w:rsidRDefault="004B1225" w:rsidP="002D5032">
            <w:pPr>
              <w:jc w:val="both"/>
              <w:rPr>
                <w:rFonts w:ascii="Open Sans" w:eastAsia="Times New Roman" w:hAnsi="Open Sans" w:cs="Open Sans"/>
                <w:sz w:val="20"/>
                <w:szCs w:val="20"/>
                <w:lang w:eastAsia="pl-PL"/>
              </w:rPr>
            </w:pPr>
            <w:r w:rsidRPr="00CA7A34">
              <w:rPr>
                <w:rFonts w:ascii="Open Sans" w:eastAsia="Times New Roman" w:hAnsi="Open Sans" w:cs="Open Sans"/>
                <w:sz w:val="20"/>
                <w:szCs w:val="20"/>
                <w:lang w:eastAsia="pl-PL"/>
              </w:rPr>
              <w:t>Czy Zamawiający potwierdza, że czas reakcji serwisu liczony będzie w dni robocze od poniedziałku do piątku?</w:t>
            </w:r>
          </w:p>
        </w:tc>
        <w:tc>
          <w:tcPr>
            <w:tcW w:w="3118" w:type="dxa"/>
            <w:vAlign w:val="center"/>
          </w:tcPr>
          <w:p w14:paraId="512FA9DD" w14:textId="77777777" w:rsidR="004B1225" w:rsidRDefault="004B1225" w:rsidP="002D5032">
            <w:pPr>
              <w:jc w:val="both"/>
              <w:rPr>
                <w:rFonts w:ascii="Open Sans" w:hAnsi="Open Sans" w:cs="Open Sans"/>
                <w:bCs/>
                <w:iCs/>
                <w:sz w:val="20"/>
                <w:szCs w:val="20"/>
              </w:rPr>
            </w:pPr>
            <w:r w:rsidRPr="00CA7A34">
              <w:rPr>
                <w:rFonts w:ascii="Open Sans" w:hAnsi="Open Sans" w:cs="Open Sans"/>
                <w:bCs/>
                <w:iCs/>
                <w:sz w:val="20"/>
                <w:szCs w:val="20"/>
              </w:rPr>
              <w:t xml:space="preserve">Zamawiający potwierdza, że </w:t>
            </w:r>
            <w:bookmarkStart w:id="0" w:name="_Hlk86000179"/>
            <w:r w:rsidRPr="00CA7A34">
              <w:rPr>
                <w:rFonts w:ascii="Open Sans" w:hAnsi="Open Sans" w:cs="Open Sans"/>
                <w:bCs/>
                <w:iCs/>
                <w:sz w:val="20"/>
                <w:szCs w:val="20"/>
              </w:rPr>
              <w:t>czas reakcji serwisu będzie liczony w dni robocze od poniedziałku do piątku.</w:t>
            </w:r>
            <w:bookmarkEnd w:id="0"/>
          </w:p>
        </w:tc>
      </w:tr>
      <w:tr w:rsidR="004B1225" w:rsidRPr="006044E9" w14:paraId="5F49BFBF" w14:textId="77777777" w:rsidTr="001E689D">
        <w:tc>
          <w:tcPr>
            <w:tcW w:w="709" w:type="dxa"/>
            <w:vAlign w:val="center"/>
          </w:tcPr>
          <w:p w14:paraId="51E25083" w14:textId="77777777" w:rsidR="004B1225" w:rsidRDefault="004B1225" w:rsidP="002D5032">
            <w:pPr>
              <w:jc w:val="center"/>
              <w:rPr>
                <w:rFonts w:ascii="Open Sans" w:hAnsi="Open Sans" w:cs="Open Sans"/>
                <w:sz w:val="20"/>
                <w:szCs w:val="20"/>
              </w:rPr>
            </w:pPr>
            <w:r>
              <w:rPr>
                <w:rFonts w:ascii="Open Sans" w:hAnsi="Open Sans" w:cs="Open Sans"/>
                <w:sz w:val="20"/>
                <w:szCs w:val="20"/>
              </w:rPr>
              <w:t>32</w:t>
            </w:r>
          </w:p>
        </w:tc>
        <w:tc>
          <w:tcPr>
            <w:tcW w:w="6521" w:type="dxa"/>
            <w:gridSpan w:val="2"/>
            <w:vAlign w:val="center"/>
          </w:tcPr>
          <w:p w14:paraId="72379DA2" w14:textId="07548ECE" w:rsidR="004B1225" w:rsidRPr="00CA7A34" w:rsidRDefault="004B1225" w:rsidP="002D5032">
            <w:pPr>
              <w:jc w:val="both"/>
              <w:rPr>
                <w:rFonts w:ascii="Open Sans" w:eastAsia="Times New Roman" w:hAnsi="Open Sans" w:cs="Open Sans"/>
                <w:sz w:val="20"/>
                <w:szCs w:val="20"/>
                <w:lang w:eastAsia="pl-PL"/>
              </w:rPr>
            </w:pPr>
            <w:r w:rsidRPr="00CA7A34">
              <w:rPr>
                <w:rFonts w:ascii="Open Sans" w:eastAsia="Times New Roman" w:hAnsi="Open Sans" w:cs="Open Sans"/>
                <w:sz w:val="20"/>
                <w:szCs w:val="20"/>
                <w:lang w:eastAsia="pl-PL"/>
              </w:rPr>
              <w:t>Czy Zamawiający potwierdza, że ma w tym punkcie na myśli obowiązek wymiany części na nową po 3 naprawach tej części, w sytuacji, w której ta część w dalszym ciągu wykazuje wadliwe działanie?</w:t>
            </w:r>
            <w:r w:rsidR="00714FB9">
              <w:t xml:space="preserve"> </w:t>
            </w:r>
            <w:r w:rsidR="00714FB9" w:rsidRPr="00714FB9">
              <w:rPr>
                <w:rFonts w:ascii="Open Sans" w:eastAsia="Times New Roman" w:hAnsi="Open Sans" w:cs="Open Sans"/>
                <w:sz w:val="20"/>
                <w:szCs w:val="20"/>
                <w:lang w:eastAsia="pl-PL"/>
              </w:rPr>
              <w:t xml:space="preserve">Dot. SWZ rozdz. IV pkt. 4 </w:t>
            </w:r>
            <w:proofErr w:type="spellStart"/>
            <w:r w:rsidR="00714FB9" w:rsidRPr="00714FB9">
              <w:rPr>
                <w:rFonts w:ascii="Open Sans" w:eastAsia="Times New Roman" w:hAnsi="Open Sans" w:cs="Open Sans"/>
                <w:sz w:val="20"/>
                <w:szCs w:val="20"/>
                <w:lang w:eastAsia="pl-PL"/>
              </w:rPr>
              <w:t>ppkt</w:t>
            </w:r>
            <w:proofErr w:type="spellEnd"/>
            <w:r w:rsidR="00714FB9" w:rsidRPr="00714FB9">
              <w:rPr>
                <w:rFonts w:ascii="Open Sans" w:eastAsia="Times New Roman" w:hAnsi="Open Sans" w:cs="Open Sans"/>
                <w:sz w:val="20"/>
                <w:szCs w:val="20"/>
                <w:lang w:eastAsia="pl-PL"/>
              </w:rPr>
              <w:t>. 4.6.</w:t>
            </w:r>
          </w:p>
        </w:tc>
        <w:tc>
          <w:tcPr>
            <w:tcW w:w="3118" w:type="dxa"/>
            <w:vAlign w:val="center"/>
          </w:tcPr>
          <w:p w14:paraId="5AA74D35" w14:textId="77777777" w:rsidR="004B1225" w:rsidRPr="00CA7A34" w:rsidRDefault="004B1225" w:rsidP="002D5032">
            <w:pPr>
              <w:jc w:val="both"/>
              <w:rPr>
                <w:rFonts w:ascii="Open Sans" w:hAnsi="Open Sans" w:cs="Open Sans"/>
                <w:bCs/>
                <w:iCs/>
                <w:sz w:val="20"/>
                <w:szCs w:val="20"/>
              </w:rPr>
            </w:pPr>
            <w:r w:rsidRPr="00CA7A34">
              <w:rPr>
                <w:rFonts w:ascii="Open Sans" w:hAnsi="Open Sans" w:cs="Open Sans"/>
                <w:bCs/>
                <w:iCs/>
                <w:sz w:val="20"/>
                <w:szCs w:val="20"/>
              </w:rPr>
              <w:t>Zamawiający potwierdza, że ma  wymiana części na nową powinna nastąpić po trzech naprawach tej części , a ona dalej wykazuje wadliwe działanie.</w:t>
            </w:r>
          </w:p>
        </w:tc>
      </w:tr>
      <w:tr w:rsidR="004B1225" w:rsidRPr="006044E9" w14:paraId="680242E3" w14:textId="77777777" w:rsidTr="001E689D">
        <w:tc>
          <w:tcPr>
            <w:tcW w:w="709" w:type="dxa"/>
            <w:vAlign w:val="center"/>
          </w:tcPr>
          <w:p w14:paraId="2B4DE5E5" w14:textId="77777777" w:rsidR="004B1225" w:rsidRDefault="004B1225" w:rsidP="002D5032">
            <w:pPr>
              <w:jc w:val="center"/>
              <w:rPr>
                <w:rFonts w:ascii="Open Sans" w:hAnsi="Open Sans" w:cs="Open Sans"/>
                <w:sz w:val="20"/>
                <w:szCs w:val="20"/>
              </w:rPr>
            </w:pPr>
            <w:r>
              <w:rPr>
                <w:rFonts w:ascii="Open Sans" w:hAnsi="Open Sans" w:cs="Open Sans"/>
                <w:sz w:val="20"/>
                <w:szCs w:val="20"/>
              </w:rPr>
              <w:t>33</w:t>
            </w:r>
          </w:p>
        </w:tc>
        <w:tc>
          <w:tcPr>
            <w:tcW w:w="6521" w:type="dxa"/>
            <w:gridSpan w:val="2"/>
            <w:vAlign w:val="center"/>
          </w:tcPr>
          <w:p w14:paraId="66793E0F" w14:textId="7E45FE1F" w:rsidR="004B1225" w:rsidRPr="00CA7A34" w:rsidRDefault="004B1225" w:rsidP="002D5032">
            <w:pPr>
              <w:jc w:val="both"/>
              <w:rPr>
                <w:rFonts w:ascii="Open Sans" w:eastAsia="Times New Roman" w:hAnsi="Open Sans" w:cs="Open Sans"/>
                <w:sz w:val="20"/>
                <w:szCs w:val="20"/>
                <w:lang w:eastAsia="pl-PL"/>
              </w:rPr>
            </w:pPr>
            <w:r w:rsidRPr="00CA7A34">
              <w:rPr>
                <w:rFonts w:ascii="Open Sans" w:eastAsia="Times New Roman" w:hAnsi="Open Sans" w:cs="Open Sans"/>
                <w:sz w:val="20"/>
                <w:szCs w:val="20"/>
                <w:lang w:eastAsia="pl-PL"/>
              </w:rPr>
              <w:t>Czy Zamawiający potwierdza, że zapis ten dotyczy sytuacji, w której naprawa podlega gwarancji?</w:t>
            </w:r>
            <w:r w:rsidR="00354FF6">
              <w:t xml:space="preserve"> </w:t>
            </w:r>
            <w:r w:rsidR="00354FF6" w:rsidRPr="00354FF6">
              <w:rPr>
                <w:rFonts w:ascii="Open Sans" w:eastAsia="Times New Roman" w:hAnsi="Open Sans" w:cs="Open Sans"/>
                <w:sz w:val="20"/>
                <w:szCs w:val="20"/>
                <w:lang w:eastAsia="pl-PL"/>
              </w:rPr>
              <w:t xml:space="preserve">Dot. SWZ rozdz. IV pkt. 4 </w:t>
            </w:r>
            <w:proofErr w:type="spellStart"/>
            <w:r w:rsidR="00354FF6" w:rsidRPr="00354FF6">
              <w:rPr>
                <w:rFonts w:ascii="Open Sans" w:eastAsia="Times New Roman" w:hAnsi="Open Sans" w:cs="Open Sans"/>
                <w:sz w:val="20"/>
                <w:szCs w:val="20"/>
                <w:lang w:eastAsia="pl-PL"/>
              </w:rPr>
              <w:t>ppkt</w:t>
            </w:r>
            <w:proofErr w:type="spellEnd"/>
            <w:r w:rsidR="00354FF6" w:rsidRPr="00354FF6">
              <w:rPr>
                <w:rFonts w:ascii="Open Sans" w:eastAsia="Times New Roman" w:hAnsi="Open Sans" w:cs="Open Sans"/>
                <w:sz w:val="20"/>
                <w:szCs w:val="20"/>
                <w:lang w:eastAsia="pl-PL"/>
              </w:rPr>
              <w:t>. 4.8.</w:t>
            </w:r>
          </w:p>
        </w:tc>
        <w:tc>
          <w:tcPr>
            <w:tcW w:w="3118" w:type="dxa"/>
            <w:vAlign w:val="center"/>
          </w:tcPr>
          <w:p w14:paraId="544EA44F" w14:textId="77777777" w:rsidR="004B1225" w:rsidRPr="00CA7A34" w:rsidRDefault="004B1225" w:rsidP="002D5032">
            <w:pPr>
              <w:jc w:val="both"/>
              <w:rPr>
                <w:rFonts w:ascii="Open Sans" w:hAnsi="Open Sans" w:cs="Open Sans"/>
                <w:bCs/>
                <w:iCs/>
                <w:sz w:val="20"/>
                <w:szCs w:val="20"/>
              </w:rPr>
            </w:pPr>
            <w:r w:rsidRPr="00CA7A34">
              <w:rPr>
                <w:rFonts w:ascii="Open Sans" w:hAnsi="Open Sans" w:cs="Open Sans"/>
                <w:bCs/>
                <w:iCs/>
                <w:sz w:val="20"/>
                <w:szCs w:val="20"/>
              </w:rPr>
              <w:t>Zamawiający potwierdza, że zapis ten dotyczy sytuacji, w której naprawa podlega  gwarancji.</w:t>
            </w:r>
          </w:p>
        </w:tc>
      </w:tr>
      <w:tr w:rsidR="004B1225" w:rsidRPr="006044E9" w14:paraId="38CD00D2" w14:textId="77777777" w:rsidTr="001E689D">
        <w:tc>
          <w:tcPr>
            <w:tcW w:w="709" w:type="dxa"/>
            <w:vAlign w:val="center"/>
          </w:tcPr>
          <w:p w14:paraId="39CCF6A7" w14:textId="77777777" w:rsidR="004B1225" w:rsidRDefault="004B1225" w:rsidP="002D5032">
            <w:pPr>
              <w:jc w:val="center"/>
              <w:rPr>
                <w:rFonts w:ascii="Open Sans" w:hAnsi="Open Sans" w:cs="Open Sans"/>
                <w:sz w:val="20"/>
                <w:szCs w:val="20"/>
              </w:rPr>
            </w:pPr>
            <w:r>
              <w:rPr>
                <w:rFonts w:ascii="Open Sans" w:hAnsi="Open Sans" w:cs="Open Sans"/>
                <w:sz w:val="20"/>
                <w:szCs w:val="20"/>
              </w:rPr>
              <w:t>34</w:t>
            </w:r>
          </w:p>
        </w:tc>
        <w:tc>
          <w:tcPr>
            <w:tcW w:w="6521" w:type="dxa"/>
            <w:gridSpan w:val="2"/>
            <w:vAlign w:val="center"/>
          </w:tcPr>
          <w:p w14:paraId="071F25A2" w14:textId="77777777" w:rsidR="004B1225" w:rsidRPr="00CA7A34" w:rsidRDefault="004B1225" w:rsidP="002D5032">
            <w:pPr>
              <w:jc w:val="both"/>
              <w:rPr>
                <w:rFonts w:ascii="Open Sans" w:eastAsia="Times New Roman" w:hAnsi="Open Sans" w:cs="Open Sans"/>
                <w:sz w:val="20"/>
                <w:szCs w:val="20"/>
                <w:lang w:eastAsia="pl-PL"/>
              </w:rPr>
            </w:pPr>
            <w:r w:rsidRPr="00CA7A34">
              <w:rPr>
                <w:rFonts w:ascii="Open Sans" w:eastAsia="Times New Roman" w:hAnsi="Open Sans" w:cs="Open Sans"/>
                <w:sz w:val="20"/>
                <w:szCs w:val="20"/>
                <w:lang w:eastAsia="pl-PL"/>
              </w:rPr>
              <w:t>Czy Zamawiający umożliwi Wykonawcy transport maszyny we własnym zakresie, w przypadki jeśli naprawa gwarancyjna będzie tego wymagała, wówczas Zamawiający nie będzie obciążał Wykonawcy kosztami dojazdu?</w:t>
            </w:r>
          </w:p>
        </w:tc>
        <w:tc>
          <w:tcPr>
            <w:tcW w:w="3118" w:type="dxa"/>
            <w:vAlign w:val="center"/>
          </w:tcPr>
          <w:p w14:paraId="50F37DD5" w14:textId="77777777" w:rsidR="004B1225" w:rsidRPr="00684161" w:rsidRDefault="004B1225" w:rsidP="002D5032">
            <w:pPr>
              <w:jc w:val="both"/>
              <w:rPr>
                <w:rFonts w:ascii="Open Sans" w:hAnsi="Open Sans" w:cs="Open Sans"/>
                <w:bCs/>
                <w:iCs/>
                <w:sz w:val="20"/>
                <w:szCs w:val="20"/>
              </w:rPr>
            </w:pPr>
            <w:r w:rsidRPr="00684161">
              <w:rPr>
                <w:rFonts w:ascii="Open Sans" w:hAnsi="Open Sans" w:cs="Open Sans"/>
                <w:bCs/>
                <w:iCs/>
                <w:sz w:val="20"/>
                <w:szCs w:val="20"/>
              </w:rPr>
              <w:t xml:space="preserve">Zamawiający umożliwi Wykonawcy transport maszyny we własnym zakresie, w przypadku naprawy gwarancyjnej wymagającej transportu do Wykonawcy i w tym przypadku </w:t>
            </w:r>
          </w:p>
          <w:p w14:paraId="282F473F" w14:textId="77777777" w:rsidR="004B1225" w:rsidRPr="00CA7A34" w:rsidRDefault="004B1225" w:rsidP="002D5032">
            <w:pPr>
              <w:jc w:val="both"/>
              <w:rPr>
                <w:rFonts w:ascii="Open Sans" w:hAnsi="Open Sans" w:cs="Open Sans"/>
                <w:bCs/>
                <w:iCs/>
                <w:sz w:val="20"/>
                <w:szCs w:val="20"/>
              </w:rPr>
            </w:pPr>
            <w:r w:rsidRPr="00684161">
              <w:rPr>
                <w:rFonts w:ascii="Open Sans" w:hAnsi="Open Sans" w:cs="Open Sans"/>
                <w:bCs/>
                <w:iCs/>
                <w:sz w:val="20"/>
                <w:szCs w:val="20"/>
              </w:rPr>
              <w:t>Zamawiający nie będzie obciążał Wykonawcy  kosztami dojazdu.</w:t>
            </w:r>
          </w:p>
        </w:tc>
      </w:tr>
      <w:tr w:rsidR="004B1225" w:rsidRPr="006044E9" w14:paraId="4E76299A" w14:textId="77777777" w:rsidTr="001E689D">
        <w:tc>
          <w:tcPr>
            <w:tcW w:w="709" w:type="dxa"/>
            <w:vAlign w:val="center"/>
          </w:tcPr>
          <w:p w14:paraId="2BA55653" w14:textId="77777777" w:rsidR="004B1225" w:rsidRDefault="004B1225" w:rsidP="002D5032">
            <w:pPr>
              <w:jc w:val="center"/>
              <w:rPr>
                <w:rFonts w:ascii="Open Sans" w:hAnsi="Open Sans" w:cs="Open Sans"/>
                <w:sz w:val="20"/>
                <w:szCs w:val="20"/>
              </w:rPr>
            </w:pPr>
            <w:r>
              <w:rPr>
                <w:rFonts w:ascii="Open Sans" w:hAnsi="Open Sans" w:cs="Open Sans"/>
                <w:sz w:val="20"/>
                <w:szCs w:val="20"/>
              </w:rPr>
              <w:t>35</w:t>
            </w:r>
          </w:p>
        </w:tc>
        <w:tc>
          <w:tcPr>
            <w:tcW w:w="6521" w:type="dxa"/>
            <w:gridSpan w:val="2"/>
            <w:vAlign w:val="center"/>
          </w:tcPr>
          <w:p w14:paraId="00ED866C" w14:textId="77777777" w:rsidR="004B1225" w:rsidRPr="00CA7A34" w:rsidRDefault="004B1225" w:rsidP="002D5032">
            <w:pPr>
              <w:jc w:val="both"/>
              <w:rPr>
                <w:rFonts w:ascii="Open Sans" w:eastAsia="Times New Roman" w:hAnsi="Open Sans" w:cs="Open Sans"/>
                <w:sz w:val="20"/>
                <w:szCs w:val="20"/>
                <w:lang w:eastAsia="pl-PL"/>
              </w:rPr>
            </w:pPr>
            <w:r w:rsidRPr="00E52E9A">
              <w:rPr>
                <w:rFonts w:ascii="Open Sans" w:eastAsia="Times New Roman" w:hAnsi="Open Sans" w:cs="Open Sans"/>
                <w:sz w:val="20"/>
                <w:szCs w:val="20"/>
                <w:lang w:eastAsia="pl-PL"/>
              </w:rPr>
              <w:t>Czy Zamawiający potwierdza, że Wykonawca będzie ponosił koszty materiałów użytych do naprawy tylko w sytuacji jeśli naprawa będzie podlegała gwarancji?</w:t>
            </w:r>
          </w:p>
        </w:tc>
        <w:tc>
          <w:tcPr>
            <w:tcW w:w="3118" w:type="dxa"/>
            <w:vAlign w:val="center"/>
          </w:tcPr>
          <w:p w14:paraId="334A8FAA" w14:textId="77777777" w:rsidR="004B1225" w:rsidRPr="00684161" w:rsidRDefault="004B1225" w:rsidP="002D5032">
            <w:pPr>
              <w:jc w:val="both"/>
              <w:rPr>
                <w:rFonts w:ascii="Open Sans" w:hAnsi="Open Sans" w:cs="Open Sans"/>
                <w:bCs/>
                <w:iCs/>
                <w:sz w:val="20"/>
                <w:szCs w:val="20"/>
              </w:rPr>
            </w:pPr>
            <w:r w:rsidRPr="00E52E9A">
              <w:rPr>
                <w:rFonts w:ascii="Open Sans" w:hAnsi="Open Sans" w:cs="Open Sans"/>
                <w:bCs/>
                <w:iCs/>
                <w:sz w:val="20"/>
                <w:szCs w:val="20"/>
              </w:rPr>
              <w:t>Zamawiający potwierdza , że Wykonawca będzie ponosił koszty materiałów użytych do naprawy  tylko w sytuacji jeśli naprawa będzie podlegała gwarancji.</w:t>
            </w:r>
          </w:p>
        </w:tc>
      </w:tr>
      <w:tr w:rsidR="004B1225" w:rsidRPr="006044E9" w14:paraId="292B38E1" w14:textId="77777777" w:rsidTr="001E689D">
        <w:tc>
          <w:tcPr>
            <w:tcW w:w="709" w:type="dxa"/>
            <w:vAlign w:val="center"/>
          </w:tcPr>
          <w:p w14:paraId="2626CACE" w14:textId="77777777" w:rsidR="004B1225" w:rsidRDefault="004B1225" w:rsidP="002D5032">
            <w:pPr>
              <w:jc w:val="center"/>
              <w:rPr>
                <w:rFonts w:ascii="Open Sans" w:hAnsi="Open Sans" w:cs="Open Sans"/>
                <w:sz w:val="20"/>
                <w:szCs w:val="20"/>
              </w:rPr>
            </w:pPr>
            <w:r>
              <w:rPr>
                <w:rFonts w:ascii="Open Sans" w:hAnsi="Open Sans" w:cs="Open Sans"/>
                <w:sz w:val="20"/>
                <w:szCs w:val="20"/>
              </w:rPr>
              <w:t>36</w:t>
            </w:r>
          </w:p>
        </w:tc>
        <w:tc>
          <w:tcPr>
            <w:tcW w:w="6521" w:type="dxa"/>
            <w:gridSpan w:val="2"/>
            <w:vAlign w:val="center"/>
          </w:tcPr>
          <w:p w14:paraId="393F1881" w14:textId="77777777" w:rsidR="004B1225" w:rsidRPr="00E52E9A" w:rsidRDefault="004B1225" w:rsidP="002D5032">
            <w:pPr>
              <w:jc w:val="both"/>
              <w:rPr>
                <w:rFonts w:ascii="Open Sans" w:eastAsia="Times New Roman" w:hAnsi="Open Sans" w:cs="Open Sans"/>
                <w:sz w:val="20"/>
                <w:szCs w:val="20"/>
                <w:lang w:eastAsia="pl-PL"/>
              </w:rPr>
            </w:pPr>
            <w:r w:rsidRPr="00E52E9A">
              <w:rPr>
                <w:rFonts w:ascii="Open Sans" w:eastAsia="Times New Roman" w:hAnsi="Open Sans" w:cs="Open Sans"/>
                <w:sz w:val="20"/>
                <w:szCs w:val="20"/>
                <w:lang w:eastAsia="pl-PL"/>
              </w:rPr>
              <w:t>Czy Zamawiający potwierdzi, że Wykonawca będzie ponosił koszty transportu uszkodzonej maszyny tylko w przypadku napraw gwarancyjnych?</w:t>
            </w:r>
          </w:p>
        </w:tc>
        <w:tc>
          <w:tcPr>
            <w:tcW w:w="3118" w:type="dxa"/>
            <w:vAlign w:val="center"/>
          </w:tcPr>
          <w:p w14:paraId="449BD445" w14:textId="77777777" w:rsidR="004B1225" w:rsidRPr="00E52E9A" w:rsidRDefault="004B1225" w:rsidP="002D5032">
            <w:pPr>
              <w:jc w:val="both"/>
              <w:rPr>
                <w:rFonts w:ascii="Open Sans" w:hAnsi="Open Sans" w:cs="Open Sans"/>
                <w:bCs/>
                <w:iCs/>
                <w:sz w:val="20"/>
                <w:szCs w:val="20"/>
              </w:rPr>
            </w:pPr>
            <w:r w:rsidRPr="00E52E9A">
              <w:rPr>
                <w:rFonts w:ascii="Open Sans" w:hAnsi="Open Sans" w:cs="Open Sans"/>
                <w:bCs/>
                <w:iCs/>
                <w:sz w:val="20"/>
                <w:szCs w:val="20"/>
              </w:rPr>
              <w:t>Zamawiający potwierdza, że Wykonawca będzie ponosił koszt transportu uszkodzonej maszyny tylko w przypadku napraw gwarancyjnych.</w:t>
            </w:r>
          </w:p>
        </w:tc>
      </w:tr>
      <w:tr w:rsidR="004B1225" w:rsidRPr="006044E9" w14:paraId="4F362E67" w14:textId="77777777" w:rsidTr="001E689D">
        <w:tc>
          <w:tcPr>
            <w:tcW w:w="709" w:type="dxa"/>
            <w:vAlign w:val="center"/>
          </w:tcPr>
          <w:p w14:paraId="7A31D318" w14:textId="77777777" w:rsidR="004B1225" w:rsidRDefault="004B1225" w:rsidP="002D5032">
            <w:pPr>
              <w:jc w:val="center"/>
              <w:rPr>
                <w:rFonts w:ascii="Open Sans" w:hAnsi="Open Sans" w:cs="Open Sans"/>
                <w:sz w:val="20"/>
                <w:szCs w:val="20"/>
              </w:rPr>
            </w:pPr>
            <w:r>
              <w:rPr>
                <w:rFonts w:ascii="Open Sans" w:hAnsi="Open Sans" w:cs="Open Sans"/>
                <w:sz w:val="20"/>
                <w:szCs w:val="20"/>
              </w:rPr>
              <w:t>37</w:t>
            </w:r>
          </w:p>
        </w:tc>
        <w:tc>
          <w:tcPr>
            <w:tcW w:w="6521" w:type="dxa"/>
            <w:gridSpan w:val="2"/>
            <w:vAlign w:val="center"/>
          </w:tcPr>
          <w:p w14:paraId="647C4B3C" w14:textId="77777777" w:rsidR="004B1225" w:rsidRPr="00E52E9A" w:rsidRDefault="004B1225" w:rsidP="002D5032">
            <w:pPr>
              <w:jc w:val="both"/>
              <w:rPr>
                <w:rFonts w:ascii="Open Sans" w:eastAsia="Times New Roman" w:hAnsi="Open Sans" w:cs="Open Sans"/>
                <w:sz w:val="20"/>
                <w:szCs w:val="20"/>
                <w:lang w:eastAsia="pl-PL"/>
              </w:rPr>
            </w:pPr>
            <w:r w:rsidRPr="00E52E9A">
              <w:rPr>
                <w:rFonts w:ascii="Open Sans" w:eastAsia="Times New Roman" w:hAnsi="Open Sans" w:cs="Open Sans"/>
                <w:sz w:val="20"/>
                <w:szCs w:val="20"/>
                <w:lang w:eastAsia="pl-PL"/>
              </w:rPr>
              <w:t>Prosimy o wskazanie w jaki sposób Zamawiający planuje umieścić grafiki na pojeździe? Jeśli w formie naklejek to Wykonawca może wyrazić zgodę na zachowanie gwarancji.</w:t>
            </w:r>
          </w:p>
        </w:tc>
        <w:tc>
          <w:tcPr>
            <w:tcW w:w="3118" w:type="dxa"/>
            <w:vAlign w:val="center"/>
          </w:tcPr>
          <w:p w14:paraId="0F5F1F08" w14:textId="77777777" w:rsidR="004B1225" w:rsidRPr="00E52E9A" w:rsidRDefault="004B1225" w:rsidP="002D5032">
            <w:pPr>
              <w:jc w:val="both"/>
              <w:rPr>
                <w:rFonts w:ascii="Open Sans" w:hAnsi="Open Sans" w:cs="Open Sans"/>
                <w:bCs/>
                <w:iCs/>
                <w:sz w:val="20"/>
                <w:szCs w:val="20"/>
              </w:rPr>
            </w:pPr>
            <w:r w:rsidRPr="00E52E9A">
              <w:rPr>
                <w:rFonts w:ascii="Open Sans" w:hAnsi="Open Sans" w:cs="Open Sans"/>
                <w:bCs/>
                <w:iCs/>
                <w:sz w:val="20"/>
                <w:szCs w:val="20"/>
              </w:rPr>
              <w:t>Zamawiający jeśli będzie miał potrzebę umieszczenia  grafik na maszynie, będą one umieszczone w formie naklejek.</w:t>
            </w:r>
          </w:p>
        </w:tc>
      </w:tr>
      <w:tr w:rsidR="004B1225" w:rsidRPr="006044E9" w14:paraId="5F8AE36D" w14:textId="77777777" w:rsidTr="001E689D">
        <w:tc>
          <w:tcPr>
            <w:tcW w:w="709" w:type="dxa"/>
            <w:vAlign w:val="center"/>
          </w:tcPr>
          <w:p w14:paraId="6C9EFD9B" w14:textId="77777777" w:rsidR="004B1225" w:rsidRDefault="004B1225" w:rsidP="002D5032">
            <w:pPr>
              <w:jc w:val="center"/>
              <w:rPr>
                <w:rFonts w:ascii="Open Sans" w:hAnsi="Open Sans" w:cs="Open Sans"/>
                <w:sz w:val="20"/>
                <w:szCs w:val="20"/>
              </w:rPr>
            </w:pPr>
            <w:r>
              <w:rPr>
                <w:rFonts w:ascii="Open Sans" w:hAnsi="Open Sans" w:cs="Open Sans"/>
                <w:sz w:val="20"/>
                <w:szCs w:val="20"/>
              </w:rPr>
              <w:t>38</w:t>
            </w:r>
          </w:p>
        </w:tc>
        <w:tc>
          <w:tcPr>
            <w:tcW w:w="6521" w:type="dxa"/>
            <w:gridSpan w:val="2"/>
            <w:vAlign w:val="center"/>
          </w:tcPr>
          <w:p w14:paraId="2A741B7F" w14:textId="77777777" w:rsidR="004B1225" w:rsidRPr="00E52E9A" w:rsidRDefault="004B1225" w:rsidP="002D5032">
            <w:pPr>
              <w:jc w:val="both"/>
              <w:rPr>
                <w:rFonts w:ascii="Open Sans" w:eastAsia="Times New Roman" w:hAnsi="Open Sans" w:cs="Open Sans"/>
                <w:sz w:val="20"/>
                <w:szCs w:val="20"/>
                <w:lang w:eastAsia="pl-PL"/>
              </w:rPr>
            </w:pPr>
            <w:r w:rsidRPr="00E52E9A">
              <w:rPr>
                <w:rFonts w:ascii="Open Sans" w:eastAsia="Times New Roman" w:hAnsi="Open Sans" w:cs="Open Sans"/>
                <w:sz w:val="20"/>
                <w:szCs w:val="20"/>
                <w:lang w:eastAsia="pl-PL"/>
              </w:rPr>
              <w:t>Czy Zamawiający wyrazi zgodę na obniżenie kary za opóźnienie w dostawie do 0,5%?</w:t>
            </w:r>
          </w:p>
        </w:tc>
        <w:tc>
          <w:tcPr>
            <w:tcW w:w="3118" w:type="dxa"/>
            <w:vAlign w:val="center"/>
          </w:tcPr>
          <w:p w14:paraId="434F981A" w14:textId="1A97E7DA" w:rsidR="004B1225" w:rsidRPr="002E48DD" w:rsidRDefault="00C8164E" w:rsidP="002D5032">
            <w:pPr>
              <w:jc w:val="both"/>
              <w:rPr>
                <w:rFonts w:ascii="Open Sans" w:hAnsi="Open Sans" w:cs="Open Sans"/>
                <w:b/>
                <w:iCs/>
                <w:sz w:val="24"/>
                <w:szCs w:val="24"/>
                <w:u w:val="single"/>
              </w:rPr>
            </w:pPr>
            <w:r w:rsidRPr="00C8164E">
              <w:rPr>
                <w:rFonts w:ascii="Open Sans" w:hAnsi="Open Sans" w:cs="Open Sans"/>
                <w:b/>
                <w:iCs/>
                <w:color w:val="00B0F0"/>
                <w:sz w:val="20"/>
                <w:szCs w:val="20"/>
              </w:rPr>
              <w:t>Tak, Zamawia</w:t>
            </w:r>
            <w:r>
              <w:rPr>
                <w:rFonts w:ascii="Open Sans" w:hAnsi="Open Sans" w:cs="Open Sans"/>
                <w:b/>
                <w:iCs/>
                <w:color w:val="00B0F0"/>
                <w:sz w:val="20"/>
                <w:szCs w:val="20"/>
              </w:rPr>
              <w:t>ją</w:t>
            </w:r>
            <w:r w:rsidRPr="00C8164E">
              <w:rPr>
                <w:rFonts w:ascii="Open Sans" w:hAnsi="Open Sans" w:cs="Open Sans"/>
                <w:b/>
                <w:iCs/>
                <w:color w:val="00B0F0"/>
                <w:sz w:val="20"/>
                <w:szCs w:val="20"/>
              </w:rPr>
              <w:t>cy wyraża zgodę i modyfikuje t</w:t>
            </w:r>
            <w:r>
              <w:rPr>
                <w:rFonts w:ascii="Open Sans" w:hAnsi="Open Sans" w:cs="Open Sans"/>
                <w:b/>
                <w:iCs/>
                <w:color w:val="00B0F0"/>
                <w:sz w:val="20"/>
                <w:szCs w:val="20"/>
              </w:rPr>
              <w:t xml:space="preserve">reść </w:t>
            </w:r>
            <w:r w:rsidRPr="00C8164E">
              <w:rPr>
                <w:rFonts w:ascii="Open Sans" w:hAnsi="Open Sans" w:cs="Open Sans"/>
                <w:b/>
                <w:iCs/>
                <w:color w:val="00B0F0"/>
                <w:sz w:val="20"/>
                <w:szCs w:val="20"/>
              </w:rPr>
              <w:t xml:space="preserve"> SWZ.</w:t>
            </w:r>
            <w:r w:rsidR="0098201E" w:rsidRPr="0098201E">
              <w:rPr>
                <w:rFonts w:ascii="Open Sans" w:hAnsi="Open Sans" w:cs="Open Sans"/>
                <w:b/>
                <w:iCs/>
                <w:color w:val="00B0F0"/>
                <w:sz w:val="24"/>
                <w:szCs w:val="24"/>
                <w:u w:val="single"/>
              </w:rPr>
              <w:t xml:space="preserve"> </w:t>
            </w:r>
          </w:p>
        </w:tc>
      </w:tr>
      <w:tr w:rsidR="004B1225" w:rsidRPr="002E48DD" w14:paraId="13679F84" w14:textId="77777777" w:rsidTr="001E689D">
        <w:tc>
          <w:tcPr>
            <w:tcW w:w="709" w:type="dxa"/>
            <w:vAlign w:val="center"/>
          </w:tcPr>
          <w:p w14:paraId="6E43BF76" w14:textId="77777777" w:rsidR="004B1225" w:rsidRPr="002E48DD" w:rsidRDefault="004B1225" w:rsidP="002D5032">
            <w:pPr>
              <w:jc w:val="center"/>
              <w:rPr>
                <w:rFonts w:ascii="Open Sans" w:hAnsi="Open Sans" w:cs="Open Sans"/>
                <w:bCs/>
                <w:iCs/>
                <w:sz w:val="20"/>
                <w:szCs w:val="20"/>
              </w:rPr>
            </w:pPr>
            <w:r w:rsidRPr="002E48DD">
              <w:rPr>
                <w:rFonts w:ascii="Open Sans" w:hAnsi="Open Sans" w:cs="Open Sans"/>
                <w:bCs/>
                <w:iCs/>
                <w:sz w:val="20"/>
                <w:szCs w:val="20"/>
              </w:rPr>
              <w:t>39</w:t>
            </w:r>
          </w:p>
        </w:tc>
        <w:tc>
          <w:tcPr>
            <w:tcW w:w="6521" w:type="dxa"/>
            <w:gridSpan w:val="2"/>
            <w:vAlign w:val="center"/>
          </w:tcPr>
          <w:p w14:paraId="3814FD2A" w14:textId="77777777" w:rsidR="004B1225" w:rsidRPr="002E48DD" w:rsidRDefault="004B1225" w:rsidP="002D5032">
            <w:pPr>
              <w:jc w:val="both"/>
              <w:rPr>
                <w:rFonts w:ascii="Open Sans" w:hAnsi="Open Sans" w:cs="Open Sans"/>
                <w:bCs/>
                <w:iCs/>
                <w:sz w:val="20"/>
                <w:szCs w:val="20"/>
              </w:rPr>
            </w:pPr>
            <w:r w:rsidRPr="002E48DD">
              <w:rPr>
                <w:rFonts w:ascii="Open Sans" w:hAnsi="Open Sans" w:cs="Open Sans"/>
                <w:bCs/>
                <w:iCs/>
                <w:sz w:val="20"/>
                <w:szCs w:val="20"/>
              </w:rPr>
              <w:t>Prosimy o wskazanie szacunkowej rocznej ilości godzin pracy maszyny w celu prawidłowej kalkulacji kosztów przeglądów</w:t>
            </w:r>
          </w:p>
        </w:tc>
        <w:tc>
          <w:tcPr>
            <w:tcW w:w="3118" w:type="dxa"/>
            <w:vAlign w:val="center"/>
          </w:tcPr>
          <w:p w14:paraId="1841124C" w14:textId="77777777" w:rsidR="004B1225" w:rsidRPr="002E48DD" w:rsidRDefault="004B1225" w:rsidP="002D5032">
            <w:pPr>
              <w:jc w:val="both"/>
              <w:rPr>
                <w:rFonts w:ascii="Open Sans" w:hAnsi="Open Sans" w:cs="Open Sans"/>
                <w:bCs/>
                <w:iCs/>
                <w:sz w:val="20"/>
                <w:szCs w:val="20"/>
              </w:rPr>
            </w:pPr>
            <w:r w:rsidRPr="002E48DD">
              <w:rPr>
                <w:rFonts w:ascii="Open Sans" w:hAnsi="Open Sans" w:cs="Open Sans"/>
                <w:bCs/>
                <w:iCs/>
                <w:sz w:val="20"/>
                <w:szCs w:val="20"/>
              </w:rPr>
              <w:t>Szacunkowa ilość godzin pracy maszyny powinna się zmieścić  w  1200 - 1500 godzin rocznie</w:t>
            </w:r>
          </w:p>
        </w:tc>
      </w:tr>
      <w:tr w:rsidR="004B1225" w:rsidRPr="002E48DD" w14:paraId="5C4D00E9" w14:textId="77777777" w:rsidTr="001E689D">
        <w:tc>
          <w:tcPr>
            <w:tcW w:w="709" w:type="dxa"/>
            <w:vAlign w:val="center"/>
          </w:tcPr>
          <w:p w14:paraId="095F3D62" w14:textId="77777777" w:rsidR="004B1225" w:rsidRPr="002E48DD" w:rsidRDefault="004B1225" w:rsidP="002D5032">
            <w:pPr>
              <w:jc w:val="center"/>
              <w:rPr>
                <w:rFonts w:ascii="Open Sans" w:hAnsi="Open Sans" w:cs="Open Sans"/>
                <w:bCs/>
                <w:iCs/>
                <w:sz w:val="20"/>
                <w:szCs w:val="20"/>
              </w:rPr>
            </w:pPr>
            <w:r>
              <w:rPr>
                <w:rFonts w:ascii="Open Sans" w:hAnsi="Open Sans" w:cs="Open Sans"/>
                <w:bCs/>
                <w:iCs/>
                <w:sz w:val="20"/>
                <w:szCs w:val="20"/>
              </w:rPr>
              <w:t>40</w:t>
            </w:r>
          </w:p>
        </w:tc>
        <w:tc>
          <w:tcPr>
            <w:tcW w:w="6521" w:type="dxa"/>
            <w:gridSpan w:val="2"/>
            <w:vAlign w:val="center"/>
          </w:tcPr>
          <w:p w14:paraId="25C29572" w14:textId="77777777" w:rsidR="004B1225" w:rsidRPr="002E48DD" w:rsidRDefault="004B1225" w:rsidP="002D5032">
            <w:pPr>
              <w:jc w:val="both"/>
              <w:rPr>
                <w:rFonts w:ascii="Open Sans" w:hAnsi="Open Sans" w:cs="Open Sans"/>
                <w:bCs/>
                <w:iCs/>
                <w:sz w:val="20"/>
                <w:szCs w:val="20"/>
              </w:rPr>
            </w:pPr>
            <w:r w:rsidRPr="002E48DD">
              <w:rPr>
                <w:rFonts w:ascii="Open Sans" w:hAnsi="Open Sans" w:cs="Open Sans"/>
                <w:bCs/>
                <w:iCs/>
                <w:sz w:val="20"/>
                <w:szCs w:val="20"/>
              </w:rPr>
              <w:t>Zamawiający przedkładając Wykonawcy reklamację nie może wskazać terminu usunięcia wad lub awarii, gdyż nie będzie posiadał wiedzy jaki jest realny czas naprawy. Czy Zamawiający wyrazi zgodę, aby termin naprawy był każdorazowo konsultowany z Wykonawcą?</w:t>
            </w:r>
          </w:p>
        </w:tc>
        <w:tc>
          <w:tcPr>
            <w:tcW w:w="3118" w:type="dxa"/>
            <w:vAlign w:val="center"/>
          </w:tcPr>
          <w:p w14:paraId="34EBFCC6" w14:textId="45382EA0" w:rsidR="004B1225" w:rsidRPr="008D10AA" w:rsidRDefault="008D10AA" w:rsidP="008D10AA">
            <w:pPr>
              <w:rPr>
                <w:rFonts w:ascii="Open Sans" w:hAnsi="Open Sans" w:cs="Open Sans"/>
                <w:b/>
                <w:iCs/>
                <w:sz w:val="20"/>
                <w:szCs w:val="20"/>
              </w:rPr>
            </w:pPr>
            <w:r w:rsidRPr="008D10AA">
              <w:rPr>
                <w:rFonts w:ascii="Open Sans" w:hAnsi="Open Sans" w:cs="Open Sans"/>
                <w:b/>
                <w:iCs/>
                <w:color w:val="00B0F0"/>
                <w:sz w:val="20"/>
                <w:szCs w:val="20"/>
              </w:rPr>
              <w:t>Zamawiający  ma na myśli termin ustalony każdorazowo z Wykonawcą</w:t>
            </w:r>
          </w:p>
        </w:tc>
      </w:tr>
      <w:tr w:rsidR="004B1225" w:rsidRPr="002E48DD" w14:paraId="3D28C982" w14:textId="77777777" w:rsidTr="001E689D">
        <w:tc>
          <w:tcPr>
            <w:tcW w:w="709" w:type="dxa"/>
            <w:vAlign w:val="center"/>
          </w:tcPr>
          <w:p w14:paraId="1128C157" w14:textId="77777777" w:rsidR="004B1225" w:rsidRDefault="004B1225" w:rsidP="002D5032">
            <w:pPr>
              <w:jc w:val="center"/>
              <w:rPr>
                <w:rFonts w:ascii="Open Sans" w:hAnsi="Open Sans" w:cs="Open Sans"/>
                <w:bCs/>
                <w:iCs/>
                <w:sz w:val="20"/>
                <w:szCs w:val="20"/>
              </w:rPr>
            </w:pPr>
            <w:r>
              <w:rPr>
                <w:rFonts w:ascii="Open Sans" w:hAnsi="Open Sans" w:cs="Open Sans"/>
                <w:bCs/>
                <w:iCs/>
                <w:sz w:val="20"/>
                <w:szCs w:val="20"/>
              </w:rPr>
              <w:t>41</w:t>
            </w:r>
          </w:p>
        </w:tc>
        <w:tc>
          <w:tcPr>
            <w:tcW w:w="6521" w:type="dxa"/>
            <w:gridSpan w:val="2"/>
            <w:vAlign w:val="center"/>
          </w:tcPr>
          <w:p w14:paraId="638DE026" w14:textId="77777777" w:rsidR="004B1225" w:rsidRPr="002E48DD" w:rsidRDefault="004B1225" w:rsidP="002D5032">
            <w:pPr>
              <w:jc w:val="both"/>
              <w:rPr>
                <w:rFonts w:ascii="Open Sans" w:hAnsi="Open Sans" w:cs="Open Sans"/>
                <w:bCs/>
                <w:iCs/>
                <w:sz w:val="20"/>
                <w:szCs w:val="20"/>
              </w:rPr>
            </w:pPr>
            <w:r w:rsidRPr="002E48DD">
              <w:rPr>
                <w:rFonts w:ascii="Open Sans" w:hAnsi="Open Sans" w:cs="Open Sans"/>
                <w:bCs/>
                <w:iCs/>
                <w:sz w:val="20"/>
                <w:szCs w:val="20"/>
              </w:rPr>
              <w:t>Dot. Zał. nr 6 do SWZ pkt. 26. Czy Zamawiający ma tu na myśli termin ustalony każdorazowo z Wykonawcą?</w:t>
            </w:r>
          </w:p>
        </w:tc>
        <w:tc>
          <w:tcPr>
            <w:tcW w:w="3118" w:type="dxa"/>
            <w:vAlign w:val="center"/>
          </w:tcPr>
          <w:p w14:paraId="54DCFED3" w14:textId="77777777" w:rsidR="004B1225" w:rsidRPr="002E48DD" w:rsidRDefault="004B1225" w:rsidP="002D5032">
            <w:pPr>
              <w:rPr>
                <w:rFonts w:ascii="Open Sans" w:hAnsi="Open Sans" w:cs="Open Sans"/>
                <w:b/>
                <w:iCs/>
                <w:color w:val="FF0000"/>
                <w:sz w:val="24"/>
                <w:szCs w:val="24"/>
                <w:u w:val="single"/>
              </w:rPr>
            </w:pPr>
            <w:r w:rsidRPr="002E48DD">
              <w:rPr>
                <w:rFonts w:ascii="Open Sans" w:hAnsi="Open Sans" w:cs="Open Sans"/>
                <w:bCs/>
                <w:iCs/>
                <w:sz w:val="20"/>
                <w:szCs w:val="20"/>
              </w:rPr>
              <w:t>Zamawiający  ma na myśli termin ustalony</w:t>
            </w:r>
            <w:r>
              <w:rPr>
                <w:rFonts w:ascii="Open Sans" w:hAnsi="Open Sans" w:cs="Open Sans"/>
                <w:bCs/>
                <w:iCs/>
                <w:sz w:val="20"/>
                <w:szCs w:val="20"/>
              </w:rPr>
              <w:t xml:space="preserve"> </w:t>
            </w:r>
            <w:r w:rsidRPr="002E48DD">
              <w:rPr>
                <w:rFonts w:ascii="Open Sans" w:hAnsi="Open Sans" w:cs="Open Sans"/>
                <w:bCs/>
                <w:iCs/>
                <w:sz w:val="20"/>
                <w:szCs w:val="20"/>
              </w:rPr>
              <w:t>każdorazowo</w:t>
            </w:r>
            <w:r>
              <w:rPr>
                <w:rFonts w:ascii="Open Sans" w:hAnsi="Open Sans" w:cs="Open Sans"/>
                <w:bCs/>
                <w:iCs/>
                <w:sz w:val="20"/>
                <w:szCs w:val="20"/>
              </w:rPr>
              <w:br/>
            </w:r>
            <w:r w:rsidRPr="002E48DD">
              <w:rPr>
                <w:rFonts w:ascii="Open Sans" w:hAnsi="Open Sans" w:cs="Open Sans"/>
                <w:bCs/>
                <w:iCs/>
                <w:sz w:val="20"/>
                <w:szCs w:val="20"/>
              </w:rPr>
              <w:t>z Wykonawcą</w:t>
            </w:r>
          </w:p>
        </w:tc>
      </w:tr>
      <w:tr w:rsidR="004B1225" w:rsidRPr="002E48DD" w14:paraId="205830CF" w14:textId="77777777" w:rsidTr="001E689D">
        <w:tc>
          <w:tcPr>
            <w:tcW w:w="709" w:type="dxa"/>
            <w:vAlign w:val="center"/>
          </w:tcPr>
          <w:p w14:paraId="60C7466F" w14:textId="77777777" w:rsidR="004B1225" w:rsidRDefault="004B1225" w:rsidP="002D5032">
            <w:pPr>
              <w:jc w:val="center"/>
              <w:rPr>
                <w:rFonts w:ascii="Open Sans" w:hAnsi="Open Sans" w:cs="Open Sans"/>
                <w:bCs/>
                <w:iCs/>
                <w:sz w:val="20"/>
                <w:szCs w:val="20"/>
              </w:rPr>
            </w:pPr>
            <w:r>
              <w:rPr>
                <w:rFonts w:ascii="Open Sans" w:hAnsi="Open Sans" w:cs="Open Sans"/>
                <w:bCs/>
                <w:iCs/>
                <w:sz w:val="20"/>
                <w:szCs w:val="20"/>
              </w:rPr>
              <w:t>42</w:t>
            </w:r>
          </w:p>
        </w:tc>
        <w:tc>
          <w:tcPr>
            <w:tcW w:w="6521" w:type="dxa"/>
            <w:gridSpan w:val="2"/>
            <w:vAlign w:val="center"/>
          </w:tcPr>
          <w:p w14:paraId="57E5F1BB" w14:textId="77777777" w:rsidR="004B1225" w:rsidRPr="002E48DD" w:rsidRDefault="004B1225" w:rsidP="002D5032">
            <w:pPr>
              <w:jc w:val="both"/>
              <w:rPr>
                <w:rFonts w:ascii="Open Sans" w:hAnsi="Open Sans" w:cs="Open Sans"/>
                <w:bCs/>
                <w:iCs/>
                <w:sz w:val="20"/>
                <w:szCs w:val="20"/>
              </w:rPr>
            </w:pPr>
            <w:r>
              <w:rPr>
                <w:rFonts w:ascii="Open Sans" w:hAnsi="Open Sans" w:cs="Open Sans"/>
                <w:bCs/>
                <w:iCs/>
                <w:sz w:val="20"/>
                <w:szCs w:val="20"/>
              </w:rPr>
              <w:t>C</w:t>
            </w:r>
            <w:r w:rsidRPr="006925A6">
              <w:rPr>
                <w:rFonts w:ascii="Open Sans" w:hAnsi="Open Sans" w:cs="Open Sans"/>
                <w:bCs/>
                <w:iCs/>
                <w:sz w:val="20"/>
                <w:szCs w:val="20"/>
              </w:rPr>
              <w:t>zy dopuszczają Państwo koparkę wystającą poza obrys gąsienic ?</w:t>
            </w:r>
          </w:p>
        </w:tc>
        <w:tc>
          <w:tcPr>
            <w:tcW w:w="3118" w:type="dxa"/>
            <w:vAlign w:val="center"/>
          </w:tcPr>
          <w:p w14:paraId="2B7771DF" w14:textId="77777777" w:rsidR="004B1225" w:rsidRPr="002E48DD" w:rsidRDefault="004B1225" w:rsidP="002D5032">
            <w:pPr>
              <w:rPr>
                <w:rFonts w:ascii="Open Sans" w:hAnsi="Open Sans" w:cs="Open Sans"/>
                <w:bCs/>
                <w:iCs/>
                <w:sz w:val="20"/>
                <w:szCs w:val="20"/>
              </w:rPr>
            </w:pPr>
            <w:r w:rsidRPr="004800A9">
              <w:rPr>
                <w:rFonts w:ascii="Open Sans" w:hAnsi="Open Sans" w:cs="Open Sans"/>
                <w:bCs/>
                <w:iCs/>
                <w:sz w:val="20"/>
                <w:szCs w:val="20"/>
              </w:rPr>
              <w:t>Dopuszczamy minikoparkę z kabiną wystającą poza obrys gąsienic.</w:t>
            </w:r>
          </w:p>
        </w:tc>
      </w:tr>
      <w:tr w:rsidR="004B1225" w:rsidRPr="002E48DD" w14:paraId="3E8AD5F3" w14:textId="77777777" w:rsidTr="001E689D">
        <w:tc>
          <w:tcPr>
            <w:tcW w:w="709" w:type="dxa"/>
            <w:vAlign w:val="center"/>
          </w:tcPr>
          <w:p w14:paraId="725542E6" w14:textId="77777777" w:rsidR="004B1225" w:rsidRDefault="004B1225" w:rsidP="002D5032">
            <w:pPr>
              <w:jc w:val="center"/>
              <w:rPr>
                <w:rFonts w:ascii="Open Sans" w:hAnsi="Open Sans" w:cs="Open Sans"/>
                <w:bCs/>
                <w:iCs/>
                <w:sz w:val="20"/>
                <w:szCs w:val="20"/>
              </w:rPr>
            </w:pPr>
            <w:r>
              <w:rPr>
                <w:rFonts w:ascii="Open Sans" w:hAnsi="Open Sans" w:cs="Open Sans"/>
                <w:bCs/>
                <w:iCs/>
                <w:sz w:val="20"/>
                <w:szCs w:val="20"/>
              </w:rPr>
              <w:t>43</w:t>
            </w:r>
          </w:p>
        </w:tc>
        <w:tc>
          <w:tcPr>
            <w:tcW w:w="6521" w:type="dxa"/>
            <w:gridSpan w:val="2"/>
            <w:vAlign w:val="center"/>
          </w:tcPr>
          <w:p w14:paraId="4BF45941" w14:textId="77777777" w:rsidR="004B1225" w:rsidRDefault="004B1225" w:rsidP="002D5032">
            <w:pPr>
              <w:jc w:val="both"/>
              <w:rPr>
                <w:rFonts w:ascii="Open Sans" w:hAnsi="Open Sans" w:cs="Open Sans"/>
                <w:bCs/>
                <w:iCs/>
                <w:sz w:val="20"/>
                <w:szCs w:val="20"/>
              </w:rPr>
            </w:pPr>
            <w:r w:rsidRPr="004800A9">
              <w:rPr>
                <w:rFonts w:ascii="Open Sans" w:hAnsi="Open Sans" w:cs="Open Sans"/>
                <w:bCs/>
                <w:iCs/>
                <w:sz w:val="20"/>
                <w:szCs w:val="20"/>
              </w:rPr>
              <w:t>Czy zamawiający dopuszcza i zmieni w zapisie SIWZ – maszynę z obrotem kabiny poza obrysem gąsienic</w:t>
            </w:r>
          </w:p>
        </w:tc>
        <w:tc>
          <w:tcPr>
            <w:tcW w:w="3118" w:type="dxa"/>
            <w:vAlign w:val="center"/>
          </w:tcPr>
          <w:p w14:paraId="7810FB6F" w14:textId="77777777" w:rsidR="004B1225" w:rsidRPr="004800A9" w:rsidRDefault="004B1225" w:rsidP="002D5032">
            <w:pPr>
              <w:rPr>
                <w:rFonts w:ascii="Open Sans" w:hAnsi="Open Sans" w:cs="Open Sans"/>
                <w:bCs/>
                <w:iCs/>
                <w:sz w:val="20"/>
                <w:szCs w:val="20"/>
              </w:rPr>
            </w:pPr>
            <w:bookmarkStart w:id="1" w:name="_Hlk85996389"/>
            <w:r w:rsidRPr="004800A9">
              <w:rPr>
                <w:rFonts w:ascii="Open Sans" w:hAnsi="Open Sans" w:cs="Open Sans"/>
                <w:bCs/>
                <w:iCs/>
                <w:sz w:val="20"/>
                <w:szCs w:val="20"/>
              </w:rPr>
              <w:t>Zamawiający zgadza się na maszynę  z obrotem kabiny poza obrysem gąsienic.</w:t>
            </w:r>
            <w:bookmarkEnd w:id="1"/>
          </w:p>
        </w:tc>
      </w:tr>
      <w:tr w:rsidR="004B1225" w:rsidRPr="002E48DD" w14:paraId="3406B1D5" w14:textId="77777777" w:rsidTr="001E689D">
        <w:tc>
          <w:tcPr>
            <w:tcW w:w="709" w:type="dxa"/>
            <w:vAlign w:val="center"/>
          </w:tcPr>
          <w:p w14:paraId="6F3E923B" w14:textId="77777777" w:rsidR="004B1225" w:rsidRDefault="004B1225" w:rsidP="002D5032">
            <w:pPr>
              <w:jc w:val="center"/>
              <w:rPr>
                <w:rFonts w:ascii="Open Sans" w:hAnsi="Open Sans" w:cs="Open Sans"/>
                <w:bCs/>
                <w:iCs/>
                <w:sz w:val="20"/>
                <w:szCs w:val="20"/>
              </w:rPr>
            </w:pPr>
            <w:r>
              <w:rPr>
                <w:rFonts w:ascii="Open Sans" w:hAnsi="Open Sans" w:cs="Open Sans"/>
                <w:bCs/>
                <w:iCs/>
                <w:sz w:val="20"/>
                <w:szCs w:val="20"/>
              </w:rPr>
              <w:t>44</w:t>
            </w:r>
          </w:p>
        </w:tc>
        <w:tc>
          <w:tcPr>
            <w:tcW w:w="6521" w:type="dxa"/>
            <w:gridSpan w:val="2"/>
            <w:vAlign w:val="center"/>
          </w:tcPr>
          <w:p w14:paraId="4E7CE229" w14:textId="77777777" w:rsidR="004B1225" w:rsidRPr="004800A9" w:rsidRDefault="004B1225" w:rsidP="002D5032">
            <w:pPr>
              <w:jc w:val="both"/>
              <w:rPr>
                <w:rFonts w:ascii="Open Sans" w:hAnsi="Open Sans" w:cs="Open Sans"/>
                <w:bCs/>
                <w:iCs/>
                <w:sz w:val="20"/>
                <w:szCs w:val="20"/>
              </w:rPr>
            </w:pPr>
            <w:r w:rsidRPr="00504B95">
              <w:rPr>
                <w:rFonts w:ascii="Open Sans" w:hAnsi="Open Sans" w:cs="Open Sans"/>
                <w:bCs/>
                <w:iCs/>
                <w:sz w:val="20"/>
                <w:szCs w:val="20"/>
              </w:rPr>
              <w:t>Czy Zamawiający zgodzi się na łyżkę 300 mm zamiast 400 mm?</w:t>
            </w:r>
          </w:p>
        </w:tc>
        <w:tc>
          <w:tcPr>
            <w:tcW w:w="3118" w:type="dxa"/>
            <w:vAlign w:val="center"/>
          </w:tcPr>
          <w:p w14:paraId="27FD1B22" w14:textId="2C8CD6D0" w:rsidR="004B1225" w:rsidRPr="004800A9" w:rsidRDefault="004B1225" w:rsidP="002D5032">
            <w:pPr>
              <w:rPr>
                <w:rFonts w:ascii="Open Sans" w:hAnsi="Open Sans" w:cs="Open Sans"/>
                <w:bCs/>
                <w:iCs/>
                <w:sz w:val="20"/>
                <w:szCs w:val="20"/>
              </w:rPr>
            </w:pPr>
            <w:r>
              <w:rPr>
                <w:rFonts w:ascii="Open Sans" w:hAnsi="Open Sans" w:cs="Open Sans"/>
                <w:bCs/>
                <w:iCs/>
                <w:sz w:val="20"/>
                <w:szCs w:val="20"/>
              </w:rPr>
              <w:t xml:space="preserve">Tak, Zamawiający wyraża zgodę. </w:t>
            </w:r>
          </w:p>
        </w:tc>
      </w:tr>
      <w:tr w:rsidR="004B1225" w:rsidRPr="002E48DD" w14:paraId="59664822" w14:textId="77777777" w:rsidTr="001E689D">
        <w:tc>
          <w:tcPr>
            <w:tcW w:w="709" w:type="dxa"/>
            <w:vAlign w:val="center"/>
          </w:tcPr>
          <w:p w14:paraId="7FE100FB" w14:textId="77777777" w:rsidR="004B1225" w:rsidRDefault="004B1225" w:rsidP="002D5032">
            <w:pPr>
              <w:jc w:val="center"/>
              <w:rPr>
                <w:rFonts w:ascii="Open Sans" w:hAnsi="Open Sans" w:cs="Open Sans"/>
                <w:bCs/>
                <w:iCs/>
                <w:sz w:val="20"/>
                <w:szCs w:val="20"/>
              </w:rPr>
            </w:pPr>
            <w:r>
              <w:rPr>
                <w:rFonts w:ascii="Open Sans" w:hAnsi="Open Sans" w:cs="Open Sans"/>
                <w:bCs/>
                <w:iCs/>
                <w:sz w:val="20"/>
                <w:szCs w:val="20"/>
              </w:rPr>
              <w:t>45</w:t>
            </w:r>
          </w:p>
        </w:tc>
        <w:tc>
          <w:tcPr>
            <w:tcW w:w="6521" w:type="dxa"/>
            <w:gridSpan w:val="2"/>
            <w:vAlign w:val="center"/>
          </w:tcPr>
          <w:p w14:paraId="75EF9DC2" w14:textId="2843AD5E" w:rsidR="004B1225" w:rsidRPr="00504B95" w:rsidRDefault="006338EA" w:rsidP="002D5032">
            <w:pPr>
              <w:jc w:val="both"/>
              <w:rPr>
                <w:rFonts w:ascii="Open Sans" w:hAnsi="Open Sans" w:cs="Open Sans"/>
                <w:bCs/>
                <w:iCs/>
                <w:sz w:val="20"/>
                <w:szCs w:val="20"/>
              </w:rPr>
            </w:pPr>
            <w:r w:rsidRPr="006338EA">
              <w:rPr>
                <w:rFonts w:ascii="Open Sans" w:hAnsi="Open Sans" w:cs="Open Sans"/>
                <w:bCs/>
                <w:iCs/>
                <w:sz w:val="20"/>
                <w:szCs w:val="20"/>
              </w:rPr>
              <w:t>Czy Zamawiający zgodzi się na łyżkę 450 mm zamiast 500 mm?</w:t>
            </w:r>
          </w:p>
        </w:tc>
        <w:tc>
          <w:tcPr>
            <w:tcW w:w="3118" w:type="dxa"/>
            <w:vAlign w:val="center"/>
          </w:tcPr>
          <w:p w14:paraId="04840FFE" w14:textId="39BA0040" w:rsidR="004B1225" w:rsidRPr="004800A9" w:rsidRDefault="004B1225" w:rsidP="002D5032">
            <w:pPr>
              <w:rPr>
                <w:rFonts w:ascii="Open Sans" w:hAnsi="Open Sans" w:cs="Open Sans"/>
                <w:bCs/>
                <w:iCs/>
                <w:sz w:val="20"/>
                <w:szCs w:val="20"/>
              </w:rPr>
            </w:pPr>
            <w:r>
              <w:rPr>
                <w:rFonts w:ascii="Open Sans" w:hAnsi="Open Sans" w:cs="Open Sans"/>
                <w:bCs/>
                <w:iCs/>
                <w:sz w:val="20"/>
                <w:szCs w:val="20"/>
              </w:rPr>
              <w:t>Tak, Zamawiający wyraża zgodę.</w:t>
            </w:r>
          </w:p>
        </w:tc>
      </w:tr>
      <w:tr w:rsidR="004B1225" w:rsidRPr="002E48DD" w14:paraId="76916F0D" w14:textId="77777777" w:rsidTr="001E689D">
        <w:tc>
          <w:tcPr>
            <w:tcW w:w="709" w:type="dxa"/>
            <w:vAlign w:val="center"/>
          </w:tcPr>
          <w:p w14:paraId="43EA176B" w14:textId="77777777" w:rsidR="004B1225" w:rsidRDefault="004B1225" w:rsidP="002D5032">
            <w:pPr>
              <w:jc w:val="center"/>
              <w:rPr>
                <w:rFonts w:ascii="Open Sans" w:hAnsi="Open Sans" w:cs="Open Sans"/>
                <w:bCs/>
                <w:iCs/>
                <w:sz w:val="20"/>
                <w:szCs w:val="20"/>
              </w:rPr>
            </w:pPr>
            <w:r>
              <w:rPr>
                <w:rFonts w:ascii="Open Sans" w:hAnsi="Open Sans" w:cs="Open Sans"/>
                <w:bCs/>
                <w:iCs/>
                <w:sz w:val="20"/>
                <w:szCs w:val="20"/>
              </w:rPr>
              <w:t>46</w:t>
            </w:r>
          </w:p>
        </w:tc>
        <w:tc>
          <w:tcPr>
            <w:tcW w:w="6521" w:type="dxa"/>
            <w:gridSpan w:val="2"/>
            <w:vAlign w:val="center"/>
          </w:tcPr>
          <w:p w14:paraId="06914043" w14:textId="7DD7B335" w:rsidR="004B1225" w:rsidRPr="00504B95" w:rsidRDefault="006338EA" w:rsidP="002D5032">
            <w:pPr>
              <w:jc w:val="both"/>
              <w:rPr>
                <w:rFonts w:ascii="Open Sans" w:hAnsi="Open Sans" w:cs="Open Sans"/>
                <w:bCs/>
                <w:iCs/>
                <w:sz w:val="20"/>
                <w:szCs w:val="20"/>
              </w:rPr>
            </w:pPr>
            <w:r w:rsidRPr="006338EA">
              <w:rPr>
                <w:rFonts w:ascii="Open Sans" w:hAnsi="Open Sans" w:cs="Open Sans"/>
                <w:bCs/>
                <w:iCs/>
                <w:sz w:val="20"/>
                <w:szCs w:val="20"/>
              </w:rPr>
              <w:t>Czy Zamawiający zgodzi się na przeciwwagę konwencjonalną, a więc wystającą poza obrys gąsienic? Zaletą takiego rozwiązania jest większa stabilność maszyny.</w:t>
            </w:r>
          </w:p>
        </w:tc>
        <w:tc>
          <w:tcPr>
            <w:tcW w:w="3118" w:type="dxa"/>
            <w:vAlign w:val="center"/>
          </w:tcPr>
          <w:p w14:paraId="0D5AFC65" w14:textId="60312AE4" w:rsidR="004B1225" w:rsidRPr="004800A9" w:rsidRDefault="006338EA" w:rsidP="002D5032">
            <w:pPr>
              <w:rPr>
                <w:rFonts w:ascii="Open Sans" w:hAnsi="Open Sans" w:cs="Open Sans"/>
                <w:bCs/>
                <w:iCs/>
                <w:sz w:val="20"/>
                <w:szCs w:val="20"/>
              </w:rPr>
            </w:pPr>
            <w:r w:rsidRPr="006338EA">
              <w:rPr>
                <w:rFonts w:ascii="Open Sans" w:hAnsi="Open Sans" w:cs="Open Sans"/>
                <w:bCs/>
                <w:iCs/>
                <w:sz w:val="20"/>
                <w:szCs w:val="20"/>
              </w:rPr>
              <w:t>Tak, Zamawiający wyraża zgodę.</w:t>
            </w:r>
          </w:p>
        </w:tc>
      </w:tr>
      <w:tr w:rsidR="004B1225" w:rsidRPr="002E48DD" w14:paraId="1F024834" w14:textId="77777777" w:rsidTr="001E689D">
        <w:tc>
          <w:tcPr>
            <w:tcW w:w="709" w:type="dxa"/>
            <w:vAlign w:val="center"/>
          </w:tcPr>
          <w:p w14:paraId="445E470D" w14:textId="77777777" w:rsidR="004B1225" w:rsidRDefault="004B1225" w:rsidP="002D5032">
            <w:pPr>
              <w:jc w:val="center"/>
              <w:rPr>
                <w:rFonts w:ascii="Open Sans" w:hAnsi="Open Sans" w:cs="Open Sans"/>
                <w:bCs/>
                <w:iCs/>
                <w:sz w:val="20"/>
                <w:szCs w:val="20"/>
              </w:rPr>
            </w:pPr>
            <w:r>
              <w:rPr>
                <w:rFonts w:ascii="Open Sans" w:hAnsi="Open Sans" w:cs="Open Sans"/>
                <w:bCs/>
                <w:iCs/>
                <w:sz w:val="20"/>
                <w:szCs w:val="20"/>
              </w:rPr>
              <w:t>47</w:t>
            </w:r>
          </w:p>
        </w:tc>
        <w:tc>
          <w:tcPr>
            <w:tcW w:w="6521" w:type="dxa"/>
            <w:gridSpan w:val="2"/>
            <w:vAlign w:val="center"/>
          </w:tcPr>
          <w:p w14:paraId="6FD884FA" w14:textId="1A4E857B" w:rsidR="004B1225" w:rsidRPr="00504B95" w:rsidRDefault="00916789" w:rsidP="002D5032">
            <w:pPr>
              <w:jc w:val="both"/>
              <w:rPr>
                <w:rFonts w:ascii="Open Sans" w:hAnsi="Open Sans" w:cs="Open Sans"/>
                <w:bCs/>
                <w:iCs/>
                <w:sz w:val="20"/>
                <w:szCs w:val="20"/>
              </w:rPr>
            </w:pPr>
            <w:r w:rsidRPr="00916789">
              <w:rPr>
                <w:rFonts w:ascii="Open Sans" w:hAnsi="Open Sans" w:cs="Open Sans"/>
                <w:bCs/>
                <w:iCs/>
                <w:sz w:val="20"/>
                <w:szCs w:val="20"/>
              </w:rPr>
              <w:t xml:space="preserve">Czy Zamawiający zgodzi się na siłę kopania ramienia 9,1 </w:t>
            </w:r>
            <w:proofErr w:type="spellStart"/>
            <w:r w:rsidRPr="00916789">
              <w:rPr>
                <w:rFonts w:ascii="Open Sans" w:hAnsi="Open Sans" w:cs="Open Sans"/>
                <w:bCs/>
                <w:iCs/>
                <w:sz w:val="20"/>
                <w:szCs w:val="20"/>
              </w:rPr>
              <w:t>kN</w:t>
            </w:r>
            <w:proofErr w:type="spellEnd"/>
            <w:r w:rsidRPr="00916789">
              <w:rPr>
                <w:rFonts w:ascii="Open Sans" w:hAnsi="Open Sans" w:cs="Open Sans"/>
                <w:bCs/>
                <w:iCs/>
                <w:sz w:val="20"/>
                <w:szCs w:val="20"/>
              </w:rPr>
              <w:t>?</w:t>
            </w:r>
          </w:p>
        </w:tc>
        <w:tc>
          <w:tcPr>
            <w:tcW w:w="3118" w:type="dxa"/>
            <w:vAlign w:val="center"/>
          </w:tcPr>
          <w:p w14:paraId="6072610E" w14:textId="63ACD4A2" w:rsidR="004B1225" w:rsidRPr="004800A9" w:rsidRDefault="006338EA" w:rsidP="002D5032">
            <w:pPr>
              <w:rPr>
                <w:rFonts w:ascii="Open Sans" w:hAnsi="Open Sans" w:cs="Open Sans"/>
                <w:bCs/>
                <w:iCs/>
                <w:sz w:val="20"/>
                <w:szCs w:val="20"/>
              </w:rPr>
            </w:pPr>
            <w:r w:rsidRPr="006338EA">
              <w:rPr>
                <w:rFonts w:ascii="Open Sans" w:hAnsi="Open Sans" w:cs="Open Sans"/>
                <w:bCs/>
                <w:iCs/>
                <w:sz w:val="20"/>
                <w:szCs w:val="20"/>
              </w:rPr>
              <w:t>Tak, Zamawiający wyraża zgodę.</w:t>
            </w:r>
          </w:p>
        </w:tc>
      </w:tr>
      <w:tr w:rsidR="00D31D75" w:rsidRPr="002E48DD" w14:paraId="758D4AB9" w14:textId="77777777" w:rsidTr="001E689D">
        <w:tc>
          <w:tcPr>
            <w:tcW w:w="709" w:type="dxa"/>
            <w:vAlign w:val="center"/>
          </w:tcPr>
          <w:p w14:paraId="687F3937" w14:textId="53231D2B" w:rsidR="00D31D75" w:rsidRDefault="00D31D75" w:rsidP="002D5032">
            <w:pPr>
              <w:jc w:val="center"/>
              <w:rPr>
                <w:rFonts w:ascii="Open Sans" w:hAnsi="Open Sans" w:cs="Open Sans"/>
                <w:bCs/>
                <w:iCs/>
                <w:sz w:val="20"/>
                <w:szCs w:val="20"/>
              </w:rPr>
            </w:pPr>
            <w:r>
              <w:rPr>
                <w:rFonts w:ascii="Open Sans" w:hAnsi="Open Sans" w:cs="Open Sans"/>
                <w:bCs/>
                <w:iCs/>
                <w:sz w:val="20"/>
                <w:szCs w:val="20"/>
              </w:rPr>
              <w:t>48</w:t>
            </w:r>
          </w:p>
        </w:tc>
        <w:tc>
          <w:tcPr>
            <w:tcW w:w="6521" w:type="dxa"/>
            <w:gridSpan w:val="2"/>
            <w:vAlign w:val="center"/>
          </w:tcPr>
          <w:p w14:paraId="73C2D1B0" w14:textId="6D1A9D6A" w:rsidR="00D31D75" w:rsidRPr="00916789" w:rsidRDefault="00D31D75" w:rsidP="00D31D75">
            <w:pPr>
              <w:jc w:val="both"/>
              <w:rPr>
                <w:rFonts w:ascii="Open Sans" w:hAnsi="Open Sans" w:cs="Open Sans"/>
                <w:bCs/>
                <w:iCs/>
                <w:sz w:val="20"/>
                <w:szCs w:val="20"/>
              </w:rPr>
            </w:pPr>
            <w:r w:rsidRPr="00D31D75">
              <w:rPr>
                <w:rFonts w:ascii="Open Sans" w:hAnsi="Open Sans" w:cs="Open Sans"/>
                <w:bCs/>
                <w:iCs/>
                <w:sz w:val="20"/>
                <w:szCs w:val="20"/>
              </w:rPr>
              <w:t>Czy kupujący dopuści maszynę w której obrót kabiny nie mieści się w obrysie kabiny,</w:t>
            </w:r>
            <w:r>
              <w:rPr>
                <w:rFonts w:ascii="Open Sans" w:hAnsi="Open Sans" w:cs="Open Sans"/>
                <w:bCs/>
                <w:iCs/>
                <w:sz w:val="20"/>
                <w:szCs w:val="20"/>
              </w:rPr>
              <w:t xml:space="preserve"> </w:t>
            </w:r>
            <w:r w:rsidRPr="00D31D75">
              <w:rPr>
                <w:rFonts w:ascii="Open Sans" w:hAnsi="Open Sans" w:cs="Open Sans"/>
                <w:bCs/>
                <w:iCs/>
                <w:sz w:val="20"/>
                <w:szCs w:val="20"/>
              </w:rPr>
              <w:t>wystaje 45 cm poza gąsienice?</w:t>
            </w:r>
          </w:p>
        </w:tc>
        <w:tc>
          <w:tcPr>
            <w:tcW w:w="3118" w:type="dxa"/>
            <w:vAlign w:val="center"/>
          </w:tcPr>
          <w:p w14:paraId="13F33D8F" w14:textId="20F27C35" w:rsidR="00D31D75" w:rsidRPr="006338EA" w:rsidRDefault="00D31D75" w:rsidP="002D5032">
            <w:pPr>
              <w:rPr>
                <w:rFonts w:ascii="Open Sans" w:hAnsi="Open Sans" w:cs="Open Sans"/>
                <w:bCs/>
                <w:iCs/>
                <w:sz w:val="20"/>
                <w:szCs w:val="20"/>
              </w:rPr>
            </w:pPr>
            <w:r w:rsidRPr="00D31D75">
              <w:rPr>
                <w:rFonts w:ascii="Open Sans" w:hAnsi="Open Sans" w:cs="Open Sans"/>
                <w:bCs/>
                <w:iCs/>
                <w:sz w:val="20"/>
                <w:szCs w:val="20"/>
              </w:rPr>
              <w:t>Tak, Zamawiający wyraża zgodę.</w:t>
            </w:r>
          </w:p>
        </w:tc>
      </w:tr>
      <w:tr w:rsidR="00D31D75" w:rsidRPr="002E48DD" w14:paraId="65D293D7" w14:textId="77777777" w:rsidTr="001E689D">
        <w:tc>
          <w:tcPr>
            <w:tcW w:w="709" w:type="dxa"/>
            <w:vAlign w:val="center"/>
          </w:tcPr>
          <w:p w14:paraId="212BF51B" w14:textId="035DB990" w:rsidR="00D31D75" w:rsidRDefault="00D31D75" w:rsidP="002D5032">
            <w:pPr>
              <w:jc w:val="center"/>
              <w:rPr>
                <w:rFonts w:ascii="Open Sans" w:hAnsi="Open Sans" w:cs="Open Sans"/>
                <w:bCs/>
                <w:iCs/>
                <w:sz w:val="20"/>
                <w:szCs w:val="20"/>
              </w:rPr>
            </w:pPr>
            <w:r>
              <w:rPr>
                <w:rFonts w:ascii="Open Sans" w:hAnsi="Open Sans" w:cs="Open Sans"/>
                <w:bCs/>
                <w:iCs/>
                <w:sz w:val="20"/>
                <w:szCs w:val="20"/>
              </w:rPr>
              <w:t>49</w:t>
            </w:r>
          </w:p>
        </w:tc>
        <w:tc>
          <w:tcPr>
            <w:tcW w:w="6521" w:type="dxa"/>
            <w:gridSpan w:val="2"/>
            <w:vAlign w:val="center"/>
          </w:tcPr>
          <w:p w14:paraId="2E66D724" w14:textId="539D911A" w:rsidR="00D31D75" w:rsidRPr="00D31D75" w:rsidRDefault="00D31D75" w:rsidP="00D31D75">
            <w:pPr>
              <w:jc w:val="both"/>
              <w:rPr>
                <w:rFonts w:ascii="Open Sans" w:hAnsi="Open Sans" w:cs="Open Sans"/>
                <w:bCs/>
                <w:iCs/>
                <w:sz w:val="20"/>
                <w:szCs w:val="20"/>
              </w:rPr>
            </w:pPr>
            <w:r w:rsidRPr="00D31D75">
              <w:rPr>
                <w:rFonts w:ascii="Open Sans" w:hAnsi="Open Sans" w:cs="Open Sans"/>
                <w:bCs/>
                <w:iCs/>
                <w:sz w:val="20"/>
                <w:szCs w:val="20"/>
              </w:rPr>
              <w:t xml:space="preserve">Czy kupujący dopuści maszynę o sile kopania ramienia wynoszącej 8,5 </w:t>
            </w:r>
            <w:proofErr w:type="spellStart"/>
            <w:r w:rsidRPr="00D31D75">
              <w:rPr>
                <w:rFonts w:ascii="Open Sans" w:hAnsi="Open Sans" w:cs="Open Sans"/>
                <w:bCs/>
                <w:iCs/>
                <w:sz w:val="20"/>
                <w:szCs w:val="20"/>
              </w:rPr>
              <w:t>kN</w:t>
            </w:r>
            <w:proofErr w:type="spellEnd"/>
            <w:r w:rsidRPr="00D31D75">
              <w:rPr>
                <w:rFonts w:ascii="Open Sans" w:hAnsi="Open Sans" w:cs="Open Sans"/>
                <w:bCs/>
                <w:iCs/>
                <w:sz w:val="20"/>
                <w:szCs w:val="20"/>
              </w:rPr>
              <w:t xml:space="preserve"> ?</w:t>
            </w:r>
          </w:p>
        </w:tc>
        <w:tc>
          <w:tcPr>
            <w:tcW w:w="3118" w:type="dxa"/>
            <w:vAlign w:val="center"/>
          </w:tcPr>
          <w:p w14:paraId="3A583ABF" w14:textId="7AEDA56F" w:rsidR="00D31D75" w:rsidRPr="006338EA" w:rsidRDefault="00D31D75" w:rsidP="002D5032">
            <w:pPr>
              <w:rPr>
                <w:rFonts w:ascii="Open Sans" w:hAnsi="Open Sans" w:cs="Open Sans"/>
                <w:bCs/>
                <w:iCs/>
                <w:sz w:val="20"/>
                <w:szCs w:val="20"/>
              </w:rPr>
            </w:pPr>
            <w:r w:rsidRPr="00D31D75">
              <w:rPr>
                <w:rFonts w:ascii="Open Sans" w:hAnsi="Open Sans" w:cs="Open Sans"/>
                <w:bCs/>
                <w:iCs/>
                <w:sz w:val="20"/>
                <w:szCs w:val="20"/>
              </w:rPr>
              <w:t>Tak, Zamawiający wyraża zgodę.</w:t>
            </w:r>
          </w:p>
        </w:tc>
      </w:tr>
      <w:tr w:rsidR="00D31D75" w:rsidRPr="002E48DD" w14:paraId="4C372D52" w14:textId="77777777" w:rsidTr="001E689D">
        <w:tc>
          <w:tcPr>
            <w:tcW w:w="709" w:type="dxa"/>
            <w:vAlign w:val="center"/>
          </w:tcPr>
          <w:p w14:paraId="65BD0E7B" w14:textId="14EC4DF9" w:rsidR="00D31D75" w:rsidRDefault="00D31D75" w:rsidP="002D5032">
            <w:pPr>
              <w:jc w:val="center"/>
              <w:rPr>
                <w:rFonts w:ascii="Open Sans" w:hAnsi="Open Sans" w:cs="Open Sans"/>
                <w:bCs/>
                <w:iCs/>
                <w:sz w:val="20"/>
                <w:szCs w:val="20"/>
              </w:rPr>
            </w:pPr>
            <w:r>
              <w:rPr>
                <w:rFonts w:ascii="Open Sans" w:hAnsi="Open Sans" w:cs="Open Sans"/>
                <w:bCs/>
                <w:iCs/>
                <w:sz w:val="20"/>
                <w:szCs w:val="20"/>
              </w:rPr>
              <w:t>50</w:t>
            </w:r>
          </w:p>
        </w:tc>
        <w:tc>
          <w:tcPr>
            <w:tcW w:w="6521" w:type="dxa"/>
            <w:gridSpan w:val="2"/>
            <w:vAlign w:val="center"/>
          </w:tcPr>
          <w:p w14:paraId="20E17FF1" w14:textId="306C9508" w:rsidR="00D31D75" w:rsidRPr="00D31D75" w:rsidRDefault="00D31D75" w:rsidP="00D31D75">
            <w:pPr>
              <w:jc w:val="both"/>
              <w:rPr>
                <w:rFonts w:ascii="Open Sans" w:hAnsi="Open Sans" w:cs="Open Sans"/>
                <w:bCs/>
                <w:iCs/>
                <w:sz w:val="20"/>
                <w:szCs w:val="20"/>
              </w:rPr>
            </w:pPr>
            <w:r w:rsidRPr="00D31D75">
              <w:rPr>
                <w:rFonts w:ascii="Open Sans" w:hAnsi="Open Sans" w:cs="Open Sans"/>
                <w:bCs/>
                <w:iCs/>
                <w:sz w:val="20"/>
                <w:szCs w:val="20"/>
              </w:rPr>
              <w:t xml:space="preserve">Czy kupujący dopuści maszynę o sile kopania łyżki wynoszącej </w:t>
            </w:r>
            <w:r>
              <w:rPr>
                <w:rFonts w:ascii="Open Sans" w:hAnsi="Open Sans" w:cs="Open Sans"/>
                <w:bCs/>
                <w:iCs/>
                <w:sz w:val="20"/>
                <w:szCs w:val="20"/>
              </w:rPr>
              <w:br/>
            </w:r>
            <w:r w:rsidRPr="00D31D75">
              <w:rPr>
                <w:rFonts w:ascii="Open Sans" w:hAnsi="Open Sans" w:cs="Open Sans"/>
                <w:bCs/>
                <w:iCs/>
                <w:sz w:val="20"/>
                <w:szCs w:val="20"/>
              </w:rPr>
              <w:t xml:space="preserve">15,1 </w:t>
            </w:r>
            <w:proofErr w:type="spellStart"/>
            <w:r w:rsidRPr="00D31D75">
              <w:rPr>
                <w:rFonts w:ascii="Open Sans" w:hAnsi="Open Sans" w:cs="Open Sans"/>
                <w:bCs/>
                <w:iCs/>
                <w:sz w:val="20"/>
                <w:szCs w:val="20"/>
              </w:rPr>
              <w:t>kN</w:t>
            </w:r>
            <w:proofErr w:type="spellEnd"/>
            <w:r w:rsidRPr="00D31D75">
              <w:rPr>
                <w:rFonts w:ascii="Open Sans" w:hAnsi="Open Sans" w:cs="Open Sans"/>
                <w:bCs/>
                <w:iCs/>
                <w:sz w:val="20"/>
                <w:szCs w:val="20"/>
              </w:rPr>
              <w:t xml:space="preserve"> ?</w:t>
            </w:r>
          </w:p>
        </w:tc>
        <w:tc>
          <w:tcPr>
            <w:tcW w:w="3118" w:type="dxa"/>
            <w:vAlign w:val="center"/>
          </w:tcPr>
          <w:p w14:paraId="05F612AD" w14:textId="63848BF6" w:rsidR="00D31D75" w:rsidRPr="006338EA" w:rsidRDefault="00D31D75" w:rsidP="002D5032">
            <w:pPr>
              <w:rPr>
                <w:rFonts w:ascii="Open Sans" w:hAnsi="Open Sans" w:cs="Open Sans"/>
                <w:bCs/>
                <w:iCs/>
                <w:sz w:val="20"/>
                <w:szCs w:val="20"/>
              </w:rPr>
            </w:pPr>
            <w:r w:rsidRPr="00D31D75">
              <w:rPr>
                <w:rFonts w:ascii="Open Sans" w:hAnsi="Open Sans" w:cs="Open Sans"/>
                <w:bCs/>
                <w:iCs/>
                <w:sz w:val="20"/>
                <w:szCs w:val="20"/>
              </w:rPr>
              <w:t>Tak, Zamawiający wyraża zgodę.</w:t>
            </w:r>
          </w:p>
        </w:tc>
      </w:tr>
      <w:tr w:rsidR="00D31D75" w:rsidRPr="002E48DD" w14:paraId="561A1F82" w14:textId="77777777" w:rsidTr="001E689D">
        <w:tc>
          <w:tcPr>
            <w:tcW w:w="709" w:type="dxa"/>
            <w:vAlign w:val="center"/>
          </w:tcPr>
          <w:p w14:paraId="5069C817" w14:textId="3FB688A1" w:rsidR="00D31D75" w:rsidRDefault="005E2C99" w:rsidP="002D5032">
            <w:pPr>
              <w:jc w:val="center"/>
              <w:rPr>
                <w:rFonts w:ascii="Open Sans" w:hAnsi="Open Sans" w:cs="Open Sans"/>
                <w:bCs/>
                <w:iCs/>
                <w:sz w:val="20"/>
                <w:szCs w:val="20"/>
              </w:rPr>
            </w:pPr>
            <w:r>
              <w:rPr>
                <w:rFonts w:ascii="Open Sans" w:hAnsi="Open Sans" w:cs="Open Sans"/>
                <w:bCs/>
                <w:iCs/>
                <w:sz w:val="20"/>
                <w:szCs w:val="20"/>
              </w:rPr>
              <w:t>51</w:t>
            </w:r>
          </w:p>
        </w:tc>
        <w:tc>
          <w:tcPr>
            <w:tcW w:w="6521" w:type="dxa"/>
            <w:gridSpan w:val="2"/>
            <w:vAlign w:val="center"/>
          </w:tcPr>
          <w:p w14:paraId="052DF5FF" w14:textId="03C75E1D" w:rsidR="00D31D75" w:rsidRPr="00D31D75" w:rsidRDefault="005E2C99" w:rsidP="00D31D75">
            <w:pPr>
              <w:jc w:val="both"/>
              <w:rPr>
                <w:rFonts w:ascii="Open Sans" w:hAnsi="Open Sans" w:cs="Open Sans"/>
                <w:bCs/>
                <w:iCs/>
                <w:sz w:val="20"/>
                <w:szCs w:val="20"/>
              </w:rPr>
            </w:pPr>
            <w:r w:rsidRPr="005E2C99">
              <w:rPr>
                <w:rFonts w:ascii="Open Sans" w:hAnsi="Open Sans" w:cs="Open Sans"/>
                <w:bCs/>
                <w:iCs/>
                <w:sz w:val="20"/>
                <w:szCs w:val="20"/>
              </w:rPr>
              <w:t>Uprzejmie proszę o ujednolicenie zapisów dot. wysokości wykupu, w rozdziale VI, pkt. XI, 1g SWZ oraz w formularzu wpisano wykup: 10%, natomiast w pkt. 10 IPU wpisano wykup: 1%.</w:t>
            </w:r>
          </w:p>
        </w:tc>
        <w:tc>
          <w:tcPr>
            <w:tcW w:w="3118" w:type="dxa"/>
            <w:vAlign w:val="center"/>
          </w:tcPr>
          <w:p w14:paraId="361521B7" w14:textId="77777777" w:rsidR="00982920" w:rsidRPr="00C839D8" w:rsidRDefault="00982920" w:rsidP="00982920">
            <w:pPr>
              <w:spacing w:before="36"/>
              <w:ind w:right="72"/>
              <w:jc w:val="both"/>
              <w:rPr>
                <w:rFonts w:ascii="Open Sans" w:eastAsia="Calibri" w:hAnsi="Open Sans" w:cs="Open Sans"/>
                <w:color w:val="000000"/>
                <w:spacing w:val="8"/>
                <w:sz w:val="20"/>
                <w:szCs w:val="20"/>
              </w:rPr>
            </w:pPr>
            <w:r w:rsidRPr="00C839D8">
              <w:rPr>
                <w:rFonts w:ascii="Open Sans" w:eastAsia="Calibri" w:hAnsi="Open Sans" w:cs="Open Sans"/>
                <w:color w:val="000000"/>
                <w:spacing w:val="8"/>
                <w:sz w:val="20"/>
                <w:szCs w:val="20"/>
              </w:rPr>
              <w:t>Po zmianie:</w:t>
            </w:r>
          </w:p>
          <w:p w14:paraId="4F42F0BB" w14:textId="63BB3348" w:rsidR="00D31D75" w:rsidRPr="00024AB2" w:rsidRDefault="00982920" w:rsidP="00982920">
            <w:pPr>
              <w:rPr>
                <w:rFonts w:ascii="Open Sans" w:hAnsi="Open Sans" w:cs="Open Sans"/>
                <w:b/>
                <w:iCs/>
                <w:color w:val="00B0F0"/>
                <w:sz w:val="20"/>
                <w:szCs w:val="20"/>
              </w:rPr>
            </w:pPr>
            <w:r w:rsidRPr="00C839D8">
              <w:rPr>
                <w:rFonts w:ascii="Open Sans" w:eastAsia="Calibri" w:hAnsi="Open Sans" w:cs="Open Sans"/>
                <w:color w:val="000000"/>
                <w:spacing w:val="8"/>
                <w:sz w:val="20"/>
                <w:szCs w:val="20"/>
              </w:rPr>
              <w:t xml:space="preserve">Zamawiającemu przysługuje prawo wykupu przedmiotu leasingu za kwotę wyrażoną w złotych polskich (PLN) w wysokości </w:t>
            </w:r>
            <w:r w:rsidRPr="00FE3A65">
              <w:rPr>
                <w:rFonts w:ascii="Open Sans" w:eastAsia="Calibri" w:hAnsi="Open Sans" w:cs="Open Sans"/>
                <w:strike/>
                <w:color w:val="000000"/>
                <w:spacing w:val="8"/>
                <w:sz w:val="20"/>
                <w:szCs w:val="20"/>
              </w:rPr>
              <w:t>do 1%</w:t>
            </w:r>
            <w:r w:rsidRPr="00C839D8">
              <w:rPr>
                <w:rFonts w:ascii="Open Sans" w:eastAsia="Calibri" w:hAnsi="Open Sans" w:cs="Open Sans"/>
                <w:color w:val="000000"/>
                <w:spacing w:val="8"/>
                <w:sz w:val="20"/>
                <w:szCs w:val="20"/>
              </w:rPr>
              <w:t xml:space="preserve"> </w:t>
            </w:r>
            <w:r w:rsidRPr="00706C95">
              <w:rPr>
                <w:rFonts w:ascii="Open Sans" w:eastAsia="Calibri" w:hAnsi="Open Sans" w:cs="Open Sans"/>
                <w:b/>
                <w:bCs/>
                <w:color w:val="FF0000"/>
                <w:spacing w:val="8"/>
                <w:sz w:val="20"/>
                <w:szCs w:val="20"/>
              </w:rPr>
              <w:t>10%</w:t>
            </w:r>
            <w:r w:rsidRPr="00C839D8">
              <w:rPr>
                <w:rFonts w:ascii="Open Sans" w:eastAsia="Calibri" w:hAnsi="Open Sans" w:cs="Open Sans"/>
                <w:color w:val="000000"/>
                <w:spacing w:val="8"/>
                <w:sz w:val="20"/>
                <w:szCs w:val="20"/>
              </w:rPr>
              <w:t xml:space="preserve"> ceny netto przedmiotu leasingu </w:t>
            </w:r>
            <w:r w:rsidRPr="00982920">
              <w:rPr>
                <w:rFonts w:ascii="Open Sans" w:eastAsia="Calibri" w:hAnsi="Open Sans" w:cs="Open Sans"/>
                <w:color w:val="FF0000"/>
                <w:spacing w:val="8"/>
                <w:sz w:val="20"/>
                <w:szCs w:val="20"/>
              </w:rPr>
              <w:t>pod warunkiem spłacenia przez niego wszelkich należności wynikających z umowy leasingu.</w:t>
            </w:r>
          </w:p>
        </w:tc>
      </w:tr>
      <w:tr w:rsidR="00D31D75" w:rsidRPr="002E48DD" w14:paraId="20CD6C80" w14:textId="77777777" w:rsidTr="001E689D">
        <w:tc>
          <w:tcPr>
            <w:tcW w:w="709" w:type="dxa"/>
            <w:vAlign w:val="center"/>
          </w:tcPr>
          <w:p w14:paraId="43A484D6" w14:textId="7615EC78" w:rsidR="00D31D75" w:rsidRDefault="005E2C99" w:rsidP="002D5032">
            <w:pPr>
              <w:jc w:val="center"/>
              <w:rPr>
                <w:rFonts w:ascii="Open Sans" w:hAnsi="Open Sans" w:cs="Open Sans"/>
                <w:bCs/>
                <w:iCs/>
                <w:sz w:val="20"/>
                <w:szCs w:val="20"/>
              </w:rPr>
            </w:pPr>
            <w:r>
              <w:rPr>
                <w:rFonts w:ascii="Open Sans" w:hAnsi="Open Sans" w:cs="Open Sans"/>
                <w:bCs/>
                <w:iCs/>
                <w:sz w:val="20"/>
                <w:szCs w:val="20"/>
              </w:rPr>
              <w:t>52</w:t>
            </w:r>
          </w:p>
        </w:tc>
        <w:tc>
          <w:tcPr>
            <w:tcW w:w="6521" w:type="dxa"/>
            <w:gridSpan w:val="2"/>
            <w:vAlign w:val="center"/>
          </w:tcPr>
          <w:p w14:paraId="1988D9AA" w14:textId="78F53BCB" w:rsidR="00D31D75" w:rsidRPr="00D31D75" w:rsidRDefault="005E2C99" w:rsidP="00D31D75">
            <w:pPr>
              <w:jc w:val="both"/>
              <w:rPr>
                <w:rFonts w:ascii="Open Sans" w:hAnsi="Open Sans" w:cs="Open Sans"/>
                <w:bCs/>
                <w:iCs/>
                <w:sz w:val="20"/>
                <w:szCs w:val="20"/>
              </w:rPr>
            </w:pPr>
            <w:r w:rsidRPr="005E2C99">
              <w:rPr>
                <w:rFonts w:ascii="Open Sans" w:hAnsi="Open Sans" w:cs="Open Sans"/>
                <w:bCs/>
                <w:iCs/>
                <w:sz w:val="20"/>
                <w:szCs w:val="20"/>
              </w:rPr>
              <w:t>Uprzejmie proszę o sprostowanie zapisu pkt. 10 IPU, ponieważ Zamawiający wpisał, iż wartość wykupu ma wynieść do 1% ceny netto, zgodnie z powyższym Zamawiający dopuszcza wykup o wartości poniżej 1%?</w:t>
            </w:r>
          </w:p>
        </w:tc>
        <w:tc>
          <w:tcPr>
            <w:tcW w:w="3118" w:type="dxa"/>
            <w:vAlign w:val="center"/>
          </w:tcPr>
          <w:p w14:paraId="2F6750A5" w14:textId="77777777" w:rsidR="00697E0F" w:rsidRPr="00C839D8" w:rsidRDefault="00697E0F" w:rsidP="00697E0F">
            <w:pPr>
              <w:spacing w:before="36"/>
              <w:ind w:right="72"/>
              <w:jc w:val="both"/>
              <w:rPr>
                <w:rFonts w:ascii="Open Sans" w:eastAsia="Calibri" w:hAnsi="Open Sans" w:cs="Open Sans"/>
                <w:color w:val="000000"/>
                <w:spacing w:val="8"/>
                <w:sz w:val="20"/>
                <w:szCs w:val="20"/>
              </w:rPr>
            </w:pPr>
            <w:r w:rsidRPr="00C839D8">
              <w:rPr>
                <w:rFonts w:ascii="Open Sans" w:eastAsia="Calibri" w:hAnsi="Open Sans" w:cs="Open Sans"/>
                <w:color w:val="000000"/>
                <w:spacing w:val="8"/>
                <w:sz w:val="20"/>
                <w:szCs w:val="20"/>
              </w:rPr>
              <w:t>Po zmianie:</w:t>
            </w:r>
          </w:p>
          <w:p w14:paraId="298DA009" w14:textId="77777777" w:rsidR="00697E0F" w:rsidRPr="005F1234" w:rsidRDefault="00697E0F" w:rsidP="00697E0F">
            <w:pPr>
              <w:spacing w:before="36"/>
              <w:ind w:right="72"/>
              <w:jc w:val="both"/>
              <w:rPr>
                <w:rFonts w:ascii="Open Sans" w:eastAsia="Calibri" w:hAnsi="Open Sans" w:cs="Open Sans"/>
                <w:color w:val="FF0000"/>
                <w:spacing w:val="8"/>
                <w:sz w:val="20"/>
                <w:szCs w:val="20"/>
              </w:rPr>
            </w:pPr>
            <w:r w:rsidRPr="00C839D8">
              <w:rPr>
                <w:rFonts w:ascii="Open Sans" w:eastAsia="Calibri" w:hAnsi="Open Sans" w:cs="Open Sans"/>
                <w:color w:val="000000"/>
                <w:spacing w:val="8"/>
                <w:sz w:val="20"/>
                <w:szCs w:val="20"/>
              </w:rPr>
              <w:t xml:space="preserve">Zamawiającemu przysługuje prawo wykupu przedmiotu leasingu za kwotę wyrażoną w złotych polskich (PLN) w wysokości </w:t>
            </w:r>
            <w:r w:rsidRPr="00FE3A65">
              <w:rPr>
                <w:rFonts w:ascii="Open Sans" w:eastAsia="Calibri" w:hAnsi="Open Sans" w:cs="Open Sans"/>
                <w:strike/>
                <w:color w:val="000000"/>
                <w:spacing w:val="8"/>
                <w:sz w:val="20"/>
                <w:szCs w:val="20"/>
              </w:rPr>
              <w:t>do 1%</w:t>
            </w:r>
            <w:r w:rsidRPr="00C839D8">
              <w:rPr>
                <w:rFonts w:ascii="Open Sans" w:eastAsia="Calibri" w:hAnsi="Open Sans" w:cs="Open Sans"/>
                <w:color w:val="000000"/>
                <w:spacing w:val="8"/>
                <w:sz w:val="20"/>
                <w:szCs w:val="20"/>
              </w:rPr>
              <w:t xml:space="preserve"> </w:t>
            </w:r>
            <w:r w:rsidRPr="00706C95">
              <w:rPr>
                <w:rFonts w:ascii="Open Sans" w:eastAsia="Calibri" w:hAnsi="Open Sans" w:cs="Open Sans"/>
                <w:b/>
                <w:bCs/>
                <w:color w:val="FF0000"/>
                <w:spacing w:val="8"/>
                <w:sz w:val="20"/>
                <w:szCs w:val="20"/>
              </w:rPr>
              <w:t>10%</w:t>
            </w:r>
            <w:r w:rsidRPr="00C839D8">
              <w:rPr>
                <w:rFonts w:ascii="Open Sans" w:eastAsia="Calibri" w:hAnsi="Open Sans" w:cs="Open Sans"/>
                <w:color w:val="000000"/>
                <w:spacing w:val="8"/>
                <w:sz w:val="20"/>
                <w:szCs w:val="20"/>
              </w:rPr>
              <w:t xml:space="preserve"> ceny netto przedmiotu leasingu </w:t>
            </w:r>
            <w:r w:rsidRPr="005F1234">
              <w:rPr>
                <w:rFonts w:ascii="Open Sans" w:eastAsia="Calibri" w:hAnsi="Open Sans" w:cs="Open Sans"/>
                <w:color w:val="FF0000"/>
                <w:spacing w:val="8"/>
                <w:sz w:val="20"/>
                <w:szCs w:val="20"/>
              </w:rPr>
              <w:t>pod warunkiem spłacenia przez niego wszelkich należności wynikających z umowy leasingu.</w:t>
            </w:r>
          </w:p>
          <w:p w14:paraId="394147CC" w14:textId="77777777" w:rsidR="00697E0F" w:rsidRDefault="00697E0F" w:rsidP="00697E0F">
            <w:pPr>
              <w:spacing w:before="36"/>
              <w:ind w:right="72"/>
              <w:jc w:val="both"/>
              <w:rPr>
                <w:rFonts w:ascii="Open Sans" w:eastAsia="Calibri" w:hAnsi="Open Sans" w:cs="Open Sans"/>
                <w:color w:val="000000"/>
                <w:spacing w:val="8"/>
                <w:sz w:val="20"/>
                <w:szCs w:val="20"/>
              </w:rPr>
            </w:pPr>
          </w:p>
          <w:p w14:paraId="32131305" w14:textId="769E0EEA" w:rsidR="00D31D75" w:rsidRPr="006338EA" w:rsidRDefault="00D31D75" w:rsidP="002D5032">
            <w:pPr>
              <w:rPr>
                <w:rFonts w:ascii="Open Sans" w:hAnsi="Open Sans" w:cs="Open Sans"/>
                <w:bCs/>
                <w:iCs/>
                <w:sz w:val="20"/>
                <w:szCs w:val="20"/>
              </w:rPr>
            </w:pPr>
          </w:p>
        </w:tc>
      </w:tr>
      <w:tr w:rsidR="001E689D" w:rsidRPr="00C839D8" w14:paraId="428F3D1F" w14:textId="77777777" w:rsidTr="001E689D">
        <w:trPr>
          <w:trHeight w:val="2542"/>
        </w:trPr>
        <w:tc>
          <w:tcPr>
            <w:tcW w:w="709" w:type="dxa"/>
          </w:tcPr>
          <w:p w14:paraId="02B0C04F" w14:textId="5E8246C3" w:rsidR="001E689D" w:rsidRPr="00222F62" w:rsidRDefault="001E689D" w:rsidP="008074A4">
            <w:pPr>
              <w:jc w:val="center"/>
              <w:rPr>
                <w:rFonts w:ascii="Open Sans" w:hAnsi="Open Sans" w:cs="Open Sans"/>
                <w:color w:val="000000" w:themeColor="text1"/>
                <w:sz w:val="20"/>
                <w:szCs w:val="20"/>
              </w:rPr>
            </w:pPr>
            <w:r w:rsidRPr="00222F62">
              <w:rPr>
                <w:rFonts w:ascii="Open Sans" w:hAnsi="Open Sans" w:cs="Open Sans"/>
                <w:color w:val="000000" w:themeColor="text1"/>
                <w:sz w:val="20"/>
                <w:szCs w:val="20"/>
              </w:rPr>
              <w:t>53</w:t>
            </w:r>
          </w:p>
        </w:tc>
        <w:tc>
          <w:tcPr>
            <w:tcW w:w="6521" w:type="dxa"/>
            <w:gridSpan w:val="2"/>
          </w:tcPr>
          <w:p w14:paraId="12BD4A33" w14:textId="40C22507" w:rsidR="00982920" w:rsidRPr="00222F62" w:rsidRDefault="00982920" w:rsidP="00982920">
            <w:pPr>
              <w:rPr>
                <w:rFonts w:ascii="Open Sans" w:hAnsi="Open Sans" w:cs="Open Sans"/>
                <w:color w:val="000000" w:themeColor="text1"/>
                <w:sz w:val="20"/>
                <w:szCs w:val="20"/>
                <w:shd w:val="clear" w:color="auto" w:fill="FFFFFF"/>
              </w:rPr>
            </w:pPr>
            <w:r w:rsidRPr="00222F62">
              <w:rPr>
                <w:rFonts w:ascii="Open Sans" w:hAnsi="Open Sans" w:cs="Open Sans"/>
                <w:color w:val="000000" w:themeColor="text1"/>
                <w:sz w:val="20"/>
                <w:szCs w:val="20"/>
                <w:shd w:val="clear" w:color="auto" w:fill="FFFFFF"/>
              </w:rPr>
              <w:t>Uprzejmie proszę o usunięcie wymogu SWZ - wartość raty leasingowej na dzień otwarcia ofert – do wysokości 1,813 % wartości netto PL.</w:t>
            </w:r>
          </w:p>
          <w:p w14:paraId="02D4349D" w14:textId="77777777" w:rsidR="00982920" w:rsidRPr="00222F62" w:rsidRDefault="00982920" w:rsidP="00982920">
            <w:pPr>
              <w:rPr>
                <w:rFonts w:ascii="Open Sans" w:hAnsi="Open Sans" w:cs="Open Sans"/>
                <w:color w:val="000000" w:themeColor="text1"/>
                <w:sz w:val="20"/>
                <w:szCs w:val="20"/>
                <w:shd w:val="clear" w:color="auto" w:fill="FFFFFF"/>
              </w:rPr>
            </w:pPr>
          </w:p>
          <w:p w14:paraId="72C9A8F7" w14:textId="21F31359" w:rsidR="001E689D" w:rsidRPr="00222F62" w:rsidRDefault="00982920" w:rsidP="00982920">
            <w:pPr>
              <w:rPr>
                <w:rFonts w:ascii="Open Sans" w:hAnsi="Open Sans" w:cs="Open Sans"/>
                <w:color w:val="000000" w:themeColor="text1"/>
                <w:sz w:val="20"/>
                <w:szCs w:val="20"/>
                <w:shd w:val="clear" w:color="auto" w:fill="FFFFFF"/>
              </w:rPr>
            </w:pPr>
            <w:r w:rsidRPr="00222F62">
              <w:rPr>
                <w:rFonts w:ascii="Open Sans" w:hAnsi="Open Sans" w:cs="Open Sans"/>
                <w:color w:val="000000" w:themeColor="text1"/>
                <w:sz w:val="20"/>
                <w:szCs w:val="20"/>
                <w:shd w:val="clear" w:color="auto" w:fill="FFFFFF"/>
              </w:rPr>
              <w:t>Warunek jest nie do spełnienia przez Wykonawcę.</w:t>
            </w:r>
          </w:p>
        </w:tc>
        <w:tc>
          <w:tcPr>
            <w:tcW w:w="3118" w:type="dxa"/>
          </w:tcPr>
          <w:p w14:paraId="3D640E8E" w14:textId="1674D5CA" w:rsidR="001E689D" w:rsidRPr="00222F62" w:rsidRDefault="001E689D" w:rsidP="008074A4">
            <w:pPr>
              <w:spacing w:before="36"/>
              <w:ind w:right="72"/>
              <w:jc w:val="both"/>
              <w:rPr>
                <w:rFonts w:ascii="Open Sans" w:eastAsia="Calibri" w:hAnsi="Open Sans" w:cs="Open Sans"/>
                <w:color w:val="000000" w:themeColor="text1"/>
                <w:spacing w:val="8"/>
                <w:sz w:val="20"/>
                <w:szCs w:val="20"/>
              </w:rPr>
            </w:pPr>
            <w:r w:rsidRPr="00222F62">
              <w:rPr>
                <w:rFonts w:ascii="Open Sans" w:eastAsia="Calibri" w:hAnsi="Open Sans" w:cs="Open Sans"/>
                <w:color w:val="000000" w:themeColor="text1"/>
                <w:spacing w:val="8"/>
                <w:sz w:val="20"/>
                <w:szCs w:val="20"/>
              </w:rPr>
              <w:t>Zamawiający ustala wartość raty leasingowej do wysokości 1,8</w:t>
            </w:r>
            <w:r w:rsidR="00982920" w:rsidRPr="00222F62">
              <w:rPr>
                <w:rFonts w:ascii="Open Sans" w:eastAsia="Calibri" w:hAnsi="Open Sans" w:cs="Open Sans"/>
                <w:color w:val="000000" w:themeColor="text1"/>
                <w:spacing w:val="8"/>
                <w:sz w:val="20"/>
                <w:szCs w:val="20"/>
              </w:rPr>
              <w:t>9</w:t>
            </w:r>
            <w:r w:rsidRPr="00222F62">
              <w:rPr>
                <w:rFonts w:ascii="Open Sans" w:eastAsia="Calibri" w:hAnsi="Open Sans" w:cs="Open Sans"/>
                <w:color w:val="000000" w:themeColor="text1"/>
                <w:spacing w:val="8"/>
                <w:sz w:val="20"/>
                <w:szCs w:val="20"/>
              </w:rPr>
              <w:t xml:space="preserve"> % wartości netto.</w:t>
            </w:r>
          </w:p>
        </w:tc>
      </w:tr>
      <w:tr w:rsidR="00222F62" w:rsidRPr="00C839D8" w14:paraId="60717033" w14:textId="77777777" w:rsidTr="001E689D">
        <w:trPr>
          <w:trHeight w:val="2542"/>
        </w:trPr>
        <w:tc>
          <w:tcPr>
            <w:tcW w:w="709" w:type="dxa"/>
          </w:tcPr>
          <w:p w14:paraId="7D1D600B" w14:textId="08B91304" w:rsidR="00222F62" w:rsidRPr="00222F62" w:rsidRDefault="00222F62" w:rsidP="008074A4">
            <w:pPr>
              <w:jc w:val="center"/>
              <w:rPr>
                <w:rFonts w:ascii="Open Sans" w:hAnsi="Open Sans" w:cs="Open Sans"/>
                <w:color w:val="000000" w:themeColor="text1"/>
                <w:sz w:val="20"/>
                <w:szCs w:val="20"/>
              </w:rPr>
            </w:pPr>
            <w:r w:rsidRPr="00222F62">
              <w:rPr>
                <w:rFonts w:ascii="Open Sans" w:hAnsi="Open Sans" w:cs="Open Sans"/>
                <w:color w:val="000000" w:themeColor="text1"/>
                <w:sz w:val="20"/>
                <w:szCs w:val="20"/>
              </w:rPr>
              <w:t>54</w:t>
            </w:r>
          </w:p>
        </w:tc>
        <w:tc>
          <w:tcPr>
            <w:tcW w:w="6521" w:type="dxa"/>
            <w:gridSpan w:val="2"/>
          </w:tcPr>
          <w:p w14:paraId="46259550" w14:textId="3EA4640A" w:rsidR="00222F62" w:rsidRPr="00222F62" w:rsidRDefault="00222F62" w:rsidP="00222F6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Open Sans" w:hAnsi="Open Sans" w:cs="Open Sans"/>
                <w:color w:val="000000" w:themeColor="text1"/>
                <w:sz w:val="20"/>
                <w:szCs w:val="20"/>
                <w:shd w:val="clear" w:color="auto" w:fill="FFFFFF"/>
              </w:rPr>
            </w:pPr>
            <w:r w:rsidRPr="00222F62">
              <w:rPr>
                <w:rFonts w:ascii="Open Sans" w:hAnsi="Open Sans" w:cs="Open Sans"/>
                <w:color w:val="000000" w:themeColor="text1"/>
                <w:sz w:val="20"/>
                <w:szCs w:val="20"/>
                <w:shd w:val="clear" w:color="auto" w:fill="FFFFFF"/>
              </w:rPr>
              <w:t>Zamawiający modyfikuje treść Punktu VI. SWZ Termin realizacji przedmiotu zamówienia.</w:t>
            </w:r>
          </w:p>
          <w:p w14:paraId="6AFA93C2" w14:textId="439EA8FA" w:rsidR="00222F62" w:rsidRPr="00222F62" w:rsidRDefault="00222F62" w:rsidP="00222F62">
            <w:pPr>
              <w:rPr>
                <w:rFonts w:ascii="Open Sans" w:hAnsi="Open Sans" w:cs="Open Sans"/>
                <w:color w:val="000000" w:themeColor="text1"/>
                <w:sz w:val="20"/>
                <w:szCs w:val="20"/>
                <w:shd w:val="clear" w:color="auto" w:fill="FFFFFF"/>
              </w:rPr>
            </w:pPr>
            <w:r w:rsidRPr="00222F62">
              <w:rPr>
                <w:rFonts w:ascii="Open Sans" w:hAnsi="Open Sans" w:cs="Open Sans"/>
                <w:color w:val="000000" w:themeColor="text1"/>
                <w:sz w:val="20"/>
                <w:szCs w:val="20"/>
                <w:shd w:val="clear" w:color="auto" w:fill="FFFFFF"/>
              </w:rPr>
              <w:t>6.1.</w:t>
            </w:r>
            <w:r w:rsidRPr="00222F62">
              <w:rPr>
                <w:rFonts w:ascii="Open Sans" w:hAnsi="Open Sans" w:cs="Open Sans"/>
                <w:color w:val="000000" w:themeColor="text1"/>
                <w:sz w:val="20"/>
                <w:szCs w:val="20"/>
                <w:shd w:val="clear" w:color="auto" w:fill="FFFFFF"/>
              </w:rPr>
              <w:tab/>
              <w:t>Wykonawca zobowiązany jest do dostarczenia kompletnego pojazdu: w terminie nie później niż 30 dni od dnia podpisania umowy.</w:t>
            </w:r>
            <w:r w:rsidRPr="00222F62">
              <w:rPr>
                <w:rFonts w:ascii="Open Sans" w:eastAsia="Times New Roman" w:hAnsi="Open Sans" w:cs="Open Sans"/>
                <w:color w:val="000000" w:themeColor="text1"/>
              </w:rPr>
              <w:t xml:space="preserve"> </w:t>
            </w:r>
          </w:p>
        </w:tc>
        <w:tc>
          <w:tcPr>
            <w:tcW w:w="3118" w:type="dxa"/>
          </w:tcPr>
          <w:p w14:paraId="6AA63BFE" w14:textId="1E0B5B6E" w:rsidR="00222F62" w:rsidRDefault="00222F62" w:rsidP="008074A4">
            <w:pPr>
              <w:spacing w:before="36"/>
              <w:ind w:right="72"/>
              <w:jc w:val="both"/>
              <w:rPr>
                <w:rFonts w:ascii="Open Sans" w:eastAsia="Calibri" w:hAnsi="Open Sans" w:cs="Open Sans"/>
                <w:color w:val="000000" w:themeColor="text1"/>
                <w:spacing w:val="8"/>
                <w:sz w:val="20"/>
                <w:szCs w:val="20"/>
              </w:rPr>
            </w:pPr>
            <w:r w:rsidRPr="00222F62">
              <w:rPr>
                <w:rFonts w:ascii="Open Sans" w:eastAsia="Calibri" w:hAnsi="Open Sans" w:cs="Open Sans"/>
                <w:color w:val="000000" w:themeColor="text1"/>
                <w:spacing w:val="8"/>
                <w:sz w:val="20"/>
                <w:szCs w:val="20"/>
              </w:rPr>
              <w:t xml:space="preserve">Po zmianie: </w:t>
            </w:r>
          </w:p>
          <w:p w14:paraId="34BF5896" w14:textId="77777777" w:rsidR="003F5802" w:rsidRPr="00222F62" w:rsidRDefault="003F5802" w:rsidP="008074A4">
            <w:pPr>
              <w:spacing w:before="36"/>
              <w:ind w:right="72"/>
              <w:jc w:val="both"/>
              <w:rPr>
                <w:rFonts w:ascii="Open Sans" w:eastAsia="Calibri" w:hAnsi="Open Sans" w:cs="Open Sans"/>
                <w:color w:val="000000" w:themeColor="text1"/>
                <w:spacing w:val="8"/>
                <w:sz w:val="20"/>
                <w:szCs w:val="20"/>
              </w:rPr>
            </w:pPr>
          </w:p>
          <w:p w14:paraId="2A036CCB" w14:textId="065BB7F2" w:rsidR="00222F62" w:rsidRPr="00222F62" w:rsidRDefault="00222F62" w:rsidP="008074A4">
            <w:pPr>
              <w:spacing w:before="36"/>
              <w:ind w:right="72"/>
              <w:jc w:val="both"/>
              <w:rPr>
                <w:rFonts w:ascii="Open Sans" w:eastAsia="Calibri" w:hAnsi="Open Sans" w:cs="Open Sans"/>
                <w:color w:val="000000" w:themeColor="text1"/>
                <w:spacing w:val="8"/>
                <w:sz w:val="20"/>
                <w:szCs w:val="20"/>
              </w:rPr>
            </w:pPr>
            <w:r w:rsidRPr="003F5802">
              <w:rPr>
                <w:rFonts w:ascii="Open Sans" w:eastAsia="Calibri" w:hAnsi="Open Sans" w:cs="Open Sans"/>
                <w:color w:val="FF0000"/>
                <w:spacing w:val="8"/>
                <w:sz w:val="20"/>
                <w:szCs w:val="20"/>
              </w:rPr>
              <w:t>Wykonawca zobowiązany jest do dostarczenia minikoparki  w terminie nie później niż do 22.12.2021 r.</w:t>
            </w:r>
          </w:p>
        </w:tc>
      </w:tr>
      <w:tr w:rsidR="003F5802" w:rsidRPr="00C839D8" w14:paraId="52081348" w14:textId="77777777" w:rsidTr="001E689D">
        <w:trPr>
          <w:trHeight w:val="2542"/>
        </w:trPr>
        <w:tc>
          <w:tcPr>
            <w:tcW w:w="709" w:type="dxa"/>
          </w:tcPr>
          <w:p w14:paraId="30B51717" w14:textId="00CC2524" w:rsidR="003F5802" w:rsidRPr="00222F62" w:rsidRDefault="003F5802" w:rsidP="008074A4">
            <w:pPr>
              <w:jc w:val="center"/>
              <w:rPr>
                <w:rFonts w:ascii="Open Sans" w:hAnsi="Open Sans" w:cs="Open Sans"/>
                <w:color w:val="000000" w:themeColor="text1"/>
                <w:sz w:val="20"/>
                <w:szCs w:val="20"/>
              </w:rPr>
            </w:pPr>
            <w:r>
              <w:rPr>
                <w:rFonts w:ascii="Open Sans" w:hAnsi="Open Sans" w:cs="Open Sans"/>
                <w:color w:val="000000" w:themeColor="text1"/>
                <w:sz w:val="20"/>
                <w:szCs w:val="20"/>
              </w:rPr>
              <w:t>55</w:t>
            </w:r>
          </w:p>
        </w:tc>
        <w:tc>
          <w:tcPr>
            <w:tcW w:w="6521" w:type="dxa"/>
            <w:gridSpan w:val="2"/>
          </w:tcPr>
          <w:p w14:paraId="2E439AC2" w14:textId="73533DFA" w:rsidR="003F5802" w:rsidRPr="008C6885" w:rsidRDefault="003F5802" w:rsidP="003F5802">
            <w:pPr>
              <w:tabs>
                <w:tab w:val="left" w:pos="0"/>
              </w:tabs>
              <w:suppressAutoHyphens/>
              <w:spacing w:before="480" w:after="120" w:line="276" w:lineRule="auto"/>
              <w:jc w:val="both"/>
              <w:rPr>
                <w:rFonts w:ascii="Open Sans" w:hAnsi="Open Sans" w:cs="Open Sans"/>
                <w:bCs/>
                <w:color w:val="000000" w:themeColor="text1"/>
                <w:sz w:val="20"/>
                <w:szCs w:val="20"/>
                <w:shd w:val="clear" w:color="auto" w:fill="FFFFFF"/>
              </w:rPr>
            </w:pPr>
            <w:r w:rsidRPr="008C6885">
              <w:rPr>
                <w:rFonts w:ascii="Open Sans" w:eastAsia="Cambria" w:hAnsi="Open Sans" w:cs="Open Sans"/>
                <w:bCs/>
                <w:color w:val="000000" w:themeColor="text1"/>
                <w:sz w:val="20"/>
                <w:szCs w:val="20"/>
              </w:rPr>
              <w:t>Zamawiający modyfikuje treść ROZDZ. VIII SWZ TERMIN REALIZACJI ZAMÓWIENIA - Wykonawca zobowiązany jest do dostarczenia kompletnego pojazdu  w terminie nie później niż 30 dni od dnia podpisania umowy.</w:t>
            </w:r>
            <w:r w:rsidRPr="008C6885">
              <w:rPr>
                <w:bCs/>
                <w:strike/>
                <w:color w:val="000000" w:themeColor="text1"/>
                <w:sz w:val="20"/>
                <w:szCs w:val="20"/>
              </w:rPr>
              <w:t xml:space="preserve"> </w:t>
            </w:r>
          </w:p>
        </w:tc>
        <w:tc>
          <w:tcPr>
            <w:tcW w:w="3118" w:type="dxa"/>
          </w:tcPr>
          <w:p w14:paraId="0E236440" w14:textId="77777777" w:rsidR="003F5802" w:rsidRPr="003F5802" w:rsidRDefault="003F5802" w:rsidP="003F5802">
            <w:pPr>
              <w:tabs>
                <w:tab w:val="left" w:pos="0"/>
              </w:tabs>
              <w:suppressAutoHyphens/>
              <w:spacing w:before="480" w:after="120" w:line="276" w:lineRule="auto"/>
              <w:jc w:val="both"/>
              <w:rPr>
                <w:rFonts w:ascii="Open Sans" w:eastAsia="Calibri" w:hAnsi="Open Sans" w:cs="Open Sans"/>
                <w:color w:val="000000" w:themeColor="text1"/>
                <w:spacing w:val="8"/>
                <w:sz w:val="20"/>
                <w:szCs w:val="20"/>
              </w:rPr>
            </w:pPr>
            <w:r w:rsidRPr="003F5802">
              <w:rPr>
                <w:rFonts w:ascii="Open Sans" w:eastAsia="Calibri" w:hAnsi="Open Sans" w:cs="Open Sans"/>
                <w:color w:val="000000" w:themeColor="text1"/>
                <w:spacing w:val="8"/>
                <w:sz w:val="20"/>
                <w:szCs w:val="20"/>
              </w:rPr>
              <w:t xml:space="preserve">Po zmianie: </w:t>
            </w:r>
          </w:p>
          <w:p w14:paraId="7BD2EA8C" w14:textId="2A3FEED9" w:rsidR="003F5802" w:rsidRDefault="003F5802" w:rsidP="0073017A">
            <w:pPr>
              <w:tabs>
                <w:tab w:val="left" w:pos="0"/>
              </w:tabs>
              <w:suppressAutoHyphens/>
              <w:spacing w:before="480" w:after="120"/>
              <w:jc w:val="both"/>
              <w:rPr>
                <w:rFonts w:ascii="Open Sans" w:eastAsia="Calibri" w:hAnsi="Open Sans" w:cs="Open Sans"/>
                <w:color w:val="000000" w:themeColor="text1"/>
                <w:spacing w:val="8"/>
                <w:sz w:val="20"/>
                <w:szCs w:val="20"/>
              </w:rPr>
            </w:pPr>
            <w:r w:rsidRPr="008C6885">
              <w:rPr>
                <w:rFonts w:ascii="Open Sans" w:eastAsia="Calibri" w:hAnsi="Open Sans" w:cs="Open Sans"/>
                <w:color w:val="FF0000"/>
                <w:spacing w:val="8"/>
                <w:sz w:val="20"/>
                <w:szCs w:val="20"/>
              </w:rPr>
              <w:t>Wykonawca zobowiązany jest do dostarczenia minikoparki w terminie nie później niż do 22.12.2021</w:t>
            </w:r>
            <w:r w:rsidR="0073017A">
              <w:rPr>
                <w:rFonts w:ascii="Open Sans" w:eastAsia="Calibri" w:hAnsi="Open Sans" w:cs="Open Sans"/>
                <w:color w:val="FF0000"/>
                <w:spacing w:val="8"/>
                <w:sz w:val="20"/>
                <w:szCs w:val="20"/>
              </w:rPr>
              <w:t xml:space="preserve"> r.</w:t>
            </w:r>
          </w:p>
          <w:p w14:paraId="7294D04D" w14:textId="5B7D953B" w:rsidR="008C6885" w:rsidRPr="00222F62" w:rsidRDefault="008C6885" w:rsidP="008074A4">
            <w:pPr>
              <w:spacing w:before="36"/>
              <w:ind w:right="72"/>
              <w:jc w:val="both"/>
              <w:rPr>
                <w:rFonts w:ascii="Open Sans" w:eastAsia="Calibri" w:hAnsi="Open Sans" w:cs="Open Sans"/>
                <w:color w:val="000000" w:themeColor="text1"/>
                <w:spacing w:val="8"/>
                <w:sz w:val="20"/>
                <w:szCs w:val="20"/>
              </w:rPr>
            </w:pPr>
          </w:p>
        </w:tc>
      </w:tr>
      <w:tr w:rsidR="008C6885" w:rsidRPr="00C839D8" w14:paraId="7AC2680B" w14:textId="77777777" w:rsidTr="001E689D">
        <w:trPr>
          <w:trHeight w:val="2542"/>
        </w:trPr>
        <w:tc>
          <w:tcPr>
            <w:tcW w:w="709" w:type="dxa"/>
          </w:tcPr>
          <w:p w14:paraId="45E98B2F" w14:textId="1CB8B4D0" w:rsidR="008C6885" w:rsidRDefault="008C6885" w:rsidP="008074A4">
            <w:pPr>
              <w:jc w:val="center"/>
              <w:rPr>
                <w:rFonts w:ascii="Open Sans" w:hAnsi="Open Sans" w:cs="Open Sans"/>
                <w:color w:val="000000" w:themeColor="text1"/>
                <w:sz w:val="20"/>
                <w:szCs w:val="20"/>
              </w:rPr>
            </w:pPr>
            <w:r>
              <w:rPr>
                <w:rFonts w:ascii="Open Sans" w:hAnsi="Open Sans" w:cs="Open Sans"/>
                <w:color w:val="000000" w:themeColor="text1"/>
                <w:sz w:val="20"/>
                <w:szCs w:val="20"/>
              </w:rPr>
              <w:t>56</w:t>
            </w:r>
          </w:p>
        </w:tc>
        <w:tc>
          <w:tcPr>
            <w:tcW w:w="6521" w:type="dxa"/>
            <w:gridSpan w:val="2"/>
          </w:tcPr>
          <w:p w14:paraId="2B8D55E7" w14:textId="453E0566" w:rsidR="008C6885" w:rsidRPr="001A19A2" w:rsidRDefault="008C6885" w:rsidP="008C6885">
            <w:pPr>
              <w:widowControl w:val="0"/>
              <w:tabs>
                <w:tab w:val="left" w:pos="7371"/>
              </w:tabs>
              <w:suppressAutoHyphens/>
              <w:contextualSpacing/>
              <w:jc w:val="both"/>
              <w:rPr>
                <w:rFonts w:ascii="Open Sans" w:eastAsia="Cambria" w:hAnsi="Open Sans" w:cs="Open Sans"/>
                <w:bCs/>
                <w:color w:val="000000" w:themeColor="text1"/>
                <w:sz w:val="20"/>
                <w:szCs w:val="20"/>
              </w:rPr>
            </w:pPr>
            <w:r w:rsidRPr="0073017A">
              <w:rPr>
                <w:rFonts w:ascii="Open Sans" w:eastAsia="Cambria" w:hAnsi="Open Sans" w:cs="Open Sans"/>
                <w:bCs/>
                <w:color w:val="000000" w:themeColor="text1"/>
                <w:sz w:val="20"/>
                <w:szCs w:val="20"/>
              </w:rPr>
              <w:t xml:space="preserve">Zamawiający modyfikuje treść załącznika nr 6 do SWZ-Istotne postanowienie umowy punkt 7 . Wykonawca zobowiązany jest do realizacji dostawy przedmiotu leasingu w terminie do 30 dni </w:t>
            </w:r>
            <w:r w:rsidR="0073017A">
              <w:rPr>
                <w:rFonts w:ascii="Open Sans" w:eastAsia="Cambria" w:hAnsi="Open Sans" w:cs="Open Sans"/>
                <w:bCs/>
                <w:color w:val="000000" w:themeColor="text1"/>
                <w:sz w:val="20"/>
                <w:szCs w:val="20"/>
              </w:rPr>
              <w:br/>
            </w:r>
            <w:r w:rsidRPr="0073017A">
              <w:rPr>
                <w:rFonts w:ascii="Open Sans" w:eastAsia="Cambria" w:hAnsi="Open Sans" w:cs="Open Sans"/>
                <w:bCs/>
                <w:color w:val="000000" w:themeColor="text1"/>
                <w:sz w:val="20"/>
                <w:szCs w:val="20"/>
              </w:rPr>
              <w:t>od podpisania umowy.</w:t>
            </w:r>
            <w:r w:rsidRPr="001A19A2">
              <w:t xml:space="preserve"> </w:t>
            </w:r>
          </w:p>
        </w:tc>
        <w:tc>
          <w:tcPr>
            <w:tcW w:w="3118" w:type="dxa"/>
          </w:tcPr>
          <w:p w14:paraId="0B928327" w14:textId="77777777" w:rsidR="008C6885" w:rsidRPr="003F5802" w:rsidRDefault="008C6885" w:rsidP="008C6885">
            <w:pPr>
              <w:tabs>
                <w:tab w:val="left" w:pos="0"/>
              </w:tabs>
              <w:suppressAutoHyphens/>
              <w:spacing w:before="480" w:after="120" w:line="276" w:lineRule="auto"/>
              <w:jc w:val="both"/>
              <w:rPr>
                <w:rFonts w:ascii="Open Sans" w:eastAsia="Calibri" w:hAnsi="Open Sans" w:cs="Open Sans"/>
                <w:color w:val="000000" w:themeColor="text1"/>
                <w:spacing w:val="8"/>
                <w:sz w:val="20"/>
                <w:szCs w:val="20"/>
              </w:rPr>
            </w:pPr>
            <w:r w:rsidRPr="003F5802">
              <w:rPr>
                <w:rFonts w:ascii="Open Sans" w:eastAsia="Calibri" w:hAnsi="Open Sans" w:cs="Open Sans"/>
                <w:color w:val="000000" w:themeColor="text1"/>
                <w:spacing w:val="8"/>
                <w:sz w:val="20"/>
                <w:szCs w:val="20"/>
              </w:rPr>
              <w:t xml:space="preserve">Po zmianie: </w:t>
            </w:r>
          </w:p>
          <w:p w14:paraId="7A53C8BC" w14:textId="77777777" w:rsidR="008C6885" w:rsidRDefault="008C6885" w:rsidP="008C6885">
            <w:pPr>
              <w:widowControl w:val="0"/>
              <w:tabs>
                <w:tab w:val="left" w:pos="7371"/>
              </w:tabs>
              <w:suppressAutoHyphens/>
              <w:contextualSpacing/>
              <w:jc w:val="both"/>
              <w:rPr>
                <w:rFonts w:ascii="Open Sans" w:eastAsia="Calibri" w:hAnsi="Open Sans" w:cs="Open Sans"/>
                <w:color w:val="FF0000"/>
                <w:spacing w:val="8"/>
                <w:sz w:val="20"/>
                <w:szCs w:val="20"/>
              </w:rPr>
            </w:pPr>
          </w:p>
          <w:p w14:paraId="303E9004" w14:textId="77777777" w:rsidR="008C6885" w:rsidRDefault="008C6885" w:rsidP="008C6885">
            <w:pPr>
              <w:widowControl w:val="0"/>
              <w:tabs>
                <w:tab w:val="left" w:pos="7371"/>
              </w:tabs>
              <w:suppressAutoHyphens/>
              <w:contextualSpacing/>
              <w:jc w:val="both"/>
              <w:rPr>
                <w:rFonts w:ascii="Open Sans" w:eastAsia="Calibri" w:hAnsi="Open Sans" w:cs="Open Sans"/>
                <w:color w:val="FF0000"/>
                <w:spacing w:val="8"/>
                <w:sz w:val="20"/>
                <w:szCs w:val="20"/>
              </w:rPr>
            </w:pPr>
          </w:p>
          <w:p w14:paraId="195B6B7D" w14:textId="49786421" w:rsidR="008C6885" w:rsidRPr="008C6885" w:rsidRDefault="008C6885" w:rsidP="008C6885">
            <w:pPr>
              <w:widowControl w:val="0"/>
              <w:tabs>
                <w:tab w:val="left" w:pos="7371"/>
              </w:tabs>
              <w:suppressAutoHyphens/>
              <w:contextualSpacing/>
              <w:jc w:val="both"/>
              <w:rPr>
                <w:rFonts w:ascii="Open Sans" w:eastAsia="Calibri" w:hAnsi="Open Sans" w:cs="Open Sans"/>
                <w:color w:val="FF0000"/>
                <w:spacing w:val="8"/>
                <w:sz w:val="20"/>
                <w:szCs w:val="20"/>
              </w:rPr>
            </w:pPr>
            <w:r w:rsidRPr="008C6885">
              <w:rPr>
                <w:rFonts w:ascii="Open Sans" w:eastAsia="Calibri" w:hAnsi="Open Sans" w:cs="Open Sans"/>
                <w:color w:val="FF0000"/>
                <w:spacing w:val="8"/>
                <w:sz w:val="20"/>
                <w:szCs w:val="20"/>
              </w:rPr>
              <w:t xml:space="preserve">Wykonawca zobowiązany jest do dostarczenia </w:t>
            </w:r>
            <w:r w:rsidR="00177E4A">
              <w:rPr>
                <w:rFonts w:ascii="Open Sans" w:eastAsia="Calibri" w:hAnsi="Open Sans" w:cs="Open Sans"/>
                <w:color w:val="FF0000"/>
                <w:spacing w:val="8"/>
                <w:sz w:val="20"/>
                <w:szCs w:val="20"/>
              </w:rPr>
              <w:t xml:space="preserve">minikoparki </w:t>
            </w:r>
            <w:r w:rsidRPr="008C6885">
              <w:rPr>
                <w:rFonts w:ascii="Open Sans" w:eastAsia="Calibri" w:hAnsi="Open Sans" w:cs="Open Sans"/>
                <w:color w:val="FF0000"/>
                <w:spacing w:val="8"/>
                <w:sz w:val="20"/>
                <w:szCs w:val="20"/>
              </w:rPr>
              <w:t>w terminie nie później</w:t>
            </w:r>
            <w:r w:rsidR="00177E4A">
              <w:rPr>
                <w:rFonts w:ascii="Open Sans" w:eastAsia="Calibri" w:hAnsi="Open Sans" w:cs="Open Sans"/>
                <w:color w:val="FF0000"/>
                <w:spacing w:val="8"/>
                <w:sz w:val="20"/>
                <w:szCs w:val="20"/>
              </w:rPr>
              <w:t xml:space="preserve"> </w:t>
            </w:r>
            <w:r w:rsidRPr="008C6885">
              <w:rPr>
                <w:rFonts w:ascii="Open Sans" w:eastAsia="Calibri" w:hAnsi="Open Sans" w:cs="Open Sans"/>
                <w:color w:val="FF0000"/>
                <w:spacing w:val="8"/>
                <w:sz w:val="20"/>
                <w:szCs w:val="20"/>
              </w:rPr>
              <w:t>niż do 22.12.2021</w:t>
            </w:r>
            <w:r w:rsidR="0073017A">
              <w:rPr>
                <w:rFonts w:ascii="Open Sans" w:eastAsia="Calibri" w:hAnsi="Open Sans" w:cs="Open Sans"/>
                <w:color w:val="FF0000"/>
                <w:spacing w:val="8"/>
                <w:sz w:val="20"/>
                <w:szCs w:val="20"/>
              </w:rPr>
              <w:t xml:space="preserve">r. </w:t>
            </w:r>
          </w:p>
          <w:p w14:paraId="682551DD" w14:textId="77777777" w:rsidR="008C6885" w:rsidRPr="003F5802" w:rsidRDefault="008C6885" w:rsidP="003F5802">
            <w:pPr>
              <w:tabs>
                <w:tab w:val="left" w:pos="0"/>
              </w:tabs>
              <w:suppressAutoHyphens/>
              <w:spacing w:before="480" w:after="120"/>
              <w:jc w:val="both"/>
              <w:rPr>
                <w:rFonts w:ascii="Open Sans" w:eastAsia="Calibri" w:hAnsi="Open Sans" w:cs="Open Sans"/>
                <w:color w:val="000000" w:themeColor="text1"/>
                <w:spacing w:val="8"/>
                <w:sz w:val="20"/>
                <w:szCs w:val="20"/>
              </w:rPr>
            </w:pPr>
          </w:p>
        </w:tc>
      </w:tr>
    </w:tbl>
    <w:p w14:paraId="3598BEDE" w14:textId="77777777" w:rsidR="004B1225" w:rsidRPr="002E48DD" w:rsidRDefault="004B1225" w:rsidP="004B1225">
      <w:pPr>
        <w:jc w:val="center"/>
        <w:rPr>
          <w:rFonts w:ascii="Open Sans" w:hAnsi="Open Sans" w:cs="Open Sans"/>
          <w:bCs/>
          <w:iCs/>
          <w:sz w:val="20"/>
          <w:szCs w:val="20"/>
        </w:rPr>
      </w:pPr>
    </w:p>
    <w:p w14:paraId="32659FD2" w14:textId="77777777" w:rsidR="00374587" w:rsidRPr="006044E9" w:rsidRDefault="00374587">
      <w:pPr>
        <w:jc w:val="center"/>
        <w:rPr>
          <w:rFonts w:ascii="Open Sans" w:hAnsi="Open Sans" w:cs="Open Sans"/>
          <w:b/>
          <w:sz w:val="20"/>
          <w:szCs w:val="20"/>
        </w:rPr>
      </w:pPr>
    </w:p>
    <w:sectPr w:rsidR="00374587" w:rsidRPr="006044E9" w:rsidSect="00374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KO Bank Polski">
    <w:altName w:val="Arial"/>
    <w:charset w:val="EE"/>
    <w:family w:val="swiss"/>
    <w:pitch w:val="variable"/>
    <w:sig w:usb0="00000001"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4176B1"/>
    <w:multiLevelType w:val="multilevel"/>
    <w:tmpl w:val="515EE46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1843848"/>
    <w:multiLevelType w:val="hybridMultilevel"/>
    <w:tmpl w:val="663ECD2E"/>
    <w:lvl w:ilvl="0" w:tplc="9066389E">
      <w:start w:val="3"/>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DB13205"/>
    <w:multiLevelType w:val="multilevel"/>
    <w:tmpl w:val="5746A0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E084153"/>
    <w:multiLevelType w:val="hybridMultilevel"/>
    <w:tmpl w:val="97089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40C2F81"/>
    <w:multiLevelType w:val="hybridMultilevel"/>
    <w:tmpl w:val="25C6734E"/>
    <w:lvl w:ilvl="0" w:tplc="8FF4F8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4E5461F"/>
    <w:multiLevelType w:val="multilevel"/>
    <w:tmpl w:val="920083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7251871"/>
    <w:multiLevelType w:val="multilevel"/>
    <w:tmpl w:val="D1C04C02"/>
    <w:lvl w:ilvl="0">
      <w:start w:val="1"/>
      <w:numFmt w:val="lowerLetter"/>
      <w:lvlText w:val="%1)"/>
      <w:lvlJc w:val="left"/>
      <w:pPr>
        <w:ind w:left="360" w:hanging="360"/>
      </w:pPr>
      <w:rPr>
        <w:i w:val="0"/>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cs="Times New Roman" w:hint="default"/>
      </w:rPr>
    </w:lvl>
    <w:lvl w:ilvl="4">
      <w:start w:val="1"/>
      <w:numFmt w:val="lowerLetter"/>
      <w:lvlText w:val="%5."/>
      <w:lvlJc w:val="left"/>
      <w:pPr>
        <w:ind w:left="3240" w:hanging="360"/>
      </w:pPr>
      <w:rPr>
        <w:i w:val="0"/>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7"/>
  </w:num>
  <w:num w:numId="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87"/>
    <w:rsid w:val="00024AB2"/>
    <w:rsid w:val="00053A52"/>
    <w:rsid w:val="0006750A"/>
    <w:rsid w:val="000F5C10"/>
    <w:rsid w:val="001404EE"/>
    <w:rsid w:val="00172C1A"/>
    <w:rsid w:val="00175551"/>
    <w:rsid w:val="00177E4A"/>
    <w:rsid w:val="001846F9"/>
    <w:rsid w:val="001A08A8"/>
    <w:rsid w:val="001A19A2"/>
    <w:rsid w:val="001B156F"/>
    <w:rsid w:val="001C0F5B"/>
    <w:rsid w:val="001E689D"/>
    <w:rsid w:val="00213747"/>
    <w:rsid w:val="00222F62"/>
    <w:rsid w:val="00262780"/>
    <w:rsid w:val="002B4EC0"/>
    <w:rsid w:val="00310DF2"/>
    <w:rsid w:val="00322C8B"/>
    <w:rsid w:val="00324D90"/>
    <w:rsid w:val="003301F7"/>
    <w:rsid w:val="003369F4"/>
    <w:rsid w:val="00354FF6"/>
    <w:rsid w:val="00374587"/>
    <w:rsid w:val="003812A5"/>
    <w:rsid w:val="0038157A"/>
    <w:rsid w:val="00386373"/>
    <w:rsid w:val="003D1E2C"/>
    <w:rsid w:val="003D6288"/>
    <w:rsid w:val="003E1100"/>
    <w:rsid w:val="003F5802"/>
    <w:rsid w:val="0042307D"/>
    <w:rsid w:val="00425E32"/>
    <w:rsid w:val="00474084"/>
    <w:rsid w:val="004B1225"/>
    <w:rsid w:val="004E728F"/>
    <w:rsid w:val="005200C8"/>
    <w:rsid w:val="00545DEB"/>
    <w:rsid w:val="005E2C99"/>
    <w:rsid w:val="006044E9"/>
    <w:rsid w:val="00610BEC"/>
    <w:rsid w:val="006338EA"/>
    <w:rsid w:val="00686AA7"/>
    <w:rsid w:val="00697E0F"/>
    <w:rsid w:val="006A5DB6"/>
    <w:rsid w:val="006C40C2"/>
    <w:rsid w:val="006C54B2"/>
    <w:rsid w:val="00701B76"/>
    <w:rsid w:val="00714FB9"/>
    <w:rsid w:val="0072282B"/>
    <w:rsid w:val="0073017A"/>
    <w:rsid w:val="00736835"/>
    <w:rsid w:val="00752474"/>
    <w:rsid w:val="00767D0F"/>
    <w:rsid w:val="00785B5B"/>
    <w:rsid w:val="007A733C"/>
    <w:rsid w:val="007C23EF"/>
    <w:rsid w:val="007D6EEE"/>
    <w:rsid w:val="007E029B"/>
    <w:rsid w:val="008140C7"/>
    <w:rsid w:val="00837EB9"/>
    <w:rsid w:val="008427DE"/>
    <w:rsid w:val="008C6885"/>
    <w:rsid w:val="008D10AA"/>
    <w:rsid w:val="00916789"/>
    <w:rsid w:val="0098201E"/>
    <w:rsid w:val="00982920"/>
    <w:rsid w:val="009B1284"/>
    <w:rsid w:val="009C767C"/>
    <w:rsid w:val="009E61F1"/>
    <w:rsid w:val="00A53765"/>
    <w:rsid w:val="00A700C2"/>
    <w:rsid w:val="00A73B89"/>
    <w:rsid w:val="00AE26E5"/>
    <w:rsid w:val="00B03AD2"/>
    <w:rsid w:val="00B4186B"/>
    <w:rsid w:val="00B913B0"/>
    <w:rsid w:val="00BC0A74"/>
    <w:rsid w:val="00C441BC"/>
    <w:rsid w:val="00C45536"/>
    <w:rsid w:val="00C741D8"/>
    <w:rsid w:val="00C76A40"/>
    <w:rsid w:val="00C8164E"/>
    <w:rsid w:val="00C84701"/>
    <w:rsid w:val="00CC2CFD"/>
    <w:rsid w:val="00CC5DCA"/>
    <w:rsid w:val="00CE07B2"/>
    <w:rsid w:val="00D31D75"/>
    <w:rsid w:val="00D610ED"/>
    <w:rsid w:val="00D65885"/>
    <w:rsid w:val="00D833EA"/>
    <w:rsid w:val="00D866DF"/>
    <w:rsid w:val="00D94200"/>
    <w:rsid w:val="00DA2E4D"/>
    <w:rsid w:val="00DB693E"/>
    <w:rsid w:val="00DC05FA"/>
    <w:rsid w:val="00DD1884"/>
    <w:rsid w:val="00DD435F"/>
    <w:rsid w:val="00DF2892"/>
    <w:rsid w:val="00E03946"/>
    <w:rsid w:val="00E72B2F"/>
    <w:rsid w:val="00E96F4D"/>
    <w:rsid w:val="00EA24AB"/>
    <w:rsid w:val="00EE57C6"/>
    <w:rsid w:val="00F80D2D"/>
    <w:rsid w:val="00FB26FF"/>
    <w:rsid w:val="00FB5F51"/>
    <w:rsid w:val="00FE0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5947"/>
  <w15:docId w15:val="{13540764-E6D4-4A44-8E01-55AF763C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Obiekt,List Paragraph1,Punktowanie,List Paragraph,CW_Lista,zwykły tekst,BulletC,normalny tekst,K2 lista alfabetyczna"/>
    <w:basedOn w:val="Normalny"/>
    <w:link w:val="AkapitzlistZnak"/>
    <w:uiPriority w:val="34"/>
    <w:qFormat/>
    <w:rsid w:val="007E029B"/>
    <w:pPr>
      <w:spacing w:after="160" w:line="259" w:lineRule="auto"/>
      <w:ind w:left="720"/>
      <w:contextualSpacing/>
    </w:pPr>
  </w:style>
  <w:style w:type="character" w:customStyle="1" w:styleId="AkapitzlistZnak">
    <w:name w:val="Akapit z listą Znak"/>
    <w:aliases w:val="Podsis rysunku Znak,Obiekt Znak,List Paragraph1 Znak,Punktowanie Znak,List Paragraph Znak,CW_Lista Znak,zwykły tekst Znak,BulletC Znak,normalny tekst Znak,K2 lista alfabetyczna Znak"/>
    <w:link w:val="Akapitzlist"/>
    <w:uiPriority w:val="34"/>
    <w:locked/>
    <w:rsid w:val="007E029B"/>
  </w:style>
  <w:style w:type="paragraph" w:customStyle="1" w:styleId="Default">
    <w:name w:val="Default"/>
    <w:rsid w:val="007D6E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B6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6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277">
      <w:bodyDiv w:val="1"/>
      <w:marLeft w:val="0"/>
      <w:marRight w:val="0"/>
      <w:marTop w:val="0"/>
      <w:marBottom w:val="0"/>
      <w:divBdr>
        <w:top w:val="none" w:sz="0" w:space="0" w:color="auto"/>
        <w:left w:val="none" w:sz="0" w:space="0" w:color="auto"/>
        <w:bottom w:val="none" w:sz="0" w:space="0" w:color="auto"/>
        <w:right w:val="none" w:sz="0" w:space="0" w:color="auto"/>
      </w:divBdr>
      <w:divsChild>
        <w:div w:id="1275358777">
          <w:marLeft w:val="-225"/>
          <w:marRight w:val="-225"/>
          <w:marTop w:val="0"/>
          <w:marBottom w:val="0"/>
          <w:divBdr>
            <w:top w:val="none" w:sz="0" w:space="0" w:color="auto"/>
            <w:left w:val="none" w:sz="0" w:space="0" w:color="auto"/>
            <w:bottom w:val="none" w:sz="0" w:space="0" w:color="auto"/>
            <w:right w:val="none" w:sz="0" w:space="0" w:color="auto"/>
          </w:divBdr>
          <w:divsChild>
            <w:div w:id="176778420">
              <w:marLeft w:val="0"/>
              <w:marRight w:val="0"/>
              <w:marTop w:val="0"/>
              <w:marBottom w:val="0"/>
              <w:divBdr>
                <w:top w:val="none" w:sz="0" w:space="0" w:color="auto"/>
                <w:left w:val="none" w:sz="0" w:space="0" w:color="auto"/>
                <w:bottom w:val="none" w:sz="0" w:space="0" w:color="auto"/>
                <w:right w:val="none" w:sz="0" w:space="0" w:color="auto"/>
              </w:divBdr>
              <w:divsChild>
                <w:div w:id="1869679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8717-7F06-494A-BF06-9FD56369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3464</Words>
  <Characters>20788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Worona Kamil</dc:creator>
  <cp:lastModifiedBy>Anna Pieńkowska</cp:lastModifiedBy>
  <cp:revision>30</cp:revision>
  <cp:lastPrinted>2021-10-18T07:06:00Z</cp:lastPrinted>
  <dcterms:created xsi:type="dcterms:W3CDTF">2021-10-18T05:37:00Z</dcterms:created>
  <dcterms:modified xsi:type="dcterms:W3CDTF">2021-10-29T07:38:00Z</dcterms:modified>
</cp:coreProperties>
</file>