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5360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28</w:t>
      </w:r>
      <w:r w:rsidR="001943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/D/21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P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Dane dotyczące Wykonawcy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Nazwa……………………………………………………………………..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Siedziba……………………………………………………………………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Województwo……………………………………………………………..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trike/>
          <w:snapToGrid w:val="0"/>
          <w:color w:val="FF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 xml:space="preserve">Nr telefonu  …………………….                                 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color w:val="00000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color w:val="000000"/>
        </w:rPr>
        <w:t>E-mail……………………………..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</w:rPr>
      </w:pPr>
      <w:r w:rsidRPr="00725D6A">
        <w:rPr>
          <w:rFonts w:ascii="Times New Roman" w:eastAsia="Calibri" w:hAnsi="Times New Roman" w:cs="Times New Roman"/>
          <w:snapToGrid w:val="0"/>
        </w:rPr>
        <w:t>w zależności od podmiotu: NIP/PESEL/KRS/CEIDG)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NIP………………………………………………..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PESEL…………………………………………….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KRS……………………………………………….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snapToGrid w:val="0"/>
          <w:lang w:val="en-US"/>
        </w:rPr>
        <w:t>CEIDG…………………………………………….</w:t>
      </w:r>
    </w:p>
    <w:p w:rsidR="00725D6A" w:rsidRPr="00725D6A" w:rsidRDefault="00725D6A" w:rsidP="00725D6A">
      <w:pPr>
        <w:widowControl w:val="0"/>
        <w:tabs>
          <w:tab w:val="left" w:pos="0"/>
        </w:tabs>
        <w:ind w:right="3684"/>
        <w:jc w:val="both"/>
        <w:rPr>
          <w:rFonts w:ascii="Times New Roman" w:eastAsia="Calibri" w:hAnsi="Times New Roman" w:cs="Times New Roman"/>
          <w:snapToGrid w:val="0"/>
          <w:lang w:val="en-US"/>
        </w:rPr>
      </w:pP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  <w:lang w:val="en-US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lang w:val="en-US"/>
        </w:rPr>
        <w:t xml:space="preserve">Bank, </w:t>
      </w:r>
      <w:proofErr w:type="spellStart"/>
      <w:r w:rsidRPr="00725D6A">
        <w:rPr>
          <w:rFonts w:ascii="Times New Roman" w:eastAsia="Calibri" w:hAnsi="Times New Roman" w:cs="Times New Roman"/>
          <w:bCs/>
          <w:i/>
          <w:snapToGrid w:val="0"/>
          <w:lang w:val="en-US"/>
        </w:rPr>
        <w:t>numer</w:t>
      </w:r>
      <w:proofErr w:type="spellEnd"/>
      <w:r w:rsidRPr="00725D6A">
        <w:rPr>
          <w:rFonts w:ascii="Times New Roman" w:eastAsia="Calibri" w:hAnsi="Times New Roman" w:cs="Times New Roman"/>
          <w:bCs/>
          <w:i/>
          <w:snapToGrid w:val="0"/>
          <w:lang w:val="en-US"/>
        </w:rPr>
        <w:t xml:space="preserve"> </w:t>
      </w:r>
      <w:proofErr w:type="spellStart"/>
      <w:r w:rsidRPr="00725D6A">
        <w:rPr>
          <w:rFonts w:ascii="Times New Roman" w:eastAsia="Calibri" w:hAnsi="Times New Roman" w:cs="Times New Roman"/>
          <w:bCs/>
          <w:i/>
          <w:snapToGrid w:val="0"/>
          <w:lang w:val="en-US"/>
        </w:rPr>
        <w:t>konta</w:t>
      </w:r>
      <w:proofErr w:type="spellEnd"/>
      <w:r w:rsidRPr="00725D6A">
        <w:rPr>
          <w:rFonts w:ascii="Times New Roman" w:eastAsia="Calibri" w:hAnsi="Times New Roman" w:cs="Times New Roman"/>
          <w:bCs/>
          <w:i/>
          <w:snapToGrid w:val="0"/>
          <w:lang w:val="en-US"/>
        </w:rPr>
        <w:t>……………………………………………………….</w:t>
      </w:r>
    </w:p>
    <w:p w:rsidR="00725D6A" w:rsidRPr="00725D6A" w:rsidRDefault="00725D6A" w:rsidP="00725D6A">
      <w:pPr>
        <w:spacing w:line="360" w:lineRule="auto"/>
        <w:rPr>
          <w:rFonts w:ascii="Times New Roman" w:eastAsia="Calibri" w:hAnsi="Times New Roman" w:cs="Times New Roman"/>
          <w:bCs/>
          <w:i/>
          <w:snapToGrid w:val="0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725D6A" w:rsidRPr="00725D6A" w:rsidRDefault="00725D6A" w:rsidP="00725D6A">
      <w:pPr>
        <w:rPr>
          <w:rFonts w:ascii="Times New Roman" w:eastAsia="Calibri" w:hAnsi="Times New Roman" w:cs="Times New Roman"/>
          <w:bCs/>
          <w:vertAlign w:val="superscript"/>
        </w:rPr>
      </w:pPr>
      <w:r w:rsidRPr="00725D6A">
        <w:rPr>
          <w:rFonts w:ascii="Times New Roman" w:eastAsia="Calibri" w:hAnsi="Times New Roman" w:cs="Times New Roman"/>
          <w:bCs/>
          <w:i/>
          <w:snapToGrid w:val="0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5360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Zakup i dostawa centrali monitorującej wraz z monitorami kardiologicznymi dla Samodzielnego Pododdziału Kardiologii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7C259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bookmarkStart w:id="0" w:name="_GoBack"/>
      <w:bookmarkEnd w:id="0"/>
      <w:r w:rsidRPr="00194370">
        <w:rPr>
          <w:rFonts w:ascii="Times New Roman" w:eastAsia="Times New Roman" w:hAnsi="Times New Roman" w:cs="Times New Roman"/>
          <w:sz w:val="24"/>
          <w:szCs w:val="24"/>
          <w:lang w:eastAsia="pl-PL"/>
        </w:rPr>
        <w:t>/D/21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3B259D"/>
    <w:rsid w:val="0045754A"/>
    <w:rsid w:val="00495E83"/>
    <w:rsid w:val="0053600D"/>
    <w:rsid w:val="00725D6A"/>
    <w:rsid w:val="007C2596"/>
    <w:rsid w:val="008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2021-11-10T12:38:00Z</dcterms:created>
  <dcterms:modified xsi:type="dcterms:W3CDTF">2021-11-10T12:39:00Z</dcterms:modified>
</cp:coreProperties>
</file>