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ED2EBC" w14:textId="5A48BB4D" w:rsidR="00E70424" w:rsidRPr="00936943" w:rsidRDefault="00E35FDF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Starogard Gdański</w:t>
      </w:r>
      <w:r w:rsidR="00E70424" w:rsidRPr="00936943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685C48">
        <w:rPr>
          <w:rFonts w:asciiTheme="majorHAnsi" w:eastAsia="Times New Roman" w:hAnsiTheme="majorHAnsi" w:cs="Arial"/>
          <w:snapToGrid w:val="0"/>
          <w:lang w:eastAsia="pl-PL"/>
        </w:rPr>
        <w:t>24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47109E">
        <w:rPr>
          <w:rFonts w:asciiTheme="majorHAnsi" w:eastAsia="Times New Roman" w:hAnsiTheme="majorHAnsi" w:cs="Arial"/>
          <w:snapToGrid w:val="0"/>
          <w:lang w:eastAsia="pl-PL"/>
        </w:rPr>
        <w:t>06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E70424" w:rsidRPr="00936943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685C48">
        <w:rPr>
          <w:rFonts w:asciiTheme="majorHAnsi" w:eastAsia="Times New Roman" w:hAnsiTheme="majorHAnsi" w:cs="Arial"/>
          <w:snapToGrid w:val="0"/>
          <w:lang w:eastAsia="pl-PL"/>
        </w:rPr>
        <w:t>4</w:t>
      </w:r>
      <w:r w:rsidR="00E70424" w:rsidRPr="00936943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6526B2D8" w14:textId="77777777" w:rsidR="00E70424" w:rsidRPr="00936943" w:rsidRDefault="00E70424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18A7EC6D" w14:textId="77777777" w:rsidR="00E70424" w:rsidRPr="00936943" w:rsidRDefault="00E70424" w:rsidP="00E70424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936943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7D25D0E9" w14:textId="0245574B" w:rsidR="00E70424" w:rsidRDefault="00E35FDF" w:rsidP="00E70424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Powiatowy Zarząd Dróg w Starogardzie Gdańskim</w:t>
      </w:r>
    </w:p>
    <w:p w14:paraId="39327BFD" w14:textId="44F8F51E" w:rsidR="00E35FDF" w:rsidRDefault="00E35FDF" w:rsidP="00E70424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Mickiewicza 9</w:t>
      </w:r>
    </w:p>
    <w:p w14:paraId="1DE05F6F" w14:textId="1861AD34" w:rsidR="00E35FDF" w:rsidRPr="00936943" w:rsidRDefault="00E35FDF" w:rsidP="00E70424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83-200 Starogard Gdański</w:t>
      </w:r>
    </w:p>
    <w:p w14:paraId="25A36D03" w14:textId="77777777" w:rsidR="003F4428" w:rsidRPr="00E66EC2" w:rsidRDefault="003F4428" w:rsidP="003F4428">
      <w:pPr>
        <w:spacing w:after="0" w:line="240" w:lineRule="auto"/>
        <w:ind w:left="4956" w:firstLine="708"/>
        <w:rPr>
          <w:rFonts w:eastAsia="Times New Roman" w:cs="Times New Roman"/>
          <w:b/>
          <w:snapToGrid w:val="0"/>
          <w:sz w:val="24"/>
          <w:szCs w:val="20"/>
          <w:lang w:eastAsia="pl-PL"/>
        </w:rPr>
      </w:pPr>
      <w:r w:rsidRPr="00DC5207">
        <w:rPr>
          <w:rFonts w:eastAsia="Times New Roman" w:cs="Arial"/>
          <w:b/>
          <w:snapToGrid w:val="0"/>
          <w:lang w:eastAsia="pl-PL"/>
        </w:rPr>
        <w:tab/>
      </w:r>
    </w:p>
    <w:p w14:paraId="0999C4AA" w14:textId="77777777" w:rsidR="003F4428" w:rsidRPr="00DC5207" w:rsidRDefault="003F4428" w:rsidP="003F4428">
      <w:pPr>
        <w:spacing w:after="0" w:line="240" w:lineRule="auto"/>
        <w:ind w:left="226" w:hanging="226"/>
        <w:rPr>
          <w:rFonts w:eastAsia="Times New Roman" w:cs="Arial"/>
          <w:b/>
          <w:snapToGrid w:val="0"/>
          <w:lang w:eastAsia="pl-PL"/>
        </w:rPr>
      </w:pPr>
    </w:p>
    <w:p w14:paraId="6B1A668D" w14:textId="77777777" w:rsidR="003F4428" w:rsidRPr="00DC5207" w:rsidRDefault="003F4428" w:rsidP="003F4428">
      <w:pPr>
        <w:spacing w:after="0" w:line="240" w:lineRule="auto"/>
        <w:rPr>
          <w:rFonts w:eastAsia="Times New Roman" w:cs="Arial"/>
          <w:b/>
          <w:snapToGrid w:val="0"/>
          <w:lang w:eastAsia="pl-PL"/>
        </w:rPr>
      </w:pPr>
      <w:r>
        <w:rPr>
          <w:rFonts w:eastAsia="Times New Roman" w:cs="Arial"/>
          <w:b/>
          <w:snapToGrid w:val="0"/>
          <w:lang w:eastAsia="pl-PL"/>
        </w:rPr>
        <w:tab/>
      </w:r>
    </w:p>
    <w:p w14:paraId="6EDD2349" w14:textId="165C1716" w:rsidR="003F4428" w:rsidRPr="0090242F" w:rsidRDefault="005F7D58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bookmarkStart w:id="0" w:name="_Hlk62544240"/>
      <w:r w:rsidRPr="0090242F">
        <w:rPr>
          <w:rFonts w:asciiTheme="majorHAnsi" w:eastAsia="Calibri" w:hAnsiTheme="majorHAnsi" w:cs="Arial"/>
          <w:b/>
        </w:rPr>
        <w:t>Zawiadomienie o unieważnieniu postępowania</w:t>
      </w:r>
    </w:p>
    <w:bookmarkEnd w:id="0"/>
    <w:p w14:paraId="349F8F4C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3CE75201" w14:textId="35E29E68" w:rsidR="00E70424" w:rsidRPr="00685C48" w:rsidRDefault="00E70424" w:rsidP="00685C48">
      <w:pPr>
        <w:rPr>
          <w:rFonts w:asciiTheme="majorHAnsi" w:eastAsia="Calibri" w:hAnsiTheme="majorHAnsi" w:cs="Arial"/>
          <w:b/>
        </w:rPr>
      </w:pPr>
      <w:r w:rsidRPr="00936943">
        <w:rPr>
          <w:rFonts w:asciiTheme="majorHAnsi" w:eastAsia="Calibri" w:hAnsiTheme="majorHAnsi" w:cs="Arial"/>
          <w:b/>
        </w:rPr>
        <w:t>Dotyczy</w:t>
      </w:r>
      <w:r w:rsidR="00685C48">
        <w:rPr>
          <w:rFonts w:asciiTheme="majorHAnsi" w:eastAsia="Calibri" w:hAnsiTheme="majorHAnsi" w:cs="Arial"/>
          <w:b/>
        </w:rPr>
        <w:t xml:space="preserve">: </w:t>
      </w:r>
      <w:r w:rsidR="00685C48" w:rsidRPr="00685C48">
        <w:rPr>
          <w:rFonts w:asciiTheme="majorHAnsi" w:eastAsia="Calibri" w:hAnsiTheme="majorHAnsi" w:cs="Arial"/>
          <w:b/>
        </w:rPr>
        <w:t>„ Przebudowa jezdni drogi powiatowej nr 2621G na odcinku 0,5 km relacji Osieczna - Kasparus przy użyciu płyt betonowych i kruszywa łamanego stabilizowanego mechanicznie”</w:t>
      </w:r>
    </w:p>
    <w:p w14:paraId="1141B9A5" w14:textId="0FB67270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</w:t>
      </w:r>
      <w:r w:rsidRPr="00E70424">
        <w:rPr>
          <w:rFonts w:asciiTheme="majorHAnsi" w:eastAsia="Calibri" w:hAnsiTheme="majorHAnsi" w:cs="Arial"/>
          <w:color w:val="002060"/>
        </w:rPr>
        <w:t>:</w:t>
      </w:r>
    </w:p>
    <w:p w14:paraId="526991CE" w14:textId="3AE847C7" w:rsidR="00E70424" w:rsidRPr="0047109E" w:rsidRDefault="00E70424" w:rsidP="00E70424">
      <w:pPr>
        <w:pStyle w:val="Akapitzlist"/>
        <w:widowControl w:val="0"/>
        <w:numPr>
          <w:ilvl w:val="0"/>
          <w:numId w:val="1"/>
        </w:numPr>
        <w:spacing w:after="0" w:line="120" w:lineRule="atLeast"/>
        <w:jc w:val="both"/>
        <w:rPr>
          <w:rFonts w:asciiTheme="majorHAnsi" w:eastAsia="Calibri" w:hAnsiTheme="majorHAnsi" w:cs="Arial"/>
          <w:color w:val="002060"/>
        </w:rPr>
      </w:pPr>
      <w:r w:rsidRPr="00E70424">
        <w:rPr>
          <w:rFonts w:asciiTheme="majorHAnsi" w:eastAsia="Calibri" w:hAnsiTheme="majorHAnsi" w:cs="Arial"/>
        </w:rPr>
        <w:t xml:space="preserve">art. 260 ust. </w:t>
      </w:r>
      <w:r w:rsidR="00506C0D">
        <w:rPr>
          <w:rFonts w:asciiTheme="majorHAnsi" w:eastAsia="Calibri" w:hAnsiTheme="majorHAnsi" w:cs="Arial"/>
        </w:rPr>
        <w:t>2</w:t>
      </w:r>
      <w:r w:rsidRPr="00E70424">
        <w:rPr>
          <w:rFonts w:asciiTheme="majorHAnsi" w:eastAsia="Calibri" w:hAnsiTheme="majorHAnsi" w:cs="Arial"/>
        </w:rPr>
        <w:t xml:space="preserve"> </w:t>
      </w:r>
      <w:r w:rsidRPr="0047109E">
        <w:rPr>
          <w:rFonts w:asciiTheme="majorHAnsi" w:eastAsia="Calibri" w:hAnsiTheme="majorHAnsi" w:cs="Arial"/>
        </w:rPr>
        <w:t>ustawy z 11 września 2019 r</w:t>
      </w:r>
      <w:r w:rsidR="005F7D58" w:rsidRPr="0047109E">
        <w:rPr>
          <w:rFonts w:asciiTheme="majorHAnsi" w:eastAsia="Calibri" w:hAnsiTheme="majorHAnsi" w:cs="Arial"/>
        </w:rPr>
        <w:t xml:space="preserve">. – </w:t>
      </w:r>
      <w:r w:rsidRPr="0047109E">
        <w:rPr>
          <w:rFonts w:asciiTheme="majorHAnsi" w:eastAsia="Calibri" w:hAnsiTheme="majorHAnsi" w:cs="Arial"/>
        </w:rPr>
        <w:t>Prawo zamówień publicznych (Dz.U. poz. 20</w:t>
      </w:r>
      <w:r w:rsidR="00E35FDF" w:rsidRPr="0047109E">
        <w:rPr>
          <w:rFonts w:asciiTheme="majorHAnsi" w:eastAsia="Calibri" w:hAnsiTheme="majorHAnsi" w:cs="Arial"/>
        </w:rPr>
        <w:t>21,poz.1129</w:t>
      </w:r>
      <w:r w:rsidRPr="0047109E">
        <w:rPr>
          <w:rFonts w:asciiTheme="majorHAnsi" w:eastAsia="Calibri" w:hAnsiTheme="majorHAnsi" w:cs="Arial"/>
        </w:rPr>
        <w:t xml:space="preserve">) – dalej ustawa </w:t>
      </w:r>
      <w:proofErr w:type="spellStart"/>
      <w:r w:rsidRPr="0047109E">
        <w:rPr>
          <w:rFonts w:asciiTheme="majorHAnsi" w:eastAsia="Calibri" w:hAnsiTheme="majorHAnsi" w:cs="Arial"/>
        </w:rPr>
        <w:t>Pzp</w:t>
      </w:r>
      <w:proofErr w:type="spellEnd"/>
      <w:r w:rsidRPr="0047109E">
        <w:rPr>
          <w:rFonts w:asciiTheme="majorHAnsi" w:eastAsia="Calibri" w:hAnsiTheme="majorHAnsi" w:cs="Arial"/>
        </w:rPr>
        <w:t xml:space="preserve">, zamawiający informuje, że </w:t>
      </w:r>
      <w:r w:rsidR="00274AB7" w:rsidRPr="0047109E">
        <w:rPr>
          <w:rFonts w:asciiTheme="majorHAnsi" w:eastAsia="Calibri" w:hAnsiTheme="majorHAnsi" w:cs="Arial"/>
        </w:rPr>
        <w:t>unieważnił postępowanie</w:t>
      </w:r>
      <w:r w:rsidRPr="0047109E">
        <w:rPr>
          <w:rFonts w:asciiTheme="majorHAnsi" w:eastAsia="Calibri" w:hAnsiTheme="majorHAnsi" w:cs="Arial"/>
        </w:rPr>
        <w:t xml:space="preserve">. </w:t>
      </w:r>
    </w:p>
    <w:p w14:paraId="370B629B" w14:textId="77777777" w:rsidR="003F4428" w:rsidRPr="00DC5207" w:rsidRDefault="003F4428" w:rsidP="003F4428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4AD294D2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A647F">
        <w:rPr>
          <w:rFonts w:asciiTheme="majorHAnsi" w:eastAsia="Calibri" w:hAnsiTheme="majorHAnsi" w:cs="Arial"/>
          <w:b/>
        </w:rPr>
        <w:t>Uzasadnienie prawne</w:t>
      </w:r>
    </w:p>
    <w:p w14:paraId="333387AB" w14:textId="2F019650" w:rsidR="00E70424" w:rsidRDefault="00E35FDF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Art. 255 pkt 3)</w:t>
      </w:r>
    </w:p>
    <w:p w14:paraId="21C96B01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t>Uzasadnienie faktyczne</w:t>
      </w:r>
    </w:p>
    <w:p w14:paraId="66B5DF27" w14:textId="0CD45A5B" w:rsidR="00E35FDF" w:rsidRPr="00E35FDF" w:rsidRDefault="00E35FDF" w:rsidP="0090242F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W przedmiotowym postępowaniu złożono </w:t>
      </w:r>
      <w:r w:rsidR="0047109E">
        <w:rPr>
          <w:rFonts w:asciiTheme="majorHAnsi" w:eastAsia="Calibri" w:hAnsiTheme="majorHAnsi" w:cs="Arial"/>
        </w:rPr>
        <w:t>trzy</w:t>
      </w:r>
      <w:r w:rsidR="00DB7196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>ofert</w:t>
      </w:r>
      <w:r w:rsidR="00DB7196">
        <w:rPr>
          <w:rFonts w:asciiTheme="majorHAnsi" w:eastAsia="Calibri" w:hAnsiTheme="majorHAnsi" w:cs="Arial"/>
        </w:rPr>
        <w:t xml:space="preserve">y. Oferta z najniższą </w:t>
      </w:r>
      <w:r>
        <w:rPr>
          <w:rFonts w:asciiTheme="majorHAnsi" w:eastAsia="Calibri" w:hAnsiTheme="majorHAnsi" w:cs="Arial"/>
        </w:rPr>
        <w:t>cen</w:t>
      </w:r>
      <w:r w:rsidR="004B05BF">
        <w:rPr>
          <w:rFonts w:asciiTheme="majorHAnsi" w:eastAsia="Calibri" w:hAnsiTheme="majorHAnsi" w:cs="Arial"/>
        </w:rPr>
        <w:t>ą</w:t>
      </w:r>
      <w:r w:rsidR="00DB7196">
        <w:rPr>
          <w:rFonts w:asciiTheme="majorHAnsi" w:eastAsia="Calibri" w:hAnsiTheme="majorHAnsi" w:cs="Arial"/>
        </w:rPr>
        <w:t xml:space="preserve"> to</w:t>
      </w:r>
      <w:r w:rsidR="00685C48">
        <w:rPr>
          <w:rFonts w:asciiTheme="majorHAnsi" w:eastAsia="Calibri" w:hAnsiTheme="majorHAnsi" w:cs="Arial"/>
        </w:rPr>
        <w:t xml:space="preserve"> 491 102,33</w:t>
      </w:r>
      <w:r w:rsidR="0047109E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>zł</w:t>
      </w:r>
      <w:r w:rsidR="0047109E">
        <w:rPr>
          <w:rFonts w:asciiTheme="majorHAnsi" w:eastAsia="Calibri" w:hAnsiTheme="majorHAnsi" w:cs="Arial"/>
        </w:rPr>
        <w:t xml:space="preserve"> brutto</w:t>
      </w:r>
      <w:r>
        <w:rPr>
          <w:rFonts w:asciiTheme="majorHAnsi" w:eastAsia="Calibri" w:hAnsiTheme="majorHAnsi" w:cs="Arial"/>
        </w:rPr>
        <w:t xml:space="preserve">. Kwota jaką zamawiający zamierza przeznaczyć na zamówienie wynosi: </w:t>
      </w:r>
      <w:r w:rsidRPr="00E35FDF">
        <w:rPr>
          <w:rFonts w:asciiTheme="majorHAnsi" w:eastAsia="Calibri" w:hAnsiTheme="majorHAnsi" w:cs="Arial"/>
        </w:rPr>
        <w:t> </w:t>
      </w:r>
      <w:r w:rsidR="00685C48">
        <w:rPr>
          <w:rFonts w:asciiTheme="majorHAnsi" w:eastAsia="Calibri" w:hAnsiTheme="majorHAnsi" w:cs="Arial"/>
        </w:rPr>
        <w:t>316 000,00</w:t>
      </w:r>
      <w:r w:rsidRPr="00E35FDF">
        <w:rPr>
          <w:rFonts w:asciiTheme="majorHAnsi" w:eastAsia="Calibri" w:hAnsiTheme="majorHAnsi" w:cs="Arial"/>
        </w:rPr>
        <w:t xml:space="preserve"> zł brutto</w:t>
      </w:r>
      <w:r>
        <w:rPr>
          <w:rFonts w:asciiTheme="majorHAnsi" w:eastAsia="Calibri" w:hAnsiTheme="majorHAnsi" w:cs="Arial"/>
        </w:rPr>
        <w:t>. Cena ofert</w:t>
      </w:r>
      <w:r w:rsidR="004B05BF">
        <w:rPr>
          <w:rFonts w:asciiTheme="majorHAnsi" w:eastAsia="Calibri" w:hAnsiTheme="majorHAnsi" w:cs="Arial"/>
        </w:rPr>
        <w:t xml:space="preserve">y </w:t>
      </w:r>
      <w:r>
        <w:rPr>
          <w:rFonts w:asciiTheme="majorHAnsi" w:eastAsia="Calibri" w:hAnsiTheme="majorHAnsi" w:cs="Arial"/>
        </w:rPr>
        <w:t>przewyższa kwotę, jaką Zamawiający zamierza przeznaczyć na zamówienie.</w:t>
      </w:r>
    </w:p>
    <w:p w14:paraId="0451F48C" w14:textId="77777777" w:rsidR="0090242F" w:rsidRPr="00025A49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025A49">
        <w:rPr>
          <w:rFonts w:asciiTheme="majorHAnsi" w:eastAsia="Calibri" w:hAnsiTheme="majorHAnsi" w:cs="Arial"/>
          <w:b/>
        </w:rPr>
        <w:t>Pouczenie:</w:t>
      </w:r>
    </w:p>
    <w:p w14:paraId="571F4658" w14:textId="7717FF34" w:rsidR="0090242F" w:rsidRP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Na czynność unieważnienia postępowania,</w:t>
      </w:r>
      <w:r w:rsidRPr="0090242F">
        <w:rPr>
          <w:rFonts w:asciiTheme="majorHAnsi" w:eastAsiaTheme="majorEastAsia" w:hAnsiTheme="majorHAnsi" w:cstheme="majorBidi"/>
        </w:rPr>
        <w:t xml:space="preserve"> </w:t>
      </w:r>
      <w:r w:rsidRPr="0090242F">
        <w:rPr>
          <w:rFonts w:asciiTheme="majorHAnsi" w:eastAsia="Calibri" w:hAnsiTheme="majorHAnsi" w:cs="Arial"/>
        </w:rPr>
        <w:t xml:space="preserve">przysługują środki ochrony prawnej na zasadach przewidzianych w Dziale IX ustawy </w:t>
      </w:r>
      <w:proofErr w:type="spellStart"/>
      <w:r w:rsidRPr="0090242F">
        <w:rPr>
          <w:rFonts w:asciiTheme="majorHAnsi" w:eastAsia="Calibri" w:hAnsiTheme="majorHAnsi" w:cs="Arial"/>
        </w:rPr>
        <w:t>Pzp</w:t>
      </w:r>
      <w:proofErr w:type="spellEnd"/>
      <w:r w:rsidRPr="0090242F">
        <w:rPr>
          <w:rFonts w:asciiTheme="majorHAnsi" w:eastAsia="Calibri" w:hAnsiTheme="majorHAnsi" w:cs="Arial"/>
        </w:rPr>
        <w:t xml:space="preserve"> (art. 505</w:t>
      </w:r>
      <w:r w:rsidR="005F7D58">
        <w:rPr>
          <w:rFonts w:asciiTheme="majorHAnsi" w:eastAsia="Calibri" w:hAnsiTheme="majorHAnsi" w:cs="Arial"/>
        </w:rPr>
        <w:t>–</w:t>
      </w:r>
      <w:r w:rsidRPr="0090242F">
        <w:rPr>
          <w:rFonts w:asciiTheme="majorHAnsi" w:eastAsia="Calibri" w:hAnsiTheme="majorHAnsi" w:cs="Arial"/>
        </w:rPr>
        <w:t>590).</w:t>
      </w:r>
    </w:p>
    <w:p w14:paraId="65DA939B" w14:textId="4F19D493" w:rsid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</w:rPr>
      </w:pPr>
    </w:p>
    <w:p w14:paraId="2CFCDD3A" w14:textId="7BBFBB08" w:rsidR="00E35FDF" w:rsidRDefault="00E35FDF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</w:rPr>
      </w:pPr>
    </w:p>
    <w:p w14:paraId="05770E42" w14:textId="436AA044" w:rsidR="00E35FDF" w:rsidRDefault="00E35FDF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</w:rPr>
      </w:pPr>
    </w:p>
    <w:p w14:paraId="6C932392" w14:textId="77777777" w:rsidR="00E35FDF" w:rsidRDefault="00E35FDF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</w:rPr>
      </w:pPr>
    </w:p>
    <w:p w14:paraId="0D5D81E5" w14:textId="77777777" w:rsidR="0090242F" w:rsidRPr="00936943" w:rsidRDefault="0090242F" w:rsidP="0090242F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74CE6D6" w14:textId="37E64E82" w:rsidR="0090242F" w:rsidRPr="00936943" w:rsidRDefault="00E35FDF" w:rsidP="0090242F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Dariusz Kurzyński</w:t>
      </w:r>
    </w:p>
    <w:p w14:paraId="3C4085DF" w14:textId="77777777" w:rsidR="003F4428" w:rsidRDefault="0090242F" w:rsidP="0090242F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936943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125C8598" w14:textId="77777777" w:rsidR="0090242F" w:rsidRPr="0090242F" w:rsidRDefault="0090242F" w:rsidP="0090242F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581EE39B" w14:textId="77777777" w:rsidR="003F4428" w:rsidRDefault="003F4428" w:rsidP="003F4428">
      <w:pPr>
        <w:pStyle w:val="pkt"/>
        <w:spacing w:before="0" w:after="0"/>
        <w:ind w:left="0" w:firstLine="0"/>
        <w:rPr>
          <w:rFonts w:ascii="Calibri Light" w:hAnsi="Calibri Light" w:cs="Arial"/>
          <w:b/>
          <w:sz w:val="18"/>
          <w:szCs w:val="18"/>
        </w:rPr>
      </w:pPr>
    </w:p>
    <w:sectPr w:rsidR="003F4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503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D2"/>
    <w:rsid w:val="00043BFC"/>
    <w:rsid w:val="00274AB7"/>
    <w:rsid w:val="0029735C"/>
    <w:rsid w:val="003F4428"/>
    <w:rsid w:val="0047109E"/>
    <w:rsid w:val="004B05BF"/>
    <w:rsid w:val="00506C0D"/>
    <w:rsid w:val="005F7D58"/>
    <w:rsid w:val="00685C48"/>
    <w:rsid w:val="00801213"/>
    <w:rsid w:val="0090242F"/>
    <w:rsid w:val="00A232D2"/>
    <w:rsid w:val="00A82E23"/>
    <w:rsid w:val="00AD543C"/>
    <w:rsid w:val="00BA4B9A"/>
    <w:rsid w:val="00C50AE8"/>
    <w:rsid w:val="00DB7196"/>
    <w:rsid w:val="00E35FDF"/>
    <w:rsid w:val="00E70424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C553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5F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F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F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F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F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Jacek Dyas</cp:lastModifiedBy>
  <cp:revision>14</cp:revision>
  <cp:lastPrinted>2024-06-24T06:36:00Z</cp:lastPrinted>
  <dcterms:created xsi:type="dcterms:W3CDTF">2021-02-01T19:28:00Z</dcterms:created>
  <dcterms:modified xsi:type="dcterms:W3CDTF">2024-06-24T06:49:00Z</dcterms:modified>
</cp:coreProperties>
</file>