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7B9B7" w14:textId="77777777" w:rsidR="00D804EF" w:rsidRDefault="00D804EF" w:rsidP="00D804EF">
      <w:pPr>
        <w:rPr>
          <w:rFonts w:asciiTheme="majorHAnsi" w:hAnsiTheme="majorHAnsi"/>
          <w:sz w:val="20"/>
          <w:szCs w:val="20"/>
        </w:rPr>
      </w:pPr>
    </w:p>
    <w:p w14:paraId="380C63CB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rPr>
          <w:rFonts w:ascii="Bahnschrift" w:hAnsi="Bahnschrift" w:cs="Bahnschrift"/>
          <w:color w:val="000000"/>
          <w:szCs w:val="24"/>
        </w:rPr>
      </w:pPr>
    </w:p>
    <w:p w14:paraId="2445BC25" w14:textId="1675B6C9" w:rsidR="007D1796" w:rsidRPr="007D1796" w:rsidRDefault="0010534D" w:rsidP="007D1796">
      <w:pPr>
        <w:autoSpaceDE w:val="0"/>
        <w:autoSpaceDN w:val="0"/>
        <w:adjustRightInd w:val="0"/>
        <w:spacing w:after="0" w:line="240" w:lineRule="auto"/>
        <w:jc w:val="right"/>
        <w:rPr>
          <w:rFonts w:ascii="Bahnschrift" w:hAnsi="Bahnschrift" w:cs="Bahnschrift"/>
          <w:color w:val="000000"/>
          <w:szCs w:val="24"/>
        </w:rPr>
      </w:pPr>
      <w:r w:rsidRPr="00F86AEE">
        <w:rPr>
          <w:rFonts w:ascii="Bahnschrift" w:hAnsi="Bahnschrift" w:cs="Bahnschrift"/>
          <w:color w:val="000000"/>
          <w:szCs w:val="24"/>
        </w:rPr>
        <w:t xml:space="preserve"> </w:t>
      </w:r>
      <w:r>
        <w:rPr>
          <w:rFonts w:ascii="Bahnschrift" w:hAnsi="Bahnschrift" w:cs="Bahnschrift"/>
          <w:color w:val="000000"/>
          <w:szCs w:val="24"/>
        </w:rPr>
        <w:t xml:space="preserve">                                      </w:t>
      </w:r>
      <w:r w:rsidR="007D1796" w:rsidRPr="007D1796">
        <w:rPr>
          <w:rFonts w:ascii="Bahnschrift" w:hAnsi="Bahnschrift" w:cs="Bahnschrift"/>
          <w:color w:val="000000"/>
          <w:szCs w:val="24"/>
        </w:rPr>
        <w:t>Załącznik nr 2 do SWZ DZP.382.6.2</w:t>
      </w:r>
      <w:r w:rsidR="007D1796">
        <w:rPr>
          <w:rFonts w:ascii="Bahnschrift" w:hAnsi="Bahnschrift" w:cs="Bahnschrift"/>
          <w:color w:val="000000"/>
          <w:szCs w:val="24"/>
        </w:rPr>
        <w:t>5</w:t>
      </w:r>
      <w:r w:rsidR="007D1796" w:rsidRPr="007D1796">
        <w:rPr>
          <w:rFonts w:ascii="Bahnschrift" w:hAnsi="Bahnschrift" w:cs="Bahnschrift"/>
          <w:color w:val="000000"/>
          <w:szCs w:val="24"/>
        </w:rPr>
        <w:t>.2023</w:t>
      </w:r>
    </w:p>
    <w:p w14:paraId="4E5D3312" w14:textId="2A30B7F7" w:rsidR="0010534D" w:rsidRDefault="007D1796" w:rsidP="007D1796">
      <w:pPr>
        <w:autoSpaceDE w:val="0"/>
        <w:autoSpaceDN w:val="0"/>
        <w:adjustRightInd w:val="0"/>
        <w:spacing w:after="0" w:line="240" w:lineRule="auto"/>
        <w:jc w:val="right"/>
        <w:rPr>
          <w:rFonts w:ascii="Bahnschrift" w:hAnsi="Bahnschrift" w:cs="Bahnschrift"/>
          <w:color w:val="000000"/>
          <w:szCs w:val="24"/>
        </w:rPr>
      </w:pPr>
      <w:r w:rsidRPr="007D1796">
        <w:rPr>
          <w:rFonts w:ascii="Bahnschrift" w:hAnsi="Bahnschrift" w:cs="Bahnschrift"/>
          <w:color w:val="000000"/>
          <w:szCs w:val="24"/>
        </w:rPr>
        <w:t>Załącznik  nr 2 do umowy DZP.382.6.2</w:t>
      </w:r>
      <w:r>
        <w:rPr>
          <w:rFonts w:ascii="Bahnschrift" w:hAnsi="Bahnschrift" w:cs="Bahnschrift"/>
          <w:color w:val="000000"/>
          <w:szCs w:val="24"/>
        </w:rPr>
        <w:t>5</w:t>
      </w:r>
      <w:r w:rsidRPr="007D1796">
        <w:rPr>
          <w:rFonts w:ascii="Bahnschrift" w:hAnsi="Bahnschrift" w:cs="Bahnschrift"/>
          <w:color w:val="000000"/>
          <w:szCs w:val="24"/>
        </w:rPr>
        <w:t>.2023</w:t>
      </w:r>
    </w:p>
    <w:p w14:paraId="46543441" w14:textId="77777777" w:rsidR="007D1796" w:rsidRDefault="007D1796" w:rsidP="0010534D">
      <w:pPr>
        <w:autoSpaceDE w:val="0"/>
        <w:autoSpaceDN w:val="0"/>
        <w:adjustRightInd w:val="0"/>
        <w:spacing w:after="0" w:line="240" w:lineRule="auto"/>
        <w:jc w:val="center"/>
        <w:rPr>
          <w:rFonts w:ascii="Bahnschrift" w:hAnsi="Bahnschrift" w:cs="Bahnschrift"/>
          <w:b/>
          <w:bCs/>
          <w:color w:val="000000"/>
          <w:sz w:val="23"/>
          <w:szCs w:val="23"/>
        </w:rPr>
      </w:pPr>
    </w:p>
    <w:p w14:paraId="687D0896" w14:textId="6B7D7090" w:rsidR="0010534D" w:rsidRDefault="0010534D" w:rsidP="0010534D">
      <w:pPr>
        <w:autoSpaceDE w:val="0"/>
        <w:autoSpaceDN w:val="0"/>
        <w:adjustRightInd w:val="0"/>
        <w:spacing w:after="0" w:line="240" w:lineRule="auto"/>
        <w:jc w:val="center"/>
        <w:rPr>
          <w:rFonts w:ascii="Bahnschrift" w:hAnsi="Bahnschrift" w:cs="Bahnschrift"/>
          <w:b/>
          <w:bCs/>
          <w:color w:val="000000"/>
          <w:sz w:val="23"/>
          <w:szCs w:val="23"/>
        </w:rPr>
      </w:pPr>
      <w:r w:rsidRPr="00F86AEE">
        <w:rPr>
          <w:rFonts w:ascii="Bahnschrift" w:hAnsi="Bahnschrift" w:cs="Bahnschrift"/>
          <w:b/>
          <w:bCs/>
          <w:color w:val="000000"/>
          <w:sz w:val="23"/>
          <w:szCs w:val="23"/>
        </w:rPr>
        <w:t>OPIS PRZEDMIOTU ZAMÓWIENIA</w:t>
      </w:r>
    </w:p>
    <w:p w14:paraId="1FBF5489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3"/>
          <w:szCs w:val="23"/>
        </w:rPr>
      </w:pPr>
    </w:p>
    <w:p w14:paraId="0A1AD0C8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  <w:r w:rsidRPr="00F86AEE">
        <w:rPr>
          <w:rFonts w:ascii="Bahnschrift" w:hAnsi="Bahnschrift" w:cs="Bahnschrift"/>
          <w:b/>
          <w:color w:val="000000"/>
          <w:sz w:val="20"/>
          <w:szCs w:val="20"/>
        </w:rPr>
        <w:t xml:space="preserve">1. Szczegółowy opis przedmiotu zamówienia </w:t>
      </w:r>
    </w:p>
    <w:p w14:paraId="41C8474C" w14:textId="7C5C0212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9569D6">
        <w:rPr>
          <w:rFonts w:ascii="Bahnschrift" w:hAnsi="Bahnschrift" w:cs="Bahnschrift"/>
          <w:bCs/>
          <w:color w:val="000000"/>
          <w:sz w:val="20"/>
          <w:szCs w:val="20"/>
        </w:rPr>
        <w:t xml:space="preserve">1) Usługa cateringowa realizowana w obiekcie </w:t>
      </w:r>
      <w:r w:rsidR="00283CA1">
        <w:rPr>
          <w:rFonts w:ascii="Bahnschrift" w:hAnsi="Bahnschrift" w:cs="Bahnschrift"/>
          <w:bCs/>
          <w:color w:val="000000"/>
          <w:sz w:val="20"/>
          <w:szCs w:val="20"/>
        </w:rPr>
        <w:t xml:space="preserve">Kampusu </w:t>
      </w:r>
      <w:r w:rsidR="009569D6" w:rsidRPr="009569D6">
        <w:rPr>
          <w:rFonts w:ascii="Bahnschrift" w:hAnsi="Bahnschrift" w:cs="Bahnschrift"/>
          <w:bCs/>
          <w:color w:val="000000"/>
          <w:sz w:val="20"/>
          <w:szCs w:val="20"/>
        </w:rPr>
        <w:t xml:space="preserve">Uniwersytetu Śląskiego </w:t>
      </w:r>
      <w:r w:rsidR="00283CA1">
        <w:rPr>
          <w:rFonts w:ascii="Bahnschrift" w:hAnsi="Bahnschrift" w:cs="Bahnschrift"/>
          <w:bCs/>
          <w:color w:val="000000"/>
          <w:sz w:val="20"/>
          <w:szCs w:val="20"/>
        </w:rPr>
        <w:t>w</w:t>
      </w:r>
      <w:r w:rsidR="009569D6" w:rsidRPr="009569D6">
        <w:rPr>
          <w:rFonts w:ascii="Bahnschrift" w:hAnsi="Bahnschrift" w:cs="Bahnschrift"/>
          <w:bCs/>
          <w:color w:val="000000"/>
          <w:sz w:val="20"/>
          <w:szCs w:val="20"/>
        </w:rPr>
        <w:t xml:space="preserve"> Katowic</w:t>
      </w:r>
      <w:r w:rsidR="00283CA1">
        <w:rPr>
          <w:rFonts w:ascii="Bahnschrift" w:hAnsi="Bahnschrift" w:cs="Bahnschrift"/>
          <w:bCs/>
          <w:color w:val="000000"/>
          <w:sz w:val="20"/>
          <w:szCs w:val="20"/>
        </w:rPr>
        <w:t>ach</w:t>
      </w:r>
      <w:r w:rsidR="009569D6" w:rsidRPr="009569D6">
        <w:rPr>
          <w:rFonts w:ascii="Bahnschrift" w:hAnsi="Bahnschrift" w:cs="Bahnschrift"/>
          <w:bCs/>
          <w:color w:val="000000"/>
          <w:sz w:val="20"/>
          <w:szCs w:val="20"/>
        </w:rPr>
        <w:t xml:space="preserve"> – </w:t>
      </w:r>
      <w:r w:rsidR="00283CA1">
        <w:rPr>
          <w:rFonts w:ascii="Bahnschrift" w:hAnsi="Bahnschrift" w:cs="Bahnschrift"/>
          <w:bCs/>
          <w:color w:val="000000"/>
          <w:sz w:val="20"/>
          <w:szCs w:val="20"/>
        </w:rPr>
        <w:t>miejsce zostanie określone na min. 5 dni przed wykonaniem usługi</w:t>
      </w:r>
      <w:r w:rsidR="009569D6" w:rsidRPr="009569D6">
        <w:rPr>
          <w:rFonts w:ascii="Bahnschrift" w:hAnsi="Bahnschrift" w:cs="Bahnschrift"/>
          <w:bCs/>
          <w:color w:val="000000"/>
          <w:sz w:val="20"/>
          <w:szCs w:val="20"/>
        </w:rPr>
        <w:t>.</w:t>
      </w:r>
      <w:r w:rsidR="009569D6">
        <w:rPr>
          <w:rFonts w:ascii="Bahnschrift" w:hAnsi="Bahnschrift" w:cs="Bahnschrift"/>
          <w:bCs/>
          <w:color w:val="000000"/>
          <w:sz w:val="20"/>
          <w:szCs w:val="20"/>
        </w:rPr>
        <w:t xml:space="preserve"> </w:t>
      </w:r>
      <w:r w:rsidR="009569D6" w:rsidRPr="00F86AEE">
        <w:rPr>
          <w:rFonts w:ascii="Bahnschrift" w:hAnsi="Bahnschrift" w:cs="Bahnschrift"/>
          <w:bCs/>
          <w:color w:val="000000"/>
          <w:sz w:val="20"/>
          <w:szCs w:val="20"/>
        </w:rPr>
        <w:t xml:space="preserve"> </w:t>
      </w:r>
    </w:p>
    <w:p w14:paraId="3B6402C1" w14:textId="096D8B62" w:rsidR="0010534D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Przedmiotem zamówienia jest usługa polegająca na organizacji kompleksowej usługi cateringowej (serwis kawowy i lunch) podczas </w:t>
      </w:r>
      <w:r>
        <w:rPr>
          <w:rFonts w:ascii="Bahnschrift" w:hAnsi="Bahnschrift" w:cs="Bahnschrift"/>
          <w:color w:val="000000"/>
          <w:sz w:val="20"/>
          <w:szCs w:val="20"/>
        </w:rPr>
        <w:t>5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 dni </w:t>
      </w:r>
      <w:r w:rsidR="002B372E">
        <w:rPr>
          <w:rFonts w:ascii="Bahnschrift" w:hAnsi="Bahnschrift" w:cs="Bahnschrift"/>
          <w:color w:val="000000"/>
          <w:sz w:val="20"/>
          <w:szCs w:val="20"/>
        </w:rPr>
        <w:t>Szkoł</w:t>
      </w:r>
      <w:r w:rsidR="00CD0284">
        <w:rPr>
          <w:rFonts w:ascii="Bahnschrift" w:hAnsi="Bahnschrift" w:cs="Bahnschrift"/>
          <w:color w:val="000000"/>
          <w:sz w:val="20"/>
          <w:szCs w:val="20"/>
        </w:rPr>
        <w:t>y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Przedsiębiorczości </w:t>
      </w:r>
      <w:r w:rsidR="00CD0284">
        <w:rPr>
          <w:rFonts w:ascii="Bahnschrift" w:hAnsi="Bahnschrift" w:cs="Bahnschrift"/>
          <w:color w:val="000000"/>
          <w:sz w:val="20"/>
          <w:szCs w:val="20"/>
        </w:rPr>
        <w:t xml:space="preserve">Transform4Europe </w:t>
      </w:r>
      <w:r>
        <w:rPr>
          <w:rFonts w:ascii="Bahnschrift" w:hAnsi="Bahnschrift" w:cs="Bahnschrift"/>
          <w:color w:val="000000"/>
          <w:sz w:val="20"/>
          <w:szCs w:val="20"/>
        </w:rPr>
        <w:t>realizowane</w:t>
      </w:r>
      <w:r w:rsidR="00CD0284">
        <w:rPr>
          <w:rFonts w:ascii="Bahnschrift" w:hAnsi="Bahnschrift" w:cs="Bahnschrift"/>
          <w:color w:val="000000"/>
          <w:sz w:val="20"/>
          <w:szCs w:val="20"/>
        </w:rPr>
        <w:t>j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w</w:t>
      </w:r>
      <w:r w:rsidR="00CD0284">
        <w:rPr>
          <w:rFonts w:ascii="Bahnschrift" w:hAnsi="Bahnschrift" w:cs="Bahnschrift"/>
          <w:color w:val="000000"/>
          <w:sz w:val="20"/>
          <w:szCs w:val="20"/>
        </w:rPr>
        <w:t> </w:t>
      </w:r>
      <w:r>
        <w:rPr>
          <w:rFonts w:ascii="Bahnschrift" w:hAnsi="Bahnschrift" w:cs="Bahnschrift"/>
          <w:color w:val="000000"/>
          <w:sz w:val="20"/>
          <w:szCs w:val="20"/>
        </w:rPr>
        <w:t>ramach projektu Transform4Europe</w:t>
      </w:r>
      <w:r w:rsidR="00CD0284">
        <w:rPr>
          <w:rFonts w:ascii="Bahnschrift" w:hAnsi="Bahnschrift" w:cs="Bahnschrift"/>
          <w:color w:val="000000"/>
          <w:sz w:val="20"/>
          <w:szCs w:val="20"/>
        </w:rPr>
        <w:t xml:space="preserve"> i jej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>obsług</w:t>
      </w:r>
      <w:r w:rsidR="00CD0284">
        <w:rPr>
          <w:rFonts w:ascii="Bahnschrift" w:hAnsi="Bahnschrift" w:cs="Bahnschrift"/>
          <w:color w:val="000000"/>
          <w:sz w:val="20"/>
          <w:szCs w:val="20"/>
        </w:rPr>
        <w:t>i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>na terenie Kampusu Uniwersytetu Śląskiego w</w:t>
      </w:r>
      <w:r w:rsidR="00CD0284">
        <w:rPr>
          <w:rFonts w:ascii="Bahnschrift" w:hAnsi="Bahnschrift" w:cs="Bahnschrift"/>
          <w:color w:val="000000"/>
          <w:sz w:val="20"/>
          <w:szCs w:val="20"/>
        </w:rPr>
        <w:t> 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Katowicach. </w:t>
      </w:r>
    </w:p>
    <w:p w14:paraId="06CA7F48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2181A67B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  <w:r w:rsidRPr="00F86AEE">
        <w:rPr>
          <w:rFonts w:ascii="Bahnschrift" w:hAnsi="Bahnschrift" w:cs="Bahnschrift"/>
          <w:b/>
          <w:color w:val="000000"/>
          <w:sz w:val="20"/>
          <w:szCs w:val="20"/>
        </w:rPr>
        <w:t xml:space="preserve">2. Termin realizacji zamówienia </w:t>
      </w:r>
    </w:p>
    <w:p w14:paraId="05DC6E71" w14:textId="18CC18EE" w:rsidR="0010534D" w:rsidRPr="007461DC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1) Usługi cateringowe realizowane przez 5 dni w dniach: </w:t>
      </w:r>
      <w:r w:rsidRPr="007461DC">
        <w:rPr>
          <w:rFonts w:ascii="Bahnschrift" w:hAnsi="Bahnschrift" w:cs="Bahnschrift"/>
          <w:b/>
          <w:bCs/>
          <w:color w:val="000000"/>
          <w:sz w:val="20"/>
          <w:szCs w:val="20"/>
        </w:rPr>
        <w:t>11</w:t>
      </w:r>
      <w:r w:rsidR="007D1796">
        <w:rPr>
          <w:rFonts w:ascii="Bahnschrift" w:hAnsi="Bahnschrift" w:cs="Bahnschrift"/>
          <w:b/>
          <w:bCs/>
          <w:color w:val="000000"/>
          <w:sz w:val="20"/>
          <w:szCs w:val="20"/>
        </w:rPr>
        <w:t>-</w:t>
      </w:r>
      <w:r w:rsidRPr="007461DC">
        <w:rPr>
          <w:rFonts w:ascii="Bahnschrift" w:hAnsi="Bahnschrift" w:cs="Bahnschrift"/>
          <w:b/>
          <w:bCs/>
          <w:color w:val="000000"/>
          <w:sz w:val="20"/>
          <w:szCs w:val="20"/>
        </w:rPr>
        <w:t>15.09.2023</w:t>
      </w:r>
      <w:r w:rsidR="007D1796">
        <w:rPr>
          <w:rFonts w:ascii="Bahnschrift" w:hAnsi="Bahnschrift" w:cs="Bahnschrift"/>
          <w:b/>
          <w:bCs/>
          <w:color w:val="000000"/>
          <w:sz w:val="20"/>
          <w:szCs w:val="20"/>
        </w:rPr>
        <w:t>r</w:t>
      </w: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. </w:t>
      </w:r>
    </w:p>
    <w:p w14:paraId="7485898A" w14:textId="54AFDECE" w:rsidR="0010534D" w:rsidRPr="007461DC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7461DC">
        <w:rPr>
          <w:rFonts w:ascii="Bahnschrift" w:hAnsi="Bahnschrift" w:cs="Bahnschrift"/>
          <w:color w:val="000000"/>
          <w:sz w:val="20"/>
          <w:szCs w:val="20"/>
        </w:rPr>
        <w:t>2) Zamawiający zastrzega sobie możliwość przesunięcia terminu realizacji danej usługi cateringowej na 3 dni przed planow</w:t>
      </w:r>
      <w:r w:rsidR="00283CA1">
        <w:rPr>
          <w:rFonts w:ascii="Bahnschrift" w:hAnsi="Bahnschrift" w:cs="Bahnschrift"/>
          <w:color w:val="000000"/>
          <w:sz w:val="20"/>
          <w:szCs w:val="20"/>
        </w:rPr>
        <w:t>an</w:t>
      </w: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ą jej realizacją. Jednocześnie Zamawiający przedstawi nowy termin realizacji cateringu na min. 3 dni przed planowaną realizacją przesuniętej w czasie usługi cateringowej. </w:t>
      </w:r>
    </w:p>
    <w:p w14:paraId="41FA5E95" w14:textId="77777777" w:rsidR="0010534D" w:rsidRPr="007461DC" w:rsidRDefault="0010534D" w:rsidP="0010534D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3) Zamawiający zastrzega, że maksymalna liczba osób może ulec zmniejszeniu, a Wykonawcy nie przysługują żadne roszczenia z tego tytułu. </w:t>
      </w:r>
    </w:p>
    <w:p w14:paraId="739EC56C" w14:textId="77777777" w:rsidR="0010534D" w:rsidRPr="00283CA1" w:rsidRDefault="0010534D" w:rsidP="0010534D">
      <w:pPr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2D08B7E5" w14:textId="77777777" w:rsidR="0010534D" w:rsidRPr="007461DC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  <w:r w:rsidRPr="007461DC">
        <w:rPr>
          <w:rFonts w:ascii="Bahnschrift" w:hAnsi="Bahnschrift" w:cs="Bahnschrift"/>
          <w:b/>
          <w:color w:val="000000"/>
          <w:sz w:val="20"/>
          <w:szCs w:val="20"/>
        </w:rPr>
        <w:t xml:space="preserve">3. </w:t>
      </w:r>
      <w:r w:rsidRPr="007461DC">
        <w:rPr>
          <w:rFonts w:ascii="Bahnschrift" w:hAnsi="Bahnschrift" w:cs="Bahnschrift"/>
          <w:b/>
          <w:bCs/>
          <w:color w:val="000000"/>
          <w:sz w:val="20"/>
          <w:szCs w:val="20"/>
        </w:rPr>
        <w:t xml:space="preserve">Miejsce realizacji zamówienia: </w:t>
      </w:r>
    </w:p>
    <w:p w14:paraId="4283A92D" w14:textId="72C70280" w:rsidR="0010534D" w:rsidRPr="007461DC" w:rsidRDefault="009569D6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Miejscem dostarczenia cateringu będzie </w:t>
      </w:r>
      <w:r w:rsidR="00283CA1">
        <w:rPr>
          <w:rFonts w:ascii="Bahnschrift" w:hAnsi="Bahnschrift" w:cs="Bahnschrift"/>
          <w:color w:val="000000"/>
          <w:sz w:val="20"/>
          <w:szCs w:val="20"/>
        </w:rPr>
        <w:t xml:space="preserve">przestrzeń w jednym z </w:t>
      </w:r>
      <w:r w:rsidRPr="007461DC">
        <w:rPr>
          <w:rFonts w:ascii="Bahnschrift" w:hAnsi="Bahnschrift" w:cs="Bahnschrift"/>
          <w:color w:val="000000"/>
          <w:sz w:val="20"/>
          <w:szCs w:val="20"/>
        </w:rPr>
        <w:t>budynk</w:t>
      </w:r>
      <w:r w:rsidR="00283CA1">
        <w:rPr>
          <w:rFonts w:ascii="Bahnschrift" w:hAnsi="Bahnschrift" w:cs="Bahnschrift"/>
          <w:color w:val="000000"/>
          <w:sz w:val="20"/>
          <w:szCs w:val="20"/>
        </w:rPr>
        <w:t>ów</w:t>
      </w:r>
      <w:r w:rsidR="00264825" w:rsidRPr="00264825">
        <w:t xml:space="preserve"> </w:t>
      </w:r>
      <w:r w:rsidR="00264825" w:rsidRPr="00264825">
        <w:rPr>
          <w:rFonts w:ascii="Bahnschrift" w:hAnsi="Bahnschrift" w:cs="Bahnschrift"/>
          <w:color w:val="000000"/>
          <w:sz w:val="20"/>
          <w:szCs w:val="20"/>
        </w:rPr>
        <w:t>Kampus</w:t>
      </w:r>
      <w:r w:rsidR="00264825">
        <w:rPr>
          <w:rFonts w:ascii="Bahnschrift" w:hAnsi="Bahnschrift" w:cs="Bahnschrift"/>
          <w:color w:val="000000"/>
          <w:sz w:val="20"/>
          <w:szCs w:val="20"/>
        </w:rPr>
        <w:t>u</w:t>
      </w:r>
      <w:bookmarkStart w:id="0" w:name="_GoBack"/>
      <w:bookmarkEnd w:id="0"/>
      <w:r w:rsidR="00264825" w:rsidRPr="00264825">
        <w:rPr>
          <w:rFonts w:ascii="Bahnschrift" w:hAnsi="Bahnschrift" w:cs="Bahnschrift"/>
          <w:color w:val="000000"/>
          <w:sz w:val="20"/>
          <w:szCs w:val="20"/>
        </w:rPr>
        <w:t xml:space="preserve"> Uniwersytetu Śląskiego, ul. Uniwersytecka 4 oraz ul. Bankowa 12, 40-007 Katowice - miejsce realizacji w danym dniu zostanie wskazane na 5 dni przed realizacją spotkania. </w:t>
      </w: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 Uniwersytetu Śląskiego w Katowicach</w:t>
      </w:r>
      <w:r w:rsidR="0010534D" w:rsidRPr="007461DC">
        <w:rPr>
          <w:rFonts w:ascii="Bahnschrift" w:hAnsi="Bahnschrift" w:cs="Bahnschrift"/>
          <w:color w:val="000000"/>
          <w:sz w:val="20"/>
          <w:szCs w:val="20"/>
        </w:rPr>
        <w:t xml:space="preserve">. </w:t>
      </w:r>
    </w:p>
    <w:p w14:paraId="4FFE0D25" w14:textId="77777777" w:rsidR="0010534D" w:rsidRPr="007461DC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</w:p>
    <w:p w14:paraId="604B3090" w14:textId="77777777" w:rsidR="0010534D" w:rsidRPr="007461DC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  <w:r w:rsidRPr="007461DC">
        <w:rPr>
          <w:rFonts w:ascii="Bahnschrift" w:hAnsi="Bahnschrift" w:cs="Bahnschrift"/>
          <w:b/>
          <w:color w:val="000000"/>
          <w:sz w:val="20"/>
          <w:szCs w:val="20"/>
        </w:rPr>
        <w:t xml:space="preserve">4. Planowana liczba serwisów cateringowych: </w:t>
      </w:r>
    </w:p>
    <w:p w14:paraId="3F92E246" w14:textId="691D49B8" w:rsidR="0010534D" w:rsidRPr="007461DC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7461DC">
        <w:rPr>
          <w:rFonts w:ascii="Bahnschrift" w:hAnsi="Bahnschrift" w:cs="Bahnschrift"/>
          <w:color w:val="000000"/>
          <w:sz w:val="20"/>
          <w:szCs w:val="20"/>
        </w:rPr>
        <w:t>Pełna usługa cateringowa tj. jeden serwis kawowy i bufet lunchowy obejmie</w:t>
      </w:r>
      <w:r w:rsidR="009569D6" w:rsidRPr="007461DC">
        <w:rPr>
          <w:rFonts w:ascii="Bahnschrift" w:hAnsi="Bahnschrift" w:cs="Bahnschrift"/>
          <w:color w:val="000000"/>
          <w:sz w:val="20"/>
          <w:szCs w:val="20"/>
        </w:rPr>
        <w:t xml:space="preserve"> 5</w:t>
      </w: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 usług cateringowych, każda po min. </w:t>
      </w:r>
      <w:r w:rsidR="00264825">
        <w:rPr>
          <w:rFonts w:ascii="Bahnschrift" w:hAnsi="Bahnschrift" w:cs="Bahnschrift"/>
          <w:color w:val="000000"/>
          <w:sz w:val="20"/>
          <w:szCs w:val="20"/>
        </w:rPr>
        <w:t>40</w:t>
      </w: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 osób i ma</w:t>
      </w:r>
      <w:r w:rsidR="00E14AF4">
        <w:rPr>
          <w:rFonts w:ascii="Bahnschrift" w:hAnsi="Bahnschrift" w:cs="Bahnschrift"/>
          <w:color w:val="000000"/>
          <w:sz w:val="20"/>
          <w:szCs w:val="20"/>
        </w:rPr>
        <w:t>ks.</w:t>
      </w: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="00264825">
        <w:rPr>
          <w:rFonts w:ascii="Bahnschrift" w:hAnsi="Bahnschrift" w:cs="Bahnschrift"/>
          <w:color w:val="000000"/>
          <w:sz w:val="20"/>
          <w:szCs w:val="20"/>
        </w:rPr>
        <w:t>65</w:t>
      </w:r>
      <w:r w:rsidRPr="007461DC">
        <w:rPr>
          <w:rFonts w:ascii="Bahnschrift" w:hAnsi="Bahnschrift" w:cs="Bahnschrift"/>
          <w:color w:val="000000"/>
          <w:sz w:val="20"/>
          <w:szCs w:val="20"/>
        </w:rPr>
        <w:t xml:space="preserve"> osób każdego dnia. </w:t>
      </w:r>
    </w:p>
    <w:p w14:paraId="00FF68BB" w14:textId="77777777" w:rsidR="0010534D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7461DC">
        <w:rPr>
          <w:rFonts w:ascii="Bahnschrift" w:hAnsi="Bahnschrift" w:cs="Bahnschrift"/>
          <w:color w:val="000000"/>
          <w:sz w:val="20"/>
          <w:szCs w:val="20"/>
        </w:rPr>
        <w:t>Zamawiający zastrzega sobie możliwość poinformowania Wykonawcy min. 3 dni robocze przed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 realizacją danej usługi cateringowej o faktycznej liczbie osób. </w:t>
      </w:r>
    </w:p>
    <w:p w14:paraId="6161847B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75244583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  <w:r w:rsidRPr="00F86AEE">
        <w:rPr>
          <w:rFonts w:ascii="Bahnschrift" w:hAnsi="Bahnschrift" w:cs="Bahnschrift"/>
          <w:b/>
          <w:color w:val="000000"/>
          <w:sz w:val="20"/>
          <w:szCs w:val="20"/>
        </w:rPr>
        <w:t xml:space="preserve">5. Usługi cateringowe składać się będą z następujących serwisów </w:t>
      </w:r>
    </w:p>
    <w:p w14:paraId="0B8BAE4D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>
        <w:rPr>
          <w:rFonts w:ascii="Bahnschrift" w:hAnsi="Bahnschrift" w:cs="Bahnschrift"/>
          <w:color w:val="000000"/>
          <w:sz w:val="20"/>
          <w:szCs w:val="20"/>
        </w:rPr>
        <w:t>a) serwis kawowy składający się z:</w:t>
      </w:r>
    </w:p>
    <w:p w14:paraId="08AA6F42" w14:textId="0CC5749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rPr>
          <w:rFonts w:ascii="Bahnschrift" w:hAnsi="Bahnschrift" w:cs="Bahnschrift"/>
          <w:color w:val="000000"/>
          <w:sz w:val="20"/>
          <w:szCs w:val="20"/>
        </w:rPr>
      </w:pPr>
      <w:r w:rsidRPr="00283CA1">
        <w:rPr>
          <w:rFonts w:ascii="Bahnschrift" w:hAnsi="Bahnschrift" w:cs="Bahnschrift"/>
          <w:color w:val="000000"/>
          <w:sz w:val="18"/>
          <w:szCs w:val="18"/>
        </w:rPr>
        <w:t xml:space="preserve">- </w:t>
      </w:r>
      <w:r w:rsidRPr="00283CA1">
        <w:rPr>
          <w:rFonts w:ascii="Bahnschrift" w:hAnsi="Bahnschrift" w:cs="Bahnschrift"/>
          <w:color w:val="000000"/>
          <w:sz w:val="20"/>
          <w:szCs w:val="20"/>
        </w:rPr>
        <w:t xml:space="preserve">kawy </w:t>
      </w:r>
      <w:r w:rsidR="00283CA1" w:rsidRPr="00283CA1">
        <w:rPr>
          <w:rFonts w:ascii="Bahnschrift" w:hAnsi="Bahnschrift" w:cs="Bahnschrift"/>
          <w:color w:val="000000"/>
          <w:sz w:val="20"/>
          <w:szCs w:val="20"/>
        </w:rPr>
        <w:t xml:space="preserve">zaparzonej w czajnikach oraz </w:t>
      </w:r>
      <w:r w:rsidR="003E0503">
        <w:rPr>
          <w:rFonts w:ascii="Bahnschrift" w:hAnsi="Bahnschrift" w:cs="Bahnschrift"/>
          <w:color w:val="000000"/>
          <w:sz w:val="20"/>
          <w:szCs w:val="20"/>
        </w:rPr>
        <w:t>kawy</w:t>
      </w:r>
      <w:r w:rsidR="00283CA1"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Pr="00283CA1">
        <w:rPr>
          <w:rFonts w:ascii="Bahnschrift" w:hAnsi="Bahnschrift" w:cs="Bahnschrift"/>
          <w:color w:val="000000"/>
          <w:sz w:val="20"/>
          <w:szCs w:val="20"/>
        </w:rPr>
        <w:t>rozpuszczalnej do samodzielnego parzenia (bez ograniczeń),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 mleczka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>w mlecznikach (bez ograniczeń), cukru w cukiernicach (bez ograniczeń), wody gorącej w warnikach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>na bież</w:t>
      </w:r>
      <w:r>
        <w:rPr>
          <w:rFonts w:ascii="Bahnschrift" w:hAnsi="Bahnschrift" w:cs="Bahnschrift"/>
          <w:color w:val="000000"/>
          <w:sz w:val="20"/>
          <w:szCs w:val="20"/>
        </w:rPr>
        <w:t>ą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co uzupełnianej, </w:t>
      </w:r>
    </w:p>
    <w:p w14:paraId="0D7ADBB2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18"/>
          <w:szCs w:val="18"/>
        </w:rPr>
        <w:t xml:space="preserve">-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herbaty w saszetkach min. 3 rodzaje do wyboru: czarna, zielona i owocowa (bez ograniczeń), cytryny pokrojonej w plastry (bez ograniczeń) podanej na talerzyku wraz z widelczykiem do nakładania, </w:t>
      </w:r>
    </w:p>
    <w:p w14:paraId="3D4AEF4A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18"/>
          <w:szCs w:val="18"/>
        </w:rPr>
        <w:t xml:space="preserve">-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soków 100 % co najmniej 2 rodzaje podawane w szklanych dzbankach, min. 300 ml / porcja, </w:t>
      </w:r>
    </w:p>
    <w:p w14:paraId="7ECAC97D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rPr>
          <w:rFonts w:ascii="Bahnschrift" w:hAnsi="Bahnschrift" w:cs="Bahnschrift"/>
          <w:color w:val="000000"/>
          <w:sz w:val="18"/>
          <w:szCs w:val="18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- wody bez gazu min. 0,5 litra / porcja, </w:t>
      </w:r>
    </w:p>
    <w:p w14:paraId="64BCA7C8" w14:textId="0A1C779A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18"/>
          <w:szCs w:val="18"/>
        </w:rPr>
        <w:t xml:space="preserve">- </w:t>
      </w:r>
      <w:r>
        <w:rPr>
          <w:rFonts w:ascii="Bahnschrift" w:hAnsi="Bahnschrift" w:cs="Bahnschrift"/>
          <w:color w:val="000000"/>
          <w:sz w:val="20"/>
          <w:szCs w:val="20"/>
        </w:rPr>
        <w:t>d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robnych słodkich przekąsek typu mini drożdżówki/rogaliki półfrancuskie, min. 2 rodzaje. </w:t>
      </w:r>
    </w:p>
    <w:p w14:paraId="347D95B3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18"/>
          <w:szCs w:val="18"/>
        </w:rPr>
        <w:t xml:space="preserve">- </w:t>
      </w:r>
      <w:r>
        <w:rPr>
          <w:rFonts w:ascii="Bahnschrift" w:hAnsi="Bahnschrift" w:cs="Bahnschrift"/>
          <w:color w:val="000000"/>
          <w:sz w:val="20"/>
          <w:szCs w:val="20"/>
        </w:rPr>
        <w:t>d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robnych słonych przekąsek typu </w:t>
      </w:r>
      <w:proofErr w:type="spellStart"/>
      <w:r w:rsidRPr="00F86AEE">
        <w:rPr>
          <w:rFonts w:ascii="Bahnschrift" w:hAnsi="Bahnschrift" w:cs="Bahnschrift"/>
          <w:color w:val="000000"/>
          <w:sz w:val="20"/>
          <w:szCs w:val="20"/>
        </w:rPr>
        <w:t>finger</w:t>
      </w:r>
      <w:proofErr w:type="spellEnd"/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 food – min. 2 rodzaje (mięsny i bezmięsny) </w:t>
      </w:r>
    </w:p>
    <w:p w14:paraId="50E4B909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b) Serwis lunchowy składający się z: </w:t>
      </w:r>
    </w:p>
    <w:p w14:paraId="719B7345" w14:textId="37F06CCB" w:rsidR="0010534D" w:rsidRPr="00283CA1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283CA1">
        <w:rPr>
          <w:rFonts w:ascii="Bahnschrift" w:hAnsi="Bahnschrift" w:cs="Bahnschrift"/>
          <w:color w:val="000000"/>
          <w:sz w:val="20"/>
          <w:szCs w:val="20"/>
        </w:rPr>
        <w:t>- zup</w:t>
      </w:r>
      <w:r w:rsidR="00E14AF4" w:rsidRPr="00283CA1">
        <w:rPr>
          <w:rFonts w:ascii="Bahnschrift" w:hAnsi="Bahnschrift" w:cs="Bahnschrift"/>
          <w:color w:val="000000"/>
          <w:sz w:val="20"/>
          <w:szCs w:val="20"/>
        </w:rPr>
        <w:t>y</w:t>
      </w:r>
      <w:r w:rsidR="00283CA1">
        <w:rPr>
          <w:rFonts w:ascii="Bahnschrift" w:hAnsi="Bahnschrift" w:cs="Bahnschrift"/>
          <w:color w:val="000000"/>
          <w:sz w:val="20"/>
          <w:szCs w:val="20"/>
        </w:rPr>
        <w:t xml:space="preserve"> wegetariańskiej; </w:t>
      </w:r>
    </w:p>
    <w:p w14:paraId="73A21892" w14:textId="0EF85946" w:rsidR="0010534D" w:rsidRPr="00283CA1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283CA1">
        <w:rPr>
          <w:rFonts w:ascii="Bahnschrift" w:hAnsi="Bahnschrift" w:cs="Bahnschrift"/>
          <w:color w:val="000000"/>
          <w:sz w:val="20"/>
          <w:szCs w:val="20"/>
        </w:rPr>
        <w:t>- drugie</w:t>
      </w:r>
      <w:r w:rsidR="00E14AF4" w:rsidRPr="00283CA1">
        <w:rPr>
          <w:rFonts w:ascii="Bahnschrift" w:hAnsi="Bahnschrift" w:cs="Bahnschrift"/>
          <w:color w:val="000000"/>
          <w:sz w:val="20"/>
          <w:szCs w:val="20"/>
        </w:rPr>
        <w:t>go</w:t>
      </w:r>
      <w:r w:rsidRPr="00283CA1">
        <w:rPr>
          <w:rFonts w:ascii="Bahnschrift" w:hAnsi="Bahnschrift" w:cs="Bahnschrift"/>
          <w:color w:val="000000"/>
          <w:sz w:val="20"/>
          <w:szCs w:val="20"/>
        </w:rPr>
        <w:t xml:space="preserve"> dani</w:t>
      </w:r>
      <w:r w:rsidR="00E14AF4" w:rsidRPr="00283CA1">
        <w:rPr>
          <w:rFonts w:ascii="Bahnschrift" w:hAnsi="Bahnschrift" w:cs="Bahnschrift"/>
          <w:color w:val="000000"/>
          <w:sz w:val="20"/>
          <w:szCs w:val="20"/>
        </w:rPr>
        <w:t>a</w:t>
      </w:r>
      <w:r w:rsidRPr="00283CA1"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="00E14AF4" w:rsidRPr="00283CA1">
        <w:rPr>
          <w:rFonts w:ascii="Bahnschrift" w:hAnsi="Bahnschrift" w:cs="Bahnschrift"/>
          <w:color w:val="000000"/>
          <w:sz w:val="20"/>
          <w:szCs w:val="20"/>
        </w:rPr>
        <w:t xml:space="preserve">składającego się </w:t>
      </w:r>
      <w:r w:rsidR="003E0503">
        <w:rPr>
          <w:rFonts w:ascii="Bahnschrift" w:hAnsi="Bahnschrift" w:cs="Bahnschrift"/>
          <w:color w:val="000000"/>
          <w:sz w:val="20"/>
          <w:szCs w:val="20"/>
        </w:rPr>
        <w:t xml:space="preserve">z </w:t>
      </w:r>
      <w:r w:rsidR="00E14AF4" w:rsidRPr="00283CA1">
        <w:rPr>
          <w:rFonts w:ascii="Bahnschrift" w:hAnsi="Bahnschrift" w:cs="Bahnschrift"/>
          <w:color w:val="000000"/>
          <w:sz w:val="20"/>
          <w:szCs w:val="20"/>
          <w:u w:val="single"/>
        </w:rPr>
        <w:t>dodatku skrobiowego</w:t>
      </w:r>
      <w:r w:rsidR="00E14AF4" w:rsidRPr="00283CA1">
        <w:rPr>
          <w:rFonts w:ascii="Bahnschrift" w:hAnsi="Bahnschrift" w:cs="Bahnschrift"/>
          <w:color w:val="000000"/>
          <w:sz w:val="20"/>
          <w:szCs w:val="20"/>
        </w:rPr>
        <w:t xml:space="preserve">  np. ziemniaki, ryż, kasza lub makaron; </w:t>
      </w:r>
      <w:r w:rsidR="00E14AF4" w:rsidRPr="00283CA1">
        <w:rPr>
          <w:rFonts w:ascii="Bahnschrift" w:hAnsi="Bahnschrift" w:cs="Bahnschrift"/>
          <w:color w:val="000000"/>
          <w:sz w:val="20"/>
          <w:szCs w:val="20"/>
          <w:u w:val="single"/>
        </w:rPr>
        <w:t>sztuki mięsa</w:t>
      </w:r>
      <w:r w:rsidR="00E14AF4" w:rsidRPr="00283CA1">
        <w:rPr>
          <w:rFonts w:ascii="Bahnschrift" w:hAnsi="Bahnschrift" w:cs="Bahnschrift"/>
          <w:color w:val="000000"/>
          <w:sz w:val="20"/>
          <w:szCs w:val="20"/>
        </w:rPr>
        <w:t xml:space="preserve"> lub wegetariańskiego zamiennika (np. kotlet serowy/warzywny lub </w:t>
      </w:r>
      <w:r w:rsidR="00283CA1">
        <w:rPr>
          <w:rFonts w:ascii="Bahnschrift" w:hAnsi="Bahnschrift" w:cs="Bahnschrift"/>
          <w:color w:val="000000"/>
          <w:sz w:val="20"/>
          <w:szCs w:val="20"/>
        </w:rPr>
        <w:t>warzywa gotowane</w:t>
      </w:r>
      <w:r w:rsidR="00E14AF4" w:rsidRPr="00283CA1">
        <w:rPr>
          <w:rFonts w:ascii="Bahnschrift" w:hAnsi="Bahnschrift" w:cs="Bahnschrift"/>
          <w:color w:val="000000"/>
          <w:sz w:val="20"/>
          <w:szCs w:val="20"/>
        </w:rPr>
        <w:t>)</w:t>
      </w:r>
      <w:r w:rsidR="00283CA1" w:rsidRPr="00283CA1">
        <w:rPr>
          <w:rFonts w:ascii="Bahnschrift" w:hAnsi="Bahnschrift" w:cs="Bahnschrift"/>
          <w:color w:val="000000"/>
          <w:sz w:val="20"/>
          <w:szCs w:val="20"/>
        </w:rPr>
        <w:t xml:space="preserve"> oraz</w:t>
      </w:r>
      <w:r w:rsidR="00283CA1">
        <w:rPr>
          <w:rFonts w:ascii="Bahnschrift" w:hAnsi="Bahnschrift" w:cs="Bahnschrift"/>
          <w:color w:val="000000"/>
          <w:sz w:val="20"/>
          <w:szCs w:val="20"/>
        </w:rPr>
        <w:t xml:space="preserve"> 2 rodzajów surówki ze świeżych warzyw</w:t>
      </w:r>
      <w:r w:rsidR="003E0503">
        <w:rPr>
          <w:rFonts w:ascii="Bahnschrift" w:hAnsi="Bahnschrift" w:cs="Bahnschrift"/>
          <w:color w:val="000000"/>
          <w:sz w:val="20"/>
          <w:szCs w:val="20"/>
        </w:rPr>
        <w:t>. P</w:t>
      </w:r>
      <w:r w:rsidR="005C394C">
        <w:rPr>
          <w:rFonts w:ascii="Bahnschrift" w:hAnsi="Bahnschrift" w:cs="Bahnschrift"/>
          <w:color w:val="000000"/>
          <w:sz w:val="20"/>
          <w:szCs w:val="20"/>
        </w:rPr>
        <w:t>roporcja dania mięsnego do wegetariańskiego</w:t>
      </w:r>
      <w:r w:rsidR="003E0503">
        <w:rPr>
          <w:rFonts w:ascii="Bahnschrift" w:hAnsi="Bahnschrift" w:cs="Bahnschrift"/>
          <w:color w:val="000000"/>
          <w:sz w:val="20"/>
          <w:szCs w:val="20"/>
        </w:rPr>
        <w:t xml:space="preserve">: </w:t>
      </w:r>
      <w:r w:rsidR="005C394C">
        <w:rPr>
          <w:rFonts w:ascii="Bahnschrift" w:hAnsi="Bahnschrift" w:cs="Bahnschrift"/>
          <w:color w:val="000000"/>
          <w:sz w:val="20"/>
          <w:szCs w:val="20"/>
        </w:rPr>
        <w:t xml:space="preserve">80% do 20%. </w:t>
      </w:r>
    </w:p>
    <w:p w14:paraId="020DB24F" w14:textId="77777777" w:rsidR="0010534D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627E354C" w14:textId="67A87AFE" w:rsidR="0010534D" w:rsidRDefault="00283CA1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>
        <w:rPr>
          <w:rFonts w:ascii="Bahnschrift" w:hAnsi="Bahnschrift" w:cs="Bahnschrift"/>
          <w:color w:val="000000"/>
          <w:sz w:val="20"/>
          <w:szCs w:val="20"/>
        </w:rPr>
        <w:t xml:space="preserve"> </w:t>
      </w:r>
    </w:p>
    <w:p w14:paraId="1ECF9216" w14:textId="77777777" w:rsidR="0010534D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1C240892" w14:textId="77777777" w:rsidR="0010534D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2D6993D2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2B6FD79D" w14:textId="77777777" w:rsidR="005C394C" w:rsidRDefault="005C394C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</w:p>
    <w:p w14:paraId="73107377" w14:textId="77777777" w:rsidR="005C394C" w:rsidRDefault="005C394C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</w:p>
    <w:p w14:paraId="66B0D877" w14:textId="77777777" w:rsidR="003E0503" w:rsidRDefault="003E0503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</w:p>
    <w:p w14:paraId="61012FD7" w14:textId="77777777" w:rsidR="003E0503" w:rsidRDefault="003E0503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</w:p>
    <w:p w14:paraId="46589D68" w14:textId="296D4BC9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  <w:r w:rsidRPr="00F86AEE">
        <w:rPr>
          <w:rFonts w:ascii="Bahnschrift" w:hAnsi="Bahnschrift" w:cs="Bahnschrift"/>
          <w:b/>
          <w:color w:val="000000"/>
          <w:sz w:val="20"/>
          <w:szCs w:val="20"/>
        </w:rPr>
        <w:t xml:space="preserve">6. Zasady realizacji usługi cateringowej: </w:t>
      </w:r>
    </w:p>
    <w:p w14:paraId="509B6883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1) Podczas trwania całego spotkania – </w:t>
      </w:r>
      <w:r>
        <w:rPr>
          <w:rFonts w:ascii="Bahnschrift" w:hAnsi="Bahnschrift" w:cs="Bahnschrift"/>
          <w:color w:val="000000"/>
          <w:sz w:val="20"/>
          <w:szCs w:val="20"/>
        </w:rPr>
        <w:t>w godzinach od 8.00 do 15.00. Serwis kawowy dla uczestników godz. 10.00, lunch godz. 13.00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. </w:t>
      </w:r>
    </w:p>
    <w:p w14:paraId="7505393C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2) Realizacja usługi cateringowej realizowana będzie zgodnie z zasadami reżimu sanitarnego obowiązującego w danym czasie. </w:t>
      </w:r>
    </w:p>
    <w:p w14:paraId="6471B638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3) Ewentualne pozostałe odpadki/śmieci Wykonawca będzie zabierał na bieżąco i utylizował na własny koszt. </w:t>
      </w:r>
    </w:p>
    <w:p w14:paraId="79687342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4) Zamawiający nie dopuszcza podawania potraw w naczyniach jednorazowego użytku. Wykonawca winien dysponować odpowiednią zastawą. Wykonawca winien dysponować obrusami na stoły. </w:t>
      </w:r>
    </w:p>
    <w:p w14:paraId="371AA0EA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5) Wykonawca winien serwować posiłki w sposób estetyczny. Podczas realizacji całej usługi naczynia, w tym filiżanki, spodki łyżeczki itp. będą na bieżąco wymieniane na czyste. Na bieżąco również dolewana będzie woda do warników. </w:t>
      </w:r>
    </w:p>
    <w:p w14:paraId="139C0741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6) Zamawiający zapewnia dostęp do sali ze stołami i krzesłami oraz dostęp do prądu. </w:t>
      </w:r>
    </w:p>
    <w:p w14:paraId="63CEFEB6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7) Posiłki zapewnione przez Wykonawcę muszą być świeże, przyrządzone w dniu świadczenia usługi, posiłki gorące muszą być dostarczone na miejsce realizacji usługi nie wcześniej niż 1 godz. i nie później niż 15 min. przed ich serwowaniem. </w:t>
      </w:r>
    </w:p>
    <w:p w14:paraId="170E6B81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8) Wykonawca powinien dysponować odpowiednimi pojazdami typu chłodnie i sprzętem transportowym (termosy transportowe szczelnie zamykane) w celu właściwego transportu produktów jak i gotowych potraw. </w:t>
      </w:r>
    </w:p>
    <w:p w14:paraId="1F3EF01C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>9) Produkty, będą podlegały losowej kontroli/ocenie Zamawiającego pod względem organoleptycznym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>i wagowym. W przypadku, gdy Zamawiający stwierdzi, że jakość potraw lub poszczególnych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ich składników nie jest zgodna z wymaganiami opisanymi w niniejszym OPZ, wówczas Wykonawca jest zobowiązany do wymiany wadliwego asortymentu tj. do dostarczenia nowego towaru w ciągu max. 1,5 h od momentu stwierdzenia i zgłoszenia zastrzeżeń Wykonawcy; </w:t>
      </w:r>
    </w:p>
    <w:p w14:paraId="4C8E1725" w14:textId="77777777" w:rsidR="0010534D" w:rsidRPr="00F86AEE" w:rsidRDefault="0010534D" w:rsidP="0010534D">
      <w:pPr>
        <w:autoSpaceDE w:val="0"/>
        <w:autoSpaceDN w:val="0"/>
        <w:adjustRightInd w:val="0"/>
        <w:spacing w:after="13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>10) Dania muszą charakteryzować się dobrą jakością tj. użyciem produktów gat. I, zgodnie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z obowiązującymi przepisami w zakresie świadczenia usług gastronomicznych. </w:t>
      </w:r>
    </w:p>
    <w:p w14:paraId="021AD065" w14:textId="0595326F" w:rsidR="0010534D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11) Posiłki muszą być wykonane z naturalnych produktów metodą np. gotowania, duszenia, pieczenia. Zamawiający nie dopuszcza produktów typu instant oraz produktów gotowych. Zamawiający nie dopuszcza możliwości wydawania posiłków z półproduktów. </w:t>
      </w:r>
    </w:p>
    <w:p w14:paraId="47BC924F" w14:textId="77777777" w:rsidR="003E0503" w:rsidRDefault="003E0503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59B96006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>
        <w:rPr>
          <w:rFonts w:ascii="Bahnschrift" w:hAnsi="Bahnschrift" w:cs="Bahnschrift"/>
          <w:color w:val="000000"/>
          <w:sz w:val="20"/>
          <w:szCs w:val="20"/>
        </w:rPr>
        <w:t>12) Wykonawca d</w:t>
      </w:r>
      <w:r w:rsidRPr="00F13FF8">
        <w:rPr>
          <w:rFonts w:ascii="Bahnschrift" w:hAnsi="Bahnschrift" w:cs="Bahnschrift"/>
          <w:color w:val="000000"/>
          <w:sz w:val="20"/>
          <w:szCs w:val="20"/>
        </w:rPr>
        <w:t>ostos</w:t>
      </w:r>
      <w:r>
        <w:rPr>
          <w:rFonts w:ascii="Bahnschrift" w:hAnsi="Bahnschrift" w:cs="Bahnschrift"/>
          <w:color w:val="000000"/>
          <w:sz w:val="20"/>
          <w:szCs w:val="20"/>
        </w:rPr>
        <w:t>uje</w:t>
      </w:r>
      <w:r w:rsidRPr="00F13FF8">
        <w:rPr>
          <w:rFonts w:ascii="Bahnschrift" w:hAnsi="Bahnschrift" w:cs="Bahnschrift"/>
          <w:color w:val="000000"/>
          <w:sz w:val="20"/>
          <w:szCs w:val="20"/>
        </w:rPr>
        <w:t xml:space="preserve"> realizacji usługi do potrzeb osób z niepełnosprawnościami</w:t>
      </w:r>
    </w:p>
    <w:p w14:paraId="37A59BE7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675AAF9A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b/>
          <w:color w:val="000000"/>
          <w:sz w:val="20"/>
          <w:szCs w:val="20"/>
        </w:rPr>
      </w:pPr>
      <w:r w:rsidRPr="00F86AEE">
        <w:rPr>
          <w:rFonts w:ascii="Bahnschrift" w:hAnsi="Bahnschrift" w:cs="Bahnschrift"/>
          <w:b/>
          <w:color w:val="000000"/>
          <w:sz w:val="20"/>
          <w:szCs w:val="20"/>
        </w:rPr>
        <w:t xml:space="preserve">7. Rozliczenie: </w:t>
      </w:r>
    </w:p>
    <w:p w14:paraId="1D0F9A1D" w14:textId="77777777" w:rsidR="0010534D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  <w:r w:rsidRPr="00F86AEE">
        <w:rPr>
          <w:rFonts w:ascii="Bahnschrift" w:hAnsi="Bahnschrift" w:cs="Bahnschrift"/>
          <w:color w:val="000000"/>
          <w:sz w:val="20"/>
          <w:szCs w:val="20"/>
        </w:rPr>
        <w:t>1) Płatność za zrealizowane usługi będzie wypłacona jednorazowo po zakończeniu realizacji usługi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>na podstawie ilości osób. Wykonawca jest zobowiązany wystawić fakturę VAT/ rachunek. Po otrzymaniu przez Zamawiającego prawidłowo wystawionej faktury oraz podpisanego przez obie strony protokołu</w:t>
      </w:r>
      <w:r>
        <w:rPr>
          <w:rFonts w:ascii="Bahnschrift" w:hAnsi="Bahnschrift" w:cs="Bahnschrift"/>
          <w:color w:val="000000"/>
          <w:sz w:val="20"/>
          <w:szCs w:val="20"/>
        </w:rPr>
        <w:t xml:space="preserve"> </w:t>
      </w:r>
      <w:r w:rsidRPr="00F86AEE">
        <w:rPr>
          <w:rFonts w:ascii="Bahnschrift" w:hAnsi="Bahnschrift" w:cs="Bahnschrift"/>
          <w:color w:val="000000"/>
          <w:sz w:val="20"/>
          <w:szCs w:val="20"/>
        </w:rPr>
        <w:t xml:space="preserve">odbioru, Zamawiający dokona płatności na wskazane konto w terminie 14 dni od daty przyjęcia faktury/rachunku. </w:t>
      </w:r>
    </w:p>
    <w:p w14:paraId="7A9804FA" w14:textId="77777777" w:rsidR="0010534D" w:rsidRPr="00F86AEE" w:rsidRDefault="0010534D" w:rsidP="0010534D">
      <w:pPr>
        <w:autoSpaceDE w:val="0"/>
        <w:autoSpaceDN w:val="0"/>
        <w:adjustRightInd w:val="0"/>
        <w:spacing w:after="0" w:line="240" w:lineRule="auto"/>
        <w:jc w:val="both"/>
        <w:rPr>
          <w:rFonts w:ascii="Bahnschrift" w:hAnsi="Bahnschrift" w:cs="Bahnschrift"/>
          <w:color w:val="000000"/>
          <w:sz w:val="20"/>
          <w:szCs w:val="20"/>
        </w:rPr>
      </w:pPr>
    </w:p>
    <w:p w14:paraId="290F1786" w14:textId="77777777" w:rsidR="001C7EED" w:rsidRPr="00AA68DE" w:rsidRDefault="001C7EED" w:rsidP="0010534D">
      <w:pPr>
        <w:ind w:left="5664" w:firstLine="708"/>
        <w:rPr>
          <w:sz w:val="16"/>
          <w:szCs w:val="16"/>
        </w:rPr>
      </w:pPr>
    </w:p>
    <w:sectPr w:rsidR="001C7EED" w:rsidRPr="00AA68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2EAA7" w14:textId="77777777" w:rsidR="00AB7585" w:rsidRDefault="00AB7585" w:rsidP="005520AF">
      <w:pPr>
        <w:spacing w:after="0" w:line="240" w:lineRule="auto"/>
      </w:pPr>
      <w:r>
        <w:separator/>
      </w:r>
    </w:p>
  </w:endnote>
  <w:endnote w:type="continuationSeparator" w:id="0">
    <w:p w14:paraId="297363CC" w14:textId="77777777" w:rsidR="00AB7585" w:rsidRDefault="00AB7585" w:rsidP="0055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7982352"/>
      <w:docPartObj>
        <w:docPartGallery w:val="Page Numbers (Bottom of Page)"/>
        <w:docPartUnique/>
      </w:docPartObj>
    </w:sdtPr>
    <w:sdtEndPr/>
    <w:sdtContent>
      <w:p w14:paraId="037E7480" w14:textId="77777777" w:rsidR="00983610" w:rsidRDefault="00983610">
        <w:pPr>
          <w:pStyle w:val="Stopka"/>
          <w:jc w:val="center"/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61312" behindDoc="1" locked="0" layoutInCell="1" allowOverlap="1" wp14:anchorId="1827FCBF" wp14:editId="5117D785">
              <wp:simplePos x="0" y="0"/>
              <wp:positionH relativeFrom="page">
                <wp:posOffset>371475</wp:posOffset>
              </wp:positionH>
              <wp:positionV relativeFrom="page">
                <wp:posOffset>9359265</wp:posOffset>
              </wp:positionV>
              <wp:extent cx="7076440" cy="1171575"/>
              <wp:effectExtent l="0" t="0" r="0" b="9525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76440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/2</w:t>
        </w:r>
      </w:p>
      <w:p w14:paraId="25480B86" w14:textId="77777777" w:rsidR="00983610" w:rsidRDefault="00264825">
        <w:pPr>
          <w:pStyle w:val="Stopka"/>
          <w:jc w:val="center"/>
        </w:pPr>
      </w:p>
    </w:sdtContent>
  </w:sdt>
  <w:p w14:paraId="57EECFEC" w14:textId="77777777" w:rsidR="00983610" w:rsidRDefault="009836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9E859" w14:textId="77777777" w:rsidR="00AB7585" w:rsidRDefault="00AB7585" w:rsidP="005520AF">
      <w:pPr>
        <w:spacing w:after="0" w:line="240" w:lineRule="auto"/>
      </w:pPr>
      <w:r>
        <w:separator/>
      </w:r>
    </w:p>
  </w:footnote>
  <w:footnote w:type="continuationSeparator" w:id="0">
    <w:p w14:paraId="562FB0BB" w14:textId="77777777" w:rsidR="00AB7585" w:rsidRDefault="00AB7585" w:rsidP="00552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898EB" w14:textId="77777777" w:rsidR="00983610" w:rsidRDefault="0098361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21470742" wp14:editId="3CEE2C58">
          <wp:simplePos x="0" y="0"/>
          <wp:positionH relativeFrom="page">
            <wp:posOffset>259080</wp:posOffset>
          </wp:positionH>
          <wp:positionV relativeFrom="page">
            <wp:posOffset>152400</wp:posOffset>
          </wp:positionV>
          <wp:extent cx="7339330" cy="114427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339330" cy="1144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58CF"/>
    <w:multiLevelType w:val="hybridMultilevel"/>
    <w:tmpl w:val="6EFAE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216D6"/>
    <w:multiLevelType w:val="multilevel"/>
    <w:tmpl w:val="75941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166E07"/>
    <w:multiLevelType w:val="multilevel"/>
    <w:tmpl w:val="7D56F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BE10FA"/>
    <w:multiLevelType w:val="multilevel"/>
    <w:tmpl w:val="FDAE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BEA6CF9"/>
    <w:multiLevelType w:val="hybridMultilevel"/>
    <w:tmpl w:val="69FAF8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5076FB1"/>
    <w:multiLevelType w:val="hybridMultilevel"/>
    <w:tmpl w:val="4EF0C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51D"/>
    <w:rsid w:val="0005413E"/>
    <w:rsid w:val="000573B2"/>
    <w:rsid w:val="00070CB0"/>
    <w:rsid w:val="000B0005"/>
    <w:rsid w:val="000C7FBF"/>
    <w:rsid w:val="000D4E79"/>
    <w:rsid w:val="000E00ED"/>
    <w:rsid w:val="000F3142"/>
    <w:rsid w:val="0010534D"/>
    <w:rsid w:val="00131276"/>
    <w:rsid w:val="001663F9"/>
    <w:rsid w:val="00170F44"/>
    <w:rsid w:val="00174451"/>
    <w:rsid w:val="00176501"/>
    <w:rsid w:val="00191230"/>
    <w:rsid w:val="00191E97"/>
    <w:rsid w:val="001A4A50"/>
    <w:rsid w:val="001A528A"/>
    <w:rsid w:val="001B52F5"/>
    <w:rsid w:val="001C7EED"/>
    <w:rsid w:val="001D1D27"/>
    <w:rsid w:val="00221C6C"/>
    <w:rsid w:val="00244089"/>
    <w:rsid w:val="002642C6"/>
    <w:rsid w:val="00264825"/>
    <w:rsid w:val="00277649"/>
    <w:rsid w:val="00283CA1"/>
    <w:rsid w:val="002B1EB9"/>
    <w:rsid w:val="002B372E"/>
    <w:rsid w:val="002B43C3"/>
    <w:rsid w:val="002C14C8"/>
    <w:rsid w:val="002D6B2C"/>
    <w:rsid w:val="002E00EE"/>
    <w:rsid w:val="002E2E11"/>
    <w:rsid w:val="00306C1E"/>
    <w:rsid w:val="00331E88"/>
    <w:rsid w:val="00395D22"/>
    <w:rsid w:val="003A179C"/>
    <w:rsid w:val="003E0503"/>
    <w:rsid w:val="00405033"/>
    <w:rsid w:val="004B2427"/>
    <w:rsid w:val="004B442E"/>
    <w:rsid w:val="00511E04"/>
    <w:rsid w:val="0051392A"/>
    <w:rsid w:val="005520AF"/>
    <w:rsid w:val="00554A6F"/>
    <w:rsid w:val="005B2AA7"/>
    <w:rsid w:val="005C394C"/>
    <w:rsid w:val="005D647C"/>
    <w:rsid w:val="00624D9A"/>
    <w:rsid w:val="00670690"/>
    <w:rsid w:val="006E5A06"/>
    <w:rsid w:val="006E751E"/>
    <w:rsid w:val="006F4D74"/>
    <w:rsid w:val="00741CAF"/>
    <w:rsid w:val="00744D61"/>
    <w:rsid w:val="007461DC"/>
    <w:rsid w:val="007A6D7C"/>
    <w:rsid w:val="007C0846"/>
    <w:rsid w:val="007D1796"/>
    <w:rsid w:val="00802974"/>
    <w:rsid w:val="008037F5"/>
    <w:rsid w:val="008074BC"/>
    <w:rsid w:val="00832CAA"/>
    <w:rsid w:val="00836B35"/>
    <w:rsid w:val="00841A87"/>
    <w:rsid w:val="008A37A0"/>
    <w:rsid w:val="008E3D61"/>
    <w:rsid w:val="009569D6"/>
    <w:rsid w:val="00983610"/>
    <w:rsid w:val="00995A70"/>
    <w:rsid w:val="009A0044"/>
    <w:rsid w:val="009B7AEE"/>
    <w:rsid w:val="009D0D66"/>
    <w:rsid w:val="00A21490"/>
    <w:rsid w:val="00A44EDA"/>
    <w:rsid w:val="00A910AA"/>
    <w:rsid w:val="00A939BE"/>
    <w:rsid w:val="00AA68DE"/>
    <w:rsid w:val="00AB7585"/>
    <w:rsid w:val="00B2695A"/>
    <w:rsid w:val="00B5072B"/>
    <w:rsid w:val="00B610B2"/>
    <w:rsid w:val="00B62E08"/>
    <w:rsid w:val="00C1051D"/>
    <w:rsid w:val="00C73606"/>
    <w:rsid w:val="00CA34CF"/>
    <w:rsid w:val="00CA457B"/>
    <w:rsid w:val="00CA7B8C"/>
    <w:rsid w:val="00CD0284"/>
    <w:rsid w:val="00CD3BB2"/>
    <w:rsid w:val="00CE7AE8"/>
    <w:rsid w:val="00D45A81"/>
    <w:rsid w:val="00D602B8"/>
    <w:rsid w:val="00D73960"/>
    <w:rsid w:val="00D804EF"/>
    <w:rsid w:val="00D96729"/>
    <w:rsid w:val="00DF43F8"/>
    <w:rsid w:val="00E14AF4"/>
    <w:rsid w:val="00EB5DAD"/>
    <w:rsid w:val="00F0150E"/>
    <w:rsid w:val="00F12C71"/>
    <w:rsid w:val="00F326BE"/>
    <w:rsid w:val="00F851C6"/>
    <w:rsid w:val="00FB0515"/>
    <w:rsid w:val="00FE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A281D"/>
  <w15:docId w15:val="{382FDC8B-5CB0-47BC-B139-AA7BB60F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04EF"/>
  </w:style>
  <w:style w:type="paragraph" w:styleId="Nagwek1">
    <w:name w:val="heading 1"/>
    <w:basedOn w:val="Normalny"/>
    <w:next w:val="Normalny"/>
    <w:link w:val="Nagwek1Znak"/>
    <w:qFormat/>
    <w:rsid w:val="00191230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51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AE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20A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20A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20A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F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F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7F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4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451"/>
  </w:style>
  <w:style w:type="paragraph" w:styleId="Stopka">
    <w:name w:val="footer"/>
    <w:basedOn w:val="Normalny"/>
    <w:link w:val="StopkaZnak"/>
    <w:uiPriority w:val="99"/>
    <w:unhideWhenUsed/>
    <w:rsid w:val="00174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451"/>
  </w:style>
  <w:style w:type="character" w:customStyle="1" w:styleId="Nagwek1Znak">
    <w:name w:val="Nagłówek 1 Znak"/>
    <w:basedOn w:val="Domylnaczcionkaakapitu"/>
    <w:link w:val="Nagwek1"/>
    <w:rsid w:val="00191230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6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6D7C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51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105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F3CB2-FC5A-477E-A82A-B9B9A579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821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Jarocka</dc:creator>
  <cp:lastModifiedBy>Małgorzata Wróblewska</cp:lastModifiedBy>
  <cp:revision>4</cp:revision>
  <cp:lastPrinted>2021-12-29T08:51:00Z</cp:lastPrinted>
  <dcterms:created xsi:type="dcterms:W3CDTF">2023-05-29T10:36:00Z</dcterms:created>
  <dcterms:modified xsi:type="dcterms:W3CDTF">2023-06-28T10:40:00Z</dcterms:modified>
</cp:coreProperties>
</file>