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2E38E717" w:rsidR="00BE6A8F" w:rsidRPr="00583AA5" w:rsidRDefault="00B52FDC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KR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62271B">
        <w:rPr>
          <w:rFonts w:asciiTheme="minorHAnsi" w:hAnsiTheme="minorHAnsi" w:cstheme="minorHAnsi"/>
          <w:lang w:eastAsia="ar-SA"/>
        </w:rPr>
        <w:t>0</w:t>
      </w:r>
      <w:r w:rsidR="0067760F">
        <w:rPr>
          <w:rFonts w:asciiTheme="minorHAnsi" w:hAnsiTheme="minorHAnsi" w:cstheme="minorHAnsi"/>
          <w:lang w:eastAsia="ar-SA"/>
        </w:rPr>
        <w:t>3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Balice,</w:t>
      </w:r>
      <w:r w:rsidR="00000377">
        <w:rPr>
          <w:rFonts w:asciiTheme="minorHAnsi" w:hAnsiTheme="minorHAnsi" w:cstheme="minorHAnsi"/>
          <w:lang w:eastAsia="ar-SA"/>
        </w:rPr>
        <w:t xml:space="preserve"> </w:t>
      </w:r>
      <w:r w:rsidR="0076316B">
        <w:rPr>
          <w:rFonts w:asciiTheme="minorHAnsi" w:hAnsiTheme="minorHAnsi" w:cstheme="minorHAnsi"/>
          <w:lang w:eastAsia="ar-SA"/>
        </w:rPr>
        <w:t>2</w:t>
      </w:r>
      <w:r w:rsidR="00F35B75">
        <w:rPr>
          <w:rFonts w:asciiTheme="minorHAnsi" w:hAnsiTheme="minorHAnsi" w:cstheme="minorHAnsi"/>
          <w:lang w:eastAsia="ar-SA"/>
        </w:rPr>
        <w:t>6</w:t>
      </w:r>
      <w:r w:rsidR="0067760F">
        <w:rPr>
          <w:rFonts w:asciiTheme="minorHAnsi" w:hAnsiTheme="minorHAnsi" w:cstheme="minorHAnsi"/>
          <w:lang w:eastAsia="ar-SA"/>
        </w:rPr>
        <w:t>.03</w:t>
      </w:r>
      <w:r w:rsidR="00BE6A8F" w:rsidRPr="00103CED">
        <w:rPr>
          <w:rFonts w:asciiTheme="minorHAnsi" w:hAnsiTheme="minorHAnsi" w:cstheme="minorHAnsi"/>
          <w:lang w:eastAsia="ar-SA"/>
        </w:rPr>
        <w:t>.202</w:t>
      </w:r>
      <w:r w:rsidR="00AB23D9" w:rsidRPr="00103CED">
        <w:rPr>
          <w:rFonts w:asciiTheme="minorHAnsi" w:hAnsiTheme="minorHAnsi" w:cstheme="minorHAnsi"/>
          <w:lang w:eastAsia="ar-SA"/>
        </w:rPr>
        <w:t>4</w:t>
      </w:r>
      <w:r w:rsidR="00BE6A8F" w:rsidRPr="00103CED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62D5F96" w14:textId="3F2C6055" w:rsidR="00BE6A8F" w:rsidRPr="002E119D" w:rsidRDefault="00BE6A8F" w:rsidP="00BE6A8F">
      <w:pPr>
        <w:jc w:val="both"/>
        <w:rPr>
          <w:b/>
          <w:color w:val="0D0D0D" w:themeColor="text1" w:themeTint="F2"/>
          <w:u w:val="single"/>
          <w:lang w:eastAsia="en-US"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7760F">
        <w:rPr>
          <w:rFonts w:ascii="Calibri" w:eastAsia="Calibri" w:hAnsi="Calibri" w:cs="Calibri"/>
          <w:b/>
          <w:color w:val="0D0D0D" w:themeColor="text1" w:themeTint="F2"/>
          <w:lang w:eastAsia="en-US"/>
        </w:rPr>
        <w:t>„</w:t>
      </w:r>
      <w:bookmarkStart w:id="0" w:name="_Hlk155778669"/>
      <w:r w:rsidR="0067760F" w:rsidRPr="0067760F">
        <w:rPr>
          <w:rFonts w:ascii="Calibri" w:eastAsia="Calibri" w:hAnsi="Calibri" w:cs="Calibri"/>
          <w:b/>
          <w:color w:val="0D0D0D" w:themeColor="text1" w:themeTint="F2"/>
          <w:lang w:eastAsia="en-US"/>
        </w:rPr>
        <w:t xml:space="preserve">Zakup personalnego systemu do Sekwencjonowania Następnej Generacji umożliwiający analizę </w:t>
      </w:r>
      <w:proofErr w:type="spellStart"/>
      <w:r w:rsidR="0067760F" w:rsidRPr="0067760F">
        <w:rPr>
          <w:rFonts w:ascii="Calibri" w:eastAsia="Calibri" w:hAnsi="Calibri" w:cs="Calibri"/>
          <w:b/>
          <w:color w:val="0D0D0D" w:themeColor="text1" w:themeTint="F2"/>
          <w:lang w:eastAsia="en-US"/>
        </w:rPr>
        <w:t>mikrobiomów</w:t>
      </w:r>
      <w:proofErr w:type="spellEnd"/>
      <w:r w:rsidR="0067760F" w:rsidRPr="0067760F">
        <w:rPr>
          <w:rFonts w:ascii="Calibri" w:eastAsia="Calibri" w:hAnsi="Calibri" w:cs="Calibri"/>
          <w:b/>
          <w:color w:val="0D0D0D" w:themeColor="text1" w:themeTint="F2"/>
          <w:lang w:eastAsia="en-US"/>
        </w:rPr>
        <w:t xml:space="preserve"> dla Instytutu Zootechniki – Państwowego Instytutu Badawczego</w:t>
      </w:r>
      <w:bookmarkEnd w:id="0"/>
      <w:r w:rsidRPr="0067760F">
        <w:rPr>
          <w:rFonts w:ascii="Calibri" w:eastAsia="Calibri" w:hAnsi="Calibri" w:cs="Calibri"/>
          <w:b/>
          <w:color w:val="0D0D0D" w:themeColor="text1" w:themeTint="F2"/>
          <w:lang w:eastAsia="en-US"/>
        </w:rPr>
        <w:t>”</w:t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</w:t>
      </w:r>
      <w:r w:rsidR="00F35B75"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iż </w:t>
      </w:r>
      <w:r w:rsidR="00F35B75">
        <w:rPr>
          <w:rFonts w:ascii="Calibri" w:eastAsia="Calibri" w:hAnsi="Calibri" w:cs="Calibri"/>
          <w:color w:val="0D0D0D" w:themeColor="text1" w:themeTint="F2"/>
          <w:lang w:eastAsia="en-US"/>
        </w:rPr>
        <w:t xml:space="preserve">na podstawie art. </w:t>
      </w:r>
      <w:r w:rsidR="00F35B75">
        <w:rPr>
          <w:rFonts w:ascii="Calibri" w:eastAsia="Calibri" w:hAnsi="Calibri" w:cs="Calibri"/>
          <w:color w:val="0D0D0D" w:themeColor="text1" w:themeTint="F2"/>
          <w:lang w:eastAsia="en-US"/>
        </w:rPr>
        <w:t>286</w:t>
      </w:r>
      <w:r w:rsidR="00F35B75">
        <w:rPr>
          <w:rFonts w:ascii="Calibri" w:eastAsia="Calibri" w:hAnsi="Calibri" w:cs="Calibri"/>
          <w:color w:val="0D0D0D" w:themeColor="text1" w:themeTint="F2"/>
          <w:lang w:eastAsia="en-US"/>
        </w:rPr>
        <w:t xml:space="preserve"> ust. 1 Ustawy Prawo Zamówień Publicznych dokonuje zmiany treści SWZ.</w:t>
      </w:r>
    </w:p>
    <w:p w14:paraId="14959D40" w14:textId="77777777" w:rsidR="00252A27" w:rsidRDefault="00252A27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505E2824" w14:textId="0637FD7F" w:rsidR="00F35B75" w:rsidRDefault="00F35B75" w:rsidP="00F35B75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466741">
        <w:rPr>
          <w:rFonts w:ascii="Calibri" w:eastAsia="Calibri" w:hAnsi="Calibri" w:cs="Calibri"/>
          <w:color w:val="0D0D0D" w:themeColor="text1" w:themeTint="F2"/>
          <w:lang w:eastAsia="en-US"/>
        </w:rPr>
        <w:t xml:space="preserve">Zamawiający dokonuje zmiany treści 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Załącznika nr 5 (Opis przedmiotu zamówienia) do </w:t>
      </w:r>
      <w:r w:rsidRPr="00466741">
        <w:rPr>
          <w:rFonts w:ascii="Calibri" w:eastAsia="Calibri" w:hAnsi="Calibri" w:cs="Calibri"/>
          <w:color w:val="0D0D0D" w:themeColor="text1" w:themeTint="F2"/>
          <w:lang w:eastAsia="en-US"/>
        </w:rPr>
        <w:t xml:space="preserve">Specyfikacji Warunków Zamówienia 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w pkt 3.01 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>, który otrzymuje brzmienie:</w:t>
      </w:r>
    </w:p>
    <w:p w14:paraId="2D049747" w14:textId="242C43BB" w:rsidR="00F35B75" w:rsidRDefault="00F35B75" w:rsidP="00F35B75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14:paraId="16365694" w14:textId="41E709C2" w:rsidR="00F35B75" w:rsidRPr="00F35B75" w:rsidRDefault="00F35B75" w:rsidP="00F35B75">
      <w:pPr>
        <w:widowControl w:val="0"/>
        <w:suppressAutoHyphens/>
        <w:autoSpaceDE w:val="0"/>
        <w:autoSpaceDN w:val="0"/>
        <w:spacing w:after="120" w:line="276" w:lineRule="auto"/>
        <w:ind w:left="709" w:hanging="480"/>
        <w:jc w:val="both"/>
        <w:textAlignment w:val="baseline"/>
        <w:rPr>
          <w:rFonts w:asciiTheme="minorHAnsi" w:hAnsiTheme="minorHAnsi" w:cstheme="minorHAnsi"/>
          <w:bCs/>
          <w:i/>
          <w:lang w:bidi="pl-PL"/>
        </w:rPr>
      </w:pPr>
      <w:r w:rsidRPr="00F35B75">
        <w:rPr>
          <w:rFonts w:asciiTheme="minorHAnsi" w:hAnsiTheme="minorHAnsi" w:cstheme="minorHAnsi"/>
          <w:bCs/>
          <w:i/>
          <w:lang w:bidi="pl-PL"/>
        </w:rPr>
        <w:t xml:space="preserve">3.01. gwarancję nie krótszą niż 12 miesięcy licząc od daty podpisania protokołu odbioru bez zastrzeżeń (może to być gwarancja producenta, jeśli Producent taką zapewnia); </w:t>
      </w:r>
      <w:r w:rsidR="0003297D" w:rsidRPr="0003297D">
        <w:rPr>
          <w:rFonts w:asciiTheme="minorHAnsi" w:hAnsiTheme="minorHAnsi" w:cstheme="minorHAnsi"/>
          <w:bCs/>
          <w:i/>
          <w:lang w:bidi="pl-PL"/>
        </w:rPr>
        <w:t>12-miesięczny kontrakt serwisowy z wykonaniem co najmniej jednego przeglądu w czasie trwania kontraktu, wraz z materiałem;</w:t>
      </w:r>
    </w:p>
    <w:p w14:paraId="512F149B" w14:textId="77777777" w:rsidR="00F35B75" w:rsidRDefault="00F35B75" w:rsidP="00F35B75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14:paraId="6A48772A" w14:textId="77777777" w:rsidR="0067760F" w:rsidRPr="00864F4C" w:rsidRDefault="0067760F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7433F5CB" w14:textId="2D4C9DF1" w:rsidR="0076316B" w:rsidRDefault="0076316B" w:rsidP="00B303B3">
      <w:pPr>
        <w:rPr>
          <w:rFonts w:asciiTheme="minorHAnsi" w:hAnsiTheme="minorHAnsi" w:cstheme="minorHAnsi"/>
          <w:b/>
          <w:iCs/>
          <w:lang w:eastAsia="x-none"/>
        </w:rPr>
      </w:pPr>
    </w:p>
    <w:p w14:paraId="4BEDA168" w14:textId="77777777" w:rsidR="0076316B" w:rsidRDefault="0076316B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76C43FF3" w14:textId="086954FA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bookmarkStart w:id="1" w:name="_GoBack"/>
      <w:bookmarkEnd w:id="1"/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774ADAEF" w:rsidR="008A059E" w:rsidRDefault="00BE6A8F" w:rsidP="007E4F6B">
      <w:pPr>
        <w:spacing w:after="120"/>
        <w:ind w:left="6237"/>
        <w:jc w:val="center"/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48229" w14:textId="77777777" w:rsidR="002D0B15" w:rsidRDefault="002D0B15" w:rsidP="00D64E9F">
      <w:r>
        <w:separator/>
      </w:r>
    </w:p>
  </w:endnote>
  <w:endnote w:type="continuationSeparator" w:id="0">
    <w:p w14:paraId="6995E6FB" w14:textId="77777777" w:rsidR="002D0B15" w:rsidRDefault="002D0B15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1EDD2" w14:textId="77777777" w:rsidR="002D0B15" w:rsidRDefault="002D0B15" w:rsidP="00D64E9F">
      <w:r>
        <w:separator/>
      </w:r>
    </w:p>
  </w:footnote>
  <w:footnote w:type="continuationSeparator" w:id="0">
    <w:p w14:paraId="68A8740B" w14:textId="77777777" w:rsidR="002D0B15" w:rsidRDefault="002D0B15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00377"/>
    <w:rsid w:val="000125A3"/>
    <w:rsid w:val="00031C27"/>
    <w:rsid w:val="0003297D"/>
    <w:rsid w:val="0003576B"/>
    <w:rsid w:val="00046042"/>
    <w:rsid w:val="000A0D22"/>
    <w:rsid w:val="000A3023"/>
    <w:rsid w:val="000B4996"/>
    <w:rsid w:val="000C728F"/>
    <w:rsid w:val="000E082E"/>
    <w:rsid w:val="00103CED"/>
    <w:rsid w:val="00123906"/>
    <w:rsid w:val="00123D7B"/>
    <w:rsid w:val="00124CE7"/>
    <w:rsid w:val="00136007"/>
    <w:rsid w:val="00182003"/>
    <w:rsid w:val="001A293E"/>
    <w:rsid w:val="001A6D3C"/>
    <w:rsid w:val="001C1E96"/>
    <w:rsid w:val="001D3317"/>
    <w:rsid w:val="00205250"/>
    <w:rsid w:val="002328BA"/>
    <w:rsid w:val="00242F6E"/>
    <w:rsid w:val="00252A27"/>
    <w:rsid w:val="0025346F"/>
    <w:rsid w:val="00257EDE"/>
    <w:rsid w:val="00294CFD"/>
    <w:rsid w:val="002A3ECB"/>
    <w:rsid w:val="002D003B"/>
    <w:rsid w:val="002D0B15"/>
    <w:rsid w:val="002D5C9B"/>
    <w:rsid w:val="002F1EBF"/>
    <w:rsid w:val="00316876"/>
    <w:rsid w:val="003329C8"/>
    <w:rsid w:val="003336E9"/>
    <w:rsid w:val="00344593"/>
    <w:rsid w:val="00347937"/>
    <w:rsid w:val="00387E0D"/>
    <w:rsid w:val="00396260"/>
    <w:rsid w:val="003D5736"/>
    <w:rsid w:val="003E64A4"/>
    <w:rsid w:val="00412F4C"/>
    <w:rsid w:val="0042511E"/>
    <w:rsid w:val="00451D05"/>
    <w:rsid w:val="004B2079"/>
    <w:rsid w:val="004C1409"/>
    <w:rsid w:val="004C5340"/>
    <w:rsid w:val="004D3746"/>
    <w:rsid w:val="004E5C7C"/>
    <w:rsid w:val="004E7BDB"/>
    <w:rsid w:val="004F014A"/>
    <w:rsid w:val="0050336C"/>
    <w:rsid w:val="0051561A"/>
    <w:rsid w:val="00522859"/>
    <w:rsid w:val="00566BDB"/>
    <w:rsid w:val="00577404"/>
    <w:rsid w:val="005901E6"/>
    <w:rsid w:val="005B6764"/>
    <w:rsid w:val="005D2D44"/>
    <w:rsid w:val="005D543F"/>
    <w:rsid w:val="005E1CFB"/>
    <w:rsid w:val="00601E5C"/>
    <w:rsid w:val="00611FFA"/>
    <w:rsid w:val="0062271B"/>
    <w:rsid w:val="00623F90"/>
    <w:rsid w:val="00645B88"/>
    <w:rsid w:val="0064648F"/>
    <w:rsid w:val="0067604F"/>
    <w:rsid w:val="0067760F"/>
    <w:rsid w:val="00684A95"/>
    <w:rsid w:val="00696FC8"/>
    <w:rsid w:val="00697F78"/>
    <w:rsid w:val="006A6AFF"/>
    <w:rsid w:val="006C69DF"/>
    <w:rsid w:val="006F0F61"/>
    <w:rsid w:val="007013C5"/>
    <w:rsid w:val="00706771"/>
    <w:rsid w:val="00710CC4"/>
    <w:rsid w:val="007217ED"/>
    <w:rsid w:val="00724173"/>
    <w:rsid w:val="00750010"/>
    <w:rsid w:val="0076316B"/>
    <w:rsid w:val="00763327"/>
    <w:rsid w:val="00771928"/>
    <w:rsid w:val="00775012"/>
    <w:rsid w:val="00781EEA"/>
    <w:rsid w:val="00787855"/>
    <w:rsid w:val="007E199E"/>
    <w:rsid w:val="007E4F6B"/>
    <w:rsid w:val="007F75B8"/>
    <w:rsid w:val="008119E0"/>
    <w:rsid w:val="00815849"/>
    <w:rsid w:val="008337EB"/>
    <w:rsid w:val="00841081"/>
    <w:rsid w:val="00864F4C"/>
    <w:rsid w:val="008661BE"/>
    <w:rsid w:val="008743F1"/>
    <w:rsid w:val="00896DB5"/>
    <w:rsid w:val="008A059E"/>
    <w:rsid w:val="008B708D"/>
    <w:rsid w:val="008C4396"/>
    <w:rsid w:val="008C7AA7"/>
    <w:rsid w:val="008E4833"/>
    <w:rsid w:val="00907915"/>
    <w:rsid w:val="00924E07"/>
    <w:rsid w:val="00965EDB"/>
    <w:rsid w:val="00972BE8"/>
    <w:rsid w:val="00981E9A"/>
    <w:rsid w:val="009E237B"/>
    <w:rsid w:val="009F582F"/>
    <w:rsid w:val="00A01137"/>
    <w:rsid w:val="00A31318"/>
    <w:rsid w:val="00A40260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5E59"/>
    <w:rsid w:val="00B04C02"/>
    <w:rsid w:val="00B303B3"/>
    <w:rsid w:val="00B52FDC"/>
    <w:rsid w:val="00B75CB1"/>
    <w:rsid w:val="00BA44CB"/>
    <w:rsid w:val="00BD57F8"/>
    <w:rsid w:val="00BE6A8F"/>
    <w:rsid w:val="00C11A54"/>
    <w:rsid w:val="00C1787B"/>
    <w:rsid w:val="00C411EA"/>
    <w:rsid w:val="00C41571"/>
    <w:rsid w:val="00C4570B"/>
    <w:rsid w:val="00C77375"/>
    <w:rsid w:val="00C845FF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93B5D"/>
    <w:rsid w:val="00DC04C5"/>
    <w:rsid w:val="00E0041A"/>
    <w:rsid w:val="00E12095"/>
    <w:rsid w:val="00E234C1"/>
    <w:rsid w:val="00E46C13"/>
    <w:rsid w:val="00E64368"/>
    <w:rsid w:val="00E70918"/>
    <w:rsid w:val="00EA7E90"/>
    <w:rsid w:val="00EB1ED2"/>
    <w:rsid w:val="00EC7445"/>
    <w:rsid w:val="00F35B75"/>
    <w:rsid w:val="00F51D48"/>
    <w:rsid w:val="00F52792"/>
    <w:rsid w:val="00F53821"/>
    <w:rsid w:val="00F60E00"/>
    <w:rsid w:val="00F77669"/>
    <w:rsid w:val="00F86147"/>
    <w:rsid w:val="00F9397E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76316B"/>
    <w:pPr>
      <w:spacing w:before="120" w:after="0" w:line="240" w:lineRule="auto"/>
      <w:jc w:val="both"/>
    </w:pPr>
    <w:rPr>
      <w:rFonts w:eastAsia="Calibri" w:cstheme="minorHAnsi"/>
      <w:b/>
      <w:bCs/>
      <w:sz w:val="24"/>
      <w:szCs w:val="20"/>
      <w:u w:val="single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9AA8D-B57E-47FD-95C8-0A19BEB4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35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6</cp:revision>
  <cp:lastPrinted>2024-03-22T08:13:00Z</cp:lastPrinted>
  <dcterms:created xsi:type="dcterms:W3CDTF">2024-03-22T08:14:00Z</dcterms:created>
  <dcterms:modified xsi:type="dcterms:W3CDTF">2024-03-26T11:37:00Z</dcterms:modified>
</cp:coreProperties>
</file>