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FC" w:rsidRDefault="00F254FC" w:rsidP="00F254FC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F254FC" w:rsidRDefault="00F254FC" w:rsidP="00F254FC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F254FC" w:rsidRDefault="00F254FC" w:rsidP="00F254FC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(pieczęć Wykonawcy lub Wykonawców</w:t>
      </w:r>
    </w:p>
    <w:p w:rsidR="00F254FC" w:rsidRDefault="00F254FC" w:rsidP="00F254FC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ubiegających się wspólnie o udzielenie zamówienia)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F254FC" w:rsidRDefault="00F254FC" w:rsidP="00F254FC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Do: </w:t>
      </w:r>
    </w:p>
    <w:p w:rsidR="00F254FC" w:rsidRDefault="00F254FC" w:rsidP="00F254FC">
      <w:pPr>
        <w:adjustRightInd w:val="0"/>
        <w:spacing w:line="252" w:lineRule="auto"/>
        <w:ind w:left="5103" w:firstLine="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PAŃSTWOWY INSTYTUT GEOLOGICZNY</w:t>
      </w:r>
    </w:p>
    <w:p w:rsidR="00F254FC" w:rsidRDefault="00F254FC" w:rsidP="00F254FC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PAŃSTWOWY INSTYTUT BADAWCZY</w:t>
      </w:r>
    </w:p>
    <w:p w:rsidR="00F254FC" w:rsidRDefault="00F254FC" w:rsidP="00F254FC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00-975 WARSZAWA, UL. RAKOWIECKA 4</w:t>
      </w:r>
    </w:p>
    <w:p w:rsidR="00F254FC" w:rsidRDefault="00F254FC" w:rsidP="00F254FC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F254FC" w:rsidRDefault="00F254FC" w:rsidP="00F254FC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OFERTA</w:t>
      </w:r>
    </w:p>
    <w:p w:rsidR="00F254FC" w:rsidRDefault="00F254FC" w:rsidP="00F254FC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My, niżej podpisani</w:t>
      </w:r>
    </w:p>
    <w:p w:rsidR="00F254FC" w:rsidRDefault="00F254FC" w:rsidP="00F254FC">
      <w:pPr>
        <w:spacing w:before="80" w:line="252" w:lineRule="auto"/>
        <w:ind w:right="-1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………………………………………………………………………………………………………….…………………………</w:t>
      </w:r>
    </w:p>
    <w:p w:rsidR="00F254FC" w:rsidRDefault="00F254FC" w:rsidP="00F254FC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rzecz:</w:t>
      </w:r>
    </w:p>
    <w:p w:rsidR="00F254FC" w:rsidRDefault="00F254FC" w:rsidP="00F254FC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2"/>
          <w:szCs w:val="12"/>
        </w:rPr>
        <w:t>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…………………………………………………………………………………….………………………………….…</w:t>
      </w:r>
    </w:p>
    <w:p w:rsidR="00F254FC" w:rsidRDefault="00F254FC" w:rsidP="00F254FC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odpowiedzi na ogłoszenie nr </w:t>
      </w:r>
      <w:r>
        <w:rPr>
          <w:rFonts w:ascii="Arial" w:hAnsi="Arial" w:cs="Arial"/>
          <w:b/>
          <w:sz w:val="18"/>
          <w:szCs w:val="18"/>
        </w:rPr>
        <w:t>EZP.26.141.2021 (</w:t>
      </w:r>
      <w:r>
        <w:rPr>
          <w:rFonts w:ascii="Arial" w:hAnsi="Arial" w:cs="Arial"/>
          <w:b/>
          <w:bCs/>
          <w:i/>
          <w:sz w:val="18"/>
          <w:szCs w:val="18"/>
        </w:rPr>
        <w:t>CRZP/26/1124/2021</w:t>
      </w:r>
      <w:r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dotyczące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napToGrid w:val="0"/>
          <w:sz w:val="18"/>
          <w:szCs w:val="18"/>
        </w:rPr>
        <w:t>dostawy archiwizacyjnych materiałów opakowaniowych dla Narodowego Archiwum Geologicznego</w:t>
      </w:r>
      <w:r>
        <w:rPr>
          <w:rFonts w:ascii="Arial" w:hAnsi="Arial" w:cs="Arial"/>
          <w:snapToGrid w:val="0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składamy niniejszą ofertę.</w:t>
      </w:r>
    </w:p>
    <w:p w:rsidR="00F254FC" w:rsidRDefault="00F254FC" w:rsidP="00F254FC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Oferujemy realizację przedmiotu zamówienia za cenę (</w:t>
      </w:r>
      <w:r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ofertowym),  za cenę wyliczoną zgodnie z poniższą tabelą</w:t>
      </w:r>
      <w:r>
        <w:rPr>
          <w:rFonts w:ascii="Arial" w:hAnsi="Arial" w:cs="Arial"/>
          <w:sz w:val="18"/>
          <w:szCs w:val="18"/>
        </w:rPr>
        <w:t xml:space="preserve">: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69"/>
        <w:gridCol w:w="2550"/>
        <w:gridCol w:w="1133"/>
        <w:gridCol w:w="1278"/>
        <w:gridCol w:w="1274"/>
        <w:gridCol w:w="1189"/>
        <w:gridCol w:w="1295"/>
      </w:tblGrid>
      <w:tr w:rsidR="00F254FC" w:rsidTr="00F254FC">
        <w:trPr>
          <w:trHeight w:val="129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produktu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netto produktu</w:t>
            </w:r>
          </w:p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 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netto</w:t>
            </w:r>
          </w:p>
          <w:p w:rsidR="00F254FC" w:rsidRDefault="00F254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 zł</w:t>
            </w:r>
          </w:p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ilość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cena jedn. netto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VAT w zł</w:t>
            </w:r>
          </w:p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( wartość netto * …..%)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brutto</w:t>
            </w:r>
          </w:p>
          <w:p w:rsidR="00F254FC" w:rsidRDefault="00F254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 zł</w:t>
            </w:r>
          </w:p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wartość netto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+ wartość 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VAT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</w:tr>
      <w:tr w:rsidR="00F254FC" w:rsidTr="00F254FC">
        <w:trPr>
          <w:trHeight w:val="72"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A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B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C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E = C x D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F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G = E + F</w:t>
            </w:r>
          </w:p>
        </w:tc>
      </w:tr>
      <w:tr w:rsidR="00F254FC" w:rsidTr="00F254FC">
        <w:trPr>
          <w:trHeight w:val="28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Teczka bezkwasowa biała wiązana (z nadrukiem wykonanym przed bigami)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10 600 sztuk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4FC" w:rsidTr="00F254FC">
        <w:trPr>
          <w:trHeight w:val="28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Pudło archiwizacyjne typu kopertowego z tektury bezkwasowej (z nadrukiem) – wariant nr 1 pudła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 sztuk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4FC" w:rsidTr="00F254FC">
        <w:trPr>
          <w:trHeight w:val="3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Pudło archiwizacyjne typu kopertowego z tektury bezkwasowej (z nadrukiem) – wariant nr 2 pudła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sztuk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4FC" w:rsidTr="00F254FC">
        <w:trPr>
          <w:trHeight w:val="21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Pudło archiwizacyjne typu kopertowego z tektury bezkwasowej (z nadrukiem) – wariant nr 3 pudła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 sztuk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4FC" w:rsidTr="00F254FC">
        <w:trPr>
          <w:trHeight w:val="78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Pudło archiwizacyjne typu kopertowego z tektury bezkwasowej (z nadrukiem) – wariant nr 4 pudła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 sztuk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4FC" w:rsidTr="00F254FC">
        <w:trPr>
          <w:trHeight w:val="21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Pudło archiwizacyjne typu kopertowego z tektury bezkwasowej (z nadrukiem) – wariant nr 5 pudła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 sztuk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4FC" w:rsidTr="00F254FC">
        <w:trPr>
          <w:trHeight w:val="73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Pudło archiwizacyjne typu kopertowego z tektury bezkwasowej (z nadrukiem) – wariant nr 6 pudła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 sztuk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4FC" w:rsidTr="00F254FC">
        <w:trPr>
          <w:trHeight w:val="70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Skoroszyt z kartonu bezkwasowego na perforowane dokumenty (z nadrukiem) – wariant nr 1 skoroszytu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 sztuk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4FC" w:rsidTr="00F254FC">
        <w:trPr>
          <w:trHeight w:val="31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Skoroszyt z kartonu bezkwasowego na perforowane dokumenty (z nadrukiem) – wariant nr 2 skoroszytu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 sztuk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4FC" w:rsidTr="00F254FC">
        <w:trPr>
          <w:trHeight w:val="31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Skoroszyt z kartonu bezkwasowego na perforowane dokumenty (z nadrukiem) – wariant nr 3 skoroszytu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 sztuk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4FC" w:rsidTr="00F254FC">
        <w:trPr>
          <w:trHeight w:val="31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Skoroszyt z kartonu bezkwasowego na perforowane dokumenty (z nadrukiem) – wariant nr 4 skoroszytu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sztuk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4FC" w:rsidTr="00F254FC">
        <w:trPr>
          <w:trHeight w:val="31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Teczka wiązana z kartonu bezkwasowego (z nadrukiem)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 sztuk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4FC" w:rsidTr="00F254FC">
        <w:trPr>
          <w:trHeight w:val="31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Koperta na mapy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sztuk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4FC" w:rsidTr="00F254FC">
        <w:trPr>
          <w:trHeight w:val="27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Paski przekładkowe z białej tektury bezkwasowej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15 000 sztuk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4FC" w:rsidTr="00F254FC">
        <w:trPr>
          <w:trHeight w:val="2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Klipsy archiwizacyjne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opakowań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4FC" w:rsidTr="00F254FC">
        <w:trPr>
          <w:trHeight w:val="24"/>
        </w:trPr>
        <w:tc>
          <w:tcPr>
            <w:tcW w:w="2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FC" w:rsidRDefault="00F254FC">
            <w:pPr>
              <w:widowControl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FC" w:rsidRDefault="00F254FC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54FC" w:rsidRDefault="00F254FC" w:rsidP="00F254FC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dostarczone archiwizacyjne materiały opakowaniowe deklarujemy udzielenie gwarancji i rękojmi na okres …… miesięcy (nie mniej niż 24 miesiące).</w:t>
      </w:r>
    </w:p>
    <w:p w:rsidR="00F254FC" w:rsidRDefault="00F254FC" w:rsidP="00F254FC">
      <w:pPr>
        <w:pStyle w:val="Akapitzlist"/>
        <w:spacing w:before="80" w:after="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przypadku, gdy Wykonawca nie wpisze w formularzu oferty okresu gwarancji i rękojmi, Zamawiający przyjmie, że Wykonawca zaoferował minimalny okres, tj. 24 miesiące.</w:t>
      </w:r>
    </w:p>
    <w:p w:rsidR="00F254FC" w:rsidRDefault="00F254FC" w:rsidP="00F254FC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Zobowiązujemy się wykonać przedmiot zamówienia w terminie określonym w pkt 4 Zapytania ofertowego.</w:t>
      </w:r>
    </w:p>
    <w:p w:rsidR="00F254FC" w:rsidRDefault="00F254FC" w:rsidP="00F254FC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F254FC" w:rsidRDefault="00F254FC" w:rsidP="00F254FC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F254FC" w:rsidRDefault="00F254FC" w:rsidP="00F254FC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F254FC" w:rsidRDefault="00F254FC" w:rsidP="00F254FC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Załącznikami do niniejszego formularza są:</w:t>
      </w:r>
    </w:p>
    <w:p w:rsidR="00F254FC" w:rsidRPr="00F254FC" w:rsidRDefault="00F254FC" w:rsidP="00F254FC">
      <w:pPr>
        <w:pStyle w:val="Tekstpodstawowy2"/>
        <w:numPr>
          <w:ilvl w:val="1"/>
          <w:numId w:val="2"/>
        </w:numPr>
        <w:spacing w:before="80" w:line="252" w:lineRule="auto"/>
        <w:ind w:left="709" w:right="380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……………………………….</w:t>
      </w:r>
    </w:p>
    <w:p w:rsidR="00F254FC" w:rsidRDefault="00F254FC" w:rsidP="00F254FC">
      <w:pPr>
        <w:pStyle w:val="Tekstpodstawowy2"/>
        <w:spacing w:before="80" w:line="252" w:lineRule="auto"/>
        <w:ind w:left="709" w:right="38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F254FC" w:rsidRDefault="00F254FC" w:rsidP="00F254FC">
      <w:pPr>
        <w:pStyle w:val="Akapitzlist"/>
        <w:keepNext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Osoba uprawniona do kontaktów z Zamawiającym: ……………………………………………………….…,  </w:t>
      </w:r>
    </w:p>
    <w:p w:rsidR="00F254FC" w:rsidRDefault="00F254FC" w:rsidP="00F254FC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(imię i nazwisko)</w:t>
      </w:r>
    </w:p>
    <w:p w:rsidR="00F254FC" w:rsidRDefault="00F254FC" w:rsidP="00F254FC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F254FC" w:rsidRDefault="00F254FC" w:rsidP="00F254FC">
      <w:pPr>
        <w:spacing w:before="80" w:line="252" w:lineRule="auto"/>
        <w:ind w:left="284" w:right="382"/>
        <w:rPr>
          <w:rFonts w:ascii="Arial" w:hAnsi="Arial" w:cs="Arial"/>
          <w:sz w:val="12"/>
          <w:szCs w:val="12"/>
        </w:rPr>
      </w:pPr>
    </w:p>
    <w:p w:rsidR="00F254FC" w:rsidRDefault="00F254FC" w:rsidP="00F254FC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</w:p>
    <w:p w:rsidR="00F254FC" w:rsidRDefault="00F254FC" w:rsidP="00F254FC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 xml:space="preserve">.............................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F254FC" w:rsidRDefault="00F254FC" w:rsidP="00F254FC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Wykonawcy </w:t>
      </w:r>
      <w:r>
        <w:rPr>
          <w:rFonts w:ascii="Arial" w:hAnsi="Arial" w:cs="Arial"/>
          <w:i/>
          <w:sz w:val="16"/>
          <w:szCs w:val="16"/>
        </w:rPr>
        <w:br/>
        <w:t>lub upoważnionego przedstawiciela Wykonawcy</w:t>
      </w:r>
    </w:p>
    <w:p w:rsidR="00E30DDE" w:rsidRDefault="00E30DDE"/>
    <w:sectPr w:rsidR="00E3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AA"/>
    <w:rsid w:val="00551BAA"/>
    <w:rsid w:val="00E30DDE"/>
    <w:rsid w:val="00F2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4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254FC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4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F254FC"/>
    <w:pPr>
      <w:autoSpaceDE/>
      <w:autoSpaceDN/>
      <w:spacing w:after="120"/>
      <w:ind w:left="1440" w:right="1440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F254FC"/>
    <w:rPr>
      <w:rFonts w:ascii="Calibri" w:hAnsi="Calibri" w:cs="Calibri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F254FC"/>
    <w:pPr>
      <w:autoSpaceDE/>
      <w:autoSpaceDN/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4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254FC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4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F254FC"/>
    <w:pPr>
      <w:autoSpaceDE/>
      <w:autoSpaceDN/>
      <w:spacing w:after="120"/>
      <w:ind w:left="1440" w:right="1440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F254FC"/>
    <w:rPr>
      <w:rFonts w:ascii="Calibri" w:hAnsi="Calibri" w:cs="Calibri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F254FC"/>
    <w:pPr>
      <w:autoSpaceDE/>
      <w:autoSpaceDN/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3798</Characters>
  <Application>Microsoft Office Word</Application>
  <DocSecurity>0</DocSecurity>
  <Lines>31</Lines>
  <Paragraphs>8</Paragraphs>
  <ScaleCrop>false</ScaleCrop>
  <Company>PGI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2021-10-01T12:10:00Z</dcterms:created>
  <dcterms:modified xsi:type="dcterms:W3CDTF">2021-10-01T12:11:00Z</dcterms:modified>
</cp:coreProperties>
</file>