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76" w:rsidRPr="00213076" w:rsidRDefault="00213076" w:rsidP="00213076">
      <w:pPr>
        <w:spacing w:before="100" w:beforeAutospacing="1" w:after="100" w:afterAutospacing="1"/>
        <w:rPr>
          <w:b/>
          <w:sz w:val="28"/>
          <w:szCs w:val="28"/>
          <w:lang w:eastAsia="pl-PL"/>
          <w14:ligatures w14:val="none"/>
        </w:rPr>
      </w:pPr>
      <w:r w:rsidRPr="00213076">
        <w:rPr>
          <w:b/>
          <w:sz w:val="28"/>
          <w:szCs w:val="28"/>
          <w:lang w:eastAsia="pl-PL"/>
          <w14:ligatures w14:val="none"/>
        </w:rPr>
        <w:t xml:space="preserve">Zakres przeglądu 5 letniego: </w:t>
      </w:r>
    </w:p>
    <w:p w:rsidR="00213076" w:rsidRDefault="00213076" w:rsidP="00213076">
      <w:pPr>
        <w:spacing w:before="100" w:beforeAutospacing="1" w:after="100" w:afterAutospacing="1"/>
        <w:rPr>
          <w:lang w:eastAsia="pl-PL"/>
          <w14:ligatures w14:val="none"/>
        </w:rPr>
      </w:pPr>
      <w:r>
        <w:rPr>
          <w:lang w:eastAsia="pl-PL"/>
          <w14:ligatures w14:val="none"/>
        </w:rPr>
        <w:t>Sprawdzenie stanu technicznego:</w:t>
      </w:r>
    </w:p>
    <w:p w:rsidR="00213076" w:rsidRDefault="00213076" w:rsidP="0021307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elementów budynku, budowli i instalacji narażonych na szkodliwe wpływy atmosferyczne i niszczące działania czynników występujących podczas użytkowania obiektu,</w:t>
      </w:r>
    </w:p>
    <w:p w:rsidR="00213076" w:rsidRDefault="00213076" w:rsidP="0021307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estetyki obiektu budowlanego oraz jego otoczenia,</w:t>
      </w:r>
    </w:p>
    <w:p w:rsidR="00213076" w:rsidRDefault="00213076" w:rsidP="0021307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instalacji i urządzeń służących ochronie środowiska,</w:t>
      </w:r>
    </w:p>
    <w:p w:rsidR="00213076" w:rsidRDefault="00213076" w:rsidP="0021307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instalacji gazowych oraz przewodów kominowych.</w:t>
      </w:r>
    </w:p>
    <w:p w:rsidR="003331BD" w:rsidRDefault="003331BD">
      <w:bookmarkStart w:id="0" w:name="_GoBack"/>
      <w:bookmarkEnd w:id="0"/>
    </w:p>
    <w:sectPr w:rsidR="003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73EA"/>
    <w:multiLevelType w:val="multilevel"/>
    <w:tmpl w:val="379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76"/>
    <w:rsid w:val="00213076"/>
    <w:rsid w:val="003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1AF5-7B69-4B9A-BE2B-B3C1BD3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7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2023-06-15T10:25:00Z</dcterms:created>
  <dcterms:modified xsi:type="dcterms:W3CDTF">2023-06-15T10:26:00Z</dcterms:modified>
</cp:coreProperties>
</file>