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1B" w:rsidRPr="00B17B14" w:rsidRDefault="00584EBA" w:rsidP="00043C1B">
      <w:pPr>
        <w:spacing w:after="0" w:line="240" w:lineRule="auto"/>
        <w:jc w:val="right"/>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t>Z</w:t>
      </w:r>
      <w:r w:rsidR="00043C1B" w:rsidRPr="00B17B14">
        <w:rPr>
          <w:rFonts w:ascii="Times New Roman" w:eastAsia="Times New Roman" w:hAnsi="Times New Roman" w:cs="Times New Roman"/>
          <w:bCs/>
          <w:iCs/>
          <w:lang w:eastAsia="pl-PL"/>
        </w:rPr>
        <w:t xml:space="preserve">ałącznik nr 1 </w:t>
      </w:r>
      <w:r w:rsidR="00BF1966">
        <w:rPr>
          <w:rFonts w:ascii="Times New Roman" w:eastAsia="Times New Roman" w:hAnsi="Times New Roman" w:cs="Times New Roman"/>
          <w:bCs/>
          <w:iCs/>
          <w:lang w:eastAsia="pl-PL"/>
        </w:rPr>
        <w:t>do SWZ</w:t>
      </w:r>
    </w:p>
    <w:p w:rsidR="003E245B" w:rsidRDefault="003E245B" w:rsidP="003E245B">
      <w:pPr>
        <w:pBdr>
          <w:top w:val="single" w:sz="4" w:space="1" w:color="auto"/>
          <w:left w:val="single" w:sz="4" w:space="4" w:color="auto"/>
          <w:bottom w:val="single" w:sz="4" w:space="10" w:color="auto"/>
          <w:right w:val="single" w:sz="4" w:space="4" w:color="auto"/>
        </w:pBdr>
        <w:shd w:val="clear" w:color="auto" w:fill="D9D9D9" w:themeFill="background1" w:themeFillShade="D9"/>
        <w:spacing w:after="0" w:line="240" w:lineRule="auto"/>
        <w:contextualSpacing/>
        <w:jc w:val="center"/>
        <w:rPr>
          <w:rFonts w:ascii="Times New Roman" w:eastAsia="Times New Roman" w:hAnsi="Times New Roman" w:cs="Times New Roman"/>
          <w:b/>
          <w:bCs/>
          <w:lang w:eastAsia="pl-PL"/>
        </w:rPr>
      </w:pPr>
    </w:p>
    <w:p w:rsidR="00043C1B" w:rsidRPr="00B17B14" w:rsidRDefault="00043C1B" w:rsidP="003E245B">
      <w:pPr>
        <w:pBdr>
          <w:top w:val="single" w:sz="4" w:space="1" w:color="auto"/>
          <w:left w:val="single" w:sz="4" w:space="4" w:color="auto"/>
          <w:bottom w:val="single" w:sz="4" w:space="10" w:color="auto"/>
          <w:right w:val="single" w:sz="4" w:space="4" w:color="auto"/>
        </w:pBdr>
        <w:shd w:val="clear" w:color="auto" w:fill="D9D9D9" w:themeFill="background1" w:themeFillShade="D9"/>
        <w:spacing w:after="0" w:line="240" w:lineRule="auto"/>
        <w:contextualSpacing/>
        <w:jc w:val="center"/>
        <w:rPr>
          <w:rFonts w:ascii="Times New Roman" w:eastAsia="Times New Roman" w:hAnsi="Times New Roman" w:cs="Times New Roman"/>
          <w:b/>
          <w:bCs/>
          <w:lang w:eastAsia="pl-PL"/>
        </w:rPr>
      </w:pPr>
      <w:r w:rsidRPr="00B17B14">
        <w:rPr>
          <w:rFonts w:ascii="Times New Roman" w:eastAsia="Times New Roman" w:hAnsi="Times New Roman" w:cs="Times New Roman"/>
          <w:b/>
          <w:bCs/>
          <w:lang w:eastAsia="pl-PL"/>
        </w:rPr>
        <w:t xml:space="preserve">FORMULARZ OFERTOWY </w:t>
      </w:r>
    </w:p>
    <w:p w:rsidR="00B349D4" w:rsidRDefault="00043C1B" w:rsidP="003E245B">
      <w:pPr>
        <w:spacing w:after="0" w:line="240" w:lineRule="auto"/>
        <w:jc w:val="center"/>
        <w:rPr>
          <w:rFonts w:ascii="Times New Roman" w:eastAsia="Times New Roman" w:hAnsi="Times New Roman" w:cs="Times New Roman"/>
          <w:bCs/>
          <w:lang w:eastAsia="pl-PL"/>
        </w:rPr>
      </w:pPr>
      <w:r w:rsidRPr="00BF1966">
        <w:rPr>
          <w:rFonts w:ascii="Times New Roman" w:eastAsia="Times New Roman" w:hAnsi="Times New Roman" w:cs="Times New Roman"/>
          <w:bCs/>
          <w:lang w:eastAsia="pl-PL"/>
        </w:rPr>
        <w:t xml:space="preserve">dla postępowania o udzielenie zamówienia publicznego w trybie </w:t>
      </w:r>
      <w:r w:rsidR="00BF1966" w:rsidRPr="00BF1966">
        <w:rPr>
          <w:rFonts w:ascii="Times New Roman" w:eastAsia="Times New Roman" w:hAnsi="Times New Roman" w:cs="Times New Roman"/>
          <w:bCs/>
          <w:lang w:eastAsia="pl-PL"/>
        </w:rPr>
        <w:t>p</w:t>
      </w:r>
      <w:r w:rsidR="00B349D4">
        <w:rPr>
          <w:rFonts w:ascii="Times New Roman" w:eastAsia="Times New Roman" w:hAnsi="Times New Roman" w:cs="Times New Roman"/>
          <w:bCs/>
          <w:lang w:eastAsia="pl-PL"/>
        </w:rPr>
        <w:t xml:space="preserve">rzetargu nieograniczonego na: </w:t>
      </w:r>
    </w:p>
    <w:p w:rsidR="00BF1966" w:rsidRPr="00D1726D" w:rsidRDefault="00B349D4" w:rsidP="00BF1966">
      <w:pPr>
        <w:spacing w:before="120" w:after="120" w:line="240" w:lineRule="auto"/>
        <w:jc w:val="center"/>
        <w:rPr>
          <w:rFonts w:ascii="Times New Roman" w:eastAsia="Times New Roman" w:hAnsi="Times New Roman" w:cs="Times New Roman"/>
          <w:b/>
          <w:color w:val="000000" w:themeColor="text1"/>
          <w:lang w:eastAsia="pl-PL"/>
        </w:rPr>
      </w:pPr>
      <w:r w:rsidRPr="00B349D4">
        <w:rPr>
          <w:rFonts w:ascii="Times New Roman" w:eastAsia="Times New Roman" w:hAnsi="Times New Roman" w:cs="Times New Roman"/>
          <w:b/>
          <w:bCs/>
          <w:lang w:eastAsia="pl-PL"/>
        </w:rPr>
        <w:t>„</w:t>
      </w:r>
      <w:r w:rsidR="00E7742D">
        <w:rPr>
          <w:rFonts w:ascii="Times New Roman" w:eastAsia="Times New Roman" w:hAnsi="Times New Roman" w:cs="Times New Roman"/>
          <w:b/>
          <w:bCs/>
          <w:lang w:eastAsia="pl-PL"/>
        </w:rPr>
        <w:t>DOSTAWA SAMOCHODU RATOWNICZO – GAŚNICZEGO DLA MIEJSKIEJ OCHOTNICZEJ STRAŻY POŻARNEJ W PRABUTACH</w:t>
      </w:r>
      <w:r w:rsidR="003E245B">
        <w:rPr>
          <w:rFonts w:ascii="Times New Roman" w:eastAsia="Times New Roman" w:hAnsi="Times New Roman" w:cs="Times New Roman"/>
          <w:b/>
          <w:bCs/>
          <w:lang w:eastAsia="pl-PL"/>
        </w:rPr>
        <w:t>”</w:t>
      </w:r>
    </w:p>
    <w:p w:rsidR="00043C1B" w:rsidRPr="00B17B14" w:rsidRDefault="00043C1B" w:rsidP="00F56485">
      <w:pPr>
        <w:pStyle w:val="Akapitzlist"/>
        <w:numPr>
          <w:ilvl w:val="0"/>
          <w:numId w:val="3"/>
        </w:numPr>
        <w:spacing w:after="0" w:line="240" w:lineRule="auto"/>
        <w:ind w:left="284" w:hanging="284"/>
        <w:jc w:val="both"/>
        <w:rPr>
          <w:rFonts w:ascii="Times New Roman" w:eastAsia="Times New Roman" w:hAnsi="Times New Roman" w:cs="Times New Roman"/>
          <w:b/>
          <w:lang w:eastAsia="pl-PL"/>
        </w:rPr>
      </w:pPr>
      <w:r w:rsidRPr="00B17B14">
        <w:rPr>
          <w:rFonts w:ascii="Times New Roman" w:eastAsia="Times New Roman" w:hAnsi="Times New Roman" w:cs="Times New Roman"/>
          <w:b/>
          <w:lang w:eastAsia="pl-PL"/>
        </w:rPr>
        <w:t>ZAMAWIAJĄCY</w:t>
      </w:r>
    </w:p>
    <w:p w:rsidR="00E7742D" w:rsidRPr="00E7742D" w:rsidRDefault="00E7742D" w:rsidP="00E7742D">
      <w:pPr>
        <w:spacing w:after="0" w:line="240" w:lineRule="auto"/>
        <w:ind w:firstLine="284"/>
        <w:rPr>
          <w:rFonts w:ascii="Times New Roman" w:eastAsia="Times New Roman" w:hAnsi="Times New Roman" w:cs="Times New Roman"/>
          <w:b/>
          <w:bCs/>
          <w:lang w:eastAsia="pl-PL"/>
        </w:rPr>
      </w:pPr>
      <w:r w:rsidRPr="00E7742D">
        <w:rPr>
          <w:rFonts w:ascii="Times New Roman" w:eastAsia="Times New Roman" w:hAnsi="Times New Roman" w:cs="Times New Roman"/>
          <w:b/>
          <w:bCs/>
          <w:lang w:eastAsia="pl-PL"/>
        </w:rPr>
        <w:t>Miejska Ochotnicza Straż Pożarna w Prabutach</w:t>
      </w:r>
    </w:p>
    <w:p w:rsidR="00E7742D" w:rsidRPr="00E7742D" w:rsidRDefault="00E7742D" w:rsidP="00E7742D">
      <w:pPr>
        <w:spacing w:after="0" w:line="240" w:lineRule="auto"/>
        <w:ind w:firstLine="284"/>
        <w:rPr>
          <w:rFonts w:ascii="Times New Roman" w:eastAsia="Times New Roman" w:hAnsi="Times New Roman" w:cs="Times New Roman"/>
          <w:bCs/>
          <w:lang w:eastAsia="pl-PL"/>
        </w:rPr>
      </w:pPr>
      <w:r w:rsidRPr="00E7742D">
        <w:rPr>
          <w:rFonts w:ascii="Times New Roman" w:eastAsia="Times New Roman" w:hAnsi="Times New Roman" w:cs="Times New Roman"/>
          <w:bCs/>
          <w:lang w:eastAsia="pl-PL"/>
        </w:rPr>
        <w:t>ul. Polna 1A</w:t>
      </w:r>
    </w:p>
    <w:p w:rsidR="00E7742D" w:rsidRPr="00E7742D" w:rsidRDefault="00E7742D" w:rsidP="00E7742D">
      <w:pPr>
        <w:spacing w:after="0" w:line="240" w:lineRule="auto"/>
        <w:ind w:firstLine="284"/>
        <w:rPr>
          <w:rFonts w:ascii="Times New Roman" w:eastAsia="Times New Roman" w:hAnsi="Times New Roman" w:cs="Times New Roman"/>
          <w:bCs/>
          <w:lang w:eastAsia="pl-PL"/>
        </w:rPr>
      </w:pPr>
      <w:r w:rsidRPr="00E7742D">
        <w:rPr>
          <w:rFonts w:ascii="Times New Roman" w:eastAsia="Times New Roman" w:hAnsi="Times New Roman" w:cs="Times New Roman"/>
          <w:bCs/>
          <w:lang w:eastAsia="pl-PL"/>
        </w:rPr>
        <w:t>82-550 Prabuty</w:t>
      </w:r>
    </w:p>
    <w:p w:rsidR="00043C1B" w:rsidRPr="00B17B14" w:rsidRDefault="00043C1B" w:rsidP="00F56485">
      <w:pPr>
        <w:pStyle w:val="Akapitzlist"/>
        <w:numPr>
          <w:ilvl w:val="0"/>
          <w:numId w:val="3"/>
        </w:numPr>
        <w:spacing w:after="0" w:line="240" w:lineRule="auto"/>
        <w:ind w:left="284" w:hanging="284"/>
        <w:jc w:val="both"/>
        <w:rPr>
          <w:rFonts w:ascii="Times New Roman" w:eastAsia="Times New Roman" w:hAnsi="Times New Roman" w:cs="Times New Roman"/>
          <w:b/>
          <w:lang w:eastAsia="pl-PL"/>
        </w:rPr>
      </w:pPr>
      <w:r w:rsidRPr="00B17B14">
        <w:rPr>
          <w:rFonts w:ascii="Times New Roman" w:eastAsia="Times New Roman" w:hAnsi="Times New Roman" w:cs="Times New Roman"/>
          <w:b/>
          <w:lang w:eastAsia="pl-PL"/>
        </w:rPr>
        <w:t>WYKONAWCA</w:t>
      </w:r>
    </w:p>
    <w:p w:rsidR="00043C1B" w:rsidRPr="002E3DBA" w:rsidRDefault="00B416C2" w:rsidP="002E3DBA">
      <w:pPr>
        <w:pStyle w:val="Akapitzlist"/>
        <w:spacing w:after="0" w:line="240" w:lineRule="auto"/>
        <w:ind w:left="284"/>
        <w:contextualSpacing w:val="0"/>
        <w:jc w:val="both"/>
        <w:rPr>
          <w:rFonts w:ascii="Times New Roman" w:eastAsia="Times New Roman" w:hAnsi="Times New Roman" w:cs="Times New Roman"/>
          <w:b/>
          <w:lang w:eastAsia="pl-PL"/>
        </w:rPr>
      </w:pPr>
      <w:r w:rsidRPr="003B449C">
        <w:rPr>
          <w:rFonts w:ascii="Times New Roman" w:eastAsia="Times New Roman" w:hAnsi="Times New Roman" w:cs="Times New Roman"/>
          <w:b/>
          <w:lang w:eastAsia="pl-PL"/>
        </w:rPr>
        <w:t>Ja/</w:t>
      </w:r>
      <w:r w:rsidR="00043C1B" w:rsidRPr="003B449C">
        <w:rPr>
          <w:rFonts w:ascii="Times New Roman" w:eastAsia="Times New Roman" w:hAnsi="Times New Roman" w:cs="Times New Roman"/>
          <w:b/>
          <w:lang w:eastAsia="pl-PL"/>
        </w:rPr>
        <w:t>My niżej podpisani:</w:t>
      </w:r>
      <w:r w:rsidR="00942670">
        <w:rPr>
          <w:rFonts w:ascii="Times New Roman" w:eastAsia="Times New Roman" w:hAnsi="Times New Roman" w:cs="Times New Roman"/>
          <w:b/>
          <w:lang w:eastAsia="pl-PL"/>
        </w:rPr>
        <w:t xml:space="preserve"> </w:t>
      </w:r>
      <w:r w:rsidR="00942670" w:rsidRPr="00942670">
        <w:rPr>
          <w:rFonts w:ascii="Times New Roman" w:eastAsia="Times New Roman" w:hAnsi="Times New Roman" w:cs="Times New Roman"/>
          <w:lang w:eastAsia="pl-PL"/>
        </w:rPr>
        <w:t>……………………………………………………………………………………</w:t>
      </w:r>
    </w:p>
    <w:p w:rsidR="00BF1966" w:rsidRPr="00732DAC" w:rsidRDefault="00942670" w:rsidP="00942670">
      <w:pPr>
        <w:spacing w:after="0" w:line="240" w:lineRule="auto"/>
        <w:jc w:val="center"/>
        <w:rPr>
          <w:rFonts w:ascii="Times New Roman" w:eastAsia="Times New Roman" w:hAnsi="Times New Roman" w:cs="Times New Roman"/>
          <w:b/>
          <w:sz w:val="18"/>
          <w:szCs w:val="18"/>
          <w:lang w:eastAsia="pl-PL"/>
        </w:rPr>
      </w:pPr>
      <w:r w:rsidRPr="00732DAC">
        <w:rPr>
          <w:rFonts w:ascii="Times New Roman" w:eastAsia="Times New Roman" w:hAnsi="Times New Roman" w:cs="Times New Roman"/>
          <w:b/>
          <w:sz w:val="18"/>
          <w:szCs w:val="18"/>
          <w:lang w:eastAsia="pl-PL"/>
        </w:rPr>
        <w:t xml:space="preserve">             imię i nazwisko</w:t>
      </w:r>
    </w:p>
    <w:p w:rsidR="00A34AFA" w:rsidRDefault="00043C1B" w:rsidP="00A34AFA">
      <w:pPr>
        <w:pStyle w:val="Akapitzlist"/>
        <w:spacing w:after="0" w:line="240" w:lineRule="auto"/>
        <w:ind w:left="284"/>
        <w:rPr>
          <w:rFonts w:ascii="Times New Roman" w:eastAsia="Times New Roman" w:hAnsi="Times New Roman" w:cs="Times New Roman"/>
          <w:b/>
          <w:lang w:eastAsia="pl-PL"/>
        </w:rPr>
      </w:pPr>
      <w:r w:rsidRPr="003B449C">
        <w:rPr>
          <w:rFonts w:ascii="Times New Roman" w:eastAsia="Times New Roman" w:hAnsi="Times New Roman" w:cs="Times New Roman"/>
          <w:b/>
          <w:lang w:eastAsia="pl-PL"/>
        </w:rPr>
        <w:t>Działając w imieniu i na rzecz</w:t>
      </w:r>
      <w:r w:rsidR="00A34AFA">
        <w:rPr>
          <w:rFonts w:ascii="Times New Roman" w:eastAsia="Times New Roman" w:hAnsi="Times New Roman" w:cs="Times New Roman"/>
          <w:b/>
          <w:lang w:eastAsia="pl-PL"/>
        </w:rPr>
        <w:t>*</w:t>
      </w:r>
      <w:r w:rsidRPr="003B449C">
        <w:rPr>
          <w:rFonts w:ascii="Times New Roman" w:eastAsia="Times New Roman" w:hAnsi="Times New Roman" w:cs="Times New Roman"/>
          <w:b/>
          <w:lang w:eastAsia="pl-PL"/>
        </w:rPr>
        <w:t>:</w:t>
      </w:r>
      <w:r w:rsidR="00A34AFA">
        <w:rPr>
          <w:rFonts w:ascii="Times New Roman" w:eastAsia="Times New Roman" w:hAnsi="Times New Roman" w:cs="Times New Roman"/>
          <w:b/>
          <w:lang w:eastAsia="pl-PL"/>
        </w:rPr>
        <w:t xml:space="preserve"> </w:t>
      </w:r>
    </w:p>
    <w:p w:rsidR="00A34AFA" w:rsidRPr="003B449C" w:rsidRDefault="00A34AFA" w:rsidP="00A34AFA">
      <w:pPr>
        <w:pStyle w:val="Akapitzlist"/>
        <w:spacing w:after="0" w:line="240" w:lineRule="auto"/>
        <w:ind w:left="284"/>
        <w:jc w:val="both"/>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 xml:space="preserve">* </w:t>
      </w:r>
      <w:r w:rsidRPr="003B449C">
        <w:rPr>
          <w:rFonts w:ascii="Times New Roman" w:eastAsia="Times New Roman" w:hAnsi="Times New Roman" w:cs="Times New Roman"/>
          <w:i/>
          <w:sz w:val="18"/>
          <w:szCs w:val="18"/>
          <w:lang w:eastAsia="pl-PL"/>
        </w:rPr>
        <w:t>(w przypadku składanie oferty przez podmioty występujące wspólnie podać nazwy (firmy) i dokładne adresy wszystkich wspólników spółki cywilnej lub członków konsorcjum)</w:t>
      </w:r>
      <w:r w:rsidRPr="003B449C">
        <w:rPr>
          <w:rFonts w:ascii="Times New Roman" w:hAnsi="Times New Roman" w:cs="Times New Roman"/>
          <w:sz w:val="18"/>
          <w:szCs w:val="18"/>
        </w:rPr>
        <w:tab/>
      </w:r>
      <w:r w:rsidRPr="003B449C">
        <w:rPr>
          <w:rFonts w:ascii="Times New Roman" w:hAnsi="Times New Roman" w:cs="Times New Roman"/>
          <w:sz w:val="18"/>
          <w:szCs w:val="18"/>
        </w:rPr>
        <w:tab/>
      </w:r>
    </w:p>
    <w:p w:rsidR="00043C1B" w:rsidRPr="003B449C" w:rsidRDefault="00043C1B" w:rsidP="002E3DBA">
      <w:pPr>
        <w:pStyle w:val="Akapitzlist"/>
        <w:spacing w:after="0" w:line="240" w:lineRule="auto"/>
        <w:ind w:left="284"/>
        <w:contextualSpacing w:val="0"/>
        <w:jc w:val="both"/>
        <w:rPr>
          <w:rFonts w:ascii="Times New Roman" w:eastAsia="Times New Roman" w:hAnsi="Times New Roman" w:cs="Times New Roman"/>
          <w:b/>
          <w:lang w:eastAsia="pl-PL"/>
        </w:rPr>
      </w:pPr>
    </w:p>
    <w:p w:rsidR="002E3DBA" w:rsidRPr="00732DAC" w:rsidRDefault="002E3DBA" w:rsidP="00732DAC">
      <w:pPr>
        <w:pStyle w:val="Akapitzlist"/>
        <w:spacing w:after="0" w:line="240" w:lineRule="auto"/>
        <w:ind w:left="284"/>
        <w:contextualSpacing w:val="0"/>
        <w:jc w:val="both"/>
        <w:rPr>
          <w:rFonts w:ascii="Times New Roman" w:eastAsia="Times New Roman" w:hAnsi="Times New Roman" w:cs="Times New Roman"/>
          <w:lang w:eastAsia="pl-PL"/>
        </w:rPr>
      </w:pPr>
      <w:r w:rsidRPr="00732DAC">
        <w:rPr>
          <w:rFonts w:ascii="Times New Roman" w:eastAsia="Times New Roman" w:hAnsi="Times New Roman" w:cs="Times New Roman"/>
          <w:b/>
          <w:lang w:eastAsia="pl-PL"/>
        </w:rPr>
        <w:t>Nazwa (firma):</w:t>
      </w:r>
      <w:r w:rsidR="00942670" w:rsidRPr="00732DAC">
        <w:rPr>
          <w:rFonts w:ascii="Times New Roman" w:eastAsia="Times New Roman" w:hAnsi="Times New Roman" w:cs="Times New Roman"/>
          <w:b/>
          <w:lang w:eastAsia="pl-PL"/>
        </w:rPr>
        <w:t xml:space="preserve"> </w:t>
      </w:r>
      <w:r w:rsidR="00732DAC" w:rsidRPr="00732DAC">
        <w:rPr>
          <w:rFonts w:ascii="Times New Roman" w:eastAsia="Times New Roman" w:hAnsi="Times New Roman" w:cs="Times New Roman"/>
          <w:lang w:eastAsia="pl-PL"/>
        </w:rPr>
        <w:t>……………………………………………………………………………………………..</w:t>
      </w:r>
    </w:p>
    <w:p w:rsidR="00043C1B" w:rsidRPr="00732DAC" w:rsidRDefault="00043C1B" w:rsidP="00732DAC">
      <w:pPr>
        <w:spacing w:after="0" w:line="240" w:lineRule="auto"/>
        <w:jc w:val="both"/>
        <w:rPr>
          <w:rFonts w:ascii="Times New Roman" w:eastAsia="Times New Roman" w:hAnsi="Times New Roman" w:cs="Times New Roman"/>
          <w:b/>
          <w:highlight w:val="yellow"/>
          <w:lang w:eastAsia="pl-PL"/>
        </w:rPr>
      </w:pPr>
    </w:p>
    <w:p w:rsidR="002E3DBA" w:rsidRPr="00732DAC" w:rsidRDefault="002E3DBA" w:rsidP="00732DAC">
      <w:pPr>
        <w:pStyle w:val="Akapitzlist"/>
        <w:spacing w:after="0" w:line="240" w:lineRule="auto"/>
        <w:ind w:left="284"/>
        <w:contextualSpacing w:val="0"/>
        <w:jc w:val="both"/>
        <w:rPr>
          <w:rFonts w:ascii="Times New Roman" w:eastAsia="Times New Roman" w:hAnsi="Times New Roman" w:cs="Times New Roman"/>
          <w:b/>
          <w:lang w:eastAsia="pl-PL"/>
        </w:rPr>
      </w:pPr>
      <w:r w:rsidRPr="00732DAC">
        <w:rPr>
          <w:rFonts w:ascii="Times New Roman" w:eastAsia="Times New Roman" w:hAnsi="Times New Roman" w:cs="Times New Roman"/>
          <w:b/>
          <w:lang w:eastAsia="pl-PL"/>
        </w:rPr>
        <w:t>Adres:</w:t>
      </w:r>
      <w:r w:rsidR="00732DAC" w:rsidRPr="00732DAC">
        <w:rPr>
          <w:rFonts w:ascii="Times New Roman" w:eastAsia="Times New Roman" w:hAnsi="Times New Roman" w:cs="Times New Roman"/>
          <w:b/>
          <w:lang w:eastAsia="pl-PL"/>
        </w:rPr>
        <w:t xml:space="preserve"> </w:t>
      </w:r>
      <w:r w:rsidR="00732DAC" w:rsidRPr="00732DAC">
        <w:rPr>
          <w:rFonts w:ascii="Times New Roman" w:eastAsia="Times New Roman" w:hAnsi="Times New Roman" w:cs="Times New Roman"/>
          <w:lang w:eastAsia="pl-PL"/>
        </w:rPr>
        <w:t>………………………………………………………………………………….……………………..</w:t>
      </w:r>
    </w:p>
    <w:p w:rsidR="002E3DBA" w:rsidRPr="00732DAC" w:rsidRDefault="002E3DBA" w:rsidP="00732DAC">
      <w:pPr>
        <w:pStyle w:val="Akapitzlist"/>
        <w:spacing w:after="0" w:line="240" w:lineRule="auto"/>
        <w:ind w:left="284"/>
        <w:contextualSpacing w:val="0"/>
        <w:jc w:val="center"/>
        <w:rPr>
          <w:rFonts w:ascii="Times New Roman" w:eastAsia="Times New Roman" w:hAnsi="Times New Roman" w:cs="Times New Roman"/>
          <w:b/>
          <w:i/>
          <w:sz w:val="18"/>
          <w:szCs w:val="18"/>
          <w:lang w:eastAsia="pl-PL"/>
        </w:rPr>
      </w:pPr>
      <w:r w:rsidRPr="00732DAC">
        <w:rPr>
          <w:rFonts w:ascii="Times New Roman" w:eastAsia="Times New Roman" w:hAnsi="Times New Roman" w:cs="Times New Roman"/>
          <w:b/>
          <w:i/>
          <w:sz w:val="18"/>
          <w:szCs w:val="18"/>
          <w:lang w:eastAsia="pl-PL"/>
        </w:rPr>
        <w:t xml:space="preserve"> </w:t>
      </w:r>
    </w:p>
    <w:p w:rsidR="002E3DBA" w:rsidRPr="00732DAC" w:rsidRDefault="002E3DBA" w:rsidP="00732DAC">
      <w:pPr>
        <w:pStyle w:val="Akapitzlist"/>
        <w:spacing w:after="0" w:line="240" w:lineRule="auto"/>
        <w:ind w:left="284"/>
        <w:contextualSpacing w:val="0"/>
        <w:jc w:val="both"/>
        <w:rPr>
          <w:rFonts w:ascii="Times New Roman" w:eastAsia="Times New Roman" w:hAnsi="Times New Roman" w:cs="Times New Roman"/>
          <w:lang w:eastAsia="pl-PL"/>
        </w:rPr>
      </w:pPr>
      <w:r w:rsidRPr="00732DAC">
        <w:rPr>
          <w:rFonts w:ascii="Times New Roman" w:eastAsia="Times New Roman" w:hAnsi="Times New Roman" w:cs="Times New Roman"/>
          <w:b/>
          <w:lang w:eastAsia="pl-PL"/>
        </w:rPr>
        <w:t>KRS:</w:t>
      </w:r>
      <w:r w:rsidR="00732DAC" w:rsidRPr="00732DAC">
        <w:rPr>
          <w:rFonts w:ascii="Times New Roman" w:eastAsia="Times New Roman" w:hAnsi="Times New Roman" w:cs="Times New Roman"/>
          <w:b/>
          <w:lang w:eastAsia="pl-PL"/>
        </w:rPr>
        <w:t xml:space="preserve"> </w:t>
      </w:r>
      <w:r w:rsidR="00732DAC" w:rsidRPr="00732DAC">
        <w:rPr>
          <w:rFonts w:ascii="Times New Roman" w:eastAsia="Times New Roman" w:hAnsi="Times New Roman" w:cs="Times New Roman"/>
          <w:lang w:eastAsia="pl-PL"/>
        </w:rPr>
        <w:t>………………</w:t>
      </w:r>
      <w:r w:rsidR="00732DAC">
        <w:rPr>
          <w:rFonts w:ascii="Times New Roman" w:eastAsia="Times New Roman" w:hAnsi="Times New Roman" w:cs="Times New Roman"/>
          <w:lang w:eastAsia="pl-PL"/>
        </w:rPr>
        <w:t>……</w:t>
      </w:r>
      <w:r w:rsidR="00732DAC" w:rsidRPr="00732DAC">
        <w:rPr>
          <w:rFonts w:ascii="Times New Roman" w:eastAsia="Times New Roman" w:hAnsi="Times New Roman" w:cs="Times New Roman"/>
          <w:lang w:eastAsia="pl-PL"/>
        </w:rPr>
        <w:t>………,</w:t>
      </w:r>
      <w:r w:rsidR="00732DAC" w:rsidRPr="00732DAC">
        <w:rPr>
          <w:rFonts w:ascii="Times New Roman" w:eastAsia="Times New Roman" w:hAnsi="Times New Roman" w:cs="Times New Roman"/>
          <w:b/>
          <w:lang w:eastAsia="pl-PL"/>
        </w:rPr>
        <w:t xml:space="preserve"> </w:t>
      </w:r>
      <w:r w:rsidRPr="00732DAC">
        <w:rPr>
          <w:rFonts w:ascii="Times New Roman" w:eastAsia="Times New Roman" w:hAnsi="Times New Roman" w:cs="Times New Roman"/>
          <w:b/>
          <w:lang w:eastAsia="pl-PL"/>
        </w:rPr>
        <w:t>REGON:</w:t>
      </w:r>
      <w:r w:rsidR="00732DAC" w:rsidRPr="00732DAC">
        <w:rPr>
          <w:rFonts w:ascii="Times New Roman" w:eastAsia="Times New Roman" w:hAnsi="Times New Roman" w:cs="Times New Roman"/>
          <w:b/>
          <w:lang w:eastAsia="pl-PL"/>
        </w:rPr>
        <w:t xml:space="preserve"> </w:t>
      </w:r>
      <w:r w:rsidR="00732DAC" w:rsidRPr="00732DAC">
        <w:rPr>
          <w:rFonts w:ascii="Times New Roman" w:eastAsia="Times New Roman" w:hAnsi="Times New Roman" w:cs="Times New Roman"/>
          <w:lang w:eastAsia="pl-PL"/>
        </w:rPr>
        <w:t>………………………..</w:t>
      </w:r>
      <w:r w:rsidR="00732DAC" w:rsidRPr="00732DAC">
        <w:rPr>
          <w:rFonts w:ascii="Times New Roman" w:eastAsia="Times New Roman" w:hAnsi="Times New Roman" w:cs="Times New Roman"/>
          <w:b/>
          <w:lang w:eastAsia="pl-PL"/>
        </w:rPr>
        <w:t xml:space="preserve"> </w:t>
      </w:r>
      <w:r w:rsidRPr="00732DAC">
        <w:rPr>
          <w:rFonts w:ascii="Times New Roman" w:eastAsia="Times New Roman" w:hAnsi="Times New Roman" w:cs="Times New Roman"/>
          <w:b/>
          <w:lang w:eastAsia="pl-PL"/>
        </w:rPr>
        <w:t>NIP:</w:t>
      </w:r>
      <w:r w:rsidR="00732DAC" w:rsidRPr="00732DAC">
        <w:rPr>
          <w:rFonts w:ascii="Times New Roman" w:eastAsia="Times New Roman" w:hAnsi="Times New Roman" w:cs="Times New Roman"/>
          <w:b/>
          <w:lang w:eastAsia="pl-PL"/>
        </w:rPr>
        <w:t xml:space="preserve"> </w:t>
      </w:r>
      <w:r w:rsidR="00732DAC" w:rsidRPr="00732DAC">
        <w:rPr>
          <w:rFonts w:ascii="Times New Roman" w:eastAsia="Times New Roman" w:hAnsi="Times New Roman" w:cs="Times New Roman"/>
          <w:lang w:eastAsia="pl-PL"/>
        </w:rPr>
        <w:t>………………………………</w:t>
      </w:r>
    </w:p>
    <w:p w:rsidR="00A34AFA" w:rsidRPr="00A34AFA" w:rsidRDefault="00A34AFA" w:rsidP="00F56485">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b/>
          <w:bCs/>
          <w:color w:val="000000" w:themeColor="text1"/>
          <w:lang w:eastAsia="pl-PL"/>
        </w:rPr>
      </w:pPr>
      <w:r w:rsidRPr="00A34AFA">
        <w:rPr>
          <w:rFonts w:ascii="Times New Roman" w:hAnsi="Times New Roman" w:cs="Times New Roman"/>
          <w:b/>
          <w:color w:val="000000" w:themeColor="text1"/>
          <w:lang w:eastAsia="ar-SA"/>
        </w:rPr>
        <w:t>OŚWIADCZAM</w:t>
      </w:r>
      <w:r>
        <w:rPr>
          <w:rFonts w:ascii="Times New Roman" w:hAnsi="Times New Roman" w:cs="Times New Roman"/>
          <w:b/>
          <w:color w:val="000000" w:themeColor="text1"/>
          <w:lang w:eastAsia="ar-SA"/>
        </w:rPr>
        <w:t>/</w:t>
      </w:r>
      <w:r w:rsidRPr="00A34AFA">
        <w:rPr>
          <w:rFonts w:ascii="Times New Roman" w:hAnsi="Times New Roman" w:cs="Times New Roman"/>
          <w:b/>
          <w:color w:val="000000" w:themeColor="text1"/>
          <w:lang w:eastAsia="ar-SA"/>
        </w:rPr>
        <w:t>Y</w:t>
      </w:r>
      <w:r w:rsidRPr="00A34AFA">
        <w:rPr>
          <w:rFonts w:ascii="Times New Roman" w:hAnsi="Times New Roman" w:cs="Times New Roman"/>
          <w:color w:val="000000" w:themeColor="text1"/>
          <w:lang w:eastAsia="ar-SA"/>
        </w:rPr>
        <w:t>, że Wykonawca, którego reprezentuję jest*:</w:t>
      </w:r>
    </w:p>
    <w:p w:rsidR="00A34AFA" w:rsidRPr="00A34AFA" w:rsidRDefault="00A34AFA" w:rsidP="0015499D">
      <w:pPr>
        <w:pStyle w:val="Akapitzlist"/>
        <w:numPr>
          <w:ilvl w:val="0"/>
          <w:numId w:val="5"/>
        </w:numPr>
        <w:spacing w:after="0" w:line="240" w:lineRule="auto"/>
        <w:ind w:left="709" w:hanging="357"/>
        <w:contextualSpacing w:val="0"/>
        <w:jc w:val="both"/>
        <w:rPr>
          <w:rFonts w:ascii="Times New Roman" w:eastAsia="Times New Roman" w:hAnsi="Times New Roman" w:cs="Times New Roman"/>
          <w:b/>
          <w:bCs/>
          <w:color w:val="000000" w:themeColor="text1"/>
          <w:lang w:eastAsia="pl-PL"/>
        </w:rPr>
      </w:pPr>
      <w:proofErr w:type="spellStart"/>
      <w:r w:rsidRPr="00A34AFA">
        <w:rPr>
          <w:rFonts w:ascii="Times New Roman" w:hAnsi="Times New Roman" w:cs="Times New Roman"/>
          <w:color w:val="000000" w:themeColor="text1"/>
          <w:lang w:eastAsia="ar-SA"/>
        </w:rPr>
        <w:t>mikroprzedsiębiorstwem</w:t>
      </w:r>
      <w:proofErr w:type="spellEnd"/>
      <w:r w:rsidRPr="00A34AFA">
        <w:rPr>
          <w:rFonts w:ascii="Times New Roman" w:hAnsi="Times New Roman" w:cs="Times New Roman"/>
          <w:color w:val="000000" w:themeColor="text1"/>
          <w:lang w:eastAsia="ar-SA"/>
        </w:rPr>
        <w:t xml:space="preserve"> **</w:t>
      </w:r>
    </w:p>
    <w:p w:rsidR="00A34AFA" w:rsidRPr="00A34AFA" w:rsidRDefault="00A34AFA" w:rsidP="0015499D">
      <w:pPr>
        <w:pStyle w:val="Akapitzlist"/>
        <w:numPr>
          <w:ilvl w:val="0"/>
          <w:numId w:val="5"/>
        </w:numPr>
        <w:spacing w:after="0" w:line="240" w:lineRule="auto"/>
        <w:ind w:left="709" w:hanging="357"/>
        <w:contextualSpacing w:val="0"/>
        <w:jc w:val="both"/>
        <w:rPr>
          <w:rFonts w:ascii="Times New Roman" w:eastAsia="Times New Roman" w:hAnsi="Times New Roman" w:cs="Times New Roman"/>
          <w:b/>
          <w:bCs/>
          <w:color w:val="000000" w:themeColor="text1"/>
          <w:lang w:eastAsia="pl-PL"/>
        </w:rPr>
      </w:pPr>
      <w:r w:rsidRPr="00A34AFA">
        <w:rPr>
          <w:rFonts w:ascii="Times New Roman" w:hAnsi="Times New Roman" w:cs="Times New Roman"/>
          <w:color w:val="000000" w:themeColor="text1"/>
          <w:lang w:eastAsia="ar-SA"/>
        </w:rPr>
        <w:t>małym przedsiębiorstwem **</w:t>
      </w:r>
    </w:p>
    <w:p w:rsidR="00A34AFA" w:rsidRPr="00A34AFA" w:rsidRDefault="00A34AFA" w:rsidP="0015499D">
      <w:pPr>
        <w:pStyle w:val="Akapitzlist"/>
        <w:numPr>
          <w:ilvl w:val="0"/>
          <w:numId w:val="5"/>
        </w:numPr>
        <w:spacing w:after="0" w:line="240" w:lineRule="auto"/>
        <w:ind w:left="709" w:hanging="357"/>
        <w:contextualSpacing w:val="0"/>
        <w:jc w:val="both"/>
        <w:rPr>
          <w:rFonts w:ascii="Times New Roman" w:eastAsia="Times New Roman" w:hAnsi="Times New Roman" w:cs="Times New Roman"/>
          <w:b/>
          <w:bCs/>
          <w:color w:val="000000" w:themeColor="text1"/>
          <w:lang w:eastAsia="pl-PL"/>
        </w:rPr>
      </w:pPr>
      <w:r w:rsidRPr="00A34AFA">
        <w:rPr>
          <w:rFonts w:ascii="Times New Roman" w:hAnsi="Times New Roman" w:cs="Times New Roman"/>
          <w:color w:val="000000" w:themeColor="text1"/>
          <w:lang w:eastAsia="ar-SA"/>
        </w:rPr>
        <w:t>średnim przedsiębiorstwem **</w:t>
      </w:r>
    </w:p>
    <w:p w:rsidR="00A34AFA" w:rsidRPr="00A34AFA" w:rsidRDefault="00A34AFA" w:rsidP="0015499D">
      <w:pPr>
        <w:pStyle w:val="Akapitzlist"/>
        <w:numPr>
          <w:ilvl w:val="0"/>
          <w:numId w:val="5"/>
        </w:numPr>
        <w:spacing w:after="0" w:line="240" w:lineRule="auto"/>
        <w:ind w:left="709" w:hanging="357"/>
        <w:contextualSpacing w:val="0"/>
        <w:jc w:val="both"/>
        <w:rPr>
          <w:rFonts w:ascii="Times New Roman" w:eastAsia="Times New Roman" w:hAnsi="Times New Roman" w:cs="Times New Roman"/>
          <w:bCs/>
          <w:color w:val="000000" w:themeColor="text1"/>
          <w:lang w:eastAsia="pl-PL"/>
        </w:rPr>
      </w:pPr>
      <w:r w:rsidRPr="00A34AFA">
        <w:rPr>
          <w:rFonts w:ascii="Times New Roman" w:eastAsia="Times New Roman" w:hAnsi="Times New Roman" w:cs="Times New Roman"/>
          <w:bCs/>
          <w:color w:val="000000" w:themeColor="text1"/>
          <w:lang w:eastAsia="pl-PL"/>
        </w:rPr>
        <w:t xml:space="preserve">prowadzi jednoosobową działalność gospodarczą </w:t>
      </w:r>
    </w:p>
    <w:p w:rsidR="00A34AFA" w:rsidRPr="00A34AFA" w:rsidRDefault="00A34AFA" w:rsidP="0015499D">
      <w:pPr>
        <w:pStyle w:val="Akapitzlist"/>
        <w:numPr>
          <w:ilvl w:val="0"/>
          <w:numId w:val="5"/>
        </w:numPr>
        <w:spacing w:after="0" w:line="240" w:lineRule="auto"/>
        <w:ind w:left="709" w:hanging="357"/>
        <w:contextualSpacing w:val="0"/>
        <w:jc w:val="both"/>
        <w:rPr>
          <w:rFonts w:ascii="Times New Roman" w:eastAsia="Times New Roman" w:hAnsi="Times New Roman" w:cs="Times New Roman"/>
          <w:bCs/>
          <w:color w:val="000000" w:themeColor="text1"/>
          <w:lang w:eastAsia="pl-PL"/>
        </w:rPr>
      </w:pPr>
      <w:r w:rsidRPr="00A34AFA">
        <w:rPr>
          <w:rFonts w:ascii="Times New Roman" w:eastAsia="Times New Roman" w:hAnsi="Times New Roman" w:cs="Times New Roman"/>
          <w:bCs/>
          <w:color w:val="000000" w:themeColor="text1"/>
          <w:lang w:eastAsia="pl-PL"/>
        </w:rPr>
        <w:t xml:space="preserve">jest osobą fizyczną nieprowadzącą działalności gospodarczej </w:t>
      </w:r>
    </w:p>
    <w:p w:rsidR="00A34AFA" w:rsidRPr="00A34AFA" w:rsidRDefault="00A34AFA" w:rsidP="0015499D">
      <w:pPr>
        <w:pStyle w:val="Akapitzlist"/>
        <w:numPr>
          <w:ilvl w:val="0"/>
          <w:numId w:val="5"/>
        </w:numPr>
        <w:spacing w:after="0" w:line="240" w:lineRule="auto"/>
        <w:ind w:left="709" w:hanging="357"/>
        <w:contextualSpacing w:val="0"/>
        <w:jc w:val="both"/>
        <w:rPr>
          <w:rFonts w:ascii="Times New Roman" w:eastAsia="Times New Roman" w:hAnsi="Times New Roman" w:cs="Times New Roman"/>
          <w:bCs/>
          <w:color w:val="000000" w:themeColor="text1"/>
          <w:lang w:eastAsia="pl-PL"/>
        </w:rPr>
      </w:pPr>
      <w:r w:rsidRPr="00A34AFA">
        <w:rPr>
          <w:rFonts w:ascii="Times New Roman" w:eastAsia="Times New Roman" w:hAnsi="Times New Roman" w:cs="Times New Roman"/>
          <w:bCs/>
          <w:color w:val="000000" w:themeColor="text1"/>
          <w:lang w:eastAsia="pl-PL"/>
        </w:rPr>
        <w:t xml:space="preserve">inny rodzaj ……………………………….. </w:t>
      </w:r>
    </w:p>
    <w:p w:rsidR="00A34AFA" w:rsidRPr="00A34AFA" w:rsidRDefault="00A34AFA" w:rsidP="00A34AFA">
      <w:pPr>
        <w:spacing w:after="0" w:line="240" w:lineRule="auto"/>
        <w:ind w:right="23" w:firstLine="352"/>
        <w:jc w:val="both"/>
        <w:rPr>
          <w:rFonts w:ascii="Times New Roman" w:hAnsi="Times New Roman" w:cs="Times New Roman"/>
          <w:i/>
          <w:sz w:val="16"/>
          <w:szCs w:val="16"/>
        </w:rPr>
      </w:pPr>
      <w:r w:rsidRPr="00A34AFA">
        <w:rPr>
          <w:rFonts w:ascii="Times New Roman" w:hAnsi="Times New Roman" w:cs="Times New Roman"/>
          <w:i/>
          <w:iCs/>
          <w:sz w:val="16"/>
          <w:szCs w:val="16"/>
        </w:rPr>
        <w:t>* zaznaczyć właściwe</w:t>
      </w:r>
    </w:p>
    <w:p w:rsidR="00A34AFA" w:rsidRPr="00A34AFA" w:rsidRDefault="00A34AFA" w:rsidP="00A34AFA">
      <w:pPr>
        <w:spacing w:after="0" w:line="240" w:lineRule="auto"/>
        <w:ind w:left="352"/>
        <w:jc w:val="both"/>
        <w:rPr>
          <w:rFonts w:ascii="Times New Roman" w:eastAsia="Calibri" w:hAnsi="Times New Roman" w:cs="Times New Roman"/>
          <w:bCs/>
          <w:i/>
          <w:color w:val="000000" w:themeColor="text1"/>
          <w:sz w:val="16"/>
          <w:szCs w:val="16"/>
        </w:rPr>
      </w:pPr>
      <w:r w:rsidRPr="00A34AFA">
        <w:rPr>
          <w:rFonts w:ascii="Times New Roman" w:eastAsia="Calibri" w:hAnsi="Times New Roman" w:cs="Times New Roman"/>
          <w:bCs/>
          <w:i/>
          <w:color w:val="000000" w:themeColor="text1"/>
          <w:sz w:val="16"/>
          <w:szCs w:val="16"/>
        </w:rPr>
        <w:t>** definicja mikro, małego i średniego przedsiębiorcy znajduje się w art. 104-106 ustawy z dnia 2 lipca 2004 r. o swobodzie działalności gospodarczej (Dz. U. z 2015 r. poz. 584 ze zm.)</w:t>
      </w:r>
    </w:p>
    <w:p w:rsidR="00E7742D" w:rsidRPr="00E7742D" w:rsidRDefault="00043C1B" w:rsidP="00F56485">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b/>
          <w:lang w:eastAsia="pl-PL"/>
        </w:rPr>
      </w:pPr>
      <w:r w:rsidRPr="00CE3948">
        <w:rPr>
          <w:rFonts w:ascii="Times New Roman" w:eastAsia="Times New Roman" w:hAnsi="Times New Roman" w:cs="Times New Roman"/>
          <w:b/>
          <w:bCs/>
          <w:lang w:eastAsia="pl-PL"/>
        </w:rPr>
        <w:t>SKŁADAMY OFERTĘ</w:t>
      </w:r>
      <w:r w:rsidRPr="00CE3948">
        <w:rPr>
          <w:rFonts w:ascii="Times New Roman" w:eastAsia="Times New Roman" w:hAnsi="Times New Roman" w:cs="Times New Roman"/>
          <w:lang w:eastAsia="pl-PL"/>
        </w:rPr>
        <w:t xml:space="preserve"> na </w:t>
      </w:r>
      <w:r w:rsidR="00E7742D">
        <w:rPr>
          <w:rFonts w:ascii="Times New Roman" w:eastAsia="Times New Roman" w:hAnsi="Times New Roman" w:cs="Times New Roman"/>
          <w:lang w:eastAsia="pl-PL"/>
        </w:rPr>
        <w:t>dostawę samochodu ratowniczo – gaśniczego dla Miejskiej Ochotniczej Straży Pożarnej w Prabutach zgodnie z tr</w:t>
      </w:r>
      <w:r w:rsidRPr="00CE3948">
        <w:rPr>
          <w:rFonts w:ascii="Times New Roman" w:eastAsia="Times New Roman" w:hAnsi="Times New Roman" w:cs="Times New Roman"/>
          <w:lang w:eastAsia="pl-PL"/>
        </w:rPr>
        <w:t>eścią Specyfikacji Warunków Zamówienia</w:t>
      </w:r>
      <w:r w:rsidR="00E7742D">
        <w:rPr>
          <w:rFonts w:ascii="Times New Roman" w:eastAsia="Times New Roman" w:hAnsi="Times New Roman" w:cs="Times New Roman"/>
          <w:lang w:eastAsia="pl-PL"/>
        </w:rPr>
        <w:t>.</w:t>
      </w:r>
    </w:p>
    <w:p w:rsidR="00CE3948" w:rsidRPr="00CE3948" w:rsidRDefault="00CE3948" w:rsidP="00CE3948">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lang w:eastAsia="pl-PL"/>
        </w:rPr>
      </w:pPr>
      <w:r w:rsidRPr="00CE3948">
        <w:rPr>
          <w:rFonts w:ascii="Times New Roman" w:hAnsi="Times New Roman" w:cs="Times New Roman"/>
          <w:b/>
          <w:bCs/>
        </w:rPr>
        <w:t>OFERUJEMY</w:t>
      </w:r>
      <w:r w:rsidRPr="00CE3948">
        <w:rPr>
          <w:rFonts w:ascii="Times New Roman" w:hAnsi="Times New Roman" w:cs="Times New Roman"/>
        </w:rPr>
        <w:t xml:space="preserve"> </w:t>
      </w:r>
      <w:r w:rsidR="00942670">
        <w:rPr>
          <w:rFonts w:ascii="Times New Roman" w:hAnsi="Times New Roman" w:cs="Times New Roman"/>
        </w:rPr>
        <w:t xml:space="preserve">dostawę samochodu </w:t>
      </w:r>
      <w:r w:rsidRPr="00CE3948">
        <w:rPr>
          <w:rFonts w:ascii="Times New Roman" w:hAnsi="Times New Roman" w:cs="Times New Roman"/>
          <w:b/>
        </w:rPr>
        <w:t xml:space="preserve">za cenę ofertową </w:t>
      </w:r>
      <w:r w:rsidR="00942670">
        <w:rPr>
          <w:rFonts w:ascii="Times New Roman" w:hAnsi="Times New Roman" w:cs="Times New Roman"/>
          <w:b/>
        </w:rPr>
        <w:t>brutto</w:t>
      </w:r>
      <w:r w:rsidRPr="00CE3948">
        <w:rPr>
          <w:rFonts w:ascii="Times New Roman" w:hAnsi="Times New Roman" w:cs="Times New Roman"/>
          <w: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tblPr>
      <w:tblGrid>
        <w:gridCol w:w="9497"/>
      </w:tblGrid>
      <w:tr w:rsidR="00F06BCD" w:rsidRPr="00010A23" w:rsidTr="00B5362B">
        <w:trPr>
          <w:trHeight w:val="987"/>
        </w:trPr>
        <w:tc>
          <w:tcPr>
            <w:tcW w:w="9497" w:type="dxa"/>
            <w:shd w:val="clear" w:color="auto" w:fill="F2F2F2" w:themeFill="background1" w:themeFillShade="F2"/>
            <w:vAlign w:val="center"/>
          </w:tcPr>
          <w:p w:rsidR="00F06BCD" w:rsidRDefault="00F06BCD" w:rsidP="00673997">
            <w:pPr>
              <w:pStyle w:val="Akapitzlist"/>
              <w:spacing w:after="0" w:line="240" w:lineRule="auto"/>
              <w:ind w:left="0"/>
              <w:rPr>
                <w:rFonts w:ascii="Times New Roman" w:eastAsia="Times New Roman" w:hAnsi="Times New Roman" w:cs="Times New Roman"/>
                <w:b/>
                <w:sz w:val="20"/>
                <w:szCs w:val="20"/>
                <w:lang w:eastAsia="pl-PL"/>
              </w:rPr>
            </w:pPr>
          </w:p>
          <w:p w:rsidR="00F06BCD" w:rsidRPr="00F06BCD" w:rsidRDefault="00F06BCD" w:rsidP="00F06BCD">
            <w:pPr>
              <w:pStyle w:val="Akapitzlist"/>
              <w:spacing w:after="0" w:line="240" w:lineRule="auto"/>
              <w:ind w:left="0"/>
              <w:rPr>
                <w:rFonts w:ascii="Times New Roman" w:eastAsia="Times New Roman" w:hAnsi="Times New Roman" w:cs="Times New Roman"/>
                <w:b/>
                <w:sz w:val="20"/>
                <w:szCs w:val="20"/>
                <w:vertAlign w:val="superscript"/>
                <w:lang w:eastAsia="pl-PL"/>
              </w:rPr>
            </w:pPr>
            <w:r w:rsidRPr="00010A23">
              <w:rPr>
                <w:rFonts w:ascii="Times New Roman" w:eastAsia="Times New Roman" w:hAnsi="Times New Roman" w:cs="Times New Roman"/>
                <w:b/>
                <w:sz w:val="20"/>
                <w:szCs w:val="20"/>
                <w:lang w:eastAsia="pl-PL"/>
              </w:rPr>
              <w:t xml:space="preserve">CENA OFERTOWA </w:t>
            </w:r>
            <w:r>
              <w:rPr>
                <w:rFonts w:ascii="Times New Roman" w:eastAsia="Times New Roman" w:hAnsi="Times New Roman" w:cs="Times New Roman"/>
                <w:b/>
                <w:sz w:val="20"/>
                <w:szCs w:val="20"/>
                <w:lang w:eastAsia="pl-PL"/>
              </w:rPr>
              <w:t xml:space="preserve"> BRUTTO</w:t>
            </w:r>
            <w:r>
              <w:rPr>
                <w:rFonts w:ascii="Times New Roman" w:eastAsia="Times New Roman" w:hAnsi="Times New Roman" w:cs="Times New Roman"/>
                <w:b/>
                <w:sz w:val="20"/>
                <w:szCs w:val="20"/>
                <w:vertAlign w:val="superscript"/>
                <w:lang w:eastAsia="pl-PL"/>
              </w:rPr>
              <w:t xml:space="preserve"> </w:t>
            </w:r>
            <w:r w:rsidRPr="00F06BCD">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F06BCD">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F06BCD">
              <w:rPr>
                <w:rFonts w:ascii="Times New Roman" w:eastAsia="Times New Roman" w:hAnsi="Times New Roman" w:cs="Times New Roman"/>
                <w:sz w:val="20"/>
                <w:szCs w:val="20"/>
                <w:lang w:eastAsia="pl-PL"/>
              </w:rPr>
              <w:t>………...….……..…</w:t>
            </w:r>
            <w:r>
              <w:rPr>
                <w:rFonts w:ascii="Times New Roman" w:eastAsia="Times New Roman" w:hAnsi="Times New Roman" w:cs="Times New Roman"/>
                <w:b/>
                <w:sz w:val="20"/>
                <w:szCs w:val="20"/>
                <w:lang w:eastAsia="pl-PL"/>
              </w:rPr>
              <w:t xml:space="preserve"> </w:t>
            </w:r>
            <w:r w:rsidRPr="00942670">
              <w:rPr>
                <w:rFonts w:ascii="Times New Roman" w:eastAsia="Times New Roman" w:hAnsi="Times New Roman" w:cs="Times New Roman"/>
                <w:b/>
                <w:sz w:val="20"/>
                <w:szCs w:val="20"/>
                <w:lang w:eastAsia="pl-PL"/>
              </w:rPr>
              <w:t>PLN BRUTTO</w:t>
            </w:r>
          </w:p>
        </w:tc>
      </w:tr>
    </w:tbl>
    <w:p w:rsidR="00BB10B7" w:rsidRPr="00F06BCD" w:rsidRDefault="00BB10B7" w:rsidP="00BB10B7">
      <w:pPr>
        <w:pStyle w:val="NormalnyWeb"/>
        <w:numPr>
          <w:ilvl w:val="0"/>
          <w:numId w:val="3"/>
        </w:numPr>
        <w:spacing w:before="57" w:beforeAutospacing="0" w:after="57"/>
        <w:ind w:left="284" w:hanging="284"/>
        <w:jc w:val="both"/>
        <w:rPr>
          <w:color w:val="000000" w:themeColor="text1"/>
          <w:sz w:val="22"/>
          <w:szCs w:val="22"/>
          <w:u w:val="single"/>
        </w:rPr>
      </w:pPr>
      <w:r w:rsidRPr="00BB10B7">
        <w:rPr>
          <w:b/>
          <w:color w:val="000000" w:themeColor="text1"/>
          <w:sz w:val="22"/>
          <w:szCs w:val="22"/>
        </w:rPr>
        <w:t>OŚWIADCZAMY</w:t>
      </w:r>
      <w:r w:rsidRPr="00BB10B7">
        <w:rPr>
          <w:color w:val="000000" w:themeColor="text1"/>
          <w:sz w:val="22"/>
          <w:szCs w:val="22"/>
        </w:rPr>
        <w:t>,</w:t>
      </w:r>
      <w:r w:rsidRPr="00BB10B7">
        <w:rPr>
          <w:b/>
          <w:color w:val="000000" w:themeColor="text1"/>
          <w:sz w:val="22"/>
          <w:szCs w:val="22"/>
        </w:rPr>
        <w:t xml:space="preserve"> </w:t>
      </w:r>
      <w:r w:rsidRPr="00BB10B7">
        <w:rPr>
          <w:color w:val="000000" w:themeColor="text1"/>
          <w:sz w:val="22"/>
          <w:szCs w:val="22"/>
        </w:rPr>
        <w:t>że</w:t>
      </w:r>
      <w:r>
        <w:rPr>
          <w:b/>
          <w:color w:val="000000" w:themeColor="text1"/>
          <w:sz w:val="22"/>
          <w:szCs w:val="22"/>
        </w:rPr>
        <w:t xml:space="preserve"> </w:t>
      </w:r>
      <w:r w:rsidRPr="00F06BCD">
        <w:rPr>
          <w:color w:val="000000" w:themeColor="text1"/>
          <w:sz w:val="22"/>
          <w:szCs w:val="22"/>
        </w:rPr>
        <w:t xml:space="preserve">na </w:t>
      </w:r>
      <w:r w:rsidRPr="00F06BCD">
        <w:rPr>
          <w:b/>
          <w:color w:val="000000" w:themeColor="text1"/>
          <w:sz w:val="22"/>
          <w:szCs w:val="22"/>
        </w:rPr>
        <w:t>zabudowę udzielamy gwarancji na okres</w:t>
      </w:r>
      <w:r w:rsidRPr="00F06BCD">
        <w:rPr>
          <w:color w:val="000000" w:themeColor="text1"/>
          <w:sz w:val="22"/>
          <w:szCs w:val="22"/>
        </w:rPr>
        <w:t>:</w:t>
      </w:r>
    </w:p>
    <w:tbl>
      <w:tblPr>
        <w:tblStyle w:val="Tabela-Siatka"/>
        <w:tblW w:w="0" w:type="auto"/>
        <w:tblInd w:w="392" w:type="dxa"/>
        <w:shd w:val="clear" w:color="auto" w:fill="F2F2F2" w:themeFill="background1" w:themeFillShade="F2"/>
        <w:tblLook w:val="04A0"/>
      </w:tblPr>
      <w:tblGrid>
        <w:gridCol w:w="9497"/>
      </w:tblGrid>
      <w:tr w:rsidR="00CE3948" w:rsidRPr="00CE62A0" w:rsidTr="00B5362B">
        <w:tc>
          <w:tcPr>
            <w:tcW w:w="9497" w:type="dxa"/>
            <w:shd w:val="clear" w:color="auto" w:fill="F2F2F2" w:themeFill="background1" w:themeFillShade="F2"/>
          </w:tcPr>
          <w:p w:rsidR="00CE3948" w:rsidRPr="00CE62A0" w:rsidRDefault="00CE3948" w:rsidP="00643CD4">
            <w:pPr>
              <w:contextualSpacing/>
              <w:rPr>
                <w:rFonts w:ascii="Times New Roman" w:eastAsia="Times New Roman" w:hAnsi="Times New Roman" w:cs="Times New Roman"/>
                <w:b/>
                <w:color w:val="000000" w:themeColor="text1"/>
                <w:sz w:val="20"/>
                <w:szCs w:val="20"/>
                <w:lang w:eastAsia="pl-PL"/>
              </w:rPr>
            </w:pPr>
          </w:p>
          <w:p w:rsidR="00CE3948" w:rsidRPr="00CE62A0" w:rsidRDefault="00CE3948" w:rsidP="00643CD4">
            <w:pPr>
              <w:contextualSpacing/>
              <w:rPr>
                <w:rFonts w:ascii="Times New Roman" w:eastAsia="Times New Roman" w:hAnsi="Times New Roman" w:cs="Times New Roman"/>
                <w:b/>
                <w:color w:val="000000" w:themeColor="text1"/>
                <w:sz w:val="20"/>
                <w:szCs w:val="20"/>
                <w:lang w:eastAsia="pl-PL"/>
              </w:rPr>
            </w:pPr>
          </w:p>
          <w:p w:rsidR="00CE3948" w:rsidRPr="00CE62A0" w:rsidRDefault="00BB10B7" w:rsidP="00183220">
            <w:pPr>
              <w:spacing w:line="276" w:lineRule="auto"/>
              <w:contextualSpacing/>
              <w:rPr>
                <w:rFonts w:ascii="Times New Roman" w:eastAsia="Times New Roman" w:hAnsi="Times New Roman" w:cs="Times New Roman"/>
                <w:b/>
                <w:color w:val="000000" w:themeColor="text1"/>
                <w:sz w:val="20"/>
                <w:szCs w:val="20"/>
                <w:lang w:eastAsia="pl-PL"/>
              </w:rPr>
            </w:pPr>
            <w:r>
              <w:rPr>
                <w:rFonts w:ascii="Times New Roman" w:eastAsia="Times New Roman" w:hAnsi="Times New Roman" w:cs="Times New Roman"/>
                <w:b/>
                <w:color w:val="000000" w:themeColor="text1"/>
                <w:sz w:val="20"/>
                <w:szCs w:val="20"/>
                <w:lang w:eastAsia="pl-PL"/>
              </w:rPr>
              <w:t xml:space="preserve">GWARANCJA NA ZABUDOWĘ </w:t>
            </w:r>
            <w:r w:rsidR="00CE3948" w:rsidRPr="00CE62A0">
              <w:rPr>
                <w:rFonts w:ascii="Times New Roman" w:eastAsia="Times New Roman" w:hAnsi="Times New Roman" w:cs="Times New Roman"/>
                <w:b/>
                <w:color w:val="000000" w:themeColor="text1"/>
                <w:sz w:val="20"/>
                <w:szCs w:val="20"/>
                <w:lang w:eastAsia="pl-PL"/>
              </w:rPr>
              <w:t xml:space="preserve">*: </w:t>
            </w:r>
            <w:r w:rsidR="00CE3948" w:rsidRPr="00CE62A0">
              <w:rPr>
                <w:rFonts w:ascii="Times New Roman" w:eastAsia="Times New Roman" w:hAnsi="Times New Roman" w:cs="Times New Roman"/>
                <w:color w:val="000000" w:themeColor="text1"/>
                <w:sz w:val="20"/>
                <w:szCs w:val="20"/>
                <w:lang w:eastAsia="pl-PL"/>
              </w:rPr>
              <w:t>…………….…</w:t>
            </w:r>
            <w:r w:rsidR="00F06BCD">
              <w:rPr>
                <w:rFonts w:ascii="Times New Roman" w:eastAsia="Times New Roman" w:hAnsi="Times New Roman" w:cs="Times New Roman"/>
                <w:color w:val="000000" w:themeColor="text1"/>
                <w:sz w:val="20"/>
                <w:szCs w:val="20"/>
                <w:lang w:eastAsia="pl-PL"/>
              </w:rPr>
              <w:t>………..</w:t>
            </w:r>
            <w:r w:rsidR="00CE3948" w:rsidRPr="00CE62A0">
              <w:rPr>
                <w:rFonts w:ascii="Times New Roman" w:eastAsia="Times New Roman" w:hAnsi="Times New Roman" w:cs="Times New Roman"/>
                <w:color w:val="000000" w:themeColor="text1"/>
                <w:sz w:val="20"/>
                <w:szCs w:val="20"/>
                <w:lang w:eastAsia="pl-PL"/>
              </w:rPr>
              <w:t>…</w:t>
            </w:r>
            <w:r w:rsidR="00010A23" w:rsidRPr="00CE62A0">
              <w:rPr>
                <w:rFonts w:ascii="Times New Roman" w:eastAsia="Times New Roman" w:hAnsi="Times New Roman" w:cs="Times New Roman"/>
                <w:color w:val="000000" w:themeColor="text1"/>
                <w:sz w:val="20"/>
                <w:szCs w:val="20"/>
                <w:lang w:eastAsia="pl-PL"/>
              </w:rPr>
              <w:t>……</w:t>
            </w:r>
            <w:r w:rsidR="00F06BCD">
              <w:rPr>
                <w:rFonts w:ascii="Times New Roman" w:eastAsia="Times New Roman" w:hAnsi="Times New Roman" w:cs="Times New Roman"/>
                <w:color w:val="000000" w:themeColor="text1"/>
                <w:sz w:val="20"/>
                <w:szCs w:val="20"/>
                <w:lang w:eastAsia="pl-PL"/>
              </w:rPr>
              <w:t>………..</w:t>
            </w:r>
            <w:r w:rsidR="00CE3948" w:rsidRPr="00CE62A0">
              <w:rPr>
                <w:rFonts w:ascii="Times New Roman" w:eastAsia="Times New Roman" w:hAnsi="Times New Roman" w:cs="Times New Roman"/>
                <w:b/>
                <w:color w:val="000000" w:themeColor="text1"/>
                <w:sz w:val="20"/>
                <w:szCs w:val="20"/>
                <w:lang w:eastAsia="pl-PL"/>
              </w:rPr>
              <w:t xml:space="preserve"> </w:t>
            </w:r>
            <w:r>
              <w:rPr>
                <w:rFonts w:ascii="Times New Roman" w:eastAsia="Times New Roman" w:hAnsi="Times New Roman" w:cs="Times New Roman"/>
                <w:b/>
                <w:color w:val="000000" w:themeColor="text1"/>
                <w:sz w:val="20"/>
                <w:szCs w:val="20"/>
                <w:lang w:eastAsia="pl-PL"/>
              </w:rPr>
              <w:t>MIESIĘCY</w:t>
            </w:r>
          </w:p>
          <w:p w:rsidR="00CE3948" w:rsidRPr="003E245B" w:rsidRDefault="00CE3948" w:rsidP="00F06BCD">
            <w:pPr>
              <w:spacing w:line="276" w:lineRule="auto"/>
              <w:jc w:val="both"/>
              <w:rPr>
                <w:rFonts w:ascii="Times New Roman" w:eastAsia="Times New Roman" w:hAnsi="Times New Roman" w:cs="Times New Roman"/>
                <w:i/>
                <w:color w:val="000000" w:themeColor="text1"/>
                <w:sz w:val="18"/>
                <w:szCs w:val="18"/>
                <w:lang w:eastAsia="pl-PL"/>
              </w:rPr>
            </w:pPr>
            <w:r w:rsidRPr="003E245B">
              <w:rPr>
                <w:rFonts w:ascii="Times New Roman" w:eastAsia="Times New Roman" w:hAnsi="Times New Roman" w:cs="Times New Roman"/>
                <w:i/>
                <w:color w:val="000000" w:themeColor="text1"/>
                <w:sz w:val="18"/>
                <w:szCs w:val="18"/>
                <w:lang w:eastAsia="pl-PL"/>
              </w:rPr>
              <w:t xml:space="preserve">* Należy wpisać – </w:t>
            </w:r>
            <w:r w:rsidR="00F06BCD">
              <w:rPr>
                <w:rFonts w:ascii="Times New Roman" w:eastAsia="Times New Roman" w:hAnsi="Times New Roman" w:cs="Times New Roman"/>
                <w:i/>
                <w:color w:val="000000" w:themeColor="text1"/>
                <w:sz w:val="18"/>
                <w:szCs w:val="18"/>
                <w:lang w:eastAsia="pl-PL"/>
              </w:rPr>
              <w:t>24, 36, 48 lub 60 miesięcy gwarancji na zabudowę</w:t>
            </w:r>
          </w:p>
        </w:tc>
      </w:tr>
    </w:tbl>
    <w:p w:rsidR="00F06BCD" w:rsidRPr="00BB10B7" w:rsidRDefault="00F06BCD" w:rsidP="00F06BCD">
      <w:pPr>
        <w:pStyle w:val="NormalnyWeb"/>
        <w:numPr>
          <w:ilvl w:val="0"/>
          <w:numId w:val="3"/>
        </w:numPr>
        <w:spacing w:before="57" w:beforeAutospacing="0" w:after="57"/>
        <w:ind w:left="284" w:hanging="284"/>
        <w:jc w:val="both"/>
        <w:rPr>
          <w:color w:val="000000" w:themeColor="text1"/>
          <w:sz w:val="22"/>
          <w:szCs w:val="22"/>
          <w:u w:val="single"/>
        </w:rPr>
      </w:pPr>
      <w:r w:rsidRPr="00BB10B7">
        <w:rPr>
          <w:b/>
          <w:color w:val="000000" w:themeColor="text1"/>
          <w:sz w:val="22"/>
          <w:szCs w:val="22"/>
        </w:rPr>
        <w:t>O</w:t>
      </w:r>
      <w:r>
        <w:rPr>
          <w:b/>
          <w:color w:val="000000" w:themeColor="text1"/>
          <w:sz w:val="22"/>
          <w:szCs w:val="22"/>
        </w:rPr>
        <w:t>ŚWIADCZAMY</w:t>
      </w:r>
      <w:r w:rsidRPr="006A34F5">
        <w:rPr>
          <w:color w:val="000000" w:themeColor="text1"/>
          <w:sz w:val="22"/>
          <w:szCs w:val="22"/>
        </w:rPr>
        <w:t>, że oferujemy</w:t>
      </w:r>
      <w:r>
        <w:rPr>
          <w:b/>
          <w:color w:val="000000" w:themeColor="text1"/>
          <w:sz w:val="22"/>
          <w:szCs w:val="22"/>
        </w:rPr>
        <w:t xml:space="preserve"> samochód:</w:t>
      </w:r>
    </w:p>
    <w:tbl>
      <w:tblPr>
        <w:tblStyle w:val="Tabela-Siatka"/>
        <w:tblW w:w="9497" w:type="dxa"/>
        <w:tblInd w:w="392" w:type="dxa"/>
        <w:shd w:val="clear" w:color="auto" w:fill="F2F2F2" w:themeFill="background1" w:themeFillShade="F2"/>
        <w:tblLayout w:type="fixed"/>
        <w:tblLook w:val="04A0"/>
      </w:tblPr>
      <w:tblGrid>
        <w:gridCol w:w="9497"/>
      </w:tblGrid>
      <w:tr w:rsidR="00F06BCD" w:rsidRPr="00CE62A0" w:rsidTr="00B5362B">
        <w:tc>
          <w:tcPr>
            <w:tcW w:w="9497" w:type="dxa"/>
            <w:shd w:val="clear" w:color="auto" w:fill="F2F2F2" w:themeFill="background1" w:themeFillShade="F2"/>
          </w:tcPr>
          <w:p w:rsidR="00F06BCD" w:rsidRPr="00CE62A0" w:rsidRDefault="00F06BCD" w:rsidP="00632B9A">
            <w:pPr>
              <w:contextualSpacing/>
              <w:rPr>
                <w:rFonts w:ascii="Times New Roman" w:eastAsia="Times New Roman" w:hAnsi="Times New Roman" w:cs="Times New Roman"/>
                <w:b/>
                <w:color w:val="000000" w:themeColor="text1"/>
                <w:sz w:val="20"/>
                <w:szCs w:val="20"/>
                <w:lang w:eastAsia="pl-PL"/>
              </w:rPr>
            </w:pPr>
          </w:p>
          <w:p w:rsidR="00F06BCD" w:rsidRDefault="00F06BCD" w:rsidP="00183220">
            <w:pPr>
              <w:spacing w:line="276" w:lineRule="auto"/>
              <w:contextualSpacing/>
              <w:rPr>
                <w:rFonts w:ascii="Times New Roman" w:eastAsia="Times New Roman" w:hAnsi="Times New Roman" w:cs="Times New Roman"/>
                <w:b/>
                <w:color w:val="000000" w:themeColor="text1"/>
                <w:sz w:val="20"/>
                <w:szCs w:val="20"/>
                <w:lang w:eastAsia="pl-PL"/>
              </w:rPr>
            </w:pPr>
          </w:p>
          <w:p w:rsidR="00F06BCD" w:rsidRPr="00F06BCD" w:rsidRDefault="00892851" w:rsidP="00892851">
            <w:pPr>
              <w:spacing w:line="276" w:lineRule="auto"/>
              <w:contextualSpacing/>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b/>
                <w:color w:val="000000" w:themeColor="text1"/>
                <w:sz w:val="20"/>
                <w:szCs w:val="20"/>
                <w:lang w:eastAsia="pl-PL"/>
              </w:rPr>
              <w:t>MARKA I MODEL SAMOCHODU</w:t>
            </w:r>
            <w:r w:rsidR="00F06BCD">
              <w:rPr>
                <w:rFonts w:ascii="Times New Roman" w:eastAsia="Times New Roman" w:hAnsi="Times New Roman" w:cs="Times New Roman"/>
                <w:b/>
                <w:color w:val="000000" w:themeColor="text1"/>
                <w:sz w:val="20"/>
                <w:szCs w:val="20"/>
                <w:lang w:eastAsia="pl-PL"/>
              </w:rPr>
              <w:t xml:space="preserve"> </w:t>
            </w:r>
            <w:r w:rsidR="00F06BCD" w:rsidRPr="00CE62A0">
              <w:rPr>
                <w:rFonts w:ascii="Times New Roman" w:eastAsia="Times New Roman" w:hAnsi="Times New Roman" w:cs="Times New Roman"/>
                <w:b/>
                <w:color w:val="000000" w:themeColor="text1"/>
                <w:sz w:val="20"/>
                <w:szCs w:val="20"/>
                <w:lang w:eastAsia="pl-PL"/>
              </w:rPr>
              <w:t xml:space="preserve"> </w:t>
            </w:r>
            <w:r w:rsidR="00F06BCD" w:rsidRPr="00CE62A0">
              <w:rPr>
                <w:rFonts w:ascii="Times New Roman" w:eastAsia="Times New Roman" w:hAnsi="Times New Roman" w:cs="Times New Roman"/>
                <w:color w:val="000000" w:themeColor="text1"/>
                <w:sz w:val="20"/>
                <w:szCs w:val="20"/>
                <w:lang w:eastAsia="pl-PL"/>
              </w:rPr>
              <w:t>………</w:t>
            </w:r>
            <w:r>
              <w:rPr>
                <w:rFonts w:ascii="Times New Roman" w:eastAsia="Times New Roman" w:hAnsi="Times New Roman" w:cs="Times New Roman"/>
                <w:color w:val="000000" w:themeColor="text1"/>
                <w:sz w:val="20"/>
                <w:szCs w:val="20"/>
                <w:lang w:eastAsia="pl-PL"/>
              </w:rPr>
              <w:t>…………….</w:t>
            </w:r>
            <w:r w:rsidR="00F06BCD">
              <w:rPr>
                <w:rFonts w:ascii="Times New Roman" w:eastAsia="Times New Roman" w:hAnsi="Times New Roman" w:cs="Times New Roman"/>
                <w:color w:val="000000" w:themeColor="text1"/>
                <w:sz w:val="20"/>
                <w:szCs w:val="20"/>
                <w:lang w:eastAsia="pl-PL"/>
              </w:rPr>
              <w:t>…………</w:t>
            </w:r>
            <w:r w:rsidR="00F06BCD" w:rsidRPr="00CE62A0">
              <w:rPr>
                <w:rFonts w:ascii="Times New Roman" w:eastAsia="Times New Roman" w:hAnsi="Times New Roman" w:cs="Times New Roman"/>
                <w:color w:val="000000" w:themeColor="text1"/>
                <w:sz w:val="20"/>
                <w:szCs w:val="20"/>
                <w:lang w:eastAsia="pl-PL"/>
              </w:rPr>
              <w:t>…………………………………….………</w:t>
            </w:r>
          </w:p>
        </w:tc>
      </w:tr>
    </w:tbl>
    <w:p w:rsidR="00701CC2" w:rsidRDefault="00856584" w:rsidP="00701CC2">
      <w:pPr>
        <w:pStyle w:val="Akapitzlist"/>
        <w:numPr>
          <w:ilvl w:val="0"/>
          <w:numId w:val="3"/>
        </w:numPr>
        <w:spacing w:before="120" w:after="120" w:line="240" w:lineRule="auto"/>
        <w:ind w:left="284" w:hanging="284"/>
        <w:contextualSpacing w:val="0"/>
        <w:rPr>
          <w:rFonts w:ascii="Times New Roman" w:eastAsia="Times New Roman" w:hAnsi="Times New Roman" w:cs="Times New Roman"/>
          <w:bCs/>
          <w:lang w:eastAsia="pl-PL"/>
        </w:rPr>
        <w:sectPr w:rsidR="00701CC2" w:rsidSect="00D53DE4">
          <w:headerReference w:type="default" r:id="rId8"/>
          <w:footerReference w:type="default" r:id="rId9"/>
          <w:type w:val="continuous"/>
          <w:pgSz w:w="11906" w:h="16838"/>
          <w:pgMar w:top="1529" w:right="1080" w:bottom="1276" w:left="1080" w:header="426" w:footer="583" w:gutter="0"/>
          <w:cols w:space="708"/>
          <w:docGrid w:linePitch="360"/>
        </w:sectPr>
      </w:pPr>
      <w:r w:rsidRPr="003B449C">
        <w:rPr>
          <w:rFonts w:ascii="Times New Roman" w:eastAsia="Times New Roman" w:hAnsi="Times New Roman" w:cs="Times New Roman"/>
          <w:b/>
          <w:bCs/>
          <w:lang w:eastAsia="pl-PL"/>
        </w:rPr>
        <w:t xml:space="preserve">OŚWIADCZAMY, </w:t>
      </w:r>
      <w:r w:rsidRPr="003B449C">
        <w:rPr>
          <w:rFonts w:ascii="Times New Roman" w:eastAsia="Times New Roman" w:hAnsi="Times New Roman" w:cs="Times New Roman"/>
          <w:bCs/>
          <w:lang w:eastAsia="pl-PL"/>
        </w:rPr>
        <w:t xml:space="preserve">że zapoznaliśmy się ze Specyfikacją Warunków Zamówienia oraz wyjaśnieniami i zmianami SWZ przekazanymi przez Zamawiającego </w:t>
      </w:r>
      <w:r w:rsidR="00897950">
        <w:rPr>
          <w:rFonts w:ascii="Times New Roman" w:eastAsia="Times New Roman" w:hAnsi="Times New Roman" w:cs="Times New Roman"/>
          <w:bCs/>
          <w:lang w:eastAsia="pl-PL"/>
        </w:rPr>
        <w:t xml:space="preserve">(jeżeli dotyczy) </w:t>
      </w:r>
      <w:r w:rsidRPr="003B449C">
        <w:rPr>
          <w:rFonts w:ascii="Times New Roman" w:eastAsia="Times New Roman" w:hAnsi="Times New Roman" w:cs="Times New Roman"/>
          <w:bCs/>
          <w:lang w:eastAsia="pl-PL"/>
        </w:rPr>
        <w:t xml:space="preserve">i uznajemy się za związanych </w:t>
      </w:r>
      <w:r w:rsidR="00701CC2">
        <w:rPr>
          <w:rFonts w:ascii="Times New Roman" w:eastAsia="Times New Roman" w:hAnsi="Times New Roman" w:cs="Times New Roman"/>
          <w:bCs/>
          <w:lang w:eastAsia="pl-PL"/>
        </w:rPr>
        <w:t>o</w:t>
      </w:r>
      <w:r w:rsidRPr="003B449C">
        <w:rPr>
          <w:rFonts w:ascii="Times New Roman" w:eastAsia="Times New Roman" w:hAnsi="Times New Roman" w:cs="Times New Roman"/>
          <w:bCs/>
          <w:lang w:eastAsia="pl-PL"/>
        </w:rPr>
        <w:t>kreślonymi w nich postanowieniami i zasadami postępowania.</w:t>
      </w:r>
    </w:p>
    <w:p w:rsidR="00897950" w:rsidRPr="0062158F" w:rsidRDefault="00897950" w:rsidP="009E59FD">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lang w:eastAsia="pl-PL"/>
        </w:rPr>
      </w:pPr>
      <w:r w:rsidRPr="0062158F">
        <w:rPr>
          <w:rFonts w:ascii="Times New Roman" w:eastAsia="Times New Roman" w:hAnsi="Times New Roman" w:cs="Times New Roman"/>
          <w:b/>
          <w:bCs/>
          <w:lang w:eastAsia="pl-PL"/>
        </w:rPr>
        <w:lastRenderedPageBreak/>
        <w:t>OŚWIADCZAMY</w:t>
      </w:r>
      <w:r w:rsidRPr="0062158F">
        <w:rPr>
          <w:rFonts w:ascii="Times New Roman" w:eastAsia="Times New Roman" w:hAnsi="Times New Roman" w:cs="Times New Roman"/>
          <w:bCs/>
          <w:lang w:eastAsia="pl-PL"/>
        </w:rPr>
        <w:t xml:space="preserve">, że </w:t>
      </w:r>
      <w:r w:rsidR="006A34F5" w:rsidRPr="0062158F">
        <w:rPr>
          <w:rFonts w:ascii="Times New Roman" w:eastAsia="Times New Roman" w:hAnsi="Times New Roman" w:cs="Times New Roman"/>
          <w:bCs/>
          <w:lang w:eastAsia="pl-PL"/>
        </w:rPr>
        <w:t xml:space="preserve">oferowany samochód posiada poniższe </w:t>
      </w:r>
      <w:r w:rsidR="004B3B3C" w:rsidRPr="0062158F">
        <w:rPr>
          <w:rFonts w:ascii="Times New Roman" w:eastAsia="Times New Roman" w:hAnsi="Times New Roman" w:cs="Times New Roman"/>
          <w:bCs/>
          <w:lang w:eastAsia="pl-PL"/>
        </w:rPr>
        <w:t>wymagania i parametry*:</w:t>
      </w:r>
    </w:p>
    <w:p w:rsidR="004B3B3C" w:rsidRPr="00B5362B" w:rsidRDefault="004B3B3C" w:rsidP="009E59FD">
      <w:pPr>
        <w:spacing w:before="120" w:after="120" w:line="240" w:lineRule="auto"/>
        <w:jc w:val="both"/>
        <w:rPr>
          <w:rFonts w:ascii="Times New Roman" w:hAnsi="Times New Roman" w:cs="Times New Roman"/>
          <w:b/>
          <w:bCs/>
          <w:i/>
          <w:sz w:val="20"/>
          <w:szCs w:val="20"/>
        </w:rPr>
      </w:pPr>
      <w:r w:rsidRPr="00B5362B">
        <w:rPr>
          <w:rFonts w:ascii="Times New Roman" w:hAnsi="Times New Roman" w:cs="Times New Roman"/>
          <w:b/>
          <w:bCs/>
          <w:i/>
          <w:sz w:val="20"/>
          <w:szCs w:val="20"/>
        </w:rPr>
        <w:t>Kolumnę „</w:t>
      </w:r>
      <w:bookmarkStart w:id="0" w:name="_Hlk100650510"/>
      <w:r w:rsidRPr="00B5362B">
        <w:rPr>
          <w:rFonts w:ascii="Times New Roman" w:hAnsi="Times New Roman" w:cs="Times New Roman"/>
          <w:b/>
          <w:bCs/>
          <w:i/>
          <w:sz w:val="20"/>
          <w:szCs w:val="20"/>
        </w:rPr>
        <w:t>OFER</w:t>
      </w:r>
      <w:r w:rsidR="002571C7" w:rsidRPr="00B5362B">
        <w:rPr>
          <w:rFonts w:ascii="Times New Roman" w:hAnsi="Times New Roman" w:cs="Times New Roman"/>
          <w:b/>
          <w:bCs/>
          <w:i/>
          <w:sz w:val="20"/>
          <w:szCs w:val="20"/>
        </w:rPr>
        <w:t>TA WYKONAWCY”</w:t>
      </w:r>
      <w:bookmarkEnd w:id="0"/>
      <w:r w:rsidRPr="00B5362B">
        <w:rPr>
          <w:rFonts w:ascii="Times New Roman" w:hAnsi="Times New Roman" w:cs="Times New Roman"/>
          <w:b/>
          <w:bCs/>
          <w:i/>
          <w:sz w:val="20"/>
          <w:szCs w:val="20"/>
        </w:rPr>
        <w:t xml:space="preserve"> wypełnia Wykonawca. W przypadku gdy oferowany przedmiot zamówienia posiada dokładnie takie wymagania jak w opisie to w kolumnie </w:t>
      </w:r>
      <w:r w:rsidR="00B61172" w:rsidRPr="00B5362B">
        <w:rPr>
          <w:rFonts w:ascii="Times New Roman" w:hAnsi="Times New Roman" w:cs="Times New Roman"/>
          <w:b/>
          <w:bCs/>
          <w:i/>
          <w:sz w:val="20"/>
          <w:szCs w:val="20"/>
        </w:rPr>
        <w:t>„</w:t>
      </w:r>
      <w:r w:rsidRPr="00B5362B">
        <w:rPr>
          <w:rFonts w:ascii="Times New Roman" w:hAnsi="Times New Roman" w:cs="Times New Roman"/>
          <w:b/>
          <w:bCs/>
          <w:i/>
          <w:sz w:val="20"/>
          <w:szCs w:val="20"/>
        </w:rPr>
        <w:t>OFER</w:t>
      </w:r>
      <w:r w:rsidR="00C64611" w:rsidRPr="00B5362B">
        <w:rPr>
          <w:rFonts w:ascii="Times New Roman" w:hAnsi="Times New Roman" w:cs="Times New Roman"/>
          <w:b/>
          <w:bCs/>
          <w:i/>
          <w:sz w:val="20"/>
          <w:szCs w:val="20"/>
        </w:rPr>
        <w:t>TA WYKONAWCY</w:t>
      </w:r>
      <w:r w:rsidR="00B61172" w:rsidRPr="00B5362B">
        <w:rPr>
          <w:rFonts w:ascii="Times New Roman" w:hAnsi="Times New Roman" w:cs="Times New Roman"/>
          <w:b/>
          <w:bCs/>
          <w:i/>
          <w:sz w:val="20"/>
          <w:szCs w:val="20"/>
        </w:rPr>
        <w:t>”</w:t>
      </w:r>
      <w:r w:rsidR="00C64611" w:rsidRPr="00B5362B">
        <w:rPr>
          <w:rFonts w:ascii="Times New Roman" w:hAnsi="Times New Roman" w:cs="Times New Roman"/>
          <w:b/>
          <w:bCs/>
          <w:i/>
          <w:sz w:val="20"/>
          <w:szCs w:val="20"/>
        </w:rPr>
        <w:t xml:space="preserve"> należy wpisać słowo </w:t>
      </w:r>
      <w:r w:rsidRPr="00B5362B">
        <w:rPr>
          <w:rFonts w:ascii="Times New Roman" w:hAnsi="Times New Roman" w:cs="Times New Roman"/>
          <w:b/>
          <w:bCs/>
          <w:i/>
          <w:sz w:val="20"/>
          <w:szCs w:val="20"/>
        </w:rPr>
        <w:t>„TAK</w:t>
      </w:r>
      <w:r w:rsidR="00C64611" w:rsidRPr="00B5362B">
        <w:rPr>
          <w:rFonts w:ascii="Times New Roman" w:hAnsi="Times New Roman" w:cs="Times New Roman"/>
          <w:b/>
          <w:bCs/>
          <w:i/>
          <w:sz w:val="20"/>
          <w:szCs w:val="20"/>
        </w:rPr>
        <w:t xml:space="preserve">”, </w:t>
      </w:r>
      <w:r w:rsidRPr="00B5362B">
        <w:rPr>
          <w:rFonts w:ascii="Times New Roman" w:hAnsi="Times New Roman" w:cs="Times New Roman"/>
          <w:b/>
          <w:bCs/>
          <w:i/>
          <w:sz w:val="20"/>
          <w:szCs w:val="20"/>
        </w:rPr>
        <w:t xml:space="preserve">w przypadku wyższych wartości niż wskazane w tabeli, należy wpisać „TAK” oraz </w:t>
      </w:r>
      <w:r w:rsidR="007464AB">
        <w:rPr>
          <w:rFonts w:ascii="Times New Roman" w:hAnsi="Times New Roman" w:cs="Times New Roman"/>
          <w:b/>
          <w:bCs/>
          <w:i/>
          <w:sz w:val="20"/>
          <w:szCs w:val="20"/>
        </w:rPr>
        <w:t xml:space="preserve">wpisać </w:t>
      </w:r>
      <w:r w:rsidRPr="00B5362B">
        <w:rPr>
          <w:rFonts w:ascii="Times New Roman" w:hAnsi="Times New Roman" w:cs="Times New Roman"/>
          <w:b/>
          <w:bCs/>
          <w:i/>
          <w:sz w:val="20"/>
          <w:szCs w:val="20"/>
        </w:rPr>
        <w:t>oferowane wartości techniczno</w:t>
      </w:r>
      <w:r w:rsidR="007464AB">
        <w:rPr>
          <w:rFonts w:ascii="Times New Roman" w:hAnsi="Times New Roman" w:cs="Times New Roman"/>
          <w:b/>
          <w:bCs/>
          <w:i/>
          <w:sz w:val="20"/>
          <w:szCs w:val="20"/>
        </w:rPr>
        <w:t xml:space="preserve"> </w:t>
      </w:r>
      <w:r w:rsidRPr="00B5362B">
        <w:rPr>
          <w:rFonts w:ascii="Times New Roman" w:hAnsi="Times New Roman" w:cs="Times New Roman"/>
          <w:b/>
          <w:bCs/>
          <w:i/>
          <w:sz w:val="20"/>
          <w:szCs w:val="20"/>
        </w:rPr>
        <w:t>-</w:t>
      </w:r>
      <w:r w:rsidR="007464AB">
        <w:rPr>
          <w:rFonts w:ascii="Times New Roman" w:hAnsi="Times New Roman" w:cs="Times New Roman"/>
          <w:b/>
          <w:bCs/>
          <w:i/>
          <w:sz w:val="20"/>
          <w:szCs w:val="20"/>
        </w:rPr>
        <w:t xml:space="preserve"> </w:t>
      </w:r>
      <w:r w:rsidRPr="00B5362B">
        <w:rPr>
          <w:rFonts w:ascii="Times New Roman" w:hAnsi="Times New Roman" w:cs="Times New Roman"/>
          <w:b/>
          <w:bCs/>
          <w:i/>
          <w:sz w:val="20"/>
          <w:szCs w:val="20"/>
        </w:rPr>
        <w:t>użytkowe. W przypadku,</w:t>
      </w:r>
      <w:r w:rsidR="007464AB">
        <w:rPr>
          <w:rFonts w:ascii="Times New Roman" w:hAnsi="Times New Roman" w:cs="Times New Roman"/>
          <w:b/>
          <w:bCs/>
          <w:i/>
          <w:sz w:val="20"/>
          <w:szCs w:val="20"/>
        </w:rPr>
        <w:t xml:space="preserve"> gdy Wykonawca w którejkolwiek </w:t>
      </w:r>
      <w:r w:rsidRPr="00B5362B">
        <w:rPr>
          <w:rFonts w:ascii="Times New Roman" w:hAnsi="Times New Roman" w:cs="Times New Roman"/>
          <w:b/>
          <w:bCs/>
          <w:i/>
          <w:sz w:val="20"/>
          <w:szCs w:val="20"/>
        </w:rPr>
        <w:t>pozycji wpisze słowo „NIE</w:t>
      </w:r>
      <w:r w:rsidR="007464AB">
        <w:rPr>
          <w:rFonts w:ascii="Times New Roman" w:hAnsi="Times New Roman" w:cs="Times New Roman"/>
          <w:b/>
          <w:bCs/>
          <w:i/>
          <w:sz w:val="20"/>
          <w:szCs w:val="20"/>
        </w:rPr>
        <w:t xml:space="preserve">” lub zaoferuje niższe wartości, jego </w:t>
      </w:r>
      <w:r w:rsidRPr="00B5362B">
        <w:rPr>
          <w:rFonts w:ascii="Times New Roman" w:hAnsi="Times New Roman" w:cs="Times New Roman"/>
          <w:b/>
          <w:bCs/>
          <w:i/>
          <w:sz w:val="20"/>
          <w:szCs w:val="20"/>
        </w:rPr>
        <w:t xml:space="preserve">oferta zostanie odrzucona, (art. 226 ust 1 </w:t>
      </w:r>
      <w:proofErr w:type="spellStart"/>
      <w:r w:rsidRPr="00B5362B">
        <w:rPr>
          <w:rFonts w:ascii="Times New Roman" w:hAnsi="Times New Roman" w:cs="Times New Roman"/>
          <w:b/>
          <w:bCs/>
          <w:i/>
          <w:sz w:val="20"/>
          <w:szCs w:val="20"/>
        </w:rPr>
        <w:t>pkt</w:t>
      </w:r>
      <w:proofErr w:type="spellEnd"/>
      <w:r w:rsidRPr="00B5362B">
        <w:rPr>
          <w:rFonts w:ascii="Times New Roman" w:hAnsi="Times New Roman" w:cs="Times New Roman"/>
          <w:b/>
          <w:bCs/>
          <w:i/>
          <w:sz w:val="20"/>
          <w:szCs w:val="20"/>
        </w:rPr>
        <w:t xml:space="preserve"> 5 ustawy PZP ). Jeżeli Wykonawca nie wpisze</w:t>
      </w:r>
      <w:r w:rsidR="00C64611" w:rsidRPr="00B5362B">
        <w:rPr>
          <w:rFonts w:ascii="Times New Roman" w:hAnsi="Times New Roman" w:cs="Times New Roman"/>
          <w:b/>
          <w:bCs/>
          <w:i/>
          <w:sz w:val="20"/>
          <w:szCs w:val="20"/>
        </w:rPr>
        <w:t>/pominie podanie informacji Zamawiający uzna, że oferowany samochód spełnia dokładnie takie wymagania jak w opisie przedmiotu zamówienia.</w:t>
      </w:r>
    </w:p>
    <w:tbl>
      <w:tblPr>
        <w:tblW w:w="5251"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11809"/>
        <w:gridCol w:w="2551"/>
      </w:tblGrid>
      <w:tr w:rsidR="004B3B3C" w:rsidRPr="00EA7005" w:rsidTr="003F0CA9">
        <w:trPr>
          <w:trHeight w:val="555"/>
        </w:trPr>
        <w:tc>
          <w:tcPr>
            <w:tcW w:w="4143" w:type="pct"/>
            <w:gridSpan w:val="2"/>
            <w:shd w:val="clear" w:color="auto" w:fill="D9D9D9" w:themeFill="background1" w:themeFillShade="D9"/>
            <w:vAlign w:val="center"/>
          </w:tcPr>
          <w:p w:rsidR="004B3B3C" w:rsidRPr="004B3B3C" w:rsidRDefault="004B3B3C" w:rsidP="00B61172">
            <w:pPr>
              <w:tabs>
                <w:tab w:val="left" w:pos="48"/>
                <w:tab w:val="left" w:pos="921"/>
                <w:tab w:val="left" w:pos="6513"/>
                <w:tab w:val="left" w:pos="10395"/>
                <w:tab w:val="left" w:pos="14730"/>
              </w:tabs>
              <w:spacing w:after="0"/>
              <w:jc w:val="center"/>
              <w:rPr>
                <w:rFonts w:ascii="Times New Roman" w:hAnsi="Times New Roman" w:cs="Times New Roman"/>
                <w:b/>
                <w:bCs/>
                <w:sz w:val="18"/>
                <w:szCs w:val="18"/>
              </w:rPr>
            </w:pPr>
            <w:bookmarkStart w:id="1" w:name="_Hlk100650486"/>
            <w:r>
              <w:rPr>
                <w:rFonts w:ascii="Times New Roman" w:hAnsi="Times New Roman" w:cs="Times New Roman"/>
                <w:b/>
                <w:sz w:val="18"/>
                <w:szCs w:val="18"/>
              </w:rPr>
              <w:t xml:space="preserve">OPIS </w:t>
            </w:r>
            <w:r w:rsidRPr="004B3B3C">
              <w:rPr>
                <w:rFonts w:ascii="Times New Roman" w:hAnsi="Times New Roman" w:cs="Times New Roman"/>
                <w:b/>
                <w:sz w:val="18"/>
                <w:szCs w:val="18"/>
              </w:rPr>
              <w:t>MINIMALN</w:t>
            </w:r>
            <w:r>
              <w:rPr>
                <w:rFonts w:ascii="Times New Roman" w:hAnsi="Times New Roman" w:cs="Times New Roman"/>
                <w:b/>
                <w:sz w:val="18"/>
                <w:szCs w:val="18"/>
              </w:rPr>
              <w:t>YCH</w:t>
            </w:r>
            <w:r w:rsidRPr="004B3B3C">
              <w:rPr>
                <w:rFonts w:ascii="Times New Roman" w:hAnsi="Times New Roman" w:cs="Times New Roman"/>
                <w:b/>
                <w:sz w:val="18"/>
                <w:szCs w:val="18"/>
              </w:rPr>
              <w:t xml:space="preserve"> PARAMETR</w:t>
            </w:r>
            <w:r>
              <w:rPr>
                <w:rFonts w:ascii="Times New Roman" w:hAnsi="Times New Roman" w:cs="Times New Roman"/>
                <w:b/>
                <w:sz w:val="18"/>
                <w:szCs w:val="18"/>
              </w:rPr>
              <w:t xml:space="preserve">ÓW </w:t>
            </w:r>
            <w:r w:rsidRPr="004B3B3C">
              <w:rPr>
                <w:rFonts w:ascii="Times New Roman" w:hAnsi="Times New Roman" w:cs="Times New Roman"/>
                <w:b/>
                <w:sz w:val="18"/>
                <w:szCs w:val="18"/>
              </w:rPr>
              <w:t>TECHNICZN</w:t>
            </w:r>
            <w:r>
              <w:rPr>
                <w:rFonts w:ascii="Times New Roman" w:hAnsi="Times New Roman" w:cs="Times New Roman"/>
                <w:b/>
                <w:sz w:val="18"/>
                <w:szCs w:val="18"/>
              </w:rPr>
              <w:t>YCH</w:t>
            </w:r>
            <w:r w:rsidRPr="004B3B3C">
              <w:rPr>
                <w:rFonts w:ascii="Times New Roman" w:hAnsi="Times New Roman" w:cs="Times New Roman"/>
                <w:b/>
                <w:sz w:val="18"/>
                <w:szCs w:val="18"/>
              </w:rPr>
              <w:t xml:space="preserve"> I WYMAGA</w:t>
            </w:r>
            <w:r>
              <w:rPr>
                <w:rFonts w:ascii="Times New Roman" w:hAnsi="Times New Roman" w:cs="Times New Roman"/>
                <w:b/>
                <w:sz w:val="18"/>
                <w:szCs w:val="18"/>
              </w:rPr>
              <w:t>Ń</w:t>
            </w:r>
            <w:bookmarkEnd w:id="1"/>
          </w:p>
        </w:tc>
        <w:tc>
          <w:tcPr>
            <w:tcW w:w="857" w:type="pct"/>
            <w:shd w:val="clear" w:color="auto" w:fill="D9D9D9" w:themeFill="background1" w:themeFillShade="D9"/>
            <w:vAlign w:val="center"/>
          </w:tcPr>
          <w:p w:rsidR="004B3B3C" w:rsidRPr="004B3B3C" w:rsidRDefault="004B3B3C" w:rsidP="005C509B">
            <w:pPr>
              <w:pStyle w:val="Bezodstpw"/>
              <w:jc w:val="center"/>
              <w:rPr>
                <w:rFonts w:ascii="Times New Roman" w:hAnsi="Times New Roman" w:cs="Times New Roman"/>
                <w:b/>
                <w:bCs/>
                <w:sz w:val="18"/>
                <w:szCs w:val="18"/>
              </w:rPr>
            </w:pPr>
            <w:bookmarkStart w:id="2" w:name="_Hlk100650427"/>
            <w:r w:rsidRPr="004B3B3C">
              <w:rPr>
                <w:rFonts w:ascii="Times New Roman" w:hAnsi="Times New Roman" w:cs="Times New Roman"/>
                <w:b/>
                <w:sz w:val="18"/>
                <w:szCs w:val="18"/>
              </w:rPr>
              <w:t>OFERTA WYKONAWCY</w:t>
            </w:r>
            <w:bookmarkEnd w:id="2"/>
            <w:r w:rsidRPr="004B3B3C">
              <w:rPr>
                <w:rFonts w:ascii="Times New Roman" w:hAnsi="Times New Roman" w:cs="Times New Roman"/>
                <w:b/>
                <w:sz w:val="18"/>
                <w:szCs w:val="18"/>
              </w:rPr>
              <w:t xml:space="preserve"> </w:t>
            </w:r>
            <w:r w:rsidR="005C509B">
              <w:rPr>
                <w:rFonts w:ascii="Times New Roman" w:hAnsi="Times New Roman" w:cs="Times New Roman"/>
                <w:b/>
                <w:sz w:val="18"/>
                <w:szCs w:val="18"/>
              </w:rPr>
              <w:t>„</w:t>
            </w:r>
            <w:r w:rsidRPr="005C509B">
              <w:rPr>
                <w:rFonts w:ascii="Times New Roman" w:hAnsi="Times New Roman" w:cs="Times New Roman"/>
                <w:b/>
                <w:sz w:val="18"/>
                <w:szCs w:val="18"/>
              </w:rPr>
              <w:t>TAK</w:t>
            </w:r>
            <w:r w:rsidR="005C509B">
              <w:rPr>
                <w:rFonts w:ascii="Times New Roman" w:hAnsi="Times New Roman" w:cs="Times New Roman"/>
                <w:b/>
                <w:sz w:val="18"/>
                <w:szCs w:val="18"/>
              </w:rPr>
              <w:t xml:space="preserve">” </w:t>
            </w:r>
            <w:r w:rsidRPr="005C509B">
              <w:rPr>
                <w:rFonts w:ascii="Times New Roman" w:hAnsi="Times New Roman" w:cs="Times New Roman"/>
                <w:b/>
                <w:sz w:val="18"/>
                <w:szCs w:val="18"/>
              </w:rPr>
              <w:t>/</w:t>
            </w:r>
            <w:r w:rsidR="005C509B">
              <w:rPr>
                <w:rFonts w:ascii="Times New Roman" w:hAnsi="Times New Roman" w:cs="Times New Roman"/>
                <w:b/>
                <w:sz w:val="18"/>
                <w:szCs w:val="18"/>
              </w:rPr>
              <w:t xml:space="preserve"> „</w:t>
            </w:r>
            <w:r w:rsidRPr="005C509B">
              <w:rPr>
                <w:rFonts w:ascii="Times New Roman" w:hAnsi="Times New Roman" w:cs="Times New Roman"/>
                <w:b/>
                <w:sz w:val="18"/>
                <w:szCs w:val="18"/>
              </w:rPr>
              <w:t>NIE</w:t>
            </w:r>
            <w:r w:rsidR="005C509B">
              <w:rPr>
                <w:rFonts w:ascii="Times New Roman" w:hAnsi="Times New Roman" w:cs="Times New Roman"/>
                <w:b/>
                <w:sz w:val="18"/>
                <w:szCs w:val="18"/>
              </w:rPr>
              <w:t>”</w:t>
            </w:r>
          </w:p>
        </w:tc>
      </w:tr>
      <w:tr w:rsidR="004B3B3C" w:rsidRPr="00EA7005" w:rsidTr="003F0CA9">
        <w:trPr>
          <w:trHeight w:val="337"/>
        </w:trPr>
        <w:tc>
          <w:tcPr>
            <w:tcW w:w="176" w:type="pct"/>
            <w:shd w:val="clear" w:color="auto" w:fill="F2F2F2" w:themeFill="background1" w:themeFillShade="F2"/>
            <w:vAlign w:val="center"/>
          </w:tcPr>
          <w:p w:rsidR="004B3B3C" w:rsidRPr="00EA7005" w:rsidRDefault="004B3B3C" w:rsidP="00EA7005">
            <w:pPr>
              <w:tabs>
                <w:tab w:val="left" w:pos="48"/>
                <w:tab w:val="left" w:pos="921"/>
                <w:tab w:val="left" w:pos="6513"/>
                <w:tab w:val="left" w:pos="10395"/>
                <w:tab w:val="left" w:pos="14730"/>
              </w:tabs>
              <w:spacing w:after="0"/>
              <w:jc w:val="center"/>
              <w:rPr>
                <w:rFonts w:ascii="Times New Roman" w:hAnsi="Times New Roman" w:cs="Times New Roman"/>
                <w:b/>
                <w:sz w:val="18"/>
                <w:szCs w:val="18"/>
              </w:rPr>
            </w:pPr>
            <w:r w:rsidRPr="00EA7005">
              <w:rPr>
                <w:rFonts w:ascii="Times New Roman" w:hAnsi="Times New Roman" w:cs="Times New Roman"/>
                <w:b/>
                <w:sz w:val="18"/>
                <w:szCs w:val="18"/>
              </w:rPr>
              <w:t>1</w:t>
            </w:r>
          </w:p>
        </w:tc>
        <w:tc>
          <w:tcPr>
            <w:tcW w:w="4824" w:type="pct"/>
            <w:gridSpan w:val="2"/>
            <w:shd w:val="clear" w:color="auto" w:fill="F2F2F2" w:themeFill="background1" w:themeFillShade="F2"/>
            <w:vAlign w:val="center"/>
          </w:tcPr>
          <w:p w:rsidR="004B3B3C" w:rsidRPr="00EA7005" w:rsidRDefault="004B3B3C" w:rsidP="00EA7005">
            <w:pPr>
              <w:tabs>
                <w:tab w:val="left" w:pos="48"/>
                <w:tab w:val="left" w:pos="921"/>
                <w:tab w:val="left" w:pos="6513"/>
                <w:tab w:val="left" w:pos="10395"/>
                <w:tab w:val="left" w:pos="14730"/>
              </w:tabs>
              <w:spacing w:after="0"/>
              <w:jc w:val="center"/>
              <w:rPr>
                <w:rFonts w:ascii="Times New Roman" w:hAnsi="Times New Roman" w:cs="Times New Roman"/>
                <w:b/>
                <w:bCs/>
                <w:sz w:val="18"/>
                <w:szCs w:val="18"/>
              </w:rPr>
            </w:pPr>
            <w:r w:rsidRPr="00EA7005">
              <w:rPr>
                <w:rFonts w:ascii="Times New Roman" w:hAnsi="Times New Roman" w:cs="Times New Roman"/>
                <w:b/>
                <w:bCs/>
                <w:sz w:val="18"/>
                <w:szCs w:val="18"/>
              </w:rPr>
              <w:t>WARUNKI OGÓLNE</w:t>
            </w:r>
          </w:p>
        </w:tc>
      </w:tr>
      <w:tr w:rsidR="003F0CA9" w:rsidRPr="00EA7005" w:rsidTr="003F0CA9">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1.1.</w:t>
            </w:r>
          </w:p>
        </w:tc>
        <w:tc>
          <w:tcPr>
            <w:tcW w:w="3967" w:type="pct"/>
            <w:shd w:val="clear" w:color="auto" w:fill="auto"/>
          </w:tcPr>
          <w:p w:rsidR="00EA7005" w:rsidRPr="00EA7005" w:rsidRDefault="00EA7005" w:rsidP="0015499D">
            <w:pPr>
              <w:numPr>
                <w:ilvl w:val="0"/>
                <w:numId w:val="37"/>
              </w:numPr>
              <w:autoSpaceDE w:val="0"/>
              <w:autoSpaceDN w:val="0"/>
              <w:spacing w:after="0" w:line="240" w:lineRule="auto"/>
              <w:ind w:left="209" w:hanging="209"/>
              <w:jc w:val="both"/>
              <w:rPr>
                <w:rFonts w:ascii="Times New Roman" w:hAnsi="Times New Roman" w:cs="Times New Roman"/>
                <w:i/>
                <w:sz w:val="18"/>
                <w:szCs w:val="18"/>
              </w:rPr>
            </w:pPr>
            <w:r w:rsidRPr="00EA7005">
              <w:rPr>
                <w:rFonts w:ascii="Times New Roman" w:hAnsi="Times New Roman" w:cs="Times New Roman"/>
                <w:sz w:val="18"/>
                <w:szCs w:val="18"/>
              </w:rPr>
              <w:t>Musi spełniać wymagania polskich przepisów o ruchu drogowym, z uwzględnieniem wymagań dotyczących pojazdów uprzywilejowanych, zgodnie z ustawą z dnia 20 czerwca 1997r. „Prawo o ruchu drogowym” (</w:t>
            </w:r>
            <w:proofErr w:type="spellStart"/>
            <w:r w:rsidRPr="00EA7005">
              <w:rPr>
                <w:rFonts w:ascii="Times New Roman" w:hAnsi="Times New Roman" w:cs="Times New Roman"/>
                <w:sz w:val="18"/>
                <w:szCs w:val="18"/>
              </w:rPr>
              <w:t>Dz.U</w:t>
            </w:r>
            <w:proofErr w:type="spellEnd"/>
            <w:r w:rsidRPr="00EA7005">
              <w:rPr>
                <w:rFonts w:ascii="Times New Roman" w:hAnsi="Times New Roman" w:cs="Times New Roman"/>
                <w:sz w:val="18"/>
                <w:szCs w:val="18"/>
              </w:rPr>
              <w:t>. z 2021 r. poz. 450z </w:t>
            </w:r>
            <w:proofErr w:type="spellStart"/>
            <w:r w:rsidRPr="00EA7005">
              <w:rPr>
                <w:rFonts w:ascii="Times New Roman" w:hAnsi="Times New Roman" w:cs="Times New Roman"/>
                <w:sz w:val="18"/>
                <w:szCs w:val="18"/>
              </w:rPr>
              <w:t>późn</w:t>
            </w:r>
            <w:proofErr w:type="spellEnd"/>
            <w:r w:rsidRPr="00EA7005">
              <w:rPr>
                <w:rFonts w:ascii="Times New Roman" w:hAnsi="Times New Roman" w:cs="Times New Roman"/>
                <w:sz w:val="18"/>
                <w:szCs w:val="18"/>
              </w:rPr>
              <w:t>. zm.), wraz z przepisami wykonawczymi.</w:t>
            </w:r>
          </w:p>
          <w:p w:rsidR="00EA7005" w:rsidRPr="00EA7005" w:rsidRDefault="00EA7005" w:rsidP="0015499D">
            <w:pPr>
              <w:numPr>
                <w:ilvl w:val="0"/>
                <w:numId w:val="37"/>
              </w:numPr>
              <w:autoSpaceDE w:val="0"/>
              <w:autoSpaceDN w:val="0"/>
              <w:spacing w:after="0" w:line="240" w:lineRule="auto"/>
              <w:ind w:left="209" w:hanging="209"/>
              <w:jc w:val="both"/>
              <w:rPr>
                <w:rFonts w:ascii="Times New Roman" w:hAnsi="Times New Roman" w:cs="Times New Roman"/>
                <w:sz w:val="18"/>
                <w:szCs w:val="18"/>
              </w:rPr>
            </w:pPr>
            <w:r w:rsidRPr="00EA7005">
              <w:rPr>
                <w:rFonts w:ascii="Times New Roman" w:hAnsi="Times New Roman" w:cs="Times New Roman"/>
                <w:sz w:val="18"/>
                <w:szCs w:val="18"/>
              </w:rPr>
              <w:t xml:space="preserve">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EA7005">
              <w:rPr>
                <w:rFonts w:ascii="Times New Roman" w:hAnsi="Times New Roman" w:cs="Times New Roman"/>
                <w:sz w:val="18"/>
                <w:szCs w:val="18"/>
              </w:rPr>
              <w:t>późn</w:t>
            </w:r>
            <w:proofErr w:type="spellEnd"/>
            <w:r w:rsidRPr="00EA7005">
              <w:rPr>
                <w:rFonts w:ascii="Times New Roman" w:hAnsi="Times New Roman" w:cs="Times New Roman"/>
                <w:sz w:val="18"/>
                <w:szCs w:val="18"/>
              </w:rPr>
              <w:t>. zm.)</w:t>
            </w:r>
          </w:p>
          <w:p w:rsidR="00EA7005" w:rsidRPr="00EA7005" w:rsidRDefault="00EA7005" w:rsidP="0015499D">
            <w:pPr>
              <w:numPr>
                <w:ilvl w:val="0"/>
                <w:numId w:val="37"/>
              </w:numPr>
              <w:autoSpaceDE w:val="0"/>
              <w:autoSpaceDN w:val="0"/>
              <w:spacing w:after="0" w:line="240" w:lineRule="auto"/>
              <w:ind w:left="209" w:hanging="209"/>
              <w:jc w:val="both"/>
              <w:rPr>
                <w:rFonts w:ascii="Times New Roman" w:hAnsi="Times New Roman" w:cs="Times New Roman"/>
                <w:sz w:val="18"/>
                <w:szCs w:val="18"/>
              </w:rPr>
            </w:pPr>
            <w:r w:rsidRPr="00EA7005">
              <w:rPr>
                <w:rFonts w:ascii="Times New Roman" w:hAnsi="Times New Roman" w:cs="Times New Roman"/>
                <w:sz w:val="18"/>
                <w:szCs w:val="18"/>
              </w:rPr>
              <w:t>Rozporządzenia Ministrów: Spraw Wewnętrznych i Administracji,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poz.594).</w:t>
            </w:r>
          </w:p>
          <w:p w:rsidR="00EA7005" w:rsidRPr="00EA7005" w:rsidRDefault="00EA7005" w:rsidP="0015499D">
            <w:pPr>
              <w:numPr>
                <w:ilvl w:val="0"/>
                <w:numId w:val="37"/>
              </w:numPr>
              <w:autoSpaceDE w:val="0"/>
              <w:autoSpaceDN w:val="0"/>
              <w:spacing w:after="0" w:line="240" w:lineRule="auto"/>
              <w:ind w:left="209" w:hanging="209"/>
              <w:jc w:val="both"/>
              <w:rPr>
                <w:rFonts w:ascii="Times New Roman" w:hAnsi="Times New Roman" w:cs="Times New Roman"/>
                <w:i/>
                <w:color w:val="000000"/>
                <w:sz w:val="18"/>
                <w:szCs w:val="18"/>
              </w:rPr>
            </w:pPr>
            <w:r w:rsidRPr="00EA7005">
              <w:rPr>
                <w:rFonts w:ascii="Times New Roman" w:hAnsi="Times New Roman" w:cs="Times New Roman"/>
                <w:color w:val="000000"/>
                <w:sz w:val="18"/>
                <w:szCs w:val="18"/>
              </w:rPr>
              <w:t>Samochód musi być oznakowany numerami operacyjnymi Państwowej Straży Pożarnej zgodnie z zarządzeniem nr 1 Komendanta Głównego Państwowej Straży Pożarnej z dnia 24 stycznia 2020 r. w sprawie gospodarki transportowej w jednostkach organizacyjnych Państwowej Straży Pożarnej.</w:t>
            </w:r>
          </w:p>
          <w:p w:rsidR="00EA7005" w:rsidRPr="00EA7005" w:rsidRDefault="00EA7005" w:rsidP="0015499D">
            <w:pPr>
              <w:numPr>
                <w:ilvl w:val="0"/>
                <w:numId w:val="37"/>
              </w:numPr>
              <w:autoSpaceDE w:val="0"/>
              <w:autoSpaceDN w:val="0"/>
              <w:spacing w:after="0" w:line="240" w:lineRule="auto"/>
              <w:ind w:left="209" w:hanging="209"/>
              <w:jc w:val="both"/>
              <w:rPr>
                <w:rFonts w:ascii="Times New Roman" w:hAnsi="Times New Roman" w:cs="Times New Roman"/>
                <w:b/>
                <w:bCs/>
                <w:color w:val="000000" w:themeColor="text1"/>
                <w:sz w:val="18"/>
                <w:szCs w:val="18"/>
                <w:u w:val="single"/>
              </w:rPr>
            </w:pPr>
            <w:r w:rsidRPr="00EA7005">
              <w:rPr>
                <w:rFonts w:ascii="Times New Roman" w:hAnsi="Times New Roman" w:cs="Times New Roman"/>
                <w:color w:val="000000" w:themeColor="text1"/>
                <w:sz w:val="18"/>
                <w:szCs w:val="18"/>
              </w:rPr>
              <w:t>Musi posiadać Ważny certyfikat lub świadectwo dopuszczenia do użytkowania w wydany Jednostkach Ochrony Pożarowej wydany przez Centrum Naukowo-Badawcze Ochrony Przeciwpożarowej Państwowy Instytut Badawczy w Józefowie k/Otwocka.</w:t>
            </w:r>
          </w:p>
          <w:p w:rsidR="00EA7005" w:rsidRPr="00EA7005" w:rsidRDefault="00EA7005" w:rsidP="0015499D">
            <w:pPr>
              <w:numPr>
                <w:ilvl w:val="0"/>
                <w:numId w:val="37"/>
              </w:numPr>
              <w:autoSpaceDE w:val="0"/>
              <w:autoSpaceDN w:val="0"/>
              <w:spacing w:after="0" w:line="240" w:lineRule="auto"/>
              <w:ind w:left="209" w:hanging="209"/>
              <w:jc w:val="both"/>
              <w:rPr>
                <w:rFonts w:ascii="Times New Roman" w:hAnsi="Times New Roman" w:cs="Times New Roman"/>
                <w:i/>
                <w:sz w:val="18"/>
                <w:szCs w:val="18"/>
              </w:rPr>
            </w:pPr>
            <w:r w:rsidRPr="00EA7005">
              <w:rPr>
                <w:rFonts w:ascii="Times New Roman" w:hAnsi="Times New Roman" w:cs="Times New Roman"/>
                <w:sz w:val="18"/>
                <w:szCs w:val="18"/>
              </w:rPr>
              <w:t>Musi posiadać aktualne świadectwo homologacji podwozia.</w:t>
            </w:r>
          </w:p>
          <w:p w:rsidR="00EA7005" w:rsidRPr="00EA7005" w:rsidRDefault="00EA7005" w:rsidP="0015499D">
            <w:pPr>
              <w:numPr>
                <w:ilvl w:val="0"/>
                <w:numId w:val="37"/>
              </w:numPr>
              <w:autoSpaceDE w:val="0"/>
              <w:autoSpaceDN w:val="0"/>
              <w:spacing w:after="0" w:line="240" w:lineRule="auto"/>
              <w:ind w:left="209" w:hanging="209"/>
              <w:jc w:val="both"/>
              <w:rPr>
                <w:rFonts w:ascii="Times New Roman" w:hAnsi="Times New Roman" w:cs="Times New Roman"/>
                <w:i/>
                <w:sz w:val="18"/>
                <w:szCs w:val="18"/>
              </w:rPr>
            </w:pPr>
            <w:r w:rsidRPr="00EA7005">
              <w:rPr>
                <w:rFonts w:ascii="Times New Roman" w:hAnsi="Times New Roman" w:cs="Times New Roman"/>
                <w:sz w:val="18"/>
                <w:szCs w:val="18"/>
              </w:rPr>
              <w:t xml:space="preserve">Musi spełniać wymagania ogólne i szczegółowe zgodnie z normą PN-EN 1846-1 i 1846-2 </w:t>
            </w:r>
          </w:p>
          <w:p w:rsidR="00EA7005" w:rsidRPr="00EA7005" w:rsidRDefault="00EA7005" w:rsidP="0015499D">
            <w:pPr>
              <w:pStyle w:val="Tekstpodstawowywcity2"/>
              <w:numPr>
                <w:ilvl w:val="0"/>
                <w:numId w:val="37"/>
              </w:numPr>
              <w:tabs>
                <w:tab w:val="left" w:pos="356"/>
                <w:tab w:val="right" w:pos="1077"/>
                <w:tab w:val="left" w:pos="8577"/>
              </w:tabs>
              <w:overflowPunct w:val="0"/>
              <w:autoSpaceDE w:val="0"/>
              <w:autoSpaceDN w:val="0"/>
              <w:adjustRightInd w:val="0"/>
              <w:spacing w:after="0" w:line="240" w:lineRule="auto"/>
              <w:ind w:left="209" w:hanging="209"/>
              <w:jc w:val="both"/>
              <w:textAlignment w:val="baseline"/>
              <w:rPr>
                <w:rFonts w:ascii="Times New Roman" w:hAnsi="Times New Roman" w:cs="Times New Roman"/>
                <w:i/>
                <w:sz w:val="18"/>
                <w:szCs w:val="18"/>
              </w:rPr>
            </w:pPr>
            <w:r w:rsidRPr="00EA7005">
              <w:rPr>
                <w:rFonts w:ascii="Times New Roman" w:hAnsi="Times New Roman" w:cs="Times New Roman"/>
                <w:sz w:val="18"/>
                <w:szCs w:val="18"/>
              </w:rPr>
              <w:t>Pojazd oraz podwozie fabrycznie nowe, rok produkcji podwozia 2022, silnik, podwozie i kabina tego samego producenta.</w:t>
            </w:r>
          </w:p>
          <w:p w:rsidR="00EA7005" w:rsidRPr="00EA7005" w:rsidRDefault="00EA7005" w:rsidP="0015499D">
            <w:pPr>
              <w:pStyle w:val="Tekstpodstawowywcity2"/>
              <w:numPr>
                <w:ilvl w:val="0"/>
                <w:numId w:val="37"/>
              </w:numPr>
              <w:tabs>
                <w:tab w:val="left" w:pos="356"/>
                <w:tab w:val="right" w:pos="1077"/>
                <w:tab w:val="left" w:pos="8577"/>
              </w:tabs>
              <w:overflowPunct w:val="0"/>
              <w:autoSpaceDE w:val="0"/>
              <w:autoSpaceDN w:val="0"/>
              <w:adjustRightInd w:val="0"/>
              <w:spacing w:after="0" w:line="240" w:lineRule="auto"/>
              <w:ind w:left="209" w:hanging="209"/>
              <w:jc w:val="both"/>
              <w:textAlignment w:val="baseline"/>
              <w:rPr>
                <w:rFonts w:ascii="Times New Roman" w:hAnsi="Times New Roman" w:cs="Times New Roman"/>
                <w:i/>
                <w:sz w:val="18"/>
                <w:szCs w:val="18"/>
              </w:rPr>
            </w:pPr>
            <w:r w:rsidRPr="00EA7005">
              <w:rPr>
                <w:rFonts w:ascii="Times New Roman" w:hAnsi="Times New Roman" w:cs="Times New Roman"/>
                <w:iCs/>
                <w:sz w:val="18"/>
                <w:szCs w:val="18"/>
              </w:rPr>
              <w:t xml:space="preserve">Pojazd musi posiadać napis MOSP PRABUTY po obu stronach kabiny , umieszczone logo jednostki na słupku między drzwiami po obu stronach kabiny oraz na tylnej ścianie zabudowy. </w:t>
            </w:r>
          </w:p>
          <w:p w:rsidR="00EA7005" w:rsidRPr="00EA7005" w:rsidRDefault="00EA7005" w:rsidP="0015499D">
            <w:pPr>
              <w:pStyle w:val="Tekstpodstawowywcity2"/>
              <w:numPr>
                <w:ilvl w:val="0"/>
                <w:numId w:val="37"/>
              </w:numPr>
              <w:tabs>
                <w:tab w:val="left" w:pos="356"/>
                <w:tab w:val="right" w:pos="1077"/>
                <w:tab w:val="left" w:pos="8577"/>
              </w:tabs>
              <w:overflowPunct w:val="0"/>
              <w:autoSpaceDE w:val="0"/>
              <w:autoSpaceDN w:val="0"/>
              <w:adjustRightInd w:val="0"/>
              <w:spacing w:after="0" w:line="240" w:lineRule="auto"/>
              <w:ind w:left="209" w:hanging="209"/>
              <w:jc w:val="both"/>
              <w:textAlignment w:val="baseline"/>
              <w:rPr>
                <w:rFonts w:ascii="Times New Roman" w:hAnsi="Times New Roman" w:cs="Times New Roman"/>
                <w:i/>
                <w:sz w:val="18"/>
                <w:szCs w:val="18"/>
              </w:rPr>
            </w:pPr>
            <w:r w:rsidRPr="00EA7005">
              <w:rPr>
                <w:rFonts w:ascii="Times New Roman" w:hAnsi="Times New Roman" w:cs="Times New Roman"/>
                <w:iCs/>
                <w:sz w:val="18"/>
                <w:szCs w:val="18"/>
              </w:rPr>
              <w:t>Oklejenie samochodu na bocznych ścianach zabudowy, poprawiające widoczność pojazdu. Oklejenie oznaczeniami instytucji współfinansujących zakup pojazdu na tylnej ścianie.</w:t>
            </w:r>
          </w:p>
        </w:tc>
        <w:tc>
          <w:tcPr>
            <w:tcW w:w="857" w:type="pct"/>
            <w:vAlign w:val="center"/>
          </w:tcPr>
          <w:p w:rsidR="00EA7005" w:rsidRPr="00EA7005" w:rsidRDefault="00EA7005" w:rsidP="005C509B">
            <w:pPr>
              <w:autoSpaceDE w:val="0"/>
              <w:autoSpaceDN w:val="0"/>
              <w:spacing w:after="0" w:line="240" w:lineRule="auto"/>
              <w:jc w:val="center"/>
              <w:rPr>
                <w:rFonts w:ascii="Times New Roman" w:hAnsi="Times New Roman" w:cs="Times New Roman"/>
                <w:sz w:val="18"/>
                <w:szCs w:val="18"/>
              </w:rPr>
            </w:pPr>
          </w:p>
        </w:tc>
      </w:tr>
      <w:tr w:rsidR="003F0CA9" w:rsidRPr="00EA7005" w:rsidTr="009E59FD">
        <w:trPr>
          <w:trHeight w:val="285"/>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1.2.</w:t>
            </w:r>
          </w:p>
        </w:tc>
        <w:tc>
          <w:tcPr>
            <w:tcW w:w="3967"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rPr>
                <w:rFonts w:ascii="Times New Roman" w:hAnsi="Times New Roman" w:cs="Times New Roman"/>
                <w:sz w:val="18"/>
                <w:szCs w:val="18"/>
              </w:rPr>
            </w:pPr>
            <w:r w:rsidRPr="00EA7005">
              <w:rPr>
                <w:rFonts w:ascii="Times New Roman" w:hAnsi="Times New Roman" w:cs="Times New Roman"/>
                <w:sz w:val="18"/>
                <w:szCs w:val="18"/>
              </w:rPr>
              <w:t>Samochód musi spełniać wymagania dla klasy ciężkiej S (wg PN-EN 1846-2)</w:t>
            </w:r>
          </w:p>
        </w:tc>
        <w:tc>
          <w:tcPr>
            <w:tcW w:w="857" w:type="pct"/>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hAnsi="Times New Roman" w:cs="Times New Roman"/>
                <w:sz w:val="18"/>
                <w:szCs w:val="18"/>
              </w:rPr>
            </w:pPr>
          </w:p>
        </w:tc>
      </w:tr>
      <w:tr w:rsidR="003F0CA9" w:rsidRPr="00EA7005" w:rsidTr="003F0CA9">
        <w:trPr>
          <w:trHeight w:val="334"/>
        </w:trPr>
        <w:tc>
          <w:tcPr>
            <w:tcW w:w="176" w:type="pct"/>
            <w:tcBorders>
              <w:bottom w:val="single" w:sz="4" w:space="0" w:color="auto"/>
            </w:tcBorders>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1.3.</w:t>
            </w:r>
          </w:p>
        </w:tc>
        <w:tc>
          <w:tcPr>
            <w:tcW w:w="3967" w:type="pct"/>
            <w:tcBorders>
              <w:bottom w:val="single" w:sz="4" w:space="0" w:color="auto"/>
            </w:tcBorders>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rPr>
                <w:rFonts w:ascii="Times New Roman" w:hAnsi="Times New Roman" w:cs="Times New Roman"/>
                <w:sz w:val="18"/>
                <w:szCs w:val="18"/>
              </w:rPr>
            </w:pPr>
            <w:r w:rsidRPr="00EA7005">
              <w:rPr>
                <w:rFonts w:ascii="Times New Roman" w:hAnsi="Times New Roman" w:cs="Times New Roman"/>
                <w:sz w:val="18"/>
                <w:szCs w:val="18"/>
              </w:rPr>
              <w:t xml:space="preserve">Samochód kategorii 2 - uterenowionej (wg PN-EN 1846-1) </w:t>
            </w:r>
          </w:p>
        </w:tc>
        <w:tc>
          <w:tcPr>
            <w:tcW w:w="857" w:type="pct"/>
            <w:tcBorders>
              <w:bottom w:val="single" w:sz="4" w:space="0" w:color="auto"/>
            </w:tcBorders>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hAnsi="Times New Roman" w:cs="Times New Roman"/>
                <w:sz w:val="18"/>
                <w:szCs w:val="18"/>
              </w:rPr>
            </w:pPr>
          </w:p>
        </w:tc>
      </w:tr>
      <w:tr w:rsidR="004B3B3C" w:rsidRPr="00EA7005" w:rsidTr="003F0CA9">
        <w:trPr>
          <w:trHeight w:val="316"/>
        </w:trPr>
        <w:tc>
          <w:tcPr>
            <w:tcW w:w="176" w:type="pct"/>
            <w:shd w:val="clear" w:color="auto" w:fill="F2F2F2"/>
            <w:vAlign w:val="center"/>
          </w:tcPr>
          <w:p w:rsidR="004B3B3C" w:rsidRPr="00EA7005" w:rsidRDefault="004B3B3C" w:rsidP="00EA7005">
            <w:pPr>
              <w:tabs>
                <w:tab w:val="left" w:pos="48"/>
                <w:tab w:val="left" w:pos="921"/>
                <w:tab w:val="left" w:pos="6513"/>
                <w:tab w:val="left" w:pos="10395"/>
                <w:tab w:val="left" w:pos="14730"/>
              </w:tabs>
              <w:spacing w:after="0"/>
              <w:jc w:val="center"/>
              <w:rPr>
                <w:rFonts w:ascii="Times New Roman" w:hAnsi="Times New Roman" w:cs="Times New Roman"/>
                <w:b/>
                <w:sz w:val="18"/>
                <w:szCs w:val="18"/>
              </w:rPr>
            </w:pPr>
            <w:r w:rsidRPr="00EA7005">
              <w:rPr>
                <w:rFonts w:ascii="Times New Roman" w:hAnsi="Times New Roman" w:cs="Times New Roman"/>
                <w:b/>
                <w:sz w:val="18"/>
                <w:szCs w:val="18"/>
              </w:rPr>
              <w:t>2</w:t>
            </w:r>
          </w:p>
        </w:tc>
        <w:tc>
          <w:tcPr>
            <w:tcW w:w="4824" w:type="pct"/>
            <w:gridSpan w:val="2"/>
            <w:shd w:val="clear" w:color="auto" w:fill="F2F2F2"/>
            <w:vAlign w:val="center"/>
          </w:tcPr>
          <w:p w:rsidR="004B3B3C" w:rsidRPr="00EA7005" w:rsidRDefault="004B3B3C" w:rsidP="00EA7005">
            <w:pPr>
              <w:tabs>
                <w:tab w:val="left" w:pos="48"/>
                <w:tab w:val="left" w:pos="921"/>
                <w:tab w:val="left" w:pos="6513"/>
                <w:tab w:val="left" w:pos="10395"/>
                <w:tab w:val="left" w:pos="14730"/>
              </w:tabs>
              <w:spacing w:after="0"/>
              <w:jc w:val="center"/>
              <w:rPr>
                <w:rFonts w:ascii="Times New Roman" w:hAnsi="Times New Roman" w:cs="Times New Roman"/>
                <w:b/>
                <w:sz w:val="18"/>
                <w:szCs w:val="18"/>
              </w:rPr>
            </w:pPr>
            <w:r w:rsidRPr="00EA7005">
              <w:rPr>
                <w:rFonts w:ascii="Times New Roman" w:hAnsi="Times New Roman" w:cs="Times New Roman"/>
                <w:b/>
                <w:sz w:val="18"/>
                <w:szCs w:val="18"/>
              </w:rPr>
              <w:t>PODWOZIE Z KABINĄ</w:t>
            </w:r>
          </w:p>
        </w:tc>
      </w:tr>
      <w:tr w:rsidR="003F0CA9" w:rsidRPr="00EA7005" w:rsidTr="003F0CA9">
        <w:trPr>
          <w:trHeight w:val="283"/>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2.1.</w:t>
            </w:r>
          </w:p>
        </w:tc>
        <w:tc>
          <w:tcPr>
            <w:tcW w:w="3967" w:type="pct"/>
            <w:shd w:val="clear" w:color="auto" w:fill="auto"/>
            <w:vAlign w:val="center"/>
          </w:tcPr>
          <w:p w:rsidR="00EA7005" w:rsidRPr="00EA7005" w:rsidRDefault="00EA7005" w:rsidP="00EA7005">
            <w:pPr>
              <w:tabs>
                <w:tab w:val="left" w:pos="-13"/>
                <w:tab w:val="left" w:pos="921"/>
                <w:tab w:val="left" w:pos="6513"/>
                <w:tab w:val="left" w:pos="10395"/>
                <w:tab w:val="left" w:pos="14730"/>
              </w:tabs>
              <w:spacing w:after="0"/>
              <w:rPr>
                <w:rFonts w:ascii="Times New Roman" w:hAnsi="Times New Roman" w:cs="Times New Roman"/>
                <w:b/>
                <w:sz w:val="18"/>
                <w:szCs w:val="18"/>
              </w:rPr>
            </w:pPr>
            <w:r w:rsidRPr="00EA7005">
              <w:rPr>
                <w:rFonts w:ascii="Times New Roman" w:hAnsi="Times New Roman" w:cs="Times New Roman"/>
                <w:b/>
                <w:sz w:val="18"/>
                <w:szCs w:val="18"/>
              </w:rPr>
              <w:t xml:space="preserve">Masa całkowita pojazdu </w:t>
            </w:r>
            <w:r w:rsidRPr="00EA7005">
              <w:rPr>
                <w:rFonts w:ascii="Times New Roman" w:hAnsi="Times New Roman" w:cs="Times New Roman"/>
                <w:bCs/>
                <w:sz w:val="18"/>
                <w:szCs w:val="18"/>
              </w:rPr>
              <w:t>gotowego do akcji</w:t>
            </w:r>
            <w:r w:rsidRPr="00EA7005">
              <w:rPr>
                <w:rFonts w:ascii="Times New Roman" w:hAnsi="Times New Roman" w:cs="Times New Roman"/>
                <w:sz w:val="18"/>
                <w:szCs w:val="18"/>
              </w:rPr>
              <w:t xml:space="preserve"> ratowniczo – gaśniczej nie może przekroczyć 22 000 kg</w:t>
            </w:r>
          </w:p>
        </w:tc>
        <w:tc>
          <w:tcPr>
            <w:tcW w:w="857" w:type="pct"/>
            <w:vAlign w:val="center"/>
          </w:tcPr>
          <w:p w:rsidR="00EA7005" w:rsidRPr="00EA7005" w:rsidRDefault="00EA7005" w:rsidP="005C509B">
            <w:pPr>
              <w:tabs>
                <w:tab w:val="left" w:pos="-13"/>
                <w:tab w:val="left" w:pos="921"/>
                <w:tab w:val="left" w:pos="6513"/>
                <w:tab w:val="left" w:pos="10395"/>
                <w:tab w:val="left" w:pos="14730"/>
              </w:tabs>
              <w:spacing w:after="0"/>
              <w:jc w:val="center"/>
              <w:rPr>
                <w:rFonts w:ascii="Times New Roman" w:hAnsi="Times New Roman" w:cs="Times New Roman"/>
                <w:b/>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2.2.</w:t>
            </w:r>
          </w:p>
        </w:tc>
        <w:tc>
          <w:tcPr>
            <w:tcW w:w="3967" w:type="pct"/>
            <w:shd w:val="clear" w:color="auto" w:fill="auto"/>
          </w:tcPr>
          <w:p w:rsidR="00EA7005" w:rsidRPr="00EA7005" w:rsidRDefault="00EA7005" w:rsidP="00EA7005">
            <w:pPr>
              <w:tabs>
                <w:tab w:val="decimal" w:pos="628"/>
                <w:tab w:val="left" w:pos="873"/>
                <w:tab w:val="left" w:pos="6498"/>
                <w:tab w:val="left" w:pos="8514"/>
                <w:tab w:val="left" w:pos="14691"/>
              </w:tabs>
              <w:spacing w:after="0"/>
              <w:jc w:val="both"/>
              <w:rPr>
                <w:rFonts w:ascii="Times New Roman" w:hAnsi="Times New Roman" w:cs="Times New Roman"/>
                <w:sz w:val="18"/>
                <w:szCs w:val="18"/>
              </w:rPr>
            </w:pPr>
            <w:r w:rsidRPr="00EA7005">
              <w:rPr>
                <w:rFonts w:ascii="Times New Roman" w:hAnsi="Times New Roman" w:cs="Times New Roman"/>
                <w:b/>
                <w:sz w:val="18"/>
                <w:szCs w:val="18"/>
              </w:rPr>
              <w:t>Pojazd gotowy do akcji</w:t>
            </w:r>
            <w:r w:rsidRPr="00EA7005">
              <w:rPr>
                <w:rFonts w:ascii="Times New Roman" w:hAnsi="Times New Roman" w:cs="Times New Roman"/>
                <w:sz w:val="18"/>
                <w:szCs w:val="18"/>
              </w:rPr>
              <w:t xml:space="preserve"> (pojazd z załogą, pełnymi zbiornikami, zabudową i wyposażeniem) powinien mieć:</w:t>
            </w:r>
          </w:p>
          <w:p w:rsidR="00EA7005" w:rsidRPr="00EA7005" w:rsidRDefault="00EA7005" w:rsidP="0015499D">
            <w:pPr>
              <w:numPr>
                <w:ilvl w:val="0"/>
                <w:numId w:val="38"/>
              </w:numPr>
              <w:tabs>
                <w:tab w:val="left" w:pos="873"/>
                <w:tab w:val="left" w:pos="6498"/>
                <w:tab w:val="left" w:pos="8514"/>
                <w:tab w:val="left" w:pos="14691"/>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Kąt natarcia: min. 20 º</w:t>
            </w:r>
          </w:p>
          <w:p w:rsidR="00EA7005" w:rsidRPr="00EA7005" w:rsidRDefault="00EA7005" w:rsidP="0015499D">
            <w:pPr>
              <w:numPr>
                <w:ilvl w:val="0"/>
                <w:numId w:val="38"/>
              </w:numPr>
              <w:tabs>
                <w:tab w:val="left" w:pos="873"/>
                <w:tab w:val="left" w:pos="6498"/>
                <w:tab w:val="left" w:pos="8514"/>
                <w:tab w:val="left" w:pos="14691"/>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Kąt zejścia: min. 20º</w:t>
            </w:r>
          </w:p>
          <w:p w:rsidR="00EA7005" w:rsidRPr="00EA7005" w:rsidRDefault="00EA7005" w:rsidP="0015499D">
            <w:pPr>
              <w:numPr>
                <w:ilvl w:val="0"/>
                <w:numId w:val="38"/>
              </w:numPr>
              <w:tabs>
                <w:tab w:val="left" w:pos="873"/>
                <w:tab w:val="left" w:pos="6513"/>
                <w:tab w:val="left" w:pos="8514"/>
                <w:tab w:val="left" w:pos="14691"/>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Prześwit pod osiami: min. 300 mm</w:t>
            </w:r>
          </w:p>
          <w:p w:rsidR="00EA7005" w:rsidRPr="00EA7005" w:rsidRDefault="00EA7005" w:rsidP="0015499D">
            <w:pPr>
              <w:numPr>
                <w:ilvl w:val="0"/>
                <w:numId w:val="38"/>
              </w:numPr>
              <w:tabs>
                <w:tab w:val="left" w:pos="873"/>
                <w:tab w:val="left" w:pos="6513"/>
                <w:tab w:val="left" w:pos="8514"/>
                <w:tab w:val="left" w:pos="14691"/>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Kąt </w:t>
            </w:r>
            <w:proofErr w:type="spellStart"/>
            <w:r w:rsidRPr="00EA7005">
              <w:rPr>
                <w:rFonts w:ascii="Times New Roman" w:hAnsi="Times New Roman" w:cs="Times New Roman"/>
                <w:sz w:val="18"/>
                <w:szCs w:val="18"/>
              </w:rPr>
              <w:t>rampowy</w:t>
            </w:r>
            <w:proofErr w:type="spellEnd"/>
            <w:r w:rsidRPr="00EA7005">
              <w:rPr>
                <w:rFonts w:ascii="Times New Roman" w:hAnsi="Times New Roman" w:cs="Times New Roman"/>
                <w:sz w:val="18"/>
                <w:szCs w:val="18"/>
              </w:rPr>
              <w:t>: min. 20 º</w:t>
            </w:r>
          </w:p>
        </w:tc>
        <w:tc>
          <w:tcPr>
            <w:tcW w:w="857" w:type="pct"/>
            <w:vAlign w:val="center"/>
          </w:tcPr>
          <w:p w:rsidR="00EA7005" w:rsidRPr="00EA7005" w:rsidRDefault="00EA7005" w:rsidP="005C509B">
            <w:pPr>
              <w:tabs>
                <w:tab w:val="decimal" w:pos="628"/>
                <w:tab w:val="left" w:pos="873"/>
                <w:tab w:val="left" w:pos="6498"/>
                <w:tab w:val="left" w:pos="8514"/>
                <w:tab w:val="left" w:pos="14691"/>
              </w:tabs>
              <w:spacing w:after="0"/>
              <w:jc w:val="center"/>
              <w:rPr>
                <w:rFonts w:ascii="Times New Roman" w:hAnsi="Times New Roman" w:cs="Times New Roman"/>
                <w:b/>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lastRenderedPageBreak/>
              <w:t>2.3.</w:t>
            </w:r>
          </w:p>
        </w:tc>
        <w:tc>
          <w:tcPr>
            <w:tcW w:w="3967" w:type="pct"/>
            <w:shd w:val="clear" w:color="auto" w:fill="auto"/>
          </w:tcPr>
          <w:p w:rsidR="00EA7005" w:rsidRPr="00EA7005" w:rsidRDefault="00EA7005" w:rsidP="00EA7005">
            <w:pPr>
              <w:tabs>
                <w:tab w:val="left" w:pos="48"/>
                <w:tab w:val="left" w:pos="921"/>
                <w:tab w:val="left" w:pos="6513"/>
                <w:tab w:val="left" w:pos="10395"/>
                <w:tab w:val="left" w:pos="14730"/>
              </w:tabs>
              <w:spacing w:after="0" w:line="240" w:lineRule="auto"/>
              <w:jc w:val="both"/>
              <w:rPr>
                <w:rFonts w:ascii="Times New Roman" w:hAnsi="Times New Roman" w:cs="Times New Roman"/>
                <w:b/>
                <w:sz w:val="18"/>
                <w:szCs w:val="18"/>
              </w:rPr>
            </w:pPr>
            <w:r w:rsidRPr="00EA7005">
              <w:rPr>
                <w:rFonts w:ascii="Times New Roman" w:hAnsi="Times New Roman" w:cs="Times New Roman"/>
                <w:b/>
                <w:sz w:val="18"/>
                <w:szCs w:val="18"/>
              </w:rPr>
              <w:t>Rezerwa masy</w:t>
            </w:r>
            <w:r w:rsidRPr="00EA7005">
              <w:rPr>
                <w:rFonts w:ascii="Times New Roman" w:hAnsi="Times New Roman" w:cs="Times New Roman"/>
                <w:sz w:val="18"/>
                <w:szCs w:val="18"/>
              </w:rPr>
              <w:t xml:space="preserve"> pojazdu gotowego do akcji ratowniczo – gaśniczej (pojazd z załogą, pełnymi zbiornikami, zabudową i wyposażeniem) w stosunku do dopuszczalnej masy całkowitej pojazdu określonej przez producenta (liczone do tzw. DMC technicznej) min.7%. Nie dopuszcza się mniejszej wartości z uwagi na działania pojazdu w trudnych warunkach terenowych.</w:t>
            </w:r>
          </w:p>
        </w:tc>
        <w:tc>
          <w:tcPr>
            <w:tcW w:w="857" w:type="pct"/>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hAnsi="Times New Roman" w:cs="Times New Roman"/>
                <w:b/>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2.4.</w:t>
            </w:r>
          </w:p>
        </w:tc>
        <w:tc>
          <w:tcPr>
            <w:tcW w:w="3967" w:type="pct"/>
            <w:shd w:val="clear" w:color="auto" w:fill="auto"/>
            <w:vAlign w:val="center"/>
          </w:tcPr>
          <w:p w:rsidR="00EA7005" w:rsidRPr="00EA7005" w:rsidRDefault="00EA7005" w:rsidP="00B61172">
            <w:pPr>
              <w:tabs>
                <w:tab w:val="left" w:pos="48"/>
                <w:tab w:val="left" w:pos="921"/>
                <w:tab w:val="left" w:pos="6513"/>
                <w:tab w:val="left" w:pos="10395"/>
                <w:tab w:val="left" w:pos="14730"/>
              </w:tabs>
              <w:spacing w:after="0" w:line="240" w:lineRule="auto"/>
              <w:jc w:val="both"/>
              <w:rPr>
                <w:rFonts w:ascii="Times New Roman" w:hAnsi="Times New Roman" w:cs="Times New Roman"/>
                <w:sz w:val="18"/>
                <w:szCs w:val="18"/>
              </w:rPr>
            </w:pPr>
            <w:r w:rsidRPr="00EA7005">
              <w:rPr>
                <w:rFonts w:ascii="Times New Roman" w:hAnsi="Times New Roman" w:cs="Times New Roman"/>
                <w:b/>
                <w:sz w:val="18"/>
                <w:szCs w:val="18"/>
              </w:rPr>
              <w:t>Układ napędowy</w:t>
            </w:r>
            <w:r w:rsidRPr="00EA7005">
              <w:rPr>
                <w:rFonts w:ascii="Times New Roman" w:hAnsi="Times New Roman" w:cs="Times New Roman"/>
                <w:sz w:val="18"/>
                <w:szCs w:val="18"/>
              </w:rPr>
              <w:t xml:space="preserve"> pojazdu składa się z:</w:t>
            </w:r>
          </w:p>
          <w:p w:rsidR="00EA7005" w:rsidRPr="00EA7005" w:rsidRDefault="00EA7005" w:rsidP="0015499D">
            <w:pPr>
              <w:numPr>
                <w:ilvl w:val="0"/>
                <w:numId w:val="39"/>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4x4</w:t>
            </w:r>
          </w:p>
          <w:p w:rsidR="00EA7005" w:rsidRPr="00EA7005" w:rsidRDefault="00EA7005" w:rsidP="0015499D">
            <w:pPr>
              <w:numPr>
                <w:ilvl w:val="0"/>
                <w:numId w:val="39"/>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skrzyni redukcyjnej</w:t>
            </w:r>
          </w:p>
          <w:p w:rsidR="00EA7005" w:rsidRPr="00EA7005" w:rsidRDefault="00EA7005" w:rsidP="0015499D">
            <w:pPr>
              <w:numPr>
                <w:ilvl w:val="0"/>
                <w:numId w:val="39"/>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możliwość blokady mechanizmów każdej osi</w:t>
            </w:r>
          </w:p>
          <w:p w:rsidR="00EA7005" w:rsidRPr="00EA7005" w:rsidRDefault="00EA7005" w:rsidP="0015499D">
            <w:pPr>
              <w:numPr>
                <w:ilvl w:val="0"/>
                <w:numId w:val="39"/>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zwolnice w piastach</w:t>
            </w:r>
          </w:p>
          <w:p w:rsidR="00EA7005" w:rsidRPr="00EA7005" w:rsidRDefault="00EA7005" w:rsidP="0015499D">
            <w:pPr>
              <w:numPr>
                <w:ilvl w:val="0"/>
                <w:numId w:val="39"/>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skrzynka rozdzielcza z dodatkowym przełożeniem terenowym i biegiem neutralnym</w:t>
            </w:r>
          </w:p>
        </w:tc>
        <w:tc>
          <w:tcPr>
            <w:tcW w:w="857" w:type="pct"/>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hAnsi="Times New Roman" w:cs="Times New Roman"/>
                <w:b/>
                <w:sz w:val="18"/>
                <w:szCs w:val="18"/>
              </w:rPr>
            </w:pPr>
          </w:p>
        </w:tc>
      </w:tr>
      <w:tr w:rsidR="003F0CA9" w:rsidRPr="00EA7005" w:rsidTr="003F0CA9">
        <w:trPr>
          <w:trHeight w:val="501"/>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2.5.</w:t>
            </w:r>
          </w:p>
        </w:tc>
        <w:tc>
          <w:tcPr>
            <w:tcW w:w="3967"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line="240" w:lineRule="auto"/>
              <w:jc w:val="both"/>
              <w:rPr>
                <w:rFonts w:ascii="Times New Roman" w:hAnsi="Times New Roman" w:cs="Times New Roman"/>
                <w:b/>
                <w:sz w:val="18"/>
                <w:szCs w:val="18"/>
              </w:rPr>
            </w:pPr>
            <w:r w:rsidRPr="00EA7005">
              <w:rPr>
                <w:rFonts w:ascii="Times New Roman" w:hAnsi="Times New Roman" w:cs="Times New Roman"/>
                <w:b/>
                <w:sz w:val="18"/>
                <w:szCs w:val="18"/>
              </w:rPr>
              <w:t>Koła i ogumienie</w:t>
            </w:r>
            <w:r w:rsidRPr="00EA7005">
              <w:rPr>
                <w:rFonts w:ascii="Times New Roman" w:hAnsi="Times New Roman" w:cs="Times New Roman"/>
                <w:sz w:val="18"/>
                <w:szCs w:val="18"/>
              </w:rPr>
              <w:t xml:space="preserve">: koła pojedyncze na przedniej osi, na tylnej bliźniacze o nośności dostosowanej do nacisku koła oraz do </w:t>
            </w:r>
            <w:proofErr w:type="spellStart"/>
            <w:r w:rsidRPr="00EA7005">
              <w:rPr>
                <w:rFonts w:ascii="Times New Roman" w:hAnsi="Times New Roman" w:cs="Times New Roman"/>
                <w:sz w:val="18"/>
                <w:szCs w:val="18"/>
              </w:rPr>
              <w:t>max</w:t>
            </w:r>
            <w:proofErr w:type="spellEnd"/>
            <w:r w:rsidRPr="00EA7005">
              <w:rPr>
                <w:rFonts w:ascii="Times New Roman" w:hAnsi="Times New Roman" w:cs="Times New Roman"/>
                <w:sz w:val="18"/>
                <w:szCs w:val="18"/>
              </w:rPr>
              <w:t>. prędkośc</w:t>
            </w:r>
            <w:r w:rsidRPr="00EA7005">
              <w:rPr>
                <w:rFonts w:ascii="Times New Roman" w:hAnsi="Times New Roman" w:cs="Times New Roman"/>
                <w:sz w:val="18"/>
                <w:szCs w:val="18"/>
                <w:shd w:val="clear" w:color="auto" w:fill="FFFFFF"/>
              </w:rPr>
              <w:t xml:space="preserve">i pojazdu, z bieżnikiem szosowo - terenowym, na przedniej osi szerokości minimum 385 mm, tylnej 315 </w:t>
            </w:r>
            <w:proofErr w:type="spellStart"/>
            <w:r w:rsidRPr="00EA7005">
              <w:rPr>
                <w:rFonts w:ascii="Times New Roman" w:hAnsi="Times New Roman" w:cs="Times New Roman"/>
                <w:sz w:val="18"/>
                <w:szCs w:val="18"/>
                <w:shd w:val="clear" w:color="auto" w:fill="FFFFFF"/>
              </w:rPr>
              <w:t>mm</w:t>
            </w:r>
            <w:proofErr w:type="spellEnd"/>
            <w:r w:rsidRPr="00EA7005">
              <w:rPr>
                <w:rFonts w:ascii="Times New Roman" w:hAnsi="Times New Roman" w:cs="Times New Roman"/>
                <w:sz w:val="18"/>
                <w:szCs w:val="18"/>
                <w:shd w:val="clear" w:color="auto" w:fill="FFFFFF"/>
              </w:rPr>
              <w:t>.</w:t>
            </w:r>
          </w:p>
        </w:tc>
        <w:tc>
          <w:tcPr>
            <w:tcW w:w="857" w:type="pct"/>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hAnsi="Times New Roman" w:cs="Times New Roman"/>
                <w:b/>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2.6.</w:t>
            </w:r>
          </w:p>
        </w:tc>
        <w:tc>
          <w:tcPr>
            <w:tcW w:w="3967" w:type="pct"/>
            <w:shd w:val="clear" w:color="auto" w:fill="FFFFFF"/>
          </w:tcPr>
          <w:p w:rsidR="00EA7005" w:rsidRPr="00EA7005" w:rsidRDefault="00EA7005" w:rsidP="00B61172">
            <w:pPr>
              <w:tabs>
                <w:tab w:val="left" w:pos="312"/>
                <w:tab w:val="left" w:pos="921"/>
                <w:tab w:val="left" w:pos="6513"/>
                <w:tab w:val="left" w:pos="8543"/>
                <w:tab w:val="left" w:pos="14730"/>
              </w:tabs>
              <w:spacing w:after="0" w:line="240" w:lineRule="auto"/>
              <w:jc w:val="both"/>
              <w:rPr>
                <w:rFonts w:ascii="Times New Roman" w:hAnsi="Times New Roman" w:cs="Times New Roman"/>
                <w:sz w:val="18"/>
                <w:szCs w:val="18"/>
              </w:rPr>
            </w:pPr>
            <w:r w:rsidRPr="00EA7005">
              <w:rPr>
                <w:rFonts w:ascii="Times New Roman" w:hAnsi="Times New Roman" w:cs="Times New Roman"/>
                <w:b/>
                <w:sz w:val="18"/>
                <w:szCs w:val="18"/>
              </w:rPr>
              <w:t>Silnik</w:t>
            </w:r>
            <w:r w:rsidRPr="00EA7005">
              <w:rPr>
                <w:rFonts w:ascii="Times New Roman" w:hAnsi="Times New Roman" w:cs="Times New Roman"/>
                <w:sz w:val="18"/>
                <w:szCs w:val="18"/>
              </w:rPr>
              <w:t xml:space="preserve"> o zapłonie samoczynnym przystosowanym do ciągłej pracy</w:t>
            </w:r>
          </w:p>
          <w:p w:rsidR="00EA7005" w:rsidRPr="00EA7005" w:rsidRDefault="00EA7005" w:rsidP="0015499D">
            <w:pPr>
              <w:pStyle w:val="Akapitzlist"/>
              <w:numPr>
                <w:ilvl w:val="0"/>
                <w:numId w:val="52"/>
              </w:numPr>
              <w:tabs>
                <w:tab w:val="left" w:pos="312"/>
                <w:tab w:val="left" w:pos="921"/>
                <w:tab w:val="left" w:pos="6513"/>
                <w:tab w:val="left" w:pos="8543"/>
                <w:tab w:val="left" w:pos="14730"/>
              </w:tabs>
              <w:spacing w:after="0" w:line="240" w:lineRule="auto"/>
              <w:ind w:left="271" w:hanging="271"/>
              <w:rPr>
                <w:rFonts w:ascii="Times New Roman" w:hAnsi="Times New Roman" w:cs="Times New Roman"/>
                <w:sz w:val="18"/>
                <w:szCs w:val="18"/>
              </w:rPr>
            </w:pPr>
            <w:r w:rsidRPr="00EA7005">
              <w:rPr>
                <w:rFonts w:ascii="Times New Roman" w:hAnsi="Times New Roman" w:cs="Times New Roman"/>
                <w:sz w:val="18"/>
                <w:szCs w:val="18"/>
              </w:rPr>
              <w:t xml:space="preserve">Moc silnika: 270 </w:t>
            </w:r>
            <w:proofErr w:type="spellStart"/>
            <w:r w:rsidRPr="00EA7005">
              <w:rPr>
                <w:rFonts w:ascii="Times New Roman" w:hAnsi="Times New Roman" w:cs="Times New Roman"/>
                <w:sz w:val="18"/>
                <w:szCs w:val="18"/>
              </w:rPr>
              <w:t>kW</w:t>
            </w:r>
            <w:proofErr w:type="spellEnd"/>
          </w:p>
          <w:p w:rsidR="00EA7005" w:rsidRPr="00EA7005" w:rsidRDefault="00EA7005" w:rsidP="0015499D">
            <w:pPr>
              <w:pStyle w:val="Akapitzlist"/>
              <w:numPr>
                <w:ilvl w:val="0"/>
                <w:numId w:val="52"/>
              </w:numPr>
              <w:tabs>
                <w:tab w:val="left" w:pos="312"/>
                <w:tab w:val="left" w:pos="921"/>
                <w:tab w:val="left" w:pos="6513"/>
                <w:tab w:val="left" w:pos="8543"/>
                <w:tab w:val="left" w:pos="14730"/>
              </w:tabs>
              <w:spacing w:after="0" w:line="240" w:lineRule="auto"/>
              <w:ind w:left="271" w:hanging="271"/>
              <w:rPr>
                <w:rFonts w:ascii="Times New Roman" w:hAnsi="Times New Roman" w:cs="Times New Roman"/>
                <w:sz w:val="18"/>
                <w:szCs w:val="18"/>
              </w:rPr>
            </w:pPr>
            <w:r w:rsidRPr="00EA7005">
              <w:rPr>
                <w:rFonts w:ascii="Times New Roman" w:hAnsi="Times New Roman" w:cs="Times New Roman"/>
                <w:sz w:val="18"/>
                <w:szCs w:val="18"/>
              </w:rPr>
              <w:t xml:space="preserve">Moment obrotowy 1300 </w:t>
            </w:r>
            <w:proofErr w:type="spellStart"/>
            <w:r w:rsidRPr="00EA7005">
              <w:rPr>
                <w:rFonts w:ascii="Times New Roman" w:hAnsi="Times New Roman" w:cs="Times New Roman"/>
                <w:sz w:val="18"/>
                <w:szCs w:val="18"/>
              </w:rPr>
              <w:t>Nm</w:t>
            </w:r>
            <w:proofErr w:type="spellEnd"/>
          </w:p>
          <w:p w:rsidR="00EA7005" w:rsidRPr="00EA7005" w:rsidRDefault="00EA7005" w:rsidP="0015499D">
            <w:pPr>
              <w:pStyle w:val="Akapitzlist"/>
              <w:numPr>
                <w:ilvl w:val="0"/>
                <w:numId w:val="52"/>
              </w:numPr>
              <w:tabs>
                <w:tab w:val="left" w:pos="312"/>
                <w:tab w:val="left" w:pos="921"/>
                <w:tab w:val="left" w:pos="6513"/>
                <w:tab w:val="left" w:pos="8543"/>
                <w:tab w:val="left" w:pos="14730"/>
              </w:tabs>
              <w:spacing w:after="0" w:line="240" w:lineRule="auto"/>
              <w:ind w:left="271" w:hanging="271"/>
              <w:rPr>
                <w:rFonts w:ascii="Times New Roman" w:hAnsi="Times New Roman" w:cs="Times New Roman"/>
                <w:sz w:val="18"/>
                <w:szCs w:val="18"/>
              </w:rPr>
            </w:pPr>
            <w:r w:rsidRPr="00EA7005">
              <w:rPr>
                <w:rFonts w:ascii="Times New Roman" w:hAnsi="Times New Roman" w:cs="Times New Roman"/>
                <w:sz w:val="18"/>
                <w:szCs w:val="18"/>
              </w:rPr>
              <w:t>Silnik spełniający normy czystości spalin EURO 6</w:t>
            </w:r>
          </w:p>
          <w:p w:rsidR="00EA7005" w:rsidRPr="00EA7005" w:rsidRDefault="00EA7005" w:rsidP="0015499D">
            <w:pPr>
              <w:pStyle w:val="Akapitzlist"/>
              <w:numPr>
                <w:ilvl w:val="0"/>
                <w:numId w:val="52"/>
              </w:numPr>
              <w:tabs>
                <w:tab w:val="left" w:pos="312"/>
                <w:tab w:val="left" w:pos="921"/>
                <w:tab w:val="left" w:pos="6513"/>
                <w:tab w:val="left" w:pos="8543"/>
                <w:tab w:val="left" w:pos="14730"/>
              </w:tabs>
              <w:spacing w:after="0" w:line="240" w:lineRule="auto"/>
              <w:ind w:left="271" w:hanging="271"/>
              <w:rPr>
                <w:rFonts w:ascii="Times New Roman" w:hAnsi="Times New Roman" w:cs="Times New Roman"/>
                <w:sz w:val="18"/>
                <w:szCs w:val="18"/>
              </w:rPr>
            </w:pPr>
            <w:r w:rsidRPr="00EA7005">
              <w:rPr>
                <w:rFonts w:ascii="Times New Roman" w:hAnsi="Times New Roman" w:cs="Times New Roman"/>
                <w:sz w:val="18"/>
                <w:szCs w:val="18"/>
              </w:rPr>
              <w:t>Ponadto pojazd wyposażony w system ABS, APS</w:t>
            </w:r>
          </w:p>
        </w:tc>
        <w:tc>
          <w:tcPr>
            <w:tcW w:w="857" w:type="pct"/>
            <w:shd w:val="clear" w:color="auto" w:fill="FFFFFF"/>
            <w:vAlign w:val="center"/>
          </w:tcPr>
          <w:p w:rsidR="00EA7005" w:rsidRPr="00EA7005" w:rsidRDefault="00EA7005" w:rsidP="005C509B">
            <w:pPr>
              <w:tabs>
                <w:tab w:val="left" w:pos="312"/>
                <w:tab w:val="left" w:pos="921"/>
                <w:tab w:val="left" w:pos="6513"/>
                <w:tab w:val="left" w:pos="8543"/>
                <w:tab w:val="left" w:pos="14730"/>
              </w:tabs>
              <w:spacing w:after="0"/>
              <w:jc w:val="center"/>
              <w:rPr>
                <w:rFonts w:ascii="Times New Roman" w:hAnsi="Times New Roman" w:cs="Times New Roman"/>
                <w:b/>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2.7.</w:t>
            </w:r>
          </w:p>
        </w:tc>
        <w:tc>
          <w:tcPr>
            <w:tcW w:w="3967" w:type="pct"/>
            <w:shd w:val="clear" w:color="auto" w:fill="auto"/>
            <w:vAlign w:val="center"/>
          </w:tcPr>
          <w:p w:rsidR="00EA7005" w:rsidRPr="00EA7005" w:rsidRDefault="00EA7005" w:rsidP="00EA7005">
            <w:pPr>
              <w:tabs>
                <w:tab w:val="left" w:pos="312"/>
                <w:tab w:val="left" w:pos="921"/>
                <w:tab w:val="left" w:pos="6513"/>
                <w:tab w:val="left" w:pos="8543"/>
                <w:tab w:val="left" w:pos="14730"/>
              </w:tabs>
              <w:spacing w:after="0" w:line="240" w:lineRule="auto"/>
              <w:jc w:val="both"/>
              <w:rPr>
                <w:rFonts w:ascii="Times New Roman" w:hAnsi="Times New Roman" w:cs="Times New Roman"/>
                <w:sz w:val="18"/>
                <w:szCs w:val="18"/>
              </w:rPr>
            </w:pPr>
            <w:r w:rsidRPr="00EA7005">
              <w:rPr>
                <w:rFonts w:ascii="Times New Roman" w:hAnsi="Times New Roman" w:cs="Times New Roman"/>
                <w:b/>
                <w:sz w:val="18"/>
                <w:szCs w:val="18"/>
              </w:rPr>
              <w:t>Kabina czterodrzwiowa</w:t>
            </w:r>
            <w:r w:rsidRPr="00EA7005">
              <w:rPr>
                <w:rFonts w:ascii="Times New Roman" w:hAnsi="Times New Roman" w:cs="Times New Roman"/>
                <w:sz w:val="18"/>
                <w:szCs w:val="18"/>
              </w:rPr>
              <w:t xml:space="preserve">, jednomodułowa, z szkieletem z blachy cynkowanej zapewniająca dostęp do silnika z systemem zabezpieczającym przed jej przypadkowym odchyleniem w czasie jazdy, o układzie miejsc 1 + 1 + 4 (siedzenia przodem do kierunku jazdy). Podłoga kabiny musi mieć powierzchnię </w:t>
            </w:r>
            <w:r w:rsidRPr="00EA7005">
              <w:rPr>
                <w:rFonts w:ascii="Times New Roman" w:hAnsi="Times New Roman" w:cs="Times New Roman"/>
                <w:sz w:val="18"/>
                <w:szCs w:val="18"/>
                <w:shd w:val="clear" w:color="auto" w:fill="FFFFFF"/>
              </w:rPr>
              <w:t>antypoślizgową wraz z fabrycznym jej odwodnieniem</w:t>
            </w:r>
            <w:r w:rsidRPr="00EA7005">
              <w:rPr>
                <w:rFonts w:ascii="Times New Roman" w:hAnsi="Times New Roman" w:cs="Times New Roman"/>
                <w:sz w:val="18"/>
                <w:szCs w:val="18"/>
              </w:rPr>
              <w:t xml:space="preserve">. Wyklucza się możliwość zastosowania kabiny załogowej osiągniętej poprzez skręcenie/sklejenie kabiny dziennej z modułem kabiny brygadowej. </w:t>
            </w:r>
            <w:r w:rsidRPr="00EA7005">
              <w:rPr>
                <w:rFonts w:ascii="Times New Roman" w:hAnsi="Times New Roman" w:cs="Times New Roman"/>
                <w:sz w:val="18"/>
                <w:szCs w:val="18"/>
                <w:shd w:val="clear" w:color="auto" w:fill="FFFFFF"/>
              </w:rPr>
              <w:t>Kabina zawieszona z automatyczną regulacją poziomowania poduszek w zależności od obciążenia.</w:t>
            </w:r>
          </w:p>
          <w:p w:rsidR="00EA7005" w:rsidRPr="00EA7005" w:rsidRDefault="00EA7005" w:rsidP="00EA7005">
            <w:pPr>
              <w:tabs>
                <w:tab w:val="left" w:pos="312"/>
                <w:tab w:val="left" w:pos="921"/>
                <w:tab w:val="left" w:pos="6513"/>
                <w:tab w:val="left" w:pos="8543"/>
                <w:tab w:val="left" w:pos="14730"/>
              </w:tabs>
              <w:spacing w:after="0" w:line="240" w:lineRule="auto"/>
              <w:jc w:val="both"/>
              <w:rPr>
                <w:rFonts w:ascii="Times New Roman" w:hAnsi="Times New Roman" w:cs="Times New Roman"/>
                <w:sz w:val="18"/>
                <w:szCs w:val="18"/>
                <w:u w:val="single"/>
              </w:rPr>
            </w:pPr>
            <w:r w:rsidRPr="00EA7005">
              <w:rPr>
                <w:rFonts w:ascii="Times New Roman" w:hAnsi="Times New Roman" w:cs="Times New Roman"/>
                <w:sz w:val="18"/>
                <w:szCs w:val="18"/>
                <w:u w:val="single"/>
              </w:rPr>
              <w:t>Kabina wyposażona minimum w:</w:t>
            </w:r>
          </w:p>
          <w:p w:rsidR="00EA7005" w:rsidRPr="00EA7005" w:rsidRDefault="00EA7005" w:rsidP="0015499D">
            <w:pPr>
              <w:numPr>
                <w:ilvl w:val="0"/>
                <w:numId w:val="40"/>
              </w:numPr>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indywidualne oświetlenie do czytania dla pozycji dowódcy</w:t>
            </w:r>
          </w:p>
          <w:p w:rsidR="00EA7005" w:rsidRPr="00EA7005" w:rsidRDefault="00EA7005" w:rsidP="0015499D">
            <w:pPr>
              <w:numPr>
                <w:ilvl w:val="0"/>
                <w:numId w:val="40"/>
              </w:numPr>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poprzeczny uchwyt do trzymania dla załogi w tylnej części kabiny</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minimum elektrycznie sterowane szyby w drzwiach przednich podnoszeniem i zamykaniem z pozycji kierowcy </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lusterko </w:t>
            </w:r>
            <w:proofErr w:type="spellStart"/>
            <w:r w:rsidRPr="00EA7005">
              <w:rPr>
                <w:rFonts w:ascii="Times New Roman" w:hAnsi="Times New Roman" w:cs="Times New Roman"/>
                <w:sz w:val="18"/>
                <w:szCs w:val="18"/>
              </w:rPr>
              <w:t>rampowe</w:t>
            </w:r>
            <w:proofErr w:type="spellEnd"/>
            <w:r w:rsidRPr="00EA7005">
              <w:rPr>
                <w:rFonts w:ascii="Times New Roman" w:hAnsi="Times New Roman" w:cs="Times New Roman"/>
                <w:sz w:val="18"/>
                <w:szCs w:val="18"/>
              </w:rPr>
              <w:t xml:space="preserve"> – krawężnikowe z prawej strony</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lusterko </w:t>
            </w:r>
            <w:proofErr w:type="spellStart"/>
            <w:r w:rsidRPr="00EA7005">
              <w:rPr>
                <w:rFonts w:ascii="Times New Roman" w:hAnsi="Times New Roman" w:cs="Times New Roman"/>
                <w:sz w:val="18"/>
                <w:szCs w:val="18"/>
              </w:rPr>
              <w:t>rampowe</w:t>
            </w:r>
            <w:proofErr w:type="spellEnd"/>
            <w:r w:rsidRPr="00EA7005">
              <w:rPr>
                <w:rFonts w:ascii="Times New Roman" w:hAnsi="Times New Roman" w:cs="Times New Roman"/>
                <w:sz w:val="18"/>
                <w:szCs w:val="18"/>
              </w:rPr>
              <w:t xml:space="preserve"> – dojazdowe, przednie</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lusterka boczne elektrycznie sterowane i podgrzewane (sferyczne i główne)</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podest z wyłącznikiem między kierowcą, a dowódcą na 6 ładowarek do radiotelefonów przenośnych (ładowarki do radiotelefonów dostarczy zamawiający na etapie realizacji)</w:t>
            </w:r>
          </w:p>
          <w:p w:rsidR="00EA7005" w:rsidRPr="00EA7005" w:rsidRDefault="00EA7005" w:rsidP="0015499D">
            <w:pPr>
              <w:numPr>
                <w:ilvl w:val="0"/>
                <w:numId w:val="40"/>
              </w:numPr>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informację o włączonym/wyłączonym ogrzewaniu przedziału autopompy</w:t>
            </w:r>
          </w:p>
          <w:p w:rsidR="00EA7005" w:rsidRPr="00EA7005" w:rsidRDefault="00EA7005" w:rsidP="0015499D">
            <w:pPr>
              <w:numPr>
                <w:ilvl w:val="0"/>
                <w:numId w:val="40"/>
              </w:numPr>
              <w:tabs>
                <w:tab w:val="left" w:pos="554"/>
                <w:tab w:val="left" w:pos="921"/>
                <w:tab w:val="left" w:pos="6513"/>
                <w:tab w:val="left" w:pos="8543"/>
                <w:tab w:val="left" w:pos="14730"/>
              </w:tabs>
              <w:autoSpaceDE w:val="0"/>
              <w:autoSpaceDN w:val="0"/>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mocowanie 4 szt. aparatów ochrony dróg oddechowych (ODO) </w:t>
            </w:r>
          </w:p>
          <w:p w:rsidR="00EA7005" w:rsidRPr="00EA7005" w:rsidRDefault="00EA7005" w:rsidP="0015499D">
            <w:pPr>
              <w:numPr>
                <w:ilvl w:val="0"/>
                <w:numId w:val="40"/>
              </w:numPr>
              <w:tabs>
                <w:tab w:val="left" w:pos="554"/>
                <w:tab w:val="left" w:pos="921"/>
                <w:tab w:val="left" w:pos="6513"/>
                <w:tab w:val="left" w:pos="8543"/>
                <w:tab w:val="left" w:pos="14730"/>
              </w:tabs>
              <w:autoSpaceDE w:val="0"/>
              <w:autoSpaceDN w:val="0"/>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siedzenia pokryte materiałem łatwym w utrzymaniu czystości</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autoSpaceDE w:val="0"/>
              <w:autoSpaceDN w:val="0"/>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wszystkie fotele wyposażone w pasy bezpieczeństwa </w:t>
            </w:r>
            <w:r w:rsidRPr="00EA7005">
              <w:rPr>
                <w:rFonts w:ascii="Times New Roman" w:hAnsi="Times New Roman" w:cs="Times New Roman"/>
                <w:sz w:val="18"/>
                <w:szCs w:val="18"/>
                <w:shd w:val="clear" w:color="auto" w:fill="FFFFFF"/>
              </w:rPr>
              <w:t>bezwładnościowe trzypunktowe wraz z zagłówkami</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autoSpaceDE w:val="0"/>
              <w:autoSpaceDN w:val="0"/>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pomiędzy pierwszym rzędem siedzeń, a tylnym powinna znajdować się szafka na wyposażenie indywidualne ratowników, ( rozmieszczenie do uzgodnienia podczas realizacji zamówienia)</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autoSpaceDE w:val="0"/>
              <w:autoSpaceDN w:val="0"/>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fabryczna klimatyzacja automatyczna z zintegrowanym ogrzewaniem niezależnym kabiny</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autoSpaceDE w:val="0"/>
              <w:autoSpaceDN w:val="0"/>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kabina zgodna z normą ECE R29</w:t>
            </w:r>
          </w:p>
          <w:p w:rsidR="00EA7005" w:rsidRPr="00EA7005" w:rsidRDefault="00EA7005" w:rsidP="0015499D">
            <w:pPr>
              <w:numPr>
                <w:ilvl w:val="0"/>
                <w:numId w:val="40"/>
              </w:numPr>
              <w:shd w:val="clear" w:color="auto" w:fill="FFFFFF"/>
              <w:tabs>
                <w:tab w:val="left" w:pos="554"/>
                <w:tab w:val="left" w:pos="921"/>
                <w:tab w:val="left" w:pos="6513"/>
                <w:tab w:val="left" w:pos="8543"/>
                <w:tab w:val="left" w:pos="14730"/>
              </w:tabs>
              <w:autoSpaceDE w:val="0"/>
              <w:autoSpaceDN w:val="0"/>
              <w:spacing w:after="0" w:line="240" w:lineRule="auto"/>
              <w:ind w:left="271" w:hanging="271"/>
              <w:rPr>
                <w:rFonts w:ascii="Times New Roman" w:hAnsi="Times New Roman" w:cs="Times New Roman"/>
                <w:sz w:val="18"/>
                <w:szCs w:val="18"/>
              </w:rPr>
            </w:pPr>
            <w:r w:rsidRPr="00EA7005">
              <w:rPr>
                <w:rFonts w:ascii="Times New Roman" w:eastAsia="Calibri" w:hAnsi="Times New Roman" w:cs="Times New Roman"/>
                <w:sz w:val="18"/>
                <w:szCs w:val="18"/>
              </w:rPr>
              <w:t>przygotowana instalacja pod radiotelefon przewoźny zamontowany przez Wykonawcę,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instalacje antenową wraz z anteną. Radiotelefon zasilany oddzielną przetwornicą napięcia,</w:t>
            </w:r>
          </w:p>
          <w:p w:rsidR="00EA7005" w:rsidRPr="00EA7005" w:rsidRDefault="00EA7005" w:rsidP="0015499D">
            <w:pPr>
              <w:numPr>
                <w:ilvl w:val="0"/>
                <w:numId w:val="40"/>
              </w:numPr>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sterowanie autopompą, zraszaczami podwozia, oświetleniem oraz falą świetlną poprzez panel z wyświetlaczem </w:t>
            </w:r>
            <w:r w:rsidRPr="00EA7005">
              <w:rPr>
                <w:rFonts w:ascii="Times New Roman" w:hAnsi="Times New Roman" w:cs="Times New Roman"/>
                <w:color w:val="000000"/>
                <w:sz w:val="18"/>
                <w:szCs w:val="18"/>
                <w:shd w:val="clear" w:color="auto" w:fill="FFFFFF"/>
              </w:rPr>
              <w:t>LCD z poziomu kierowcy, wraz z informacją na nim o otwartych/zamkniętych roletach, podestach i wysuniętym maszcie oświetleniowym, podpiętym systemem ładowania,</w:t>
            </w:r>
          </w:p>
          <w:p w:rsidR="00EA7005" w:rsidRPr="00EA7005" w:rsidRDefault="00EA7005" w:rsidP="0015499D">
            <w:pPr>
              <w:numPr>
                <w:ilvl w:val="0"/>
                <w:numId w:val="40"/>
              </w:numPr>
              <w:tabs>
                <w:tab w:val="left" w:pos="554"/>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color w:val="000000"/>
                <w:sz w:val="18"/>
                <w:szCs w:val="18"/>
              </w:rPr>
              <w:t>wskaźnik czasu pracy autopompy z włączoną przystawką – z możliwością resetowania</w:t>
            </w:r>
          </w:p>
        </w:tc>
        <w:tc>
          <w:tcPr>
            <w:tcW w:w="857" w:type="pct"/>
            <w:vAlign w:val="center"/>
          </w:tcPr>
          <w:p w:rsidR="00EA7005" w:rsidRPr="00EA7005" w:rsidRDefault="00EA7005" w:rsidP="005C509B">
            <w:pPr>
              <w:tabs>
                <w:tab w:val="left" w:pos="312"/>
                <w:tab w:val="left" w:pos="921"/>
                <w:tab w:val="left" w:pos="6513"/>
                <w:tab w:val="left" w:pos="8543"/>
                <w:tab w:val="left" w:pos="14730"/>
              </w:tabs>
              <w:spacing w:after="0"/>
              <w:jc w:val="center"/>
              <w:rPr>
                <w:rFonts w:ascii="Times New Roman" w:hAnsi="Times New Roman" w:cs="Times New Roman"/>
                <w:b/>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lastRenderedPageBreak/>
              <w:t>2.8.</w:t>
            </w:r>
          </w:p>
        </w:tc>
        <w:tc>
          <w:tcPr>
            <w:tcW w:w="3967"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line="240" w:lineRule="auto"/>
              <w:jc w:val="both"/>
              <w:rPr>
                <w:rFonts w:ascii="Times New Roman" w:hAnsi="Times New Roman" w:cs="Times New Roman"/>
                <w:sz w:val="18"/>
                <w:szCs w:val="18"/>
              </w:rPr>
            </w:pPr>
            <w:r w:rsidRPr="00EA7005">
              <w:rPr>
                <w:rFonts w:ascii="Times New Roman" w:hAnsi="Times New Roman" w:cs="Times New Roman"/>
                <w:b/>
                <w:sz w:val="18"/>
                <w:szCs w:val="18"/>
              </w:rPr>
              <w:t>Kolorystyka</w:t>
            </w:r>
            <w:r w:rsidRPr="00EA7005">
              <w:rPr>
                <w:rFonts w:ascii="Times New Roman" w:hAnsi="Times New Roman" w:cs="Times New Roman"/>
                <w:sz w:val="18"/>
                <w:szCs w:val="18"/>
              </w:rPr>
              <w:t>:</w:t>
            </w:r>
          </w:p>
          <w:p w:rsidR="00EA7005" w:rsidRPr="00EA7005" w:rsidRDefault="00EA7005" w:rsidP="0015499D">
            <w:pPr>
              <w:numPr>
                <w:ilvl w:val="0"/>
                <w:numId w:val="35"/>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podwozie – czarne lub grafitowe </w:t>
            </w:r>
          </w:p>
          <w:p w:rsidR="00EA7005" w:rsidRPr="00EA7005" w:rsidRDefault="00EA7005" w:rsidP="0015499D">
            <w:pPr>
              <w:numPr>
                <w:ilvl w:val="0"/>
                <w:numId w:val="35"/>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błotniki i zderzaki – białe</w:t>
            </w:r>
          </w:p>
          <w:p w:rsidR="00EA7005" w:rsidRPr="00EA7005" w:rsidRDefault="00EA7005" w:rsidP="0015499D">
            <w:pPr>
              <w:numPr>
                <w:ilvl w:val="0"/>
                <w:numId w:val="35"/>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kabina, zabudowa – czerwone RAL3000</w:t>
            </w:r>
            <w:r w:rsidRPr="00EA7005">
              <w:rPr>
                <w:rFonts w:ascii="Times New Roman" w:hAnsi="Times New Roman" w:cs="Times New Roman"/>
                <w:sz w:val="18"/>
                <w:szCs w:val="18"/>
                <w:shd w:val="clear" w:color="auto" w:fill="FFFFFF"/>
              </w:rPr>
              <w:t>, z czarnym słupkiem</w:t>
            </w:r>
            <w:r w:rsidRPr="00EA7005">
              <w:rPr>
                <w:rFonts w:ascii="Times New Roman" w:hAnsi="Times New Roman" w:cs="Times New Roman"/>
                <w:sz w:val="18"/>
                <w:szCs w:val="18"/>
              </w:rPr>
              <w:t xml:space="preserve"> pomiędzy przednimi drzwiami a drzwiami załogi</w:t>
            </w:r>
          </w:p>
          <w:p w:rsidR="00EA7005" w:rsidRPr="00EA7005" w:rsidRDefault="00EA7005" w:rsidP="0015499D">
            <w:pPr>
              <w:numPr>
                <w:ilvl w:val="0"/>
                <w:numId w:val="35"/>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drzwi żaluzjowe w kolorze naturalnego aluminium</w:t>
            </w:r>
          </w:p>
          <w:p w:rsidR="00EA7005" w:rsidRPr="00EA7005" w:rsidRDefault="00EA7005" w:rsidP="0015499D">
            <w:pPr>
              <w:numPr>
                <w:ilvl w:val="0"/>
                <w:numId w:val="35"/>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boczne ściany zabudowy posiadają taśmy odblaskowe zwiększające widoczność pojazdu (poziome i pionowe)</w:t>
            </w:r>
          </w:p>
          <w:p w:rsidR="00EA7005" w:rsidRPr="00EA7005" w:rsidRDefault="00EA7005" w:rsidP="0015499D">
            <w:pPr>
              <w:numPr>
                <w:ilvl w:val="0"/>
                <w:numId w:val="35"/>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oznakowanie pojazdów numerami operacyjnymi zgodnie z wykazem dostarczonym przez zamawiającego</w:t>
            </w:r>
          </w:p>
          <w:p w:rsidR="00EA7005" w:rsidRPr="00EA7005" w:rsidRDefault="00EA7005" w:rsidP="0015499D">
            <w:pPr>
              <w:numPr>
                <w:ilvl w:val="0"/>
                <w:numId w:val="35"/>
              </w:numPr>
              <w:tabs>
                <w:tab w:val="left" w:pos="48"/>
                <w:tab w:val="left" w:pos="921"/>
                <w:tab w:val="left" w:pos="6513"/>
                <w:tab w:val="left" w:pos="10395"/>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spód zabudowy zabezpieczony dodatkowo lakierem do podwozi- czarny</w:t>
            </w:r>
          </w:p>
        </w:tc>
        <w:tc>
          <w:tcPr>
            <w:tcW w:w="857" w:type="pct"/>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hAnsi="Times New Roman" w:cs="Times New Roman"/>
                <w:b/>
                <w:sz w:val="18"/>
                <w:szCs w:val="18"/>
              </w:rPr>
            </w:pPr>
          </w:p>
        </w:tc>
      </w:tr>
      <w:tr w:rsidR="003F0CA9" w:rsidRPr="00EA7005" w:rsidTr="003F0CA9">
        <w:trPr>
          <w:trHeight w:val="429"/>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2.9.</w:t>
            </w:r>
          </w:p>
        </w:tc>
        <w:tc>
          <w:tcPr>
            <w:tcW w:w="3967" w:type="pct"/>
            <w:shd w:val="clear" w:color="auto" w:fill="auto"/>
            <w:vAlign w:val="center"/>
          </w:tcPr>
          <w:p w:rsidR="00EA7005" w:rsidRPr="00EA7005" w:rsidRDefault="00EA7005" w:rsidP="00897950">
            <w:pPr>
              <w:tabs>
                <w:tab w:val="left" w:pos="312"/>
                <w:tab w:val="left" w:pos="921"/>
                <w:tab w:val="left" w:pos="6513"/>
                <w:tab w:val="left" w:pos="8543"/>
                <w:tab w:val="left" w:pos="14730"/>
              </w:tabs>
              <w:spacing w:after="0" w:line="240" w:lineRule="auto"/>
              <w:rPr>
                <w:rFonts w:ascii="Times New Roman" w:hAnsi="Times New Roman" w:cs="Times New Roman"/>
                <w:sz w:val="18"/>
                <w:szCs w:val="18"/>
              </w:rPr>
            </w:pPr>
            <w:r w:rsidRPr="00EA7005">
              <w:rPr>
                <w:rFonts w:ascii="Times New Roman" w:hAnsi="Times New Roman" w:cs="Times New Roman"/>
                <w:sz w:val="18"/>
                <w:szCs w:val="18"/>
              </w:rPr>
              <w:t xml:space="preserve">Wszelkie funkcje wszystkich układów i urządzeń pojazdu muszą zachować swoje </w:t>
            </w:r>
            <w:r w:rsidRPr="00EA7005">
              <w:rPr>
                <w:rFonts w:ascii="Times New Roman" w:hAnsi="Times New Roman" w:cs="Times New Roman"/>
                <w:b/>
                <w:sz w:val="18"/>
                <w:szCs w:val="18"/>
              </w:rPr>
              <w:t>właściwości pracy w temperaturach</w:t>
            </w:r>
            <w:r w:rsidRPr="00EA7005">
              <w:rPr>
                <w:rFonts w:ascii="Times New Roman" w:hAnsi="Times New Roman" w:cs="Times New Roman"/>
                <w:sz w:val="18"/>
                <w:szCs w:val="18"/>
              </w:rPr>
              <w:t xml:space="preserve"> otoczenia: od - 20ºC  do + 40º C.</w:t>
            </w:r>
          </w:p>
        </w:tc>
        <w:tc>
          <w:tcPr>
            <w:tcW w:w="857" w:type="pct"/>
            <w:vAlign w:val="center"/>
          </w:tcPr>
          <w:p w:rsidR="00EA7005" w:rsidRPr="00EA7005" w:rsidRDefault="00EA7005" w:rsidP="005C509B">
            <w:pPr>
              <w:tabs>
                <w:tab w:val="left" w:pos="312"/>
                <w:tab w:val="left" w:pos="921"/>
                <w:tab w:val="left" w:pos="6513"/>
                <w:tab w:val="left" w:pos="8543"/>
                <w:tab w:val="left" w:pos="14730"/>
              </w:tabs>
              <w:spacing w:after="0"/>
              <w:jc w:val="center"/>
              <w:rPr>
                <w:rFonts w:ascii="Times New Roman" w:hAnsi="Times New Roman" w:cs="Times New Roman"/>
                <w:sz w:val="18"/>
                <w:szCs w:val="18"/>
              </w:rPr>
            </w:pPr>
          </w:p>
        </w:tc>
      </w:tr>
      <w:tr w:rsidR="003F0CA9" w:rsidRPr="00EA7005" w:rsidTr="003F0CA9">
        <w:trPr>
          <w:trHeight w:val="464"/>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2.10.</w:t>
            </w:r>
          </w:p>
        </w:tc>
        <w:tc>
          <w:tcPr>
            <w:tcW w:w="3967" w:type="pct"/>
            <w:shd w:val="clear" w:color="auto" w:fill="auto"/>
            <w:vAlign w:val="center"/>
          </w:tcPr>
          <w:p w:rsidR="00EA7005" w:rsidRPr="00EA7005" w:rsidRDefault="00EA7005" w:rsidP="00897950">
            <w:pPr>
              <w:tabs>
                <w:tab w:val="left" w:pos="350"/>
                <w:tab w:val="left" w:pos="873"/>
                <w:tab w:val="left" w:pos="6498"/>
                <w:tab w:val="left" w:pos="8514"/>
                <w:tab w:val="left" w:pos="14691"/>
              </w:tabs>
              <w:spacing w:after="0" w:line="240" w:lineRule="auto"/>
              <w:rPr>
                <w:rFonts w:ascii="Times New Roman" w:hAnsi="Times New Roman" w:cs="Times New Roman"/>
                <w:sz w:val="18"/>
                <w:szCs w:val="18"/>
              </w:rPr>
            </w:pPr>
            <w:r w:rsidRPr="00EA7005">
              <w:rPr>
                <w:rFonts w:ascii="Times New Roman" w:hAnsi="Times New Roman" w:cs="Times New Roman"/>
                <w:b/>
                <w:sz w:val="18"/>
                <w:szCs w:val="18"/>
              </w:rPr>
              <w:t>Wylot spalin</w:t>
            </w:r>
            <w:r w:rsidRPr="00EA7005">
              <w:rPr>
                <w:rFonts w:ascii="Times New Roman" w:hAnsi="Times New Roman" w:cs="Times New Roman"/>
                <w:sz w:val="18"/>
                <w:szCs w:val="18"/>
              </w:rPr>
              <w:t xml:space="preserve"> nie może być skierowany na stanowisko obsługi poszczególnych urządzeń pojazdu oraz powinien być umieszczony za kabiną pojazdu i skierowany w lewo.</w:t>
            </w:r>
          </w:p>
        </w:tc>
        <w:tc>
          <w:tcPr>
            <w:tcW w:w="857" w:type="pct"/>
            <w:vAlign w:val="center"/>
          </w:tcPr>
          <w:p w:rsidR="00EA7005" w:rsidRPr="00EA7005" w:rsidRDefault="00EA7005" w:rsidP="005C509B">
            <w:pPr>
              <w:tabs>
                <w:tab w:val="left" w:pos="350"/>
                <w:tab w:val="left" w:pos="873"/>
                <w:tab w:val="left" w:pos="6498"/>
                <w:tab w:val="left" w:pos="8514"/>
                <w:tab w:val="left" w:pos="14691"/>
              </w:tabs>
              <w:spacing w:after="0"/>
              <w:jc w:val="center"/>
              <w:rPr>
                <w:rFonts w:ascii="Times New Roman" w:hAnsi="Times New Roman" w:cs="Times New Roman"/>
                <w:b/>
                <w:sz w:val="18"/>
                <w:szCs w:val="18"/>
              </w:rPr>
            </w:pPr>
          </w:p>
        </w:tc>
      </w:tr>
      <w:tr w:rsidR="003F0CA9" w:rsidRPr="00EA7005" w:rsidTr="003F0CA9">
        <w:trPr>
          <w:trHeight w:val="471"/>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2.11.</w:t>
            </w:r>
          </w:p>
        </w:tc>
        <w:tc>
          <w:tcPr>
            <w:tcW w:w="3967" w:type="pct"/>
            <w:shd w:val="clear" w:color="auto" w:fill="auto"/>
            <w:vAlign w:val="center"/>
          </w:tcPr>
          <w:p w:rsidR="00EA7005" w:rsidRPr="00EA7005" w:rsidRDefault="00EA7005" w:rsidP="00897950">
            <w:pPr>
              <w:tabs>
                <w:tab w:val="decimal" w:pos="628"/>
                <w:tab w:val="left" w:pos="873"/>
                <w:tab w:val="left" w:pos="6498"/>
                <w:tab w:val="left" w:pos="8514"/>
                <w:tab w:val="left" w:pos="14691"/>
              </w:tabs>
              <w:spacing w:after="0" w:line="240" w:lineRule="auto"/>
              <w:rPr>
                <w:rFonts w:ascii="Times New Roman" w:hAnsi="Times New Roman" w:cs="Times New Roman"/>
                <w:sz w:val="18"/>
                <w:szCs w:val="18"/>
              </w:rPr>
            </w:pPr>
            <w:r w:rsidRPr="00EA7005">
              <w:rPr>
                <w:rFonts w:ascii="Times New Roman" w:hAnsi="Times New Roman" w:cs="Times New Roman"/>
                <w:b/>
                <w:sz w:val="18"/>
                <w:szCs w:val="18"/>
              </w:rPr>
              <w:t>Pojemność zbiornika paliwa</w:t>
            </w:r>
            <w:r w:rsidRPr="00EA7005">
              <w:rPr>
                <w:rFonts w:ascii="Times New Roman" w:hAnsi="Times New Roman" w:cs="Times New Roman"/>
                <w:sz w:val="18"/>
                <w:szCs w:val="18"/>
              </w:rPr>
              <w:t xml:space="preserve"> min. 200 litrów powinna zapewniać - przejazd min 300 km lub 4 godz. pracę autopompy.</w:t>
            </w:r>
            <w:r>
              <w:rPr>
                <w:rFonts w:ascii="Times New Roman" w:hAnsi="Times New Roman" w:cs="Times New Roman"/>
                <w:sz w:val="18"/>
                <w:szCs w:val="18"/>
              </w:rPr>
              <w:t xml:space="preserve"> </w:t>
            </w:r>
            <w:r w:rsidRPr="00EA7005">
              <w:rPr>
                <w:rFonts w:ascii="Times New Roman" w:hAnsi="Times New Roman" w:cs="Times New Roman"/>
                <w:sz w:val="18"/>
                <w:szCs w:val="18"/>
              </w:rPr>
              <w:t xml:space="preserve">Zbiornik </w:t>
            </w:r>
            <w:proofErr w:type="spellStart"/>
            <w:r w:rsidRPr="00EA7005">
              <w:rPr>
                <w:rFonts w:ascii="Times New Roman" w:hAnsi="Times New Roman" w:cs="Times New Roman"/>
                <w:sz w:val="18"/>
                <w:szCs w:val="18"/>
              </w:rPr>
              <w:t>AdBlue</w:t>
            </w:r>
            <w:proofErr w:type="spellEnd"/>
            <w:r w:rsidRPr="00EA7005">
              <w:rPr>
                <w:rFonts w:ascii="Times New Roman" w:hAnsi="Times New Roman" w:cs="Times New Roman"/>
                <w:sz w:val="18"/>
                <w:szCs w:val="18"/>
              </w:rPr>
              <w:t xml:space="preserve"> </w:t>
            </w:r>
            <w:r w:rsidRPr="00EA7005">
              <w:rPr>
                <w:rFonts w:ascii="Times New Roman" w:hAnsi="Times New Roman" w:cs="Times New Roman"/>
                <w:sz w:val="18"/>
                <w:szCs w:val="18"/>
                <w:shd w:val="clear" w:color="auto" w:fill="FFFFFF"/>
              </w:rPr>
              <w:t>min 45 litrów.</w:t>
            </w:r>
            <w:r w:rsidRPr="00EA7005">
              <w:rPr>
                <w:rFonts w:ascii="Times New Roman" w:hAnsi="Times New Roman" w:cs="Times New Roman"/>
                <w:sz w:val="18"/>
                <w:szCs w:val="18"/>
              </w:rPr>
              <w:t xml:space="preserve"> Zbiornik paliwa zlokalizowany poza obrysem zabudowy i zabezpieczony przed dostępem osób postronnych.</w:t>
            </w:r>
          </w:p>
        </w:tc>
        <w:tc>
          <w:tcPr>
            <w:tcW w:w="857" w:type="pct"/>
            <w:vAlign w:val="center"/>
          </w:tcPr>
          <w:p w:rsidR="00EA7005" w:rsidRPr="00EA7005" w:rsidRDefault="00EA7005" w:rsidP="005C509B">
            <w:pPr>
              <w:tabs>
                <w:tab w:val="decimal" w:pos="628"/>
                <w:tab w:val="left" w:pos="873"/>
                <w:tab w:val="left" w:pos="6498"/>
                <w:tab w:val="left" w:pos="8514"/>
                <w:tab w:val="left" w:pos="14691"/>
              </w:tabs>
              <w:spacing w:after="0"/>
              <w:jc w:val="center"/>
              <w:rPr>
                <w:rFonts w:ascii="Times New Roman" w:hAnsi="Times New Roman" w:cs="Times New Roman"/>
                <w:b/>
                <w:sz w:val="18"/>
                <w:szCs w:val="18"/>
              </w:rPr>
            </w:pPr>
          </w:p>
        </w:tc>
      </w:tr>
      <w:tr w:rsidR="003F0CA9" w:rsidRPr="00EA7005" w:rsidTr="003F0CA9">
        <w:trPr>
          <w:trHeight w:val="549"/>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2.12.</w:t>
            </w:r>
          </w:p>
        </w:tc>
        <w:tc>
          <w:tcPr>
            <w:tcW w:w="3967" w:type="pct"/>
            <w:shd w:val="clear" w:color="auto" w:fill="auto"/>
            <w:vAlign w:val="center"/>
          </w:tcPr>
          <w:p w:rsidR="00EA7005" w:rsidRPr="00EA7005" w:rsidRDefault="00EA7005" w:rsidP="00897950">
            <w:pPr>
              <w:tabs>
                <w:tab w:val="left" w:pos="48"/>
                <w:tab w:val="left" w:pos="921"/>
                <w:tab w:val="left" w:pos="6513"/>
                <w:tab w:val="left" w:pos="10395"/>
                <w:tab w:val="left" w:pos="14730"/>
              </w:tabs>
              <w:spacing w:after="0" w:line="240" w:lineRule="auto"/>
              <w:rPr>
                <w:rFonts w:ascii="Times New Roman" w:hAnsi="Times New Roman" w:cs="Times New Roman"/>
                <w:sz w:val="18"/>
                <w:szCs w:val="18"/>
              </w:rPr>
            </w:pPr>
            <w:r w:rsidRPr="00EA7005">
              <w:rPr>
                <w:rFonts w:ascii="Times New Roman" w:hAnsi="Times New Roman" w:cs="Times New Roman"/>
                <w:sz w:val="18"/>
                <w:szCs w:val="18"/>
              </w:rPr>
              <w:t xml:space="preserve">Pojazd wyposażony w </w:t>
            </w:r>
            <w:r w:rsidRPr="00EA7005">
              <w:rPr>
                <w:rFonts w:ascii="Times New Roman" w:hAnsi="Times New Roman" w:cs="Times New Roman"/>
                <w:b/>
                <w:sz w:val="18"/>
                <w:szCs w:val="18"/>
              </w:rPr>
              <w:t xml:space="preserve">zaczep holowniczy </w:t>
            </w:r>
            <w:proofErr w:type="spellStart"/>
            <w:r w:rsidRPr="00EA7005">
              <w:rPr>
                <w:rFonts w:ascii="Times New Roman" w:hAnsi="Times New Roman" w:cs="Times New Roman"/>
                <w:sz w:val="18"/>
                <w:szCs w:val="18"/>
              </w:rPr>
              <w:t>paszczowy</w:t>
            </w:r>
            <w:proofErr w:type="spellEnd"/>
            <w:r w:rsidRPr="00EA7005">
              <w:rPr>
                <w:rFonts w:ascii="Times New Roman" w:hAnsi="Times New Roman" w:cs="Times New Roman"/>
                <w:sz w:val="18"/>
                <w:szCs w:val="18"/>
              </w:rPr>
              <w:t xml:space="preserve"> posiadający homologację lub znak bezpieczeństwa do holowania przyczepy o masie całkowitej minimum 3,5 t z gniazdem elektrycznym i pneumatycznym do podłączenia zasilania przyczepy.</w:t>
            </w:r>
          </w:p>
        </w:tc>
        <w:tc>
          <w:tcPr>
            <w:tcW w:w="857" w:type="pct"/>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hAnsi="Times New Roman" w:cs="Times New Roman"/>
                <w:sz w:val="18"/>
                <w:szCs w:val="18"/>
              </w:rPr>
            </w:pPr>
          </w:p>
        </w:tc>
      </w:tr>
      <w:tr w:rsidR="003F0CA9" w:rsidRPr="00EA7005" w:rsidTr="003F0CA9">
        <w:trPr>
          <w:trHeight w:val="330"/>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2.13.</w:t>
            </w:r>
          </w:p>
        </w:tc>
        <w:tc>
          <w:tcPr>
            <w:tcW w:w="3967" w:type="pct"/>
            <w:shd w:val="clear" w:color="auto" w:fill="auto"/>
            <w:vAlign w:val="center"/>
          </w:tcPr>
          <w:p w:rsidR="00EA7005" w:rsidRPr="00EA7005" w:rsidRDefault="00EA7005" w:rsidP="00897950">
            <w:pPr>
              <w:tabs>
                <w:tab w:val="left" w:pos="48"/>
                <w:tab w:val="left" w:pos="921"/>
                <w:tab w:val="left" w:pos="6513"/>
                <w:tab w:val="left" w:pos="10395"/>
                <w:tab w:val="left" w:pos="14730"/>
              </w:tabs>
              <w:spacing w:after="0" w:line="240" w:lineRule="auto"/>
              <w:rPr>
                <w:rFonts w:ascii="Times New Roman" w:hAnsi="Times New Roman" w:cs="Times New Roman"/>
                <w:b/>
                <w:sz w:val="18"/>
                <w:szCs w:val="18"/>
              </w:rPr>
            </w:pPr>
            <w:r w:rsidRPr="00EA7005">
              <w:rPr>
                <w:rFonts w:ascii="Times New Roman" w:eastAsia="SimSun" w:hAnsi="Times New Roman" w:cs="Times New Roman"/>
                <w:kern w:val="3"/>
                <w:sz w:val="18"/>
                <w:szCs w:val="18"/>
              </w:rPr>
              <w:t xml:space="preserve">Pojazd wyposażony w </w:t>
            </w:r>
            <w:r w:rsidRPr="00EA7005">
              <w:rPr>
                <w:rFonts w:ascii="Times New Roman" w:eastAsia="SimSun" w:hAnsi="Times New Roman" w:cs="Times New Roman"/>
                <w:b/>
                <w:kern w:val="3"/>
                <w:sz w:val="18"/>
                <w:szCs w:val="18"/>
              </w:rPr>
              <w:t>standardowe wyposażenie podwozia</w:t>
            </w:r>
            <w:r w:rsidRPr="00EA7005">
              <w:rPr>
                <w:rFonts w:ascii="Times New Roman" w:eastAsia="SimSun" w:hAnsi="Times New Roman" w:cs="Times New Roman"/>
                <w:kern w:val="3"/>
                <w:sz w:val="18"/>
                <w:szCs w:val="18"/>
              </w:rPr>
              <w:t xml:space="preserve"> (klucze do kół, trójkąt itp.)</w:t>
            </w:r>
            <w:r w:rsidRPr="00EA7005">
              <w:rPr>
                <w:rFonts w:ascii="Times New Roman" w:hAnsi="Times New Roman" w:cs="Times New Roman"/>
                <w:sz w:val="18"/>
                <w:szCs w:val="18"/>
              </w:rPr>
              <w:t xml:space="preserve"> w tym dwa kliny pod koła mocowane na tylnym zwisie pojazdu.</w:t>
            </w:r>
          </w:p>
        </w:tc>
        <w:tc>
          <w:tcPr>
            <w:tcW w:w="857" w:type="pct"/>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eastAsia="SimSun" w:hAnsi="Times New Roman" w:cs="Times New Roman"/>
                <w:kern w:val="3"/>
                <w:sz w:val="18"/>
                <w:szCs w:val="18"/>
              </w:rPr>
            </w:pPr>
          </w:p>
        </w:tc>
      </w:tr>
      <w:tr w:rsidR="003F0CA9" w:rsidRPr="00EA7005" w:rsidTr="003F0CA9">
        <w:trPr>
          <w:trHeight w:val="277"/>
        </w:trPr>
        <w:tc>
          <w:tcPr>
            <w:tcW w:w="176" w:type="pct"/>
            <w:tcBorders>
              <w:bottom w:val="single" w:sz="4" w:space="0" w:color="auto"/>
            </w:tcBorders>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2.14.</w:t>
            </w:r>
          </w:p>
        </w:tc>
        <w:tc>
          <w:tcPr>
            <w:tcW w:w="3967" w:type="pct"/>
            <w:tcBorders>
              <w:bottom w:val="single" w:sz="4" w:space="0" w:color="auto"/>
            </w:tcBorders>
            <w:shd w:val="clear" w:color="auto" w:fill="auto"/>
            <w:vAlign w:val="center"/>
          </w:tcPr>
          <w:p w:rsidR="00EA7005" w:rsidRPr="00EA7005" w:rsidRDefault="00EA7005" w:rsidP="00897950">
            <w:pPr>
              <w:tabs>
                <w:tab w:val="left" w:pos="48"/>
                <w:tab w:val="left" w:pos="921"/>
                <w:tab w:val="left" w:pos="6513"/>
                <w:tab w:val="left" w:pos="10395"/>
                <w:tab w:val="left" w:pos="14730"/>
              </w:tabs>
              <w:spacing w:after="0" w:line="240" w:lineRule="auto"/>
              <w:rPr>
                <w:rFonts w:ascii="Times New Roman" w:hAnsi="Times New Roman" w:cs="Times New Roman"/>
                <w:b/>
                <w:sz w:val="18"/>
                <w:szCs w:val="18"/>
              </w:rPr>
            </w:pPr>
            <w:r w:rsidRPr="00EA7005">
              <w:rPr>
                <w:rFonts w:ascii="Times New Roman" w:hAnsi="Times New Roman" w:cs="Times New Roman"/>
                <w:b/>
                <w:sz w:val="18"/>
                <w:szCs w:val="18"/>
              </w:rPr>
              <w:t>Zaczepy</w:t>
            </w:r>
            <w:r w:rsidRPr="00EA7005">
              <w:rPr>
                <w:rFonts w:ascii="Times New Roman" w:hAnsi="Times New Roman" w:cs="Times New Roman"/>
                <w:sz w:val="18"/>
                <w:szCs w:val="18"/>
              </w:rPr>
              <w:t xml:space="preserve"> do mocowania lin do wyciągania samochodu z przodu i z tyłu, dostosowane do masy własnej pojazdu.</w:t>
            </w:r>
          </w:p>
        </w:tc>
        <w:tc>
          <w:tcPr>
            <w:tcW w:w="857" w:type="pct"/>
            <w:tcBorders>
              <w:bottom w:val="single" w:sz="4" w:space="0" w:color="auto"/>
            </w:tcBorders>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hAnsi="Times New Roman" w:cs="Times New Roman"/>
                <w:b/>
                <w:sz w:val="18"/>
                <w:szCs w:val="18"/>
              </w:rPr>
            </w:pPr>
          </w:p>
        </w:tc>
      </w:tr>
      <w:tr w:rsidR="003F0CA9" w:rsidRPr="00EA7005" w:rsidTr="003F0CA9">
        <w:trPr>
          <w:trHeight w:val="551"/>
        </w:trPr>
        <w:tc>
          <w:tcPr>
            <w:tcW w:w="176" w:type="pct"/>
            <w:tcBorders>
              <w:bottom w:val="single" w:sz="4" w:space="0" w:color="auto"/>
            </w:tcBorders>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2.15</w:t>
            </w:r>
          </w:p>
        </w:tc>
        <w:tc>
          <w:tcPr>
            <w:tcW w:w="3967" w:type="pct"/>
            <w:tcBorders>
              <w:bottom w:val="single" w:sz="4" w:space="0" w:color="auto"/>
            </w:tcBorders>
            <w:shd w:val="clear" w:color="auto" w:fill="auto"/>
            <w:vAlign w:val="center"/>
          </w:tcPr>
          <w:p w:rsidR="00EA7005" w:rsidRPr="00EA7005" w:rsidRDefault="00EA7005" w:rsidP="00897950">
            <w:pPr>
              <w:tabs>
                <w:tab w:val="left" w:pos="48"/>
                <w:tab w:val="left" w:pos="921"/>
                <w:tab w:val="left" w:pos="6513"/>
                <w:tab w:val="left" w:pos="10395"/>
                <w:tab w:val="left" w:pos="14730"/>
              </w:tabs>
              <w:spacing w:after="0" w:line="240" w:lineRule="auto"/>
              <w:rPr>
                <w:rFonts w:ascii="Times New Roman" w:hAnsi="Times New Roman" w:cs="Times New Roman"/>
                <w:b/>
                <w:sz w:val="18"/>
                <w:szCs w:val="18"/>
              </w:rPr>
            </w:pPr>
            <w:r w:rsidRPr="00EA7005">
              <w:rPr>
                <w:rFonts w:ascii="Times New Roman" w:hAnsi="Times New Roman" w:cs="Times New Roman"/>
                <w:b/>
                <w:color w:val="000000"/>
                <w:sz w:val="18"/>
                <w:szCs w:val="18"/>
              </w:rPr>
              <w:t>Przystawka odbioru mocy</w:t>
            </w:r>
            <w:r w:rsidRPr="00EA7005">
              <w:rPr>
                <w:rFonts w:ascii="Times New Roman" w:hAnsi="Times New Roman" w:cs="Times New Roman"/>
                <w:color w:val="000000"/>
                <w:sz w:val="18"/>
                <w:szCs w:val="18"/>
              </w:rPr>
              <w:t xml:space="preserve"> przystosowana do długiej pracy, z sygnalizacją włączenia w kabinie kierowcy. Przeniesienie napędu na autopompę za pomocą min. czterech  wałów. Możliwość Załączania/Wyłączania przystawki z poziomu przedziału autopompy na panelu sterowniczym.</w:t>
            </w:r>
          </w:p>
        </w:tc>
        <w:tc>
          <w:tcPr>
            <w:tcW w:w="857" w:type="pct"/>
            <w:tcBorders>
              <w:bottom w:val="single" w:sz="4" w:space="0" w:color="auto"/>
            </w:tcBorders>
            <w:vAlign w:val="center"/>
          </w:tcPr>
          <w:p w:rsidR="00EA7005" w:rsidRPr="00EA7005" w:rsidRDefault="00EA7005" w:rsidP="005C509B">
            <w:pPr>
              <w:tabs>
                <w:tab w:val="left" w:pos="48"/>
                <w:tab w:val="left" w:pos="921"/>
                <w:tab w:val="left" w:pos="6513"/>
                <w:tab w:val="left" w:pos="10395"/>
                <w:tab w:val="left" w:pos="14730"/>
              </w:tabs>
              <w:spacing w:after="0"/>
              <w:jc w:val="center"/>
              <w:rPr>
                <w:rFonts w:ascii="Times New Roman" w:hAnsi="Times New Roman" w:cs="Times New Roman"/>
                <w:b/>
                <w:color w:val="000000"/>
                <w:sz w:val="18"/>
                <w:szCs w:val="18"/>
              </w:rPr>
            </w:pPr>
          </w:p>
        </w:tc>
      </w:tr>
      <w:tr w:rsidR="000A62F4" w:rsidRPr="00EA7005" w:rsidTr="009E59FD">
        <w:trPr>
          <w:trHeight w:val="258"/>
        </w:trPr>
        <w:tc>
          <w:tcPr>
            <w:tcW w:w="176" w:type="pct"/>
            <w:shd w:val="clear" w:color="auto" w:fill="F2F2F2"/>
            <w:vAlign w:val="center"/>
          </w:tcPr>
          <w:p w:rsidR="000A62F4" w:rsidRPr="00EA7005" w:rsidRDefault="000A62F4"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3</w:t>
            </w:r>
          </w:p>
        </w:tc>
        <w:tc>
          <w:tcPr>
            <w:tcW w:w="4824" w:type="pct"/>
            <w:gridSpan w:val="2"/>
            <w:shd w:val="clear" w:color="auto" w:fill="F2F2F2"/>
            <w:vAlign w:val="center"/>
          </w:tcPr>
          <w:p w:rsidR="000A62F4" w:rsidRPr="00EA7005" w:rsidRDefault="000A62F4" w:rsidP="00EA7005">
            <w:pPr>
              <w:tabs>
                <w:tab w:val="left" w:pos="48"/>
                <w:tab w:val="left" w:pos="921"/>
                <w:tab w:val="left" w:pos="6513"/>
                <w:tab w:val="left" w:pos="8543"/>
                <w:tab w:val="left" w:pos="14730"/>
              </w:tabs>
              <w:spacing w:after="0"/>
              <w:jc w:val="center"/>
              <w:rPr>
                <w:rFonts w:ascii="Times New Roman" w:hAnsi="Times New Roman" w:cs="Times New Roman"/>
                <w:b/>
                <w:sz w:val="18"/>
                <w:szCs w:val="18"/>
              </w:rPr>
            </w:pPr>
            <w:r w:rsidRPr="00EA7005">
              <w:rPr>
                <w:rFonts w:ascii="Times New Roman" w:hAnsi="Times New Roman" w:cs="Times New Roman"/>
                <w:b/>
                <w:sz w:val="18"/>
                <w:szCs w:val="18"/>
              </w:rPr>
              <w:t>INSTALACJA ELEKTRYCZNA ORAZ OSTRZEGAWCZA</w:t>
            </w:r>
          </w:p>
        </w:tc>
      </w:tr>
      <w:tr w:rsidR="003F0CA9" w:rsidRPr="00EA7005" w:rsidTr="003F0CA9">
        <w:trPr>
          <w:trHeight w:val="1799"/>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3.1.</w:t>
            </w:r>
          </w:p>
        </w:tc>
        <w:tc>
          <w:tcPr>
            <w:tcW w:w="3967" w:type="pct"/>
            <w:shd w:val="clear" w:color="auto" w:fill="auto"/>
          </w:tcPr>
          <w:p w:rsidR="00EA7005" w:rsidRPr="00EA7005" w:rsidRDefault="00EA7005" w:rsidP="00EA7005">
            <w:pPr>
              <w:tabs>
                <w:tab w:val="left" w:pos="48"/>
                <w:tab w:val="left" w:pos="312"/>
                <w:tab w:val="left" w:pos="921"/>
                <w:tab w:val="left" w:pos="6513"/>
                <w:tab w:val="left" w:pos="8543"/>
                <w:tab w:val="left" w:pos="14730"/>
              </w:tabs>
              <w:spacing w:after="0" w:line="240" w:lineRule="auto"/>
              <w:jc w:val="both"/>
              <w:rPr>
                <w:rFonts w:ascii="Times New Roman" w:hAnsi="Times New Roman" w:cs="Times New Roman"/>
                <w:sz w:val="18"/>
                <w:szCs w:val="18"/>
              </w:rPr>
            </w:pPr>
            <w:r w:rsidRPr="00EA7005">
              <w:rPr>
                <w:rFonts w:ascii="Times New Roman" w:hAnsi="Times New Roman" w:cs="Times New Roman"/>
                <w:b/>
                <w:sz w:val="18"/>
                <w:szCs w:val="18"/>
              </w:rPr>
              <w:t>Instalacja elektryczna oraz ostrzegawcza</w:t>
            </w:r>
            <w:r w:rsidRPr="00EA7005">
              <w:rPr>
                <w:rFonts w:ascii="Times New Roman" w:hAnsi="Times New Roman" w:cs="Times New Roman"/>
                <w:sz w:val="18"/>
                <w:szCs w:val="18"/>
              </w:rPr>
              <w:t xml:space="preserve"> pojazdu składa się z </w:t>
            </w:r>
          </w:p>
          <w:p w:rsidR="00EA7005" w:rsidRPr="00EA7005" w:rsidRDefault="00EA7005" w:rsidP="0015499D">
            <w:pPr>
              <w:numPr>
                <w:ilvl w:val="0"/>
                <w:numId w:val="41"/>
              </w:numPr>
              <w:tabs>
                <w:tab w:val="left" w:pos="48"/>
                <w:tab w:val="left" w:pos="271"/>
                <w:tab w:val="left" w:pos="921"/>
                <w:tab w:val="left" w:pos="6513"/>
                <w:tab w:val="left" w:pos="8543"/>
                <w:tab w:val="left" w:pos="14730"/>
              </w:tabs>
              <w:spacing w:after="0" w:line="240" w:lineRule="auto"/>
              <w:ind w:left="214" w:hanging="214"/>
              <w:jc w:val="both"/>
              <w:rPr>
                <w:rFonts w:ascii="Times New Roman" w:hAnsi="Times New Roman" w:cs="Times New Roman"/>
                <w:sz w:val="18"/>
                <w:szCs w:val="18"/>
              </w:rPr>
            </w:pPr>
            <w:r w:rsidRPr="00EA7005">
              <w:rPr>
                <w:rFonts w:ascii="Times New Roman" w:hAnsi="Times New Roman" w:cs="Times New Roman"/>
                <w:sz w:val="18"/>
                <w:szCs w:val="18"/>
              </w:rPr>
              <w:t xml:space="preserve">Oświetlenia ostrzegawczego </w:t>
            </w:r>
          </w:p>
          <w:p w:rsidR="00EA7005" w:rsidRPr="00EA7005" w:rsidRDefault="00EA7005" w:rsidP="0015499D">
            <w:pPr>
              <w:numPr>
                <w:ilvl w:val="0"/>
                <w:numId w:val="41"/>
              </w:numPr>
              <w:tabs>
                <w:tab w:val="left" w:pos="48"/>
                <w:tab w:val="left" w:pos="271"/>
                <w:tab w:val="left" w:pos="921"/>
                <w:tab w:val="left" w:pos="6513"/>
                <w:tab w:val="left" w:pos="8543"/>
                <w:tab w:val="left" w:pos="14730"/>
              </w:tabs>
              <w:spacing w:after="0" w:line="240" w:lineRule="auto"/>
              <w:ind w:left="214" w:hanging="214"/>
              <w:rPr>
                <w:rFonts w:ascii="Times New Roman" w:hAnsi="Times New Roman" w:cs="Times New Roman"/>
                <w:sz w:val="18"/>
                <w:szCs w:val="18"/>
              </w:rPr>
            </w:pPr>
            <w:r w:rsidRPr="00EA7005">
              <w:rPr>
                <w:rFonts w:ascii="Times New Roman" w:hAnsi="Times New Roman" w:cs="Times New Roman"/>
                <w:sz w:val="18"/>
                <w:szCs w:val="18"/>
              </w:rPr>
              <w:t>Sygnalizacji dźwiękowej</w:t>
            </w:r>
          </w:p>
          <w:p w:rsidR="00EA7005" w:rsidRPr="00EA7005" w:rsidRDefault="00EA7005" w:rsidP="0015499D">
            <w:pPr>
              <w:numPr>
                <w:ilvl w:val="0"/>
                <w:numId w:val="41"/>
              </w:numPr>
              <w:tabs>
                <w:tab w:val="left" w:pos="48"/>
                <w:tab w:val="left" w:pos="271"/>
                <w:tab w:val="left" w:pos="921"/>
                <w:tab w:val="left" w:pos="6513"/>
                <w:tab w:val="left" w:pos="8543"/>
                <w:tab w:val="left" w:pos="14730"/>
              </w:tabs>
              <w:spacing w:after="0" w:line="240" w:lineRule="auto"/>
              <w:ind w:left="214" w:hanging="214"/>
              <w:rPr>
                <w:rFonts w:ascii="Times New Roman" w:hAnsi="Times New Roman" w:cs="Times New Roman"/>
                <w:sz w:val="18"/>
                <w:szCs w:val="18"/>
              </w:rPr>
            </w:pPr>
            <w:r w:rsidRPr="00EA7005">
              <w:rPr>
                <w:rFonts w:ascii="Times New Roman" w:hAnsi="Times New Roman" w:cs="Times New Roman"/>
                <w:sz w:val="18"/>
                <w:szCs w:val="18"/>
              </w:rPr>
              <w:t>Akumulatorów oraz alternatora do ich ładowania podczas jazdy</w:t>
            </w:r>
          </w:p>
          <w:p w:rsidR="00EA7005" w:rsidRPr="00EA7005" w:rsidRDefault="00EA7005" w:rsidP="0015499D">
            <w:pPr>
              <w:numPr>
                <w:ilvl w:val="0"/>
                <w:numId w:val="41"/>
              </w:numPr>
              <w:tabs>
                <w:tab w:val="left" w:pos="48"/>
                <w:tab w:val="left" w:pos="271"/>
                <w:tab w:val="left" w:pos="921"/>
                <w:tab w:val="left" w:pos="6513"/>
                <w:tab w:val="left" w:pos="8543"/>
                <w:tab w:val="left" w:pos="14730"/>
              </w:tabs>
              <w:spacing w:after="0" w:line="240" w:lineRule="auto"/>
              <w:ind w:left="214" w:hanging="214"/>
              <w:rPr>
                <w:rFonts w:ascii="Times New Roman" w:hAnsi="Times New Roman" w:cs="Times New Roman"/>
                <w:sz w:val="18"/>
                <w:szCs w:val="18"/>
              </w:rPr>
            </w:pPr>
            <w:r w:rsidRPr="00EA7005">
              <w:rPr>
                <w:rFonts w:ascii="Times New Roman" w:hAnsi="Times New Roman" w:cs="Times New Roman"/>
                <w:sz w:val="18"/>
                <w:szCs w:val="18"/>
              </w:rPr>
              <w:t>Systemu  ładowania pojazdu podczas postoju</w:t>
            </w:r>
          </w:p>
          <w:p w:rsidR="00EA7005" w:rsidRPr="00EA7005" w:rsidRDefault="00EA7005" w:rsidP="0015499D">
            <w:pPr>
              <w:numPr>
                <w:ilvl w:val="0"/>
                <w:numId w:val="41"/>
              </w:numPr>
              <w:tabs>
                <w:tab w:val="left" w:pos="48"/>
                <w:tab w:val="left" w:pos="271"/>
                <w:tab w:val="left" w:pos="921"/>
                <w:tab w:val="left" w:pos="6513"/>
                <w:tab w:val="left" w:pos="8543"/>
                <w:tab w:val="left" w:pos="14730"/>
              </w:tabs>
              <w:spacing w:after="0" w:line="240" w:lineRule="auto"/>
              <w:ind w:left="214" w:hanging="214"/>
              <w:rPr>
                <w:rFonts w:ascii="Times New Roman" w:hAnsi="Times New Roman" w:cs="Times New Roman"/>
                <w:sz w:val="18"/>
                <w:szCs w:val="18"/>
              </w:rPr>
            </w:pPr>
            <w:r w:rsidRPr="00EA7005">
              <w:rPr>
                <w:rFonts w:ascii="Times New Roman" w:hAnsi="Times New Roman" w:cs="Times New Roman"/>
                <w:sz w:val="18"/>
                <w:szCs w:val="18"/>
              </w:rPr>
              <w:t>Instalacji przeznaczonej do ładowania wyposażenia dodatkowego</w:t>
            </w:r>
          </w:p>
          <w:p w:rsidR="00EA7005" w:rsidRPr="00EA7005" w:rsidRDefault="00897950" w:rsidP="00897950">
            <w:pPr>
              <w:tabs>
                <w:tab w:val="left" w:pos="48"/>
                <w:tab w:val="left" w:pos="921"/>
                <w:tab w:val="left" w:pos="6513"/>
                <w:tab w:val="left" w:pos="8543"/>
                <w:tab w:val="left" w:pos="14730"/>
              </w:tabs>
              <w:spacing w:after="0" w:line="240" w:lineRule="auto"/>
              <w:ind w:left="214" w:hanging="214"/>
              <w:rPr>
                <w:rFonts w:ascii="Times New Roman" w:hAnsi="Times New Roman" w:cs="Times New Roman"/>
                <w:sz w:val="18"/>
                <w:szCs w:val="18"/>
              </w:rPr>
            </w:pPr>
            <w:r>
              <w:rPr>
                <w:rFonts w:ascii="Times New Roman" w:hAnsi="Times New Roman" w:cs="Times New Roman"/>
                <w:sz w:val="18"/>
                <w:szCs w:val="18"/>
              </w:rPr>
              <w:t xml:space="preserve">     </w:t>
            </w:r>
            <w:r w:rsidR="00EA7005" w:rsidRPr="00EA7005">
              <w:rPr>
                <w:rFonts w:ascii="Times New Roman" w:hAnsi="Times New Roman" w:cs="Times New Roman"/>
                <w:sz w:val="18"/>
                <w:szCs w:val="18"/>
              </w:rPr>
              <w:t>(wewnątrz kabiny)</w:t>
            </w:r>
          </w:p>
          <w:p w:rsidR="00EA7005" w:rsidRPr="00EA7005" w:rsidRDefault="00EA7005" w:rsidP="0015499D">
            <w:pPr>
              <w:numPr>
                <w:ilvl w:val="0"/>
                <w:numId w:val="41"/>
              </w:numPr>
              <w:tabs>
                <w:tab w:val="left" w:pos="48"/>
                <w:tab w:val="left" w:pos="271"/>
                <w:tab w:val="left" w:pos="921"/>
                <w:tab w:val="left" w:pos="6513"/>
                <w:tab w:val="left" w:pos="8543"/>
                <w:tab w:val="left" w:pos="14730"/>
              </w:tabs>
              <w:spacing w:after="0" w:line="240" w:lineRule="auto"/>
              <w:ind w:left="214" w:hanging="214"/>
              <w:rPr>
                <w:rFonts w:ascii="Times New Roman" w:hAnsi="Times New Roman" w:cs="Times New Roman"/>
                <w:sz w:val="18"/>
                <w:szCs w:val="18"/>
              </w:rPr>
            </w:pPr>
            <w:r w:rsidRPr="00EA7005">
              <w:rPr>
                <w:rFonts w:ascii="Times New Roman" w:hAnsi="Times New Roman" w:cs="Times New Roman"/>
                <w:sz w:val="18"/>
                <w:szCs w:val="18"/>
              </w:rPr>
              <w:t>Oświetlenia zewnętrznego</w:t>
            </w:r>
          </w:p>
          <w:p w:rsidR="00EA7005" w:rsidRPr="00EA7005" w:rsidRDefault="00EA7005" w:rsidP="0015499D">
            <w:pPr>
              <w:numPr>
                <w:ilvl w:val="0"/>
                <w:numId w:val="41"/>
              </w:numPr>
              <w:tabs>
                <w:tab w:val="left" w:pos="48"/>
                <w:tab w:val="left" w:pos="271"/>
                <w:tab w:val="left" w:pos="921"/>
                <w:tab w:val="left" w:pos="6513"/>
                <w:tab w:val="left" w:pos="8543"/>
                <w:tab w:val="left" w:pos="14730"/>
              </w:tabs>
              <w:spacing w:after="0" w:line="240" w:lineRule="auto"/>
              <w:ind w:left="214" w:hanging="214"/>
              <w:rPr>
                <w:rFonts w:ascii="Times New Roman" w:hAnsi="Times New Roman" w:cs="Times New Roman"/>
                <w:sz w:val="18"/>
                <w:szCs w:val="18"/>
              </w:rPr>
            </w:pPr>
            <w:r w:rsidRPr="00EA7005">
              <w:rPr>
                <w:rFonts w:ascii="Times New Roman" w:hAnsi="Times New Roman" w:cs="Times New Roman"/>
                <w:sz w:val="18"/>
                <w:szCs w:val="18"/>
              </w:rPr>
              <w:t xml:space="preserve">Oświetlenia wewnętrznego </w:t>
            </w:r>
          </w:p>
        </w:tc>
        <w:tc>
          <w:tcPr>
            <w:tcW w:w="857" w:type="pct"/>
            <w:vAlign w:val="center"/>
          </w:tcPr>
          <w:p w:rsidR="00EA7005" w:rsidRPr="00EA7005" w:rsidRDefault="00EA7005" w:rsidP="005C509B">
            <w:pPr>
              <w:tabs>
                <w:tab w:val="left" w:pos="48"/>
                <w:tab w:val="left" w:pos="312"/>
                <w:tab w:val="left" w:pos="921"/>
                <w:tab w:val="left" w:pos="6513"/>
                <w:tab w:val="left" w:pos="8543"/>
                <w:tab w:val="left" w:pos="14730"/>
              </w:tabs>
              <w:spacing w:after="0"/>
              <w:jc w:val="center"/>
              <w:rPr>
                <w:rFonts w:ascii="Times New Roman" w:hAnsi="Times New Roman" w:cs="Times New Roman"/>
                <w:b/>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bookmarkStart w:id="3" w:name="_Hlk99372946"/>
            <w:r w:rsidRPr="00EA7005">
              <w:rPr>
                <w:rFonts w:ascii="Times New Roman" w:hAnsi="Times New Roman" w:cs="Times New Roman"/>
                <w:sz w:val="18"/>
                <w:szCs w:val="18"/>
              </w:rPr>
              <w:t>3.2</w:t>
            </w:r>
          </w:p>
        </w:tc>
        <w:tc>
          <w:tcPr>
            <w:tcW w:w="3967" w:type="pct"/>
            <w:shd w:val="clear" w:color="auto" w:fill="auto"/>
          </w:tcPr>
          <w:p w:rsidR="00EA7005" w:rsidRPr="00EA7005" w:rsidRDefault="00EA7005" w:rsidP="00EA7005">
            <w:pPr>
              <w:tabs>
                <w:tab w:val="left" w:pos="48"/>
                <w:tab w:val="left" w:pos="312"/>
                <w:tab w:val="left" w:pos="921"/>
                <w:tab w:val="left" w:pos="6513"/>
                <w:tab w:val="left" w:pos="8543"/>
                <w:tab w:val="left" w:pos="14730"/>
              </w:tabs>
              <w:spacing w:after="0" w:line="240" w:lineRule="auto"/>
              <w:jc w:val="both"/>
              <w:rPr>
                <w:rFonts w:ascii="Times New Roman" w:hAnsi="Times New Roman" w:cs="Times New Roman"/>
                <w:b/>
                <w:sz w:val="18"/>
                <w:szCs w:val="18"/>
              </w:rPr>
            </w:pPr>
            <w:r w:rsidRPr="00EA7005">
              <w:rPr>
                <w:rFonts w:ascii="Times New Roman" w:hAnsi="Times New Roman" w:cs="Times New Roman"/>
                <w:b/>
                <w:sz w:val="18"/>
                <w:szCs w:val="18"/>
              </w:rPr>
              <w:t>Urządzenia sygnalizacyjno-ostrzegawcze świetlne i dźwiękowe pojazdu uprzywilejowanego:</w:t>
            </w:r>
          </w:p>
          <w:p w:rsidR="00EA7005" w:rsidRPr="00EA7005" w:rsidRDefault="00EA7005" w:rsidP="0015499D">
            <w:pPr>
              <w:numPr>
                <w:ilvl w:val="0"/>
                <w:numId w:val="42"/>
              </w:numPr>
              <w:tabs>
                <w:tab w:val="left" w:pos="48"/>
                <w:tab w:val="left" w:pos="271"/>
                <w:tab w:val="left" w:pos="980"/>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Belka wykonana w technologii LED, zamontowana na dachu kabiny kierowcy. Belka powinna móc pracować w zakresie temperatur od -20 do -50 °C, wymiary belki 1753x284x64 mm</w:t>
            </w:r>
          </w:p>
          <w:p w:rsidR="00EA7005" w:rsidRPr="00EA7005" w:rsidRDefault="00EA7005" w:rsidP="0015499D">
            <w:pPr>
              <w:numPr>
                <w:ilvl w:val="0"/>
                <w:numId w:val="42"/>
              </w:numPr>
              <w:tabs>
                <w:tab w:val="left" w:pos="48"/>
                <w:tab w:val="left" w:pos="271"/>
                <w:tab w:val="left" w:pos="980"/>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Oświetlenie dalekosiężne, wykonane w technologii LED – 4 reflektory lub dalekosiężny panel LED</w:t>
            </w:r>
          </w:p>
          <w:p w:rsidR="00EA7005" w:rsidRPr="00EA7005" w:rsidRDefault="00EA7005" w:rsidP="0015499D">
            <w:pPr>
              <w:numPr>
                <w:ilvl w:val="0"/>
                <w:numId w:val="42"/>
              </w:numPr>
              <w:tabs>
                <w:tab w:val="left" w:pos="48"/>
                <w:tab w:val="left" w:pos="271"/>
                <w:tab w:val="left" w:pos="980"/>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Dwie lampy sygnalizacyjne niebieskie dwupoziomowe, z ilością min. czterech diod w rzędzie, umieszczone z przodu  pojazdu na wysokości lusterka wstecznego. Lampa musi posiadać wbudowany </w:t>
            </w:r>
            <w:proofErr w:type="spellStart"/>
            <w:r w:rsidRPr="00EA7005">
              <w:rPr>
                <w:rFonts w:ascii="Times New Roman" w:hAnsi="Times New Roman" w:cs="Times New Roman"/>
                <w:sz w:val="18"/>
                <w:szCs w:val="18"/>
              </w:rPr>
              <w:t>flasher</w:t>
            </w:r>
            <w:proofErr w:type="spellEnd"/>
            <w:r w:rsidRPr="00EA7005">
              <w:rPr>
                <w:rFonts w:ascii="Times New Roman" w:hAnsi="Times New Roman" w:cs="Times New Roman"/>
                <w:sz w:val="18"/>
                <w:szCs w:val="18"/>
              </w:rPr>
              <w:t xml:space="preserve"> oraz mieć możliwość synchronizacji z pozostałym oświetleniem uprzywilejowania</w:t>
            </w:r>
          </w:p>
          <w:p w:rsidR="00EA7005" w:rsidRPr="00EA7005" w:rsidRDefault="00EA7005" w:rsidP="0015499D">
            <w:pPr>
              <w:numPr>
                <w:ilvl w:val="0"/>
                <w:numId w:val="42"/>
              </w:numPr>
              <w:tabs>
                <w:tab w:val="left" w:pos="48"/>
                <w:tab w:val="left" w:pos="271"/>
                <w:tab w:val="left" w:pos="980"/>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Dwie lampy sygnalizacyjne niebieskie typu LED, umieszczone na owiewkach kabiny pojazdu, w celu ostrzegania innych pojazdów na skrzyżowaniach. Lampy powinny składać się z trzech diod o mocy 2W każda</w:t>
            </w:r>
          </w:p>
          <w:p w:rsidR="00EA7005" w:rsidRPr="00EA7005" w:rsidRDefault="00EA7005" w:rsidP="0015499D">
            <w:pPr>
              <w:numPr>
                <w:ilvl w:val="0"/>
                <w:numId w:val="42"/>
              </w:numPr>
              <w:tabs>
                <w:tab w:val="left" w:pos="48"/>
                <w:tab w:val="left" w:pos="271"/>
                <w:tab w:val="left" w:pos="980"/>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Cztery lampy sygnalizacyjne niebieskie typu LED, umieszczone na bocznych ścianach zabudowy po 2 na stronę, w  narożnikach przy górnej krawędzi zabudowy po obu stronach pojazdu. Lampy powinny składać się z trzech diod o mocy 2W każda </w:t>
            </w:r>
          </w:p>
          <w:p w:rsidR="00EA7005" w:rsidRPr="00EA7005" w:rsidRDefault="00EA7005" w:rsidP="0015499D">
            <w:pPr>
              <w:numPr>
                <w:ilvl w:val="0"/>
                <w:numId w:val="42"/>
              </w:numPr>
              <w:tabs>
                <w:tab w:val="left" w:pos="48"/>
                <w:tab w:val="left" w:pos="271"/>
                <w:tab w:val="left" w:pos="980"/>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Cztery lampy sygnalizacyjne niebieskie dwupoziomowe, z ilością min. czterech diod w rzędzie, umieszczone z tyłu  pojazdu w narożnikach zabudowy. </w:t>
            </w:r>
            <w:r w:rsidRPr="00EA7005">
              <w:rPr>
                <w:rFonts w:ascii="Times New Roman" w:hAnsi="Times New Roman" w:cs="Times New Roman"/>
                <w:sz w:val="18"/>
                <w:szCs w:val="18"/>
              </w:rPr>
              <w:lastRenderedPageBreak/>
              <w:t xml:space="preserve">Lampa musi posiadać wbudowany </w:t>
            </w:r>
            <w:proofErr w:type="spellStart"/>
            <w:r w:rsidRPr="00EA7005">
              <w:rPr>
                <w:rFonts w:ascii="Times New Roman" w:hAnsi="Times New Roman" w:cs="Times New Roman"/>
                <w:sz w:val="18"/>
                <w:szCs w:val="18"/>
              </w:rPr>
              <w:t>flasher</w:t>
            </w:r>
            <w:proofErr w:type="spellEnd"/>
            <w:r w:rsidRPr="00EA7005">
              <w:rPr>
                <w:rFonts w:ascii="Times New Roman" w:hAnsi="Times New Roman" w:cs="Times New Roman"/>
                <w:sz w:val="18"/>
                <w:szCs w:val="18"/>
              </w:rPr>
              <w:t xml:space="preserve"> oraz mieć możliwość synchronizacji z pozostałym oświetleniem uprzywilejowania</w:t>
            </w:r>
          </w:p>
          <w:p w:rsidR="00EA7005" w:rsidRPr="00EA7005" w:rsidRDefault="00EA7005" w:rsidP="0015499D">
            <w:pPr>
              <w:numPr>
                <w:ilvl w:val="0"/>
                <w:numId w:val="42"/>
              </w:numPr>
              <w:tabs>
                <w:tab w:val="left" w:pos="48"/>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Wszystkie lampy sygnalizacyjne zabezpieczone przed uszkodzeniem w taki sposób aby nie zasłonić więcej niż 5% emitowanego światła </w:t>
            </w:r>
          </w:p>
          <w:p w:rsidR="00EA7005" w:rsidRPr="00EA7005" w:rsidRDefault="00EA7005" w:rsidP="0015499D">
            <w:pPr>
              <w:numPr>
                <w:ilvl w:val="0"/>
                <w:numId w:val="42"/>
              </w:numPr>
              <w:tabs>
                <w:tab w:val="left" w:pos="48"/>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Wszystkie lampy musza być umieszczone w kloszach przezroczystych oraz spełniać warunki regulaminu nr.65 „klasa 2” EKG ONZ oraz spełniać </w:t>
            </w:r>
            <w:proofErr w:type="spellStart"/>
            <w:r w:rsidRPr="00EA7005">
              <w:rPr>
                <w:rFonts w:ascii="Times New Roman" w:hAnsi="Times New Roman" w:cs="Times New Roman"/>
                <w:sz w:val="18"/>
                <w:szCs w:val="18"/>
              </w:rPr>
              <w:t>norme</w:t>
            </w:r>
            <w:proofErr w:type="spellEnd"/>
            <w:r w:rsidRPr="00EA7005">
              <w:rPr>
                <w:rFonts w:ascii="Times New Roman" w:hAnsi="Times New Roman" w:cs="Times New Roman"/>
                <w:sz w:val="18"/>
                <w:szCs w:val="18"/>
              </w:rPr>
              <w:t xml:space="preserve"> R10</w:t>
            </w:r>
          </w:p>
          <w:p w:rsidR="00EA7005" w:rsidRPr="00EA7005" w:rsidRDefault="00EA7005" w:rsidP="0015499D">
            <w:pPr>
              <w:numPr>
                <w:ilvl w:val="0"/>
                <w:numId w:val="42"/>
              </w:numPr>
              <w:tabs>
                <w:tab w:val="left" w:pos="48"/>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Należy zapewnić możliwość osobnego odłączenia lamp kierunkowych z przodu ( 2 lampy na atrapie ) i tyłu pojazdu w przypadku poruszania się pojazdu w kolumnie</w:t>
            </w:r>
          </w:p>
          <w:p w:rsidR="00EA7005" w:rsidRPr="00EA7005" w:rsidRDefault="00EA7005" w:rsidP="0015499D">
            <w:pPr>
              <w:numPr>
                <w:ilvl w:val="0"/>
                <w:numId w:val="42"/>
              </w:numPr>
              <w:tabs>
                <w:tab w:val="left" w:pos="48"/>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Urządzenie dźwiękowe (min. 6 modulowanych tonów + „poganiacz Horn”) wyposażone w funkcję megafonu</w:t>
            </w:r>
          </w:p>
          <w:p w:rsidR="00EA7005" w:rsidRPr="00EA7005" w:rsidRDefault="00EA7005" w:rsidP="0015499D">
            <w:pPr>
              <w:numPr>
                <w:ilvl w:val="0"/>
                <w:numId w:val="42"/>
              </w:numPr>
              <w:tabs>
                <w:tab w:val="left" w:pos="48"/>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Wzmacniacz o mocy min. 200W wraz z głośnikiem o mocy 200W lub 2x100W. Miejsce zamocowania sterownika i mikrofonu w kabinie zapewniające łatwy dostęp dla kierowcy oraz dowódcy</w:t>
            </w:r>
          </w:p>
          <w:p w:rsidR="00EA7005" w:rsidRPr="00EA7005" w:rsidRDefault="00EA7005" w:rsidP="0015499D">
            <w:pPr>
              <w:numPr>
                <w:ilvl w:val="0"/>
                <w:numId w:val="42"/>
              </w:numPr>
              <w:tabs>
                <w:tab w:val="left" w:pos="48"/>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Zestaw żółtych lamp na tylnej ścianie z</w:t>
            </w:r>
            <w:r w:rsidRPr="00EA7005">
              <w:rPr>
                <w:rFonts w:ascii="Times New Roman" w:hAnsi="Times New Roman" w:cs="Times New Roman"/>
                <w:sz w:val="18"/>
                <w:szCs w:val="18"/>
                <w:shd w:val="clear" w:color="auto" w:fill="FFFFFF"/>
              </w:rPr>
              <w:t>abudowy do kierowanie ruchem pojazdów wykonanych w technologii LED, sterowanym z poziomu zarówno przedziału autopompy jak i poziomu kierowcy</w:t>
            </w:r>
          </w:p>
          <w:p w:rsidR="008518EB" w:rsidRDefault="00EA7005" w:rsidP="0015499D">
            <w:pPr>
              <w:numPr>
                <w:ilvl w:val="0"/>
                <w:numId w:val="42"/>
              </w:numPr>
              <w:tabs>
                <w:tab w:val="left" w:pos="48"/>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 xml:space="preserve">Sygnalizacja świetlna i dźwiękowa włączonego biegu </w:t>
            </w:r>
            <w:r w:rsidRPr="00EA7005">
              <w:rPr>
                <w:rFonts w:ascii="Times New Roman" w:hAnsi="Times New Roman" w:cs="Times New Roman"/>
                <w:sz w:val="18"/>
                <w:szCs w:val="18"/>
                <w:shd w:val="clear" w:color="auto" w:fill="FFFFFF"/>
              </w:rPr>
              <w:t>wstecznego, z możliwością ręcznego odłączenia sygnału dźwiękowego</w:t>
            </w:r>
          </w:p>
          <w:p w:rsidR="00EA7005" w:rsidRPr="00EA7005" w:rsidRDefault="00EA7005" w:rsidP="0015499D">
            <w:pPr>
              <w:numPr>
                <w:ilvl w:val="0"/>
                <w:numId w:val="42"/>
              </w:numPr>
              <w:tabs>
                <w:tab w:val="left" w:pos="48"/>
                <w:tab w:val="left" w:pos="921"/>
                <w:tab w:val="left" w:pos="6513"/>
                <w:tab w:val="left" w:pos="8543"/>
                <w:tab w:val="left" w:pos="14730"/>
              </w:tabs>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Dodatkowy pneumatyczny sygnał dźwiękowy z możliwością sterowania przez kierowcę oraz dowódcę</w:t>
            </w:r>
          </w:p>
        </w:tc>
        <w:tc>
          <w:tcPr>
            <w:tcW w:w="857" w:type="pct"/>
            <w:vAlign w:val="center"/>
          </w:tcPr>
          <w:p w:rsidR="00EA7005" w:rsidRPr="00EA7005" w:rsidRDefault="00EA7005" w:rsidP="005C509B">
            <w:pPr>
              <w:tabs>
                <w:tab w:val="left" w:pos="48"/>
                <w:tab w:val="left" w:pos="312"/>
                <w:tab w:val="left" w:pos="921"/>
                <w:tab w:val="left" w:pos="6513"/>
                <w:tab w:val="left" w:pos="8543"/>
                <w:tab w:val="left" w:pos="14730"/>
              </w:tabs>
              <w:spacing w:after="0"/>
              <w:jc w:val="center"/>
              <w:rPr>
                <w:rFonts w:ascii="Times New Roman" w:hAnsi="Times New Roman" w:cs="Times New Roman"/>
                <w:b/>
                <w:sz w:val="18"/>
                <w:szCs w:val="18"/>
              </w:rPr>
            </w:pPr>
          </w:p>
        </w:tc>
      </w:tr>
      <w:bookmarkEnd w:id="3"/>
      <w:tr w:rsidR="003F0CA9" w:rsidRPr="00EA7005" w:rsidTr="003F0CA9">
        <w:trPr>
          <w:trHeight w:val="511"/>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lastRenderedPageBreak/>
              <w:t>3.3.</w:t>
            </w:r>
          </w:p>
        </w:tc>
        <w:tc>
          <w:tcPr>
            <w:tcW w:w="3967" w:type="pct"/>
            <w:shd w:val="clear" w:color="auto" w:fill="auto"/>
            <w:vAlign w:val="center"/>
          </w:tcPr>
          <w:p w:rsidR="00EA7005" w:rsidRPr="00EA7005" w:rsidRDefault="00EA7005" w:rsidP="00897950">
            <w:pPr>
              <w:tabs>
                <w:tab w:val="left" w:pos="48"/>
                <w:tab w:val="left" w:pos="921"/>
                <w:tab w:val="left" w:pos="6513"/>
                <w:tab w:val="left" w:pos="8543"/>
                <w:tab w:val="left" w:pos="14730"/>
              </w:tabs>
              <w:spacing w:after="0" w:line="240" w:lineRule="auto"/>
              <w:jc w:val="both"/>
              <w:rPr>
                <w:rFonts w:ascii="Times New Roman" w:hAnsi="Times New Roman" w:cs="Times New Roman"/>
                <w:sz w:val="18"/>
                <w:szCs w:val="18"/>
              </w:rPr>
            </w:pPr>
            <w:r w:rsidRPr="00EA7005">
              <w:rPr>
                <w:rFonts w:ascii="Times New Roman" w:hAnsi="Times New Roman" w:cs="Times New Roman"/>
                <w:sz w:val="18"/>
                <w:szCs w:val="18"/>
              </w:rPr>
              <w:t xml:space="preserve">Instalacja elektryczna 24 V wyposażona w </w:t>
            </w:r>
            <w:r w:rsidRPr="00EA7005">
              <w:rPr>
                <w:rFonts w:ascii="Times New Roman" w:hAnsi="Times New Roman" w:cs="Times New Roman"/>
                <w:b/>
                <w:sz w:val="18"/>
                <w:szCs w:val="18"/>
              </w:rPr>
              <w:t xml:space="preserve">główny </w:t>
            </w:r>
            <w:r w:rsidRPr="00EA7005">
              <w:rPr>
                <w:rFonts w:ascii="Times New Roman" w:hAnsi="Times New Roman" w:cs="Times New Roman"/>
                <w:b/>
                <w:sz w:val="18"/>
                <w:szCs w:val="18"/>
                <w:shd w:val="clear" w:color="auto" w:fill="FFFFFF"/>
              </w:rPr>
              <w:t>wyłącznik prądu</w:t>
            </w:r>
            <w:r w:rsidRPr="00EA7005">
              <w:rPr>
                <w:rFonts w:ascii="Times New Roman" w:hAnsi="Times New Roman" w:cs="Times New Roman"/>
                <w:sz w:val="18"/>
                <w:szCs w:val="18"/>
                <w:shd w:val="clear" w:color="auto" w:fill="FFFFFF"/>
              </w:rPr>
              <w:t xml:space="preserve"> zlokalizowany w kabinie dostępny z poziomu kierowcy</w:t>
            </w:r>
            <w:r w:rsidRPr="00EA7005">
              <w:rPr>
                <w:rFonts w:ascii="Times New Roman" w:hAnsi="Times New Roman" w:cs="Times New Roman"/>
                <w:sz w:val="18"/>
                <w:szCs w:val="18"/>
              </w:rPr>
              <w:t xml:space="preserve"> . Moc alternatora i pojemność akumulatorów min 180 </w:t>
            </w:r>
            <w:proofErr w:type="spellStart"/>
            <w:r w:rsidRPr="00EA7005">
              <w:rPr>
                <w:rFonts w:ascii="Times New Roman" w:hAnsi="Times New Roman" w:cs="Times New Roman"/>
                <w:sz w:val="18"/>
                <w:szCs w:val="18"/>
              </w:rPr>
              <w:t>Ah</w:t>
            </w:r>
            <w:proofErr w:type="spellEnd"/>
            <w:r w:rsidRPr="00EA7005">
              <w:rPr>
                <w:rFonts w:ascii="Times New Roman" w:hAnsi="Times New Roman" w:cs="Times New Roman"/>
                <w:sz w:val="18"/>
                <w:szCs w:val="18"/>
              </w:rPr>
              <w:t xml:space="preserve"> musi zapewnić pełne zapotrzebowanie na energię elektryczną przy jej maksymalnym obciążeniu.</w:t>
            </w:r>
          </w:p>
        </w:tc>
        <w:tc>
          <w:tcPr>
            <w:tcW w:w="857" w:type="pct"/>
            <w:vAlign w:val="center"/>
          </w:tcPr>
          <w:p w:rsidR="00EA7005" w:rsidRPr="00EA7005" w:rsidRDefault="00EA7005" w:rsidP="005C509B">
            <w:pPr>
              <w:tabs>
                <w:tab w:val="left" w:pos="48"/>
                <w:tab w:val="left" w:pos="921"/>
                <w:tab w:val="left" w:pos="6513"/>
                <w:tab w:val="left" w:pos="8543"/>
                <w:tab w:val="left" w:pos="14730"/>
              </w:tabs>
              <w:spacing w:after="0"/>
              <w:jc w:val="center"/>
              <w:rPr>
                <w:rFonts w:ascii="Times New Roman" w:hAnsi="Times New Roman" w:cs="Times New Roman"/>
                <w:sz w:val="18"/>
                <w:szCs w:val="18"/>
              </w:rPr>
            </w:pPr>
          </w:p>
        </w:tc>
      </w:tr>
      <w:tr w:rsidR="003F0CA9" w:rsidRPr="00EA7005" w:rsidTr="003F0CA9">
        <w:trPr>
          <w:trHeight w:val="707"/>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3.4.</w:t>
            </w:r>
          </w:p>
        </w:tc>
        <w:tc>
          <w:tcPr>
            <w:tcW w:w="3967" w:type="pct"/>
            <w:shd w:val="clear" w:color="auto" w:fill="auto"/>
            <w:vAlign w:val="center"/>
          </w:tcPr>
          <w:p w:rsidR="00EA7005" w:rsidRPr="00EA7005" w:rsidRDefault="00EA7005" w:rsidP="00BF4C47">
            <w:pPr>
              <w:tabs>
                <w:tab w:val="left" w:pos="48"/>
                <w:tab w:val="left" w:pos="921"/>
                <w:tab w:val="left" w:pos="6513"/>
                <w:tab w:val="left" w:pos="8543"/>
                <w:tab w:val="left" w:pos="14730"/>
              </w:tabs>
              <w:spacing w:after="0" w:line="240" w:lineRule="auto"/>
              <w:jc w:val="both"/>
              <w:rPr>
                <w:rFonts w:ascii="Times New Roman" w:hAnsi="Times New Roman" w:cs="Times New Roman"/>
                <w:sz w:val="18"/>
                <w:szCs w:val="18"/>
              </w:rPr>
            </w:pPr>
            <w:r w:rsidRPr="00EA7005">
              <w:rPr>
                <w:rFonts w:ascii="Times New Roman" w:hAnsi="Times New Roman" w:cs="Times New Roman"/>
                <w:b/>
                <w:sz w:val="18"/>
                <w:szCs w:val="18"/>
              </w:rPr>
              <w:t>Układ prostowniczy do ładowania akumulatorów</w:t>
            </w:r>
            <w:r w:rsidRPr="00EA7005">
              <w:rPr>
                <w:rFonts w:ascii="Times New Roman" w:hAnsi="Times New Roman" w:cs="Times New Roman"/>
                <w:sz w:val="18"/>
                <w:szCs w:val="18"/>
              </w:rPr>
              <w:t xml:space="preserve"> 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tc>
        <w:tc>
          <w:tcPr>
            <w:tcW w:w="857" w:type="pct"/>
            <w:vAlign w:val="center"/>
          </w:tcPr>
          <w:p w:rsidR="00EA7005" w:rsidRPr="00EA7005" w:rsidRDefault="00EA7005" w:rsidP="005C509B">
            <w:pPr>
              <w:tabs>
                <w:tab w:val="left" w:pos="48"/>
                <w:tab w:val="left" w:pos="921"/>
                <w:tab w:val="left" w:pos="6513"/>
                <w:tab w:val="left" w:pos="8543"/>
                <w:tab w:val="left" w:pos="14730"/>
              </w:tabs>
              <w:spacing w:after="0"/>
              <w:jc w:val="center"/>
              <w:rPr>
                <w:rFonts w:ascii="Times New Roman" w:hAnsi="Times New Roman" w:cs="Times New Roman"/>
                <w:b/>
                <w:sz w:val="18"/>
                <w:szCs w:val="18"/>
              </w:rPr>
            </w:pPr>
          </w:p>
        </w:tc>
      </w:tr>
      <w:tr w:rsidR="003F0CA9" w:rsidRPr="00EA7005" w:rsidTr="003F0CA9">
        <w:trPr>
          <w:trHeight w:val="688"/>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3.5.</w:t>
            </w:r>
          </w:p>
        </w:tc>
        <w:tc>
          <w:tcPr>
            <w:tcW w:w="3967" w:type="pct"/>
            <w:shd w:val="clear" w:color="auto" w:fill="auto"/>
            <w:vAlign w:val="center"/>
          </w:tcPr>
          <w:p w:rsidR="00EA7005" w:rsidRPr="00EA7005" w:rsidRDefault="00EA7005" w:rsidP="008518EB">
            <w:pPr>
              <w:tabs>
                <w:tab w:val="left" w:pos="312"/>
                <w:tab w:val="left" w:pos="921"/>
                <w:tab w:val="left" w:pos="6513"/>
                <w:tab w:val="left" w:pos="8543"/>
                <w:tab w:val="left" w:pos="14730"/>
              </w:tabs>
              <w:spacing w:after="0" w:line="240" w:lineRule="auto"/>
              <w:rPr>
                <w:rFonts w:ascii="Times New Roman" w:hAnsi="Times New Roman" w:cs="Times New Roman"/>
                <w:sz w:val="18"/>
                <w:szCs w:val="18"/>
              </w:rPr>
            </w:pPr>
            <w:r w:rsidRPr="00EA7005">
              <w:rPr>
                <w:rFonts w:ascii="Times New Roman" w:hAnsi="Times New Roman" w:cs="Times New Roman"/>
                <w:b/>
                <w:iCs/>
                <w:sz w:val="18"/>
                <w:szCs w:val="18"/>
              </w:rPr>
              <w:t>Podest z zasilaniem</w:t>
            </w:r>
            <w:r w:rsidRPr="00EA7005">
              <w:rPr>
                <w:rFonts w:ascii="Times New Roman" w:hAnsi="Times New Roman" w:cs="Times New Roman"/>
                <w:iCs/>
                <w:sz w:val="18"/>
                <w:szCs w:val="18"/>
              </w:rPr>
              <w:t xml:space="preserve"> do ładowarek radiotelefonów przenośnych, latarek itd. z wyprowadzonym niezależnym zasilaniem 12V min. 10 A, z układem zabezpieczającym, automatycznie odłączającym zasilanie ładowarek  przy napięciu na zaciskach akumulatora poniżej 22,5 V, wraz z układem pomiarowym wskazującym aktualne napięcie na zaciskach akumulatora.</w:t>
            </w:r>
          </w:p>
        </w:tc>
        <w:tc>
          <w:tcPr>
            <w:tcW w:w="857" w:type="pct"/>
            <w:vAlign w:val="center"/>
          </w:tcPr>
          <w:p w:rsidR="00EA7005" w:rsidRPr="00EA7005" w:rsidRDefault="00EA7005" w:rsidP="005C509B">
            <w:pPr>
              <w:tabs>
                <w:tab w:val="left" w:pos="312"/>
                <w:tab w:val="left" w:pos="921"/>
                <w:tab w:val="left" w:pos="6513"/>
                <w:tab w:val="left" w:pos="8543"/>
                <w:tab w:val="left" w:pos="14730"/>
              </w:tabs>
              <w:spacing w:after="0"/>
              <w:jc w:val="center"/>
              <w:rPr>
                <w:rFonts w:ascii="Times New Roman" w:hAnsi="Times New Roman" w:cs="Times New Roman"/>
                <w:b/>
                <w:iCs/>
                <w:sz w:val="18"/>
                <w:szCs w:val="18"/>
              </w:rPr>
            </w:pPr>
          </w:p>
        </w:tc>
      </w:tr>
      <w:tr w:rsidR="003F0CA9" w:rsidRPr="00EA7005" w:rsidTr="003F0CA9">
        <w:trPr>
          <w:trHeight w:val="699"/>
        </w:trPr>
        <w:tc>
          <w:tcPr>
            <w:tcW w:w="176" w:type="pct"/>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3.6.</w:t>
            </w:r>
          </w:p>
        </w:tc>
        <w:tc>
          <w:tcPr>
            <w:tcW w:w="3967" w:type="pct"/>
            <w:shd w:val="clear" w:color="auto" w:fill="auto"/>
            <w:vAlign w:val="center"/>
          </w:tcPr>
          <w:p w:rsidR="00EA7005" w:rsidRPr="00EA7005" w:rsidRDefault="00EA7005" w:rsidP="00BF4C47">
            <w:pPr>
              <w:tabs>
                <w:tab w:val="left" w:pos="312"/>
                <w:tab w:val="left" w:pos="921"/>
                <w:tab w:val="left" w:pos="6513"/>
                <w:tab w:val="left" w:pos="8543"/>
                <w:tab w:val="left" w:pos="14730"/>
              </w:tabs>
              <w:spacing w:after="0" w:line="240" w:lineRule="auto"/>
              <w:jc w:val="both"/>
              <w:rPr>
                <w:rFonts w:ascii="Times New Roman" w:hAnsi="Times New Roman" w:cs="Times New Roman"/>
                <w:sz w:val="18"/>
                <w:szCs w:val="18"/>
              </w:rPr>
            </w:pPr>
            <w:r w:rsidRPr="00EA7005">
              <w:rPr>
                <w:rFonts w:ascii="Times New Roman" w:hAnsi="Times New Roman" w:cs="Times New Roman"/>
                <w:b/>
                <w:iCs/>
                <w:sz w:val="18"/>
                <w:szCs w:val="18"/>
              </w:rPr>
              <w:t xml:space="preserve">Oświetlenie zewnętrzne: </w:t>
            </w:r>
            <w:r w:rsidRPr="00EA7005">
              <w:rPr>
                <w:rFonts w:ascii="Times New Roman" w:hAnsi="Times New Roman" w:cs="Times New Roman"/>
                <w:iCs/>
                <w:sz w:val="18"/>
                <w:szCs w:val="18"/>
                <w:shd w:val="clear" w:color="auto" w:fill="FFFFFF"/>
              </w:rPr>
              <w:t xml:space="preserve">Pojazd powinien posiadać oświetlenie typu LED pola pracy wokół samochodu zapewniające oświetlenie w warunkach słabej widoczności min. 15 luksów w odległości 1 m od pojazdu. Zastosowane lampy muszą </w:t>
            </w:r>
            <w:r w:rsidRPr="00EA7005">
              <w:rPr>
                <w:rFonts w:ascii="Times New Roman" w:hAnsi="Times New Roman" w:cs="Times New Roman"/>
                <w:sz w:val="18"/>
                <w:szCs w:val="18"/>
                <w:shd w:val="clear" w:color="auto" w:fill="FFFFFF"/>
              </w:rPr>
              <w:t xml:space="preserve">być w standardzie IP67 oraz zamocowane nad każdą skrytką, </w:t>
            </w:r>
            <w:r w:rsidRPr="00EA7005">
              <w:rPr>
                <w:rFonts w:ascii="Times New Roman" w:hAnsi="Times New Roman" w:cs="Times New Roman"/>
                <w:iCs/>
                <w:color w:val="000000"/>
                <w:sz w:val="18"/>
                <w:szCs w:val="18"/>
              </w:rPr>
              <w:t>załączanie/wyłączanie z wykorzystaniem wyłącznika krzyżowego zarówno z poziomu kierowcy jak i przedziału autopompy.</w:t>
            </w:r>
          </w:p>
        </w:tc>
        <w:tc>
          <w:tcPr>
            <w:tcW w:w="857" w:type="pct"/>
            <w:vAlign w:val="center"/>
          </w:tcPr>
          <w:p w:rsidR="00EA7005" w:rsidRPr="00EA7005" w:rsidRDefault="00EA7005" w:rsidP="005C509B">
            <w:pPr>
              <w:tabs>
                <w:tab w:val="left" w:pos="312"/>
                <w:tab w:val="left" w:pos="921"/>
                <w:tab w:val="left" w:pos="6513"/>
                <w:tab w:val="left" w:pos="8543"/>
                <w:tab w:val="left" w:pos="14730"/>
              </w:tabs>
              <w:spacing w:after="0"/>
              <w:jc w:val="center"/>
              <w:rPr>
                <w:rFonts w:ascii="Times New Roman" w:hAnsi="Times New Roman" w:cs="Times New Roman"/>
                <w:b/>
                <w:iCs/>
                <w:sz w:val="18"/>
                <w:szCs w:val="18"/>
              </w:rPr>
            </w:pPr>
          </w:p>
        </w:tc>
      </w:tr>
      <w:tr w:rsidR="003F0CA9" w:rsidRPr="00EA7005" w:rsidTr="0096494F">
        <w:trPr>
          <w:trHeight w:val="914"/>
        </w:trPr>
        <w:tc>
          <w:tcPr>
            <w:tcW w:w="176" w:type="pct"/>
            <w:tcBorders>
              <w:bottom w:val="single" w:sz="4" w:space="0" w:color="auto"/>
            </w:tcBorders>
            <w:shd w:val="clear" w:color="auto" w:fill="auto"/>
            <w:vAlign w:val="center"/>
          </w:tcPr>
          <w:p w:rsidR="00EA7005" w:rsidRPr="00EA7005" w:rsidRDefault="00EA7005" w:rsidP="00EA7005">
            <w:pPr>
              <w:tabs>
                <w:tab w:val="left" w:pos="48"/>
                <w:tab w:val="left" w:pos="921"/>
                <w:tab w:val="left" w:pos="6513"/>
                <w:tab w:val="left" w:pos="10395"/>
                <w:tab w:val="left" w:pos="14730"/>
              </w:tabs>
              <w:spacing w:after="0"/>
              <w:jc w:val="center"/>
              <w:rPr>
                <w:rFonts w:ascii="Times New Roman" w:hAnsi="Times New Roman" w:cs="Times New Roman"/>
                <w:sz w:val="18"/>
                <w:szCs w:val="18"/>
              </w:rPr>
            </w:pPr>
            <w:r w:rsidRPr="00EA7005">
              <w:rPr>
                <w:rFonts w:ascii="Times New Roman" w:hAnsi="Times New Roman" w:cs="Times New Roman"/>
                <w:sz w:val="18"/>
                <w:szCs w:val="18"/>
              </w:rPr>
              <w:t>3.7.</w:t>
            </w:r>
          </w:p>
        </w:tc>
        <w:tc>
          <w:tcPr>
            <w:tcW w:w="3967" w:type="pct"/>
            <w:tcBorders>
              <w:bottom w:val="single" w:sz="4" w:space="0" w:color="auto"/>
            </w:tcBorders>
            <w:shd w:val="clear" w:color="auto" w:fill="auto"/>
            <w:vAlign w:val="center"/>
          </w:tcPr>
          <w:p w:rsidR="00EA7005" w:rsidRPr="00EA7005" w:rsidRDefault="00EA7005" w:rsidP="00BF4C47">
            <w:pPr>
              <w:tabs>
                <w:tab w:val="left" w:pos="350"/>
                <w:tab w:val="left" w:pos="873"/>
                <w:tab w:val="left" w:pos="6498"/>
                <w:tab w:val="left" w:pos="8514"/>
                <w:tab w:val="left" w:pos="14691"/>
              </w:tabs>
              <w:spacing w:after="0" w:line="240" w:lineRule="auto"/>
              <w:jc w:val="both"/>
              <w:rPr>
                <w:rFonts w:ascii="Times New Roman" w:hAnsi="Times New Roman" w:cs="Times New Roman"/>
                <w:sz w:val="18"/>
                <w:szCs w:val="18"/>
              </w:rPr>
            </w:pPr>
            <w:r w:rsidRPr="00EA7005">
              <w:rPr>
                <w:rFonts w:ascii="Times New Roman" w:hAnsi="Times New Roman" w:cs="Times New Roman"/>
                <w:b/>
                <w:sz w:val="18"/>
                <w:szCs w:val="18"/>
              </w:rPr>
              <w:t>Oświetlenie wewnętrzne</w:t>
            </w:r>
            <w:r w:rsidRPr="00EA7005">
              <w:rPr>
                <w:rFonts w:ascii="Times New Roman" w:hAnsi="Times New Roman" w:cs="Times New Roman"/>
                <w:sz w:val="18"/>
                <w:szCs w:val="18"/>
              </w:rPr>
              <w:t xml:space="preserve">: Skrytki na sprzęt, przedział autopompy muszą być wyposażone w oświetlenie wewnętrzne włączane automatycznie po otwarciu skrytki. Główny wyłącznik oświetlenia skrytek powinien być zainstalowany w kabinie kierowcy oraz przedziale autopompy. Ww. oświetlenie wykonane w technologii pasków LED zamocowanych wzdłuż prowadnicy żaluzji, </w:t>
            </w:r>
            <w:r w:rsidRPr="00EA7005">
              <w:rPr>
                <w:rFonts w:ascii="Times New Roman" w:hAnsi="Times New Roman" w:cs="Times New Roman"/>
                <w:iCs/>
                <w:color w:val="000000"/>
                <w:sz w:val="18"/>
                <w:szCs w:val="18"/>
              </w:rPr>
              <w:t>załączanie/wyłączanie z wykorzystaniem wyłącznika krzyżowego zarówno z poziomu kierowcy jak i przedziału autopompy.</w:t>
            </w:r>
          </w:p>
        </w:tc>
        <w:tc>
          <w:tcPr>
            <w:tcW w:w="857" w:type="pct"/>
            <w:tcBorders>
              <w:bottom w:val="single" w:sz="4" w:space="0" w:color="auto"/>
            </w:tcBorders>
            <w:vAlign w:val="center"/>
          </w:tcPr>
          <w:p w:rsidR="00EA7005" w:rsidRPr="00EA7005" w:rsidRDefault="00EA7005" w:rsidP="005C509B">
            <w:pPr>
              <w:tabs>
                <w:tab w:val="left" w:pos="350"/>
                <w:tab w:val="left" w:pos="873"/>
                <w:tab w:val="left" w:pos="6498"/>
                <w:tab w:val="left" w:pos="8514"/>
                <w:tab w:val="left" w:pos="14691"/>
              </w:tabs>
              <w:spacing w:after="0"/>
              <w:jc w:val="center"/>
              <w:rPr>
                <w:rFonts w:ascii="Times New Roman" w:hAnsi="Times New Roman" w:cs="Times New Roman"/>
                <w:b/>
                <w:sz w:val="18"/>
                <w:szCs w:val="18"/>
              </w:rPr>
            </w:pPr>
          </w:p>
        </w:tc>
      </w:tr>
      <w:tr w:rsidR="000A62F4" w:rsidRPr="00EA7005" w:rsidTr="009E59FD">
        <w:trPr>
          <w:trHeight w:val="265"/>
        </w:trPr>
        <w:tc>
          <w:tcPr>
            <w:tcW w:w="176" w:type="pct"/>
            <w:shd w:val="clear" w:color="auto" w:fill="F2F2F2"/>
            <w:vAlign w:val="center"/>
          </w:tcPr>
          <w:p w:rsidR="000A62F4" w:rsidRPr="00EA7005" w:rsidRDefault="000A62F4" w:rsidP="00EA7005">
            <w:pPr>
              <w:tabs>
                <w:tab w:val="center" w:pos="451"/>
                <w:tab w:val="left" w:pos="921"/>
                <w:tab w:val="left" w:pos="6499"/>
                <w:tab w:val="left" w:pos="8534"/>
                <w:tab w:val="left" w:pos="14706"/>
              </w:tabs>
              <w:spacing w:after="0"/>
              <w:jc w:val="center"/>
              <w:rPr>
                <w:rFonts w:ascii="Times New Roman" w:hAnsi="Times New Roman" w:cs="Times New Roman"/>
                <w:b/>
                <w:sz w:val="18"/>
                <w:szCs w:val="18"/>
              </w:rPr>
            </w:pPr>
            <w:r w:rsidRPr="00EA7005">
              <w:rPr>
                <w:rFonts w:ascii="Times New Roman" w:hAnsi="Times New Roman" w:cs="Times New Roman"/>
                <w:b/>
                <w:sz w:val="18"/>
                <w:szCs w:val="18"/>
              </w:rPr>
              <w:t>4</w:t>
            </w:r>
          </w:p>
        </w:tc>
        <w:tc>
          <w:tcPr>
            <w:tcW w:w="4824" w:type="pct"/>
            <w:gridSpan w:val="2"/>
            <w:shd w:val="clear" w:color="auto" w:fill="F2F2F2"/>
            <w:vAlign w:val="center"/>
          </w:tcPr>
          <w:p w:rsidR="000A62F4" w:rsidRPr="00EA7005" w:rsidRDefault="000A62F4" w:rsidP="00EA7005">
            <w:pPr>
              <w:tabs>
                <w:tab w:val="center" w:pos="451"/>
                <w:tab w:val="left" w:pos="907"/>
                <w:tab w:val="left" w:pos="6499"/>
                <w:tab w:val="left" w:pos="8534"/>
                <w:tab w:val="left" w:pos="14706"/>
              </w:tabs>
              <w:spacing w:after="0"/>
              <w:jc w:val="center"/>
              <w:rPr>
                <w:rFonts w:ascii="Times New Roman" w:hAnsi="Times New Roman" w:cs="Times New Roman"/>
                <w:b/>
                <w:sz w:val="18"/>
                <w:szCs w:val="18"/>
              </w:rPr>
            </w:pPr>
            <w:r w:rsidRPr="00EA7005">
              <w:rPr>
                <w:rFonts w:ascii="Times New Roman" w:hAnsi="Times New Roman" w:cs="Times New Roman"/>
                <w:b/>
                <w:sz w:val="18"/>
                <w:szCs w:val="18"/>
              </w:rPr>
              <w:t>ZABUDOWA POŻARNICZA</w:t>
            </w:r>
          </w:p>
        </w:tc>
      </w:tr>
      <w:tr w:rsidR="003F0CA9" w:rsidRPr="00EA7005" w:rsidTr="003F0CA9">
        <w:trPr>
          <w:trHeight w:val="423"/>
        </w:trPr>
        <w:tc>
          <w:tcPr>
            <w:tcW w:w="176" w:type="pct"/>
            <w:shd w:val="clear" w:color="auto" w:fill="auto"/>
            <w:vAlign w:val="center"/>
          </w:tcPr>
          <w:p w:rsidR="00EA7005" w:rsidRPr="00EA7005" w:rsidRDefault="00EA7005" w:rsidP="00EA7005">
            <w:pPr>
              <w:tabs>
                <w:tab w:val="center" w:pos="451"/>
                <w:tab w:val="left" w:pos="921"/>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4.1.</w:t>
            </w:r>
          </w:p>
        </w:tc>
        <w:tc>
          <w:tcPr>
            <w:tcW w:w="3967" w:type="pct"/>
            <w:shd w:val="clear" w:color="auto" w:fill="auto"/>
          </w:tcPr>
          <w:p w:rsidR="00EA7005" w:rsidRPr="00EA7005" w:rsidRDefault="00EA7005" w:rsidP="008518EB">
            <w:pPr>
              <w:pStyle w:val="StandardowyStandardowy1"/>
              <w:tabs>
                <w:tab w:val="center" w:pos="451"/>
                <w:tab w:val="left" w:pos="907"/>
                <w:tab w:val="left" w:pos="6499"/>
                <w:tab w:val="left" w:pos="8534"/>
                <w:tab w:val="left" w:pos="14706"/>
              </w:tabs>
              <w:jc w:val="both"/>
              <w:rPr>
                <w:sz w:val="18"/>
                <w:szCs w:val="18"/>
              </w:rPr>
            </w:pPr>
            <w:r w:rsidRPr="00EA7005">
              <w:rPr>
                <w:b/>
                <w:iCs/>
                <w:sz w:val="18"/>
                <w:szCs w:val="18"/>
              </w:rPr>
              <w:t>Rama pośrednia</w:t>
            </w:r>
            <w:r w:rsidRPr="00EA7005">
              <w:rPr>
                <w:iCs/>
                <w:sz w:val="18"/>
                <w:szCs w:val="18"/>
              </w:rPr>
              <w:t xml:space="preserve"> spawana, zabezpieczona antykorozyjnie poprzez proces galwanizacji, wyposażona w zintegrowane mocowanie autopompy elastycznie mocowana w przedniej części do ramy głównej.</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iCs/>
                <w:sz w:val="18"/>
                <w:szCs w:val="18"/>
              </w:rPr>
            </w:pPr>
          </w:p>
        </w:tc>
      </w:tr>
      <w:tr w:rsidR="003F0CA9" w:rsidRPr="00EA7005" w:rsidTr="003F0CA9">
        <w:trPr>
          <w:trHeight w:val="442"/>
        </w:trPr>
        <w:tc>
          <w:tcPr>
            <w:tcW w:w="176" w:type="pct"/>
            <w:shd w:val="clear" w:color="auto" w:fill="auto"/>
            <w:vAlign w:val="center"/>
          </w:tcPr>
          <w:p w:rsidR="00EA7005" w:rsidRPr="00EA7005" w:rsidRDefault="00EA7005" w:rsidP="00EA7005">
            <w:pPr>
              <w:tabs>
                <w:tab w:val="center" w:pos="451"/>
                <w:tab w:val="left" w:pos="921"/>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4.2.</w:t>
            </w:r>
          </w:p>
        </w:tc>
        <w:tc>
          <w:tcPr>
            <w:tcW w:w="3967" w:type="pct"/>
            <w:shd w:val="clear" w:color="auto" w:fill="auto"/>
          </w:tcPr>
          <w:p w:rsidR="00EA7005" w:rsidRPr="00EA7005" w:rsidRDefault="00EA7005" w:rsidP="008518EB">
            <w:pPr>
              <w:pStyle w:val="StandardowyStandardowy1"/>
              <w:tabs>
                <w:tab w:val="center" w:pos="451"/>
                <w:tab w:val="left" w:pos="907"/>
                <w:tab w:val="left" w:pos="6499"/>
                <w:tab w:val="left" w:pos="8534"/>
                <w:tab w:val="left" w:pos="14706"/>
              </w:tabs>
              <w:jc w:val="both"/>
              <w:rPr>
                <w:sz w:val="18"/>
                <w:szCs w:val="18"/>
              </w:rPr>
            </w:pPr>
            <w:r w:rsidRPr="00EA7005">
              <w:rPr>
                <w:b/>
                <w:sz w:val="18"/>
                <w:szCs w:val="18"/>
              </w:rPr>
              <w:t xml:space="preserve">Zabudowa samonośna </w:t>
            </w:r>
            <w:r w:rsidRPr="00EA7005">
              <w:rPr>
                <w:sz w:val="18"/>
                <w:szCs w:val="18"/>
              </w:rPr>
              <w:t xml:space="preserve">wykonana w technologii spawanej, w całości wykonana z aluminium (szkielet) z poszyciem z tego samego materiału. Wewnętrzna część zabudowy wykończona blachą aluminiową anodowaną, a zewnętrzne poszycie blachą lakierowaną. Zabudowa powinna być zamontowana na </w:t>
            </w:r>
            <w:r w:rsidRPr="00EA7005">
              <w:rPr>
                <w:iCs/>
                <w:sz w:val="18"/>
                <w:szCs w:val="18"/>
              </w:rPr>
              <w:t xml:space="preserve">ramie pośredniej, wyposażonej w amortyzujące elementy metalowo-gumowe. </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4.3.</w:t>
            </w:r>
          </w:p>
        </w:tc>
        <w:tc>
          <w:tcPr>
            <w:tcW w:w="3967" w:type="pct"/>
            <w:shd w:val="clear" w:color="auto" w:fill="auto"/>
          </w:tcPr>
          <w:p w:rsidR="00EA7005" w:rsidRPr="00EA7005" w:rsidRDefault="00EA7005" w:rsidP="008518EB">
            <w:pPr>
              <w:pStyle w:val="StandardowyStandardowy1"/>
              <w:tabs>
                <w:tab w:val="center" w:pos="451"/>
                <w:tab w:val="left" w:pos="907"/>
                <w:tab w:val="left" w:pos="6499"/>
                <w:tab w:val="left" w:pos="8534"/>
                <w:tab w:val="left" w:pos="14706"/>
              </w:tabs>
              <w:jc w:val="both"/>
              <w:rPr>
                <w:sz w:val="18"/>
                <w:szCs w:val="18"/>
              </w:rPr>
            </w:pPr>
            <w:r w:rsidRPr="00EA7005">
              <w:rPr>
                <w:b/>
                <w:iCs/>
                <w:sz w:val="18"/>
                <w:szCs w:val="18"/>
              </w:rPr>
              <w:t>Dach zabudowy</w:t>
            </w:r>
            <w:r w:rsidRPr="00EA7005">
              <w:rPr>
                <w:iCs/>
                <w:sz w:val="18"/>
                <w:szCs w:val="18"/>
              </w:rPr>
              <w:t xml:space="preserve"> w formie podestu roboczego w wykonaniu antypoślizgowym z blachy ryflowanej, dodatkowo na dachu pojazdu jedna długa skrzynia wykonana z materiałów odpornych na korozję, szczelnie zamykana (do przewożenia m. in. łopat, wideł). Konstrukcja dachu zabudowy z wyznaczonymi ścieżkami komunikacyjnymi. Na dachu pojazdu muszą być uchwyty z rolkami na drabinę wysuwaną z podporami ( rodzaj drabiny do uzgodnienia w fazie realizacji zamówienia).</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iCs/>
                <w:sz w:val="18"/>
                <w:szCs w:val="18"/>
              </w:rPr>
            </w:pPr>
          </w:p>
        </w:tc>
      </w:tr>
      <w:tr w:rsidR="003F0CA9" w:rsidRPr="00EA7005" w:rsidTr="003F0CA9">
        <w:trPr>
          <w:trHeight w:val="542"/>
        </w:trPr>
        <w:tc>
          <w:tcPr>
            <w:tcW w:w="176" w:type="pct"/>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4.4.</w:t>
            </w:r>
          </w:p>
        </w:tc>
        <w:tc>
          <w:tcPr>
            <w:tcW w:w="3967" w:type="pct"/>
            <w:shd w:val="clear" w:color="auto" w:fill="auto"/>
            <w:vAlign w:val="center"/>
          </w:tcPr>
          <w:p w:rsidR="00EA7005" w:rsidRPr="00EA7005" w:rsidRDefault="00EA7005" w:rsidP="008518EB">
            <w:pPr>
              <w:pStyle w:val="StandardowyStandardowy1"/>
              <w:tabs>
                <w:tab w:val="center" w:pos="451"/>
                <w:tab w:val="left" w:pos="907"/>
                <w:tab w:val="left" w:pos="6499"/>
                <w:tab w:val="left" w:pos="8534"/>
                <w:tab w:val="left" w:pos="14706"/>
              </w:tabs>
              <w:jc w:val="both"/>
              <w:rPr>
                <w:sz w:val="18"/>
                <w:szCs w:val="18"/>
              </w:rPr>
            </w:pPr>
            <w:r w:rsidRPr="00EA7005">
              <w:rPr>
                <w:b/>
                <w:iCs/>
                <w:sz w:val="18"/>
                <w:szCs w:val="18"/>
              </w:rPr>
              <w:t>Aluminiowa drabina wejścia na dach</w:t>
            </w:r>
            <w:r w:rsidRPr="00EA7005">
              <w:rPr>
                <w:iCs/>
                <w:sz w:val="18"/>
                <w:szCs w:val="18"/>
              </w:rPr>
              <w:t xml:space="preserve"> umieszczona na tylnej ścianie zabudowy po prawej stronie (od strony chodnika) umożliwiająca bezpieczne wejście na dach. Stopnie w wykonaniu antypoślizgowym. Górna część drabinki wyposażona w uchwyty ułatwiająca wchodzenie oraz pełen stopień z blachy ryflowanej.</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iCs/>
                <w:sz w:val="18"/>
                <w:szCs w:val="18"/>
              </w:rPr>
            </w:pPr>
          </w:p>
        </w:tc>
      </w:tr>
      <w:tr w:rsidR="003F0CA9" w:rsidRPr="00EA7005" w:rsidTr="003F0CA9">
        <w:trPr>
          <w:trHeight w:val="269"/>
        </w:trPr>
        <w:tc>
          <w:tcPr>
            <w:tcW w:w="176" w:type="pct"/>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4.5.</w:t>
            </w:r>
          </w:p>
        </w:tc>
        <w:tc>
          <w:tcPr>
            <w:tcW w:w="3967" w:type="pct"/>
            <w:shd w:val="clear" w:color="auto" w:fill="auto"/>
          </w:tcPr>
          <w:p w:rsidR="00EA7005" w:rsidRPr="00EA7005" w:rsidRDefault="00EA7005" w:rsidP="008518EB">
            <w:pPr>
              <w:pStyle w:val="StandardowyStandardowy1"/>
              <w:tabs>
                <w:tab w:val="center" w:pos="451"/>
                <w:tab w:val="left" w:pos="907"/>
                <w:tab w:val="left" w:pos="6499"/>
                <w:tab w:val="left" w:pos="8534"/>
                <w:tab w:val="left" w:pos="14706"/>
              </w:tabs>
              <w:jc w:val="both"/>
              <w:rPr>
                <w:sz w:val="18"/>
                <w:szCs w:val="18"/>
              </w:rPr>
            </w:pPr>
            <w:r w:rsidRPr="00EA7005">
              <w:rPr>
                <w:b/>
                <w:iCs/>
                <w:sz w:val="18"/>
                <w:szCs w:val="18"/>
              </w:rPr>
              <w:t>Podesty robocze</w:t>
            </w:r>
            <w:r w:rsidRPr="00EA7005">
              <w:rPr>
                <w:iCs/>
                <w:sz w:val="18"/>
                <w:szCs w:val="18"/>
              </w:rPr>
              <w:t xml:space="preserve"> wzdłuż zabudowy</w:t>
            </w:r>
            <w:r w:rsidRPr="00EA7005">
              <w:rPr>
                <w:iCs/>
                <w:sz w:val="18"/>
                <w:szCs w:val="18"/>
                <w:shd w:val="clear" w:color="auto" w:fill="FFFFFF"/>
              </w:rPr>
              <w:t xml:space="preserve">, </w:t>
            </w:r>
            <w:r w:rsidRPr="00EA7005">
              <w:rPr>
                <w:sz w:val="18"/>
                <w:szCs w:val="18"/>
                <w:shd w:val="clear" w:color="auto" w:fill="FFFFFF"/>
              </w:rPr>
              <w:t>muszą być wytrzymałe na obciążenie min. 280kg (pod przednimi i środkowymi skrytkami), oraz min. 180 kg(pod tylnymi),</w:t>
            </w:r>
            <w:r w:rsidRPr="00EA7005">
              <w:rPr>
                <w:iCs/>
                <w:sz w:val="18"/>
                <w:szCs w:val="18"/>
              </w:rPr>
              <w:t xml:space="preserve"> wykonane z powierzchnią antypoślizgową w formie blachy ryflowanej. Nadkole w postaci uchylanego podestu. Podesty robocze o głębokości użytkowej min </w:t>
            </w:r>
            <w:r w:rsidRPr="00EA7005">
              <w:rPr>
                <w:iCs/>
                <w:sz w:val="18"/>
                <w:szCs w:val="18"/>
              </w:rPr>
              <w:lastRenderedPageBreak/>
              <w:t xml:space="preserve">430 mm zabezpieczone przed otwarciem za pomocą żaluzji. </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iCs/>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lastRenderedPageBreak/>
              <w:t>4.6.</w:t>
            </w:r>
          </w:p>
        </w:tc>
        <w:tc>
          <w:tcPr>
            <w:tcW w:w="3967" w:type="pct"/>
            <w:shd w:val="clear" w:color="auto" w:fill="auto"/>
          </w:tcPr>
          <w:p w:rsidR="00EA7005" w:rsidRPr="00EA7005" w:rsidRDefault="00EA7005" w:rsidP="00BF4C47">
            <w:pPr>
              <w:pStyle w:val="StandardowyStandardowy1"/>
              <w:tabs>
                <w:tab w:val="center" w:pos="451"/>
                <w:tab w:val="left" w:pos="907"/>
                <w:tab w:val="left" w:pos="6499"/>
                <w:tab w:val="left" w:pos="8534"/>
                <w:tab w:val="left" w:pos="14706"/>
              </w:tabs>
              <w:jc w:val="both"/>
              <w:rPr>
                <w:sz w:val="18"/>
                <w:szCs w:val="18"/>
              </w:rPr>
            </w:pPr>
            <w:r w:rsidRPr="00EA7005">
              <w:rPr>
                <w:b/>
                <w:iCs/>
                <w:sz w:val="18"/>
                <w:szCs w:val="18"/>
              </w:rPr>
              <w:t>Boczne skrytki</w:t>
            </w:r>
            <w:r w:rsidRPr="00EA7005">
              <w:rPr>
                <w:iCs/>
                <w:sz w:val="18"/>
                <w:szCs w:val="18"/>
              </w:rPr>
              <w:t xml:space="preserve"> w układzie 3+3 zamykane żaluzjami bryzo- i pyłoszczelnymi wspomaganymi systemem sprężynowym wykonane z materiałów odpornych na korozję, wyposażone w zamki zamykane na klucz, jeden klucz powinien pasować do wszystkich zamków. Zamknięcia żaluzji typu rurkowego (bar-lock), wyposażone w taśmy ułatwiające zamykanie. </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iCs/>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4.7.</w:t>
            </w:r>
          </w:p>
        </w:tc>
        <w:tc>
          <w:tcPr>
            <w:tcW w:w="3967" w:type="pct"/>
            <w:shd w:val="clear" w:color="auto" w:fill="auto"/>
          </w:tcPr>
          <w:p w:rsidR="00EA7005" w:rsidRPr="00EA7005" w:rsidRDefault="00EA7005" w:rsidP="00BF4C47">
            <w:pPr>
              <w:pStyle w:val="StandardowyStandardowy1"/>
              <w:tabs>
                <w:tab w:val="center" w:pos="451"/>
                <w:tab w:val="left" w:pos="907"/>
                <w:tab w:val="left" w:pos="6499"/>
                <w:tab w:val="left" w:pos="8534"/>
                <w:tab w:val="left" w:pos="14706"/>
              </w:tabs>
              <w:jc w:val="both"/>
              <w:rPr>
                <w:sz w:val="18"/>
                <w:szCs w:val="18"/>
              </w:rPr>
            </w:pPr>
            <w:r w:rsidRPr="00EA7005">
              <w:rPr>
                <w:b/>
                <w:sz w:val="18"/>
                <w:szCs w:val="18"/>
              </w:rPr>
              <w:t>Aranżacja skrytek</w:t>
            </w:r>
            <w:r w:rsidRPr="00EA7005">
              <w:rPr>
                <w:sz w:val="18"/>
                <w:szCs w:val="18"/>
              </w:rPr>
              <w:t xml:space="preserve"> powinna być wykonana w sposób ergonomiczny umożliwiający jego późniejszą modyfikację przez użytkownika końcowego. </w:t>
            </w:r>
            <w:r w:rsidRPr="00EA7005">
              <w:rPr>
                <w:iCs/>
                <w:sz w:val="18"/>
                <w:szCs w:val="18"/>
              </w:rPr>
              <w:t>Zastosowane p</w:t>
            </w:r>
            <w:r w:rsidRPr="00EA7005">
              <w:rPr>
                <w:sz w:val="18"/>
                <w:szCs w:val="18"/>
              </w:rPr>
              <w:t xml:space="preserve">ółki sprzętowe wykonane z aluminium, z możliwością regulacji wysokości półek. </w:t>
            </w:r>
            <w:r w:rsidRPr="00EA7005">
              <w:rPr>
                <w:iCs/>
                <w:sz w:val="18"/>
                <w:szCs w:val="18"/>
              </w:rPr>
              <w:t xml:space="preserve">Głębokość każdej skrytki nie powinna być mniejsza niż 550 </w:t>
            </w:r>
            <w:proofErr w:type="spellStart"/>
            <w:r w:rsidRPr="00EA7005">
              <w:rPr>
                <w:iCs/>
                <w:sz w:val="18"/>
                <w:szCs w:val="18"/>
              </w:rPr>
              <w:t>mm</w:t>
            </w:r>
            <w:proofErr w:type="spellEnd"/>
            <w:r w:rsidRPr="00EA7005">
              <w:rPr>
                <w:iCs/>
                <w:sz w:val="18"/>
                <w:szCs w:val="18"/>
              </w:rPr>
              <w:t xml:space="preserve">. </w:t>
            </w:r>
            <w:r w:rsidRPr="00EA7005">
              <w:rPr>
                <w:sz w:val="18"/>
                <w:szCs w:val="18"/>
              </w:rPr>
              <w:t xml:space="preserve">Maksymalna wysokość górnej krawędzi najwyższej półki w położeniu roboczym (po wysunięciu lub rozłożeniu) szuflady nie wyżej niż 1850 mm od poziomu terenu. </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sz w:val="18"/>
                <w:szCs w:val="18"/>
              </w:rPr>
            </w:pPr>
          </w:p>
        </w:tc>
      </w:tr>
      <w:tr w:rsidR="003F0CA9" w:rsidRPr="00EA7005" w:rsidTr="003F0CA9">
        <w:trPr>
          <w:trHeight w:val="427"/>
        </w:trPr>
        <w:tc>
          <w:tcPr>
            <w:tcW w:w="176" w:type="pct"/>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4.8.</w:t>
            </w:r>
          </w:p>
        </w:tc>
        <w:tc>
          <w:tcPr>
            <w:tcW w:w="3967" w:type="pct"/>
            <w:shd w:val="clear" w:color="auto" w:fill="auto"/>
            <w:vAlign w:val="center"/>
          </w:tcPr>
          <w:p w:rsidR="00EA7005" w:rsidRPr="00EA7005" w:rsidRDefault="00EA7005" w:rsidP="008518EB">
            <w:pPr>
              <w:pStyle w:val="StandardowyStandardowy1"/>
              <w:tabs>
                <w:tab w:val="center" w:pos="451"/>
                <w:tab w:val="left" w:pos="907"/>
                <w:tab w:val="left" w:pos="6499"/>
                <w:tab w:val="left" w:pos="8534"/>
                <w:tab w:val="left" w:pos="14706"/>
              </w:tabs>
              <w:rPr>
                <w:sz w:val="18"/>
                <w:szCs w:val="18"/>
              </w:rPr>
            </w:pPr>
            <w:r w:rsidRPr="00EA7005">
              <w:rPr>
                <w:b/>
                <w:iCs/>
                <w:sz w:val="18"/>
                <w:szCs w:val="18"/>
              </w:rPr>
              <w:t>Przedział sprzętowy za kabiną pojazdu</w:t>
            </w:r>
            <w:r w:rsidRPr="00EA7005">
              <w:rPr>
                <w:iCs/>
                <w:sz w:val="18"/>
                <w:szCs w:val="18"/>
              </w:rPr>
              <w:t xml:space="preserve">, dostępny od strony dowódcy z miejscem na deskę ortopedyczną oraz w pionowy panel na sprzęt burzący. </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iCs/>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4.9.</w:t>
            </w:r>
          </w:p>
        </w:tc>
        <w:tc>
          <w:tcPr>
            <w:tcW w:w="3967" w:type="pct"/>
            <w:shd w:val="clear" w:color="auto" w:fill="auto"/>
          </w:tcPr>
          <w:p w:rsidR="00EA7005" w:rsidRPr="00EA7005" w:rsidRDefault="00EA7005" w:rsidP="008518EB">
            <w:pPr>
              <w:shd w:val="clear" w:color="auto" w:fill="FFFFFF"/>
              <w:spacing w:after="0" w:line="240" w:lineRule="auto"/>
              <w:jc w:val="both"/>
              <w:rPr>
                <w:rFonts w:ascii="Times New Roman" w:hAnsi="Times New Roman" w:cs="Times New Roman"/>
                <w:iCs/>
                <w:sz w:val="18"/>
                <w:szCs w:val="18"/>
              </w:rPr>
            </w:pPr>
            <w:r w:rsidRPr="00EA7005">
              <w:rPr>
                <w:rFonts w:ascii="Times New Roman" w:hAnsi="Times New Roman" w:cs="Times New Roman"/>
                <w:iCs/>
                <w:sz w:val="18"/>
                <w:szCs w:val="18"/>
              </w:rPr>
              <w:t xml:space="preserve">Zabudowa wyposażona w trzy </w:t>
            </w:r>
            <w:r w:rsidRPr="00EA7005">
              <w:rPr>
                <w:rFonts w:ascii="Times New Roman" w:hAnsi="Times New Roman" w:cs="Times New Roman"/>
                <w:b/>
                <w:iCs/>
                <w:sz w:val="18"/>
                <w:szCs w:val="18"/>
              </w:rPr>
              <w:t>szuflady-tace</w:t>
            </w:r>
            <w:r w:rsidRPr="00EA7005">
              <w:rPr>
                <w:rFonts w:ascii="Times New Roman" w:hAnsi="Times New Roman" w:cs="Times New Roman"/>
                <w:iCs/>
                <w:sz w:val="18"/>
                <w:szCs w:val="18"/>
              </w:rPr>
              <w:t xml:space="preserve"> wysuwane przeznaczone do transportu</w:t>
            </w:r>
          </w:p>
          <w:p w:rsidR="00EA7005" w:rsidRPr="00EA7005" w:rsidRDefault="00EA7005" w:rsidP="0015499D">
            <w:pPr>
              <w:numPr>
                <w:ilvl w:val="0"/>
                <w:numId w:val="43"/>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 xml:space="preserve">Motopompy </w:t>
            </w:r>
          </w:p>
          <w:p w:rsidR="00EA7005" w:rsidRPr="00EA7005" w:rsidRDefault="00EA7005" w:rsidP="0015499D">
            <w:pPr>
              <w:numPr>
                <w:ilvl w:val="0"/>
                <w:numId w:val="43"/>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 xml:space="preserve">Agregatu prądotwórczego </w:t>
            </w:r>
          </w:p>
          <w:p w:rsidR="00EA7005" w:rsidRPr="00EA7005" w:rsidRDefault="00EA7005" w:rsidP="0015499D">
            <w:pPr>
              <w:numPr>
                <w:ilvl w:val="0"/>
                <w:numId w:val="43"/>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Wentylatora oddymiającego</w:t>
            </w:r>
          </w:p>
          <w:p w:rsidR="00EA7005" w:rsidRPr="00EA7005" w:rsidRDefault="00EA7005" w:rsidP="008518EB">
            <w:pPr>
              <w:shd w:val="clear" w:color="auto" w:fill="FFFFFF"/>
              <w:spacing w:after="0" w:line="240" w:lineRule="auto"/>
              <w:jc w:val="both"/>
              <w:rPr>
                <w:rFonts w:ascii="Times New Roman" w:hAnsi="Times New Roman" w:cs="Times New Roman"/>
                <w:iCs/>
                <w:sz w:val="18"/>
                <w:szCs w:val="18"/>
              </w:rPr>
            </w:pPr>
            <w:r w:rsidRPr="00EA7005">
              <w:rPr>
                <w:rFonts w:ascii="Times New Roman" w:hAnsi="Times New Roman" w:cs="Times New Roman"/>
                <w:iCs/>
                <w:sz w:val="18"/>
                <w:szCs w:val="18"/>
              </w:rPr>
              <w:t>Umieszczenie przewodu pneumatycznego do odmuchania sprzętu po zdarzeniu w przedziale autopompy</w:t>
            </w:r>
            <w:r w:rsidR="008518EB">
              <w:rPr>
                <w:rFonts w:ascii="Times New Roman" w:hAnsi="Times New Roman" w:cs="Times New Roman"/>
                <w:iCs/>
                <w:sz w:val="18"/>
                <w:szCs w:val="18"/>
              </w:rPr>
              <w:t xml:space="preserve">. </w:t>
            </w:r>
            <w:r w:rsidRPr="00EA7005">
              <w:rPr>
                <w:rFonts w:ascii="Times New Roman" w:hAnsi="Times New Roman" w:cs="Times New Roman"/>
                <w:iCs/>
                <w:sz w:val="18"/>
                <w:szCs w:val="18"/>
              </w:rPr>
              <w:t>Szuflady i wysuwane tace muszą się automatycznie blokować w pozycji zamkniętej i całkowicie otwartej oraz posiadać zabezpieczenie przed całkowitym wyciągnięciem (wypadnięciem z prowadnic)</w:t>
            </w:r>
            <w:r w:rsidRPr="00EA7005">
              <w:rPr>
                <w:rFonts w:ascii="Times New Roman" w:hAnsi="Times New Roman" w:cs="Times New Roman"/>
                <w:sz w:val="18"/>
                <w:szCs w:val="18"/>
              </w:rPr>
              <w:t xml:space="preserve">. </w:t>
            </w:r>
            <w:r w:rsidRPr="00EA7005">
              <w:rPr>
                <w:rFonts w:ascii="Times New Roman" w:hAnsi="Times New Roman" w:cs="Times New Roman"/>
                <w:iCs/>
                <w:sz w:val="18"/>
                <w:szCs w:val="18"/>
              </w:rPr>
              <w:t xml:space="preserve">Uchwyty, klamki wszystkich urządzeń samochodu, drzwi żaluzjowych, szuflad, tac, muszą być tak skonstruowane, aby umożliwiały ich obsługę w rękawicach. </w:t>
            </w:r>
          </w:p>
          <w:p w:rsidR="00EA7005" w:rsidRPr="00EA7005" w:rsidRDefault="00EA7005" w:rsidP="008518EB">
            <w:pPr>
              <w:pStyle w:val="StandardowyStandardowy1"/>
              <w:tabs>
                <w:tab w:val="center" w:pos="451"/>
                <w:tab w:val="left" w:pos="907"/>
                <w:tab w:val="left" w:pos="6499"/>
                <w:tab w:val="left" w:pos="8534"/>
                <w:tab w:val="left" w:pos="14706"/>
              </w:tabs>
              <w:rPr>
                <w:sz w:val="18"/>
                <w:szCs w:val="18"/>
              </w:rPr>
            </w:pPr>
            <w:r w:rsidRPr="00EA7005">
              <w:rPr>
                <w:iCs/>
                <w:sz w:val="18"/>
                <w:szCs w:val="18"/>
              </w:rPr>
              <w:t xml:space="preserve">*Zabudowa powinna posiadać dodatkowo </w:t>
            </w:r>
            <w:r w:rsidRPr="00EA7005">
              <w:rPr>
                <w:b/>
                <w:iCs/>
                <w:sz w:val="18"/>
                <w:szCs w:val="18"/>
              </w:rPr>
              <w:t xml:space="preserve">mocowanie na motopompę pływającą </w:t>
            </w:r>
            <w:r w:rsidRPr="00EA7005">
              <w:rPr>
                <w:iCs/>
                <w:sz w:val="18"/>
                <w:szCs w:val="18"/>
              </w:rPr>
              <w:t>klasy NIAGARA-2</w:t>
            </w:r>
          </w:p>
        </w:tc>
        <w:tc>
          <w:tcPr>
            <w:tcW w:w="857" w:type="pct"/>
            <w:vAlign w:val="center"/>
          </w:tcPr>
          <w:p w:rsidR="00EA7005" w:rsidRPr="00EA7005" w:rsidRDefault="00EA7005" w:rsidP="005C509B">
            <w:pPr>
              <w:shd w:val="clear" w:color="auto" w:fill="FFFFFF"/>
              <w:spacing w:after="0"/>
              <w:jc w:val="center"/>
              <w:rPr>
                <w:rFonts w:ascii="Times New Roman" w:hAnsi="Times New Roman" w:cs="Times New Roman"/>
                <w:iCs/>
                <w:sz w:val="18"/>
                <w:szCs w:val="18"/>
              </w:rPr>
            </w:pPr>
          </w:p>
        </w:tc>
      </w:tr>
      <w:tr w:rsidR="003F0CA9" w:rsidRPr="00EA7005" w:rsidTr="003F0CA9">
        <w:tc>
          <w:tcPr>
            <w:tcW w:w="176" w:type="pct"/>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4.10.</w:t>
            </w:r>
          </w:p>
        </w:tc>
        <w:tc>
          <w:tcPr>
            <w:tcW w:w="3967" w:type="pct"/>
            <w:shd w:val="clear" w:color="auto" w:fill="auto"/>
          </w:tcPr>
          <w:p w:rsidR="00EA7005" w:rsidRPr="00EA7005" w:rsidRDefault="00EA7005" w:rsidP="00EA7005">
            <w:pPr>
              <w:shd w:val="clear" w:color="auto" w:fill="FFFFFF"/>
              <w:spacing w:after="0"/>
              <w:jc w:val="both"/>
              <w:rPr>
                <w:rFonts w:ascii="Times New Roman" w:hAnsi="Times New Roman" w:cs="Times New Roman"/>
                <w:iCs/>
                <w:sz w:val="18"/>
                <w:szCs w:val="18"/>
              </w:rPr>
            </w:pPr>
            <w:r w:rsidRPr="00EA7005">
              <w:rPr>
                <w:rFonts w:ascii="Times New Roman" w:hAnsi="Times New Roman" w:cs="Times New Roman"/>
                <w:iCs/>
                <w:sz w:val="18"/>
                <w:szCs w:val="18"/>
              </w:rPr>
              <w:t xml:space="preserve">Dodatkowo </w:t>
            </w:r>
            <w:r w:rsidRPr="00EA7005">
              <w:rPr>
                <w:rFonts w:ascii="Times New Roman" w:hAnsi="Times New Roman" w:cs="Times New Roman"/>
                <w:b/>
                <w:iCs/>
                <w:sz w:val="18"/>
                <w:szCs w:val="18"/>
              </w:rPr>
              <w:t>ostatnia skrytka zabudowy</w:t>
            </w:r>
            <w:r w:rsidRPr="00EA7005">
              <w:rPr>
                <w:rFonts w:ascii="Times New Roman" w:hAnsi="Times New Roman" w:cs="Times New Roman"/>
                <w:iCs/>
                <w:sz w:val="18"/>
                <w:szCs w:val="18"/>
              </w:rPr>
              <w:t xml:space="preserve"> wyposażona w mocowanie na:</w:t>
            </w:r>
          </w:p>
          <w:p w:rsidR="00EA7005" w:rsidRPr="00EA7005" w:rsidRDefault="00EA7005" w:rsidP="0015499D">
            <w:pPr>
              <w:numPr>
                <w:ilvl w:val="0"/>
                <w:numId w:val="44"/>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Stojak hydrantowy - w pozycji poziomej</w:t>
            </w:r>
          </w:p>
          <w:p w:rsidR="00EA7005" w:rsidRPr="00EA7005" w:rsidRDefault="00EA7005" w:rsidP="0015499D">
            <w:pPr>
              <w:numPr>
                <w:ilvl w:val="0"/>
                <w:numId w:val="44"/>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 xml:space="preserve">Gaśnice </w:t>
            </w:r>
          </w:p>
          <w:p w:rsidR="00EA7005" w:rsidRPr="00EA7005" w:rsidRDefault="00EA7005" w:rsidP="0015499D">
            <w:pPr>
              <w:numPr>
                <w:ilvl w:val="0"/>
                <w:numId w:val="44"/>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 xml:space="preserve">Klucz hydrantowy </w:t>
            </w:r>
          </w:p>
        </w:tc>
        <w:tc>
          <w:tcPr>
            <w:tcW w:w="857" w:type="pct"/>
            <w:vAlign w:val="center"/>
          </w:tcPr>
          <w:p w:rsidR="00EA7005" w:rsidRPr="00EA7005" w:rsidRDefault="00EA7005" w:rsidP="005C509B">
            <w:pPr>
              <w:shd w:val="clear" w:color="auto" w:fill="FFFFFF"/>
              <w:spacing w:after="0"/>
              <w:jc w:val="center"/>
              <w:rPr>
                <w:rFonts w:ascii="Times New Roman" w:hAnsi="Times New Roman" w:cs="Times New Roman"/>
                <w:iCs/>
                <w:sz w:val="18"/>
                <w:szCs w:val="18"/>
              </w:rPr>
            </w:pPr>
          </w:p>
        </w:tc>
      </w:tr>
      <w:tr w:rsidR="003F0CA9" w:rsidRPr="00EA7005" w:rsidTr="003F0CA9">
        <w:trPr>
          <w:trHeight w:val="417"/>
        </w:trPr>
        <w:tc>
          <w:tcPr>
            <w:tcW w:w="176" w:type="pct"/>
            <w:shd w:val="clear" w:color="auto" w:fill="auto"/>
            <w:vAlign w:val="center"/>
          </w:tcPr>
          <w:p w:rsidR="00EA7005" w:rsidRPr="00EA7005" w:rsidRDefault="00EA7005" w:rsidP="00EA7005">
            <w:pPr>
              <w:tabs>
                <w:tab w:val="center" w:pos="709"/>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4.11.</w:t>
            </w:r>
          </w:p>
        </w:tc>
        <w:tc>
          <w:tcPr>
            <w:tcW w:w="3967" w:type="pct"/>
            <w:shd w:val="clear" w:color="auto" w:fill="auto"/>
            <w:vAlign w:val="center"/>
          </w:tcPr>
          <w:p w:rsidR="00EA7005" w:rsidRPr="00EA7005" w:rsidRDefault="00EA7005" w:rsidP="008518EB">
            <w:pPr>
              <w:pStyle w:val="StandardowyStandardowy1"/>
              <w:tabs>
                <w:tab w:val="center" w:pos="451"/>
                <w:tab w:val="left" w:pos="907"/>
                <w:tab w:val="left" w:pos="6499"/>
                <w:tab w:val="left" w:pos="8534"/>
                <w:tab w:val="left" w:pos="14706"/>
              </w:tabs>
              <w:rPr>
                <w:sz w:val="18"/>
                <w:szCs w:val="18"/>
              </w:rPr>
            </w:pPr>
            <w:r w:rsidRPr="00EA7005">
              <w:rPr>
                <w:iCs/>
                <w:sz w:val="18"/>
                <w:szCs w:val="18"/>
              </w:rPr>
              <w:t>Zabudowa powinna posiadać min. sześć plastikowych skrzynek o pojemności 39 dm</w:t>
            </w:r>
            <w:r w:rsidRPr="00EA7005">
              <w:rPr>
                <w:iCs/>
                <w:sz w:val="18"/>
                <w:szCs w:val="18"/>
                <w:vertAlign w:val="superscript"/>
              </w:rPr>
              <w:t>3</w:t>
            </w:r>
            <w:r w:rsidRPr="00EA7005">
              <w:rPr>
                <w:iCs/>
                <w:sz w:val="18"/>
                <w:szCs w:val="18"/>
              </w:rPr>
              <w:t>, nośność 30 kg na wyposażenie bez stałego miejsca.</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iCs/>
                <w:sz w:val="18"/>
                <w:szCs w:val="18"/>
              </w:rPr>
            </w:pPr>
          </w:p>
        </w:tc>
      </w:tr>
      <w:tr w:rsidR="003F0CA9" w:rsidRPr="00EA7005" w:rsidTr="003F0CA9">
        <w:trPr>
          <w:trHeight w:val="276"/>
        </w:trPr>
        <w:tc>
          <w:tcPr>
            <w:tcW w:w="176" w:type="pct"/>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4.12</w:t>
            </w:r>
          </w:p>
        </w:tc>
        <w:tc>
          <w:tcPr>
            <w:tcW w:w="3967" w:type="pct"/>
            <w:shd w:val="clear" w:color="auto" w:fill="auto"/>
            <w:vAlign w:val="center"/>
          </w:tcPr>
          <w:p w:rsidR="00EA7005" w:rsidRPr="00EA7005" w:rsidRDefault="00EA7005" w:rsidP="008518EB">
            <w:pPr>
              <w:pStyle w:val="StandardowyStandardowy1"/>
              <w:tabs>
                <w:tab w:val="center" w:pos="451"/>
                <w:tab w:val="left" w:pos="907"/>
                <w:tab w:val="left" w:pos="6499"/>
                <w:tab w:val="left" w:pos="8534"/>
                <w:tab w:val="left" w:pos="14706"/>
              </w:tabs>
              <w:rPr>
                <w:sz w:val="18"/>
                <w:szCs w:val="18"/>
              </w:rPr>
            </w:pPr>
            <w:r w:rsidRPr="00EA7005">
              <w:rPr>
                <w:b/>
                <w:iCs/>
                <w:sz w:val="18"/>
                <w:szCs w:val="18"/>
              </w:rPr>
              <w:t>Konstrukcja skrytek</w:t>
            </w:r>
            <w:r w:rsidRPr="00EA7005">
              <w:rPr>
                <w:iCs/>
                <w:sz w:val="18"/>
                <w:szCs w:val="18"/>
              </w:rPr>
              <w:t xml:space="preserve"> zapewniająca odprowadzenie wody </w:t>
            </w:r>
            <w:r w:rsidRPr="00EA7005">
              <w:rPr>
                <w:iCs/>
                <w:sz w:val="18"/>
                <w:szCs w:val="18"/>
                <w:shd w:val="clear" w:color="auto" w:fill="FFFFFF"/>
              </w:rPr>
              <w:t>z ich wnętrza poprzez kanały technologiczne.</w:t>
            </w:r>
          </w:p>
        </w:tc>
        <w:tc>
          <w:tcPr>
            <w:tcW w:w="857" w:type="pct"/>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iCs/>
                <w:sz w:val="18"/>
                <w:szCs w:val="18"/>
              </w:rPr>
            </w:pPr>
          </w:p>
        </w:tc>
      </w:tr>
      <w:tr w:rsidR="003F0CA9" w:rsidRPr="00EA7005" w:rsidTr="003F0CA9">
        <w:trPr>
          <w:trHeight w:val="429"/>
        </w:trPr>
        <w:tc>
          <w:tcPr>
            <w:tcW w:w="176" w:type="pct"/>
            <w:tcBorders>
              <w:bottom w:val="single" w:sz="4" w:space="0" w:color="auto"/>
            </w:tcBorders>
            <w:shd w:val="clear" w:color="auto" w:fill="auto"/>
            <w:vAlign w:val="center"/>
          </w:tcPr>
          <w:p w:rsidR="00EA7005" w:rsidRPr="00EA7005" w:rsidRDefault="00EA7005"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4.13</w:t>
            </w:r>
          </w:p>
        </w:tc>
        <w:tc>
          <w:tcPr>
            <w:tcW w:w="3967" w:type="pct"/>
            <w:tcBorders>
              <w:bottom w:val="single" w:sz="4" w:space="0" w:color="auto"/>
            </w:tcBorders>
            <w:shd w:val="clear" w:color="auto" w:fill="auto"/>
            <w:vAlign w:val="center"/>
          </w:tcPr>
          <w:p w:rsidR="00EA7005" w:rsidRPr="00EA7005" w:rsidRDefault="00EA7005" w:rsidP="008518EB">
            <w:pPr>
              <w:pStyle w:val="StandardowyStandardowy1"/>
              <w:tabs>
                <w:tab w:val="center" w:pos="451"/>
                <w:tab w:val="left" w:pos="907"/>
                <w:tab w:val="left" w:pos="6499"/>
                <w:tab w:val="left" w:pos="8534"/>
                <w:tab w:val="left" w:pos="14706"/>
              </w:tabs>
              <w:rPr>
                <w:sz w:val="18"/>
                <w:szCs w:val="18"/>
              </w:rPr>
            </w:pPr>
            <w:r w:rsidRPr="00EA7005">
              <w:rPr>
                <w:b/>
                <w:iCs/>
                <w:sz w:val="18"/>
                <w:szCs w:val="18"/>
              </w:rPr>
              <w:t>Elementy wystające</w:t>
            </w:r>
            <w:r w:rsidRPr="00EA7005">
              <w:rPr>
                <w:iCs/>
                <w:sz w:val="18"/>
                <w:szCs w:val="18"/>
              </w:rPr>
              <w:t xml:space="preserve"> w pozycji otwartej powyżej 250 mm poza obrys pojazdu muszą posiadać oznakowanie ostrzegawcze.</w:t>
            </w:r>
          </w:p>
        </w:tc>
        <w:tc>
          <w:tcPr>
            <w:tcW w:w="857" w:type="pct"/>
            <w:tcBorders>
              <w:bottom w:val="single" w:sz="4" w:space="0" w:color="auto"/>
            </w:tcBorders>
            <w:vAlign w:val="center"/>
          </w:tcPr>
          <w:p w:rsidR="00EA7005" w:rsidRPr="00EA7005" w:rsidRDefault="00EA7005" w:rsidP="005C509B">
            <w:pPr>
              <w:pStyle w:val="StandardowyStandardowy1"/>
              <w:tabs>
                <w:tab w:val="center" w:pos="451"/>
                <w:tab w:val="left" w:pos="907"/>
                <w:tab w:val="left" w:pos="6499"/>
                <w:tab w:val="left" w:pos="8534"/>
                <w:tab w:val="left" w:pos="14706"/>
              </w:tabs>
              <w:jc w:val="center"/>
              <w:rPr>
                <w:b/>
                <w:iCs/>
                <w:sz w:val="18"/>
                <w:szCs w:val="18"/>
              </w:rPr>
            </w:pPr>
          </w:p>
        </w:tc>
      </w:tr>
      <w:tr w:rsidR="000A62F4" w:rsidRPr="00EA7005" w:rsidTr="003F0CA9">
        <w:trPr>
          <w:trHeight w:val="249"/>
        </w:trPr>
        <w:tc>
          <w:tcPr>
            <w:tcW w:w="176" w:type="pct"/>
            <w:tcBorders>
              <w:bottom w:val="single" w:sz="4" w:space="0" w:color="auto"/>
            </w:tcBorders>
            <w:shd w:val="clear" w:color="auto" w:fill="F2F2F2"/>
            <w:vAlign w:val="center"/>
          </w:tcPr>
          <w:p w:rsidR="000A62F4" w:rsidRPr="00EA7005" w:rsidRDefault="000A62F4" w:rsidP="00EA7005">
            <w:pPr>
              <w:tabs>
                <w:tab w:val="center" w:pos="451"/>
                <w:tab w:val="left" w:pos="907"/>
                <w:tab w:val="left" w:pos="6499"/>
                <w:tab w:val="left" w:pos="8534"/>
                <w:tab w:val="left" w:pos="14706"/>
              </w:tabs>
              <w:spacing w:after="0"/>
              <w:jc w:val="center"/>
              <w:rPr>
                <w:rFonts w:ascii="Times New Roman" w:hAnsi="Times New Roman" w:cs="Times New Roman"/>
                <w:sz w:val="18"/>
                <w:szCs w:val="18"/>
              </w:rPr>
            </w:pPr>
            <w:r w:rsidRPr="00EA7005">
              <w:rPr>
                <w:rFonts w:ascii="Times New Roman" w:hAnsi="Times New Roman" w:cs="Times New Roman"/>
                <w:sz w:val="18"/>
                <w:szCs w:val="18"/>
              </w:rPr>
              <w:t>5.</w:t>
            </w:r>
          </w:p>
        </w:tc>
        <w:tc>
          <w:tcPr>
            <w:tcW w:w="4824" w:type="pct"/>
            <w:gridSpan w:val="2"/>
            <w:tcBorders>
              <w:bottom w:val="single" w:sz="4" w:space="0" w:color="auto"/>
            </w:tcBorders>
            <w:shd w:val="clear" w:color="auto" w:fill="F2F2F2"/>
            <w:vAlign w:val="center"/>
          </w:tcPr>
          <w:p w:rsidR="000A62F4" w:rsidRPr="00EA7005" w:rsidRDefault="000A62F4" w:rsidP="008518EB">
            <w:pPr>
              <w:pStyle w:val="StandardowyStandardowy1"/>
              <w:tabs>
                <w:tab w:val="center" w:pos="451"/>
                <w:tab w:val="left" w:pos="907"/>
                <w:tab w:val="left" w:pos="6499"/>
                <w:tab w:val="left" w:pos="8534"/>
                <w:tab w:val="left" w:pos="14706"/>
              </w:tabs>
              <w:jc w:val="center"/>
              <w:rPr>
                <w:b/>
                <w:bCs/>
                <w:sz w:val="18"/>
                <w:szCs w:val="18"/>
              </w:rPr>
            </w:pPr>
            <w:r w:rsidRPr="00EA7005">
              <w:rPr>
                <w:b/>
                <w:bCs/>
                <w:sz w:val="18"/>
                <w:szCs w:val="18"/>
              </w:rPr>
              <w:t>UKŁAD WODNO-PIANOWY</w:t>
            </w:r>
          </w:p>
        </w:tc>
      </w:tr>
      <w:tr w:rsidR="003F0CA9" w:rsidRPr="00EA7005" w:rsidTr="003F0CA9">
        <w:trPr>
          <w:trHeight w:val="475"/>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5.1.</w:t>
            </w:r>
          </w:p>
        </w:tc>
        <w:tc>
          <w:tcPr>
            <w:tcW w:w="3967" w:type="pct"/>
            <w:shd w:val="clear" w:color="auto" w:fill="auto"/>
          </w:tcPr>
          <w:p w:rsidR="00EA7005" w:rsidRPr="00EA7005" w:rsidRDefault="00EA7005" w:rsidP="008518EB">
            <w:pPr>
              <w:shd w:val="clear" w:color="auto" w:fill="FFFFFF"/>
              <w:spacing w:after="0"/>
              <w:jc w:val="both"/>
              <w:rPr>
                <w:rFonts w:ascii="Times New Roman" w:hAnsi="Times New Roman" w:cs="Times New Roman"/>
                <w:iCs/>
                <w:sz w:val="18"/>
                <w:szCs w:val="18"/>
              </w:rPr>
            </w:pPr>
            <w:r w:rsidRPr="00EA7005">
              <w:rPr>
                <w:rFonts w:ascii="Times New Roman" w:hAnsi="Times New Roman" w:cs="Times New Roman"/>
                <w:iCs/>
                <w:sz w:val="18"/>
                <w:szCs w:val="18"/>
              </w:rPr>
              <w:t xml:space="preserve">Pojazd wyposażony w </w:t>
            </w:r>
            <w:r w:rsidRPr="00EA7005">
              <w:rPr>
                <w:rFonts w:ascii="Times New Roman" w:hAnsi="Times New Roman" w:cs="Times New Roman"/>
                <w:b/>
                <w:iCs/>
                <w:sz w:val="18"/>
                <w:szCs w:val="18"/>
              </w:rPr>
              <w:t>układ wodno-pianowy</w:t>
            </w:r>
            <w:r w:rsidRPr="00EA7005">
              <w:rPr>
                <w:rFonts w:ascii="Times New Roman" w:hAnsi="Times New Roman" w:cs="Times New Roman"/>
                <w:iCs/>
                <w:sz w:val="18"/>
                <w:szCs w:val="18"/>
              </w:rPr>
              <w:t xml:space="preserve"> składający się z:</w:t>
            </w:r>
          </w:p>
          <w:p w:rsidR="00EA7005" w:rsidRPr="00EA7005" w:rsidRDefault="00EA7005" w:rsidP="0015499D">
            <w:pPr>
              <w:numPr>
                <w:ilvl w:val="0"/>
                <w:numId w:val="45"/>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Zbiornik środków gaśniczych</w:t>
            </w:r>
          </w:p>
          <w:p w:rsidR="00EA7005" w:rsidRPr="00EA7005" w:rsidRDefault="00EA7005" w:rsidP="0015499D">
            <w:pPr>
              <w:numPr>
                <w:ilvl w:val="0"/>
                <w:numId w:val="45"/>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Autopompy</w:t>
            </w:r>
          </w:p>
          <w:p w:rsidR="00EA7005" w:rsidRPr="00EA7005" w:rsidRDefault="000C1665" w:rsidP="0015499D">
            <w:pPr>
              <w:numPr>
                <w:ilvl w:val="0"/>
                <w:numId w:val="45"/>
              </w:numPr>
              <w:shd w:val="clear" w:color="auto" w:fill="FFFFFF"/>
              <w:spacing w:after="0" w:line="240" w:lineRule="auto"/>
              <w:ind w:left="271" w:hanging="271"/>
              <w:jc w:val="both"/>
              <w:rPr>
                <w:rFonts w:ascii="Times New Roman" w:hAnsi="Times New Roman" w:cs="Times New Roman"/>
                <w:iCs/>
                <w:sz w:val="18"/>
                <w:szCs w:val="18"/>
              </w:rPr>
            </w:pPr>
            <w:r>
              <w:rPr>
                <w:rFonts w:ascii="Times New Roman" w:hAnsi="Times New Roman" w:cs="Times New Roman"/>
                <w:iCs/>
                <w:sz w:val="18"/>
                <w:szCs w:val="18"/>
              </w:rPr>
              <w:t>D</w:t>
            </w:r>
            <w:r w:rsidR="00EA7005" w:rsidRPr="00EA7005">
              <w:rPr>
                <w:rFonts w:ascii="Times New Roman" w:hAnsi="Times New Roman" w:cs="Times New Roman"/>
                <w:iCs/>
                <w:sz w:val="18"/>
                <w:szCs w:val="18"/>
              </w:rPr>
              <w:t>ozownik środka pianotwórczego</w:t>
            </w:r>
          </w:p>
          <w:p w:rsidR="00EA7005" w:rsidRPr="00EA7005" w:rsidRDefault="00EA7005" w:rsidP="0015499D">
            <w:pPr>
              <w:numPr>
                <w:ilvl w:val="0"/>
                <w:numId w:val="45"/>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Zwijadło szybkiego natarcia</w:t>
            </w:r>
          </w:p>
          <w:p w:rsidR="00EA7005" w:rsidRPr="00EA7005" w:rsidRDefault="00EA7005" w:rsidP="0015499D">
            <w:pPr>
              <w:numPr>
                <w:ilvl w:val="0"/>
                <w:numId w:val="45"/>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Działko wodno-pianowe</w:t>
            </w:r>
          </w:p>
          <w:p w:rsidR="00EA7005" w:rsidRPr="00EA7005" w:rsidRDefault="00EA7005" w:rsidP="0015499D">
            <w:pPr>
              <w:numPr>
                <w:ilvl w:val="0"/>
                <w:numId w:val="45"/>
              </w:numPr>
              <w:shd w:val="clear" w:color="auto" w:fill="FFFFFF"/>
              <w:spacing w:after="0" w:line="240" w:lineRule="auto"/>
              <w:ind w:left="271" w:hanging="271"/>
              <w:jc w:val="both"/>
              <w:rPr>
                <w:rFonts w:ascii="Times New Roman" w:hAnsi="Times New Roman" w:cs="Times New Roman"/>
                <w:iCs/>
                <w:sz w:val="18"/>
                <w:szCs w:val="18"/>
              </w:rPr>
            </w:pPr>
            <w:r w:rsidRPr="00EA7005">
              <w:rPr>
                <w:rFonts w:ascii="Times New Roman" w:hAnsi="Times New Roman" w:cs="Times New Roman"/>
                <w:iCs/>
                <w:sz w:val="18"/>
                <w:szCs w:val="18"/>
              </w:rPr>
              <w:t>System zraszania podwozia</w:t>
            </w:r>
          </w:p>
        </w:tc>
        <w:tc>
          <w:tcPr>
            <w:tcW w:w="857" w:type="pct"/>
            <w:vAlign w:val="center"/>
          </w:tcPr>
          <w:p w:rsidR="00EA7005" w:rsidRPr="00EA7005" w:rsidRDefault="00EA7005" w:rsidP="005C509B">
            <w:pPr>
              <w:shd w:val="clear" w:color="auto" w:fill="FFFFFF"/>
              <w:spacing w:after="0"/>
              <w:jc w:val="center"/>
              <w:rPr>
                <w:rFonts w:ascii="Times New Roman" w:hAnsi="Times New Roman" w:cs="Times New Roman"/>
                <w:iCs/>
                <w:sz w:val="18"/>
                <w:szCs w:val="18"/>
              </w:rPr>
            </w:pPr>
          </w:p>
        </w:tc>
      </w:tr>
      <w:tr w:rsidR="003F0CA9" w:rsidRPr="00EA7005" w:rsidTr="009E59FD">
        <w:trPr>
          <w:trHeight w:val="388"/>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5.2.</w:t>
            </w:r>
          </w:p>
        </w:tc>
        <w:tc>
          <w:tcPr>
            <w:tcW w:w="3967" w:type="pct"/>
            <w:shd w:val="clear" w:color="auto" w:fill="auto"/>
          </w:tcPr>
          <w:p w:rsidR="00EA7005" w:rsidRPr="00EA7005" w:rsidRDefault="00EA7005" w:rsidP="008518EB">
            <w:pPr>
              <w:shd w:val="clear" w:color="auto" w:fill="FFFFFF"/>
              <w:spacing w:after="0" w:line="240" w:lineRule="auto"/>
              <w:jc w:val="both"/>
              <w:rPr>
                <w:rFonts w:ascii="Times New Roman" w:hAnsi="Times New Roman" w:cs="Times New Roman"/>
                <w:sz w:val="18"/>
                <w:szCs w:val="18"/>
              </w:rPr>
            </w:pPr>
            <w:r w:rsidRPr="00EA7005">
              <w:rPr>
                <w:rFonts w:ascii="Times New Roman" w:hAnsi="Times New Roman" w:cs="Times New Roman"/>
                <w:b/>
                <w:iCs/>
                <w:sz w:val="18"/>
                <w:szCs w:val="18"/>
              </w:rPr>
              <w:t xml:space="preserve">Zbiornik wody </w:t>
            </w:r>
            <w:r w:rsidRPr="00EA7005">
              <w:rPr>
                <w:rFonts w:ascii="Times New Roman" w:hAnsi="Times New Roman" w:cs="Times New Roman"/>
                <w:iCs/>
                <w:sz w:val="18"/>
                <w:szCs w:val="18"/>
              </w:rPr>
              <w:t>wykonany z materiału kompozytowego lub polipropylenu blokowego, usytuowany wzdłuż zabudowy, wyposażony w oprzyrządowanie umożliwiające jego bezpieczną eksploatację, z układem zabezpieczającym przed wypływem wody w czasie jazdy. Zbiornik powinien:</w:t>
            </w:r>
          </w:p>
          <w:p w:rsidR="00EA7005" w:rsidRPr="00EA7005" w:rsidRDefault="00EA7005" w:rsidP="0015499D">
            <w:pPr>
              <w:numPr>
                <w:ilvl w:val="0"/>
                <w:numId w:val="46"/>
              </w:numPr>
              <w:shd w:val="clear" w:color="auto" w:fill="FFFFFF"/>
              <w:spacing w:after="0" w:line="240" w:lineRule="auto"/>
              <w:ind w:left="271" w:right="730" w:hanging="284"/>
              <w:jc w:val="both"/>
              <w:rPr>
                <w:rFonts w:ascii="Times New Roman" w:hAnsi="Times New Roman" w:cs="Times New Roman"/>
                <w:sz w:val="18"/>
                <w:szCs w:val="18"/>
              </w:rPr>
            </w:pPr>
            <w:r w:rsidRPr="00EA7005">
              <w:rPr>
                <w:rFonts w:ascii="Times New Roman" w:hAnsi="Times New Roman" w:cs="Times New Roman"/>
                <w:iCs/>
                <w:sz w:val="18"/>
                <w:szCs w:val="18"/>
              </w:rPr>
              <w:t>posiadać właz rewizyjny</w:t>
            </w:r>
          </w:p>
          <w:p w:rsidR="00EA7005" w:rsidRPr="00EA7005" w:rsidRDefault="00EA7005" w:rsidP="0015499D">
            <w:pPr>
              <w:numPr>
                <w:ilvl w:val="0"/>
                <w:numId w:val="46"/>
              </w:numPr>
              <w:shd w:val="clear" w:color="auto" w:fill="FFFFFF"/>
              <w:spacing w:after="0" w:line="240" w:lineRule="auto"/>
              <w:ind w:left="271" w:hanging="284"/>
              <w:jc w:val="both"/>
              <w:rPr>
                <w:rFonts w:ascii="Times New Roman" w:hAnsi="Times New Roman" w:cs="Times New Roman"/>
                <w:sz w:val="18"/>
                <w:szCs w:val="18"/>
              </w:rPr>
            </w:pPr>
            <w:r w:rsidRPr="00EA7005">
              <w:rPr>
                <w:rFonts w:ascii="Times New Roman" w:hAnsi="Times New Roman" w:cs="Times New Roman"/>
                <w:iCs/>
                <w:sz w:val="18"/>
                <w:szCs w:val="18"/>
              </w:rPr>
              <w:t>pojemność min. 5000 l (+/- 2%)</w:t>
            </w:r>
          </w:p>
          <w:p w:rsidR="00EA7005" w:rsidRPr="00EA7005" w:rsidRDefault="00EA7005" w:rsidP="0015499D">
            <w:pPr>
              <w:numPr>
                <w:ilvl w:val="0"/>
                <w:numId w:val="46"/>
              </w:numPr>
              <w:shd w:val="clear" w:color="auto" w:fill="FFFFFF"/>
              <w:spacing w:after="0" w:line="240" w:lineRule="auto"/>
              <w:ind w:left="271" w:hanging="284"/>
              <w:jc w:val="both"/>
              <w:rPr>
                <w:rFonts w:ascii="Times New Roman" w:hAnsi="Times New Roman" w:cs="Times New Roman"/>
                <w:iCs/>
                <w:sz w:val="18"/>
                <w:szCs w:val="18"/>
              </w:rPr>
            </w:pPr>
            <w:r w:rsidRPr="00EA7005">
              <w:rPr>
                <w:rFonts w:ascii="Times New Roman" w:hAnsi="Times New Roman" w:cs="Times New Roman"/>
                <w:iCs/>
                <w:sz w:val="18"/>
                <w:szCs w:val="18"/>
              </w:rPr>
              <w:t xml:space="preserve">spełniać nadciśnienie testowe 20 </w:t>
            </w:r>
            <w:proofErr w:type="spellStart"/>
            <w:r w:rsidRPr="00EA7005">
              <w:rPr>
                <w:rFonts w:ascii="Times New Roman" w:hAnsi="Times New Roman" w:cs="Times New Roman"/>
                <w:iCs/>
                <w:sz w:val="18"/>
                <w:szCs w:val="18"/>
              </w:rPr>
              <w:t>kPa</w:t>
            </w:r>
            <w:proofErr w:type="spellEnd"/>
          </w:p>
          <w:p w:rsidR="00EA7005" w:rsidRPr="00EA7005" w:rsidRDefault="00EA7005" w:rsidP="0015499D">
            <w:pPr>
              <w:numPr>
                <w:ilvl w:val="0"/>
                <w:numId w:val="46"/>
              </w:numPr>
              <w:shd w:val="clear" w:color="auto" w:fill="FFFFFF"/>
              <w:spacing w:after="0" w:line="240" w:lineRule="auto"/>
              <w:ind w:left="271" w:hanging="284"/>
              <w:jc w:val="both"/>
              <w:rPr>
                <w:rFonts w:ascii="Times New Roman" w:hAnsi="Times New Roman" w:cs="Times New Roman"/>
                <w:iCs/>
                <w:sz w:val="18"/>
                <w:szCs w:val="18"/>
              </w:rPr>
            </w:pPr>
            <w:r w:rsidRPr="00EA7005">
              <w:rPr>
                <w:rFonts w:ascii="Times New Roman" w:hAnsi="Times New Roman" w:cs="Times New Roman"/>
                <w:iCs/>
                <w:sz w:val="18"/>
                <w:szCs w:val="18"/>
              </w:rPr>
              <w:t>posiadać nasadę (DN75), znajdującą się pod zbiornikiem, umożliwiającą czyszczenie zbiornika</w:t>
            </w:r>
          </w:p>
          <w:p w:rsidR="00EA7005" w:rsidRPr="00EA7005" w:rsidRDefault="00EA7005" w:rsidP="0015499D">
            <w:pPr>
              <w:numPr>
                <w:ilvl w:val="0"/>
                <w:numId w:val="46"/>
              </w:numPr>
              <w:shd w:val="clear" w:color="auto" w:fill="FFFFFF"/>
              <w:spacing w:after="0" w:line="240" w:lineRule="auto"/>
              <w:ind w:left="271" w:hanging="284"/>
              <w:rPr>
                <w:rFonts w:ascii="Times New Roman" w:hAnsi="Times New Roman" w:cs="Times New Roman"/>
                <w:iCs/>
                <w:sz w:val="18"/>
                <w:szCs w:val="18"/>
              </w:rPr>
            </w:pPr>
            <w:r w:rsidRPr="00EA7005">
              <w:rPr>
                <w:rFonts w:ascii="Times New Roman" w:hAnsi="Times New Roman" w:cs="Times New Roman"/>
                <w:iCs/>
                <w:sz w:val="18"/>
                <w:szCs w:val="18"/>
              </w:rPr>
              <w:t>konstrukcja zbiornika nie może wychodzić powyżej powierzchni roboczej dachu</w:t>
            </w:r>
          </w:p>
          <w:p w:rsidR="00EA7005" w:rsidRPr="00EA7005" w:rsidRDefault="00EA7005" w:rsidP="0015499D">
            <w:pPr>
              <w:numPr>
                <w:ilvl w:val="0"/>
                <w:numId w:val="46"/>
              </w:numPr>
              <w:shd w:val="clear" w:color="auto" w:fill="FFFFFF"/>
              <w:spacing w:after="0" w:line="240" w:lineRule="auto"/>
              <w:ind w:left="271" w:hanging="284"/>
              <w:rPr>
                <w:rFonts w:ascii="Times New Roman" w:hAnsi="Times New Roman" w:cs="Times New Roman"/>
                <w:iCs/>
                <w:sz w:val="18"/>
                <w:szCs w:val="18"/>
              </w:rPr>
            </w:pPr>
            <w:r w:rsidRPr="00EA7005">
              <w:rPr>
                <w:rFonts w:ascii="Times New Roman" w:hAnsi="Times New Roman" w:cs="Times New Roman"/>
                <w:iCs/>
                <w:sz w:val="18"/>
                <w:szCs w:val="18"/>
              </w:rPr>
              <w:lastRenderedPageBreak/>
              <w:t>umieszczony być w ramie pośredniej zabudowy</w:t>
            </w:r>
          </w:p>
          <w:p w:rsidR="00EA7005" w:rsidRPr="00EA7005" w:rsidRDefault="00EA7005" w:rsidP="0015499D">
            <w:pPr>
              <w:numPr>
                <w:ilvl w:val="0"/>
                <w:numId w:val="46"/>
              </w:numPr>
              <w:shd w:val="clear" w:color="auto" w:fill="FFFFFF"/>
              <w:spacing w:after="0" w:line="240" w:lineRule="auto"/>
              <w:ind w:left="271" w:hanging="284"/>
              <w:rPr>
                <w:rFonts w:ascii="Times New Roman" w:hAnsi="Times New Roman" w:cs="Times New Roman"/>
                <w:iCs/>
                <w:sz w:val="18"/>
                <w:szCs w:val="18"/>
              </w:rPr>
            </w:pPr>
            <w:r w:rsidRPr="00EA7005">
              <w:rPr>
                <w:rFonts w:ascii="Times New Roman" w:hAnsi="Times New Roman" w:cs="Times New Roman"/>
                <w:iCs/>
                <w:sz w:val="18"/>
                <w:szCs w:val="18"/>
              </w:rPr>
              <w:t>posiadać nasadę 2xDN75 z zaworem do napełniania zbiornika z hydrantu z zaworem kulowym wspomaganym siłownikiem elektropneumatycznym.</w:t>
            </w:r>
          </w:p>
        </w:tc>
        <w:tc>
          <w:tcPr>
            <w:tcW w:w="857" w:type="pct"/>
            <w:vAlign w:val="center"/>
          </w:tcPr>
          <w:p w:rsidR="00EA7005" w:rsidRPr="00EA7005" w:rsidRDefault="00EA7005" w:rsidP="005C509B">
            <w:pPr>
              <w:shd w:val="clear" w:color="auto" w:fill="FFFFFF"/>
              <w:spacing w:after="0"/>
              <w:jc w:val="center"/>
              <w:rPr>
                <w:rFonts w:ascii="Times New Roman" w:hAnsi="Times New Roman" w:cs="Times New Roman"/>
                <w:b/>
                <w:iCs/>
                <w:sz w:val="18"/>
                <w:szCs w:val="18"/>
              </w:rPr>
            </w:pPr>
          </w:p>
        </w:tc>
      </w:tr>
      <w:tr w:rsidR="003F0CA9" w:rsidRPr="00EA7005" w:rsidTr="003F0CA9">
        <w:trPr>
          <w:trHeight w:val="475"/>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lastRenderedPageBreak/>
              <w:t>5.3.</w:t>
            </w:r>
          </w:p>
        </w:tc>
        <w:tc>
          <w:tcPr>
            <w:tcW w:w="3967" w:type="pct"/>
            <w:shd w:val="clear" w:color="auto" w:fill="auto"/>
          </w:tcPr>
          <w:p w:rsidR="00EA7005" w:rsidRPr="00EA7005" w:rsidRDefault="00EA7005" w:rsidP="003F0CA9">
            <w:pPr>
              <w:shd w:val="clear" w:color="auto" w:fill="FFFFFF"/>
              <w:spacing w:after="0" w:line="240" w:lineRule="auto"/>
              <w:jc w:val="both"/>
              <w:rPr>
                <w:rFonts w:ascii="Times New Roman" w:hAnsi="Times New Roman" w:cs="Times New Roman"/>
                <w:iCs/>
                <w:sz w:val="18"/>
                <w:szCs w:val="18"/>
              </w:rPr>
            </w:pPr>
            <w:r w:rsidRPr="00EA7005">
              <w:rPr>
                <w:rFonts w:ascii="Times New Roman" w:hAnsi="Times New Roman" w:cs="Times New Roman"/>
                <w:b/>
                <w:iCs/>
                <w:sz w:val="18"/>
                <w:szCs w:val="18"/>
              </w:rPr>
              <w:t>Zbiornik środka pianotwórczego</w:t>
            </w:r>
            <w:r w:rsidRPr="00EA7005">
              <w:rPr>
                <w:rFonts w:ascii="Times New Roman" w:hAnsi="Times New Roman" w:cs="Times New Roman"/>
                <w:iCs/>
                <w:sz w:val="18"/>
                <w:szCs w:val="18"/>
              </w:rPr>
              <w:t xml:space="preserve"> wykonany z materiału z jakiego wykonano zbiornik na wodę lub  o pojemności min. 10 % pojemności zbiornika wody i nadciśnieniu testowym 20 </w:t>
            </w:r>
            <w:proofErr w:type="spellStart"/>
            <w:r w:rsidRPr="00EA7005">
              <w:rPr>
                <w:rFonts w:ascii="Times New Roman" w:hAnsi="Times New Roman" w:cs="Times New Roman"/>
                <w:iCs/>
                <w:sz w:val="18"/>
                <w:szCs w:val="18"/>
              </w:rPr>
              <w:t>kPa</w:t>
            </w:r>
            <w:proofErr w:type="spellEnd"/>
            <w:r w:rsidRPr="00EA7005">
              <w:rPr>
                <w:rFonts w:ascii="Times New Roman" w:hAnsi="Times New Roman" w:cs="Times New Roman"/>
                <w:iCs/>
                <w:sz w:val="18"/>
                <w:szCs w:val="18"/>
              </w:rPr>
              <w:t>, oraz:</w:t>
            </w:r>
          </w:p>
          <w:p w:rsidR="00EA7005" w:rsidRPr="00EA7005" w:rsidRDefault="00EA7005" w:rsidP="0015499D">
            <w:pPr>
              <w:numPr>
                <w:ilvl w:val="0"/>
                <w:numId w:val="47"/>
              </w:numPr>
              <w:shd w:val="clear" w:color="auto" w:fill="FFFFFF"/>
              <w:spacing w:after="0" w:line="240" w:lineRule="auto"/>
              <w:ind w:left="271" w:hanging="284"/>
              <w:jc w:val="both"/>
              <w:rPr>
                <w:rFonts w:ascii="Times New Roman" w:hAnsi="Times New Roman" w:cs="Times New Roman"/>
                <w:sz w:val="18"/>
                <w:szCs w:val="18"/>
              </w:rPr>
            </w:pPr>
            <w:r w:rsidRPr="00EA7005">
              <w:rPr>
                <w:rFonts w:ascii="Times New Roman" w:hAnsi="Times New Roman" w:cs="Times New Roman"/>
                <w:iCs/>
                <w:sz w:val="18"/>
                <w:szCs w:val="18"/>
              </w:rPr>
              <w:t>powinien być odporny na działanie dopuszczonych do stosowania środków pianotwórczych,</w:t>
            </w:r>
          </w:p>
          <w:p w:rsidR="00EA7005" w:rsidRPr="00EA7005" w:rsidRDefault="00EA7005" w:rsidP="0015499D">
            <w:pPr>
              <w:numPr>
                <w:ilvl w:val="0"/>
                <w:numId w:val="47"/>
              </w:numPr>
              <w:shd w:val="clear" w:color="auto" w:fill="FFFFFF"/>
              <w:spacing w:after="0" w:line="240" w:lineRule="auto"/>
              <w:ind w:left="271" w:hanging="284"/>
              <w:jc w:val="both"/>
              <w:rPr>
                <w:rFonts w:ascii="Times New Roman" w:hAnsi="Times New Roman" w:cs="Times New Roman"/>
                <w:sz w:val="18"/>
                <w:szCs w:val="18"/>
              </w:rPr>
            </w:pPr>
            <w:r w:rsidRPr="00EA7005">
              <w:rPr>
                <w:rFonts w:ascii="Times New Roman" w:hAnsi="Times New Roman" w:cs="Times New Roman"/>
                <w:iCs/>
                <w:sz w:val="18"/>
                <w:szCs w:val="18"/>
              </w:rPr>
              <w:t>powinienem być wyposażony w oprzyrządowanie zapewniające jego bezpieczną eksploatację,</w:t>
            </w:r>
          </w:p>
          <w:p w:rsidR="00EA7005" w:rsidRPr="00EA7005" w:rsidRDefault="00EA7005" w:rsidP="0015499D">
            <w:pPr>
              <w:numPr>
                <w:ilvl w:val="0"/>
                <w:numId w:val="47"/>
              </w:numPr>
              <w:shd w:val="clear" w:color="auto" w:fill="FFFFFF"/>
              <w:spacing w:after="0" w:line="240" w:lineRule="auto"/>
              <w:ind w:left="271" w:hanging="284"/>
              <w:jc w:val="both"/>
              <w:rPr>
                <w:rFonts w:ascii="Times New Roman" w:hAnsi="Times New Roman" w:cs="Times New Roman"/>
                <w:sz w:val="18"/>
                <w:szCs w:val="18"/>
              </w:rPr>
            </w:pPr>
            <w:r w:rsidRPr="00EA7005">
              <w:rPr>
                <w:rFonts w:ascii="Times New Roman" w:hAnsi="Times New Roman" w:cs="Times New Roman"/>
                <w:iCs/>
                <w:sz w:val="18"/>
                <w:szCs w:val="18"/>
              </w:rPr>
              <w:t>napełnianie zbiornika powinno być możliwe z poziomu terenu i z dachu pojazd</w:t>
            </w:r>
            <w:r w:rsidRPr="00EA7005">
              <w:rPr>
                <w:rFonts w:ascii="Times New Roman" w:hAnsi="Times New Roman" w:cs="Times New Roman"/>
                <w:sz w:val="18"/>
                <w:szCs w:val="18"/>
              </w:rPr>
              <w:t xml:space="preserve">u poprzez nasady. </w:t>
            </w:r>
          </w:p>
        </w:tc>
        <w:tc>
          <w:tcPr>
            <w:tcW w:w="857" w:type="pct"/>
            <w:vAlign w:val="center"/>
          </w:tcPr>
          <w:p w:rsidR="00EA7005" w:rsidRPr="00EA7005" w:rsidRDefault="00EA7005" w:rsidP="005C509B">
            <w:pPr>
              <w:shd w:val="clear" w:color="auto" w:fill="FFFFFF"/>
              <w:spacing w:after="0"/>
              <w:jc w:val="center"/>
              <w:rPr>
                <w:rFonts w:ascii="Times New Roman" w:hAnsi="Times New Roman" w:cs="Times New Roman"/>
                <w:b/>
                <w:iCs/>
                <w:sz w:val="18"/>
                <w:szCs w:val="18"/>
              </w:rPr>
            </w:pPr>
          </w:p>
        </w:tc>
      </w:tr>
      <w:tr w:rsidR="003F0CA9" w:rsidRPr="00EA7005" w:rsidTr="003F0CA9">
        <w:trPr>
          <w:trHeight w:val="1592"/>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5.4.</w:t>
            </w:r>
          </w:p>
        </w:tc>
        <w:tc>
          <w:tcPr>
            <w:tcW w:w="3967" w:type="pct"/>
            <w:shd w:val="clear" w:color="auto" w:fill="auto"/>
          </w:tcPr>
          <w:p w:rsidR="00EA7005" w:rsidRPr="00EA7005" w:rsidRDefault="00EA7005" w:rsidP="003F0CA9">
            <w:pPr>
              <w:shd w:val="clear" w:color="auto" w:fill="FFFFFF"/>
              <w:spacing w:after="0" w:line="240" w:lineRule="auto"/>
              <w:ind w:left="5"/>
              <w:jc w:val="both"/>
              <w:rPr>
                <w:rFonts w:ascii="Times New Roman" w:hAnsi="Times New Roman" w:cs="Times New Roman"/>
                <w:iCs/>
                <w:sz w:val="18"/>
                <w:szCs w:val="18"/>
              </w:rPr>
            </w:pPr>
            <w:r w:rsidRPr="00EA7005">
              <w:rPr>
                <w:rFonts w:ascii="Times New Roman" w:hAnsi="Times New Roman" w:cs="Times New Roman"/>
                <w:b/>
                <w:iCs/>
                <w:sz w:val="18"/>
                <w:szCs w:val="18"/>
              </w:rPr>
              <w:t>Autopompa dwuzakresowa</w:t>
            </w:r>
            <w:r w:rsidRPr="00EA7005">
              <w:rPr>
                <w:rFonts w:ascii="Times New Roman" w:hAnsi="Times New Roman" w:cs="Times New Roman"/>
                <w:iCs/>
                <w:sz w:val="18"/>
                <w:szCs w:val="18"/>
              </w:rPr>
              <w:t xml:space="preserve"> zlokalizowana z tyłu pojazdu o wydajności:</w:t>
            </w:r>
          </w:p>
          <w:p w:rsidR="00EA7005" w:rsidRPr="00EA7005" w:rsidRDefault="00EA7005" w:rsidP="0015499D">
            <w:pPr>
              <w:numPr>
                <w:ilvl w:val="0"/>
                <w:numId w:val="48"/>
              </w:numPr>
              <w:shd w:val="clear" w:color="auto" w:fill="FFFFFF"/>
              <w:spacing w:after="0" w:line="240" w:lineRule="auto"/>
              <w:ind w:left="271" w:hanging="284"/>
              <w:jc w:val="both"/>
              <w:rPr>
                <w:rFonts w:ascii="Times New Roman" w:hAnsi="Times New Roman" w:cs="Times New Roman"/>
                <w:iCs/>
                <w:sz w:val="18"/>
                <w:szCs w:val="18"/>
              </w:rPr>
            </w:pPr>
            <w:r w:rsidRPr="00EA7005">
              <w:rPr>
                <w:rFonts w:ascii="Times New Roman" w:hAnsi="Times New Roman" w:cs="Times New Roman"/>
                <w:iCs/>
                <w:sz w:val="18"/>
                <w:szCs w:val="18"/>
              </w:rPr>
              <w:t xml:space="preserve">min.3600 l/min przy ciśnieniu 0,8 </w:t>
            </w:r>
            <w:proofErr w:type="spellStart"/>
            <w:r w:rsidRPr="00EA7005">
              <w:rPr>
                <w:rFonts w:ascii="Times New Roman" w:hAnsi="Times New Roman" w:cs="Times New Roman"/>
                <w:iCs/>
                <w:sz w:val="18"/>
                <w:szCs w:val="18"/>
              </w:rPr>
              <w:t>MPa</w:t>
            </w:r>
            <w:proofErr w:type="spellEnd"/>
            <w:r w:rsidRPr="00EA7005">
              <w:rPr>
                <w:rFonts w:ascii="Times New Roman" w:hAnsi="Times New Roman" w:cs="Times New Roman"/>
                <w:iCs/>
                <w:sz w:val="18"/>
                <w:szCs w:val="18"/>
              </w:rPr>
              <w:t xml:space="preserve"> ( +/- 1% ) i głębokości ssania 1,5 m</w:t>
            </w:r>
          </w:p>
          <w:p w:rsidR="00EA7005" w:rsidRPr="00EA7005" w:rsidRDefault="00EA7005" w:rsidP="0015499D">
            <w:pPr>
              <w:numPr>
                <w:ilvl w:val="0"/>
                <w:numId w:val="48"/>
              </w:numPr>
              <w:shd w:val="clear" w:color="auto" w:fill="FFFFFF"/>
              <w:spacing w:after="0" w:line="240" w:lineRule="auto"/>
              <w:ind w:left="271" w:hanging="284"/>
              <w:jc w:val="both"/>
              <w:rPr>
                <w:rFonts w:ascii="Times New Roman" w:hAnsi="Times New Roman" w:cs="Times New Roman"/>
                <w:iCs/>
                <w:sz w:val="18"/>
                <w:szCs w:val="18"/>
              </w:rPr>
            </w:pPr>
            <w:r w:rsidRPr="00EA7005">
              <w:rPr>
                <w:rFonts w:ascii="Times New Roman" w:hAnsi="Times New Roman" w:cs="Times New Roman"/>
                <w:iCs/>
                <w:sz w:val="18"/>
                <w:szCs w:val="18"/>
              </w:rPr>
              <w:t xml:space="preserve">min.  440 l/min. przy ciśnieniu 4 </w:t>
            </w:r>
            <w:proofErr w:type="spellStart"/>
            <w:r w:rsidRPr="00EA7005">
              <w:rPr>
                <w:rFonts w:ascii="Times New Roman" w:hAnsi="Times New Roman" w:cs="Times New Roman"/>
                <w:iCs/>
                <w:sz w:val="18"/>
                <w:szCs w:val="18"/>
              </w:rPr>
              <w:t>MPa</w:t>
            </w:r>
            <w:proofErr w:type="spellEnd"/>
          </w:p>
          <w:p w:rsidR="00EA7005" w:rsidRPr="00EA7005" w:rsidRDefault="00EA7005" w:rsidP="003F0CA9">
            <w:pPr>
              <w:pStyle w:val="Tekstpodstawowy"/>
              <w:spacing w:after="0" w:line="240" w:lineRule="auto"/>
              <w:jc w:val="both"/>
              <w:rPr>
                <w:rFonts w:ascii="Times New Roman" w:hAnsi="Times New Roman" w:cs="Times New Roman"/>
                <w:sz w:val="18"/>
                <w:szCs w:val="18"/>
              </w:rPr>
            </w:pPr>
            <w:r w:rsidRPr="00EA7005">
              <w:rPr>
                <w:rFonts w:ascii="Times New Roman" w:hAnsi="Times New Roman" w:cs="Times New Roman"/>
                <w:iCs/>
                <w:sz w:val="18"/>
                <w:szCs w:val="18"/>
              </w:rPr>
              <w:t xml:space="preserve">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(nie dotyczy pierwszego posprzedażnego przeglądu). Autopompa od spodu zabezpieczona demontowana osłoną chroniącą przed przedostawaniem się dużych zanieczyszczeń oraz od frontu przed dostępem do obszarów niebezpiecznych dla operatora. </w:t>
            </w:r>
          </w:p>
        </w:tc>
        <w:tc>
          <w:tcPr>
            <w:tcW w:w="857" w:type="pct"/>
            <w:vAlign w:val="center"/>
          </w:tcPr>
          <w:p w:rsidR="00EA7005" w:rsidRPr="00EA7005" w:rsidRDefault="00EA7005" w:rsidP="005C509B">
            <w:pPr>
              <w:shd w:val="clear" w:color="auto" w:fill="FFFFFF"/>
              <w:spacing w:after="0"/>
              <w:ind w:left="5"/>
              <w:jc w:val="center"/>
              <w:rPr>
                <w:rFonts w:ascii="Times New Roman" w:hAnsi="Times New Roman" w:cs="Times New Roman"/>
                <w:b/>
                <w:iCs/>
                <w:sz w:val="18"/>
                <w:szCs w:val="18"/>
              </w:rPr>
            </w:pPr>
          </w:p>
        </w:tc>
      </w:tr>
      <w:tr w:rsidR="003F0CA9" w:rsidRPr="00EA7005" w:rsidTr="003F0CA9">
        <w:trPr>
          <w:trHeight w:val="274"/>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5.5.</w:t>
            </w:r>
          </w:p>
        </w:tc>
        <w:tc>
          <w:tcPr>
            <w:tcW w:w="3967" w:type="pct"/>
            <w:shd w:val="clear" w:color="auto" w:fill="auto"/>
          </w:tcPr>
          <w:p w:rsidR="00EA7005" w:rsidRPr="00EA7005" w:rsidRDefault="00EA7005" w:rsidP="003F0CA9">
            <w:pPr>
              <w:shd w:val="clear" w:color="auto" w:fill="FFFFFF"/>
              <w:spacing w:after="0" w:line="240" w:lineRule="auto"/>
              <w:ind w:left="5"/>
              <w:jc w:val="both"/>
              <w:rPr>
                <w:rFonts w:ascii="Times New Roman" w:hAnsi="Times New Roman" w:cs="Times New Roman"/>
                <w:iCs/>
                <w:sz w:val="18"/>
                <w:szCs w:val="18"/>
              </w:rPr>
            </w:pPr>
            <w:r w:rsidRPr="00EA7005">
              <w:rPr>
                <w:rFonts w:ascii="Times New Roman" w:hAnsi="Times New Roman" w:cs="Times New Roman"/>
                <w:iCs/>
                <w:sz w:val="18"/>
                <w:szCs w:val="18"/>
              </w:rPr>
              <w:t xml:space="preserve">Autopompa musi umożliwiać </w:t>
            </w:r>
            <w:r w:rsidRPr="00EA7005">
              <w:rPr>
                <w:rFonts w:ascii="Times New Roman" w:hAnsi="Times New Roman" w:cs="Times New Roman"/>
                <w:b/>
                <w:iCs/>
                <w:sz w:val="18"/>
                <w:szCs w:val="18"/>
              </w:rPr>
              <w:t>podanie wody i wodnego roztworu środka pianotwórczego</w:t>
            </w:r>
            <w:r w:rsidRPr="00EA7005">
              <w:rPr>
                <w:rFonts w:ascii="Times New Roman" w:hAnsi="Times New Roman" w:cs="Times New Roman"/>
                <w:iCs/>
                <w:sz w:val="18"/>
                <w:szCs w:val="18"/>
              </w:rPr>
              <w:t xml:space="preserve"> do min.:</w:t>
            </w:r>
          </w:p>
          <w:p w:rsidR="00EA7005" w:rsidRPr="00EA7005" w:rsidRDefault="00EA7005" w:rsidP="0015499D">
            <w:pPr>
              <w:numPr>
                <w:ilvl w:val="0"/>
                <w:numId w:val="51"/>
              </w:numPr>
              <w:shd w:val="clear" w:color="auto" w:fill="FFFFFF"/>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czterech nasad tłocznych skierowanych po dwie na każdą stronę (nasady tłoczne zamontowane wewnątrz zabudowy),</w:t>
            </w:r>
          </w:p>
          <w:p w:rsidR="00EA7005" w:rsidRPr="00EA7005" w:rsidRDefault="00EA7005" w:rsidP="0015499D">
            <w:pPr>
              <w:numPr>
                <w:ilvl w:val="0"/>
                <w:numId w:val="51"/>
              </w:numPr>
              <w:shd w:val="clear" w:color="auto" w:fill="FFFFFF"/>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wysokociśnieniowej linii szybkiego natarcia,</w:t>
            </w:r>
          </w:p>
          <w:p w:rsidR="00EA7005" w:rsidRPr="00EA7005" w:rsidRDefault="00EA7005" w:rsidP="0015499D">
            <w:pPr>
              <w:numPr>
                <w:ilvl w:val="0"/>
                <w:numId w:val="51"/>
              </w:numPr>
              <w:shd w:val="clear" w:color="auto" w:fill="FFFFFF"/>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iCs/>
                <w:sz w:val="18"/>
                <w:szCs w:val="18"/>
              </w:rPr>
              <w:t>działka wodno-pianowego.</w:t>
            </w:r>
          </w:p>
          <w:p w:rsidR="00EA7005" w:rsidRPr="00EA7005" w:rsidRDefault="00EA7005" w:rsidP="0015499D">
            <w:pPr>
              <w:numPr>
                <w:ilvl w:val="0"/>
                <w:numId w:val="51"/>
              </w:numPr>
              <w:shd w:val="clear" w:color="auto" w:fill="FFFFFF"/>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iCs/>
                <w:sz w:val="18"/>
                <w:szCs w:val="18"/>
              </w:rPr>
              <w:t>zraszaczy</w:t>
            </w:r>
          </w:p>
          <w:p w:rsidR="00EA7005" w:rsidRPr="00EA7005" w:rsidRDefault="00EA7005" w:rsidP="003F0CA9">
            <w:pPr>
              <w:pStyle w:val="Tekstpodstawowy"/>
              <w:spacing w:after="0" w:line="240" w:lineRule="auto"/>
              <w:jc w:val="both"/>
              <w:rPr>
                <w:rFonts w:ascii="Times New Roman" w:hAnsi="Times New Roman" w:cs="Times New Roman"/>
                <w:sz w:val="18"/>
                <w:szCs w:val="18"/>
              </w:rPr>
            </w:pPr>
            <w:r w:rsidRPr="00EA7005">
              <w:rPr>
                <w:rFonts w:ascii="Times New Roman" w:hAnsi="Times New Roman" w:cs="Times New Roman"/>
                <w:iCs/>
                <w:sz w:val="18"/>
                <w:szCs w:val="18"/>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tc>
        <w:tc>
          <w:tcPr>
            <w:tcW w:w="857" w:type="pct"/>
            <w:vAlign w:val="center"/>
          </w:tcPr>
          <w:p w:rsidR="00EA7005" w:rsidRPr="00EA7005" w:rsidRDefault="00EA7005" w:rsidP="005C509B">
            <w:pPr>
              <w:shd w:val="clear" w:color="auto" w:fill="FFFFFF"/>
              <w:spacing w:after="0"/>
              <w:ind w:left="5"/>
              <w:jc w:val="center"/>
              <w:rPr>
                <w:rFonts w:ascii="Times New Roman" w:hAnsi="Times New Roman" w:cs="Times New Roman"/>
                <w:iCs/>
                <w:sz w:val="18"/>
                <w:szCs w:val="18"/>
              </w:rPr>
            </w:pPr>
          </w:p>
        </w:tc>
      </w:tr>
      <w:tr w:rsidR="003F0CA9" w:rsidRPr="00EA7005" w:rsidTr="003F0CA9">
        <w:trPr>
          <w:trHeight w:val="475"/>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5.6.</w:t>
            </w:r>
          </w:p>
        </w:tc>
        <w:tc>
          <w:tcPr>
            <w:tcW w:w="3967" w:type="pct"/>
            <w:shd w:val="clear" w:color="auto" w:fill="auto"/>
            <w:vAlign w:val="center"/>
          </w:tcPr>
          <w:p w:rsidR="00EA7005" w:rsidRPr="00EA7005" w:rsidRDefault="00EA7005" w:rsidP="008518EB">
            <w:pPr>
              <w:pStyle w:val="Tekstpodstawowy"/>
              <w:spacing w:after="0" w:line="240" w:lineRule="auto"/>
              <w:rPr>
                <w:rFonts w:ascii="Times New Roman" w:hAnsi="Times New Roman" w:cs="Times New Roman"/>
                <w:sz w:val="18"/>
                <w:szCs w:val="18"/>
              </w:rPr>
            </w:pPr>
            <w:r w:rsidRPr="00EA7005">
              <w:rPr>
                <w:rFonts w:ascii="Times New Roman" w:hAnsi="Times New Roman" w:cs="Times New Roman"/>
                <w:iCs/>
                <w:sz w:val="18"/>
                <w:szCs w:val="18"/>
              </w:rPr>
              <w:t xml:space="preserve">Układ wodno-pianowy wyposażony w </w:t>
            </w:r>
            <w:r w:rsidRPr="00EA7005">
              <w:rPr>
                <w:rFonts w:ascii="Times New Roman" w:hAnsi="Times New Roman" w:cs="Times New Roman"/>
                <w:b/>
                <w:iCs/>
                <w:sz w:val="18"/>
                <w:szCs w:val="18"/>
              </w:rPr>
              <w:t>automatyczny dozownik środka pianotwórczego</w:t>
            </w:r>
            <w:r w:rsidRPr="00EA7005">
              <w:rPr>
                <w:rFonts w:ascii="Times New Roman" w:hAnsi="Times New Roman" w:cs="Times New Roman"/>
                <w:iCs/>
                <w:sz w:val="18"/>
                <w:szCs w:val="18"/>
              </w:rPr>
              <w:t xml:space="preserve"> wykonany z mosiądzu umożliwiający uzyskanie stężeń w zakresie 3% - 6%, w całym zakresie pracy autopompy.</w:t>
            </w:r>
          </w:p>
        </w:tc>
        <w:tc>
          <w:tcPr>
            <w:tcW w:w="857" w:type="pct"/>
            <w:vAlign w:val="center"/>
          </w:tcPr>
          <w:p w:rsidR="00EA7005" w:rsidRPr="00EA7005" w:rsidRDefault="00EA7005" w:rsidP="005C509B">
            <w:pPr>
              <w:pStyle w:val="Tekstpodstawowy"/>
              <w:spacing w:after="0"/>
              <w:jc w:val="center"/>
              <w:rPr>
                <w:rFonts w:ascii="Times New Roman" w:hAnsi="Times New Roman" w:cs="Times New Roman"/>
                <w:iCs/>
                <w:sz w:val="18"/>
                <w:szCs w:val="18"/>
              </w:rPr>
            </w:pPr>
          </w:p>
        </w:tc>
      </w:tr>
      <w:tr w:rsidR="003F0CA9" w:rsidRPr="00EA7005" w:rsidTr="003F0CA9">
        <w:trPr>
          <w:trHeight w:val="639"/>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5.7.</w:t>
            </w:r>
          </w:p>
        </w:tc>
        <w:tc>
          <w:tcPr>
            <w:tcW w:w="3967" w:type="pct"/>
            <w:shd w:val="clear" w:color="auto" w:fill="auto"/>
            <w:vAlign w:val="center"/>
          </w:tcPr>
          <w:p w:rsidR="00EA7005" w:rsidRPr="00EA7005" w:rsidRDefault="00EA7005" w:rsidP="008518EB">
            <w:pPr>
              <w:pStyle w:val="Tekstpodstawowy"/>
              <w:spacing w:after="0" w:line="240" w:lineRule="auto"/>
              <w:jc w:val="both"/>
              <w:rPr>
                <w:rFonts w:ascii="Times New Roman" w:hAnsi="Times New Roman" w:cs="Times New Roman"/>
                <w:sz w:val="18"/>
                <w:szCs w:val="18"/>
              </w:rPr>
            </w:pPr>
            <w:r w:rsidRPr="00EA7005">
              <w:rPr>
                <w:rFonts w:ascii="Times New Roman" w:hAnsi="Times New Roman" w:cs="Times New Roman"/>
                <w:iCs/>
                <w:sz w:val="18"/>
                <w:szCs w:val="18"/>
              </w:rPr>
              <w:t>Układ wodno-pianowy zabudowany w taki sposób aby parametry autopompy przy zasilaniu ze zbiornika samochodu były nie mniejsze niż przy zasilaniu ze zbiornika zewnętrznego dla głębokości ssania 1,5 m</w:t>
            </w:r>
            <w:r w:rsidRPr="00EA7005">
              <w:rPr>
                <w:rFonts w:ascii="Times New Roman" w:hAnsi="Times New Roman" w:cs="Times New Roman"/>
                <w:sz w:val="18"/>
                <w:szCs w:val="18"/>
              </w:rPr>
              <w:t xml:space="preserve"> oraz musi być wyposażona w </w:t>
            </w:r>
            <w:r w:rsidRPr="00EA7005">
              <w:rPr>
                <w:rFonts w:ascii="Times New Roman" w:hAnsi="Times New Roman" w:cs="Times New Roman"/>
                <w:b/>
                <w:sz w:val="18"/>
                <w:szCs w:val="18"/>
              </w:rPr>
              <w:t xml:space="preserve">automatycznie uruchamiane urządzenie odpowietrzające (tzw. </w:t>
            </w:r>
            <w:proofErr w:type="spellStart"/>
            <w:r w:rsidRPr="00EA7005">
              <w:rPr>
                <w:rFonts w:ascii="Times New Roman" w:hAnsi="Times New Roman" w:cs="Times New Roman"/>
                <w:b/>
                <w:sz w:val="18"/>
                <w:szCs w:val="18"/>
              </w:rPr>
              <w:t>trokomat</w:t>
            </w:r>
            <w:proofErr w:type="spellEnd"/>
            <w:r w:rsidRPr="00EA7005">
              <w:rPr>
                <w:rFonts w:ascii="Times New Roman" w:hAnsi="Times New Roman" w:cs="Times New Roman"/>
                <w:b/>
                <w:sz w:val="18"/>
                <w:szCs w:val="18"/>
              </w:rPr>
              <w:t>)</w:t>
            </w:r>
            <w:r w:rsidRPr="00EA7005">
              <w:rPr>
                <w:rFonts w:ascii="Times New Roman" w:hAnsi="Times New Roman" w:cs="Times New Roman"/>
                <w:sz w:val="18"/>
                <w:szCs w:val="18"/>
              </w:rPr>
              <w:t xml:space="preserve">, umożliwiające zassanie wody z głębokości 1,5 m w czasie do 12 s, a z głębokości 7,5 m w czasie do 35 sekund. </w:t>
            </w:r>
          </w:p>
        </w:tc>
        <w:tc>
          <w:tcPr>
            <w:tcW w:w="857" w:type="pct"/>
            <w:vAlign w:val="center"/>
          </w:tcPr>
          <w:p w:rsidR="00EA7005" w:rsidRPr="00EA7005" w:rsidRDefault="00EA7005" w:rsidP="005C509B">
            <w:pPr>
              <w:pStyle w:val="Tekstpodstawowy"/>
              <w:spacing w:after="0"/>
              <w:jc w:val="center"/>
              <w:rPr>
                <w:rFonts w:ascii="Times New Roman" w:hAnsi="Times New Roman" w:cs="Times New Roman"/>
                <w:iCs/>
                <w:sz w:val="18"/>
                <w:szCs w:val="18"/>
              </w:rPr>
            </w:pPr>
          </w:p>
        </w:tc>
      </w:tr>
      <w:tr w:rsidR="003F0CA9" w:rsidRPr="00EA7005" w:rsidTr="003F0CA9">
        <w:trPr>
          <w:trHeight w:val="461"/>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5.8.</w:t>
            </w:r>
          </w:p>
        </w:tc>
        <w:tc>
          <w:tcPr>
            <w:tcW w:w="3967" w:type="pct"/>
            <w:shd w:val="clear" w:color="auto" w:fill="auto"/>
            <w:vAlign w:val="center"/>
          </w:tcPr>
          <w:p w:rsidR="00EA7005" w:rsidRPr="00EA7005" w:rsidRDefault="00EA7005" w:rsidP="008518EB">
            <w:pPr>
              <w:pStyle w:val="Tekstpodstawowy"/>
              <w:spacing w:after="0" w:line="240" w:lineRule="auto"/>
              <w:jc w:val="both"/>
              <w:rPr>
                <w:rFonts w:ascii="Times New Roman" w:hAnsi="Times New Roman" w:cs="Times New Roman"/>
                <w:sz w:val="18"/>
                <w:szCs w:val="18"/>
              </w:rPr>
            </w:pPr>
            <w:r w:rsidRPr="00EA7005">
              <w:rPr>
                <w:rFonts w:ascii="Times New Roman" w:hAnsi="Times New Roman" w:cs="Times New Roman"/>
                <w:iCs/>
                <w:sz w:val="18"/>
                <w:szCs w:val="18"/>
              </w:rPr>
              <w:t xml:space="preserve">Wszystkie </w:t>
            </w:r>
            <w:r w:rsidRPr="00EA7005">
              <w:rPr>
                <w:rFonts w:ascii="Times New Roman" w:hAnsi="Times New Roman" w:cs="Times New Roman"/>
                <w:b/>
                <w:iCs/>
                <w:sz w:val="18"/>
                <w:szCs w:val="18"/>
              </w:rPr>
              <w:t>elementy układu wodno-pianowego</w:t>
            </w:r>
            <w:r w:rsidRPr="00EA7005">
              <w:rPr>
                <w:rFonts w:ascii="Times New Roman" w:hAnsi="Times New Roman" w:cs="Times New Roman"/>
                <w:iCs/>
                <w:sz w:val="18"/>
                <w:szCs w:val="18"/>
              </w:rPr>
              <w:t xml:space="preserve"> muszą być odporne na korozję i działanie dopuszczonych do stosowania środków pianotwórczych i modyfikatorów. Konstrukcja układu wodno-pianowego powinna umożliwić jego całkowite odwodnienie przy możliwie najmniejszej ilości zaworów.</w:t>
            </w:r>
          </w:p>
        </w:tc>
        <w:tc>
          <w:tcPr>
            <w:tcW w:w="857" w:type="pct"/>
            <w:vAlign w:val="center"/>
          </w:tcPr>
          <w:p w:rsidR="00EA7005" w:rsidRPr="00EA7005" w:rsidRDefault="00EA7005" w:rsidP="005C509B">
            <w:pPr>
              <w:pStyle w:val="Tekstpodstawowy"/>
              <w:spacing w:after="0"/>
              <w:jc w:val="center"/>
              <w:rPr>
                <w:rFonts w:ascii="Times New Roman" w:hAnsi="Times New Roman" w:cs="Times New Roman"/>
                <w:iCs/>
                <w:sz w:val="18"/>
                <w:szCs w:val="18"/>
              </w:rPr>
            </w:pPr>
          </w:p>
        </w:tc>
      </w:tr>
      <w:tr w:rsidR="003F0CA9" w:rsidRPr="00EA7005" w:rsidTr="003F0CA9">
        <w:trPr>
          <w:trHeight w:val="475"/>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5.9.</w:t>
            </w:r>
          </w:p>
        </w:tc>
        <w:tc>
          <w:tcPr>
            <w:tcW w:w="3967" w:type="pct"/>
            <w:shd w:val="clear" w:color="auto" w:fill="auto"/>
            <w:vAlign w:val="center"/>
          </w:tcPr>
          <w:p w:rsidR="00EA7005" w:rsidRPr="00EA7005" w:rsidRDefault="00EA7005" w:rsidP="008518EB">
            <w:pPr>
              <w:pStyle w:val="Tekstpodstawowy"/>
              <w:spacing w:after="0" w:line="240" w:lineRule="auto"/>
              <w:jc w:val="both"/>
              <w:rPr>
                <w:rFonts w:ascii="Times New Roman" w:hAnsi="Times New Roman" w:cs="Times New Roman"/>
                <w:sz w:val="18"/>
                <w:szCs w:val="18"/>
              </w:rPr>
            </w:pPr>
            <w:r w:rsidRPr="00EA7005">
              <w:rPr>
                <w:rFonts w:ascii="Times New Roman" w:hAnsi="Times New Roman" w:cs="Times New Roman"/>
                <w:iCs/>
                <w:color w:val="000000"/>
                <w:sz w:val="18"/>
                <w:szCs w:val="18"/>
              </w:rPr>
              <w:t xml:space="preserve">Przedział autopompy musi być wyposażony w </w:t>
            </w:r>
            <w:r w:rsidRPr="00EA7005">
              <w:rPr>
                <w:rFonts w:ascii="Times New Roman" w:hAnsi="Times New Roman" w:cs="Times New Roman"/>
                <w:b/>
                <w:iCs/>
                <w:color w:val="000000"/>
                <w:sz w:val="18"/>
                <w:szCs w:val="18"/>
              </w:rPr>
              <w:t>system ogrzewania</w:t>
            </w:r>
            <w:r w:rsidRPr="00EA7005">
              <w:rPr>
                <w:rFonts w:ascii="Times New Roman" w:hAnsi="Times New Roman" w:cs="Times New Roman"/>
                <w:iCs/>
                <w:color w:val="000000"/>
                <w:sz w:val="18"/>
                <w:szCs w:val="18"/>
              </w:rPr>
              <w:t xml:space="preserve"> skutecznie zabezpieczający układ wodno-pianowy i autopompę  przed zamarzaniem w temperaturze do  -25</w:t>
            </w:r>
            <w:r w:rsidRPr="00EA7005">
              <w:rPr>
                <w:rFonts w:ascii="Times New Roman" w:hAnsi="Times New Roman" w:cs="Times New Roman"/>
                <w:iCs/>
                <w:color w:val="000000"/>
                <w:sz w:val="18"/>
                <w:szCs w:val="18"/>
                <w:vertAlign w:val="superscript"/>
              </w:rPr>
              <w:t>o</w:t>
            </w:r>
            <w:r w:rsidRPr="00EA7005">
              <w:rPr>
                <w:rFonts w:ascii="Times New Roman" w:hAnsi="Times New Roman" w:cs="Times New Roman"/>
                <w:iCs/>
                <w:color w:val="000000"/>
                <w:sz w:val="18"/>
                <w:szCs w:val="18"/>
              </w:rPr>
              <w:t>C, działający niezależnie od pracy silnika.</w:t>
            </w:r>
          </w:p>
        </w:tc>
        <w:tc>
          <w:tcPr>
            <w:tcW w:w="857" w:type="pct"/>
            <w:vAlign w:val="center"/>
          </w:tcPr>
          <w:p w:rsidR="00EA7005" w:rsidRPr="00EA7005" w:rsidRDefault="00EA7005" w:rsidP="005C509B">
            <w:pPr>
              <w:pStyle w:val="Tekstpodstawowy"/>
              <w:spacing w:after="0"/>
              <w:jc w:val="center"/>
              <w:rPr>
                <w:rFonts w:ascii="Times New Roman" w:hAnsi="Times New Roman" w:cs="Times New Roman"/>
                <w:iCs/>
                <w:color w:val="000000"/>
                <w:sz w:val="18"/>
                <w:szCs w:val="18"/>
              </w:rPr>
            </w:pPr>
          </w:p>
        </w:tc>
      </w:tr>
      <w:tr w:rsidR="003F0CA9" w:rsidRPr="00EA7005" w:rsidTr="003F0CA9">
        <w:trPr>
          <w:trHeight w:val="475"/>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5.10.</w:t>
            </w:r>
          </w:p>
        </w:tc>
        <w:tc>
          <w:tcPr>
            <w:tcW w:w="3967" w:type="pct"/>
            <w:shd w:val="clear" w:color="auto" w:fill="auto"/>
            <w:vAlign w:val="center"/>
          </w:tcPr>
          <w:p w:rsidR="00EA7005" w:rsidRPr="00EA7005" w:rsidRDefault="00EA7005" w:rsidP="008518EB">
            <w:pPr>
              <w:pStyle w:val="Tekstpodstawowy"/>
              <w:spacing w:after="0" w:line="240" w:lineRule="auto"/>
              <w:jc w:val="both"/>
              <w:rPr>
                <w:rFonts w:ascii="Times New Roman" w:hAnsi="Times New Roman" w:cs="Times New Roman"/>
                <w:sz w:val="18"/>
                <w:szCs w:val="18"/>
              </w:rPr>
            </w:pPr>
            <w:r w:rsidRPr="00EA7005">
              <w:rPr>
                <w:rFonts w:ascii="Times New Roman" w:hAnsi="Times New Roman" w:cs="Times New Roman"/>
                <w:iCs/>
                <w:sz w:val="18"/>
                <w:szCs w:val="18"/>
              </w:rPr>
              <w:t xml:space="preserve">Samochód musi być wyposażony w co najmniej jedną </w:t>
            </w:r>
            <w:r w:rsidRPr="00EA7005">
              <w:rPr>
                <w:rFonts w:ascii="Times New Roman" w:hAnsi="Times New Roman" w:cs="Times New Roman"/>
                <w:b/>
                <w:iCs/>
                <w:sz w:val="18"/>
                <w:szCs w:val="18"/>
              </w:rPr>
              <w:t>wysokociśnieniową linię szybkiego natarcia</w:t>
            </w:r>
            <w:r w:rsidRPr="00EA7005">
              <w:rPr>
                <w:rFonts w:ascii="Times New Roman" w:hAnsi="Times New Roman" w:cs="Times New Roman"/>
                <w:iCs/>
                <w:sz w:val="18"/>
                <w:szCs w:val="18"/>
              </w:rPr>
              <w:t xml:space="preserve"> o długości węża min. 60 m na zwijadle, zakończoną szybkozłączem z zamontowana prądownicą wodno-pianową o regulowanej wydajności z prądem zwartym i rozproszonym. Zwijadło linii wysokociśnieniowej powinno być poprzedzone zaworem odcinającym wodę. Zwijadło wyposażone w silnik elektryczny pozwalające na zwijanie węża w trybie ciągłym lub przerywanym. Awaryjnie wyposażone w zwijanie ręczne przy pomocy korby. </w:t>
            </w:r>
          </w:p>
        </w:tc>
        <w:tc>
          <w:tcPr>
            <w:tcW w:w="857" w:type="pct"/>
            <w:vAlign w:val="center"/>
          </w:tcPr>
          <w:p w:rsidR="00EA7005" w:rsidRPr="00EA7005" w:rsidRDefault="00EA7005" w:rsidP="005C509B">
            <w:pPr>
              <w:pStyle w:val="Tekstpodstawowy"/>
              <w:spacing w:after="0"/>
              <w:jc w:val="center"/>
              <w:rPr>
                <w:rFonts w:ascii="Times New Roman" w:hAnsi="Times New Roman" w:cs="Times New Roman"/>
                <w:iCs/>
                <w:sz w:val="18"/>
                <w:szCs w:val="18"/>
              </w:rPr>
            </w:pPr>
          </w:p>
        </w:tc>
      </w:tr>
      <w:tr w:rsidR="003F0CA9" w:rsidRPr="00EA7005" w:rsidTr="003F0CA9">
        <w:trPr>
          <w:trHeight w:val="475"/>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5.11.</w:t>
            </w:r>
          </w:p>
        </w:tc>
        <w:tc>
          <w:tcPr>
            <w:tcW w:w="3967" w:type="pct"/>
            <w:shd w:val="clear" w:color="auto" w:fill="auto"/>
            <w:vAlign w:val="center"/>
          </w:tcPr>
          <w:p w:rsidR="00EA7005" w:rsidRPr="00EA7005" w:rsidRDefault="00EA7005" w:rsidP="008518EB">
            <w:pPr>
              <w:pStyle w:val="Tekstpodstawowy"/>
              <w:spacing w:after="0" w:line="240" w:lineRule="auto"/>
              <w:jc w:val="both"/>
              <w:rPr>
                <w:rFonts w:ascii="Times New Roman" w:hAnsi="Times New Roman" w:cs="Times New Roman"/>
                <w:sz w:val="18"/>
                <w:szCs w:val="18"/>
              </w:rPr>
            </w:pPr>
            <w:r w:rsidRPr="00EA7005">
              <w:rPr>
                <w:rFonts w:ascii="Times New Roman" w:hAnsi="Times New Roman" w:cs="Times New Roman"/>
                <w:b/>
                <w:iCs/>
                <w:sz w:val="18"/>
                <w:szCs w:val="18"/>
              </w:rPr>
              <w:t>Działko wodno-pianowe</w:t>
            </w:r>
            <w:r w:rsidRPr="00EA7005">
              <w:rPr>
                <w:rFonts w:ascii="Times New Roman" w:hAnsi="Times New Roman" w:cs="Times New Roman"/>
                <w:iCs/>
                <w:sz w:val="18"/>
                <w:szCs w:val="18"/>
              </w:rPr>
              <w:t xml:space="preserve"> DWP 16/24/32 o regulowanej wydajności i regulowanym kształcie strumienia, umieszczone na dachu zabudowy pojazdu. Przy podstawie działka powinien być zamontowany zawór odcinający ręczny lub rozwiązanie równoważne. Zakres obrotu działka w płaszczyźnie pionowej – od kąta limitowanego obrysem pojazdu do min. 75</w:t>
            </w:r>
            <w:r w:rsidRPr="00EA7005">
              <w:rPr>
                <w:rFonts w:ascii="Times New Roman" w:hAnsi="Times New Roman" w:cs="Times New Roman"/>
                <w:iCs/>
                <w:sz w:val="18"/>
                <w:szCs w:val="18"/>
                <w:vertAlign w:val="superscript"/>
              </w:rPr>
              <w:t>o</w:t>
            </w:r>
            <w:r w:rsidRPr="00EA7005">
              <w:rPr>
                <w:rFonts w:ascii="Times New Roman" w:hAnsi="Times New Roman" w:cs="Times New Roman"/>
                <w:iCs/>
                <w:sz w:val="18"/>
                <w:szCs w:val="18"/>
              </w:rPr>
              <w:t>. Stanowisko obsługi działka oraz dojście do stanowiska musi posiadać oświetlenie nieoślepiające, bez wystających elementów, załączane ze stanowiska kabiny oraz przedziału autopompy. Działko wykonane ze stali nierdzewnej.</w:t>
            </w:r>
          </w:p>
        </w:tc>
        <w:tc>
          <w:tcPr>
            <w:tcW w:w="857" w:type="pct"/>
            <w:vAlign w:val="center"/>
          </w:tcPr>
          <w:p w:rsidR="00EA7005" w:rsidRPr="00EA7005" w:rsidRDefault="00EA7005" w:rsidP="005C509B">
            <w:pPr>
              <w:pStyle w:val="Tekstpodstawowy"/>
              <w:spacing w:after="0"/>
              <w:jc w:val="center"/>
              <w:rPr>
                <w:rFonts w:ascii="Times New Roman" w:hAnsi="Times New Roman" w:cs="Times New Roman"/>
                <w:b/>
                <w:iCs/>
                <w:sz w:val="18"/>
                <w:szCs w:val="18"/>
              </w:rPr>
            </w:pPr>
          </w:p>
        </w:tc>
      </w:tr>
      <w:tr w:rsidR="003F0CA9" w:rsidRPr="00EA7005" w:rsidTr="003F0CA9">
        <w:trPr>
          <w:trHeight w:val="475"/>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5.12.</w:t>
            </w:r>
          </w:p>
        </w:tc>
        <w:tc>
          <w:tcPr>
            <w:tcW w:w="3967" w:type="pct"/>
            <w:shd w:val="clear" w:color="auto" w:fill="auto"/>
            <w:vAlign w:val="center"/>
          </w:tcPr>
          <w:p w:rsidR="00EA7005" w:rsidRPr="00EA7005" w:rsidRDefault="00EA7005" w:rsidP="008518EB">
            <w:pPr>
              <w:shd w:val="clear" w:color="auto" w:fill="FFFFFF"/>
              <w:spacing w:after="0" w:line="240" w:lineRule="auto"/>
              <w:ind w:left="14"/>
              <w:jc w:val="both"/>
              <w:rPr>
                <w:rFonts w:ascii="Times New Roman" w:hAnsi="Times New Roman" w:cs="Times New Roman"/>
                <w:iCs/>
                <w:sz w:val="18"/>
                <w:szCs w:val="18"/>
              </w:rPr>
            </w:pPr>
            <w:r w:rsidRPr="00EA7005">
              <w:rPr>
                <w:rFonts w:ascii="Times New Roman" w:hAnsi="Times New Roman" w:cs="Times New Roman"/>
                <w:iCs/>
                <w:sz w:val="18"/>
                <w:szCs w:val="18"/>
              </w:rPr>
              <w:t xml:space="preserve">Pojazd musi być wyposażony w </w:t>
            </w:r>
            <w:r w:rsidRPr="00EA7005">
              <w:rPr>
                <w:rFonts w:ascii="Times New Roman" w:hAnsi="Times New Roman" w:cs="Times New Roman"/>
                <w:b/>
                <w:iCs/>
                <w:sz w:val="18"/>
                <w:szCs w:val="18"/>
              </w:rPr>
              <w:t>system dysz dolnych</w:t>
            </w:r>
            <w:r w:rsidRPr="00EA7005">
              <w:rPr>
                <w:rFonts w:ascii="Times New Roman" w:hAnsi="Times New Roman" w:cs="Times New Roman"/>
                <w:iCs/>
                <w:sz w:val="18"/>
                <w:szCs w:val="18"/>
              </w:rPr>
              <w:t>, (minimum 4 dysze) do podawania wody w czasie jazdy:</w:t>
            </w:r>
          </w:p>
          <w:p w:rsidR="00EA7005" w:rsidRPr="00EA7005" w:rsidRDefault="00EA7005" w:rsidP="0015499D">
            <w:pPr>
              <w:numPr>
                <w:ilvl w:val="1"/>
                <w:numId w:val="49"/>
              </w:numPr>
              <w:shd w:val="clear" w:color="auto" w:fill="FFFFFF"/>
              <w:spacing w:after="0" w:line="240" w:lineRule="auto"/>
              <w:ind w:left="271" w:hanging="284"/>
              <w:jc w:val="both"/>
              <w:rPr>
                <w:rFonts w:ascii="Times New Roman" w:hAnsi="Times New Roman" w:cs="Times New Roman"/>
                <w:iCs/>
                <w:sz w:val="18"/>
                <w:szCs w:val="18"/>
              </w:rPr>
            </w:pPr>
            <w:r w:rsidRPr="00EA7005">
              <w:rPr>
                <w:rFonts w:ascii="Times New Roman" w:hAnsi="Times New Roman" w:cs="Times New Roman"/>
                <w:iCs/>
                <w:sz w:val="18"/>
                <w:szCs w:val="18"/>
              </w:rPr>
              <w:t>min. dwie dysze zamontowane z przodu pojazdu;</w:t>
            </w:r>
          </w:p>
          <w:p w:rsidR="00EA7005" w:rsidRPr="00EA7005" w:rsidRDefault="00EA7005" w:rsidP="0015499D">
            <w:pPr>
              <w:numPr>
                <w:ilvl w:val="1"/>
                <w:numId w:val="49"/>
              </w:numPr>
              <w:shd w:val="clear" w:color="auto" w:fill="FFFFFF"/>
              <w:spacing w:after="0" w:line="240" w:lineRule="auto"/>
              <w:ind w:left="271" w:hanging="284"/>
              <w:jc w:val="both"/>
              <w:rPr>
                <w:rFonts w:ascii="Times New Roman" w:hAnsi="Times New Roman" w:cs="Times New Roman"/>
                <w:iCs/>
                <w:sz w:val="18"/>
                <w:szCs w:val="18"/>
              </w:rPr>
            </w:pPr>
            <w:r w:rsidRPr="00EA7005">
              <w:rPr>
                <w:rFonts w:ascii="Times New Roman" w:hAnsi="Times New Roman" w:cs="Times New Roman"/>
                <w:iCs/>
                <w:sz w:val="18"/>
                <w:szCs w:val="18"/>
              </w:rPr>
              <w:t>min. dwie dysze zamontowane po bokach pojazdu;</w:t>
            </w:r>
          </w:p>
          <w:p w:rsidR="00EA7005" w:rsidRPr="00EA7005" w:rsidRDefault="00EA7005" w:rsidP="008518EB">
            <w:pPr>
              <w:pStyle w:val="Tekstpodstawowy"/>
              <w:spacing w:after="0" w:line="240" w:lineRule="auto"/>
              <w:jc w:val="both"/>
              <w:rPr>
                <w:rFonts w:ascii="Times New Roman" w:hAnsi="Times New Roman" w:cs="Times New Roman"/>
                <w:sz w:val="18"/>
                <w:szCs w:val="18"/>
              </w:rPr>
            </w:pPr>
            <w:r w:rsidRPr="00EA7005">
              <w:rPr>
                <w:rFonts w:ascii="Times New Roman" w:hAnsi="Times New Roman" w:cs="Times New Roman"/>
                <w:iCs/>
                <w:sz w:val="18"/>
                <w:szCs w:val="18"/>
              </w:rPr>
              <w:t>System powinien być wyposażony w zawory odcinające dla dysz przednich i bocznych. Sterowanie z kabiny kierowcy.</w:t>
            </w:r>
          </w:p>
        </w:tc>
        <w:tc>
          <w:tcPr>
            <w:tcW w:w="857" w:type="pct"/>
            <w:vAlign w:val="center"/>
          </w:tcPr>
          <w:p w:rsidR="00EA7005" w:rsidRPr="00EA7005" w:rsidRDefault="00EA7005" w:rsidP="005C509B">
            <w:pPr>
              <w:shd w:val="clear" w:color="auto" w:fill="FFFFFF"/>
              <w:spacing w:after="0"/>
              <w:ind w:left="14"/>
              <w:jc w:val="center"/>
              <w:rPr>
                <w:rFonts w:ascii="Times New Roman" w:hAnsi="Times New Roman" w:cs="Times New Roman"/>
                <w:iCs/>
                <w:sz w:val="18"/>
                <w:szCs w:val="18"/>
              </w:rPr>
            </w:pPr>
          </w:p>
        </w:tc>
      </w:tr>
      <w:tr w:rsidR="003F0CA9" w:rsidRPr="00EA7005" w:rsidTr="003F0CA9">
        <w:trPr>
          <w:trHeight w:val="4393"/>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lastRenderedPageBreak/>
              <w:t>5.13.</w:t>
            </w:r>
          </w:p>
        </w:tc>
        <w:tc>
          <w:tcPr>
            <w:tcW w:w="3967" w:type="pct"/>
            <w:shd w:val="clear" w:color="auto" w:fill="auto"/>
            <w:vAlign w:val="center"/>
          </w:tcPr>
          <w:p w:rsidR="00EA7005" w:rsidRPr="00EA7005" w:rsidRDefault="00EA7005" w:rsidP="008518EB">
            <w:pPr>
              <w:shd w:val="clear" w:color="auto" w:fill="FFFFFF"/>
              <w:spacing w:after="0" w:line="240" w:lineRule="auto"/>
              <w:ind w:left="14"/>
              <w:jc w:val="both"/>
              <w:rPr>
                <w:rFonts w:ascii="Times New Roman" w:hAnsi="Times New Roman" w:cs="Times New Roman"/>
                <w:iCs/>
                <w:sz w:val="18"/>
                <w:szCs w:val="18"/>
              </w:rPr>
            </w:pPr>
            <w:r w:rsidRPr="00EA7005">
              <w:rPr>
                <w:rFonts w:ascii="Times New Roman" w:hAnsi="Times New Roman" w:cs="Times New Roman"/>
                <w:iCs/>
                <w:sz w:val="18"/>
                <w:szCs w:val="18"/>
              </w:rPr>
              <w:t xml:space="preserve">W przedziale autopompy muszą znajdować się co najmniej następujące </w:t>
            </w:r>
            <w:r w:rsidRPr="00EA7005">
              <w:rPr>
                <w:rFonts w:ascii="Times New Roman" w:hAnsi="Times New Roman" w:cs="Times New Roman"/>
                <w:b/>
                <w:iCs/>
                <w:sz w:val="18"/>
                <w:szCs w:val="18"/>
              </w:rPr>
              <w:t>urządzenia kontrolno-sterownicze pracy pompy</w:t>
            </w:r>
            <w:r w:rsidRPr="00EA7005">
              <w:rPr>
                <w:rFonts w:ascii="Times New Roman" w:hAnsi="Times New Roman" w:cs="Times New Roman"/>
                <w:iCs/>
                <w:sz w:val="18"/>
                <w:szCs w:val="18"/>
              </w:rPr>
              <w:t>:</w:t>
            </w:r>
          </w:p>
          <w:p w:rsidR="00EA7005" w:rsidRPr="00EA7005" w:rsidRDefault="00EA7005" w:rsidP="0015499D">
            <w:pPr>
              <w:numPr>
                <w:ilvl w:val="0"/>
                <w:numId w:val="50"/>
              </w:numPr>
              <w:shd w:val="clear" w:color="auto" w:fill="FFFFFF"/>
              <w:spacing w:after="0" w:line="240" w:lineRule="auto"/>
              <w:ind w:left="271" w:hanging="271"/>
              <w:jc w:val="both"/>
              <w:rPr>
                <w:rFonts w:ascii="Times New Roman" w:hAnsi="Times New Roman" w:cs="Times New Roman"/>
                <w:sz w:val="18"/>
                <w:szCs w:val="18"/>
              </w:rPr>
            </w:pPr>
            <w:r w:rsidRPr="00EA7005">
              <w:rPr>
                <w:rFonts w:ascii="Times New Roman" w:hAnsi="Times New Roman" w:cs="Times New Roman"/>
                <w:sz w:val="18"/>
                <w:szCs w:val="18"/>
              </w:rPr>
              <w:t>panel sterujący LCD</w:t>
            </w:r>
            <w:r w:rsidRPr="00EA7005">
              <w:rPr>
                <w:rFonts w:ascii="Times New Roman" w:hAnsi="Times New Roman" w:cs="Times New Roman"/>
                <w:sz w:val="18"/>
                <w:szCs w:val="18"/>
                <w:shd w:val="clear" w:color="auto" w:fill="FFFFFF"/>
              </w:rPr>
              <w:t xml:space="preserve">, zgodny z normą IP 67 zawierający m.in.: </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wskaźnik poziomu wody i środka pianotwórczego</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miernik prędkości obrotowej autopompy</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wskaźnik ciśnienia tłoczenia</w:t>
            </w:r>
          </w:p>
          <w:p w:rsidR="00EA7005" w:rsidRPr="00EA7005" w:rsidRDefault="00EA7005" w:rsidP="008518EB">
            <w:pPr>
              <w:shd w:val="clear" w:color="auto" w:fill="FFFFFF"/>
              <w:spacing w:after="0" w:line="240" w:lineRule="auto"/>
              <w:ind w:left="360"/>
              <w:rPr>
                <w:rFonts w:ascii="Times New Roman" w:hAnsi="Times New Roman" w:cs="Times New Roman"/>
                <w:sz w:val="18"/>
                <w:szCs w:val="18"/>
              </w:rPr>
            </w:pPr>
            <w:r w:rsidRPr="00EA7005">
              <w:rPr>
                <w:rFonts w:ascii="Times New Roman" w:hAnsi="Times New Roman" w:cs="Times New Roman"/>
                <w:sz w:val="18"/>
                <w:szCs w:val="18"/>
              </w:rPr>
              <w:t>- wskaźnik wysunięcia masztu, podłączenia ładowania, otwarcia skrytek, załączenia stacyjki</w:t>
            </w:r>
          </w:p>
          <w:p w:rsidR="00EA7005" w:rsidRPr="00EA7005" w:rsidRDefault="00EA7005" w:rsidP="008518EB">
            <w:pPr>
              <w:shd w:val="clear" w:color="auto" w:fill="FFFFFF"/>
              <w:spacing w:after="0" w:line="240" w:lineRule="auto"/>
              <w:ind w:left="360"/>
              <w:rPr>
                <w:rFonts w:ascii="Times New Roman" w:hAnsi="Times New Roman" w:cs="Times New Roman"/>
                <w:sz w:val="18"/>
                <w:szCs w:val="18"/>
              </w:rPr>
            </w:pPr>
            <w:r w:rsidRPr="00EA7005">
              <w:rPr>
                <w:rFonts w:ascii="Times New Roman" w:hAnsi="Times New Roman" w:cs="Times New Roman"/>
                <w:sz w:val="18"/>
                <w:szCs w:val="18"/>
              </w:rPr>
              <w:t>- załączonej przystawki, rezerwy paliwa</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otwarcie zaworu głównego</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sterowanie automatyką zaworu hydrantowego</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START/STOP silnika</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ZAŁĄCZ / WYŁĄCZ przystawkę ( bez konieczności jej załączania z poziomu kabiny)</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obroty minimalne</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regulacja obrotów autopompy</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sterowanie automatyką ciśnienia tłoczenia</w:t>
            </w:r>
          </w:p>
          <w:p w:rsidR="00EA7005" w:rsidRPr="00EA7005" w:rsidRDefault="00EA7005" w:rsidP="008518EB">
            <w:pPr>
              <w:shd w:val="clear" w:color="auto" w:fill="FFFFFF"/>
              <w:spacing w:after="0" w:line="240" w:lineRule="auto"/>
              <w:ind w:left="360"/>
              <w:jc w:val="both"/>
              <w:rPr>
                <w:rFonts w:ascii="Times New Roman" w:hAnsi="Times New Roman" w:cs="Times New Roman"/>
                <w:sz w:val="18"/>
                <w:szCs w:val="18"/>
              </w:rPr>
            </w:pPr>
            <w:r w:rsidRPr="00EA7005">
              <w:rPr>
                <w:rFonts w:ascii="Times New Roman" w:hAnsi="Times New Roman" w:cs="Times New Roman"/>
                <w:sz w:val="18"/>
                <w:szCs w:val="18"/>
              </w:rPr>
              <w:t xml:space="preserve">- sterowanie oświetleniem pola pracy z podziałem na strony, oświetleniem skrytek oświetleniem dachu,  falą świetlną </w:t>
            </w:r>
          </w:p>
          <w:p w:rsidR="00EA7005" w:rsidRPr="00EA7005" w:rsidRDefault="00EA7005" w:rsidP="0015499D">
            <w:pPr>
              <w:numPr>
                <w:ilvl w:val="0"/>
                <w:numId w:val="50"/>
              </w:numPr>
              <w:shd w:val="clear" w:color="auto" w:fill="FFFFFF"/>
              <w:spacing w:after="0" w:line="240" w:lineRule="auto"/>
              <w:ind w:left="271" w:hanging="284"/>
              <w:jc w:val="both"/>
              <w:rPr>
                <w:rFonts w:ascii="Times New Roman" w:hAnsi="Times New Roman" w:cs="Times New Roman"/>
                <w:sz w:val="18"/>
                <w:szCs w:val="18"/>
              </w:rPr>
            </w:pPr>
            <w:r w:rsidRPr="00EA7005">
              <w:rPr>
                <w:rFonts w:ascii="Times New Roman" w:hAnsi="Times New Roman" w:cs="Times New Roman"/>
                <w:iCs/>
                <w:sz w:val="18"/>
                <w:szCs w:val="18"/>
              </w:rPr>
              <w:t>manowakuometr</w:t>
            </w:r>
          </w:p>
          <w:p w:rsidR="00EA7005" w:rsidRPr="00EA7005" w:rsidRDefault="00EA7005" w:rsidP="0015499D">
            <w:pPr>
              <w:numPr>
                <w:ilvl w:val="0"/>
                <w:numId w:val="50"/>
              </w:numPr>
              <w:shd w:val="clear" w:color="auto" w:fill="FFFFFF"/>
              <w:spacing w:after="0" w:line="240" w:lineRule="auto"/>
              <w:ind w:left="271" w:hanging="284"/>
              <w:jc w:val="both"/>
              <w:rPr>
                <w:rFonts w:ascii="Times New Roman" w:hAnsi="Times New Roman" w:cs="Times New Roman"/>
                <w:sz w:val="18"/>
                <w:szCs w:val="18"/>
              </w:rPr>
            </w:pPr>
            <w:r w:rsidRPr="00EA7005">
              <w:rPr>
                <w:rFonts w:ascii="Times New Roman" w:hAnsi="Times New Roman" w:cs="Times New Roman"/>
                <w:iCs/>
                <w:sz w:val="18"/>
                <w:szCs w:val="18"/>
              </w:rPr>
              <w:t>manometr niskiego ciśnienia</w:t>
            </w:r>
          </w:p>
          <w:p w:rsidR="00EA7005" w:rsidRPr="00EA7005" w:rsidRDefault="00EA7005" w:rsidP="0015499D">
            <w:pPr>
              <w:numPr>
                <w:ilvl w:val="0"/>
                <w:numId w:val="50"/>
              </w:numPr>
              <w:shd w:val="clear" w:color="auto" w:fill="FFFFFF"/>
              <w:spacing w:after="0" w:line="240" w:lineRule="auto"/>
              <w:ind w:left="271" w:hanging="284"/>
              <w:jc w:val="both"/>
              <w:rPr>
                <w:rFonts w:ascii="Times New Roman" w:hAnsi="Times New Roman" w:cs="Times New Roman"/>
                <w:iCs/>
                <w:sz w:val="18"/>
                <w:szCs w:val="18"/>
              </w:rPr>
            </w:pPr>
            <w:r w:rsidRPr="00EA7005">
              <w:rPr>
                <w:rFonts w:ascii="Times New Roman" w:hAnsi="Times New Roman" w:cs="Times New Roman"/>
                <w:iCs/>
                <w:sz w:val="18"/>
                <w:szCs w:val="18"/>
              </w:rPr>
              <w:t>manometr wysokiego ciśnienia</w:t>
            </w:r>
          </w:p>
          <w:p w:rsidR="00EA7005" w:rsidRPr="00EA7005" w:rsidRDefault="00EA7005" w:rsidP="0015499D">
            <w:pPr>
              <w:numPr>
                <w:ilvl w:val="0"/>
                <w:numId w:val="50"/>
              </w:numPr>
              <w:shd w:val="clear" w:color="auto" w:fill="FFFFFF"/>
              <w:spacing w:after="0" w:line="240" w:lineRule="auto"/>
              <w:ind w:left="271" w:hanging="284"/>
              <w:jc w:val="both"/>
              <w:rPr>
                <w:rFonts w:ascii="Times New Roman" w:hAnsi="Times New Roman" w:cs="Times New Roman"/>
                <w:iCs/>
                <w:sz w:val="18"/>
                <w:szCs w:val="18"/>
              </w:rPr>
            </w:pPr>
            <w:r w:rsidRPr="00EA7005">
              <w:rPr>
                <w:rFonts w:ascii="Times New Roman" w:hAnsi="Times New Roman" w:cs="Times New Roman"/>
                <w:iCs/>
                <w:sz w:val="18"/>
                <w:szCs w:val="18"/>
              </w:rPr>
              <w:t>manometr linii napełniania hydrantowego</w:t>
            </w:r>
          </w:p>
          <w:p w:rsidR="00EA7005" w:rsidRPr="00EA7005" w:rsidRDefault="00EA7005" w:rsidP="008518EB">
            <w:pPr>
              <w:pStyle w:val="Tekstpodstawowy"/>
              <w:spacing w:after="0" w:line="240" w:lineRule="auto"/>
              <w:jc w:val="both"/>
              <w:rPr>
                <w:rFonts w:ascii="Times New Roman" w:hAnsi="Times New Roman" w:cs="Times New Roman"/>
                <w:sz w:val="18"/>
                <w:szCs w:val="18"/>
              </w:rPr>
            </w:pPr>
            <w:r w:rsidRPr="00EA7005">
              <w:rPr>
                <w:rFonts w:ascii="Times New Roman" w:eastAsia="SimSun" w:hAnsi="Times New Roman" w:cs="Times New Roman"/>
                <w:kern w:val="3"/>
                <w:sz w:val="18"/>
                <w:szCs w:val="18"/>
              </w:rPr>
              <w:t>W przypadku umieszczenia w przedziale autopompy wyłącznika do uruchamiania silnika samochodu, uruchomienie silnika powinno być możliwe tylko dla neutralnego położenia dźwigni zmiany biegów.</w:t>
            </w:r>
          </w:p>
        </w:tc>
        <w:tc>
          <w:tcPr>
            <w:tcW w:w="857" w:type="pct"/>
            <w:vAlign w:val="center"/>
          </w:tcPr>
          <w:p w:rsidR="00EA7005" w:rsidRPr="00EA7005" w:rsidRDefault="00EA7005" w:rsidP="005C509B">
            <w:pPr>
              <w:shd w:val="clear" w:color="auto" w:fill="FFFFFF"/>
              <w:spacing w:after="0"/>
              <w:ind w:left="14"/>
              <w:jc w:val="center"/>
              <w:rPr>
                <w:rFonts w:ascii="Times New Roman" w:hAnsi="Times New Roman" w:cs="Times New Roman"/>
                <w:iCs/>
                <w:sz w:val="18"/>
                <w:szCs w:val="18"/>
              </w:rPr>
            </w:pPr>
          </w:p>
        </w:tc>
      </w:tr>
      <w:tr w:rsidR="000A62F4" w:rsidRPr="00EA7005" w:rsidTr="003F0CA9">
        <w:trPr>
          <w:trHeight w:val="397"/>
        </w:trPr>
        <w:tc>
          <w:tcPr>
            <w:tcW w:w="176" w:type="pct"/>
            <w:tcBorders>
              <w:bottom w:val="single" w:sz="4" w:space="0" w:color="auto"/>
            </w:tcBorders>
            <w:shd w:val="clear" w:color="auto" w:fill="E7E6E6"/>
            <w:vAlign w:val="center"/>
          </w:tcPr>
          <w:p w:rsidR="000A62F4" w:rsidRPr="00EA7005" w:rsidRDefault="000A62F4" w:rsidP="00EA7005">
            <w:pPr>
              <w:spacing w:after="0"/>
              <w:jc w:val="center"/>
              <w:rPr>
                <w:rFonts w:ascii="Times New Roman" w:hAnsi="Times New Roman" w:cs="Times New Roman"/>
                <w:b/>
                <w:sz w:val="18"/>
                <w:szCs w:val="18"/>
              </w:rPr>
            </w:pPr>
            <w:r w:rsidRPr="00EA7005">
              <w:rPr>
                <w:rFonts w:ascii="Times New Roman" w:hAnsi="Times New Roman" w:cs="Times New Roman"/>
                <w:b/>
                <w:sz w:val="18"/>
                <w:szCs w:val="18"/>
              </w:rPr>
              <w:t>6.</w:t>
            </w:r>
          </w:p>
        </w:tc>
        <w:tc>
          <w:tcPr>
            <w:tcW w:w="4824" w:type="pct"/>
            <w:gridSpan w:val="2"/>
            <w:tcBorders>
              <w:bottom w:val="single" w:sz="4" w:space="0" w:color="auto"/>
            </w:tcBorders>
            <w:shd w:val="clear" w:color="auto" w:fill="E7E6E6"/>
            <w:vAlign w:val="center"/>
          </w:tcPr>
          <w:p w:rsidR="000A62F4" w:rsidRPr="00EA7005" w:rsidRDefault="000A62F4" w:rsidP="00EA7005">
            <w:pPr>
              <w:pStyle w:val="Tekstpodstawowy"/>
              <w:spacing w:after="0"/>
              <w:jc w:val="center"/>
              <w:rPr>
                <w:rFonts w:ascii="Times New Roman" w:hAnsi="Times New Roman" w:cs="Times New Roman"/>
                <w:b/>
                <w:sz w:val="18"/>
                <w:szCs w:val="18"/>
              </w:rPr>
            </w:pPr>
            <w:r w:rsidRPr="00EA7005">
              <w:rPr>
                <w:rFonts w:ascii="Times New Roman" w:hAnsi="Times New Roman" w:cs="Times New Roman"/>
                <w:b/>
                <w:sz w:val="18"/>
                <w:szCs w:val="18"/>
              </w:rPr>
              <w:t>WYPOSAŻENIE DODATKOWE</w:t>
            </w:r>
          </w:p>
        </w:tc>
      </w:tr>
      <w:tr w:rsidR="003F0CA9" w:rsidRPr="00EA7005" w:rsidTr="003F0CA9">
        <w:trPr>
          <w:trHeight w:val="397"/>
        </w:trPr>
        <w:tc>
          <w:tcPr>
            <w:tcW w:w="176" w:type="pct"/>
            <w:tcBorders>
              <w:bottom w:val="single" w:sz="4" w:space="0" w:color="auto"/>
            </w:tcBorders>
            <w:shd w:val="clear" w:color="auto" w:fill="FFFFFF"/>
            <w:vAlign w:val="center"/>
          </w:tcPr>
          <w:p w:rsidR="00EA7005" w:rsidRPr="00EA7005" w:rsidRDefault="00EA7005" w:rsidP="00EA7005">
            <w:pPr>
              <w:spacing w:after="0"/>
              <w:jc w:val="center"/>
              <w:rPr>
                <w:rFonts w:ascii="Times New Roman" w:hAnsi="Times New Roman" w:cs="Times New Roman"/>
                <w:sz w:val="18"/>
                <w:szCs w:val="18"/>
              </w:rPr>
            </w:pPr>
            <w:r w:rsidRPr="00EA7005">
              <w:rPr>
                <w:rFonts w:ascii="Times New Roman" w:hAnsi="Times New Roman" w:cs="Times New Roman"/>
                <w:sz w:val="18"/>
                <w:szCs w:val="18"/>
              </w:rPr>
              <w:t>6.1.</w:t>
            </w:r>
          </w:p>
        </w:tc>
        <w:tc>
          <w:tcPr>
            <w:tcW w:w="3967" w:type="pct"/>
            <w:tcBorders>
              <w:bottom w:val="single" w:sz="4" w:space="0" w:color="auto"/>
            </w:tcBorders>
            <w:shd w:val="clear" w:color="auto" w:fill="FFFFFF"/>
            <w:vAlign w:val="center"/>
          </w:tcPr>
          <w:p w:rsidR="00EA7005" w:rsidRPr="00EA7005" w:rsidRDefault="00EA7005" w:rsidP="008518EB">
            <w:pPr>
              <w:pStyle w:val="Tekstpodstawowy"/>
              <w:spacing w:after="0" w:line="240" w:lineRule="auto"/>
              <w:jc w:val="both"/>
              <w:rPr>
                <w:rFonts w:ascii="Times New Roman" w:hAnsi="Times New Roman" w:cs="Times New Roman"/>
                <w:sz w:val="18"/>
                <w:szCs w:val="18"/>
              </w:rPr>
            </w:pPr>
            <w:r w:rsidRPr="00EA7005">
              <w:rPr>
                <w:rFonts w:ascii="Times New Roman" w:hAnsi="Times New Roman" w:cs="Times New Roman"/>
                <w:spacing w:val="-1"/>
                <w:sz w:val="18"/>
                <w:szCs w:val="18"/>
              </w:rPr>
              <w:t xml:space="preserve">Wyciągarka o napędzie elektrycznym i sile uciągu min. 9t z liną o długości co najmniej 28m wychodząca z przodu pojazdu. Wyciągarka powinna być umiejscowiona na podstawie zabezpieczonej antykorozyjnie poprzez </w:t>
            </w:r>
            <w:proofErr w:type="spellStart"/>
            <w:r w:rsidRPr="00EA7005">
              <w:rPr>
                <w:rFonts w:ascii="Times New Roman" w:hAnsi="Times New Roman" w:cs="Times New Roman"/>
                <w:spacing w:val="-1"/>
                <w:sz w:val="18"/>
                <w:szCs w:val="18"/>
              </w:rPr>
              <w:t>ocynk</w:t>
            </w:r>
            <w:proofErr w:type="spellEnd"/>
            <w:r w:rsidRPr="00EA7005">
              <w:rPr>
                <w:rFonts w:ascii="Times New Roman" w:hAnsi="Times New Roman" w:cs="Times New Roman"/>
                <w:spacing w:val="-1"/>
                <w:sz w:val="18"/>
                <w:szCs w:val="18"/>
              </w:rPr>
              <w:t>, kompozytowa osłona wyciągarki</w:t>
            </w:r>
          </w:p>
        </w:tc>
        <w:tc>
          <w:tcPr>
            <w:tcW w:w="857" w:type="pct"/>
            <w:tcBorders>
              <w:bottom w:val="single" w:sz="4" w:space="0" w:color="auto"/>
            </w:tcBorders>
            <w:shd w:val="clear" w:color="auto" w:fill="FFFFFF"/>
            <w:vAlign w:val="center"/>
          </w:tcPr>
          <w:p w:rsidR="00EA7005" w:rsidRPr="00EA7005" w:rsidRDefault="00EA7005" w:rsidP="005C509B">
            <w:pPr>
              <w:pStyle w:val="Tekstpodstawowy"/>
              <w:spacing w:after="0"/>
              <w:jc w:val="center"/>
              <w:rPr>
                <w:rFonts w:ascii="Times New Roman" w:hAnsi="Times New Roman" w:cs="Times New Roman"/>
                <w:spacing w:val="-1"/>
                <w:sz w:val="18"/>
                <w:szCs w:val="18"/>
              </w:rPr>
            </w:pPr>
          </w:p>
        </w:tc>
      </w:tr>
      <w:tr w:rsidR="003F0CA9" w:rsidRPr="00EA7005" w:rsidTr="003F0CA9">
        <w:trPr>
          <w:trHeight w:val="545"/>
        </w:trPr>
        <w:tc>
          <w:tcPr>
            <w:tcW w:w="176" w:type="pct"/>
            <w:tcBorders>
              <w:bottom w:val="single" w:sz="4" w:space="0" w:color="auto"/>
            </w:tcBorders>
            <w:shd w:val="clear" w:color="auto" w:fill="FFFFFF"/>
            <w:vAlign w:val="center"/>
          </w:tcPr>
          <w:p w:rsidR="00EA7005" w:rsidRPr="00EA7005" w:rsidRDefault="00EA7005" w:rsidP="00EA7005">
            <w:pPr>
              <w:spacing w:after="0"/>
              <w:jc w:val="center"/>
              <w:rPr>
                <w:rFonts w:ascii="Times New Roman" w:hAnsi="Times New Roman" w:cs="Times New Roman"/>
                <w:sz w:val="18"/>
                <w:szCs w:val="18"/>
              </w:rPr>
            </w:pPr>
            <w:r w:rsidRPr="00EA7005">
              <w:rPr>
                <w:rFonts w:ascii="Times New Roman" w:hAnsi="Times New Roman" w:cs="Times New Roman"/>
                <w:sz w:val="18"/>
                <w:szCs w:val="18"/>
              </w:rPr>
              <w:t>6.2.</w:t>
            </w:r>
          </w:p>
        </w:tc>
        <w:tc>
          <w:tcPr>
            <w:tcW w:w="3967" w:type="pct"/>
            <w:tcBorders>
              <w:bottom w:val="single" w:sz="4" w:space="0" w:color="auto"/>
            </w:tcBorders>
            <w:shd w:val="clear" w:color="auto" w:fill="FFFFFF"/>
            <w:vAlign w:val="center"/>
          </w:tcPr>
          <w:p w:rsidR="00EA7005" w:rsidRPr="008518EB" w:rsidRDefault="00EA7005" w:rsidP="008518EB">
            <w:pPr>
              <w:spacing w:after="0" w:line="240" w:lineRule="auto"/>
              <w:jc w:val="both"/>
              <w:rPr>
                <w:rFonts w:ascii="Times New Roman" w:hAnsi="Times New Roman" w:cs="Times New Roman"/>
                <w:iCs/>
                <w:color w:val="FF0000"/>
                <w:sz w:val="18"/>
                <w:szCs w:val="18"/>
              </w:rPr>
            </w:pPr>
            <w:r w:rsidRPr="008518EB">
              <w:rPr>
                <w:rFonts w:ascii="Times New Roman" w:hAnsi="Times New Roman" w:cs="Times New Roman"/>
                <w:iCs/>
                <w:sz w:val="18"/>
                <w:szCs w:val="18"/>
              </w:rPr>
              <w:t xml:space="preserve">Wysuwany pneumatycznie, obrotowy maszt oświetleniowy zabudowany na stałe w samochodzie z </w:t>
            </w:r>
            <w:proofErr w:type="spellStart"/>
            <w:r w:rsidRPr="008518EB">
              <w:rPr>
                <w:rFonts w:ascii="Times New Roman" w:hAnsi="Times New Roman" w:cs="Times New Roman"/>
                <w:iCs/>
                <w:sz w:val="18"/>
                <w:szCs w:val="18"/>
              </w:rPr>
              <w:t>najaśnicami</w:t>
            </w:r>
            <w:proofErr w:type="spellEnd"/>
            <w:r w:rsidRPr="008518EB">
              <w:rPr>
                <w:rFonts w:ascii="Times New Roman" w:hAnsi="Times New Roman" w:cs="Times New Roman"/>
                <w:iCs/>
                <w:sz w:val="18"/>
                <w:szCs w:val="18"/>
              </w:rPr>
              <w:t xml:space="preserve"> halogenowymi lub LED. Wysokość min. 5,4 m od podłoża z możliwością sterowania </w:t>
            </w:r>
            <w:proofErr w:type="spellStart"/>
            <w:r w:rsidRPr="008518EB">
              <w:rPr>
                <w:rFonts w:ascii="Times New Roman" w:hAnsi="Times New Roman" w:cs="Times New Roman"/>
                <w:iCs/>
                <w:sz w:val="18"/>
                <w:szCs w:val="18"/>
              </w:rPr>
              <w:t>najaśnicami</w:t>
            </w:r>
            <w:proofErr w:type="spellEnd"/>
            <w:r w:rsidRPr="008518EB">
              <w:rPr>
                <w:rFonts w:ascii="Times New Roman" w:hAnsi="Times New Roman" w:cs="Times New Roman"/>
                <w:iCs/>
                <w:sz w:val="18"/>
                <w:szCs w:val="18"/>
              </w:rPr>
              <w:t xml:space="preserve"> w dwóch płaszczyznach. Urządzenie powinno mieć funkcję automatycznego składania oraz odporny na zabrudzenia przewodowy. Na głowicy masztu umieszczona </w:t>
            </w:r>
            <w:r w:rsidRPr="008518EB">
              <w:rPr>
                <w:rFonts w:ascii="Times New Roman" w:hAnsi="Times New Roman" w:cs="Times New Roman"/>
                <w:sz w:val="18"/>
                <w:szCs w:val="18"/>
              </w:rPr>
              <w:t>lampa sygnalizacyjna niebieska wykonana w technologii LED</w:t>
            </w:r>
            <w:r w:rsidRPr="008518EB">
              <w:rPr>
                <w:rFonts w:ascii="Times New Roman" w:hAnsi="Times New Roman" w:cs="Times New Roman"/>
                <w:iCs/>
                <w:sz w:val="18"/>
                <w:szCs w:val="18"/>
              </w:rPr>
              <w:t xml:space="preserve"> – 360°</w:t>
            </w:r>
          </w:p>
        </w:tc>
        <w:tc>
          <w:tcPr>
            <w:tcW w:w="857" w:type="pct"/>
            <w:tcBorders>
              <w:bottom w:val="single" w:sz="4" w:space="0" w:color="auto"/>
            </w:tcBorders>
            <w:shd w:val="clear" w:color="auto" w:fill="FFFFFF"/>
            <w:vAlign w:val="center"/>
          </w:tcPr>
          <w:p w:rsidR="00EA7005" w:rsidRPr="00EA7005" w:rsidRDefault="00EA7005" w:rsidP="005C509B">
            <w:pPr>
              <w:spacing w:after="0"/>
              <w:jc w:val="center"/>
              <w:rPr>
                <w:rFonts w:ascii="Times New Roman" w:hAnsi="Times New Roman" w:cs="Times New Roman"/>
                <w:iCs/>
                <w:sz w:val="18"/>
                <w:szCs w:val="18"/>
              </w:rPr>
            </w:pPr>
          </w:p>
        </w:tc>
      </w:tr>
      <w:tr w:rsidR="003F0CA9" w:rsidRPr="00EA7005" w:rsidTr="003F0CA9">
        <w:trPr>
          <w:trHeight w:val="246"/>
        </w:trPr>
        <w:tc>
          <w:tcPr>
            <w:tcW w:w="176" w:type="pct"/>
            <w:tcBorders>
              <w:bottom w:val="single" w:sz="4" w:space="0" w:color="auto"/>
            </w:tcBorders>
            <w:shd w:val="clear" w:color="auto" w:fill="FFFFFF"/>
            <w:vAlign w:val="center"/>
          </w:tcPr>
          <w:p w:rsidR="00EA7005" w:rsidRPr="00EA7005" w:rsidRDefault="00EA7005" w:rsidP="00EA7005">
            <w:pPr>
              <w:spacing w:after="0"/>
              <w:jc w:val="center"/>
              <w:rPr>
                <w:rFonts w:ascii="Times New Roman" w:hAnsi="Times New Roman" w:cs="Times New Roman"/>
                <w:sz w:val="18"/>
                <w:szCs w:val="18"/>
              </w:rPr>
            </w:pPr>
            <w:r w:rsidRPr="00EA7005">
              <w:rPr>
                <w:rFonts w:ascii="Times New Roman" w:hAnsi="Times New Roman" w:cs="Times New Roman"/>
                <w:sz w:val="18"/>
                <w:szCs w:val="18"/>
              </w:rPr>
              <w:t>6.3</w:t>
            </w:r>
          </w:p>
        </w:tc>
        <w:tc>
          <w:tcPr>
            <w:tcW w:w="3967" w:type="pct"/>
            <w:tcBorders>
              <w:bottom w:val="single" w:sz="4" w:space="0" w:color="auto"/>
            </w:tcBorders>
            <w:shd w:val="clear" w:color="auto" w:fill="FFFFFF"/>
            <w:vAlign w:val="center"/>
          </w:tcPr>
          <w:p w:rsidR="00EA7005" w:rsidRPr="000A62F4" w:rsidRDefault="00EA7005" w:rsidP="000A62F4">
            <w:pPr>
              <w:spacing w:after="0" w:line="240" w:lineRule="auto"/>
              <w:jc w:val="both"/>
              <w:rPr>
                <w:rFonts w:ascii="Times New Roman" w:hAnsi="Times New Roman" w:cs="Times New Roman"/>
                <w:iCs/>
                <w:sz w:val="18"/>
                <w:szCs w:val="18"/>
              </w:rPr>
            </w:pPr>
            <w:r w:rsidRPr="008518EB">
              <w:rPr>
                <w:rFonts w:ascii="Times New Roman" w:hAnsi="Times New Roman" w:cs="Times New Roman"/>
                <w:iCs/>
                <w:sz w:val="18"/>
                <w:szCs w:val="18"/>
              </w:rPr>
              <w:t>Zamawiający na etapie wykonania zamówienia dostarczy wykaz wraz z posiadanym  sprzętem do zamontowania  - Montaż wraz z mocowaniami na koszt Wykonawcy.</w:t>
            </w:r>
            <w:r w:rsidR="000A62F4">
              <w:rPr>
                <w:rFonts w:ascii="Times New Roman" w:hAnsi="Times New Roman" w:cs="Times New Roman"/>
                <w:iCs/>
                <w:sz w:val="18"/>
                <w:szCs w:val="18"/>
              </w:rPr>
              <w:t xml:space="preserve"> </w:t>
            </w:r>
            <w:r w:rsidRPr="008518EB">
              <w:rPr>
                <w:rFonts w:ascii="Times New Roman" w:hAnsi="Times New Roman" w:cs="Times New Roman"/>
                <w:iCs/>
                <w:sz w:val="18"/>
                <w:szCs w:val="18"/>
              </w:rPr>
              <w:t>Szczegóły dotyczące rozmieszczenia sprzętu do uzgodnienia z użytkownikiem na etapie realizacji zamówienia.</w:t>
            </w:r>
          </w:p>
        </w:tc>
        <w:tc>
          <w:tcPr>
            <w:tcW w:w="857" w:type="pct"/>
            <w:tcBorders>
              <w:bottom w:val="single" w:sz="4" w:space="0" w:color="auto"/>
            </w:tcBorders>
            <w:shd w:val="clear" w:color="auto" w:fill="FFFFFF"/>
            <w:vAlign w:val="center"/>
          </w:tcPr>
          <w:p w:rsidR="00EA7005" w:rsidRPr="00EA7005" w:rsidRDefault="00EA7005" w:rsidP="005C509B">
            <w:pPr>
              <w:spacing w:after="0"/>
              <w:jc w:val="center"/>
              <w:rPr>
                <w:rFonts w:ascii="Times New Roman" w:hAnsi="Times New Roman" w:cs="Times New Roman"/>
                <w:iCs/>
                <w:sz w:val="18"/>
                <w:szCs w:val="18"/>
              </w:rPr>
            </w:pPr>
          </w:p>
        </w:tc>
      </w:tr>
      <w:tr w:rsidR="003F0CA9" w:rsidRPr="00EA7005" w:rsidTr="003F0CA9">
        <w:trPr>
          <w:trHeight w:val="334"/>
        </w:trPr>
        <w:tc>
          <w:tcPr>
            <w:tcW w:w="176" w:type="pct"/>
            <w:tcBorders>
              <w:bottom w:val="single" w:sz="4" w:space="0" w:color="auto"/>
            </w:tcBorders>
            <w:shd w:val="clear" w:color="auto" w:fill="FFFFFF"/>
            <w:vAlign w:val="center"/>
          </w:tcPr>
          <w:p w:rsidR="00EA7005" w:rsidRPr="00EA7005" w:rsidRDefault="00EA7005" w:rsidP="00EA7005">
            <w:pPr>
              <w:spacing w:after="0"/>
              <w:jc w:val="center"/>
              <w:rPr>
                <w:rFonts w:ascii="Times New Roman" w:hAnsi="Times New Roman" w:cs="Times New Roman"/>
                <w:sz w:val="18"/>
                <w:szCs w:val="18"/>
              </w:rPr>
            </w:pPr>
            <w:r w:rsidRPr="00EA7005">
              <w:rPr>
                <w:rFonts w:ascii="Times New Roman" w:hAnsi="Times New Roman" w:cs="Times New Roman"/>
                <w:sz w:val="18"/>
                <w:szCs w:val="18"/>
              </w:rPr>
              <w:t>6.4</w:t>
            </w:r>
          </w:p>
        </w:tc>
        <w:tc>
          <w:tcPr>
            <w:tcW w:w="3967" w:type="pct"/>
            <w:tcBorders>
              <w:bottom w:val="single" w:sz="4" w:space="0" w:color="auto"/>
            </w:tcBorders>
            <w:shd w:val="clear" w:color="auto" w:fill="FFFFFF"/>
            <w:vAlign w:val="center"/>
          </w:tcPr>
          <w:p w:rsidR="00EA7005" w:rsidRPr="008518EB" w:rsidRDefault="00EA7005" w:rsidP="008518EB">
            <w:pPr>
              <w:pStyle w:val="Tekstpodstawowy"/>
              <w:spacing w:after="0" w:line="240" w:lineRule="auto"/>
              <w:jc w:val="both"/>
              <w:rPr>
                <w:rFonts w:ascii="Times New Roman" w:hAnsi="Times New Roman" w:cs="Times New Roman"/>
                <w:sz w:val="18"/>
                <w:szCs w:val="18"/>
              </w:rPr>
            </w:pPr>
            <w:r w:rsidRPr="008518EB">
              <w:rPr>
                <w:rFonts w:ascii="Times New Roman" w:hAnsi="Times New Roman" w:cs="Times New Roman"/>
                <w:iCs/>
                <w:sz w:val="18"/>
                <w:szCs w:val="18"/>
              </w:rPr>
              <w:t>Półka pod tylnym siedzeniem  wyposażona w dwie wysuwane plastikowe skrzynki.</w:t>
            </w:r>
          </w:p>
        </w:tc>
        <w:tc>
          <w:tcPr>
            <w:tcW w:w="857" w:type="pct"/>
            <w:tcBorders>
              <w:bottom w:val="single" w:sz="4" w:space="0" w:color="auto"/>
            </w:tcBorders>
            <w:shd w:val="clear" w:color="auto" w:fill="FFFFFF"/>
            <w:vAlign w:val="center"/>
          </w:tcPr>
          <w:p w:rsidR="00EA7005" w:rsidRPr="00EA7005" w:rsidRDefault="00EA7005" w:rsidP="005C509B">
            <w:pPr>
              <w:pStyle w:val="Tekstpodstawowy"/>
              <w:spacing w:after="0"/>
              <w:jc w:val="center"/>
              <w:rPr>
                <w:rFonts w:ascii="Times New Roman" w:hAnsi="Times New Roman" w:cs="Times New Roman"/>
                <w:iCs/>
                <w:sz w:val="18"/>
                <w:szCs w:val="18"/>
              </w:rPr>
            </w:pPr>
          </w:p>
        </w:tc>
      </w:tr>
      <w:tr w:rsidR="003F0CA9" w:rsidRPr="00EA7005" w:rsidTr="003F0CA9">
        <w:trPr>
          <w:trHeight w:val="281"/>
        </w:trPr>
        <w:tc>
          <w:tcPr>
            <w:tcW w:w="176" w:type="pct"/>
            <w:tcBorders>
              <w:bottom w:val="single" w:sz="4" w:space="0" w:color="auto"/>
            </w:tcBorders>
            <w:shd w:val="clear" w:color="auto" w:fill="FFFFFF"/>
            <w:vAlign w:val="center"/>
          </w:tcPr>
          <w:p w:rsidR="00EA7005" w:rsidRPr="00EA7005" w:rsidRDefault="00EA7005" w:rsidP="00EA7005">
            <w:pPr>
              <w:spacing w:after="0"/>
              <w:jc w:val="center"/>
              <w:rPr>
                <w:rFonts w:ascii="Times New Roman" w:hAnsi="Times New Roman" w:cs="Times New Roman"/>
                <w:sz w:val="18"/>
                <w:szCs w:val="18"/>
              </w:rPr>
            </w:pPr>
            <w:r w:rsidRPr="00EA7005">
              <w:rPr>
                <w:rFonts w:ascii="Times New Roman" w:hAnsi="Times New Roman" w:cs="Times New Roman"/>
                <w:sz w:val="18"/>
                <w:szCs w:val="18"/>
              </w:rPr>
              <w:t>6.5</w:t>
            </w:r>
          </w:p>
        </w:tc>
        <w:tc>
          <w:tcPr>
            <w:tcW w:w="3967" w:type="pct"/>
            <w:tcBorders>
              <w:bottom w:val="single" w:sz="4" w:space="0" w:color="auto"/>
            </w:tcBorders>
            <w:shd w:val="clear" w:color="auto" w:fill="FFFFFF"/>
            <w:vAlign w:val="center"/>
          </w:tcPr>
          <w:p w:rsidR="00EA7005" w:rsidRPr="008518EB" w:rsidRDefault="00EA7005" w:rsidP="008518EB">
            <w:pPr>
              <w:pStyle w:val="Tekstpodstawowy"/>
              <w:spacing w:after="0" w:line="240" w:lineRule="auto"/>
              <w:jc w:val="both"/>
              <w:rPr>
                <w:rFonts w:ascii="Times New Roman" w:hAnsi="Times New Roman" w:cs="Times New Roman"/>
                <w:sz w:val="18"/>
                <w:szCs w:val="18"/>
              </w:rPr>
            </w:pPr>
            <w:r w:rsidRPr="008518EB">
              <w:rPr>
                <w:rFonts w:ascii="Times New Roman" w:hAnsi="Times New Roman" w:cs="Times New Roman"/>
                <w:iCs/>
                <w:sz w:val="18"/>
                <w:szCs w:val="18"/>
              </w:rPr>
              <w:t xml:space="preserve">W kabinie uchwyty na hełm dowódcy i kierowcy umieszczony w zasięgu ręki </w:t>
            </w:r>
          </w:p>
        </w:tc>
        <w:tc>
          <w:tcPr>
            <w:tcW w:w="857" w:type="pct"/>
            <w:tcBorders>
              <w:bottom w:val="single" w:sz="4" w:space="0" w:color="auto"/>
            </w:tcBorders>
            <w:shd w:val="clear" w:color="auto" w:fill="FFFFFF"/>
            <w:vAlign w:val="center"/>
          </w:tcPr>
          <w:p w:rsidR="00EA7005" w:rsidRPr="00EA7005" w:rsidRDefault="00EA7005" w:rsidP="005C509B">
            <w:pPr>
              <w:pStyle w:val="Tekstpodstawowy"/>
              <w:spacing w:after="0"/>
              <w:jc w:val="center"/>
              <w:rPr>
                <w:rFonts w:ascii="Times New Roman" w:hAnsi="Times New Roman" w:cs="Times New Roman"/>
                <w:iCs/>
                <w:sz w:val="18"/>
                <w:szCs w:val="18"/>
              </w:rPr>
            </w:pPr>
          </w:p>
        </w:tc>
      </w:tr>
      <w:tr w:rsidR="003F0CA9" w:rsidRPr="00EA7005" w:rsidTr="003F0CA9">
        <w:trPr>
          <w:trHeight w:val="272"/>
        </w:trPr>
        <w:tc>
          <w:tcPr>
            <w:tcW w:w="176" w:type="pct"/>
            <w:shd w:val="clear" w:color="auto" w:fill="E7E6E6"/>
            <w:vAlign w:val="center"/>
          </w:tcPr>
          <w:p w:rsidR="00EA7005" w:rsidRPr="00EA7005" w:rsidRDefault="00EA7005" w:rsidP="00EA7005">
            <w:pPr>
              <w:spacing w:after="0"/>
              <w:jc w:val="center"/>
              <w:rPr>
                <w:rFonts w:ascii="Times New Roman" w:hAnsi="Times New Roman" w:cs="Times New Roman"/>
                <w:b/>
                <w:sz w:val="18"/>
                <w:szCs w:val="18"/>
              </w:rPr>
            </w:pPr>
            <w:r w:rsidRPr="00EA7005">
              <w:rPr>
                <w:rFonts w:ascii="Times New Roman" w:hAnsi="Times New Roman" w:cs="Times New Roman"/>
                <w:b/>
                <w:sz w:val="18"/>
                <w:szCs w:val="18"/>
              </w:rPr>
              <w:t>7.</w:t>
            </w:r>
          </w:p>
        </w:tc>
        <w:tc>
          <w:tcPr>
            <w:tcW w:w="3967" w:type="pct"/>
            <w:shd w:val="clear" w:color="auto" w:fill="E7E6E6"/>
            <w:vAlign w:val="center"/>
          </w:tcPr>
          <w:p w:rsidR="00EA7005" w:rsidRPr="008518EB" w:rsidRDefault="00EA7005" w:rsidP="008518EB">
            <w:pPr>
              <w:pStyle w:val="Tekstpodstawowy"/>
              <w:spacing w:after="0" w:line="240" w:lineRule="auto"/>
              <w:jc w:val="center"/>
              <w:rPr>
                <w:rFonts w:ascii="Times New Roman" w:hAnsi="Times New Roman" w:cs="Times New Roman"/>
                <w:sz w:val="18"/>
                <w:szCs w:val="18"/>
              </w:rPr>
            </w:pPr>
            <w:r w:rsidRPr="008518EB">
              <w:rPr>
                <w:rFonts w:ascii="Times New Roman" w:hAnsi="Times New Roman" w:cs="Times New Roman"/>
                <w:b/>
                <w:sz w:val="18"/>
                <w:szCs w:val="18"/>
              </w:rPr>
              <w:t>INNE</w:t>
            </w:r>
          </w:p>
        </w:tc>
        <w:tc>
          <w:tcPr>
            <w:tcW w:w="857" w:type="pct"/>
            <w:shd w:val="clear" w:color="auto" w:fill="E7E6E6"/>
          </w:tcPr>
          <w:p w:rsidR="00EA7005" w:rsidRPr="00EA7005" w:rsidRDefault="00EA7005" w:rsidP="00EA7005">
            <w:pPr>
              <w:pStyle w:val="Tekstpodstawowy"/>
              <w:spacing w:after="0"/>
              <w:jc w:val="center"/>
              <w:rPr>
                <w:rFonts w:ascii="Times New Roman" w:hAnsi="Times New Roman" w:cs="Times New Roman"/>
                <w:b/>
                <w:sz w:val="18"/>
                <w:szCs w:val="18"/>
              </w:rPr>
            </w:pPr>
          </w:p>
        </w:tc>
      </w:tr>
      <w:tr w:rsidR="003F0CA9" w:rsidRPr="00EA7005" w:rsidTr="003F0CA9">
        <w:trPr>
          <w:trHeight w:val="623"/>
        </w:trPr>
        <w:tc>
          <w:tcPr>
            <w:tcW w:w="176" w:type="pct"/>
            <w:vMerge w:val="restar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color w:val="000000" w:themeColor="text1"/>
                <w:sz w:val="18"/>
                <w:szCs w:val="18"/>
                <w:highlight w:val="green"/>
              </w:rPr>
            </w:pPr>
            <w:r w:rsidRPr="00EA7005">
              <w:rPr>
                <w:rFonts w:ascii="Times New Roman" w:hAnsi="Times New Roman" w:cs="Times New Roman"/>
                <w:color w:val="000000" w:themeColor="text1"/>
                <w:sz w:val="18"/>
                <w:szCs w:val="18"/>
              </w:rPr>
              <w:t>7.1.</w:t>
            </w:r>
          </w:p>
        </w:tc>
        <w:tc>
          <w:tcPr>
            <w:tcW w:w="3967" w:type="pct"/>
            <w:shd w:val="clear" w:color="auto" w:fill="auto"/>
          </w:tcPr>
          <w:p w:rsidR="00EA7005" w:rsidRPr="008518EB" w:rsidRDefault="00EA7005" w:rsidP="008518EB">
            <w:pPr>
              <w:shd w:val="clear" w:color="auto" w:fill="FFFFFF"/>
              <w:spacing w:after="0" w:line="240" w:lineRule="auto"/>
              <w:ind w:left="29" w:right="72"/>
              <w:jc w:val="both"/>
              <w:rPr>
                <w:rFonts w:ascii="Times New Roman" w:hAnsi="Times New Roman" w:cs="Times New Roman"/>
                <w:color w:val="000000" w:themeColor="text1"/>
                <w:spacing w:val="-1"/>
                <w:sz w:val="18"/>
                <w:szCs w:val="18"/>
              </w:rPr>
            </w:pPr>
            <w:r w:rsidRPr="008518EB">
              <w:rPr>
                <w:rFonts w:ascii="Times New Roman" w:hAnsi="Times New Roman" w:cs="Times New Roman"/>
                <w:color w:val="000000" w:themeColor="text1"/>
                <w:spacing w:val="-1"/>
                <w:sz w:val="18"/>
                <w:szCs w:val="18"/>
              </w:rPr>
              <w:t xml:space="preserve">Gwarancja na zabudowę: </w:t>
            </w:r>
            <w:r w:rsidR="005C509B">
              <w:rPr>
                <w:rFonts w:ascii="Times New Roman" w:hAnsi="Times New Roman" w:cs="Times New Roman"/>
                <w:color w:val="000000" w:themeColor="text1"/>
                <w:spacing w:val="-1"/>
                <w:sz w:val="18"/>
                <w:szCs w:val="18"/>
              </w:rPr>
              <w:t xml:space="preserve"> </w:t>
            </w:r>
            <w:r w:rsidRPr="008518EB">
              <w:rPr>
                <w:rFonts w:ascii="Times New Roman" w:hAnsi="Times New Roman" w:cs="Times New Roman"/>
                <w:b/>
                <w:color w:val="000000" w:themeColor="text1"/>
                <w:spacing w:val="-1"/>
                <w:sz w:val="18"/>
                <w:szCs w:val="18"/>
              </w:rPr>
              <w:t>24 miesiące*</w:t>
            </w:r>
          </w:p>
          <w:p w:rsidR="005C509B" w:rsidRDefault="00EA7005" w:rsidP="00A9597E">
            <w:pPr>
              <w:pStyle w:val="Tekstpodstawowy"/>
              <w:spacing w:after="0" w:line="240" w:lineRule="auto"/>
              <w:jc w:val="both"/>
              <w:rPr>
                <w:rFonts w:ascii="Times New Roman" w:hAnsi="Times New Roman" w:cs="Times New Roman"/>
                <w:i/>
                <w:color w:val="000000" w:themeColor="text1"/>
                <w:sz w:val="18"/>
                <w:szCs w:val="18"/>
              </w:rPr>
            </w:pPr>
            <w:r w:rsidRPr="008518EB">
              <w:rPr>
                <w:rFonts w:ascii="Times New Roman" w:hAnsi="Times New Roman" w:cs="Times New Roman"/>
                <w:i/>
                <w:color w:val="000000" w:themeColor="text1"/>
                <w:sz w:val="18"/>
                <w:szCs w:val="18"/>
              </w:rPr>
              <w:t xml:space="preserve">* Okres gwarancji na zabudowę stanowi kryterium oceny ofert </w:t>
            </w:r>
          </w:p>
          <w:p w:rsidR="00EA7005" w:rsidRPr="008518EB" w:rsidRDefault="00EA7005" w:rsidP="00A9597E">
            <w:pPr>
              <w:pStyle w:val="Tekstpodstawowy"/>
              <w:spacing w:after="0" w:line="240" w:lineRule="auto"/>
              <w:jc w:val="both"/>
              <w:rPr>
                <w:rFonts w:ascii="Times New Roman" w:hAnsi="Times New Roman" w:cs="Times New Roman"/>
                <w:i/>
                <w:color w:val="000000" w:themeColor="text1"/>
                <w:sz w:val="18"/>
                <w:szCs w:val="18"/>
              </w:rPr>
            </w:pPr>
            <w:r w:rsidRPr="008518EB">
              <w:rPr>
                <w:rFonts w:ascii="Times New Roman" w:hAnsi="Times New Roman" w:cs="Times New Roman"/>
                <w:i/>
                <w:color w:val="000000" w:themeColor="text1"/>
                <w:sz w:val="18"/>
                <w:szCs w:val="18"/>
              </w:rPr>
              <w:t xml:space="preserve">(Wykonawca zobowiązany jest do wskazania </w:t>
            </w:r>
            <w:r w:rsidRPr="005C509B">
              <w:rPr>
                <w:rFonts w:ascii="Times New Roman" w:hAnsi="Times New Roman" w:cs="Times New Roman"/>
                <w:b/>
                <w:i/>
                <w:color w:val="000000" w:themeColor="text1"/>
                <w:sz w:val="18"/>
                <w:szCs w:val="18"/>
              </w:rPr>
              <w:t xml:space="preserve">w </w:t>
            </w:r>
            <w:r w:rsidR="008518EB" w:rsidRPr="005C509B">
              <w:rPr>
                <w:rFonts w:ascii="Times New Roman" w:hAnsi="Times New Roman" w:cs="Times New Roman"/>
                <w:b/>
                <w:i/>
                <w:color w:val="000000" w:themeColor="text1"/>
                <w:sz w:val="18"/>
                <w:szCs w:val="18"/>
              </w:rPr>
              <w:t xml:space="preserve">pkt. </w:t>
            </w:r>
            <w:r w:rsidR="00A9597E" w:rsidRPr="005C509B">
              <w:rPr>
                <w:rFonts w:ascii="Times New Roman" w:hAnsi="Times New Roman" w:cs="Times New Roman"/>
                <w:b/>
                <w:i/>
                <w:color w:val="000000" w:themeColor="text1"/>
                <w:sz w:val="18"/>
                <w:szCs w:val="18"/>
              </w:rPr>
              <w:t xml:space="preserve">6 </w:t>
            </w:r>
            <w:r w:rsidRPr="005C509B">
              <w:rPr>
                <w:rFonts w:ascii="Times New Roman" w:hAnsi="Times New Roman" w:cs="Times New Roman"/>
                <w:b/>
                <w:i/>
                <w:color w:val="000000" w:themeColor="text1"/>
                <w:sz w:val="18"/>
                <w:szCs w:val="18"/>
              </w:rPr>
              <w:t>okresu gwarancji na zabudowę</w:t>
            </w:r>
            <w:r w:rsidRPr="008518EB">
              <w:rPr>
                <w:rFonts w:ascii="Times New Roman" w:hAnsi="Times New Roman" w:cs="Times New Roman"/>
                <w:i/>
                <w:color w:val="000000" w:themeColor="text1"/>
                <w:sz w:val="18"/>
                <w:szCs w:val="18"/>
              </w:rPr>
              <w:t xml:space="preserve"> - 24, 36, 48 lub 60 miesięcy)</w:t>
            </w:r>
          </w:p>
        </w:tc>
        <w:tc>
          <w:tcPr>
            <w:tcW w:w="857" w:type="pct"/>
            <w:vAlign w:val="center"/>
          </w:tcPr>
          <w:p w:rsidR="00EA7005" w:rsidRPr="00EA7005" w:rsidRDefault="00EA7005" w:rsidP="005C509B">
            <w:pPr>
              <w:shd w:val="clear" w:color="auto" w:fill="FFFFFF"/>
              <w:spacing w:after="0"/>
              <w:ind w:left="29" w:right="72"/>
              <w:jc w:val="center"/>
              <w:rPr>
                <w:rFonts w:ascii="Times New Roman" w:hAnsi="Times New Roman" w:cs="Times New Roman"/>
                <w:color w:val="000000" w:themeColor="text1"/>
                <w:spacing w:val="-1"/>
                <w:sz w:val="18"/>
                <w:szCs w:val="18"/>
              </w:rPr>
            </w:pPr>
          </w:p>
        </w:tc>
      </w:tr>
      <w:tr w:rsidR="003F0CA9" w:rsidRPr="00EA7005" w:rsidTr="003F0CA9">
        <w:trPr>
          <w:trHeight w:val="468"/>
        </w:trPr>
        <w:tc>
          <w:tcPr>
            <w:tcW w:w="176" w:type="pct"/>
            <w:vMerge/>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p>
        </w:tc>
        <w:tc>
          <w:tcPr>
            <w:tcW w:w="3967" w:type="pct"/>
            <w:shd w:val="clear" w:color="auto" w:fill="auto"/>
            <w:vAlign w:val="center"/>
          </w:tcPr>
          <w:p w:rsidR="00EA7005" w:rsidRPr="008518EB" w:rsidRDefault="00EA7005" w:rsidP="008518EB">
            <w:pPr>
              <w:pStyle w:val="Tekstpodstawowy"/>
              <w:spacing w:after="0" w:line="240" w:lineRule="auto"/>
              <w:rPr>
                <w:rFonts w:ascii="Times New Roman" w:hAnsi="Times New Roman" w:cs="Times New Roman"/>
                <w:sz w:val="18"/>
                <w:szCs w:val="18"/>
              </w:rPr>
            </w:pPr>
            <w:r w:rsidRPr="008518EB">
              <w:rPr>
                <w:rFonts w:ascii="Times New Roman" w:hAnsi="Times New Roman" w:cs="Times New Roman"/>
                <w:spacing w:val="-1"/>
                <w:sz w:val="18"/>
                <w:szCs w:val="18"/>
              </w:rPr>
              <w:t xml:space="preserve">Gwarancja na podwozie: </w:t>
            </w:r>
            <w:r w:rsidR="005C509B">
              <w:rPr>
                <w:rFonts w:ascii="Times New Roman" w:hAnsi="Times New Roman" w:cs="Times New Roman"/>
                <w:spacing w:val="-1"/>
                <w:sz w:val="18"/>
                <w:szCs w:val="18"/>
              </w:rPr>
              <w:t xml:space="preserve"> </w:t>
            </w:r>
            <w:r w:rsidRPr="008518EB">
              <w:rPr>
                <w:rFonts w:ascii="Times New Roman" w:hAnsi="Times New Roman" w:cs="Times New Roman"/>
                <w:b/>
                <w:spacing w:val="-1"/>
                <w:sz w:val="18"/>
                <w:szCs w:val="18"/>
              </w:rPr>
              <w:t>24 miesiące</w:t>
            </w:r>
          </w:p>
        </w:tc>
        <w:tc>
          <w:tcPr>
            <w:tcW w:w="857" w:type="pct"/>
            <w:vAlign w:val="center"/>
          </w:tcPr>
          <w:p w:rsidR="00EA7005" w:rsidRPr="00EA7005" w:rsidRDefault="00EA7005" w:rsidP="005C509B">
            <w:pPr>
              <w:pStyle w:val="Tekstpodstawowy"/>
              <w:spacing w:after="0"/>
              <w:jc w:val="center"/>
              <w:rPr>
                <w:rFonts w:ascii="Times New Roman" w:hAnsi="Times New Roman" w:cs="Times New Roman"/>
                <w:spacing w:val="-1"/>
                <w:sz w:val="18"/>
                <w:szCs w:val="18"/>
              </w:rPr>
            </w:pPr>
          </w:p>
        </w:tc>
      </w:tr>
      <w:tr w:rsidR="003F0CA9" w:rsidRPr="00EA7005" w:rsidTr="003F0CA9">
        <w:trPr>
          <w:trHeight w:val="733"/>
        </w:trPr>
        <w:tc>
          <w:tcPr>
            <w:tcW w:w="176" w:type="pct"/>
            <w:shd w:val="clear" w:color="auto" w:fill="auto"/>
            <w:vAlign w:val="center"/>
          </w:tcPr>
          <w:p w:rsidR="00EA7005" w:rsidRPr="00EA7005" w:rsidRDefault="00EA7005" w:rsidP="00EA7005">
            <w:pPr>
              <w:tabs>
                <w:tab w:val="left" w:pos="48"/>
                <w:tab w:val="left" w:pos="931"/>
                <w:tab w:val="left" w:pos="6571"/>
                <w:tab w:val="left" w:pos="8577"/>
                <w:tab w:val="left" w:pos="14745"/>
              </w:tabs>
              <w:spacing w:after="0"/>
              <w:jc w:val="center"/>
              <w:rPr>
                <w:rFonts w:ascii="Times New Roman" w:hAnsi="Times New Roman" w:cs="Times New Roman"/>
                <w:sz w:val="18"/>
                <w:szCs w:val="18"/>
              </w:rPr>
            </w:pPr>
            <w:r w:rsidRPr="00EA7005">
              <w:rPr>
                <w:rFonts w:ascii="Times New Roman" w:hAnsi="Times New Roman" w:cs="Times New Roman"/>
                <w:sz w:val="18"/>
                <w:szCs w:val="18"/>
              </w:rPr>
              <w:t>7.4.</w:t>
            </w:r>
          </w:p>
        </w:tc>
        <w:tc>
          <w:tcPr>
            <w:tcW w:w="3967" w:type="pct"/>
            <w:shd w:val="clear" w:color="auto" w:fill="auto"/>
            <w:vAlign w:val="center"/>
          </w:tcPr>
          <w:p w:rsidR="00EA7005" w:rsidRPr="008518EB" w:rsidRDefault="00EA7005" w:rsidP="008518EB">
            <w:pPr>
              <w:shd w:val="clear" w:color="auto" w:fill="FFFFFF"/>
              <w:spacing w:after="0" w:line="240" w:lineRule="auto"/>
              <w:ind w:right="72"/>
              <w:rPr>
                <w:rFonts w:ascii="Times New Roman" w:hAnsi="Times New Roman" w:cs="Times New Roman"/>
                <w:spacing w:val="-1"/>
                <w:sz w:val="18"/>
                <w:szCs w:val="18"/>
              </w:rPr>
            </w:pPr>
            <w:r w:rsidRPr="008518EB">
              <w:rPr>
                <w:rFonts w:ascii="Times New Roman" w:hAnsi="Times New Roman" w:cs="Times New Roman"/>
                <w:spacing w:val="-1"/>
                <w:sz w:val="18"/>
                <w:szCs w:val="18"/>
              </w:rPr>
              <w:t>Wykonawca obowiązany jest do dostarczenia wraz z pojazdem:</w:t>
            </w:r>
          </w:p>
          <w:p w:rsidR="00EA7005" w:rsidRPr="008518EB" w:rsidRDefault="00EA7005" w:rsidP="0015499D">
            <w:pPr>
              <w:numPr>
                <w:ilvl w:val="0"/>
                <w:numId w:val="36"/>
              </w:numPr>
              <w:shd w:val="clear" w:color="auto" w:fill="FFFFFF"/>
              <w:spacing w:after="0" w:line="240" w:lineRule="auto"/>
              <w:ind w:left="271" w:right="72" w:hanging="284"/>
              <w:rPr>
                <w:rFonts w:ascii="Times New Roman" w:hAnsi="Times New Roman" w:cs="Times New Roman"/>
                <w:spacing w:val="-1"/>
                <w:sz w:val="18"/>
                <w:szCs w:val="18"/>
              </w:rPr>
            </w:pPr>
            <w:r w:rsidRPr="008518EB">
              <w:rPr>
                <w:rFonts w:ascii="Times New Roman" w:hAnsi="Times New Roman" w:cs="Times New Roman"/>
                <w:b/>
                <w:spacing w:val="-1"/>
                <w:sz w:val="18"/>
                <w:szCs w:val="18"/>
              </w:rPr>
              <w:t>instrukcji obsługi</w:t>
            </w:r>
            <w:r w:rsidRPr="008518EB">
              <w:rPr>
                <w:rFonts w:ascii="Times New Roman" w:hAnsi="Times New Roman" w:cs="Times New Roman"/>
                <w:spacing w:val="-1"/>
                <w:sz w:val="18"/>
                <w:szCs w:val="18"/>
              </w:rPr>
              <w:t xml:space="preserve"> w języku polskim do podwozia samochodu, zabudowy pożarniczej i zainstalowanych urządzeń i wyposażenia,</w:t>
            </w:r>
          </w:p>
          <w:p w:rsidR="00EA7005" w:rsidRPr="008518EB" w:rsidRDefault="00EA7005" w:rsidP="0015499D">
            <w:pPr>
              <w:numPr>
                <w:ilvl w:val="0"/>
                <w:numId w:val="36"/>
              </w:numPr>
              <w:shd w:val="clear" w:color="auto" w:fill="FFFFFF"/>
              <w:spacing w:after="0" w:line="240" w:lineRule="auto"/>
              <w:ind w:left="271" w:right="72" w:hanging="284"/>
              <w:rPr>
                <w:rFonts w:ascii="Times New Roman" w:hAnsi="Times New Roman" w:cs="Times New Roman"/>
                <w:spacing w:val="-1"/>
                <w:sz w:val="18"/>
                <w:szCs w:val="18"/>
              </w:rPr>
            </w:pPr>
            <w:r w:rsidRPr="008518EB">
              <w:rPr>
                <w:rFonts w:ascii="Times New Roman" w:hAnsi="Times New Roman" w:cs="Times New Roman"/>
                <w:b/>
                <w:spacing w:val="-1"/>
                <w:sz w:val="18"/>
                <w:szCs w:val="18"/>
              </w:rPr>
              <w:t>dokumentacji niezbędne</w:t>
            </w:r>
            <w:r w:rsidRPr="008518EB">
              <w:rPr>
                <w:rFonts w:ascii="Times New Roman" w:hAnsi="Times New Roman" w:cs="Times New Roman"/>
                <w:spacing w:val="-1"/>
                <w:sz w:val="18"/>
                <w:szCs w:val="18"/>
              </w:rPr>
              <w:t>j do zarejestrowania pojazdu jako „samochód specjalny”, wynikającej z ustawy „Prawo o ruchu drogowym”.</w:t>
            </w:r>
          </w:p>
        </w:tc>
        <w:tc>
          <w:tcPr>
            <w:tcW w:w="857" w:type="pct"/>
            <w:vAlign w:val="center"/>
          </w:tcPr>
          <w:p w:rsidR="00EA7005" w:rsidRPr="00EA7005" w:rsidRDefault="00EA7005" w:rsidP="005C509B">
            <w:pPr>
              <w:shd w:val="clear" w:color="auto" w:fill="FFFFFF"/>
              <w:spacing w:after="0"/>
              <w:ind w:right="72"/>
              <w:jc w:val="center"/>
              <w:rPr>
                <w:rFonts w:ascii="Times New Roman" w:hAnsi="Times New Roman" w:cs="Times New Roman"/>
                <w:spacing w:val="-1"/>
                <w:sz w:val="18"/>
                <w:szCs w:val="18"/>
              </w:rPr>
            </w:pPr>
          </w:p>
        </w:tc>
      </w:tr>
    </w:tbl>
    <w:p w:rsidR="009E59FD" w:rsidRDefault="009E59FD" w:rsidP="00701CC2">
      <w:pPr>
        <w:pStyle w:val="Akapitzlist"/>
        <w:spacing w:before="120" w:after="120" w:line="240" w:lineRule="auto"/>
        <w:ind w:left="284"/>
        <w:contextualSpacing w:val="0"/>
        <w:jc w:val="both"/>
        <w:rPr>
          <w:rFonts w:ascii="Times New Roman" w:eastAsia="Times New Roman" w:hAnsi="Times New Roman" w:cs="Times New Roman"/>
          <w:b/>
          <w:bCs/>
          <w:lang w:eastAsia="pl-PL"/>
        </w:rPr>
        <w:sectPr w:rsidR="009E59FD" w:rsidSect="00701CC2">
          <w:pgSz w:w="16838" w:h="11906" w:orient="landscape"/>
          <w:pgMar w:top="1080" w:right="1529" w:bottom="1080" w:left="1276" w:header="426" w:footer="583" w:gutter="0"/>
          <w:cols w:space="708"/>
          <w:docGrid w:linePitch="360"/>
        </w:sectPr>
      </w:pPr>
    </w:p>
    <w:p w:rsidR="00833065" w:rsidRPr="003C1176" w:rsidRDefault="003B449C" w:rsidP="00E45FCA">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b/>
          <w:bCs/>
          <w:lang w:eastAsia="pl-PL"/>
        </w:rPr>
      </w:pPr>
      <w:r>
        <w:rPr>
          <w:rFonts w:ascii="Times New Roman" w:hAnsi="Times New Roman" w:cs="Times New Roman"/>
          <w:b/>
        </w:rPr>
        <w:lastRenderedPageBreak/>
        <w:t>OŚWIADCZAMY,</w:t>
      </w:r>
      <w:r w:rsidR="00833065" w:rsidRPr="003B449C">
        <w:rPr>
          <w:rFonts w:ascii="Times New Roman" w:hAnsi="Times New Roman" w:cs="Times New Roman"/>
        </w:rPr>
        <w:t xml:space="preserve"> </w:t>
      </w:r>
      <w:r>
        <w:rPr>
          <w:rFonts w:ascii="Times New Roman" w:hAnsi="Times New Roman" w:cs="Times New Roman"/>
        </w:rPr>
        <w:t xml:space="preserve">następujące </w:t>
      </w:r>
      <w:r w:rsidR="00C95743">
        <w:rPr>
          <w:rFonts w:ascii="Times New Roman" w:hAnsi="Times New Roman" w:cs="Times New Roman"/>
        </w:rPr>
        <w:t>usługi</w:t>
      </w:r>
      <w:r>
        <w:rPr>
          <w:rFonts w:ascii="Times New Roman" w:hAnsi="Times New Roman" w:cs="Times New Roman"/>
        </w:rPr>
        <w:t xml:space="preserve"> wykonają poszczególni Wykonawcy wspólnie ubiegający się o udzielenie zamówienia</w:t>
      </w:r>
      <w:r w:rsidR="003C1176">
        <w:rPr>
          <w:rFonts w:ascii="Times New Roman" w:hAnsi="Times New Roman" w:cs="Times New Roman"/>
        </w:rPr>
        <w:t xml:space="preserve">, </w:t>
      </w:r>
      <w:r w:rsidR="003C1176" w:rsidRPr="003C1176">
        <w:rPr>
          <w:rFonts w:ascii="Times New Roman" w:eastAsia="Calibri" w:hAnsi="Times New Roman" w:cs="Times New Roman"/>
        </w:rPr>
        <w:t xml:space="preserve">o którym mowa w art. 117 ust. 4 ustawy </w:t>
      </w:r>
      <w:proofErr w:type="spellStart"/>
      <w:r w:rsidR="003C1176" w:rsidRPr="003C1176">
        <w:rPr>
          <w:rFonts w:ascii="Times New Roman" w:eastAsia="Calibri" w:hAnsi="Times New Roman" w:cs="Times New Roman"/>
        </w:rPr>
        <w:t>Pzp</w:t>
      </w:r>
      <w:proofErr w:type="spellEnd"/>
      <w:r w:rsidR="00833065" w:rsidRPr="003C1176">
        <w:rPr>
          <w:rFonts w:ascii="Times New Roman" w:hAnsi="Times New Roman" w:cs="Times New Roman"/>
          <w:b/>
        </w:rPr>
        <w:t>*</w:t>
      </w:r>
      <w:r w:rsidR="00833065" w:rsidRPr="003C1176">
        <w:rPr>
          <w:rFonts w:ascii="Times New Roman" w:hAnsi="Times New Roman" w:cs="Times New Roman"/>
        </w:rPr>
        <w:t>:</w:t>
      </w:r>
    </w:p>
    <w:p w:rsidR="003B449C" w:rsidRDefault="003B449C" w:rsidP="00E45FCA">
      <w:pPr>
        <w:pStyle w:val="Akapitzlist"/>
        <w:numPr>
          <w:ilvl w:val="0"/>
          <w:numId w:val="4"/>
        </w:numPr>
        <w:spacing w:before="120" w:after="120" w:line="240" w:lineRule="auto"/>
        <w:ind w:right="23"/>
        <w:contextualSpacing w:val="0"/>
        <w:jc w:val="both"/>
        <w:rPr>
          <w:rFonts w:ascii="Times New Roman" w:hAnsi="Times New Roman" w:cs="Times New Roman"/>
        </w:rPr>
      </w:pPr>
      <w:r>
        <w:rPr>
          <w:rFonts w:ascii="Times New Roman" w:hAnsi="Times New Roman" w:cs="Times New Roman"/>
        </w:rPr>
        <w:t>Wykonawca (nazwa) …………</w:t>
      </w:r>
      <w:r w:rsidR="00C95743">
        <w:rPr>
          <w:rFonts w:ascii="Times New Roman" w:hAnsi="Times New Roman" w:cs="Times New Roman"/>
        </w:rPr>
        <w:t>…….</w:t>
      </w:r>
      <w:r>
        <w:rPr>
          <w:rFonts w:ascii="Times New Roman" w:hAnsi="Times New Roman" w:cs="Times New Roman"/>
        </w:rPr>
        <w:t>………… wykona: ……………</w:t>
      </w:r>
      <w:r w:rsidR="00C95743">
        <w:rPr>
          <w:rFonts w:ascii="Times New Roman" w:hAnsi="Times New Roman" w:cs="Times New Roman"/>
        </w:rPr>
        <w:t>…..</w:t>
      </w:r>
      <w:r>
        <w:rPr>
          <w:rFonts w:ascii="Times New Roman" w:hAnsi="Times New Roman" w:cs="Times New Roman"/>
        </w:rPr>
        <w:t>…</w:t>
      </w:r>
      <w:r w:rsidR="00C95743">
        <w:rPr>
          <w:rFonts w:ascii="Times New Roman" w:hAnsi="Times New Roman" w:cs="Times New Roman"/>
        </w:rPr>
        <w:t>……..</w:t>
      </w:r>
      <w:r>
        <w:rPr>
          <w:rFonts w:ascii="Times New Roman" w:hAnsi="Times New Roman" w:cs="Times New Roman"/>
        </w:rPr>
        <w:t>…………………</w:t>
      </w:r>
    </w:p>
    <w:p w:rsidR="003B449C" w:rsidRPr="002E3DBA" w:rsidRDefault="003B449C" w:rsidP="00E45FCA">
      <w:pPr>
        <w:pStyle w:val="Akapitzlist"/>
        <w:spacing w:before="120" w:after="120" w:line="240" w:lineRule="auto"/>
        <w:ind w:left="284" w:right="23"/>
        <w:contextualSpacing w:val="0"/>
        <w:jc w:val="both"/>
        <w:rPr>
          <w:rFonts w:ascii="Times New Roman" w:hAnsi="Times New Roman" w:cs="Times New Roman"/>
          <w:i/>
          <w:iCs/>
          <w:sz w:val="18"/>
          <w:szCs w:val="18"/>
        </w:rPr>
      </w:pPr>
      <w:r w:rsidRPr="002E3DBA">
        <w:rPr>
          <w:rFonts w:ascii="Times New Roman" w:hAnsi="Times New Roman" w:cs="Times New Roman"/>
          <w:i/>
          <w:iCs/>
          <w:sz w:val="18"/>
          <w:szCs w:val="18"/>
        </w:rPr>
        <w:t>* dotyczy jedynie Wykonawców wspólnie ubiegających się o zamówienie – należy dostosować do liczby Wykonawców</w:t>
      </w:r>
    </w:p>
    <w:p w:rsidR="008642C9" w:rsidRPr="008642C9" w:rsidRDefault="00DA39ED" w:rsidP="008642C9">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bCs/>
          <w:color w:val="000000" w:themeColor="text1"/>
          <w:lang w:eastAsia="pl-PL"/>
        </w:rPr>
      </w:pPr>
      <w:r w:rsidRPr="008642C9">
        <w:rPr>
          <w:rFonts w:ascii="Times New Roman" w:eastAsia="Times New Roman" w:hAnsi="Times New Roman" w:cs="Times New Roman"/>
          <w:b/>
          <w:bCs/>
          <w:color w:val="000000" w:themeColor="text1"/>
          <w:lang w:eastAsia="pl-PL"/>
        </w:rPr>
        <w:t xml:space="preserve">ZOBOWIĄZUJEMY </w:t>
      </w:r>
      <w:r w:rsidRPr="008642C9">
        <w:rPr>
          <w:rFonts w:ascii="Times New Roman" w:eastAsia="Times New Roman" w:hAnsi="Times New Roman" w:cs="Times New Roman"/>
          <w:bCs/>
          <w:color w:val="000000" w:themeColor="text1"/>
          <w:lang w:eastAsia="pl-PL"/>
        </w:rPr>
        <w:t xml:space="preserve">się do wykonania przedmiotu zamówienia w terminie </w:t>
      </w:r>
      <w:r w:rsidR="008642C9" w:rsidRPr="008642C9">
        <w:rPr>
          <w:rFonts w:ascii="Times New Roman" w:hAnsi="Times New Roman" w:cs="Times New Roman"/>
          <w:b/>
        </w:rPr>
        <w:t>7 miesięcy od dnia podpisania umowy</w:t>
      </w:r>
      <w:r w:rsidR="008642C9" w:rsidRPr="008642C9">
        <w:rPr>
          <w:rFonts w:ascii="Times New Roman" w:hAnsi="Times New Roman" w:cs="Times New Roman"/>
        </w:rPr>
        <w:t>, z zastrzeżeniem, że nie dłużej niż</w:t>
      </w:r>
      <w:r w:rsidR="008642C9" w:rsidRPr="008642C9">
        <w:rPr>
          <w:rFonts w:ascii="Times New Roman" w:hAnsi="Times New Roman" w:cs="Times New Roman"/>
          <w:b/>
        </w:rPr>
        <w:t xml:space="preserve"> do 15 grudnia 2023 r. </w:t>
      </w:r>
    </w:p>
    <w:p w:rsidR="003B449C" w:rsidRPr="003B449C" w:rsidRDefault="003B449C" w:rsidP="00E45FCA">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b/>
          <w:bCs/>
          <w:lang w:eastAsia="pl-PL"/>
        </w:rPr>
      </w:pPr>
      <w:r w:rsidRPr="003B449C">
        <w:rPr>
          <w:rFonts w:ascii="Times New Roman" w:hAnsi="Times New Roman" w:cs="Times New Roman"/>
          <w:b/>
        </w:rPr>
        <w:t>INFORMUJEMY</w:t>
      </w:r>
      <w:r w:rsidRPr="003B449C">
        <w:rPr>
          <w:rFonts w:ascii="Times New Roman" w:hAnsi="Times New Roman" w:cs="Times New Roman"/>
        </w:rPr>
        <w:t>, że</w:t>
      </w:r>
      <w:r w:rsidRPr="003B449C">
        <w:rPr>
          <w:rFonts w:ascii="Times New Roman" w:hAnsi="Times New Roman" w:cs="Times New Roman"/>
          <w:b/>
        </w:rPr>
        <w:t>*</w:t>
      </w:r>
      <w:r w:rsidRPr="003B449C">
        <w:rPr>
          <w:rFonts w:ascii="Times New Roman" w:hAnsi="Times New Roman" w:cs="Times New Roman"/>
        </w:rPr>
        <w:t>:</w:t>
      </w:r>
    </w:p>
    <w:p w:rsidR="003B449C" w:rsidRPr="00856584" w:rsidRDefault="003B449C" w:rsidP="00F56485">
      <w:pPr>
        <w:pStyle w:val="Akapitzlist"/>
        <w:numPr>
          <w:ilvl w:val="0"/>
          <w:numId w:val="4"/>
        </w:numPr>
        <w:ind w:right="23"/>
        <w:jc w:val="both"/>
        <w:rPr>
          <w:rFonts w:ascii="Times New Roman" w:hAnsi="Times New Roman" w:cs="Times New Roman"/>
        </w:rPr>
      </w:pPr>
      <w:r w:rsidRPr="00856584">
        <w:rPr>
          <w:rFonts w:ascii="Times New Roman" w:hAnsi="Times New Roman" w:cs="Times New Roman"/>
        </w:rPr>
        <w:t xml:space="preserve">wybór oferty </w:t>
      </w:r>
      <w:r w:rsidRPr="00856584">
        <w:rPr>
          <w:rFonts w:ascii="Times New Roman" w:hAnsi="Times New Roman" w:cs="Times New Roman"/>
          <w:b/>
          <w:u w:val="single"/>
        </w:rPr>
        <w:t>nie będzie</w:t>
      </w:r>
      <w:r w:rsidRPr="00856584">
        <w:rPr>
          <w:rFonts w:ascii="Times New Roman" w:hAnsi="Times New Roman" w:cs="Times New Roman"/>
        </w:rPr>
        <w:t xml:space="preserve"> prowadzić do powstania u Zamawiającego obowiązku podatkowego;</w:t>
      </w:r>
    </w:p>
    <w:p w:rsidR="003B449C" w:rsidRPr="00856584" w:rsidRDefault="003B449C" w:rsidP="00F56485">
      <w:pPr>
        <w:pStyle w:val="Akapitzlist"/>
        <w:numPr>
          <w:ilvl w:val="0"/>
          <w:numId w:val="4"/>
        </w:numPr>
        <w:ind w:right="23"/>
        <w:jc w:val="both"/>
        <w:rPr>
          <w:rFonts w:ascii="Times New Roman" w:hAnsi="Times New Roman" w:cs="Times New Roman"/>
        </w:rPr>
      </w:pPr>
      <w:r w:rsidRPr="00856584">
        <w:rPr>
          <w:rFonts w:ascii="Times New Roman" w:hAnsi="Times New Roman" w:cs="Times New Roman"/>
        </w:rPr>
        <w:t xml:space="preserve">wybór oferty </w:t>
      </w:r>
      <w:r w:rsidRPr="00856584">
        <w:rPr>
          <w:rFonts w:ascii="Times New Roman" w:hAnsi="Times New Roman" w:cs="Times New Roman"/>
          <w:b/>
          <w:u w:val="single"/>
        </w:rPr>
        <w:t>będzie</w:t>
      </w:r>
      <w:r w:rsidRPr="00856584">
        <w:rPr>
          <w:rFonts w:ascii="Times New Roman" w:hAnsi="Times New Roman" w:cs="Times New Roman"/>
        </w:rPr>
        <w:t xml:space="preserve"> prowadzić do powstania u Zamawiającego obowiązku podatkowego w odniesieniu do następujących towarów/usług (w zależności od przedmiotu zamówienia): _________. Wartość </w:t>
      </w:r>
      <w:r w:rsidRPr="00856584">
        <w:rPr>
          <w:rFonts w:ascii="Times New Roman" w:hAnsi="Times New Roman" w:cs="Times New Roman"/>
          <w:iCs/>
        </w:rPr>
        <w:t>towaru lub usług powodująca obowiązek podatkowy u Zamawiającego to _____ zł netto**.</w:t>
      </w:r>
    </w:p>
    <w:p w:rsidR="003B449C" w:rsidRPr="00B17B14" w:rsidRDefault="003B449C" w:rsidP="003B449C">
      <w:pPr>
        <w:pStyle w:val="Akapitzlist"/>
        <w:ind w:left="284" w:right="23"/>
        <w:jc w:val="both"/>
        <w:rPr>
          <w:rFonts w:ascii="Times New Roman" w:hAnsi="Times New Roman" w:cs="Times New Roman"/>
          <w:i/>
          <w:sz w:val="16"/>
          <w:szCs w:val="16"/>
        </w:rPr>
      </w:pPr>
      <w:r w:rsidRPr="00B17B14">
        <w:rPr>
          <w:rFonts w:ascii="Times New Roman" w:hAnsi="Times New Roman" w:cs="Times New Roman"/>
          <w:i/>
          <w:iCs/>
          <w:sz w:val="16"/>
          <w:szCs w:val="16"/>
        </w:rPr>
        <w:t>* niepotrzebne skreślić</w:t>
      </w:r>
    </w:p>
    <w:p w:rsidR="003B449C" w:rsidRPr="00B17B14" w:rsidRDefault="003B449C" w:rsidP="003B449C">
      <w:pPr>
        <w:pStyle w:val="Akapitzlist"/>
        <w:spacing w:before="120" w:after="120"/>
        <w:ind w:left="284" w:right="23"/>
        <w:contextualSpacing w:val="0"/>
        <w:jc w:val="both"/>
        <w:rPr>
          <w:rFonts w:ascii="Times New Roman" w:hAnsi="Times New Roman" w:cs="Times New Roman"/>
          <w:i/>
          <w:sz w:val="16"/>
          <w:szCs w:val="16"/>
        </w:rPr>
      </w:pPr>
      <w:r w:rsidRPr="00B17B14">
        <w:rPr>
          <w:rFonts w:ascii="Times New Roman" w:eastAsia="Times New Roman" w:hAnsi="Times New Roman" w:cs="Times New Roman"/>
          <w:i/>
          <w:iCs/>
          <w:sz w:val="16"/>
          <w:szCs w:val="16"/>
          <w:lang w:eastAsia="pl-PL"/>
        </w:rPr>
        <w:t xml:space="preserve">** dotyczy Wykonawców, których oferty będą generować obowiązek doliczania wartości podatku VAT do wartości netto oferty, tj. w przypadku: </w:t>
      </w:r>
      <w:proofErr w:type="spellStart"/>
      <w:r w:rsidRPr="00B17B14">
        <w:rPr>
          <w:rFonts w:ascii="Times New Roman" w:eastAsia="Times New Roman" w:hAnsi="Times New Roman" w:cs="Times New Roman"/>
          <w:i/>
          <w:iCs/>
          <w:sz w:val="16"/>
          <w:szCs w:val="16"/>
          <w:lang w:eastAsia="pl-PL"/>
        </w:rPr>
        <w:t>wewnątrzwspólnotowego</w:t>
      </w:r>
      <w:proofErr w:type="spellEnd"/>
      <w:r w:rsidRPr="00B17B14">
        <w:rPr>
          <w:rFonts w:ascii="Times New Roman" w:eastAsia="Times New Roman" w:hAnsi="Times New Roman" w:cs="Times New Roman"/>
          <w:i/>
          <w:iCs/>
          <w:sz w:val="16"/>
          <w:szCs w:val="16"/>
          <w:lang w:eastAsia="pl-PL"/>
        </w:rPr>
        <w:t xml:space="preserve"> nabycia towarów, mechanizmu odwróconego obciążenia, o którym mowa w art. 17 ust. 1 pkt. 7 ustawy o podatku od towarów i usług, importu towarów, z którymi wiąże się obowiązek doliczenia przez zamawiającego przy porównaniu cen ofertowych podatku VAT</w:t>
      </w:r>
    </w:p>
    <w:p w:rsidR="00043C1B" w:rsidRPr="003B449C" w:rsidRDefault="00043C1B" w:rsidP="00F56485">
      <w:pPr>
        <w:pStyle w:val="NormalnyWeb"/>
        <w:numPr>
          <w:ilvl w:val="0"/>
          <w:numId w:val="3"/>
        </w:numPr>
        <w:spacing w:before="57" w:beforeAutospacing="0" w:after="57"/>
        <w:ind w:left="284" w:hanging="284"/>
        <w:rPr>
          <w:sz w:val="22"/>
          <w:szCs w:val="22"/>
          <w:u w:val="single"/>
        </w:rPr>
      </w:pPr>
      <w:r w:rsidRPr="003B449C">
        <w:rPr>
          <w:b/>
          <w:bCs/>
          <w:sz w:val="22"/>
          <w:szCs w:val="22"/>
        </w:rPr>
        <w:t xml:space="preserve">ZAMIERZAMY </w:t>
      </w:r>
      <w:r w:rsidRPr="003B449C">
        <w:rPr>
          <w:bCs/>
          <w:sz w:val="22"/>
          <w:szCs w:val="22"/>
        </w:rPr>
        <w:t>powierzyć podwykonawcom wykonanie następujących części zamówienia:</w:t>
      </w:r>
    </w:p>
    <w:p w:rsidR="00043C1B" w:rsidRPr="003B449C" w:rsidRDefault="00043C1B" w:rsidP="00043C1B">
      <w:pPr>
        <w:pStyle w:val="NormalnyWeb"/>
        <w:pBdr>
          <w:bottom w:val="single" w:sz="4" w:space="1" w:color="auto"/>
        </w:pBdr>
        <w:spacing w:before="57" w:beforeAutospacing="0" w:after="57"/>
        <w:ind w:left="284"/>
        <w:rPr>
          <w:sz w:val="22"/>
          <w:szCs w:val="22"/>
          <w:u w:val="single"/>
        </w:rPr>
      </w:pPr>
    </w:p>
    <w:p w:rsidR="00043C1B" w:rsidRPr="003B449C" w:rsidRDefault="00043C1B" w:rsidP="00043C1B">
      <w:pPr>
        <w:pStyle w:val="NormalnyWeb"/>
        <w:spacing w:before="57" w:beforeAutospacing="0" w:after="57"/>
        <w:ind w:left="284"/>
        <w:jc w:val="both"/>
        <w:rPr>
          <w:sz w:val="22"/>
          <w:szCs w:val="22"/>
          <w:u w:val="single"/>
        </w:rPr>
      </w:pPr>
      <w:r w:rsidRPr="003B449C">
        <w:rPr>
          <w:b/>
          <w:bCs/>
          <w:sz w:val="22"/>
          <w:szCs w:val="22"/>
        </w:rPr>
        <w:t xml:space="preserve">POWIERZYMY </w:t>
      </w:r>
      <w:r w:rsidRPr="003B449C">
        <w:rPr>
          <w:bCs/>
          <w:sz w:val="22"/>
          <w:szCs w:val="22"/>
        </w:rPr>
        <w:t xml:space="preserve">wykonanie części zamówienia następującym </w:t>
      </w:r>
      <w:r w:rsidR="00C95097" w:rsidRPr="003B449C">
        <w:rPr>
          <w:bCs/>
          <w:sz w:val="22"/>
          <w:szCs w:val="22"/>
        </w:rPr>
        <w:t>pod</w:t>
      </w:r>
      <w:r w:rsidRPr="003B449C">
        <w:rPr>
          <w:bCs/>
          <w:sz w:val="22"/>
          <w:szCs w:val="22"/>
        </w:rPr>
        <w:t xml:space="preserve">wykonawcom </w:t>
      </w:r>
      <w:r w:rsidR="00C95097" w:rsidRPr="003B449C">
        <w:rPr>
          <w:bCs/>
          <w:sz w:val="22"/>
          <w:szCs w:val="22"/>
        </w:rPr>
        <w:t xml:space="preserve">(o ile wiadome </w:t>
      </w:r>
      <w:r w:rsidRPr="003B449C">
        <w:rPr>
          <w:bCs/>
          <w:sz w:val="22"/>
          <w:szCs w:val="22"/>
        </w:rPr>
        <w:t xml:space="preserve">– </w:t>
      </w:r>
      <w:r w:rsidR="00C95097" w:rsidRPr="003B449C">
        <w:rPr>
          <w:bCs/>
          <w:sz w:val="22"/>
          <w:szCs w:val="22"/>
        </w:rPr>
        <w:t>podać firmy podwykonawców)</w:t>
      </w:r>
      <w:r w:rsidRPr="003B449C">
        <w:rPr>
          <w:bCs/>
          <w:sz w:val="22"/>
          <w:szCs w:val="22"/>
        </w:rPr>
        <w:t>:</w:t>
      </w:r>
    </w:p>
    <w:p w:rsidR="00043C1B" w:rsidRPr="003B449C" w:rsidRDefault="00043C1B" w:rsidP="00043C1B">
      <w:pPr>
        <w:pStyle w:val="NormalnyWeb"/>
        <w:pBdr>
          <w:bottom w:val="single" w:sz="4" w:space="1" w:color="auto"/>
        </w:pBdr>
        <w:spacing w:before="57" w:beforeAutospacing="0" w:after="57"/>
        <w:ind w:left="284"/>
        <w:rPr>
          <w:sz w:val="22"/>
          <w:szCs w:val="22"/>
          <w:u w:val="single"/>
        </w:rPr>
      </w:pPr>
    </w:p>
    <w:p w:rsidR="00043C1B" w:rsidRPr="003B449C" w:rsidRDefault="00043C1B" w:rsidP="00043C1B">
      <w:pPr>
        <w:pStyle w:val="Akapitzlist"/>
        <w:spacing w:before="120" w:after="120" w:line="240" w:lineRule="auto"/>
        <w:ind w:left="284"/>
        <w:contextualSpacing w:val="0"/>
        <w:jc w:val="both"/>
        <w:rPr>
          <w:rFonts w:ascii="Times New Roman" w:eastAsia="Times New Roman" w:hAnsi="Times New Roman" w:cs="Times New Roman"/>
          <w:bCs/>
          <w:color w:val="000000" w:themeColor="text1"/>
          <w:sz w:val="18"/>
          <w:szCs w:val="18"/>
          <w:lang w:eastAsia="pl-PL"/>
        </w:rPr>
      </w:pPr>
      <w:r w:rsidRPr="003B449C">
        <w:rPr>
          <w:rFonts w:ascii="Times New Roman" w:hAnsi="Times New Roman" w:cs="Times New Roman"/>
          <w:bCs/>
          <w:i/>
          <w:sz w:val="18"/>
          <w:szCs w:val="18"/>
        </w:rPr>
        <w:t>* (uzupełnić jeżeli Wykonawca zamierza powierzyć część zamówienia podwykonawcy/om)</w:t>
      </w:r>
    </w:p>
    <w:p w:rsidR="00043C1B" w:rsidRPr="003B449C" w:rsidRDefault="00043C1B" w:rsidP="00F56485">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b/>
          <w:bCs/>
          <w:color w:val="FF0000"/>
          <w:lang w:eastAsia="pl-PL"/>
        </w:rPr>
      </w:pPr>
      <w:r w:rsidRPr="003B449C">
        <w:rPr>
          <w:rFonts w:ascii="Times New Roman" w:eastAsia="Times New Roman" w:hAnsi="Times New Roman" w:cs="Times New Roman"/>
          <w:b/>
          <w:bCs/>
          <w:lang w:eastAsia="pl-PL"/>
        </w:rPr>
        <w:t xml:space="preserve">OŚWIADCZAMY, </w:t>
      </w:r>
      <w:r w:rsidRPr="003B449C">
        <w:rPr>
          <w:rFonts w:ascii="Times New Roman" w:eastAsia="Times New Roman" w:hAnsi="Times New Roman" w:cs="Times New Roman"/>
          <w:lang w:eastAsia="pl-PL"/>
        </w:rPr>
        <w:t xml:space="preserve">że informacje i dokumenty zawarte </w:t>
      </w:r>
      <w:r w:rsidR="00577882">
        <w:rPr>
          <w:rFonts w:ascii="Times New Roman" w:eastAsia="Times New Roman" w:hAnsi="Times New Roman" w:cs="Times New Roman"/>
          <w:lang w:eastAsia="pl-PL"/>
        </w:rPr>
        <w:t xml:space="preserve">w odrębnym, stosownie oznaczonym i nazwanym załączniku </w:t>
      </w:r>
      <w:r w:rsidR="00577882" w:rsidRPr="00577882">
        <w:rPr>
          <w:rFonts w:ascii="Times New Roman" w:hAnsi="Times New Roman" w:cs="Times New Roman"/>
        </w:rPr>
        <w:t xml:space="preserve">_________ </w:t>
      </w:r>
      <w:r w:rsidR="00577882">
        <w:rPr>
          <w:rFonts w:ascii="Times New Roman" w:hAnsi="Times New Roman" w:cs="Times New Roman"/>
        </w:rPr>
        <w:t xml:space="preserve">(należy podać nazwę załącznika) </w:t>
      </w:r>
      <w:r w:rsidRPr="003B449C">
        <w:rPr>
          <w:rFonts w:ascii="Times New Roman" w:eastAsia="Times New Roman" w:hAnsi="Times New Roman" w:cs="Times New Roman"/>
          <w:lang w:eastAsia="pl-PL"/>
        </w:rPr>
        <w:t xml:space="preserve">stanowią tajemnicę przedsiębiorstwa w rozumieniu przepisów o zwalczaniu nieuczciwej konkurencji, co wykazaliśmy w załączniku </w:t>
      </w:r>
      <w:r w:rsidR="00577882" w:rsidRPr="00577882">
        <w:rPr>
          <w:rFonts w:ascii="Times New Roman" w:hAnsi="Times New Roman" w:cs="Times New Roman"/>
        </w:rPr>
        <w:t xml:space="preserve">_________ </w:t>
      </w:r>
      <w:r w:rsidR="00577882">
        <w:rPr>
          <w:rFonts w:ascii="Times New Roman" w:hAnsi="Times New Roman" w:cs="Times New Roman"/>
        </w:rPr>
        <w:t>do O</w:t>
      </w:r>
      <w:r w:rsidRPr="003B449C">
        <w:rPr>
          <w:rFonts w:ascii="Times New Roman" w:eastAsia="Times New Roman" w:hAnsi="Times New Roman" w:cs="Times New Roman"/>
          <w:lang w:eastAsia="pl-PL"/>
        </w:rPr>
        <w:t>ferty i zastrzegamy, że nie mogą być one udostępniane.</w:t>
      </w:r>
    </w:p>
    <w:p w:rsidR="00B416C2" w:rsidRPr="00577882" w:rsidRDefault="00D46DF1" w:rsidP="00F56485">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b/>
          <w:bCs/>
          <w:color w:val="FF0000"/>
          <w:lang w:eastAsia="pl-PL"/>
        </w:rPr>
      </w:pPr>
      <w:r w:rsidRPr="00577882">
        <w:rPr>
          <w:rFonts w:ascii="Times New Roman" w:eastAsia="Times New Roman" w:hAnsi="Times New Roman" w:cs="Times New Roman"/>
          <w:b/>
          <w:bCs/>
          <w:lang w:eastAsia="pl-PL"/>
        </w:rPr>
        <w:t xml:space="preserve">OŚWIADCZAMY, </w:t>
      </w:r>
      <w:r w:rsidRPr="00577882">
        <w:rPr>
          <w:rFonts w:ascii="Times New Roman" w:eastAsia="Times New Roman" w:hAnsi="Times New Roman" w:cs="Times New Roman"/>
          <w:lang w:eastAsia="pl-PL"/>
        </w:rPr>
        <w:t xml:space="preserve">że </w:t>
      </w:r>
      <w:r w:rsidR="00577882" w:rsidRPr="00577882">
        <w:rPr>
          <w:rFonts w:ascii="Times New Roman" w:eastAsia="Times New Roman" w:hAnsi="Times New Roman" w:cs="Times New Roman"/>
          <w:lang w:eastAsia="pl-PL"/>
        </w:rPr>
        <w:t xml:space="preserve">zapoznaliśmy się z </w:t>
      </w:r>
      <w:r w:rsidR="00B416C2" w:rsidRPr="00577882">
        <w:rPr>
          <w:rFonts w:ascii="Times New Roman" w:eastAsia="Times New Roman" w:hAnsi="Times New Roman" w:cs="Times New Roman"/>
          <w:lang w:eastAsia="pl-PL"/>
        </w:rPr>
        <w:t>post</w:t>
      </w:r>
      <w:r w:rsidR="00577882" w:rsidRPr="00577882">
        <w:rPr>
          <w:rFonts w:ascii="Times New Roman" w:eastAsia="Times New Roman" w:hAnsi="Times New Roman" w:cs="Times New Roman"/>
          <w:lang w:eastAsia="pl-PL"/>
        </w:rPr>
        <w:t>anowieniami umowy zawartymi w S</w:t>
      </w:r>
      <w:r w:rsidR="00B416C2" w:rsidRPr="00577882">
        <w:rPr>
          <w:rFonts w:ascii="Times New Roman" w:eastAsia="Times New Roman" w:hAnsi="Times New Roman" w:cs="Times New Roman"/>
          <w:lang w:eastAsia="pl-PL"/>
        </w:rPr>
        <w:t>WZ i zobowiązujemy się, w przypadku wyboru naszej oferty, do zawarcia umowy zgodnej z niniejszą ofertą, na warunkach określonych w SWZ, w miejscu i terminie wyznaczonym przez Zamawiającego.</w:t>
      </w:r>
    </w:p>
    <w:p w:rsidR="00577882" w:rsidRPr="00577882" w:rsidRDefault="00577882" w:rsidP="00F56485">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b/>
          <w:bCs/>
          <w:color w:val="FF0000"/>
          <w:lang w:eastAsia="pl-PL"/>
        </w:rPr>
      </w:pPr>
      <w:r w:rsidRPr="00577882">
        <w:rPr>
          <w:rFonts w:ascii="Times New Roman" w:eastAsia="Times New Roman" w:hAnsi="Times New Roman" w:cs="Times New Roman"/>
          <w:b/>
          <w:bCs/>
          <w:lang w:eastAsia="pl-PL"/>
        </w:rPr>
        <w:t>OŚWIADCZAMY,</w:t>
      </w:r>
      <w:r w:rsidRPr="00577882">
        <w:rPr>
          <w:rFonts w:ascii="Times New Roman" w:hAnsi="Times New Roman" w:cs="Times New Roman"/>
          <w:color w:val="000000"/>
        </w:rPr>
        <w:t xml:space="preserve"> że wypełniliśmy obowiązki informacyjne przewidziane w art. 13 lub art. 14 RODO* wobec osób fizycznych, </w:t>
      </w:r>
      <w:r w:rsidRPr="00577882">
        <w:rPr>
          <w:rFonts w:ascii="Times New Roman" w:hAnsi="Times New Roman" w:cs="Times New Roman"/>
        </w:rPr>
        <w:t>od których dane osobowe bezpośrednio lub pośrednio pozyskałem</w:t>
      </w:r>
      <w:r w:rsidRPr="00577882">
        <w:rPr>
          <w:rFonts w:ascii="Times New Roman" w:hAnsi="Times New Roman" w:cs="Times New Roman"/>
          <w:color w:val="000000"/>
        </w:rPr>
        <w:t xml:space="preserve"> w celu ubiegania się o udzielenie zamówienia publicznego w niniejszym postępowaniu</w:t>
      </w:r>
      <w:r w:rsidRPr="00577882">
        <w:rPr>
          <w:rFonts w:ascii="Times New Roman" w:hAnsi="Times New Roman" w:cs="Times New Roman"/>
        </w:rPr>
        <w:t>.</w:t>
      </w:r>
    </w:p>
    <w:p w:rsidR="00577882" w:rsidRPr="00577882" w:rsidRDefault="00577882" w:rsidP="00577882">
      <w:pPr>
        <w:pStyle w:val="Tekstprzypisudolnego"/>
        <w:spacing w:before="120" w:after="120"/>
        <w:ind w:left="284"/>
        <w:jc w:val="both"/>
        <w:rPr>
          <w:i/>
          <w:sz w:val="18"/>
          <w:szCs w:val="18"/>
        </w:rPr>
      </w:pPr>
      <w:r w:rsidRPr="00577882">
        <w:rPr>
          <w:i/>
          <w:color w:val="000000"/>
          <w:sz w:val="18"/>
          <w:szCs w:val="18"/>
          <w:vertAlign w:val="superscript"/>
        </w:rPr>
        <w:t>*</w:t>
      </w:r>
      <w:r w:rsidRPr="00577882">
        <w:rPr>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77882" w:rsidRDefault="00577882" w:rsidP="00F56485">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UPOWAŻNIONYM DO KONTAKTU </w:t>
      </w:r>
      <w:r w:rsidR="00043C1B" w:rsidRPr="00577882">
        <w:rPr>
          <w:rFonts w:ascii="Times New Roman" w:eastAsia="Times New Roman" w:hAnsi="Times New Roman" w:cs="Times New Roman"/>
          <w:lang w:eastAsia="pl-PL"/>
        </w:rPr>
        <w:t xml:space="preserve">w sprawie niniejszego postępowania </w:t>
      </w:r>
      <w:r>
        <w:rPr>
          <w:rFonts w:ascii="Times New Roman" w:eastAsia="Times New Roman" w:hAnsi="Times New Roman" w:cs="Times New Roman"/>
          <w:lang w:eastAsia="pl-PL"/>
        </w:rPr>
        <w:t>jest:</w:t>
      </w:r>
      <w:r w:rsidR="00043C1B" w:rsidRPr="00577882">
        <w:rPr>
          <w:rFonts w:ascii="Times New Roman" w:eastAsia="Times New Roman" w:hAnsi="Times New Roman" w:cs="Times New Roman"/>
          <w:lang w:eastAsia="pl-PL"/>
        </w:rPr>
        <w:t xml:space="preserve"> </w:t>
      </w:r>
    </w:p>
    <w:p w:rsidR="00043C1B" w:rsidRPr="00577882" w:rsidRDefault="008E52FB" w:rsidP="00577882">
      <w:pPr>
        <w:pStyle w:val="Akapitzlist"/>
        <w:spacing w:before="120" w:after="120" w:line="240" w:lineRule="auto"/>
        <w:ind w:left="284"/>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i</w:t>
      </w:r>
      <w:r w:rsidR="00577882" w:rsidRPr="00577882">
        <w:rPr>
          <w:rFonts w:ascii="Times New Roman" w:eastAsia="Times New Roman" w:hAnsi="Times New Roman" w:cs="Times New Roman"/>
          <w:lang w:eastAsia="pl-PL"/>
        </w:rPr>
        <w:t>mię</w:t>
      </w:r>
      <w:r w:rsidR="00577882">
        <w:rPr>
          <w:rFonts w:ascii="Times New Roman" w:eastAsia="Times New Roman" w:hAnsi="Times New Roman" w:cs="Times New Roman"/>
          <w:lang w:eastAsia="pl-PL"/>
        </w:rPr>
        <w:t xml:space="preserve"> i n</w:t>
      </w:r>
      <w:r w:rsidR="00577882" w:rsidRPr="00577882">
        <w:rPr>
          <w:rFonts w:ascii="Times New Roman" w:eastAsia="Times New Roman" w:hAnsi="Times New Roman" w:cs="Times New Roman"/>
          <w:lang w:eastAsia="pl-PL"/>
        </w:rPr>
        <w:t>az</w:t>
      </w:r>
      <w:r w:rsidR="00577882">
        <w:rPr>
          <w:rFonts w:ascii="Times New Roman" w:eastAsia="Times New Roman" w:hAnsi="Times New Roman" w:cs="Times New Roman"/>
          <w:lang w:eastAsia="pl-PL"/>
        </w:rPr>
        <w:t xml:space="preserve">wisko: </w:t>
      </w:r>
      <w:r w:rsidR="00043C1B" w:rsidRPr="00577882">
        <w:rPr>
          <w:rFonts w:ascii="Times New Roman" w:eastAsia="Times New Roman" w:hAnsi="Times New Roman" w:cs="Times New Roman"/>
          <w:lang w:eastAsia="pl-PL"/>
        </w:rPr>
        <w:t>………………………………………………………………………………………………</w:t>
      </w:r>
    </w:p>
    <w:p w:rsidR="00043C1B" w:rsidRPr="00577882" w:rsidRDefault="00043C1B" w:rsidP="00043C1B">
      <w:pPr>
        <w:pStyle w:val="Akapitzlist"/>
        <w:spacing w:before="240" w:after="240" w:line="240" w:lineRule="auto"/>
        <w:ind w:left="284"/>
        <w:contextualSpacing w:val="0"/>
        <w:jc w:val="both"/>
        <w:rPr>
          <w:rFonts w:ascii="Times New Roman" w:eastAsia="Times New Roman" w:hAnsi="Times New Roman" w:cs="Times New Roman"/>
          <w:lang w:eastAsia="pl-PL"/>
        </w:rPr>
      </w:pPr>
      <w:r w:rsidRPr="00577882">
        <w:rPr>
          <w:rFonts w:ascii="Times New Roman" w:eastAsia="Times New Roman" w:hAnsi="Times New Roman" w:cs="Times New Roman"/>
          <w:lang w:eastAsia="pl-PL"/>
        </w:rPr>
        <w:t>e-mail: ……</w:t>
      </w:r>
      <w:r w:rsidR="00577882">
        <w:rPr>
          <w:rFonts w:ascii="Times New Roman" w:eastAsia="Times New Roman" w:hAnsi="Times New Roman" w:cs="Times New Roman"/>
          <w:lang w:eastAsia="pl-PL"/>
        </w:rPr>
        <w:t>………</w:t>
      </w:r>
      <w:r w:rsidRPr="00577882">
        <w:rPr>
          <w:rFonts w:ascii="Times New Roman" w:eastAsia="Times New Roman" w:hAnsi="Times New Roman" w:cs="Times New Roman"/>
          <w:lang w:eastAsia="pl-PL"/>
        </w:rPr>
        <w:t xml:space="preserve">……………………………..… </w:t>
      </w:r>
      <w:r w:rsidR="00577882" w:rsidRPr="00577882">
        <w:rPr>
          <w:rFonts w:ascii="Times New Roman" w:eastAsia="Times New Roman" w:hAnsi="Times New Roman" w:cs="Times New Roman"/>
          <w:lang w:eastAsia="pl-PL"/>
        </w:rPr>
        <w:t>tel</w:t>
      </w:r>
      <w:r w:rsidRPr="00577882">
        <w:rPr>
          <w:rFonts w:ascii="Times New Roman" w:eastAsia="Times New Roman" w:hAnsi="Times New Roman" w:cs="Times New Roman"/>
          <w:lang w:eastAsia="pl-PL"/>
        </w:rPr>
        <w:t>.: …………………………………………………</w:t>
      </w:r>
      <w:r w:rsidR="00577882">
        <w:rPr>
          <w:rFonts w:ascii="Times New Roman" w:eastAsia="Times New Roman" w:hAnsi="Times New Roman" w:cs="Times New Roman"/>
          <w:lang w:eastAsia="pl-PL"/>
        </w:rPr>
        <w:t>.</w:t>
      </w:r>
    </w:p>
    <w:p w:rsidR="004A088D" w:rsidRPr="004A088D" w:rsidRDefault="004B2828" w:rsidP="004A088D">
      <w:pPr>
        <w:pStyle w:val="Akapitzlist"/>
        <w:numPr>
          <w:ilvl w:val="0"/>
          <w:numId w:val="3"/>
        </w:numPr>
        <w:spacing w:before="120" w:after="120" w:line="240" w:lineRule="auto"/>
        <w:ind w:left="284" w:hanging="284"/>
        <w:contextualSpacing w:val="0"/>
        <w:jc w:val="both"/>
        <w:rPr>
          <w:rFonts w:ascii="Times New Roman" w:eastAsia="Times New Roman" w:hAnsi="Times New Roman" w:cs="Times New Roman"/>
          <w:lang w:eastAsia="pl-PL"/>
        </w:rPr>
      </w:pPr>
      <w:r w:rsidRPr="004A088D">
        <w:rPr>
          <w:rFonts w:ascii="Times New Roman" w:eastAsia="Times New Roman" w:hAnsi="Times New Roman" w:cs="Times New Roman"/>
          <w:b/>
          <w:bCs/>
          <w:lang w:eastAsia="pl-PL"/>
        </w:rPr>
        <w:t>SPIS DOŁĄ</w:t>
      </w:r>
      <w:r w:rsidR="00577882" w:rsidRPr="004A088D">
        <w:rPr>
          <w:rFonts w:ascii="Times New Roman" w:eastAsia="Times New Roman" w:hAnsi="Times New Roman" w:cs="Times New Roman"/>
          <w:b/>
          <w:bCs/>
          <w:lang w:eastAsia="pl-PL"/>
        </w:rPr>
        <w:t>CZONYCH OŚWIADCZEŃ I DOKUMENTÓW</w:t>
      </w:r>
      <w:r w:rsidR="004A088D" w:rsidRPr="004A088D">
        <w:rPr>
          <w:rFonts w:ascii="Times New Roman" w:eastAsia="Calibri" w:hAnsi="Times New Roman" w:cs="Times New Roman"/>
        </w:rPr>
        <w:t>:</w:t>
      </w:r>
    </w:p>
    <w:p w:rsidR="0079484F" w:rsidRPr="00B17B14" w:rsidRDefault="0079484F" w:rsidP="0079484F">
      <w:pPr>
        <w:pStyle w:val="Akapitzlist"/>
        <w:spacing w:before="240" w:after="240" w:line="240" w:lineRule="auto"/>
        <w:ind w:left="0"/>
        <w:contextualSpacing w:val="0"/>
        <w:jc w:val="both"/>
        <w:rPr>
          <w:rFonts w:ascii="Times New Roman" w:eastAsia="Times New Roman" w:hAnsi="Times New Roman" w:cs="Times New Roman"/>
          <w:sz w:val="18"/>
          <w:szCs w:val="18"/>
          <w:lang w:eastAsia="pl-PL"/>
        </w:rPr>
      </w:pPr>
      <w:r w:rsidRPr="00B17B14">
        <w:rPr>
          <w:rFonts w:ascii="Times New Roman" w:eastAsia="Times New Roman" w:hAnsi="Times New Roman" w:cs="Times New Roman"/>
          <w:sz w:val="18"/>
          <w:szCs w:val="18"/>
          <w:lang w:eastAsia="pl-PL"/>
        </w:rPr>
        <w:t>………………………………………………………………………………………………………………………………………………</w:t>
      </w:r>
    </w:p>
    <w:p w:rsidR="00010A23" w:rsidRDefault="00010A23" w:rsidP="007A5347">
      <w:pPr>
        <w:pStyle w:val="Akapitzlist"/>
        <w:spacing w:before="240" w:after="240" w:line="240" w:lineRule="auto"/>
        <w:ind w:left="0"/>
        <w:contextualSpacing w:val="0"/>
        <w:jc w:val="center"/>
        <w:rPr>
          <w:rFonts w:ascii="Times New Roman" w:hAnsi="Times New Roman" w:cs="Times New Roman"/>
          <w:b/>
          <w:u w:val="single"/>
        </w:rPr>
      </w:pPr>
    </w:p>
    <w:p w:rsidR="007A5347" w:rsidRPr="00325D6B" w:rsidRDefault="007A5347" w:rsidP="007A5347">
      <w:pPr>
        <w:pStyle w:val="Akapitzlist"/>
        <w:spacing w:before="240" w:after="240" w:line="240" w:lineRule="auto"/>
        <w:ind w:left="0"/>
        <w:contextualSpacing w:val="0"/>
        <w:jc w:val="center"/>
        <w:rPr>
          <w:rFonts w:ascii="Times New Roman" w:hAnsi="Times New Roman" w:cs="Times New Roman"/>
          <w:b/>
          <w:u w:val="single"/>
        </w:rPr>
      </w:pPr>
      <w:r w:rsidRPr="00325D6B">
        <w:rPr>
          <w:rFonts w:ascii="Times New Roman" w:hAnsi="Times New Roman" w:cs="Times New Roman"/>
          <w:b/>
          <w:u w:val="single"/>
        </w:rPr>
        <w:t>Ofertę należy opatrzyć kwalifikowanym podpisem elektronicznym.</w:t>
      </w:r>
    </w:p>
    <w:p w:rsidR="00043C1B" w:rsidRPr="00B17B14" w:rsidRDefault="00043C1B" w:rsidP="00043C1B">
      <w:pPr>
        <w:pStyle w:val="Bezodstpw"/>
        <w:rPr>
          <w:rFonts w:ascii="Times New Roman" w:eastAsia="Times New Roman" w:hAnsi="Times New Roman" w:cs="Times New Roman"/>
          <w:sz w:val="16"/>
          <w:szCs w:val="16"/>
          <w:highlight w:val="yellow"/>
          <w:lang w:eastAsia="pl-PL"/>
        </w:rPr>
      </w:pPr>
    </w:p>
    <w:p w:rsidR="00577882" w:rsidRDefault="00577882" w:rsidP="0009101A">
      <w:pPr>
        <w:spacing w:after="0"/>
        <w:jc w:val="right"/>
        <w:rPr>
          <w:rFonts w:ascii="Arial" w:eastAsia="Times New Roman" w:hAnsi="Arial" w:cs="Arial"/>
          <w:bCs/>
          <w:iCs/>
          <w:sz w:val="20"/>
          <w:szCs w:val="20"/>
          <w:lang w:eastAsia="pl-PL"/>
        </w:rPr>
      </w:pPr>
      <w:bookmarkStart w:id="4" w:name="_GoBack"/>
      <w:bookmarkEnd w:id="4"/>
    </w:p>
    <w:p w:rsidR="00BD1238" w:rsidRDefault="003C4D30" w:rsidP="00BD1238">
      <w:pPr>
        <w:jc w:val="right"/>
        <w:rPr>
          <w:rFonts w:ascii="Times New Roman" w:eastAsia="Times New Roman" w:hAnsi="Times New Roman" w:cs="Times New Roman"/>
          <w:bCs/>
          <w:iCs/>
          <w:lang w:eastAsia="pl-PL"/>
        </w:rPr>
      </w:pPr>
      <w:r>
        <w:rPr>
          <w:rFonts w:ascii="Times New Roman" w:eastAsia="Times New Roman" w:hAnsi="Times New Roman" w:cs="Times New Roman"/>
          <w:bCs/>
          <w:iCs/>
          <w:lang w:eastAsia="pl-PL"/>
        </w:rPr>
        <w:lastRenderedPageBreak/>
        <w:t>Z</w:t>
      </w:r>
      <w:r w:rsidR="00BD1238" w:rsidRPr="00331C9C">
        <w:rPr>
          <w:rFonts w:ascii="Times New Roman" w:eastAsia="Times New Roman" w:hAnsi="Times New Roman" w:cs="Times New Roman"/>
          <w:bCs/>
          <w:iCs/>
          <w:lang w:eastAsia="pl-PL"/>
        </w:rPr>
        <w:t xml:space="preserve">ałącznik nr </w:t>
      </w:r>
      <w:r w:rsidR="00BD1238">
        <w:rPr>
          <w:rFonts w:ascii="Times New Roman" w:eastAsia="Times New Roman" w:hAnsi="Times New Roman" w:cs="Times New Roman"/>
          <w:bCs/>
          <w:iCs/>
          <w:lang w:eastAsia="pl-PL"/>
        </w:rPr>
        <w:t>2 do SWZ</w:t>
      </w:r>
      <w:r w:rsidR="00BD1238" w:rsidRPr="00331C9C">
        <w:rPr>
          <w:rFonts w:ascii="Times New Roman" w:eastAsia="Times New Roman" w:hAnsi="Times New Roman" w:cs="Times New Roman"/>
          <w:bCs/>
          <w:iCs/>
          <w:lang w:eastAsia="pl-PL"/>
        </w:rPr>
        <w:t xml:space="preserve">  </w:t>
      </w:r>
    </w:p>
    <w:p w:rsidR="00BD1238" w:rsidRDefault="00BD1238" w:rsidP="00BD1238">
      <w:pPr>
        <w:autoSpaceDE w:val="0"/>
        <w:autoSpaceDN w:val="0"/>
        <w:adjustRightInd w:val="0"/>
        <w:ind w:left="1418" w:hanging="1418"/>
        <w:jc w:val="both"/>
        <w:rPr>
          <w:rFonts w:ascii="Times New Roman" w:eastAsia="Calibri" w:hAnsi="Times New Roman" w:cs="Times New Roman"/>
        </w:rPr>
      </w:pPr>
    </w:p>
    <w:p w:rsidR="00BD1238" w:rsidRDefault="00BD1238" w:rsidP="00BD1238">
      <w:pPr>
        <w:autoSpaceDE w:val="0"/>
        <w:autoSpaceDN w:val="0"/>
        <w:adjustRightInd w:val="0"/>
        <w:ind w:left="1418" w:hanging="1418"/>
        <w:jc w:val="both"/>
        <w:rPr>
          <w:rFonts w:ascii="Times New Roman" w:eastAsia="Calibri" w:hAnsi="Times New Roman" w:cs="Times New Roman"/>
        </w:rPr>
      </w:pPr>
    </w:p>
    <w:p w:rsidR="001B054B" w:rsidRPr="001B054B" w:rsidRDefault="00BD1238" w:rsidP="001B054B">
      <w:pPr>
        <w:autoSpaceDE w:val="0"/>
        <w:autoSpaceDN w:val="0"/>
        <w:adjustRightInd w:val="0"/>
        <w:jc w:val="center"/>
        <w:rPr>
          <w:rFonts w:ascii="Times New Roman" w:hAnsi="Times New Roman" w:cs="Times New Roman"/>
        </w:rPr>
      </w:pPr>
      <w:r w:rsidRPr="001B054B">
        <w:rPr>
          <w:rFonts w:ascii="Times New Roman" w:hAnsi="Times New Roman" w:cs="Times New Roman"/>
        </w:rPr>
        <w:t>Oświadczenie w formie jednolitego europejskiego dokumentu sporządzone zgodnie z wzorem standardowego formularza określonego w rozporządzeniu wykonawczym Komisji Europejskiej wydanym na podstawie art. 59 ust. 2 dyrektywy 201/24/UE (JRDZ)</w:t>
      </w:r>
      <w:r w:rsidR="001B054B" w:rsidRPr="001B054B">
        <w:rPr>
          <w:rFonts w:ascii="Times New Roman" w:hAnsi="Times New Roman" w:cs="Times New Roman"/>
        </w:rPr>
        <w:t>, Wykonawca przesyła wraz z ofertą, w formie elektronicznej (tj. opatrzonej kwalifikowanym podpisem elektronicznym), zgodnie z z</w:t>
      </w:r>
      <w:r w:rsidR="001B054B">
        <w:rPr>
          <w:rFonts w:ascii="Times New Roman" w:hAnsi="Times New Roman" w:cs="Times New Roman"/>
        </w:rPr>
        <w:t>asadami określonymi w pkt. 13</w:t>
      </w:r>
      <w:r w:rsidR="001B054B" w:rsidRPr="001B054B">
        <w:rPr>
          <w:rFonts w:ascii="Times New Roman" w:hAnsi="Times New Roman" w:cs="Times New Roman"/>
        </w:rPr>
        <w:t xml:space="preserve"> IDW.</w:t>
      </w:r>
    </w:p>
    <w:p w:rsidR="00BD1238" w:rsidRDefault="00BD1238" w:rsidP="00BD1238">
      <w:pPr>
        <w:autoSpaceDE w:val="0"/>
        <w:autoSpaceDN w:val="0"/>
        <w:adjustRightInd w:val="0"/>
        <w:ind w:left="1418" w:hanging="1418"/>
        <w:jc w:val="center"/>
        <w:rPr>
          <w:rFonts w:ascii="Times New Roman" w:hAnsi="Times New Roman" w:cs="Times New Roman"/>
          <w:b/>
        </w:rPr>
      </w:pPr>
      <w:r w:rsidRPr="00BD1238">
        <w:rPr>
          <w:rFonts w:ascii="Times New Roman" w:hAnsi="Times New Roman" w:cs="Times New Roman"/>
          <w:b/>
        </w:rPr>
        <w:t>(oddzielne opracowanie)</w:t>
      </w:r>
    </w:p>
    <w:p w:rsidR="001B054B" w:rsidRPr="00BD1238" w:rsidRDefault="001B054B" w:rsidP="00BD1238">
      <w:pPr>
        <w:autoSpaceDE w:val="0"/>
        <w:autoSpaceDN w:val="0"/>
        <w:adjustRightInd w:val="0"/>
        <w:ind w:left="1418" w:hanging="1418"/>
        <w:jc w:val="center"/>
        <w:rPr>
          <w:rFonts w:ascii="Times New Roman" w:hAnsi="Times New Roman" w:cs="Times New Roman"/>
          <w:b/>
        </w:rPr>
      </w:pPr>
    </w:p>
    <w:p w:rsidR="00BD1238" w:rsidRDefault="00BD1238" w:rsidP="0059738D">
      <w:pPr>
        <w:jc w:val="right"/>
        <w:rPr>
          <w:rFonts w:ascii="Times New Roman" w:eastAsia="Times New Roman" w:hAnsi="Times New Roman" w:cs="Times New Roman"/>
          <w:bCs/>
          <w:iCs/>
          <w:lang w:eastAsia="pl-PL"/>
        </w:rPr>
      </w:pPr>
    </w:p>
    <w:p w:rsidR="00325D6B" w:rsidRPr="00325D6B" w:rsidRDefault="00325D6B" w:rsidP="00325D6B">
      <w:pPr>
        <w:pStyle w:val="Akapitzlist"/>
        <w:spacing w:before="240" w:after="240" w:line="240" w:lineRule="auto"/>
        <w:ind w:left="0"/>
        <w:contextualSpacing w:val="0"/>
        <w:jc w:val="center"/>
        <w:rPr>
          <w:rFonts w:ascii="Verdana" w:eastAsia="Calibri" w:hAnsi="Verdana" w:cs="Times New Roman"/>
          <w:sz w:val="20"/>
          <w:szCs w:val="20"/>
          <w:lang w:eastAsia="ar-SA"/>
        </w:rPr>
      </w:pPr>
      <w:r>
        <w:rPr>
          <w:rFonts w:ascii="Times New Roman" w:hAnsi="Times New Roman" w:cs="Times New Roman"/>
          <w:b/>
          <w:sz w:val="20"/>
          <w:szCs w:val="20"/>
          <w:u w:val="single"/>
        </w:rPr>
        <w:t>JEDZ</w:t>
      </w:r>
      <w:r w:rsidRPr="00325D6B">
        <w:rPr>
          <w:rFonts w:ascii="Times New Roman" w:hAnsi="Times New Roman" w:cs="Times New Roman"/>
          <w:b/>
          <w:sz w:val="20"/>
          <w:szCs w:val="20"/>
          <w:u w:val="single"/>
        </w:rPr>
        <w:t xml:space="preserve"> należy opatrzyć kwalifikowanym podpisem elektronicznym.</w:t>
      </w:r>
    </w:p>
    <w:p w:rsidR="00BD1238" w:rsidRDefault="00BD1238" w:rsidP="0059738D">
      <w:pPr>
        <w:jc w:val="right"/>
        <w:rPr>
          <w:rFonts w:ascii="Times New Roman" w:eastAsia="Times New Roman" w:hAnsi="Times New Roman" w:cs="Times New Roman"/>
          <w:bCs/>
          <w:iCs/>
          <w:lang w:eastAsia="pl-PL"/>
        </w:rPr>
      </w:pPr>
    </w:p>
    <w:p w:rsidR="00BD1238" w:rsidRDefault="00BD1238" w:rsidP="0059738D">
      <w:pPr>
        <w:jc w:val="right"/>
        <w:rPr>
          <w:rFonts w:ascii="Times New Roman" w:eastAsia="Times New Roman" w:hAnsi="Times New Roman" w:cs="Times New Roman"/>
          <w:bCs/>
          <w:iCs/>
          <w:lang w:eastAsia="pl-PL"/>
        </w:rPr>
      </w:pPr>
    </w:p>
    <w:p w:rsidR="00BD1238" w:rsidRDefault="00BD1238" w:rsidP="0059738D">
      <w:pPr>
        <w:jc w:val="right"/>
        <w:rPr>
          <w:rFonts w:ascii="Times New Roman" w:eastAsia="Times New Roman" w:hAnsi="Times New Roman" w:cs="Times New Roman"/>
          <w:bCs/>
          <w:iCs/>
          <w:lang w:eastAsia="pl-PL"/>
        </w:rPr>
      </w:pPr>
    </w:p>
    <w:p w:rsidR="00BD1238" w:rsidRDefault="00BD1238" w:rsidP="0059738D">
      <w:pPr>
        <w:jc w:val="right"/>
        <w:rPr>
          <w:rFonts w:ascii="Times New Roman" w:eastAsia="Times New Roman" w:hAnsi="Times New Roman" w:cs="Times New Roman"/>
          <w:bCs/>
          <w:iCs/>
          <w:lang w:eastAsia="pl-PL"/>
        </w:rPr>
      </w:pPr>
    </w:p>
    <w:p w:rsidR="00BD1238" w:rsidRDefault="00BD1238" w:rsidP="0059738D">
      <w:pPr>
        <w:jc w:val="right"/>
        <w:rPr>
          <w:rFonts w:ascii="Times New Roman" w:eastAsia="Times New Roman" w:hAnsi="Times New Roman" w:cs="Times New Roman"/>
          <w:bCs/>
          <w:iCs/>
          <w:lang w:eastAsia="pl-PL"/>
        </w:rPr>
      </w:pPr>
    </w:p>
    <w:p w:rsidR="00BD1238" w:rsidRDefault="00BD1238" w:rsidP="0059738D">
      <w:pPr>
        <w:jc w:val="right"/>
        <w:rPr>
          <w:rFonts w:ascii="Times New Roman" w:eastAsia="Times New Roman" w:hAnsi="Times New Roman" w:cs="Times New Roman"/>
          <w:bCs/>
          <w:iCs/>
          <w:lang w:eastAsia="pl-PL"/>
        </w:rPr>
      </w:pPr>
    </w:p>
    <w:p w:rsidR="00BD1238" w:rsidRDefault="00BD1238" w:rsidP="0059738D">
      <w:pPr>
        <w:jc w:val="right"/>
        <w:rPr>
          <w:rFonts w:ascii="Times New Roman" w:eastAsia="Times New Roman" w:hAnsi="Times New Roman" w:cs="Times New Roman"/>
          <w:bCs/>
          <w:iCs/>
          <w:lang w:eastAsia="pl-PL"/>
        </w:rPr>
      </w:pPr>
    </w:p>
    <w:sectPr w:rsidR="00BD1238" w:rsidSect="00701CC2">
      <w:pgSz w:w="11906" w:h="16838"/>
      <w:pgMar w:top="1529" w:right="1080" w:bottom="1276" w:left="1080" w:header="426" w:footer="5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55" w:rsidRDefault="00AF1055" w:rsidP="004F307B">
      <w:pPr>
        <w:spacing w:after="0" w:line="240" w:lineRule="auto"/>
      </w:pPr>
      <w:r>
        <w:separator/>
      </w:r>
    </w:p>
  </w:endnote>
  <w:endnote w:type="continuationSeparator" w:id="0">
    <w:p w:rsidR="00AF1055" w:rsidRDefault="00AF1055" w:rsidP="004F3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A" w:rsidRPr="004A205C" w:rsidRDefault="00815ECA" w:rsidP="00D53DE4">
    <w:pPr>
      <w:numPr>
        <w:ilvl w:val="1"/>
        <w:numId w:val="0"/>
      </w:numPr>
      <w:pBdr>
        <w:top w:val="single" w:sz="4" w:space="1" w:color="auto"/>
      </w:pBdr>
      <w:tabs>
        <w:tab w:val="num" w:pos="0"/>
      </w:tabs>
      <w:spacing w:after="0" w:line="240" w:lineRule="auto"/>
      <w:jc w:val="center"/>
      <w:rPr>
        <w:rFonts w:ascii="Times New Roman" w:hAnsi="Times New Roman"/>
        <w:iCs/>
        <w:sz w:val="18"/>
        <w:szCs w:val="18"/>
      </w:rPr>
    </w:pPr>
    <w:r w:rsidRPr="004A205C">
      <w:rPr>
        <w:rFonts w:ascii="Times New Roman" w:hAnsi="Times New Roman"/>
        <w:iCs/>
        <w:sz w:val="18"/>
        <w:szCs w:val="18"/>
      </w:rPr>
      <w:t xml:space="preserve">Postępowanie o udzielenie zamówienia publicznego w trybie przetargu nieograniczonego na: </w:t>
    </w:r>
    <w:r w:rsidRPr="004A205C">
      <w:rPr>
        <w:rFonts w:ascii="Times New Roman" w:eastAsia="Times New Roman" w:hAnsi="Times New Roman"/>
        <w:sz w:val="18"/>
        <w:szCs w:val="18"/>
        <w:lang w:eastAsia="pl-PL"/>
      </w:rPr>
      <w:t>„</w:t>
    </w:r>
    <w:r>
      <w:rPr>
        <w:rFonts w:ascii="Times New Roman" w:eastAsia="Times New Roman" w:hAnsi="Times New Roman"/>
        <w:sz w:val="18"/>
        <w:szCs w:val="18"/>
        <w:lang w:eastAsia="pl-PL"/>
      </w:rPr>
      <w:t>Dostawę samochodu ratowniczo – gaśniczego dla Miejskiej Ochotniczej Straży Pożarnej w Prabutach</w:t>
    </w:r>
    <w:r w:rsidRPr="004A205C">
      <w:rPr>
        <w:rFonts w:ascii="Times New Roman" w:eastAsia="Times New Roman" w:hAnsi="Times New Roman"/>
        <w:sz w:val="18"/>
        <w:szCs w:val="18"/>
        <w:lang w:eastAsia="pl-PL"/>
      </w:rPr>
      <w:t>”</w:t>
    </w:r>
  </w:p>
  <w:p w:rsidR="00815ECA" w:rsidRPr="004A205C" w:rsidRDefault="00815ECA" w:rsidP="00D53DE4">
    <w:pPr>
      <w:numPr>
        <w:ilvl w:val="1"/>
        <w:numId w:val="0"/>
      </w:numPr>
      <w:pBdr>
        <w:top w:val="single" w:sz="4" w:space="1" w:color="auto"/>
      </w:pBdr>
      <w:tabs>
        <w:tab w:val="num" w:pos="0"/>
      </w:tabs>
      <w:spacing w:after="0" w:line="240" w:lineRule="auto"/>
      <w:jc w:val="right"/>
      <w:rPr>
        <w:rFonts w:ascii="Times New Roman" w:hAnsi="Times New Roman"/>
        <w:color w:val="000000"/>
        <w:sz w:val="18"/>
        <w:szCs w:val="18"/>
      </w:rPr>
    </w:pPr>
    <w:r w:rsidRPr="004A205C">
      <w:rPr>
        <w:rFonts w:ascii="Times New Roman" w:hAnsi="Times New Roman"/>
        <w:sz w:val="18"/>
        <w:szCs w:val="18"/>
      </w:rPr>
      <w:t xml:space="preserve">Strona </w:t>
    </w:r>
    <w:r w:rsidR="00C83CA0" w:rsidRPr="004A205C">
      <w:rPr>
        <w:rFonts w:ascii="Times New Roman" w:hAnsi="Times New Roman"/>
        <w:sz w:val="18"/>
        <w:szCs w:val="18"/>
      </w:rPr>
      <w:fldChar w:fldCharType="begin"/>
    </w:r>
    <w:r w:rsidRPr="004A205C">
      <w:rPr>
        <w:rFonts w:ascii="Times New Roman" w:hAnsi="Times New Roman"/>
        <w:sz w:val="18"/>
        <w:szCs w:val="18"/>
      </w:rPr>
      <w:instrText xml:space="preserve"> PAGE    \* MERGEFORMAT </w:instrText>
    </w:r>
    <w:r w:rsidR="00C83CA0" w:rsidRPr="004A205C">
      <w:rPr>
        <w:rFonts w:ascii="Times New Roman" w:hAnsi="Times New Roman"/>
        <w:sz w:val="18"/>
        <w:szCs w:val="18"/>
      </w:rPr>
      <w:fldChar w:fldCharType="separate"/>
    </w:r>
    <w:r w:rsidR="000C1665">
      <w:rPr>
        <w:rFonts w:ascii="Times New Roman" w:hAnsi="Times New Roman"/>
        <w:noProof/>
        <w:sz w:val="18"/>
        <w:szCs w:val="18"/>
      </w:rPr>
      <w:t>6</w:t>
    </w:r>
    <w:r w:rsidR="00C83CA0" w:rsidRPr="004A205C">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55" w:rsidRDefault="00AF1055" w:rsidP="004F307B">
      <w:pPr>
        <w:spacing w:after="0" w:line="240" w:lineRule="auto"/>
      </w:pPr>
      <w:r>
        <w:separator/>
      </w:r>
    </w:p>
  </w:footnote>
  <w:footnote w:type="continuationSeparator" w:id="0">
    <w:p w:rsidR="00AF1055" w:rsidRDefault="00AF1055" w:rsidP="004F30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CA" w:rsidRDefault="00815ECA" w:rsidP="00176406">
    <w:pPr>
      <w:pStyle w:val="Nagwek"/>
      <w:pBdr>
        <w:bottom w:val="single" w:sz="4" w:space="1" w:color="auto"/>
      </w:pBdr>
      <w:rPr>
        <w:rFonts w:ascii="Times New Roman" w:hAnsi="Times New Roman"/>
        <w:sz w:val="16"/>
        <w:szCs w:val="16"/>
      </w:rPr>
    </w:pPr>
  </w:p>
  <w:p w:rsidR="00815ECA" w:rsidRDefault="00815ECA" w:rsidP="00176406">
    <w:pPr>
      <w:pStyle w:val="Nagwek"/>
      <w:pBdr>
        <w:bottom w:val="single" w:sz="4" w:space="1" w:color="auto"/>
      </w:pBdr>
      <w:rPr>
        <w:rFonts w:ascii="Times New Roman" w:hAnsi="Times New Roman"/>
        <w:sz w:val="16"/>
        <w:szCs w:val="16"/>
      </w:rPr>
    </w:pPr>
  </w:p>
  <w:p w:rsidR="00815ECA" w:rsidRDefault="00815ECA" w:rsidP="00176406">
    <w:pPr>
      <w:pStyle w:val="Nagwek"/>
      <w:pBdr>
        <w:bottom w:val="single" w:sz="4" w:space="1" w:color="auto"/>
      </w:pBdr>
      <w:rPr>
        <w:rFonts w:ascii="Times New Roman" w:hAnsi="Times New Roman"/>
        <w:sz w:val="16"/>
        <w:szCs w:val="16"/>
      </w:rPr>
    </w:pPr>
  </w:p>
  <w:p w:rsidR="00815ECA" w:rsidRDefault="00815ECA" w:rsidP="00176406">
    <w:pPr>
      <w:pStyle w:val="Nagwek"/>
      <w:pBdr>
        <w:bottom w:val="single" w:sz="4" w:space="1" w:color="auto"/>
      </w:pBdr>
      <w:rPr>
        <w:rFonts w:ascii="Times New Roman" w:hAnsi="Times New Roman"/>
        <w:sz w:val="16"/>
        <w:szCs w:val="16"/>
      </w:rPr>
    </w:pPr>
  </w:p>
  <w:p w:rsidR="00815ECA" w:rsidRPr="004652D6" w:rsidRDefault="00815ECA" w:rsidP="00176406">
    <w:pPr>
      <w:pStyle w:val="Nagwek"/>
      <w:pBdr>
        <w:bottom w:val="single" w:sz="4" w:space="1" w:color="auto"/>
      </w:pBdr>
      <w:rPr>
        <w:rFonts w:ascii="Times New Roman" w:hAnsi="Times New Roman"/>
        <w:sz w:val="18"/>
        <w:szCs w:val="18"/>
      </w:rPr>
    </w:pPr>
    <w:r>
      <w:rPr>
        <w:rFonts w:ascii="Times New Roman" w:hAnsi="Times New Roman"/>
        <w:sz w:val="18"/>
        <w:szCs w:val="18"/>
      </w:rPr>
      <w:t>Znak sprawy: IZP.271.6</w:t>
    </w:r>
    <w:r w:rsidRPr="004652D6">
      <w:rPr>
        <w:rFonts w:ascii="Times New Roman" w:hAnsi="Times New Roman"/>
        <w:sz w:val="18"/>
        <w:szCs w:val="18"/>
      </w:rPr>
      <w:t>.202</w:t>
    </w:r>
    <w:r>
      <w:rPr>
        <w:rFonts w:ascii="Times New Roman" w:hAnsi="Times New Roman"/>
        <w:sz w:val="18"/>
        <w:szCs w:val="18"/>
      </w:rPr>
      <w:t>3</w:t>
    </w:r>
    <w:r w:rsidRPr="004652D6">
      <w:rPr>
        <w:rFonts w:ascii="Times New Roman" w:hAnsi="Times New Roman"/>
        <w:sz w:val="18"/>
        <w:szCs w:val="18"/>
      </w:rPr>
      <w:t>.KK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360" w:hanging="360"/>
      </w:pPr>
      <w:rPr>
        <w:rFonts w:ascii="Arial" w:hAnsi="Arial" w:cs="Arial"/>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9"/>
    <w:multiLevelType w:val="singleLevel"/>
    <w:tmpl w:val="00000009"/>
    <w:name w:val="WW8Num9"/>
    <w:lvl w:ilvl="0">
      <w:start w:val="1"/>
      <w:numFmt w:val="decimal"/>
      <w:lvlText w:val="%1."/>
      <w:lvlJc w:val="left"/>
      <w:pPr>
        <w:tabs>
          <w:tab w:val="num" w:pos="0"/>
        </w:tabs>
        <w:ind w:left="720" w:hanging="360"/>
      </w:pPr>
      <w:rPr>
        <w:rFonts w:ascii="Arial" w:hAnsi="Arial" w:cs="Arial"/>
        <w:sz w:val="20"/>
        <w:szCs w:val="20"/>
      </w:rPr>
    </w:lvl>
  </w:abstractNum>
  <w:abstractNum w:abstractNumId="2">
    <w:nsid w:val="01BE1438"/>
    <w:multiLevelType w:val="hybridMultilevel"/>
    <w:tmpl w:val="9E4075C2"/>
    <w:lvl w:ilvl="0" w:tplc="0415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57B08"/>
    <w:multiLevelType w:val="hybridMultilevel"/>
    <w:tmpl w:val="67A6E98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2291E36"/>
    <w:multiLevelType w:val="hybridMultilevel"/>
    <w:tmpl w:val="734CB0F2"/>
    <w:lvl w:ilvl="0" w:tplc="35404A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38C3B04"/>
    <w:multiLevelType w:val="hybridMultilevel"/>
    <w:tmpl w:val="4EEA003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6732282"/>
    <w:multiLevelType w:val="hybridMultilevel"/>
    <w:tmpl w:val="E9CE307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0C8F73C0"/>
    <w:multiLevelType w:val="hybridMultilevel"/>
    <w:tmpl w:val="AA16BECC"/>
    <w:lvl w:ilvl="0" w:tplc="38CC752E">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E231526"/>
    <w:multiLevelType w:val="hybridMultilevel"/>
    <w:tmpl w:val="1EF86EB6"/>
    <w:lvl w:ilvl="0" w:tplc="0415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4A5A7B"/>
    <w:multiLevelType w:val="hybridMultilevel"/>
    <w:tmpl w:val="D5B2AA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D832EC"/>
    <w:multiLevelType w:val="hybridMultilevel"/>
    <w:tmpl w:val="B0AE814C"/>
    <w:lvl w:ilvl="0" w:tplc="B388FBC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208B20AF"/>
    <w:multiLevelType w:val="hybridMultilevel"/>
    <w:tmpl w:val="7974D1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E116B4"/>
    <w:multiLevelType w:val="hybridMultilevel"/>
    <w:tmpl w:val="CBF2AD24"/>
    <w:lvl w:ilvl="0" w:tplc="0415000B">
      <w:start w:val="1"/>
      <w:numFmt w:val="bullet"/>
      <w:lvlText w:val=""/>
      <w:lvlJc w:val="left"/>
      <w:pPr>
        <w:ind w:left="725" w:hanging="360"/>
      </w:pPr>
      <w:rPr>
        <w:rFonts w:ascii="Wingdings" w:hAnsi="Wingdings"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3">
    <w:nsid w:val="214C16D4"/>
    <w:multiLevelType w:val="hybridMultilevel"/>
    <w:tmpl w:val="9C2A8BB8"/>
    <w:lvl w:ilvl="0" w:tplc="0415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B798D"/>
    <w:multiLevelType w:val="hybridMultilevel"/>
    <w:tmpl w:val="32405144"/>
    <w:lvl w:ilvl="0" w:tplc="50507F8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28A33605"/>
    <w:multiLevelType w:val="multilevel"/>
    <w:tmpl w:val="28280814"/>
    <w:lvl w:ilvl="0">
      <w:start w:val="16"/>
      <w:numFmt w:val="decimal"/>
      <w:lvlText w:val="%1."/>
      <w:lvlJc w:val="left"/>
      <w:pPr>
        <w:ind w:left="435" w:hanging="435"/>
      </w:pPr>
      <w:rPr>
        <w:rFonts w:hint="default"/>
      </w:rPr>
    </w:lvl>
    <w:lvl w:ilvl="1">
      <w:start w:val="1"/>
      <w:numFmt w:val="decimal"/>
      <w:lvlText w:val="%1.%2."/>
      <w:lvlJc w:val="left"/>
      <w:pPr>
        <w:ind w:left="991" w:hanging="435"/>
      </w:pPr>
      <w:rPr>
        <w:rFonts w:hint="default"/>
        <w:b w:val="0"/>
        <w:color w:val="000000" w:themeColor="text1"/>
      </w:rPr>
    </w:lvl>
    <w:lvl w:ilvl="2">
      <w:start w:val="1"/>
      <w:numFmt w:val="decimal"/>
      <w:lvlText w:val="%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6">
    <w:nsid w:val="2A6468D9"/>
    <w:multiLevelType w:val="hybridMultilevel"/>
    <w:tmpl w:val="F72C1A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1A09D3"/>
    <w:multiLevelType w:val="multilevel"/>
    <w:tmpl w:val="1786E186"/>
    <w:lvl w:ilvl="0">
      <w:start w:val="13"/>
      <w:numFmt w:val="decimal"/>
      <w:lvlText w:val="%1."/>
      <w:lvlJc w:val="left"/>
      <w:pPr>
        <w:tabs>
          <w:tab w:val="num" w:pos="720"/>
        </w:tabs>
        <w:ind w:left="720" w:hanging="360"/>
      </w:pPr>
      <w:rPr>
        <w:rFonts w:ascii="Times New Roman" w:hAnsi="Times New Roman" w:cs="Times New Roman" w:hint="default"/>
        <w:color w:val="000000" w:themeColor="text1"/>
        <w:sz w:val="22"/>
        <w:szCs w:val="22"/>
      </w:rPr>
    </w:lvl>
    <w:lvl w:ilvl="1">
      <w:start w:val="1"/>
      <w:numFmt w:val="decimal"/>
      <w:lvlText w:val="%2)"/>
      <w:lvlJc w:val="left"/>
      <w:pPr>
        <w:ind w:left="644" w:hanging="360"/>
      </w:pPr>
      <w:rPr>
        <w:rFonts w:hint="default"/>
        <w:b w:val="0"/>
        <w:sz w:val="20"/>
        <w:szCs w:val="20"/>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D6242E7"/>
    <w:multiLevelType w:val="multilevel"/>
    <w:tmpl w:val="CBF062A0"/>
    <w:lvl w:ilvl="0">
      <w:start w:val="1"/>
      <w:numFmt w:val="decimal"/>
      <w:lvlText w:val="%1."/>
      <w:lvlJc w:val="left"/>
      <w:pPr>
        <w:ind w:left="720" w:hanging="360"/>
      </w:pPr>
      <w:rPr>
        <w:rFonts w:hint="default"/>
        <w:b w:val="0"/>
        <w:color w:val="000000" w:themeColor="text1"/>
        <w:sz w:val="22"/>
        <w:szCs w:val="22"/>
      </w:rPr>
    </w:lvl>
    <w:lvl w:ilvl="1">
      <w:start w:val="1"/>
      <w:numFmt w:val="decimal"/>
      <w:isLgl/>
      <w:lvlText w:val="%1.%2."/>
      <w:lvlJc w:val="left"/>
      <w:pPr>
        <w:ind w:left="810" w:hanging="450"/>
      </w:pPr>
      <w:rPr>
        <w:rFonts w:hint="default"/>
        <w:b w:val="0"/>
        <w:color w:val="auto"/>
        <w:u w:val="none"/>
      </w:rPr>
    </w:lvl>
    <w:lvl w:ilvl="2">
      <w:start w:val="1"/>
      <w:numFmt w:val="decimal"/>
      <w:isLgl/>
      <w:lvlText w:val="%1.%2.%3."/>
      <w:lvlJc w:val="left"/>
      <w:pPr>
        <w:ind w:left="1080" w:hanging="720"/>
      </w:pPr>
      <w:rPr>
        <w:rFonts w:hint="default"/>
        <w:b/>
        <w:color w:val="auto"/>
        <w:u w:val="none"/>
      </w:rPr>
    </w:lvl>
    <w:lvl w:ilvl="3">
      <w:start w:val="1"/>
      <w:numFmt w:val="decimal"/>
      <w:isLgl/>
      <w:lvlText w:val="%1.%2.%3.%4."/>
      <w:lvlJc w:val="left"/>
      <w:pPr>
        <w:ind w:left="1080" w:hanging="720"/>
      </w:pPr>
      <w:rPr>
        <w:rFonts w:hint="default"/>
        <w:b/>
        <w:color w:val="auto"/>
        <w:u w:val="none"/>
      </w:rPr>
    </w:lvl>
    <w:lvl w:ilvl="4">
      <w:start w:val="1"/>
      <w:numFmt w:val="decimal"/>
      <w:isLgl/>
      <w:lvlText w:val="%1.%2.%3.%4.%5."/>
      <w:lvlJc w:val="left"/>
      <w:pPr>
        <w:ind w:left="1440" w:hanging="1080"/>
      </w:pPr>
      <w:rPr>
        <w:rFonts w:hint="default"/>
        <w:b/>
        <w:color w:val="auto"/>
        <w:u w:val="none"/>
      </w:rPr>
    </w:lvl>
    <w:lvl w:ilvl="5">
      <w:start w:val="1"/>
      <w:numFmt w:val="decimal"/>
      <w:isLgl/>
      <w:lvlText w:val="%1.%2.%3.%4.%5.%6."/>
      <w:lvlJc w:val="left"/>
      <w:pPr>
        <w:ind w:left="1440" w:hanging="1080"/>
      </w:pPr>
      <w:rPr>
        <w:rFonts w:hint="default"/>
        <w:b/>
        <w:color w:val="auto"/>
        <w:u w:val="none"/>
      </w:rPr>
    </w:lvl>
    <w:lvl w:ilvl="6">
      <w:start w:val="1"/>
      <w:numFmt w:val="decimal"/>
      <w:isLgl/>
      <w:lvlText w:val="%1.%2.%3.%4.%5.%6.%7."/>
      <w:lvlJc w:val="left"/>
      <w:pPr>
        <w:ind w:left="1800" w:hanging="1440"/>
      </w:pPr>
      <w:rPr>
        <w:rFonts w:hint="default"/>
        <w:b/>
        <w:color w:val="auto"/>
        <w:u w:val="none"/>
      </w:rPr>
    </w:lvl>
    <w:lvl w:ilvl="7">
      <w:start w:val="1"/>
      <w:numFmt w:val="decimal"/>
      <w:isLgl/>
      <w:lvlText w:val="%1.%2.%3.%4.%5.%6.%7.%8."/>
      <w:lvlJc w:val="left"/>
      <w:pPr>
        <w:ind w:left="1800" w:hanging="1440"/>
      </w:pPr>
      <w:rPr>
        <w:rFonts w:hint="default"/>
        <w:b/>
        <w:color w:val="auto"/>
        <w:u w:val="none"/>
      </w:rPr>
    </w:lvl>
    <w:lvl w:ilvl="8">
      <w:start w:val="1"/>
      <w:numFmt w:val="decimal"/>
      <w:isLgl/>
      <w:lvlText w:val="%1.%2.%3.%4.%5.%6.%7.%8.%9."/>
      <w:lvlJc w:val="left"/>
      <w:pPr>
        <w:ind w:left="2160" w:hanging="1800"/>
      </w:pPr>
      <w:rPr>
        <w:rFonts w:hint="default"/>
        <w:b/>
        <w:color w:val="auto"/>
        <w:u w:val="none"/>
      </w:rPr>
    </w:lvl>
  </w:abstractNum>
  <w:abstractNum w:abstractNumId="19">
    <w:nsid w:val="2EDE4529"/>
    <w:multiLevelType w:val="hybridMultilevel"/>
    <w:tmpl w:val="E3F84C68"/>
    <w:lvl w:ilvl="0" w:tplc="041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243CD"/>
    <w:multiLevelType w:val="hybridMultilevel"/>
    <w:tmpl w:val="A8FA1FCA"/>
    <w:lvl w:ilvl="0" w:tplc="030EB3C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32EC54A1"/>
    <w:multiLevelType w:val="hybridMultilevel"/>
    <w:tmpl w:val="B4A253A6"/>
    <w:lvl w:ilvl="0" w:tplc="61B0263A">
      <w:start w:val="1"/>
      <w:numFmt w:val="decimal"/>
      <w:lvlText w:val="%1)"/>
      <w:lvlJc w:val="left"/>
      <w:pPr>
        <w:tabs>
          <w:tab w:val="num" w:pos="851"/>
        </w:tabs>
        <w:ind w:left="2280" w:hanging="360"/>
      </w:pPr>
      <w:rPr>
        <w:rFonts w:ascii="Times New Roman" w:hAnsi="Times New Roman" w:cs="Verdana" w:hint="default"/>
        <w:b w:val="0"/>
        <w:sz w:val="22"/>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3A546288"/>
    <w:multiLevelType w:val="hybridMultilevel"/>
    <w:tmpl w:val="92822B4C"/>
    <w:lvl w:ilvl="0" w:tplc="0415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74765"/>
    <w:multiLevelType w:val="hybridMultilevel"/>
    <w:tmpl w:val="3D1239A0"/>
    <w:lvl w:ilvl="0" w:tplc="AEAA4E1C">
      <w:start w:val="1"/>
      <w:numFmt w:val="decimal"/>
      <w:lvlText w:val="%1)"/>
      <w:lvlJc w:val="left"/>
      <w:pPr>
        <w:ind w:left="1215" w:hanging="510"/>
      </w:pPr>
      <w:rPr>
        <w:rFonts w:hint="default"/>
      </w:rPr>
    </w:lvl>
    <w:lvl w:ilvl="1" w:tplc="04150011">
      <w:start w:val="1"/>
      <w:numFmt w:val="decimal"/>
      <w:lvlText w:val="%2)"/>
      <w:lvlJc w:val="left"/>
      <w:pPr>
        <w:ind w:left="1785" w:hanging="360"/>
      </w:pPr>
      <w:rPr>
        <w:rFonts w:hint="default"/>
      </w:rPr>
    </w:lvl>
    <w:lvl w:ilvl="2" w:tplc="944497BC">
      <w:start w:val="1"/>
      <w:numFmt w:val="lowerLetter"/>
      <w:lvlText w:val="%3)"/>
      <w:lvlJc w:val="left"/>
      <w:pPr>
        <w:ind w:left="2685" w:hanging="360"/>
      </w:pPr>
      <w:rPr>
        <w:rFonts w:hint="default"/>
      </w:rPr>
    </w:lvl>
    <w:lvl w:ilvl="3" w:tplc="28E8CAFA">
      <w:start w:val="24"/>
      <w:numFmt w:val="decimal"/>
      <w:lvlText w:val="%4"/>
      <w:lvlJc w:val="left"/>
      <w:pPr>
        <w:ind w:left="3225" w:hanging="360"/>
      </w:pPr>
      <w:rPr>
        <w:rFonts w:hint="default"/>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nsid w:val="3C4D0871"/>
    <w:multiLevelType w:val="hybridMultilevel"/>
    <w:tmpl w:val="13B2FE9E"/>
    <w:lvl w:ilvl="0" w:tplc="B016A9DC">
      <w:start w:val="1"/>
      <w:numFmt w:val="lowerLetter"/>
      <w:lvlText w:val="%1)"/>
      <w:lvlJc w:val="left"/>
      <w:pPr>
        <w:ind w:left="1211" w:hanging="360"/>
      </w:pPr>
      <w:rPr>
        <w:rFonts w:ascii="Times New Roman" w:hAnsi="Times New Roman" w:cs="Times New Roman"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nsid w:val="3E8369B8"/>
    <w:multiLevelType w:val="hybridMultilevel"/>
    <w:tmpl w:val="7494BDB4"/>
    <w:lvl w:ilvl="0" w:tplc="11E27F10">
      <w:start w:val="1"/>
      <w:numFmt w:val="bullet"/>
      <w:lvlText w:val=""/>
      <w:lvlJc w:val="left"/>
      <w:pPr>
        <w:ind w:left="1215" w:hanging="360"/>
      </w:pPr>
      <w:rPr>
        <w:rFonts w:ascii="Symbol" w:hAnsi="Symbol" w:hint="default"/>
        <w:color w:val="000000" w:themeColor="text1"/>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6">
    <w:nsid w:val="4021707E"/>
    <w:multiLevelType w:val="hybridMultilevel"/>
    <w:tmpl w:val="A0D6E27E"/>
    <w:lvl w:ilvl="0" w:tplc="041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3416EE"/>
    <w:multiLevelType w:val="multilevel"/>
    <w:tmpl w:val="D94241F2"/>
    <w:lvl w:ilvl="0">
      <w:start w:val="2"/>
      <w:numFmt w:val="decimal"/>
      <w:lvlText w:val="%1."/>
      <w:lvlJc w:val="left"/>
      <w:pPr>
        <w:ind w:left="360" w:hanging="360"/>
      </w:pPr>
      <w:rPr>
        <w:rFonts w:hint="default"/>
        <w:sz w:val="22"/>
        <w:szCs w:val="22"/>
      </w:rPr>
    </w:lvl>
    <w:lvl w:ilvl="1">
      <w:start w:val="1"/>
      <w:numFmt w:val="decimal"/>
      <w:lvlText w:val="%1.%2."/>
      <w:lvlJc w:val="left"/>
      <w:pPr>
        <w:ind w:left="786" w:hanging="360"/>
      </w:pPr>
      <w:rPr>
        <w:rFonts w:ascii="Times New Roman" w:hAnsi="Times New Roman" w:cs="Times New Roman" w:hint="default"/>
        <w:b w:val="0"/>
        <w:strike w:val="0"/>
        <w:color w:val="000000" w:themeColor="text1"/>
        <w:sz w:val="22"/>
        <w:szCs w:val="22"/>
      </w:rPr>
    </w:lvl>
    <w:lvl w:ilvl="2">
      <w:start w:val="1"/>
      <w:numFmt w:val="decimal"/>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29E6DB7"/>
    <w:multiLevelType w:val="hybridMultilevel"/>
    <w:tmpl w:val="BF2A38D2"/>
    <w:lvl w:ilvl="0" w:tplc="4426D488">
      <w:start w:val="1"/>
      <w:numFmt w:val="decimal"/>
      <w:lvlText w:val="%1)"/>
      <w:lvlJc w:val="left"/>
      <w:pPr>
        <w:ind w:left="720" w:hanging="360"/>
      </w:pPr>
      <w:rPr>
        <w:rFonts w:ascii="Times New Roman" w:hAnsi="Times New Roman" w:cs="Verdan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3D117E"/>
    <w:multiLevelType w:val="hybridMultilevel"/>
    <w:tmpl w:val="A75A9214"/>
    <w:lvl w:ilvl="0" w:tplc="0BD40E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8896739"/>
    <w:multiLevelType w:val="hybridMultilevel"/>
    <w:tmpl w:val="147A0E04"/>
    <w:lvl w:ilvl="0" w:tplc="0415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F97083"/>
    <w:multiLevelType w:val="hybridMultilevel"/>
    <w:tmpl w:val="006EED20"/>
    <w:lvl w:ilvl="0" w:tplc="04150003">
      <w:start w:val="1"/>
      <w:numFmt w:val="bullet"/>
      <w:lvlText w:val="o"/>
      <w:lvlJc w:val="left"/>
      <w:pPr>
        <w:ind w:left="734" w:hanging="360"/>
      </w:pPr>
      <w:rPr>
        <w:rFonts w:ascii="Courier New" w:hAnsi="Courier New" w:cs="Courier New" w:hint="default"/>
      </w:rPr>
    </w:lvl>
    <w:lvl w:ilvl="1" w:tplc="0415000B">
      <w:start w:val="1"/>
      <w:numFmt w:val="bullet"/>
      <w:lvlText w:val=""/>
      <w:lvlJc w:val="left"/>
      <w:pPr>
        <w:ind w:left="1454" w:hanging="360"/>
      </w:pPr>
      <w:rPr>
        <w:rFonts w:ascii="Wingdings" w:hAnsi="Wingdings"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32">
    <w:nsid w:val="50422888"/>
    <w:multiLevelType w:val="hybridMultilevel"/>
    <w:tmpl w:val="727EBAB4"/>
    <w:lvl w:ilvl="0" w:tplc="1882AEAC">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575D522E"/>
    <w:multiLevelType w:val="hybridMultilevel"/>
    <w:tmpl w:val="E49E130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75E6B0A"/>
    <w:multiLevelType w:val="hybridMultilevel"/>
    <w:tmpl w:val="5D305FC0"/>
    <w:lvl w:ilvl="0" w:tplc="04150011">
      <w:start w:val="1"/>
      <w:numFmt w:val="decimal"/>
      <w:lvlText w:val="%1)"/>
      <w:lvlJc w:val="left"/>
      <w:pPr>
        <w:ind w:left="720" w:hanging="360"/>
      </w:pPr>
      <w:rPr>
        <w:rFonts w:hint="default"/>
      </w:rPr>
    </w:lvl>
    <w:lvl w:ilvl="1" w:tplc="5F00DB28">
      <w:start w:val="1"/>
      <w:numFmt w:val="decimal"/>
      <w:lvlText w:val="%2)"/>
      <w:lvlJc w:val="left"/>
      <w:pPr>
        <w:ind w:left="1440" w:hanging="360"/>
      </w:pPr>
      <w:rPr>
        <w:rFonts w:ascii="Arial" w:hAnsi="Arial" w:cs="Arial" w:hint="default"/>
        <w:b w:val="0"/>
        <w:sz w:val="20"/>
        <w:szCs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76F05DE"/>
    <w:multiLevelType w:val="hybridMultilevel"/>
    <w:tmpl w:val="835282EC"/>
    <w:lvl w:ilvl="0" w:tplc="B388FBC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nsid w:val="58C95604"/>
    <w:multiLevelType w:val="multilevel"/>
    <w:tmpl w:val="6740A09E"/>
    <w:lvl w:ilvl="0">
      <w:start w:val="24"/>
      <w:numFmt w:val="decimal"/>
      <w:lvlText w:val="%1."/>
      <w:lvlJc w:val="left"/>
      <w:pPr>
        <w:ind w:left="720" w:hanging="360"/>
      </w:pPr>
      <w:rPr>
        <w:rFonts w:hint="default"/>
        <w:b/>
      </w:rPr>
    </w:lvl>
    <w:lvl w:ilvl="1">
      <w:start w:val="1"/>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8">
    <w:nsid w:val="58F20C99"/>
    <w:multiLevelType w:val="hybridMultilevel"/>
    <w:tmpl w:val="473E66D8"/>
    <w:lvl w:ilvl="0" w:tplc="0415000B">
      <w:start w:val="1"/>
      <w:numFmt w:val="bullet"/>
      <w:lvlText w:val=""/>
      <w:lvlJc w:val="left"/>
      <w:pPr>
        <w:ind w:left="720" w:hanging="360"/>
      </w:pPr>
      <w:rPr>
        <w:rFonts w:ascii="Wingdings" w:hAnsi="Wingdings"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B6C7855"/>
    <w:multiLevelType w:val="hybridMultilevel"/>
    <w:tmpl w:val="2B1C3DAE"/>
    <w:lvl w:ilvl="0" w:tplc="030EB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D3451A4"/>
    <w:multiLevelType w:val="hybridMultilevel"/>
    <w:tmpl w:val="3ABA7DA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nsid w:val="6098050C"/>
    <w:multiLevelType w:val="hybridMultilevel"/>
    <w:tmpl w:val="372274BC"/>
    <w:lvl w:ilvl="0" w:tplc="8EF617B0">
      <w:start w:val="1"/>
      <w:numFmt w:val="decimal"/>
      <w:pStyle w:val="Ustp"/>
      <w:lvlText w:val="%1."/>
      <w:lvlJc w:val="left"/>
      <w:pPr>
        <w:ind w:left="360" w:hanging="360"/>
      </w:pPr>
      <w:rPr>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1A42B65"/>
    <w:multiLevelType w:val="hybridMultilevel"/>
    <w:tmpl w:val="963E6402"/>
    <w:lvl w:ilvl="0" w:tplc="041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E130DF"/>
    <w:multiLevelType w:val="hybridMultilevel"/>
    <w:tmpl w:val="262E0D72"/>
    <w:lvl w:ilvl="0" w:tplc="4EAA2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2F23554"/>
    <w:multiLevelType w:val="hybridMultilevel"/>
    <w:tmpl w:val="88AE2264"/>
    <w:lvl w:ilvl="0" w:tplc="041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0D1C12"/>
    <w:multiLevelType w:val="hybridMultilevel"/>
    <w:tmpl w:val="84DA39FC"/>
    <w:lvl w:ilvl="0" w:tplc="C25E0C92">
      <w:start w:val="1"/>
      <w:numFmt w:val="decimal"/>
      <w:lvlText w:val="%1)"/>
      <w:lvlJc w:val="left"/>
      <w:pPr>
        <w:ind w:left="720" w:hanging="360"/>
      </w:pPr>
      <w:rPr>
        <w:rFonts w:ascii="Times New Roman" w:hAnsi="Times New Roman" w:cs="Verdan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5D35DA"/>
    <w:multiLevelType w:val="hybridMultilevel"/>
    <w:tmpl w:val="BFA2380E"/>
    <w:lvl w:ilvl="0" w:tplc="0415000B">
      <w:start w:val="1"/>
      <w:numFmt w:val="bullet"/>
      <w:lvlText w:val=""/>
      <w:lvlJc w:val="left"/>
      <w:pPr>
        <w:ind w:left="643" w:hanging="360"/>
      </w:pPr>
      <w:rPr>
        <w:rFonts w:ascii="Wingdings" w:hAnsi="Wingdings"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7">
    <w:nsid w:val="6867057C"/>
    <w:multiLevelType w:val="hybridMultilevel"/>
    <w:tmpl w:val="63CCE2A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68EE4566"/>
    <w:multiLevelType w:val="hybridMultilevel"/>
    <w:tmpl w:val="CE4CF2C2"/>
    <w:lvl w:ilvl="0" w:tplc="0415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E1280A"/>
    <w:multiLevelType w:val="hybridMultilevel"/>
    <w:tmpl w:val="B1741AB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02912DA"/>
    <w:multiLevelType w:val="multilevel"/>
    <w:tmpl w:val="DE9E0EB6"/>
    <w:lvl w:ilvl="0">
      <w:start w:val="15"/>
      <w:numFmt w:val="decimal"/>
      <w:lvlText w:val="%1."/>
      <w:lvlJc w:val="left"/>
      <w:pPr>
        <w:ind w:left="360" w:hanging="360"/>
      </w:pPr>
      <w:rPr>
        <w:rFonts w:hint="default"/>
        <w:sz w:val="22"/>
        <w:szCs w:val="22"/>
      </w:rPr>
    </w:lvl>
    <w:lvl w:ilvl="1">
      <w:start w:val="1"/>
      <w:numFmt w:val="decimal"/>
      <w:lvlText w:val="%1.%2."/>
      <w:lvlJc w:val="left"/>
      <w:pPr>
        <w:ind w:left="786" w:hanging="360"/>
      </w:pPr>
      <w:rPr>
        <w:rFonts w:ascii="Times New Roman" w:hAnsi="Times New Roman" w:cs="Times New Roman" w:hint="default"/>
        <w:b w:val="0"/>
        <w:strike w:val="0"/>
        <w:color w:val="000000" w:themeColor="text1"/>
        <w:sz w:val="22"/>
        <w:szCs w:val="22"/>
      </w:rPr>
    </w:lvl>
    <w:lvl w:ilvl="2">
      <w:start w:val="4"/>
      <w:numFmt w:val="decimal"/>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71B90ED4"/>
    <w:multiLevelType w:val="hybridMultilevel"/>
    <w:tmpl w:val="D3448AB4"/>
    <w:lvl w:ilvl="0" w:tplc="DC881200">
      <w:start w:val="1"/>
      <w:numFmt w:val="decimal"/>
      <w:lvlText w:val="%1)"/>
      <w:lvlJc w:val="left"/>
      <w:pPr>
        <w:ind w:left="765" w:hanging="360"/>
      </w:pPr>
      <w:rPr>
        <w:rFonts w:hint="default"/>
        <w:sz w:val="22"/>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nsid w:val="776A79EB"/>
    <w:multiLevelType w:val="hybridMultilevel"/>
    <w:tmpl w:val="19D8B3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C4E7FD8"/>
    <w:multiLevelType w:val="hybridMultilevel"/>
    <w:tmpl w:val="0394AEF2"/>
    <w:lvl w:ilvl="0" w:tplc="E27C6042">
      <w:start w:val="1"/>
      <w:numFmt w:val="lowerLetter"/>
      <w:lvlText w:val="%1)"/>
      <w:lvlJc w:val="left"/>
      <w:pPr>
        <w:ind w:left="735" w:hanging="375"/>
      </w:pPr>
      <w:rPr>
        <w:rFonts w:hint="default"/>
      </w:rPr>
    </w:lvl>
    <w:lvl w:ilvl="1" w:tplc="1BD88F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7"/>
  </w:num>
  <w:num w:numId="3">
    <w:abstractNumId w:val="18"/>
  </w:num>
  <w:num w:numId="4">
    <w:abstractNumId w:val="39"/>
  </w:num>
  <w:num w:numId="5">
    <w:abstractNumId w:val="20"/>
  </w:num>
  <w:num w:numId="6">
    <w:abstractNumId w:val="49"/>
  </w:num>
  <w:num w:numId="7">
    <w:abstractNumId w:val="27"/>
  </w:num>
  <w:num w:numId="8">
    <w:abstractNumId w:val="4"/>
  </w:num>
  <w:num w:numId="9">
    <w:abstractNumId w:val="32"/>
  </w:num>
  <w:num w:numId="10">
    <w:abstractNumId w:val="51"/>
  </w:num>
  <w:num w:numId="11">
    <w:abstractNumId w:val="17"/>
  </w:num>
  <w:num w:numId="12">
    <w:abstractNumId w:val="29"/>
  </w:num>
  <w:num w:numId="13">
    <w:abstractNumId w:val="37"/>
  </w:num>
  <w:num w:numId="14">
    <w:abstractNumId w:val="41"/>
    <w:lvlOverride w:ilvl="0">
      <w:startOverride w:val="1"/>
    </w:lvlOverride>
  </w:num>
  <w:num w:numId="15">
    <w:abstractNumId w:val="34"/>
  </w:num>
  <w:num w:numId="16">
    <w:abstractNumId w:val="23"/>
  </w:num>
  <w:num w:numId="17">
    <w:abstractNumId w:val="24"/>
  </w:num>
  <w:num w:numId="18">
    <w:abstractNumId w:val="33"/>
  </w:num>
  <w:num w:numId="19">
    <w:abstractNumId w:val="5"/>
  </w:num>
  <w:num w:numId="20">
    <w:abstractNumId w:val="11"/>
  </w:num>
  <w:num w:numId="21">
    <w:abstractNumId w:val="14"/>
  </w:num>
  <w:num w:numId="22">
    <w:abstractNumId w:val="53"/>
  </w:num>
  <w:num w:numId="23">
    <w:abstractNumId w:val="43"/>
  </w:num>
  <w:num w:numId="24">
    <w:abstractNumId w:val="6"/>
  </w:num>
  <w:num w:numId="25">
    <w:abstractNumId w:val="25"/>
  </w:num>
  <w:num w:numId="26">
    <w:abstractNumId w:val="40"/>
  </w:num>
  <w:num w:numId="27">
    <w:abstractNumId w:val="3"/>
  </w:num>
  <w:num w:numId="28">
    <w:abstractNumId w:val="28"/>
  </w:num>
  <w:num w:numId="29">
    <w:abstractNumId w:val="21"/>
  </w:num>
  <w:num w:numId="30">
    <w:abstractNumId w:val="45"/>
  </w:num>
  <w:num w:numId="31">
    <w:abstractNumId w:val="15"/>
  </w:num>
  <w:num w:numId="32">
    <w:abstractNumId w:val="36"/>
  </w:num>
  <w:num w:numId="33">
    <w:abstractNumId w:val="50"/>
  </w:num>
  <w:num w:numId="34">
    <w:abstractNumId w:val="10"/>
  </w:num>
  <w:num w:numId="35">
    <w:abstractNumId w:val="26"/>
  </w:num>
  <w:num w:numId="36">
    <w:abstractNumId w:val="2"/>
  </w:num>
  <w:num w:numId="37">
    <w:abstractNumId w:val="47"/>
  </w:num>
  <w:num w:numId="38">
    <w:abstractNumId w:val="48"/>
  </w:num>
  <w:num w:numId="39">
    <w:abstractNumId w:val="42"/>
  </w:num>
  <w:num w:numId="40">
    <w:abstractNumId w:val="46"/>
  </w:num>
  <w:num w:numId="41">
    <w:abstractNumId w:val="19"/>
  </w:num>
  <w:num w:numId="42">
    <w:abstractNumId w:val="8"/>
  </w:num>
  <w:num w:numId="43">
    <w:abstractNumId w:val="44"/>
  </w:num>
  <w:num w:numId="44">
    <w:abstractNumId w:val="22"/>
  </w:num>
  <w:num w:numId="45">
    <w:abstractNumId w:val="13"/>
  </w:num>
  <w:num w:numId="46">
    <w:abstractNumId w:val="9"/>
  </w:num>
  <w:num w:numId="47">
    <w:abstractNumId w:val="38"/>
  </w:num>
  <w:num w:numId="48">
    <w:abstractNumId w:val="16"/>
  </w:num>
  <w:num w:numId="49">
    <w:abstractNumId w:val="31"/>
  </w:num>
  <w:num w:numId="50">
    <w:abstractNumId w:val="30"/>
  </w:num>
  <w:num w:numId="51">
    <w:abstractNumId w:val="12"/>
  </w:num>
  <w:num w:numId="52">
    <w:abstractNumId w:val="5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drawingGridHorizontalSpacing w:val="110"/>
  <w:displayHorizontalDrawingGridEvery w:val="2"/>
  <w:characterSpacingControl w:val="doNotCompress"/>
  <w:hdrShapeDefaults>
    <o:shapedefaults v:ext="edit" spidmax="430082"/>
  </w:hdrShapeDefaults>
  <w:footnotePr>
    <w:footnote w:id="-1"/>
    <w:footnote w:id="0"/>
  </w:footnotePr>
  <w:endnotePr>
    <w:endnote w:id="-1"/>
    <w:endnote w:id="0"/>
  </w:endnotePr>
  <w:compat/>
  <w:rsids>
    <w:rsidRoot w:val="004F307B"/>
    <w:rsid w:val="00000940"/>
    <w:rsid w:val="000016D5"/>
    <w:rsid w:val="000018D7"/>
    <w:rsid w:val="000020A1"/>
    <w:rsid w:val="0000259D"/>
    <w:rsid w:val="0000300F"/>
    <w:rsid w:val="00003EF8"/>
    <w:rsid w:val="00004C20"/>
    <w:rsid w:val="0000617A"/>
    <w:rsid w:val="00006310"/>
    <w:rsid w:val="0000709A"/>
    <w:rsid w:val="000070C8"/>
    <w:rsid w:val="00010853"/>
    <w:rsid w:val="00010A23"/>
    <w:rsid w:val="00010B80"/>
    <w:rsid w:val="000114C3"/>
    <w:rsid w:val="00012201"/>
    <w:rsid w:val="00012ADB"/>
    <w:rsid w:val="00012E81"/>
    <w:rsid w:val="00013E65"/>
    <w:rsid w:val="00014464"/>
    <w:rsid w:val="0001599E"/>
    <w:rsid w:val="00015D26"/>
    <w:rsid w:val="00017A2F"/>
    <w:rsid w:val="00020702"/>
    <w:rsid w:val="00020DA2"/>
    <w:rsid w:val="00020F61"/>
    <w:rsid w:val="000216E2"/>
    <w:rsid w:val="00021AB6"/>
    <w:rsid w:val="00021EBC"/>
    <w:rsid w:val="00022532"/>
    <w:rsid w:val="000226B3"/>
    <w:rsid w:val="00022D75"/>
    <w:rsid w:val="0002356D"/>
    <w:rsid w:val="000235E7"/>
    <w:rsid w:val="00024F43"/>
    <w:rsid w:val="00025330"/>
    <w:rsid w:val="00025FA1"/>
    <w:rsid w:val="0002614B"/>
    <w:rsid w:val="000266C1"/>
    <w:rsid w:val="00030037"/>
    <w:rsid w:val="0003021B"/>
    <w:rsid w:val="000307DF"/>
    <w:rsid w:val="00030F15"/>
    <w:rsid w:val="000312B7"/>
    <w:rsid w:val="0003146C"/>
    <w:rsid w:val="00032934"/>
    <w:rsid w:val="00032B72"/>
    <w:rsid w:val="00032EB7"/>
    <w:rsid w:val="00033435"/>
    <w:rsid w:val="00033E0F"/>
    <w:rsid w:val="00034B5F"/>
    <w:rsid w:val="0003571D"/>
    <w:rsid w:val="00035756"/>
    <w:rsid w:val="000359E2"/>
    <w:rsid w:val="000367F1"/>
    <w:rsid w:val="00036B75"/>
    <w:rsid w:val="00037128"/>
    <w:rsid w:val="00037570"/>
    <w:rsid w:val="000376C0"/>
    <w:rsid w:val="000407AC"/>
    <w:rsid w:val="0004136C"/>
    <w:rsid w:val="000421F6"/>
    <w:rsid w:val="0004307A"/>
    <w:rsid w:val="00043283"/>
    <w:rsid w:val="0004335A"/>
    <w:rsid w:val="000436CB"/>
    <w:rsid w:val="00043900"/>
    <w:rsid w:val="00043C1B"/>
    <w:rsid w:val="000445B5"/>
    <w:rsid w:val="000461D8"/>
    <w:rsid w:val="000468E2"/>
    <w:rsid w:val="00046B9F"/>
    <w:rsid w:val="00050900"/>
    <w:rsid w:val="00050B0A"/>
    <w:rsid w:val="00050CB5"/>
    <w:rsid w:val="00050D30"/>
    <w:rsid w:val="00051F3B"/>
    <w:rsid w:val="000522B1"/>
    <w:rsid w:val="0005241A"/>
    <w:rsid w:val="00052CCD"/>
    <w:rsid w:val="00052F17"/>
    <w:rsid w:val="00053BAA"/>
    <w:rsid w:val="000540A5"/>
    <w:rsid w:val="00054865"/>
    <w:rsid w:val="00054A19"/>
    <w:rsid w:val="00054DAE"/>
    <w:rsid w:val="0005568B"/>
    <w:rsid w:val="0005621D"/>
    <w:rsid w:val="000565E4"/>
    <w:rsid w:val="00056619"/>
    <w:rsid w:val="000567C5"/>
    <w:rsid w:val="0005694F"/>
    <w:rsid w:val="000575D4"/>
    <w:rsid w:val="00060222"/>
    <w:rsid w:val="000607AF"/>
    <w:rsid w:val="00060AF7"/>
    <w:rsid w:val="00060C55"/>
    <w:rsid w:val="00060C9A"/>
    <w:rsid w:val="00061B14"/>
    <w:rsid w:val="00065190"/>
    <w:rsid w:val="00065490"/>
    <w:rsid w:val="00066A46"/>
    <w:rsid w:val="0007029F"/>
    <w:rsid w:val="000703F2"/>
    <w:rsid w:val="0007055F"/>
    <w:rsid w:val="0007086B"/>
    <w:rsid w:val="000713E5"/>
    <w:rsid w:val="00071712"/>
    <w:rsid w:val="000718CB"/>
    <w:rsid w:val="000742CD"/>
    <w:rsid w:val="00074458"/>
    <w:rsid w:val="0007527D"/>
    <w:rsid w:val="000754A1"/>
    <w:rsid w:val="00075507"/>
    <w:rsid w:val="0007625C"/>
    <w:rsid w:val="000772E8"/>
    <w:rsid w:val="00080302"/>
    <w:rsid w:val="00080635"/>
    <w:rsid w:val="00080E96"/>
    <w:rsid w:val="000813C6"/>
    <w:rsid w:val="00083304"/>
    <w:rsid w:val="000838B3"/>
    <w:rsid w:val="00083BB5"/>
    <w:rsid w:val="00083D04"/>
    <w:rsid w:val="00084746"/>
    <w:rsid w:val="00085327"/>
    <w:rsid w:val="00085BE5"/>
    <w:rsid w:val="00085D90"/>
    <w:rsid w:val="000861A7"/>
    <w:rsid w:val="000863CF"/>
    <w:rsid w:val="0009101A"/>
    <w:rsid w:val="00091248"/>
    <w:rsid w:val="000915E0"/>
    <w:rsid w:val="000918A1"/>
    <w:rsid w:val="00091ECA"/>
    <w:rsid w:val="00092B8C"/>
    <w:rsid w:val="00094A8C"/>
    <w:rsid w:val="00095291"/>
    <w:rsid w:val="0009545D"/>
    <w:rsid w:val="00095E62"/>
    <w:rsid w:val="00096CB6"/>
    <w:rsid w:val="00096CED"/>
    <w:rsid w:val="00096DE3"/>
    <w:rsid w:val="000A0DF9"/>
    <w:rsid w:val="000A25E7"/>
    <w:rsid w:val="000A2650"/>
    <w:rsid w:val="000A36DA"/>
    <w:rsid w:val="000A3A66"/>
    <w:rsid w:val="000A3D65"/>
    <w:rsid w:val="000A3EE0"/>
    <w:rsid w:val="000A46E9"/>
    <w:rsid w:val="000A5608"/>
    <w:rsid w:val="000A5CAE"/>
    <w:rsid w:val="000A5DB3"/>
    <w:rsid w:val="000A619D"/>
    <w:rsid w:val="000A6218"/>
    <w:rsid w:val="000A62F4"/>
    <w:rsid w:val="000A6460"/>
    <w:rsid w:val="000A6467"/>
    <w:rsid w:val="000A648B"/>
    <w:rsid w:val="000A7CF9"/>
    <w:rsid w:val="000B0660"/>
    <w:rsid w:val="000B08C1"/>
    <w:rsid w:val="000B2083"/>
    <w:rsid w:val="000B2D1C"/>
    <w:rsid w:val="000B32E4"/>
    <w:rsid w:val="000B49DD"/>
    <w:rsid w:val="000B4FEA"/>
    <w:rsid w:val="000B6B36"/>
    <w:rsid w:val="000B7308"/>
    <w:rsid w:val="000B783E"/>
    <w:rsid w:val="000C1525"/>
    <w:rsid w:val="000C1665"/>
    <w:rsid w:val="000C2090"/>
    <w:rsid w:val="000C2FB1"/>
    <w:rsid w:val="000C33F3"/>
    <w:rsid w:val="000C4539"/>
    <w:rsid w:val="000C478D"/>
    <w:rsid w:val="000C5606"/>
    <w:rsid w:val="000C571B"/>
    <w:rsid w:val="000C5AE9"/>
    <w:rsid w:val="000C64C8"/>
    <w:rsid w:val="000C6732"/>
    <w:rsid w:val="000C6E97"/>
    <w:rsid w:val="000C751E"/>
    <w:rsid w:val="000C79A9"/>
    <w:rsid w:val="000D0459"/>
    <w:rsid w:val="000D090E"/>
    <w:rsid w:val="000D1AC8"/>
    <w:rsid w:val="000D1EAB"/>
    <w:rsid w:val="000D2912"/>
    <w:rsid w:val="000D325A"/>
    <w:rsid w:val="000D38C3"/>
    <w:rsid w:val="000D4714"/>
    <w:rsid w:val="000D4DEC"/>
    <w:rsid w:val="000D50C3"/>
    <w:rsid w:val="000D5517"/>
    <w:rsid w:val="000D5C6A"/>
    <w:rsid w:val="000D6025"/>
    <w:rsid w:val="000D619D"/>
    <w:rsid w:val="000E1200"/>
    <w:rsid w:val="000E13EF"/>
    <w:rsid w:val="000E1411"/>
    <w:rsid w:val="000E1908"/>
    <w:rsid w:val="000E25C4"/>
    <w:rsid w:val="000E27D5"/>
    <w:rsid w:val="000E2913"/>
    <w:rsid w:val="000E2C6C"/>
    <w:rsid w:val="000E3AC5"/>
    <w:rsid w:val="000E428E"/>
    <w:rsid w:val="000E47C6"/>
    <w:rsid w:val="000E4E56"/>
    <w:rsid w:val="000E519E"/>
    <w:rsid w:val="000E57E3"/>
    <w:rsid w:val="000E63D1"/>
    <w:rsid w:val="000E6913"/>
    <w:rsid w:val="000E6C04"/>
    <w:rsid w:val="000F0C47"/>
    <w:rsid w:val="000F0D19"/>
    <w:rsid w:val="000F1B2B"/>
    <w:rsid w:val="000F1F59"/>
    <w:rsid w:val="000F2723"/>
    <w:rsid w:val="000F3D41"/>
    <w:rsid w:val="000F3DDD"/>
    <w:rsid w:val="000F4EE0"/>
    <w:rsid w:val="000F5576"/>
    <w:rsid w:val="000F60D6"/>
    <w:rsid w:val="000F63F8"/>
    <w:rsid w:val="000F69A8"/>
    <w:rsid w:val="000F6C09"/>
    <w:rsid w:val="000F73C9"/>
    <w:rsid w:val="000F7E55"/>
    <w:rsid w:val="0010054C"/>
    <w:rsid w:val="001006D8"/>
    <w:rsid w:val="001008D9"/>
    <w:rsid w:val="00100C19"/>
    <w:rsid w:val="00102100"/>
    <w:rsid w:val="00102248"/>
    <w:rsid w:val="00102919"/>
    <w:rsid w:val="00102E59"/>
    <w:rsid w:val="00102E5E"/>
    <w:rsid w:val="00103349"/>
    <w:rsid w:val="0010439C"/>
    <w:rsid w:val="00104CDB"/>
    <w:rsid w:val="00104DD3"/>
    <w:rsid w:val="001065A2"/>
    <w:rsid w:val="0010691C"/>
    <w:rsid w:val="00107962"/>
    <w:rsid w:val="001103FF"/>
    <w:rsid w:val="00110473"/>
    <w:rsid w:val="001105F9"/>
    <w:rsid w:val="00110EE5"/>
    <w:rsid w:val="00111E6D"/>
    <w:rsid w:val="00112223"/>
    <w:rsid w:val="00113794"/>
    <w:rsid w:val="00113AC8"/>
    <w:rsid w:val="001146A9"/>
    <w:rsid w:val="00114819"/>
    <w:rsid w:val="00114E9E"/>
    <w:rsid w:val="00115797"/>
    <w:rsid w:val="00115EF8"/>
    <w:rsid w:val="00116DC0"/>
    <w:rsid w:val="00117192"/>
    <w:rsid w:val="001171A0"/>
    <w:rsid w:val="00117F02"/>
    <w:rsid w:val="00117F7E"/>
    <w:rsid w:val="0012126A"/>
    <w:rsid w:val="00121438"/>
    <w:rsid w:val="00122027"/>
    <w:rsid w:val="0012284B"/>
    <w:rsid w:val="001232C6"/>
    <w:rsid w:val="0012386F"/>
    <w:rsid w:val="001241BD"/>
    <w:rsid w:val="00124E4B"/>
    <w:rsid w:val="0012651A"/>
    <w:rsid w:val="0012674A"/>
    <w:rsid w:val="001267D5"/>
    <w:rsid w:val="001267E1"/>
    <w:rsid w:val="00126876"/>
    <w:rsid w:val="001271FE"/>
    <w:rsid w:val="00127ABF"/>
    <w:rsid w:val="00127F52"/>
    <w:rsid w:val="00130181"/>
    <w:rsid w:val="0013038F"/>
    <w:rsid w:val="0013066D"/>
    <w:rsid w:val="00132107"/>
    <w:rsid w:val="00132630"/>
    <w:rsid w:val="00132720"/>
    <w:rsid w:val="00132B7B"/>
    <w:rsid w:val="00133790"/>
    <w:rsid w:val="00133DC5"/>
    <w:rsid w:val="00134710"/>
    <w:rsid w:val="00134D6A"/>
    <w:rsid w:val="001358CB"/>
    <w:rsid w:val="00136003"/>
    <w:rsid w:val="001364A9"/>
    <w:rsid w:val="00136893"/>
    <w:rsid w:val="00136E91"/>
    <w:rsid w:val="00136FD2"/>
    <w:rsid w:val="0013721D"/>
    <w:rsid w:val="0013791F"/>
    <w:rsid w:val="0014080F"/>
    <w:rsid w:val="00140E48"/>
    <w:rsid w:val="0014111F"/>
    <w:rsid w:val="001424E2"/>
    <w:rsid w:val="001428AB"/>
    <w:rsid w:val="0014296D"/>
    <w:rsid w:val="00142AE7"/>
    <w:rsid w:val="00143952"/>
    <w:rsid w:val="00144825"/>
    <w:rsid w:val="001448E1"/>
    <w:rsid w:val="001449C6"/>
    <w:rsid w:val="00144A93"/>
    <w:rsid w:val="00146608"/>
    <w:rsid w:val="001467FC"/>
    <w:rsid w:val="00146C0C"/>
    <w:rsid w:val="00146F2D"/>
    <w:rsid w:val="00146FF9"/>
    <w:rsid w:val="00150377"/>
    <w:rsid w:val="001503BE"/>
    <w:rsid w:val="001507CF"/>
    <w:rsid w:val="00150CEF"/>
    <w:rsid w:val="00151423"/>
    <w:rsid w:val="00151AA7"/>
    <w:rsid w:val="00151D81"/>
    <w:rsid w:val="00152143"/>
    <w:rsid w:val="00152642"/>
    <w:rsid w:val="00153BB6"/>
    <w:rsid w:val="00154444"/>
    <w:rsid w:val="0015499D"/>
    <w:rsid w:val="00154A99"/>
    <w:rsid w:val="00155455"/>
    <w:rsid w:val="00156A7E"/>
    <w:rsid w:val="00157053"/>
    <w:rsid w:val="0015727B"/>
    <w:rsid w:val="0015779A"/>
    <w:rsid w:val="00157998"/>
    <w:rsid w:val="00160B51"/>
    <w:rsid w:val="00160FEB"/>
    <w:rsid w:val="00162B11"/>
    <w:rsid w:val="001635BA"/>
    <w:rsid w:val="00164575"/>
    <w:rsid w:val="00164B86"/>
    <w:rsid w:val="00165F07"/>
    <w:rsid w:val="001668DD"/>
    <w:rsid w:val="00167EA5"/>
    <w:rsid w:val="00170897"/>
    <w:rsid w:val="00170A9D"/>
    <w:rsid w:val="00171BCD"/>
    <w:rsid w:val="00171DB0"/>
    <w:rsid w:val="0017243B"/>
    <w:rsid w:val="00172F5B"/>
    <w:rsid w:val="0017356E"/>
    <w:rsid w:val="00173ADE"/>
    <w:rsid w:val="00175AD5"/>
    <w:rsid w:val="00175CA0"/>
    <w:rsid w:val="00176406"/>
    <w:rsid w:val="00176871"/>
    <w:rsid w:val="00177065"/>
    <w:rsid w:val="0018000F"/>
    <w:rsid w:val="00180B73"/>
    <w:rsid w:val="00182DD9"/>
    <w:rsid w:val="00183220"/>
    <w:rsid w:val="0018331E"/>
    <w:rsid w:val="00184788"/>
    <w:rsid w:val="001847C5"/>
    <w:rsid w:val="00185871"/>
    <w:rsid w:val="001858DB"/>
    <w:rsid w:val="0018740F"/>
    <w:rsid w:val="0018787D"/>
    <w:rsid w:val="00191147"/>
    <w:rsid w:val="001921D9"/>
    <w:rsid w:val="001922AA"/>
    <w:rsid w:val="00192708"/>
    <w:rsid w:val="0019282D"/>
    <w:rsid w:val="00192ACA"/>
    <w:rsid w:val="00192B36"/>
    <w:rsid w:val="00193617"/>
    <w:rsid w:val="001938B3"/>
    <w:rsid w:val="00195E60"/>
    <w:rsid w:val="00196B5A"/>
    <w:rsid w:val="00196F4F"/>
    <w:rsid w:val="001A0B9B"/>
    <w:rsid w:val="001A0E17"/>
    <w:rsid w:val="001A12C6"/>
    <w:rsid w:val="001A2577"/>
    <w:rsid w:val="001A29CF"/>
    <w:rsid w:val="001A3831"/>
    <w:rsid w:val="001A44AF"/>
    <w:rsid w:val="001A4592"/>
    <w:rsid w:val="001A4A04"/>
    <w:rsid w:val="001A4AE2"/>
    <w:rsid w:val="001A5546"/>
    <w:rsid w:val="001A56B5"/>
    <w:rsid w:val="001A57E6"/>
    <w:rsid w:val="001A5D2B"/>
    <w:rsid w:val="001A6714"/>
    <w:rsid w:val="001A6FB7"/>
    <w:rsid w:val="001A721B"/>
    <w:rsid w:val="001A77C5"/>
    <w:rsid w:val="001A7E5E"/>
    <w:rsid w:val="001B054B"/>
    <w:rsid w:val="001B0787"/>
    <w:rsid w:val="001B07C1"/>
    <w:rsid w:val="001B0A4C"/>
    <w:rsid w:val="001B1148"/>
    <w:rsid w:val="001B2C39"/>
    <w:rsid w:val="001B2EE7"/>
    <w:rsid w:val="001B371F"/>
    <w:rsid w:val="001B38B8"/>
    <w:rsid w:val="001B3BD1"/>
    <w:rsid w:val="001B413A"/>
    <w:rsid w:val="001B4175"/>
    <w:rsid w:val="001B428E"/>
    <w:rsid w:val="001B4668"/>
    <w:rsid w:val="001B51E5"/>
    <w:rsid w:val="001B70E3"/>
    <w:rsid w:val="001B7FE9"/>
    <w:rsid w:val="001B7FED"/>
    <w:rsid w:val="001C080C"/>
    <w:rsid w:val="001C1294"/>
    <w:rsid w:val="001C12FB"/>
    <w:rsid w:val="001C1914"/>
    <w:rsid w:val="001C1D9E"/>
    <w:rsid w:val="001C2572"/>
    <w:rsid w:val="001C2E54"/>
    <w:rsid w:val="001C35D6"/>
    <w:rsid w:val="001C5DD6"/>
    <w:rsid w:val="001D034C"/>
    <w:rsid w:val="001D0629"/>
    <w:rsid w:val="001D1C78"/>
    <w:rsid w:val="001D1CF9"/>
    <w:rsid w:val="001D215A"/>
    <w:rsid w:val="001D2560"/>
    <w:rsid w:val="001D2E34"/>
    <w:rsid w:val="001D3E59"/>
    <w:rsid w:val="001D49C6"/>
    <w:rsid w:val="001D599B"/>
    <w:rsid w:val="001D6416"/>
    <w:rsid w:val="001D6599"/>
    <w:rsid w:val="001D6765"/>
    <w:rsid w:val="001D682D"/>
    <w:rsid w:val="001D6CD3"/>
    <w:rsid w:val="001D6D48"/>
    <w:rsid w:val="001E05B3"/>
    <w:rsid w:val="001E061B"/>
    <w:rsid w:val="001E1E50"/>
    <w:rsid w:val="001E1FBF"/>
    <w:rsid w:val="001E1FDB"/>
    <w:rsid w:val="001E20AA"/>
    <w:rsid w:val="001E24BF"/>
    <w:rsid w:val="001E26F6"/>
    <w:rsid w:val="001E2C34"/>
    <w:rsid w:val="001E3223"/>
    <w:rsid w:val="001E3CA9"/>
    <w:rsid w:val="001E462D"/>
    <w:rsid w:val="001E5103"/>
    <w:rsid w:val="001E52BE"/>
    <w:rsid w:val="001E54B1"/>
    <w:rsid w:val="001E5EC2"/>
    <w:rsid w:val="001E5FB9"/>
    <w:rsid w:val="001E65F2"/>
    <w:rsid w:val="001E72C9"/>
    <w:rsid w:val="001F0DCC"/>
    <w:rsid w:val="001F0E3D"/>
    <w:rsid w:val="001F1583"/>
    <w:rsid w:val="001F1C2A"/>
    <w:rsid w:val="001F2FD4"/>
    <w:rsid w:val="001F33C8"/>
    <w:rsid w:val="001F4779"/>
    <w:rsid w:val="001F5429"/>
    <w:rsid w:val="00200115"/>
    <w:rsid w:val="00200D15"/>
    <w:rsid w:val="00200E74"/>
    <w:rsid w:val="002022EF"/>
    <w:rsid w:val="0020271D"/>
    <w:rsid w:val="00202BBE"/>
    <w:rsid w:val="00202DEE"/>
    <w:rsid w:val="00202F1F"/>
    <w:rsid w:val="00203BB1"/>
    <w:rsid w:val="0020406F"/>
    <w:rsid w:val="00204081"/>
    <w:rsid w:val="00204566"/>
    <w:rsid w:val="00204CB3"/>
    <w:rsid w:val="00204DDB"/>
    <w:rsid w:val="00204EF6"/>
    <w:rsid w:val="0020506B"/>
    <w:rsid w:val="002051D3"/>
    <w:rsid w:val="00205D9F"/>
    <w:rsid w:val="00205E63"/>
    <w:rsid w:val="00205FED"/>
    <w:rsid w:val="00206021"/>
    <w:rsid w:val="00206448"/>
    <w:rsid w:val="002064F6"/>
    <w:rsid w:val="00206F9B"/>
    <w:rsid w:val="00210124"/>
    <w:rsid w:val="002102FB"/>
    <w:rsid w:val="00211B77"/>
    <w:rsid w:val="0021488F"/>
    <w:rsid w:val="00214A56"/>
    <w:rsid w:val="00214F81"/>
    <w:rsid w:val="00215BF2"/>
    <w:rsid w:val="00215E8E"/>
    <w:rsid w:val="00215EB4"/>
    <w:rsid w:val="00217681"/>
    <w:rsid w:val="00217BC5"/>
    <w:rsid w:val="002212CA"/>
    <w:rsid w:val="002213B6"/>
    <w:rsid w:val="00221DAB"/>
    <w:rsid w:val="002220DB"/>
    <w:rsid w:val="00223C7F"/>
    <w:rsid w:val="00223F76"/>
    <w:rsid w:val="00224719"/>
    <w:rsid w:val="00224C7C"/>
    <w:rsid w:val="0022577D"/>
    <w:rsid w:val="00225E54"/>
    <w:rsid w:val="00226396"/>
    <w:rsid w:val="002268F5"/>
    <w:rsid w:val="00226AEE"/>
    <w:rsid w:val="00226B8C"/>
    <w:rsid w:val="00227004"/>
    <w:rsid w:val="00230D08"/>
    <w:rsid w:val="00231D17"/>
    <w:rsid w:val="002347F1"/>
    <w:rsid w:val="0023488A"/>
    <w:rsid w:val="002349AC"/>
    <w:rsid w:val="00234C8F"/>
    <w:rsid w:val="0023518A"/>
    <w:rsid w:val="002358D8"/>
    <w:rsid w:val="00235C19"/>
    <w:rsid w:val="00240B29"/>
    <w:rsid w:val="00240F86"/>
    <w:rsid w:val="0024258A"/>
    <w:rsid w:val="0024356E"/>
    <w:rsid w:val="0024367C"/>
    <w:rsid w:val="00243C92"/>
    <w:rsid w:val="00244B65"/>
    <w:rsid w:val="0024551F"/>
    <w:rsid w:val="00245F5A"/>
    <w:rsid w:val="00245F61"/>
    <w:rsid w:val="00246F7B"/>
    <w:rsid w:val="00247042"/>
    <w:rsid w:val="00247395"/>
    <w:rsid w:val="00247700"/>
    <w:rsid w:val="00250130"/>
    <w:rsid w:val="002512D9"/>
    <w:rsid w:val="0025183D"/>
    <w:rsid w:val="00251AA6"/>
    <w:rsid w:val="002526D7"/>
    <w:rsid w:val="002536DA"/>
    <w:rsid w:val="00253847"/>
    <w:rsid w:val="0025443B"/>
    <w:rsid w:val="00255C2A"/>
    <w:rsid w:val="00256694"/>
    <w:rsid w:val="00256FFF"/>
    <w:rsid w:val="002571C7"/>
    <w:rsid w:val="002573B4"/>
    <w:rsid w:val="0026062F"/>
    <w:rsid w:val="00260904"/>
    <w:rsid w:val="00260A5C"/>
    <w:rsid w:val="00260E04"/>
    <w:rsid w:val="00261341"/>
    <w:rsid w:val="00261355"/>
    <w:rsid w:val="00261661"/>
    <w:rsid w:val="002627C1"/>
    <w:rsid w:val="0026281C"/>
    <w:rsid w:val="0026300E"/>
    <w:rsid w:val="00263054"/>
    <w:rsid w:val="002636F6"/>
    <w:rsid w:val="0026452C"/>
    <w:rsid w:val="002645D2"/>
    <w:rsid w:val="00264F10"/>
    <w:rsid w:val="0026500C"/>
    <w:rsid w:val="00265064"/>
    <w:rsid w:val="00265B3C"/>
    <w:rsid w:val="00265E3E"/>
    <w:rsid w:val="0026635B"/>
    <w:rsid w:val="00266B8E"/>
    <w:rsid w:val="00266CE9"/>
    <w:rsid w:val="00266FAA"/>
    <w:rsid w:val="00267397"/>
    <w:rsid w:val="00270009"/>
    <w:rsid w:val="002707FE"/>
    <w:rsid w:val="00270C62"/>
    <w:rsid w:val="0027136D"/>
    <w:rsid w:val="002723A0"/>
    <w:rsid w:val="0027245B"/>
    <w:rsid w:val="002731E3"/>
    <w:rsid w:val="00274197"/>
    <w:rsid w:val="00274A1D"/>
    <w:rsid w:val="00274BEF"/>
    <w:rsid w:val="002753EF"/>
    <w:rsid w:val="00275B75"/>
    <w:rsid w:val="002764AD"/>
    <w:rsid w:val="00276A31"/>
    <w:rsid w:val="00276E0D"/>
    <w:rsid w:val="0027733A"/>
    <w:rsid w:val="002775C7"/>
    <w:rsid w:val="00277A1E"/>
    <w:rsid w:val="00277B23"/>
    <w:rsid w:val="002802AB"/>
    <w:rsid w:val="002804D0"/>
    <w:rsid w:val="00281054"/>
    <w:rsid w:val="00281F77"/>
    <w:rsid w:val="00282193"/>
    <w:rsid w:val="002822FF"/>
    <w:rsid w:val="002825F5"/>
    <w:rsid w:val="00282894"/>
    <w:rsid w:val="00283355"/>
    <w:rsid w:val="00283373"/>
    <w:rsid w:val="00283EBF"/>
    <w:rsid w:val="00284329"/>
    <w:rsid w:val="00284BC9"/>
    <w:rsid w:val="002859FF"/>
    <w:rsid w:val="00285EE5"/>
    <w:rsid w:val="00286E14"/>
    <w:rsid w:val="002871C0"/>
    <w:rsid w:val="00287D7C"/>
    <w:rsid w:val="00290238"/>
    <w:rsid w:val="0029048E"/>
    <w:rsid w:val="002905A8"/>
    <w:rsid w:val="00290A95"/>
    <w:rsid w:val="00290CFC"/>
    <w:rsid w:val="00290D1E"/>
    <w:rsid w:val="0029137D"/>
    <w:rsid w:val="00292EC0"/>
    <w:rsid w:val="002932FD"/>
    <w:rsid w:val="00293EC2"/>
    <w:rsid w:val="0029428C"/>
    <w:rsid w:val="002943DF"/>
    <w:rsid w:val="00294539"/>
    <w:rsid w:val="00294B84"/>
    <w:rsid w:val="00294C97"/>
    <w:rsid w:val="00295077"/>
    <w:rsid w:val="00295E67"/>
    <w:rsid w:val="00297183"/>
    <w:rsid w:val="002A08AB"/>
    <w:rsid w:val="002A1AA0"/>
    <w:rsid w:val="002A334F"/>
    <w:rsid w:val="002A4553"/>
    <w:rsid w:val="002A4763"/>
    <w:rsid w:val="002A4D9D"/>
    <w:rsid w:val="002A4FEB"/>
    <w:rsid w:val="002A6342"/>
    <w:rsid w:val="002A6D4E"/>
    <w:rsid w:val="002A6F3D"/>
    <w:rsid w:val="002A714F"/>
    <w:rsid w:val="002A75CF"/>
    <w:rsid w:val="002B048C"/>
    <w:rsid w:val="002B0669"/>
    <w:rsid w:val="002B0DB7"/>
    <w:rsid w:val="002B10AD"/>
    <w:rsid w:val="002B11B6"/>
    <w:rsid w:val="002B1B14"/>
    <w:rsid w:val="002B1ED1"/>
    <w:rsid w:val="002B1F43"/>
    <w:rsid w:val="002B2699"/>
    <w:rsid w:val="002B27C9"/>
    <w:rsid w:val="002B283B"/>
    <w:rsid w:val="002B3642"/>
    <w:rsid w:val="002B407A"/>
    <w:rsid w:val="002B429C"/>
    <w:rsid w:val="002B4378"/>
    <w:rsid w:val="002B46C8"/>
    <w:rsid w:val="002B4709"/>
    <w:rsid w:val="002B49A6"/>
    <w:rsid w:val="002B4B0F"/>
    <w:rsid w:val="002B5BDC"/>
    <w:rsid w:val="002B69B2"/>
    <w:rsid w:val="002B69B7"/>
    <w:rsid w:val="002B79FC"/>
    <w:rsid w:val="002B7C58"/>
    <w:rsid w:val="002C075F"/>
    <w:rsid w:val="002C202A"/>
    <w:rsid w:val="002C26E7"/>
    <w:rsid w:val="002C278A"/>
    <w:rsid w:val="002C29E5"/>
    <w:rsid w:val="002C34B0"/>
    <w:rsid w:val="002C3B75"/>
    <w:rsid w:val="002C4242"/>
    <w:rsid w:val="002C4377"/>
    <w:rsid w:val="002C4695"/>
    <w:rsid w:val="002C480E"/>
    <w:rsid w:val="002C4EE7"/>
    <w:rsid w:val="002C5931"/>
    <w:rsid w:val="002C5E8A"/>
    <w:rsid w:val="002C666C"/>
    <w:rsid w:val="002C6A46"/>
    <w:rsid w:val="002C711F"/>
    <w:rsid w:val="002D015A"/>
    <w:rsid w:val="002D0D10"/>
    <w:rsid w:val="002D0F3F"/>
    <w:rsid w:val="002D1150"/>
    <w:rsid w:val="002D11CC"/>
    <w:rsid w:val="002D13AE"/>
    <w:rsid w:val="002D2712"/>
    <w:rsid w:val="002D27B9"/>
    <w:rsid w:val="002D333D"/>
    <w:rsid w:val="002D337C"/>
    <w:rsid w:val="002D3530"/>
    <w:rsid w:val="002D3B39"/>
    <w:rsid w:val="002D3C9A"/>
    <w:rsid w:val="002D47A2"/>
    <w:rsid w:val="002D5022"/>
    <w:rsid w:val="002D5277"/>
    <w:rsid w:val="002D5414"/>
    <w:rsid w:val="002D5ADF"/>
    <w:rsid w:val="002D5B34"/>
    <w:rsid w:val="002D605C"/>
    <w:rsid w:val="002D6128"/>
    <w:rsid w:val="002D6897"/>
    <w:rsid w:val="002D725F"/>
    <w:rsid w:val="002D7ABA"/>
    <w:rsid w:val="002E13D7"/>
    <w:rsid w:val="002E1C09"/>
    <w:rsid w:val="002E235E"/>
    <w:rsid w:val="002E25A0"/>
    <w:rsid w:val="002E2CDA"/>
    <w:rsid w:val="002E3DBA"/>
    <w:rsid w:val="002E5FB0"/>
    <w:rsid w:val="002E602B"/>
    <w:rsid w:val="002E6962"/>
    <w:rsid w:val="002E6C7A"/>
    <w:rsid w:val="002E6CEC"/>
    <w:rsid w:val="002E71A7"/>
    <w:rsid w:val="002E7204"/>
    <w:rsid w:val="002E7E46"/>
    <w:rsid w:val="002F0A98"/>
    <w:rsid w:val="002F0B4E"/>
    <w:rsid w:val="002F11D6"/>
    <w:rsid w:val="002F212E"/>
    <w:rsid w:val="002F3094"/>
    <w:rsid w:val="002F369C"/>
    <w:rsid w:val="002F38A5"/>
    <w:rsid w:val="002F3EDA"/>
    <w:rsid w:val="002F45F5"/>
    <w:rsid w:val="002F50B6"/>
    <w:rsid w:val="002F51F0"/>
    <w:rsid w:val="002F753F"/>
    <w:rsid w:val="002F7C2F"/>
    <w:rsid w:val="00300EA9"/>
    <w:rsid w:val="00300FA9"/>
    <w:rsid w:val="003021D1"/>
    <w:rsid w:val="003024C5"/>
    <w:rsid w:val="0030322E"/>
    <w:rsid w:val="0030378C"/>
    <w:rsid w:val="00303E4F"/>
    <w:rsid w:val="0030401D"/>
    <w:rsid w:val="0030414A"/>
    <w:rsid w:val="0030463B"/>
    <w:rsid w:val="003047B9"/>
    <w:rsid w:val="00304E8F"/>
    <w:rsid w:val="0030596C"/>
    <w:rsid w:val="00306F1A"/>
    <w:rsid w:val="00307492"/>
    <w:rsid w:val="003104C5"/>
    <w:rsid w:val="00310FC5"/>
    <w:rsid w:val="003138E6"/>
    <w:rsid w:val="00313F95"/>
    <w:rsid w:val="00313FF8"/>
    <w:rsid w:val="003140AE"/>
    <w:rsid w:val="00314F0E"/>
    <w:rsid w:val="003150A2"/>
    <w:rsid w:val="0031574A"/>
    <w:rsid w:val="0031583D"/>
    <w:rsid w:val="00317718"/>
    <w:rsid w:val="00317725"/>
    <w:rsid w:val="00320F44"/>
    <w:rsid w:val="0032103F"/>
    <w:rsid w:val="00321359"/>
    <w:rsid w:val="00321A66"/>
    <w:rsid w:val="00322CED"/>
    <w:rsid w:val="003232C9"/>
    <w:rsid w:val="00324EAF"/>
    <w:rsid w:val="00325D6B"/>
    <w:rsid w:val="00326180"/>
    <w:rsid w:val="00326AA0"/>
    <w:rsid w:val="00327151"/>
    <w:rsid w:val="00327B6D"/>
    <w:rsid w:val="00327EA5"/>
    <w:rsid w:val="00327FDA"/>
    <w:rsid w:val="00330A95"/>
    <w:rsid w:val="00333333"/>
    <w:rsid w:val="00334C5E"/>
    <w:rsid w:val="00334F29"/>
    <w:rsid w:val="00335342"/>
    <w:rsid w:val="00335B63"/>
    <w:rsid w:val="00335BEB"/>
    <w:rsid w:val="00335D79"/>
    <w:rsid w:val="003368F1"/>
    <w:rsid w:val="00336A03"/>
    <w:rsid w:val="00337115"/>
    <w:rsid w:val="00337CAA"/>
    <w:rsid w:val="00340E43"/>
    <w:rsid w:val="00341812"/>
    <w:rsid w:val="00342E80"/>
    <w:rsid w:val="003444BB"/>
    <w:rsid w:val="00346121"/>
    <w:rsid w:val="003464AD"/>
    <w:rsid w:val="00346515"/>
    <w:rsid w:val="003467CF"/>
    <w:rsid w:val="00346A73"/>
    <w:rsid w:val="00347D29"/>
    <w:rsid w:val="003512F8"/>
    <w:rsid w:val="00351C49"/>
    <w:rsid w:val="00351E12"/>
    <w:rsid w:val="003520CD"/>
    <w:rsid w:val="00352672"/>
    <w:rsid w:val="00352682"/>
    <w:rsid w:val="00352CDB"/>
    <w:rsid w:val="00352FC6"/>
    <w:rsid w:val="00352FDE"/>
    <w:rsid w:val="00353D30"/>
    <w:rsid w:val="0035432F"/>
    <w:rsid w:val="003545E1"/>
    <w:rsid w:val="00354CFB"/>
    <w:rsid w:val="00354FB8"/>
    <w:rsid w:val="00355F4B"/>
    <w:rsid w:val="00357645"/>
    <w:rsid w:val="003578C2"/>
    <w:rsid w:val="00360959"/>
    <w:rsid w:val="00361B21"/>
    <w:rsid w:val="00361E79"/>
    <w:rsid w:val="0036235C"/>
    <w:rsid w:val="00362F2D"/>
    <w:rsid w:val="003632EC"/>
    <w:rsid w:val="00363426"/>
    <w:rsid w:val="00364180"/>
    <w:rsid w:val="003644C3"/>
    <w:rsid w:val="003652F7"/>
    <w:rsid w:val="00365B74"/>
    <w:rsid w:val="00365B7B"/>
    <w:rsid w:val="00365D82"/>
    <w:rsid w:val="003665E2"/>
    <w:rsid w:val="0036776B"/>
    <w:rsid w:val="00367A65"/>
    <w:rsid w:val="00371094"/>
    <w:rsid w:val="003715AB"/>
    <w:rsid w:val="00372293"/>
    <w:rsid w:val="003722C0"/>
    <w:rsid w:val="003729EE"/>
    <w:rsid w:val="00373FC7"/>
    <w:rsid w:val="00374288"/>
    <w:rsid w:val="003747B1"/>
    <w:rsid w:val="00374D8D"/>
    <w:rsid w:val="00374FA3"/>
    <w:rsid w:val="0037544A"/>
    <w:rsid w:val="00375D8D"/>
    <w:rsid w:val="003767EE"/>
    <w:rsid w:val="00376A68"/>
    <w:rsid w:val="003778C6"/>
    <w:rsid w:val="0037798F"/>
    <w:rsid w:val="003779B6"/>
    <w:rsid w:val="00377AAB"/>
    <w:rsid w:val="003809D8"/>
    <w:rsid w:val="00380A35"/>
    <w:rsid w:val="00380C9C"/>
    <w:rsid w:val="00380E1B"/>
    <w:rsid w:val="00380EC6"/>
    <w:rsid w:val="00381B48"/>
    <w:rsid w:val="00381CED"/>
    <w:rsid w:val="003820E5"/>
    <w:rsid w:val="0038275D"/>
    <w:rsid w:val="00383221"/>
    <w:rsid w:val="003834D8"/>
    <w:rsid w:val="00383D57"/>
    <w:rsid w:val="003848C3"/>
    <w:rsid w:val="00384B21"/>
    <w:rsid w:val="00384D6A"/>
    <w:rsid w:val="00386690"/>
    <w:rsid w:val="00386EC8"/>
    <w:rsid w:val="003870FB"/>
    <w:rsid w:val="003871F2"/>
    <w:rsid w:val="0038734D"/>
    <w:rsid w:val="003923DA"/>
    <w:rsid w:val="0039243A"/>
    <w:rsid w:val="00392763"/>
    <w:rsid w:val="00392B08"/>
    <w:rsid w:val="00392FE6"/>
    <w:rsid w:val="00393B81"/>
    <w:rsid w:val="0039400E"/>
    <w:rsid w:val="003948E9"/>
    <w:rsid w:val="00394955"/>
    <w:rsid w:val="003950D1"/>
    <w:rsid w:val="00395A5D"/>
    <w:rsid w:val="003961D8"/>
    <w:rsid w:val="00396845"/>
    <w:rsid w:val="0039707B"/>
    <w:rsid w:val="003A08AF"/>
    <w:rsid w:val="003A1BA8"/>
    <w:rsid w:val="003A20D8"/>
    <w:rsid w:val="003A2761"/>
    <w:rsid w:val="003A364F"/>
    <w:rsid w:val="003A38E6"/>
    <w:rsid w:val="003A45D9"/>
    <w:rsid w:val="003A48CC"/>
    <w:rsid w:val="003A4ED8"/>
    <w:rsid w:val="003A6CF3"/>
    <w:rsid w:val="003A70DD"/>
    <w:rsid w:val="003A76DF"/>
    <w:rsid w:val="003A7F08"/>
    <w:rsid w:val="003B1C23"/>
    <w:rsid w:val="003B2246"/>
    <w:rsid w:val="003B2BE5"/>
    <w:rsid w:val="003B3176"/>
    <w:rsid w:val="003B31CE"/>
    <w:rsid w:val="003B3374"/>
    <w:rsid w:val="003B3756"/>
    <w:rsid w:val="003B4455"/>
    <w:rsid w:val="003B449C"/>
    <w:rsid w:val="003B4DDD"/>
    <w:rsid w:val="003B55D7"/>
    <w:rsid w:val="003B666B"/>
    <w:rsid w:val="003B6FB0"/>
    <w:rsid w:val="003B762E"/>
    <w:rsid w:val="003B77B9"/>
    <w:rsid w:val="003C1176"/>
    <w:rsid w:val="003C1C40"/>
    <w:rsid w:val="003C1D5B"/>
    <w:rsid w:val="003C2504"/>
    <w:rsid w:val="003C2ED5"/>
    <w:rsid w:val="003C2FE1"/>
    <w:rsid w:val="003C4637"/>
    <w:rsid w:val="003C4D30"/>
    <w:rsid w:val="003C5F74"/>
    <w:rsid w:val="003C61BC"/>
    <w:rsid w:val="003C6ABE"/>
    <w:rsid w:val="003C7D55"/>
    <w:rsid w:val="003D02C8"/>
    <w:rsid w:val="003D0378"/>
    <w:rsid w:val="003D04FF"/>
    <w:rsid w:val="003D091F"/>
    <w:rsid w:val="003D1519"/>
    <w:rsid w:val="003D173F"/>
    <w:rsid w:val="003D1B48"/>
    <w:rsid w:val="003D22FE"/>
    <w:rsid w:val="003D29DD"/>
    <w:rsid w:val="003D2B6B"/>
    <w:rsid w:val="003D32F6"/>
    <w:rsid w:val="003D34A3"/>
    <w:rsid w:val="003D37E1"/>
    <w:rsid w:val="003D3FD9"/>
    <w:rsid w:val="003D4359"/>
    <w:rsid w:val="003D4AEC"/>
    <w:rsid w:val="003D4B70"/>
    <w:rsid w:val="003D4F6F"/>
    <w:rsid w:val="003D5E01"/>
    <w:rsid w:val="003E070E"/>
    <w:rsid w:val="003E073B"/>
    <w:rsid w:val="003E0D07"/>
    <w:rsid w:val="003E12CB"/>
    <w:rsid w:val="003E1B64"/>
    <w:rsid w:val="003E245B"/>
    <w:rsid w:val="003E270C"/>
    <w:rsid w:val="003E27AB"/>
    <w:rsid w:val="003E2D54"/>
    <w:rsid w:val="003E3210"/>
    <w:rsid w:val="003E38ED"/>
    <w:rsid w:val="003E3F73"/>
    <w:rsid w:val="003E5FFB"/>
    <w:rsid w:val="003E6022"/>
    <w:rsid w:val="003E6044"/>
    <w:rsid w:val="003E658F"/>
    <w:rsid w:val="003E71F4"/>
    <w:rsid w:val="003E73A3"/>
    <w:rsid w:val="003E79CD"/>
    <w:rsid w:val="003E7C25"/>
    <w:rsid w:val="003E7FF9"/>
    <w:rsid w:val="003F0C27"/>
    <w:rsid w:val="003F0CA9"/>
    <w:rsid w:val="003F1F66"/>
    <w:rsid w:val="003F3466"/>
    <w:rsid w:val="003F526B"/>
    <w:rsid w:val="003F53C9"/>
    <w:rsid w:val="003F5415"/>
    <w:rsid w:val="003F5825"/>
    <w:rsid w:val="003F58BF"/>
    <w:rsid w:val="003F5EB4"/>
    <w:rsid w:val="003F67EC"/>
    <w:rsid w:val="00400142"/>
    <w:rsid w:val="004001DA"/>
    <w:rsid w:val="00401D3C"/>
    <w:rsid w:val="00402640"/>
    <w:rsid w:val="004026BA"/>
    <w:rsid w:val="00402B62"/>
    <w:rsid w:val="004030E0"/>
    <w:rsid w:val="00403E0C"/>
    <w:rsid w:val="00403E1D"/>
    <w:rsid w:val="00403F37"/>
    <w:rsid w:val="0040414D"/>
    <w:rsid w:val="004046E2"/>
    <w:rsid w:val="00404782"/>
    <w:rsid w:val="00404F1A"/>
    <w:rsid w:val="00405316"/>
    <w:rsid w:val="0040541E"/>
    <w:rsid w:val="00406022"/>
    <w:rsid w:val="0040706A"/>
    <w:rsid w:val="004072AE"/>
    <w:rsid w:val="00407E3B"/>
    <w:rsid w:val="00407E53"/>
    <w:rsid w:val="00410073"/>
    <w:rsid w:val="00411B90"/>
    <w:rsid w:val="0041258C"/>
    <w:rsid w:val="00412AEA"/>
    <w:rsid w:val="00412D36"/>
    <w:rsid w:val="00413156"/>
    <w:rsid w:val="00413512"/>
    <w:rsid w:val="00414A4D"/>
    <w:rsid w:val="00414D8D"/>
    <w:rsid w:val="00415770"/>
    <w:rsid w:val="0041653F"/>
    <w:rsid w:val="0041687D"/>
    <w:rsid w:val="00416DAF"/>
    <w:rsid w:val="00416E31"/>
    <w:rsid w:val="004170E6"/>
    <w:rsid w:val="00417908"/>
    <w:rsid w:val="004200A2"/>
    <w:rsid w:val="004210AD"/>
    <w:rsid w:val="00421FA9"/>
    <w:rsid w:val="00422099"/>
    <w:rsid w:val="004227D7"/>
    <w:rsid w:val="0042364B"/>
    <w:rsid w:val="0042386B"/>
    <w:rsid w:val="0042420B"/>
    <w:rsid w:val="0042460D"/>
    <w:rsid w:val="00424E8F"/>
    <w:rsid w:val="004253F5"/>
    <w:rsid w:val="00425CA1"/>
    <w:rsid w:val="00426276"/>
    <w:rsid w:val="00426B03"/>
    <w:rsid w:val="0042702F"/>
    <w:rsid w:val="0043080C"/>
    <w:rsid w:val="00430961"/>
    <w:rsid w:val="004312AE"/>
    <w:rsid w:val="0043130E"/>
    <w:rsid w:val="00431499"/>
    <w:rsid w:val="004335AF"/>
    <w:rsid w:val="00433666"/>
    <w:rsid w:val="00434622"/>
    <w:rsid w:val="004352DC"/>
    <w:rsid w:val="00435501"/>
    <w:rsid w:val="004364AE"/>
    <w:rsid w:val="004365A3"/>
    <w:rsid w:val="00436C11"/>
    <w:rsid w:val="0043709D"/>
    <w:rsid w:val="00437902"/>
    <w:rsid w:val="00437CC2"/>
    <w:rsid w:val="00440334"/>
    <w:rsid w:val="00440679"/>
    <w:rsid w:val="00440E1A"/>
    <w:rsid w:val="00441473"/>
    <w:rsid w:val="0044175E"/>
    <w:rsid w:val="0044220A"/>
    <w:rsid w:val="00442EFB"/>
    <w:rsid w:val="00443332"/>
    <w:rsid w:val="004434D6"/>
    <w:rsid w:val="00443771"/>
    <w:rsid w:val="00443FA8"/>
    <w:rsid w:val="00444024"/>
    <w:rsid w:val="0044440F"/>
    <w:rsid w:val="0044471C"/>
    <w:rsid w:val="004457A4"/>
    <w:rsid w:val="0044605E"/>
    <w:rsid w:val="00446267"/>
    <w:rsid w:val="0044665E"/>
    <w:rsid w:val="004467FB"/>
    <w:rsid w:val="00446F77"/>
    <w:rsid w:val="00447FD3"/>
    <w:rsid w:val="00450042"/>
    <w:rsid w:val="004500D9"/>
    <w:rsid w:val="004512D7"/>
    <w:rsid w:val="00451313"/>
    <w:rsid w:val="0045195C"/>
    <w:rsid w:val="004519F5"/>
    <w:rsid w:val="00452D65"/>
    <w:rsid w:val="00453BF4"/>
    <w:rsid w:val="00453C77"/>
    <w:rsid w:val="00454393"/>
    <w:rsid w:val="00454E00"/>
    <w:rsid w:val="004550DB"/>
    <w:rsid w:val="0045512F"/>
    <w:rsid w:val="00455E88"/>
    <w:rsid w:val="004569B0"/>
    <w:rsid w:val="00456DF7"/>
    <w:rsid w:val="00456F99"/>
    <w:rsid w:val="00457355"/>
    <w:rsid w:val="00457FA4"/>
    <w:rsid w:val="0046041C"/>
    <w:rsid w:val="004604D0"/>
    <w:rsid w:val="00461884"/>
    <w:rsid w:val="00461D07"/>
    <w:rsid w:val="00462A06"/>
    <w:rsid w:val="00462A8A"/>
    <w:rsid w:val="00462D07"/>
    <w:rsid w:val="00463916"/>
    <w:rsid w:val="004643C3"/>
    <w:rsid w:val="00464A53"/>
    <w:rsid w:val="00464AA7"/>
    <w:rsid w:val="0046513F"/>
    <w:rsid w:val="004652D6"/>
    <w:rsid w:val="004654E9"/>
    <w:rsid w:val="00465A41"/>
    <w:rsid w:val="0046647B"/>
    <w:rsid w:val="004664C0"/>
    <w:rsid w:val="0046656D"/>
    <w:rsid w:val="004666F2"/>
    <w:rsid w:val="00466BC9"/>
    <w:rsid w:val="00467A27"/>
    <w:rsid w:val="0047074F"/>
    <w:rsid w:val="00470B41"/>
    <w:rsid w:val="004718AC"/>
    <w:rsid w:val="00471C72"/>
    <w:rsid w:val="00472AE9"/>
    <w:rsid w:val="00473007"/>
    <w:rsid w:val="00474A36"/>
    <w:rsid w:val="00474C7B"/>
    <w:rsid w:val="00475677"/>
    <w:rsid w:val="00475788"/>
    <w:rsid w:val="00476C77"/>
    <w:rsid w:val="00476D3A"/>
    <w:rsid w:val="00477016"/>
    <w:rsid w:val="00477844"/>
    <w:rsid w:val="00477874"/>
    <w:rsid w:val="0048021A"/>
    <w:rsid w:val="0048131B"/>
    <w:rsid w:val="004813AD"/>
    <w:rsid w:val="00481489"/>
    <w:rsid w:val="00481FC1"/>
    <w:rsid w:val="004820F4"/>
    <w:rsid w:val="00482F07"/>
    <w:rsid w:val="004831CD"/>
    <w:rsid w:val="0048327C"/>
    <w:rsid w:val="00485F0F"/>
    <w:rsid w:val="004873DC"/>
    <w:rsid w:val="00487494"/>
    <w:rsid w:val="00487B6A"/>
    <w:rsid w:val="00487C10"/>
    <w:rsid w:val="00490300"/>
    <w:rsid w:val="00491DAF"/>
    <w:rsid w:val="004924B7"/>
    <w:rsid w:val="00492E43"/>
    <w:rsid w:val="00493F45"/>
    <w:rsid w:val="00494278"/>
    <w:rsid w:val="0049599B"/>
    <w:rsid w:val="0049612C"/>
    <w:rsid w:val="0049687E"/>
    <w:rsid w:val="0049708A"/>
    <w:rsid w:val="00497277"/>
    <w:rsid w:val="00497B9D"/>
    <w:rsid w:val="004A02EE"/>
    <w:rsid w:val="004A085D"/>
    <w:rsid w:val="004A088D"/>
    <w:rsid w:val="004A120B"/>
    <w:rsid w:val="004A1678"/>
    <w:rsid w:val="004A268F"/>
    <w:rsid w:val="004A2892"/>
    <w:rsid w:val="004A3327"/>
    <w:rsid w:val="004A3B5E"/>
    <w:rsid w:val="004A411B"/>
    <w:rsid w:val="004A4AD8"/>
    <w:rsid w:val="004A5877"/>
    <w:rsid w:val="004A6B64"/>
    <w:rsid w:val="004A6B82"/>
    <w:rsid w:val="004B0C79"/>
    <w:rsid w:val="004B0FA8"/>
    <w:rsid w:val="004B1B92"/>
    <w:rsid w:val="004B2385"/>
    <w:rsid w:val="004B2828"/>
    <w:rsid w:val="004B328F"/>
    <w:rsid w:val="004B332B"/>
    <w:rsid w:val="004B3973"/>
    <w:rsid w:val="004B3B3C"/>
    <w:rsid w:val="004B3BF8"/>
    <w:rsid w:val="004B503E"/>
    <w:rsid w:val="004B61A3"/>
    <w:rsid w:val="004B6A17"/>
    <w:rsid w:val="004B6C57"/>
    <w:rsid w:val="004B7085"/>
    <w:rsid w:val="004B750D"/>
    <w:rsid w:val="004B7668"/>
    <w:rsid w:val="004C0105"/>
    <w:rsid w:val="004C02D3"/>
    <w:rsid w:val="004C03AE"/>
    <w:rsid w:val="004C0622"/>
    <w:rsid w:val="004C0A09"/>
    <w:rsid w:val="004C1912"/>
    <w:rsid w:val="004C26E0"/>
    <w:rsid w:val="004C35F3"/>
    <w:rsid w:val="004C4559"/>
    <w:rsid w:val="004C49AC"/>
    <w:rsid w:val="004C4CF6"/>
    <w:rsid w:val="004C64D6"/>
    <w:rsid w:val="004C69CE"/>
    <w:rsid w:val="004D11FE"/>
    <w:rsid w:val="004D13F7"/>
    <w:rsid w:val="004D2EA6"/>
    <w:rsid w:val="004D310D"/>
    <w:rsid w:val="004D35A3"/>
    <w:rsid w:val="004D3A5D"/>
    <w:rsid w:val="004D3B32"/>
    <w:rsid w:val="004D5B4E"/>
    <w:rsid w:val="004D668F"/>
    <w:rsid w:val="004D6A72"/>
    <w:rsid w:val="004D6C50"/>
    <w:rsid w:val="004E02D8"/>
    <w:rsid w:val="004E05DE"/>
    <w:rsid w:val="004E0F5C"/>
    <w:rsid w:val="004E2387"/>
    <w:rsid w:val="004E25A0"/>
    <w:rsid w:val="004E2A27"/>
    <w:rsid w:val="004E30F1"/>
    <w:rsid w:val="004E3620"/>
    <w:rsid w:val="004E3921"/>
    <w:rsid w:val="004E4603"/>
    <w:rsid w:val="004E466E"/>
    <w:rsid w:val="004E484D"/>
    <w:rsid w:val="004E629A"/>
    <w:rsid w:val="004E69ED"/>
    <w:rsid w:val="004E72E1"/>
    <w:rsid w:val="004E73A8"/>
    <w:rsid w:val="004E77B9"/>
    <w:rsid w:val="004F06DE"/>
    <w:rsid w:val="004F10A6"/>
    <w:rsid w:val="004F189E"/>
    <w:rsid w:val="004F19A4"/>
    <w:rsid w:val="004F1E60"/>
    <w:rsid w:val="004F24A1"/>
    <w:rsid w:val="004F2CC5"/>
    <w:rsid w:val="004F2E86"/>
    <w:rsid w:val="004F307B"/>
    <w:rsid w:val="004F37A9"/>
    <w:rsid w:val="004F38D8"/>
    <w:rsid w:val="004F4770"/>
    <w:rsid w:val="004F4B20"/>
    <w:rsid w:val="004F4ED3"/>
    <w:rsid w:val="004F548D"/>
    <w:rsid w:val="004F5D0F"/>
    <w:rsid w:val="004F65E1"/>
    <w:rsid w:val="004F7E63"/>
    <w:rsid w:val="00501432"/>
    <w:rsid w:val="00501448"/>
    <w:rsid w:val="00501FD5"/>
    <w:rsid w:val="00505231"/>
    <w:rsid w:val="00505B14"/>
    <w:rsid w:val="00505D60"/>
    <w:rsid w:val="00505FE0"/>
    <w:rsid w:val="00506793"/>
    <w:rsid w:val="0050698B"/>
    <w:rsid w:val="00506F0E"/>
    <w:rsid w:val="00507816"/>
    <w:rsid w:val="00507DC7"/>
    <w:rsid w:val="00507F52"/>
    <w:rsid w:val="005101AA"/>
    <w:rsid w:val="0051056D"/>
    <w:rsid w:val="00510DAF"/>
    <w:rsid w:val="00512252"/>
    <w:rsid w:val="00512A85"/>
    <w:rsid w:val="00513464"/>
    <w:rsid w:val="00513971"/>
    <w:rsid w:val="005141D6"/>
    <w:rsid w:val="005145C7"/>
    <w:rsid w:val="00514DD9"/>
    <w:rsid w:val="005152FC"/>
    <w:rsid w:val="005158E3"/>
    <w:rsid w:val="0051602A"/>
    <w:rsid w:val="00516112"/>
    <w:rsid w:val="00516971"/>
    <w:rsid w:val="0051715A"/>
    <w:rsid w:val="005172DF"/>
    <w:rsid w:val="0052016F"/>
    <w:rsid w:val="005209A0"/>
    <w:rsid w:val="00520BD8"/>
    <w:rsid w:val="00521DB1"/>
    <w:rsid w:val="0052267B"/>
    <w:rsid w:val="00522C9D"/>
    <w:rsid w:val="00522FA0"/>
    <w:rsid w:val="0052367C"/>
    <w:rsid w:val="0052401B"/>
    <w:rsid w:val="00525253"/>
    <w:rsid w:val="00525B92"/>
    <w:rsid w:val="00526113"/>
    <w:rsid w:val="00527A38"/>
    <w:rsid w:val="00530044"/>
    <w:rsid w:val="00531D2A"/>
    <w:rsid w:val="0053202B"/>
    <w:rsid w:val="00534446"/>
    <w:rsid w:val="005352F4"/>
    <w:rsid w:val="005364C8"/>
    <w:rsid w:val="00536C19"/>
    <w:rsid w:val="00536C5A"/>
    <w:rsid w:val="00537621"/>
    <w:rsid w:val="005408C8"/>
    <w:rsid w:val="00540BC3"/>
    <w:rsid w:val="00540CC4"/>
    <w:rsid w:val="00541840"/>
    <w:rsid w:val="00541B18"/>
    <w:rsid w:val="00542100"/>
    <w:rsid w:val="0054456D"/>
    <w:rsid w:val="005468AA"/>
    <w:rsid w:val="00546FE4"/>
    <w:rsid w:val="005475D7"/>
    <w:rsid w:val="00547696"/>
    <w:rsid w:val="00547737"/>
    <w:rsid w:val="005479E6"/>
    <w:rsid w:val="00547A70"/>
    <w:rsid w:val="005510B4"/>
    <w:rsid w:val="00551289"/>
    <w:rsid w:val="00551F14"/>
    <w:rsid w:val="0055264F"/>
    <w:rsid w:val="005528D5"/>
    <w:rsid w:val="00552952"/>
    <w:rsid w:val="00553491"/>
    <w:rsid w:val="005535DD"/>
    <w:rsid w:val="00554864"/>
    <w:rsid w:val="00555552"/>
    <w:rsid w:val="0055604B"/>
    <w:rsid w:val="00556562"/>
    <w:rsid w:val="00556CC9"/>
    <w:rsid w:val="00556E7E"/>
    <w:rsid w:val="00557509"/>
    <w:rsid w:val="005603D9"/>
    <w:rsid w:val="00560541"/>
    <w:rsid w:val="00560C4A"/>
    <w:rsid w:val="00561A25"/>
    <w:rsid w:val="00561C2D"/>
    <w:rsid w:val="00561E6B"/>
    <w:rsid w:val="005629D4"/>
    <w:rsid w:val="00562B43"/>
    <w:rsid w:val="00563C9B"/>
    <w:rsid w:val="00563D22"/>
    <w:rsid w:val="00563D93"/>
    <w:rsid w:val="00563F38"/>
    <w:rsid w:val="005644C9"/>
    <w:rsid w:val="0056513B"/>
    <w:rsid w:val="005652F8"/>
    <w:rsid w:val="00565778"/>
    <w:rsid w:val="00566DA3"/>
    <w:rsid w:val="00567723"/>
    <w:rsid w:val="00567D70"/>
    <w:rsid w:val="00567F7F"/>
    <w:rsid w:val="0057047E"/>
    <w:rsid w:val="00570E30"/>
    <w:rsid w:val="005715F8"/>
    <w:rsid w:val="0057229D"/>
    <w:rsid w:val="00572C68"/>
    <w:rsid w:val="00572D24"/>
    <w:rsid w:val="00572D27"/>
    <w:rsid w:val="00574130"/>
    <w:rsid w:val="00574632"/>
    <w:rsid w:val="005746B0"/>
    <w:rsid w:val="00575466"/>
    <w:rsid w:val="005762C5"/>
    <w:rsid w:val="0057687B"/>
    <w:rsid w:val="0057697B"/>
    <w:rsid w:val="00576C5D"/>
    <w:rsid w:val="00577882"/>
    <w:rsid w:val="00580827"/>
    <w:rsid w:val="00580BC9"/>
    <w:rsid w:val="00581D3C"/>
    <w:rsid w:val="00582CAD"/>
    <w:rsid w:val="0058427A"/>
    <w:rsid w:val="00584554"/>
    <w:rsid w:val="00584EBA"/>
    <w:rsid w:val="005862AB"/>
    <w:rsid w:val="00586807"/>
    <w:rsid w:val="00586B2C"/>
    <w:rsid w:val="00587573"/>
    <w:rsid w:val="00587916"/>
    <w:rsid w:val="00590008"/>
    <w:rsid w:val="005902E4"/>
    <w:rsid w:val="005903BF"/>
    <w:rsid w:val="00590A1C"/>
    <w:rsid w:val="00590C96"/>
    <w:rsid w:val="00590FBF"/>
    <w:rsid w:val="005915BF"/>
    <w:rsid w:val="005934BC"/>
    <w:rsid w:val="00593C04"/>
    <w:rsid w:val="0059401A"/>
    <w:rsid w:val="00594B4A"/>
    <w:rsid w:val="00595AA6"/>
    <w:rsid w:val="0059738D"/>
    <w:rsid w:val="00597618"/>
    <w:rsid w:val="0059768B"/>
    <w:rsid w:val="005976C6"/>
    <w:rsid w:val="005A0128"/>
    <w:rsid w:val="005A0850"/>
    <w:rsid w:val="005A0F2D"/>
    <w:rsid w:val="005A0F85"/>
    <w:rsid w:val="005A1306"/>
    <w:rsid w:val="005A1BC8"/>
    <w:rsid w:val="005A1DF0"/>
    <w:rsid w:val="005A2C1E"/>
    <w:rsid w:val="005A337C"/>
    <w:rsid w:val="005A3692"/>
    <w:rsid w:val="005A3A63"/>
    <w:rsid w:val="005A3B68"/>
    <w:rsid w:val="005A4510"/>
    <w:rsid w:val="005A4FB4"/>
    <w:rsid w:val="005A5E41"/>
    <w:rsid w:val="005A68C1"/>
    <w:rsid w:val="005A765B"/>
    <w:rsid w:val="005A7682"/>
    <w:rsid w:val="005A7D53"/>
    <w:rsid w:val="005A7DC4"/>
    <w:rsid w:val="005B144E"/>
    <w:rsid w:val="005B221E"/>
    <w:rsid w:val="005B249C"/>
    <w:rsid w:val="005B2BD7"/>
    <w:rsid w:val="005B2BDC"/>
    <w:rsid w:val="005B4C0F"/>
    <w:rsid w:val="005B5203"/>
    <w:rsid w:val="005B5372"/>
    <w:rsid w:val="005B53F3"/>
    <w:rsid w:val="005B61AA"/>
    <w:rsid w:val="005B6C5B"/>
    <w:rsid w:val="005B6EA9"/>
    <w:rsid w:val="005B792F"/>
    <w:rsid w:val="005B7A48"/>
    <w:rsid w:val="005B7C51"/>
    <w:rsid w:val="005C0423"/>
    <w:rsid w:val="005C0878"/>
    <w:rsid w:val="005C1611"/>
    <w:rsid w:val="005C41F3"/>
    <w:rsid w:val="005C509B"/>
    <w:rsid w:val="005C5108"/>
    <w:rsid w:val="005C579E"/>
    <w:rsid w:val="005C78F9"/>
    <w:rsid w:val="005C7C9B"/>
    <w:rsid w:val="005C7F24"/>
    <w:rsid w:val="005D00E7"/>
    <w:rsid w:val="005D0762"/>
    <w:rsid w:val="005D113A"/>
    <w:rsid w:val="005D1CC6"/>
    <w:rsid w:val="005D2110"/>
    <w:rsid w:val="005D35DB"/>
    <w:rsid w:val="005D36F1"/>
    <w:rsid w:val="005D4535"/>
    <w:rsid w:val="005D4627"/>
    <w:rsid w:val="005D49E7"/>
    <w:rsid w:val="005D54BC"/>
    <w:rsid w:val="005D5553"/>
    <w:rsid w:val="005D6BB7"/>
    <w:rsid w:val="005D6D76"/>
    <w:rsid w:val="005D6F96"/>
    <w:rsid w:val="005D73F7"/>
    <w:rsid w:val="005D76BA"/>
    <w:rsid w:val="005E014B"/>
    <w:rsid w:val="005E03E7"/>
    <w:rsid w:val="005E0CF7"/>
    <w:rsid w:val="005E0DF4"/>
    <w:rsid w:val="005E1087"/>
    <w:rsid w:val="005E211B"/>
    <w:rsid w:val="005E2415"/>
    <w:rsid w:val="005E2E4D"/>
    <w:rsid w:val="005E3A72"/>
    <w:rsid w:val="005E4160"/>
    <w:rsid w:val="005E5024"/>
    <w:rsid w:val="005E5E50"/>
    <w:rsid w:val="005E5EE5"/>
    <w:rsid w:val="005E6FA7"/>
    <w:rsid w:val="005F106A"/>
    <w:rsid w:val="005F1164"/>
    <w:rsid w:val="005F18E1"/>
    <w:rsid w:val="005F1971"/>
    <w:rsid w:val="005F1CC8"/>
    <w:rsid w:val="005F325F"/>
    <w:rsid w:val="005F3E7C"/>
    <w:rsid w:val="005F43AF"/>
    <w:rsid w:val="005F44CC"/>
    <w:rsid w:val="005F47D0"/>
    <w:rsid w:val="005F4906"/>
    <w:rsid w:val="005F4956"/>
    <w:rsid w:val="005F4EF7"/>
    <w:rsid w:val="005F67D0"/>
    <w:rsid w:val="005F73C8"/>
    <w:rsid w:val="005F7AC9"/>
    <w:rsid w:val="005F7BD5"/>
    <w:rsid w:val="00600FA3"/>
    <w:rsid w:val="00601A11"/>
    <w:rsid w:val="006021F5"/>
    <w:rsid w:val="006022AF"/>
    <w:rsid w:val="00602A86"/>
    <w:rsid w:val="00603211"/>
    <w:rsid w:val="0060423C"/>
    <w:rsid w:val="00604F6F"/>
    <w:rsid w:val="00605914"/>
    <w:rsid w:val="00605C6A"/>
    <w:rsid w:val="00605E95"/>
    <w:rsid w:val="0060734A"/>
    <w:rsid w:val="00607A77"/>
    <w:rsid w:val="00607A7D"/>
    <w:rsid w:val="006100F9"/>
    <w:rsid w:val="00610570"/>
    <w:rsid w:val="00610953"/>
    <w:rsid w:val="00610C32"/>
    <w:rsid w:val="00611E83"/>
    <w:rsid w:val="00612342"/>
    <w:rsid w:val="00612FA1"/>
    <w:rsid w:val="00613BB9"/>
    <w:rsid w:val="0061463A"/>
    <w:rsid w:val="00614C41"/>
    <w:rsid w:val="00615008"/>
    <w:rsid w:val="00615637"/>
    <w:rsid w:val="00616280"/>
    <w:rsid w:val="0061646E"/>
    <w:rsid w:val="00617315"/>
    <w:rsid w:val="00617C29"/>
    <w:rsid w:val="00620ABF"/>
    <w:rsid w:val="00620C6C"/>
    <w:rsid w:val="0062158F"/>
    <w:rsid w:val="006215F2"/>
    <w:rsid w:val="00621ABF"/>
    <w:rsid w:val="00621C88"/>
    <w:rsid w:val="00622D8F"/>
    <w:rsid w:val="0062386A"/>
    <w:rsid w:val="00623F02"/>
    <w:rsid w:val="0062419A"/>
    <w:rsid w:val="0062475F"/>
    <w:rsid w:val="00624F8C"/>
    <w:rsid w:val="0062505B"/>
    <w:rsid w:val="00625887"/>
    <w:rsid w:val="006269D6"/>
    <w:rsid w:val="00627092"/>
    <w:rsid w:val="00627511"/>
    <w:rsid w:val="00630131"/>
    <w:rsid w:val="00630478"/>
    <w:rsid w:val="00630D0F"/>
    <w:rsid w:val="00630DC3"/>
    <w:rsid w:val="00631C75"/>
    <w:rsid w:val="00631C7F"/>
    <w:rsid w:val="00632628"/>
    <w:rsid w:val="00632B9A"/>
    <w:rsid w:val="00633706"/>
    <w:rsid w:val="00633986"/>
    <w:rsid w:val="00633A46"/>
    <w:rsid w:val="00633B9D"/>
    <w:rsid w:val="00635252"/>
    <w:rsid w:val="00635CBA"/>
    <w:rsid w:val="0063639B"/>
    <w:rsid w:val="00636804"/>
    <w:rsid w:val="00640296"/>
    <w:rsid w:val="00640AC4"/>
    <w:rsid w:val="00640F43"/>
    <w:rsid w:val="00641127"/>
    <w:rsid w:val="00641757"/>
    <w:rsid w:val="0064238B"/>
    <w:rsid w:val="00643A96"/>
    <w:rsid w:val="00643CD4"/>
    <w:rsid w:val="00644BDD"/>
    <w:rsid w:val="00645297"/>
    <w:rsid w:val="00645360"/>
    <w:rsid w:val="006455E4"/>
    <w:rsid w:val="0064566D"/>
    <w:rsid w:val="00645758"/>
    <w:rsid w:val="0064623F"/>
    <w:rsid w:val="006467C4"/>
    <w:rsid w:val="00647469"/>
    <w:rsid w:val="006504E0"/>
    <w:rsid w:val="00650565"/>
    <w:rsid w:val="0065084A"/>
    <w:rsid w:val="00650F58"/>
    <w:rsid w:val="00651B09"/>
    <w:rsid w:val="00652E13"/>
    <w:rsid w:val="00654543"/>
    <w:rsid w:val="006549C8"/>
    <w:rsid w:val="006549E5"/>
    <w:rsid w:val="00654E29"/>
    <w:rsid w:val="00655163"/>
    <w:rsid w:val="006556D4"/>
    <w:rsid w:val="00660724"/>
    <w:rsid w:val="00660E02"/>
    <w:rsid w:val="006612D9"/>
    <w:rsid w:val="00661AD9"/>
    <w:rsid w:val="00663952"/>
    <w:rsid w:val="00663B5E"/>
    <w:rsid w:val="006641B1"/>
    <w:rsid w:val="006643BE"/>
    <w:rsid w:val="006643EF"/>
    <w:rsid w:val="006657AB"/>
    <w:rsid w:val="006658F8"/>
    <w:rsid w:val="00665F7E"/>
    <w:rsid w:val="006703AE"/>
    <w:rsid w:val="00670B30"/>
    <w:rsid w:val="006733EE"/>
    <w:rsid w:val="00673997"/>
    <w:rsid w:val="006743C8"/>
    <w:rsid w:val="0067481C"/>
    <w:rsid w:val="00674F94"/>
    <w:rsid w:val="006754F2"/>
    <w:rsid w:val="00676301"/>
    <w:rsid w:val="00676508"/>
    <w:rsid w:val="00676C21"/>
    <w:rsid w:val="006771B3"/>
    <w:rsid w:val="006771C0"/>
    <w:rsid w:val="006778A0"/>
    <w:rsid w:val="00677DE5"/>
    <w:rsid w:val="00677E8E"/>
    <w:rsid w:val="0068020D"/>
    <w:rsid w:val="006808A9"/>
    <w:rsid w:val="00680E84"/>
    <w:rsid w:val="00681180"/>
    <w:rsid w:val="0068150C"/>
    <w:rsid w:val="00681F98"/>
    <w:rsid w:val="00681F9F"/>
    <w:rsid w:val="00682C37"/>
    <w:rsid w:val="00682EBE"/>
    <w:rsid w:val="00682F68"/>
    <w:rsid w:val="00683D67"/>
    <w:rsid w:val="0068462B"/>
    <w:rsid w:val="0068497D"/>
    <w:rsid w:val="00684AF1"/>
    <w:rsid w:val="00685443"/>
    <w:rsid w:val="00686167"/>
    <w:rsid w:val="0068658D"/>
    <w:rsid w:val="00686C10"/>
    <w:rsid w:val="006875E6"/>
    <w:rsid w:val="0069143E"/>
    <w:rsid w:val="00691665"/>
    <w:rsid w:val="006940DB"/>
    <w:rsid w:val="006945F2"/>
    <w:rsid w:val="00694B67"/>
    <w:rsid w:val="00694E8A"/>
    <w:rsid w:val="00695AD7"/>
    <w:rsid w:val="0069653E"/>
    <w:rsid w:val="006968D7"/>
    <w:rsid w:val="006969EE"/>
    <w:rsid w:val="0069765A"/>
    <w:rsid w:val="00697C40"/>
    <w:rsid w:val="00697C6D"/>
    <w:rsid w:val="006A0114"/>
    <w:rsid w:val="006A0272"/>
    <w:rsid w:val="006A134E"/>
    <w:rsid w:val="006A29C7"/>
    <w:rsid w:val="006A31A8"/>
    <w:rsid w:val="006A34F5"/>
    <w:rsid w:val="006A3C60"/>
    <w:rsid w:val="006A4017"/>
    <w:rsid w:val="006A40D1"/>
    <w:rsid w:val="006A4749"/>
    <w:rsid w:val="006A48A5"/>
    <w:rsid w:val="006A4D25"/>
    <w:rsid w:val="006A4D6E"/>
    <w:rsid w:val="006A4E62"/>
    <w:rsid w:val="006A5221"/>
    <w:rsid w:val="006A56EA"/>
    <w:rsid w:val="006A5E77"/>
    <w:rsid w:val="006A6162"/>
    <w:rsid w:val="006A68D7"/>
    <w:rsid w:val="006A69DD"/>
    <w:rsid w:val="006A6FA2"/>
    <w:rsid w:val="006A7AD6"/>
    <w:rsid w:val="006B02D8"/>
    <w:rsid w:val="006B11A9"/>
    <w:rsid w:val="006B19F7"/>
    <w:rsid w:val="006B335E"/>
    <w:rsid w:val="006B50FC"/>
    <w:rsid w:val="006B5BB7"/>
    <w:rsid w:val="006B669C"/>
    <w:rsid w:val="006B6D03"/>
    <w:rsid w:val="006B6F83"/>
    <w:rsid w:val="006B7A40"/>
    <w:rsid w:val="006C0602"/>
    <w:rsid w:val="006C0B2B"/>
    <w:rsid w:val="006C0D76"/>
    <w:rsid w:val="006C0ECC"/>
    <w:rsid w:val="006C0FE9"/>
    <w:rsid w:val="006C1D56"/>
    <w:rsid w:val="006C21B9"/>
    <w:rsid w:val="006C256A"/>
    <w:rsid w:val="006C2EA9"/>
    <w:rsid w:val="006C3024"/>
    <w:rsid w:val="006C3598"/>
    <w:rsid w:val="006C3DF5"/>
    <w:rsid w:val="006C4248"/>
    <w:rsid w:val="006C425C"/>
    <w:rsid w:val="006C43FF"/>
    <w:rsid w:val="006C7549"/>
    <w:rsid w:val="006C7EB8"/>
    <w:rsid w:val="006D05F9"/>
    <w:rsid w:val="006D0C75"/>
    <w:rsid w:val="006D168F"/>
    <w:rsid w:val="006D1B8B"/>
    <w:rsid w:val="006D4764"/>
    <w:rsid w:val="006D4E8E"/>
    <w:rsid w:val="006D538A"/>
    <w:rsid w:val="006D5419"/>
    <w:rsid w:val="006D674E"/>
    <w:rsid w:val="006D719B"/>
    <w:rsid w:val="006D7411"/>
    <w:rsid w:val="006D7AB5"/>
    <w:rsid w:val="006D7F16"/>
    <w:rsid w:val="006E0F09"/>
    <w:rsid w:val="006E1AF4"/>
    <w:rsid w:val="006E1C1D"/>
    <w:rsid w:val="006E47BE"/>
    <w:rsid w:val="006E4C8B"/>
    <w:rsid w:val="006E50B0"/>
    <w:rsid w:val="006E5777"/>
    <w:rsid w:val="006E5D7C"/>
    <w:rsid w:val="006E5DBC"/>
    <w:rsid w:val="006E6259"/>
    <w:rsid w:val="006E775E"/>
    <w:rsid w:val="006E787D"/>
    <w:rsid w:val="006F10E7"/>
    <w:rsid w:val="006F44A8"/>
    <w:rsid w:val="006F46C6"/>
    <w:rsid w:val="006F4BDC"/>
    <w:rsid w:val="006F621A"/>
    <w:rsid w:val="006F6598"/>
    <w:rsid w:val="006F6F89"/>
    <w:rsid w:val="006F731C"/>
    <w:rsid w:val="006F7DCE"/>
    <w:rsid w:val="006F7E0D"/>
    <w:rsid w:val="00701CC2"/>
    <w:rsid w:val="0070282A"/>
    <w:rsid w:val="00702E13"/>
    <w:rsid w:val="00703580"/>
    <w:rsid w:val="00703670"/>
    <w:rsid w:val="007038B5"/>
    <w:rsid w:val="0070396E"/>
    <w:rsid w:val="00703E2E"/>
    <w:rsid w:val="00703FBA"/>
    <w:rsid w:val="00704A99"/>
    <w:rsid w:val="00705179"/>
    <w:rsid w:val="00705355"/>
    <w:rsid w:val="00705506"/>
    <w:rsid w:val="007058DA"/>
    <w:rsid w:val="00705C47"/>
    <w:rsid w:val="00706BE4"/>
    <w:rsid w:val="00706D6F"/>
    <w:rsid w:val="00707011"/>
    <w:rsid w:val="0070718C"/>
    <w:rsid w:val="0070748B"/>
    <w:rsid w:val="007077BD"/>
    <w:rsid w:val="00707A77"/>
    <w:rsid w:val="00710643"/>
    <w:rsid w:val="00711BCD"/>
    <w:rsid w:val="0071286A"/>
    <w:rsid w:val="007134B5"/>
    <w:rsid w:val="007135EF"/>
    <w:rsid w:val="00713677"/>
    <w:rsid w:val="00713D14"/>
    <w:rsid w:val="007142B3"/>
    <w:rsid w:val="007162D0"/>
    <w:rsid w:val="0071689E"/>
    <w:rsid w:val="00717246"/>
    <w:rsid w:val="00717FB3"/>
    <w:rsid w:val="007201AE"/>
    <w:rsid w:val="0072090A"/>
    <w:rsid w:val="00721075"/>
    <w:rsid w:val="007217F2"/>
    <w:rsid w:val="00721AA2"/>
    <w:rsid w:val="00721C72"/>
    <w:rsid w:val="00723F1F"/>
    <w:rsid w:val="007241E6"/>
    <w:rsid w:val="00724ABE"/>
    <w:rsid w:val="00724F29"/>
    <w:rsid w:val="00725539"/>
    <w:rsid w:val="0072554E"/>
    <w:rsid w:val="00725971"/>
    <w:rsid w:val="00725B01"/>
    <w:rsid w:val="007260BE"/>
    <w:rsid w:val="007265A9"/>
    <w:rsid w:val="007269BA"/>
    <w:rsid w:val="007279A6"/>
    <w:rsid w:val="00730497"/>
    <w:rsid w:val="00730DC7"/>
    <w:rsid w:val="00730F0A"/>
    <w:rsid w:val="007314CE"/>
    <w:rsid w:val="00731599"/>
    <w:rsid w:val="00731F39"/>
    <w:rsid w:val="00731F43"/>
    <w:rsid w:val="00732DAC"/>
    <w:rsid w:val="00733594"/>
    <w:rsid w:val="00733618"/>
    <w:rsid w:val="00733CAD"/>
    <w:rsid w:val="00733E94"/>
    <w:rsid w:val="007348C6"/>
    <w:rsid w:val="00734B53"/>
    <w:rsid w:val="0073535B"/>
    <w:rsid w:val="007356A2"/>
    <w:rsid w:val="007358C5"/>
    <w:rsid w:val="00735AC5"/>
    <w:rsid w:val="00735C97"/>
    <w:rsid w:val="00736A5B"/>
    <w:rsid w:val="00736ACA"/>
    <w:rsid w:val="00736B21"/>
    <w:rsid w:val="0073730F"/>
    <w:rsid w:val="0073754C"/>
    <w:rsid w:val="00740918"/>
    <w:rsid w:val="00740C59"/>
    <w:rsid w:val="00741586"/>
    <w:rsid w:val="00741689"/>
    <w:rsid w:val="0074171D"/>
    <w:rsid w:val="00741745"/>
    <w:rsid w:val="00742191"/>
    <w:rsid w:val="00743C0F"/>
    <w:rsid w:val="007451F1"/>
    <w:rsid w:val="007458D7"/>
    <w:rsid w:val="00745EAE"/>
    <w:rsid w:val="007464AB"/>
    <w:rsid w:val="00746693"/>
    <w:rsid w:val="00747CCE"/>
    <w:rsid w:val="00747D6E"/>
    <w:rsid w:val="007500F9"/>
    <w:rsid w:val="00750E5A"/>
    <w:rsid w:val="00751215"/>
    <w:rsid w:val="00752A47"/>
    <w:rsid w:val="0075305C"/>
    <w:rsid w:val="00754966"/>
    <w:rsid w:val="00754D77"/>
    <w:rsid w:val="00755EA9"/>
    <w:rsid w:val="00756AAC"/>
    <w:rsid w:val="00756D9F"/>
    <w:rsid w:val="00757913"/>
    <w:rsid w:val="007579D7"/>
    <w:rsid w:val="00757BC5"/>
    <w:rsid w:val="007604C0"/>
    <w:rsid w:val="007605A4"/>
    <w:rsid w:val="0076093B"/>
    <w:rsid w:val="007610D3"/>
    <w:rsid w:val="007612E9"/>
    <w:rsid w:val="007615B0"/>
    <w:rsid w:val="0076308C"/>
    <w:rsid w:val="00763E88"/>
    <w:rsid w:val="00764C10"/>
    <w:rsid w:val="00764EE9"/>
    <w:rsid w:val="00765A4D"/>
    <w:rsid w:val="007661A2"/>
    <w:rsid w:val="0076654D"/>
    <w:rsid w:val="00766585"/>
    <w:rsid w:val="007675FD"/>
    <w:rsid w:val="00767C27"/>
    <w:rsid w:val="00767C5D"/>
    <w:rsid w:val="007706BA"/>
    <w:rsid w:val="00770912"/>
    <w:rsid w:val="00771019"/>
    <w:rsid w:val="0077166B"/>
    <w:rsid w:val="00772CC8"/>
    <w:rsid w:val="0077304A"/>
    <w:rsid w:val="007734C6"/>
    <w:rsid w:val="00774325"/>
    <w:rsid w:val="00776704"/>
    <w:rsid w:val="007775BE"/>
    <w:rsid w:val="00777988"/>
    <w:rsid w:val="00777FA6"/>
    <w:rsid w:val="00777FAB"/>
    <w:rsid w:val="0078024E"/>
    <w:rsid w:val="00780D21"/>
    <w:rsid w:val="007814E3"/>
    <w:rsid w:val="0078169E"/>
    <w:rsid w:val="007816CF"/>
    <w:rsid w:val="00781DA4"/>
    <w:rsid w:val="00781FC1"/>
    <w:rsid w:val="00782AD4"/>
    <w:rsid w:val="00783874"/>
    <w:rsid w:val="00785011"/>
    <w:rsid w:val="007857F2"/>
    <w:rsid w:val="00785950"/>
    <w:rsid w:val="00785F09"/>
    <w:rsid w:val="00786013"/>
    <w:rsid w:val="007869FA"/>
    <w:rsid w:val="00786FA3"/>
    <w:rsid w:val="00787139"/>
    <w:rsid w:val="0079000B"/>
    <w:rsid w:val="0079033F"/>
    <w:rsid w:val="007908AA"/>
    <w:rsid w:val="00791BCA"/>
    <w:rsid w:val="00792C51"/>
    <w:rsid w:val="00793250"/>
    <w:rsid w:val="00793EAF"/>
    <w:rsid w:val="007943D2"/>
    <w:rsid w:val="00794847"/>
    <w:rsid w:val="0079484F"/>
    <w:rsid w:val="007950D7"/>
    <w:rsid w:val="0079588A"/>
    <w:rsid w:val="0079674A"/>
    <w:rsid w:val="00796DCA"/>
    <w:rsid w:val="00797417"/>
    <w:rsid w:val="00797D0D"/>
    <w:rsid w:val="007A06E9"/>
    <w:rsid w:val="007A0D50"/>
    <w:rsid w:val="007A0E72"/>
    <w:rsid w:val="007A1AE5"/>
    <w:rsid w:val="007A1B87"/>
    <w:rsid w:val="007A1D86"/>
    <w:rsid w:val="007A5347"/>
    <w:rsid w:val="007A574D"/>
    <w:rsid w:val="007A589D"/>
    <w:rsid w:val="007A5CA5"/>
    <w:rsid w:val="007A604D"/>
    <w:rsid w:val="007A60C6"/>
    <w:rsid w:val="007A64AF"/>
    <w:rsid w:val="007A6658"/>
    <w:rsid w:val="007A6CAF"/>
    <w:rsid w:val="007B0173"/>
    <w:rsid w:val="007B0410"/>
    <w:rsid w:val="007B0DC9"/>
    <w:rsid w:val="007B0E19"/>
    <w:rsid w:val="007B19EC"/>
    <w:rsid w:val="007B1B8D"/>
    <w:rsid w:val="007B1B93"/>
    <w:rsid w:val="007B22B1"/>
    <w:rsid w:val="007B293F"/>
    <w:rsid w:val="007B2D37"/>
    <w:rsid w:val="007B356A"/>
    <w:rsid w:val="007B3EDB"/>
    <w:rsid w:val="007B420A"/>
    <w:rsid w:val="007B49CE"/>
    <w:rsid w:val="007B4B65"/>
    <w:rsid w:val="007B6D0F"/>
    <w:rsid w:val="007B6E50"/>
    <w:rsid w:val="007B7415"/>
    <w:rsid w:val="007B7F63"/>
    <w:rsid w:val="007C0417"/>
    <w:rsid w:val="007C095B"/>
    <w:rsid w:val="007C0A28"/>
    <w:rsid w:val="007C18B1"/>
    <w:rsid w:val="007C1F02"/>
    <w:rsid w:val="007C2328"/>
    <w:rsid w:val="007C2B24"/>
    <w:rsid w:val="007C2DDB"/>
    <w:rsid w:val="007C3152"/>
    <w:rsid w:val="007C3B54"/>
    <w:rsid w:val="007C4E94"/>
    <w:rsid w:val="007C50DF"/>
    <w:rsid w:val="007C53EE"/>
    <w:rsid w:val="007C5720"/>
    <w:rsid w:val="007C7007"/>
    <w:rsid w:val="007C732B"/>
    <w:rsid w:val="007C7953"/>
    <w:rsid w:val="007C7A28"/>
    <w:rsid w:val="007D391E"/>
    <w:rsid w:val="007D3ABC"/>
    <w:rsid w:val="007D4246"/>
    <w:rsid w:val="007D5072"/>
    <w:rsid w:val="007D57F1"/>
    <w:rsid w:val="007D58DF"/>
    <w:rsid w:val="007D6AD1"/>
    <w:rsid w:val="007D6E7C"/>
    <w:rsid w:val="007E10D6"/>
    <w:rsid w:val="007E1534"/>
    <w:rsid w:val="007E31D5"/>
    <w:rsid w:val="007E36FF"/>
    <w:rsid w:val="007E393F"/>
    <w:rsid w:val="007E4E3A"/>
    <w:rsid w:val="007E613F"/>
    <w:rsid w:val="007E651D"/>
    <w:rsid w:val="007F00A6"/>
    <w:rsid w:val="007F09A5"/>
    <w:rsid w:val="007F0D25"/>
    <w:rsid w:val="007F10E1"/>
    <w:rsid w:val="007F13BC"/>
    <w:rsid w:val="007F1B0B"/>
    <w:rsid w:val="007F1C46"/>
    <w:rsid w:val="007F1CD8"/>
    <w:rsid w:val="007F1E40"/>
    <w:rsid w:val="007F2786"/>
    <w:rsid w:val="007F31F6"/>
    <w:rsid w:val="007F40EC"/>
    <w:rsid w:val="007F4116"/>
    <w:rsid w:val="007F479F"/>
    <w:rsid w:val="007F4B21"/>
    <w:rsid w:val="007F55B8"/>
    <w:rsid w:val="007F5890"/>
    <w:rsid w:val="007F656E"/>
    <w:rsid w:val="007F7D81"/>
    <w:rsid w:val="007F7ECE"/>
    <w:rsid w:val="00800A5A"/>
    <w:rsid w:val="008014C6"/>
    <w:rsid w:val="00801890"/>
    <w:rsid w:val="00802ABE"/>
    <w:rsid w:val="00802B59"/>
    <w:rsid w:val="00802C95"/>
    <w:rsid w:val="0080370F"/>
    <w:rsid w:val="00803DBC"/>
    <w:rsid w:val="00803F18"/>
    <w:rsid w:val="00803F36"/>
    <w:rsid w:val="00804169"/>
    <w:rsid w:val="00804CA5"/>
    <w:rsid w:val="008069A1"/>
    <w:rsid w:val="00806D44"/>
    <w:rsid w:val="008100F9"/>
    <w:rsid w:val="0081032F"/>
    <w:rsid w:val="0081033D"/>
    <w:rsid w:val="00810737"/>
    <w:rsid w:val="008108AD"/>
    <w:rsid w:val="00811C1E"/>
    <w:rsid w:val="00812791"/>
    <w:rsid w:val="00812795"/>
    <w:rsid w:val="00812A47"/>
    <w:rsid w:val="00812FB6"/>
    <w:rsid w:val="00813235"/>
    <w:rsid w:val="008137FD"/>
    <w:rsid w:val="0081399B"/>
    <w:rsid w:val="0081500E"/>
    <w:rsid w:val="0081532C"/>
    <w:rsid w:val="00815B9C"/>
    <w:rsid w:val="00815ECA"/>
    <w:rsid w:val="008165C7"/>
    <w:rsid w:val="0081687A"/>
    <w:rsid w:val="00816C1D"/>
    <w:rsid w:val="00817A65"/>
    <w:rsid w:val="008212E9"/>
    <w:rsid w:val="008225BC"/>
    <w:rsid w:val="00822A81"/>
    <w:rsid w:val="00823E4C"/>
    <w:rsid w:val="0082428A"/>
    <w:rsid w:val="00824703"/>
    <w:rsid w:val="00824D52"/>
    <w:rsid w:val="00826359"/>
    <w:rsid w:val="00826B90"/>
    <w:rsid w:val="0082780C"/>
    <w:rsid w:val="00827D1B"/>
    <w:rsid w:val="008305A1"/>
    <w:rsid w:val="00831D99"/>
    <w:rsid w:val="00832356"/>
    <w:rsid w:val="00833046"/>
    <w:rsid w:val="00833065"/>
    <w:rsid w:val="0083380A"/>
    <w:rsid w:val="0083416D"/>
    <w:rsid w:val="008351CF"/>
    <w:rsid w:val="0083527F"/>
    <w:rsid w:val="0083597D"/>
    <w:rsid w:val="008363FE"/>
    <w:rsid w:val="008367FD"/>
    <w:rsid w:val="00836F90"/>
    <w:rsid w:val="00837AC4"/>
    <w:rsid w:val="00837AD5"/>
    <w:rsid w:val="00840F40"/>
    <w:rsid w:val="00842126"/>
    <w:rsid w:val="00842378"/>
    <w:rsid w:val="008424BE"/>
    <w:rsid w:val="0084262A"/>
    <w:rsid w:val="00842970"/>
    <w:rsid w:val="00842F39"/>
    <w:rsid w:val="00843830"/>
    <w:rsid w:val="00843B70"/>
    <w:rsid w:val="00844438"/>
    <w:rsid w:val="00844CA5"/>
    <w:rsid w:val="00844DE0"/>
    <w:rsid w:val="008452FB"/>
    <w:rsid w:val="00846970"/>
    <w:rsid w:val="00846E1E"/>
    <w:rsid w:val="00847F58"/>
    <w:rsid w:val="0085020B"/>
    <w:rsid w:val="00851213"/>
    <w:rsid w:val="008513D5"/>
    <w:rsid w:val="008518EB"/>
    <w:rsid w:val="00853854"/>
    <w:rsid w:val="00853B40"/>
    <w:rsid w:val="00854E6C"/>
    <w:rsid w:val="008552FF"/>
    <w:rsid w:val="00856584"/>
    <w:rsid w:val="00857D9B"/>
    <w:rsid w:val="0086090F"/>
    <w:rsid w:val="00860DFF"/>
    <w:rsid w:val="00861560"/>
    <w:rsid w:val="008618DF"/>
    <w:rsid w:val="00861A1B"/>
    <w:rsid w:val="008642C9"/>
    <w:rsid w:val="00865171"/>
    <w:rsid w:val="008656AB"/>
    <w:rsid w:val="0086662F"/>
    <w:rsid w:val="00866BEE"/>
    <w:rsid w:val="00867AAD"/>
    <w:rsid w:val="00867B52"/>
    <w:rsid w:val="00867F4D"/>
    <w:rsid w:val="0087069A"/>
    <w:rsid w:val="00871189"/>
    <w:rsid w:val="0087133E"/>
    <w:rsid w:val="00872722"/>
    <w:rsid w:val="00872A57"/>
    <w:rsid w:val="00872E96"/>
    <w:rsid w:val="0087424C"/>
    <w:rsid w:val="00874A8A"/>
    <w:rsid w:val="00875B06"/>
    <w:rsid w:val="008763E7"/>
    <w:rsid w:val="008768F4"/>
    <w:rsid w:val="0087700E"/>
    <w:rsid w:val="00877483"/>
    <w:rsid w:val="00877499"/>
    <w:rsid w:val="008775B2"/>
    <w:rsid w:val="00877869"/>
    <w:rsid w:val="00877E0E"/>
    <w:rsid w:val="008804F8"/>
    <w:rsid w:val="008809C2"/>
    <w:rsid w:val="00880A21"/>
    <w:rsid w:val="00880B26"/>
    <w:rsid w:val="0088222A"/>
    <w:rsid w:val="00883051"/>
    <w:rsid w:val="00884920"/>
    <w:rsid w:val="00884E30"/>
    <w:rsid w:val="0088524E"/>
    <w:rsid w:val="0088597A"/>
    <w:rsid w:val="0088664B"/>
    <w:rsid w:val="00886A12"/>
    <w:rsid w:val="00886D30"/>
    <w:rsid w:val="008908C3"/>
    <w:rsid w:val="008909CD"/>
    <w:rsid w:val="00890C9B"/>
    <w:rsid w:val="008913A0"/>
    <w:rsid w:val="00891FC8"/>
    <w:rsid w:val="00892851"/>
    <w:rsid w:val="00892E41"/>
    <w:rsid w:val="008938EA"/>
    <w:rsid w:val="0089455C"/>
    <w:rsid w:val="0089551B"/>
    <w:rsid w:val="00895AE6"/>
    <w:rsid w:val="00895C4C"/>
    <w:rsid w:val="00895E94"/>
    <w:rsid w:val="00896144"/>
    <w:rsid w:val="0089745D"/>
    <w:rsid w:val="00897950"/>
    <w:rsid w:val="00897AD0"/>
    <w:rsid w:val="008A0CAE"/>
    <w:rsid w:val="008A0CBF"/>
    <w:rsid w:val="008A0D6D"/>
    <w:rsid w:val="008A173A"/>
    <w:rsid w:val="008A2861"/>
    <w:rsid w:val="008A2F69"/>
    <w:rsid w:val="008A416E"/>
    <w:rsid w:val="008A47D4"/>
    <w:rsid w:val="008A57F2"/>
    <w:rsid w:val="008A582C"/>
    <w:rsid w:val="008A639A"/>
    <w:rsid w:val="008A6AE7"/>
    <w:rsid w:val="008A714B"/>
    <w:rsid w:val="008A7AD2"/>
    <w:rsid w:val="008A7CF9"/>
    <w:rsid w:val="008B0077"/>
    <w:rsid w:val="008B1012"/>
    <w:rsid w:val="008B1BBD"/>
    <w:rsid w:val="008B2105"/>
    <w:rsid w:val="008B2827"/>
    <w:rsid w:val="008B29AD"/>
    <w:rsid w:val="008B2E3F"/>
    <w:rsid w:val="008B314C"/>
    <w:rsid w:val="008B3542"/>
    <w:rsid w:val="008B35BC"/>
    <w:rsid w:val="008B3A13"/>
    <w:rsid w:val="008B44B2"/>
    <w:rsid w:val="008B48EC"/>
    <w:rsid w:val="008B4DBF"/>
    <w:rsid w:val="008B64DE"/>
    <w:rsid w:val="008B6608"/>
    <w:rsid w:val="008B6A1A"/>
    <w:rsid w:val="008B6CF3"/>
    <w:rsid w:val="008B73B4"/>
    <w:rsid w:val="008C077E"/>
    <w:rsid w:val="008C13A7"/>
    <w:rsid w:val="008C3059"/>
    <w:rsid w:val="008C30F1"/>
    <w:rsid w:val="008C3703"/>
    <w:rsid w:val="008C42DC"/>
    <w:rsid w:val="008C5F5E"/>
    <w:rsid w:val="008C61F9"/>
    <w:rsid w:val="008C6BEA"/>
    <w:rsid w:val="008C7B54"/>
    <w:rsid w:val="008C7DCC"/>
    <w:rsid w:val="008D0042"/>
    <w:rsid w:val="008D0219"/>
    <w:rsid w:val="008D07AB"/>
    <w:rsid w:val="008D0946"/>
    <w:rsid w:val="008D10D1"/>
    <w:rsid w:val="008D39A1"/>
    <w:rsid w:val="008D4396"/>
    <w:rsid w:val="008D4530"/>
    <w:rsid w:val="008D48D0"/>
    <w:rsid w:val="008D6281"/>
    <w:rsid w:val="008E1103"/>
    <w:rsid w:val="008E1C18"/>
    <w:rsid w:val="008E289E"/>
    <w:rsid w:val="008E2D63"/>
    <w:rsid w:val="008E2E1C"/>
    <w:rsid w:val="008E3C3D"/>
    <w:rsid w:val="008E3EC3"/>
    <w:rsid w:val="008E42F9"/>
    <w:rsid w:val="008E4386"/>
    <w:rsid w:val="008E464F"/>
    <w:rsid w:val="008E46A3"/>
    <w:rsid w:val="008E52FB"/>
    <w:rsid w:val="008E5641"/>
    <w:rsid w:val="008E58C0"/>
    <w:rsid w:val="008E6394"/>
    <w:rsid w:val="008E69B1"/>
    <w:rsid w:val="008E72F2"/>
    <w:rsid w:val="008E7B46"/>
    <w:rsid w:val="008E7C6E"/>
    <w:rsid w:val="008F0856"/>
    <w:rsid w:val="008F12A2"/>
    <w:rsid w:val="008F13E2"/>
    <w:rsid w:val="008F1CEB"/>
    <w:rsid w:val="008F211C"/>
    <w:rsid w:val="008F212A"/>
    <w:rsid w:val="008F244C"/>
    <w:rsid w:val="008F29C9"/>
    <w:rsid w:val="008F3471"/>
    <w:rsid w:val="008F4150"/>
    <w:rsid w:val="008F4212"/>
    <w:rsid w:val="008F46DC"/>
    <w:rsid w:val="008F66DA"/>
    <w:rsid w:val="008F6D93"/>
    <w:rsid w:val="008F7338"/>
    <w:rsid w:val="0090014E"/>
    <w:rsid w:val="009002C9"/>
    <w:rsid w:val="00901152"/>
    <w:rsid w:val="00901F69"/>
    <w:rsid w:val="00902017"/>
    <w:rsid w:val="00902607"/>
    <w:rsid w:val="00902714"/>
    <w:rsid w:val="00902E7E"/>
    <w:rsid w:val="0090373F"/>
    <w:rsid w:val="00903E32"/>
    <w:rsid w:val="0090534C"/>
    <w:rsid w:val="00906BE4"/>
    <w:rsid w:val="00906C8B"/>
    <w:rsid w:val="0090706E"/>
    <w:rsid w:val="00907271"/>
    <w:rsid w:val="00907932"/>
    <w:rsid w:val="00907D38"/>
    <w:rsid w:val="00907E03"/>
    <w:rsid w:val="00911254"/>
    <w:rsid w:val="00911C6A"/>
    <w:rsid w:val="00911FED"/>
    <w:rsid w:val="0091214D"/>
    <w:rsid w:val="009141FC"/>
    <w:rsid w:val="00914894"/>
    <w:rsid w:val="00914AA5"/>
    <w:rsid w:val="00914D42"/>
    <w:rsid w:val="00915355"/>
    <w:rsid w:val="00915567"/>
    <w:rsid w:val="00916CFF"/>
    <w:rsid w:val="00916DC9"/>
    <w:rsid w:val="009206FD"/>
    <w:rsid w:val="0092139C"/>
    <w:rsid w:val="009215B0"/>
    <w:rsid w:val="009215BF"/>
    <w:rsid w:val="00921ED8"/>
    <w:rsid w:val="00922837"/>
    <w:rsid w:val="00923C6E"/>
    <w:rsid w:val="00924922"/>
    <w:rsid w:val="00924CE1"/>
    <w:rsid w:val="00924EAC"/>
    <w:rsid w:val="009268F0"/>
    <w:rsid w:val="0092746E"/>
    <w:rsid w:val="00927DBE"/>
    <w:rsid w:val="0093059B"/>
    <w:rsid w:val="00930766"/>
    <w:rsid w:val="009312F8"/>
    <w:rsid w:val="00931D2A"/>
    <w:rsid w:val="009326BE"/>
    <w:rsid w:val="00932784"/>
    <w:rsid w:val="009340FB"/>
    <w:rsid w:val="0093439E"/>
    <w:rsid w:val="00934BDB"/>
    <w:rsid w:val="009354D9"/>
    <w:rsid w:val="009368FB"/>
    <w:rsid w:val="00940944"/>
    <w:rsid w:val="00940BAC"/>
    <w:rsid w:val="00940BFE"/>
    <w:rsid w:val="009412A7"/>
    <w:rsid w:val="00942079"/>
    <w:rsid w:val="00942179"/>
    <w:rsid w:val="00942670"/>
    <w:rsid w:val="009426C8"/>
    <w:rsid w:val="00942FA9"/>
    <w:rsid w:val="00943267"/>
    <w:rsid w:val="00943B22"/>
    <w:rsid w:val="00943CE0"/>
    <w:rsid w:val="0094400C"/>
    <w:rsid w:val="0094428E"/>
    <w:rsid w:val="00944607"/>
    <w:rsid w:val="009450FE"/>
    <w:rsid w:val="0094538A"/>
    <w:rsid w:val="0094546E"/>
    <w:rsid w:val="00945B80"/>
    <w:rsid w:val="00945E53"/>
    <w:rsid w:val="00946E66"/>
    <w:rsid w:val="00946F3C"/>
    <w:rsid w:val="00947B9E"/>
    <w:rsid w:val="00950509"/>
    <w:rsid w:val="0095054D"/>
    <w:rsid w:val="00950FC4"/>
    <w:rsid w:val="00951843"/>
    <w:rsid w:val="00951A9C"/>
    <w:rsid w:val="00951D0D"/>
    <w:rsid w:val="00951FD9"/>
    <w:rsid w:val="009520F8"/>
    <w:rsid w:val="00952B6B"/>
    <w:rsid w:val="00953183"/>
    <w:rsid w:val="0095431B"/>
    <w:rsid w:val="00954398"/>
    <w:rsid w:val="009544DE"/>
    <w:rsid w:val="00955798"/>
    <w:rsid w:val="00955D10"/>
    <w:rsid w:val="00955F53"/>
    <w:rsid w:val="00956C2A"/>
    <w:rsid w:val="0095721A"/>
    <w:rsid w:val="009572AE"/>
    <w:rsid w:val="0096076A"/>
    <w:rsid w:val="00960C71"/>
    <w:rsid w:val="00961C29"/>
    <w:rsid w:val="0096228E"/>
    <w:rsid w:val="009626BB"/>
    <w:rsid w:val="00963D38"/>
    <w:rsid w:val="009640B5"/>
    <w:rsid w:val="00964891"/>
    <w:rsid w:val="0096494F"/>
    <w:rsid w:val="00965700"/>
    <w:rsid w:val="009657C9"/>
    <w:rsid w:val="009668F3"/>
    <w:rsid w:val="0096721A"/>
    <w:rsid w:val="00967290"/>
    <w:rsid w:val="0097043F"/>
    <w:rsid w:val="00971911"/>
    <w:rsid w:val="00971929"/>
    <w:rsid w:val="00971978"/>
    <w:rsid w:val="009719B5"/>
    <w:rsid w:val="0097225A"/>
    <w:rsid w:val="00972677"/>
    <w:rsid w:val="009738A4"/>
    <w:rsid w:val="009743EF"/>
    <w:rsid w:val="00974DCA"/>
    <w:rsid w:val="00976022"/>
    <w:rsid w:val="00976AF6"/>
    <w:rsid w:val="00977328"/>
    <w:rsid w:val="0097762F"/>
    <w:rsid w:val="00977691"/>
    <w:rsid w:val="009802B0"/>
    <w:rsid w:val="009811D1"/>
    <w:rsid w:val="009814EA"/>
    <w:rsid w:val="00981FB6"/>
    <w:rsid w:val="00982299"/>
    <w:rsid w:val="00983138"/>
    <w:rsid w:val="00983DBE"/>
    <w:rsid w:val="0098430F"/>
    <w:rsid w:val="009846E5"/>
    <w:rsid w:val="00984785"/>
    <w:rsid w:val="0098484E"/>
    <w:rsid w:val="00984A98"/>
    <w:rsid w:val="00984D68"/>
    <w:rsid w:val="0098585E"/>
    <w:rsid w:val="009861F0"/>
    <w:rsid w:val="0098646B"/>
    <w:rsid w:val="00986B76"/>
    <w:rsid w:val="00986C8B"/>
    <w:rsid w:val="0098729A"/>
    <w:rsid w:val="00987C09"/>
    <w:rsid w:val="00990883"/>
    <w:rsid w:val="00991692"/>
    <w:rsid w:val="009923B2"/>
    <w:rsid w:val="00992D92"/>
    <w:rsid w:val="009938E2"/>
    <w:rsid w:val="009950B2"/>
    <w:rsid w:val="009961B1"/>
    <w:rsid w:val="00996DCB"/>
    <w:rsid w:val="009A0399"/>
    <w:rsid w:val="009A0835"/>
    <w:rsid w:val="009A0DF6"/>
    <w:rsid w:val="009A1A80"/>
    <w:rsid w:val="009A1B97"/>
    <w:rsid w:val="009A2118"/>
    <w:rsid w:val="009A2460"/>
    <w:rsid w:val="009A33AA"/>
    <w:rsid w:val="009A38DB"/>
    <w:rsid w:val="009A3A57"/>
    <w:rsid w:val="009A3DD5"/>
    <w:rsid w:val="009A4A9E"/>
    <w:rsid w:val="009A4E66"/>
    <w:rsid w:val="009A5975"/>
    <w:rsid w:val="009A6281"/>
    <w:rsid w:val="009A64B5"/>
    <w:rsid w:val="009A6A83"/>
    <w:rsid w:val="009A6F01"/>
    <w:rsid w:val="009A7535"/>
    <w:rsid w:val="009B0229"/>
    <w:rsid w:val="009B0443"/>
    <w:rsid w:val="009B0C2C"/>
    <w:rsid w:val="009B0C9B"/>
    <w:rsid w:val="009B1354"/>
    <w:rsid w:val="009B1E89"/>
    <w:rsid w:val="009B3A9D"/>
    <w:rsid w:val="009B3E31"/>
    <w:rsid w:val="009B494A"/>
    <w:rsid w:val="009B57E7"/>
    <w:rsid w:val="009B6141"/>
    <w:rsid w:val="009B61B0"/>
    <w:rsid w:val="009B676D"/>
    <w:rsid w:val="009B6863"/>
    <w:rsid w:val="009B69B5"/>
    <w:rsid w:val="009B710A"/>
    <w:rsid w:val="009B7D16"/>
    <w:rsid w:val="009B7E92"/>
    <w:rsid w:val="009B7F19"/>
    <w:rsid w:val="009C0534"/>
    <w:rsid w:val="009C0C6A"/>
    <w:rsid w:val="009C104D"/>
    <w:rsid w:val="009C17EF"/>
    <w:rsid w:val="009C2A20"/>
    <w:rsid w:val="009C2EBF"/>
    <w:rsid w:val="009C5135"/>
    <w:rsid w:val="009C63E1"/>
    <w:rsid w:val="009C69AE"/>
    <w:rsid w:val="009C71E1"/>
    <w:rsid w:val="009C747A"/>
    <w:rsid w:val="009C7F09"/>
    <w:rsid w:val="009D01A8"/>
    <w:rsid w:val="009D0872"/>
    <w:rsid w:val="009D2018"/>
    <w:rsid w:val="009D2B52"/>
    <w:rsid w:val="009D31C8"/>
    <w:rsid w:val="009D33D2"/>
    <w:rsid w:val="009D35A7"/>
    <w:rsid w:val="009D4430"/>
    <w:rsid w:val="009D45B8"/>
    <w:rsid w:val="009D49B5"/>
    <w:rsid w:val="009D4D60"/>
    <w:rsid w:val="009D4F85"/>
    <w:rsid w:val="009D5126"/>
    <w:rsid w:val="009D5DB2"/>
    <w:rsid w:val="009D6733"/>
    <w:rsid w:val="009E1291"/>
    <w:rsid w:val="009E1488"/>
    <w:rsid w:val="009E210F"/>
    <w:rsid w:val="009E25D2"/>
    <w:rsid w:val="009E272C"/>
    <w:rsid w:val="009E3436"/>
    <w:rsid w:val="009E35FA"/>
    <w:rsid w:val="009E435C"/>
    <w:rsid w:val="009E4451"/>
    <w:rsid w:val="009E59FD"/>
    <w:rsid w:val="009E5D31"/>
    <w:rsid w:val="009E6EA3"/>
    <w:rsid w:val="009E7C80"/>
    <w:rsid w:val="009F1A89"/>
    <w:rsid w:val="009F1E42"/>
    <w:rsid w:val="009F1EEC"/>
    <w:rsid w:val="009F299F"/>
    <w:rsid w:val="009F2BE4"/>
    <w:rsid w:val="009F2FD2"/>
    <w:rsid w:val="009F316F"/>
    <w:rsid w:val="009F36F1"/>
    <w:rsid w:val="009F3AC4"/>
    <w:rsid w:val="009F3ED8"/>
    <w:rsid w:val="009F458C"/>
    <w:rsid w:val="009F4F20"/>
    <w:rsid w:val="009F50B0"/>
    <w:rsid w:val="009F54C5"/>
    <w:rsid w:val="009F5508"/>
    <w:rsid w:val="009F5E42"/>
    <w:rsid w:val="009F7AB3"/>
    <w:rsid w:val="00A00074"/>
    <w:rsid w:val="00A00196"/>
    <w:rsid w:val="00A00305"/>
    <w:rsid w:val="00A003B8"/>
    <w:rsid w:val="00A00F67"/>
    <w:rsid w:val="00A016AE"/>
    <w:rsid w:val="00A01B7C"/>
    <w:rsid w:val="00A02784"/>
    <w:rsid w:val="00A02D47"/>
    <w:rsid w:val="00A0357E"/>
    <w:rsid w:val="00A03C7D"/>
    <w:rsid w:val="00A042B3"/>
    <w:rsid w:val="00A04365"/>
    <w:rsid w:val="00A04C9B"/>
    <w:rsid w:val="00A055CD"/>
    <w:rsid w:val="00A05743"/>
    <w:rsid w:val="00A06549"/>
    <w:rsid w:val="00A06C06"/>
    <w:rsid w:val="00A06D57"/>
    <w:rsid w:val="00A1063F"/>
    <w:rsid w:val="00A10760"/>
    <w:rsid w:val="00A10777"/>
    <w:rsid w:val="00A10DBC"/>
    <w:rsid w:val="00A120C4"/>
    <w:rsid w:val="00A12367"/>
    <w:rsid w:val="00A12F21"/>
    <w:rsid w:val="00A13199"/>
    <w:rsid w:val="00A13621"/>
    <w:rsid w:val="00A1371A"/>
    <w:rsid w:val="00A13FB6"/>
    <w:rsid w:val="00A1440F"/>
    <w:rsid w:val="00A145A1"/>
    <w:rsid w:val="00A14ECF"/>
    <w:rsid w:val="00A158B5"/>
    <w:rsid w:val="00A16B00"/>
    <w:rsid w:val="00A16B74"/>
    <w:rsid w:val="00A16D9D"/>
    <w:rsid w:val="00A16DE6"/>
    <w:rsid w:val="00A17575"/>
    <w:rsid w:val="00A17906"/>
    <w:rsid w:val="00A2029C"/>
    <w:rsid w:val="00A21017"/>
    <w:rsid w:val="00A21C63"/>
    <w:rsid w:val="00A22CB4"/>
    <w:rsid w:val="00A22F20"/>
    <w:rsid w:val="00A2392E"/>
    <w:rsid w:val="00A2402F"/>
    <w:rsid w:val="00A24626"/>
    <w:rsid w:val="00A24716"/>
    <w:rsid w:val="00A2508B"/>
    <w:rsid w:val="00A25DEA"/>
    <w:rsid w:val="00A262E1"/>
    <w:rsid w:val="00A2641A"/>
    <w:rsid w:val="00A2643B"/>
    <w:rsid w:val="00A26573"/>
    <w:rsid w:val="00A2663C"/>
    <w:rsid w:val="00A2693F"/>
    <w:rsid w:val="00A27642"/>
    <w:rsid w:val="00A27BA9"/>
    <w:rsid w:val="00A300E4"/>
    <w:rsid w:val="00A30810"/>
    <w:rsid w:val="00A31032"/>
    <w:rsid w:val="00A31856"/>
    <w:rsid w:val="00A321B7"/>
    <w:rsid w:val="00A333B2"/>
    <w:rsid w:val="00A33E9F"/>
    <w:rsid w:val="00A34AFA"/>
    <w:rsid w:val="00A34D1B"/>
    <w:rsid w:val="00A34EB4"/>
    <w:rsid w:val="00A3525E"/>
    <w:rsid w:val="00A35A01"/>
    <w:rsid w:val="00A35DAA"/>
    <w:rsid w:val="00A366EB"/>
    <w:rsid w:val="00A36EAA"/>
    <w:rsid w:val="00A37C5B"/>
    <w:rsid w:val="00A400C6"/>
    <w:rsid w:val="00A40478"/>
    <w:rsid w:val="00A40BCC"/>
    <w:rsid w:val="00A40BEB"/>
    <w:rsid w:val="00A40D26"/>
    <w:rsid w:val="00A41ADF"/>
    <w:rsid w:val="00A42CE1"/>
    <w:rsid w:val="00A42F32"/>
    <w:rsid w:val="00A430D1"/>
    <w:rsid w:val="00A435A7"/>
    <w:rsid w:val="00A43812"/>
    <w:rsid w:val="00A43A94"/>
    <w:rsid w:val="00A43E72"/>
    <w:rsid w:val="00A43EDB"/>
    <w:rsid w:val="00A45387"/>
    <w:rsid w:val="00A45588"/>
    <w:rsid w:val="00A456BD"/>
    <w:rsid w:val="00A45B58"/>
    <w:rsid w:val="00A4743C"/>
    <w:rsid w:val="00A47DD6"/>
    <w:rsid w:val="00A50901"/>
    <w:rsid w:val="00A50E0C"/>
    <w:rsid w:val="00A50FF0"/>
    <w:rsid w:val="00A5341B"/>
    <w:rsid w:val="00A53EFF"/>
    <w:rsid w:val="00A5407D"/>
    <w:rsid w:val="00A54117"/>
    <w:rsid w:val="00A54711"/>
    <w:rsid w:val="00A5482B"/>
    <w:rsid w:val="00A5555E"/>
    <w:rsid w:val="00A55A3E"/>
    <w:rsid w:val="00A55B4C"/>
    <w:rsid w:val="00A56730"/>
    <w:rsid w:val="00A56821"/>
    <w:rsid w:val="00A56D72"/>
    <w:rsid w:val="00A57017"/>
    <w:rsid w:val="00A57A3B"/>
    <w:rsid w:val="00A603C5"/>
    <w:rsid w:val="00A60452"/>
    <w:rsid w:val="00A608A7"/>
    <w:rsid w:val="00A60FDE"/>
    <w:rsid w:val="00A62782"/>
    <w:rsid w:val="00A6284E"/>
    <w:rsid w:val="00A659EC"/>
    <w:rsid w:val="00A65DB5"/>
    <w:rsid w:val="00A66458"/>
    <w:rsid w:val="00A66BD8"/>
    <w:rsid w:val="00A67E23"/>
    <w:rsid w:val="00A70018"/>
    <w:rsid w:val="00A70232"/>
    <w:rsid w:val="00A70928"/>
    <w:rsid w:val="00A71089"/>
    <w:rsid w:val="00A7198F"/>
    <w:rsid w:val="00A71B6C"/>
    <w:rsid w:val="00A72616"/>
    <w:rsid w:val="00A72A44"/>
    <w:rsid w:val="00A744DE"/>
    <w:rsid w:val="00A751FE"/>
    <w:rsid w:val="00A756F8"/>
    <w:rsid w:val="00A7787A"/>
    <w:rsid w:val="00A779D5"/>
    <w:rsid w:val="00A816B1"/>
    <w:rsid w:val="00A833DB"/>
    <w:rsid w:val="00A834FD"/>
    <w:rsid w:val="00A8382F"/>
    <w:rsid w:val="00A83C56"/>
    <w:rsid w:val="00A83D0F"/>
    <w:rsid w:val="00A8678C"/>
    <w:rsid w:val="00A876EB"/>
    <w:rsid w:val="00A915C2"/>
    <w:rsid w:val="00A92160"/>
    <w:rsid w:val="00A92304"/>
    <w:rsid w:val="00A93489"/>
    <w:rsid w:val="00A937D3"/>
    <w:rsid w:val="00A93875"/>
    <w:rsid w:val="00A939B7"/>
    <w:rsid w:val="00A93ED8"/>
    <w:rsid w:val="00A93FDD"/>
    <w:rsid w:val="00A957D8"/>
    <w:rsid w:val="00A9589E"/>
    <w:rsid w:val="00A9597E"/>
    <w:rsid w:val="00A96881"/>
    <w:rsid w:val="00A97EE4"/>
    <w:rsid w:val="00A97F08"/>
    <w:rsid w:val="00AA009F"/>
    <w:rsid w:val="00AA1241"/>
    <w:rsid w:val="00AA186C"/>
    <w:rsid w:val="00AA250A"/>
    <w:rsid w:val="00AA2ABD"/>
    <w:rsid w:val="00AA3159"/>
    <w:rsid w:val="00AA353D"/>
    <w:rsid w:val="00AA3AC5"/>
    <w:rsid w:val="00AA3D18"/>
    <w:rsid w:val="00AA4016"/>
    <w:rsid w:val="00AA5385"/>
    <w:rsid w:val="00AA6BD4"/>
    <w:rsid w:val="00AA6EB3"/>
    <w:rsid w:val="00AA7A49"/>
    <w:rsid w:val="00AB1F72"/>
    <w:rsid w:val="00AB2289"/>
    <w:rsid w:val="00AB2824"/>
    <w:rsid w:val="00AB2AE7"/>
    <w:rsid w:val="00AB2B07"/>
    <w:rsid w:val="00AB3392"/>
    <w:rsid w:val="00AB3CDE"/>
    <w:rsid w:val="00AB3F56"/>
    <w:rsid w:val="00AB45E7"/>
    <w:rsid w:val="00AB54AC"/>
    <w:rsid w:val="00AB5784"/>
    <w:rsid w:val="00AB6B6D"/>
    <w:rsid w:val="00AB72DD"/>
    <w:rsid w:val="00AB7788"/>
    <w:rsid w:val="00AB799E"/>
    <w:rsid w:val="00AB7FAC"/>
    <w:rsid w:val="00AC0AE1"/>
    <w:rsid w:val="00AC0B73"/>
    <w:rsid w:val="00AC0C01"/>
    <w:rsid w:val="00AC1261"/>
    <w:rsid w:val="00AC173C"/>
    <w:rsid w:val="00AC21E4"/>
    <w:rsid w:val="00AC2A94"/>
    <w:rsid w:val="00AC3202"/>
    <w:rsid w:val="00AC381D"/>
    <w:rsid w:val="00AC3DE4"/>
    <w:rsid w:val="00AC496B"/>
    <w:rsid w:val="00AC4C7B"/>
    <w:rsid w:val="00AC4D70"/>
    <w:rsid w:val="00AC53AA"/>
    <w:rsid w:val="00AC5B2A"/>
    <w:rsid w:val="00AC60BA"/>
    <w:rsid w:val="00AC6421"/>
    <w:rsid w:val="00AC6AB3"/>
    <w:rsid w:val="00AC7160"/>
    <w:rsid w:val="00AC71C5"/>
    <w:rsid w:val="00AC72DD"/>
    <w:rsid w:val="00AC7B2C"/>
    <w:rsid w:val="00AD1635"/>
    <w:rsid w:val="00AD2642"/>
    <w:rsid w:val="00AD2E2D"/>
    <w:rsid w:val="00AD2EBF"/>
    <w:rsid w:val="00AD328E"/>
    <w:rsid w:val="00AD4209"/>
    <w:rsid w:val="00AD4837"/>
    <w:rsid w:val="00AD58AD"/>
    <w:rsid w:val="00AD6448"/>
    <w:rsid w:val="00AD6519"/>
    <w:rsid w:val="00AD661A"/>
    <w:rsid w:val="00AD67FE"/>
    <w:rsid w:val="00AD75FA"/>
    <w:rsid w:val="00AD7885"/>
    <w:rsid w:val="00AE02EA"/>
    <w:rsid w:val="00AE0600"/>
    <w:rsid w:val="00AE19EB"/>
    <w:rsid w:val="00AE2209"/>
    <w:rsid w:val="00AE22D5"/>
    <w:rsid w:val="00AE2608"/>
    <w:rsid w:val="00AE2ACC"/>
    <w:rsid w:val="00AE2E78"/>
    <w:rsid w:val="00AE33FC"/>
    <w:rsid w:val="00AE3A14"/>
    <w:rsid w:val="00AE4EEA"/>
    <w:rsid w:val="00AE622E"/>
    <w:rsid w:val="00AE71D3"/>
    <w:rsid w:val="00AE7ACD"/>
    <w:rsid w:val="00AF0101"/>
    <w:rsid w:val="00AF0258"/>
    <w:rsid w:val="00AF1055"/>
    <w:rsid w:val="00AF1694"/>
    <w:rsid w:val="00AF2192"/>
    <w:rsid w:val="00AF342E"/>
    <w:rsid w:val="00AF390A"/>
    <w:rsid w:val="00AF435D"/>
    <w:rsid w:val="00AF4912"/>
    <w:rsid w:val="00AF51D6"/>
    <w:rsid w:val="00AF561C"/>
    <w:rsid w:val="00AF5818"/>
    <w:rsid w:val="00AF59DB"/>
    <w:rsid w:val="00AF61FD"/>
    <w:rsid w:val="00AF6CEA"/>
    <w:rsid w:val="00AF7C6A"/>
    <w:rsid w:val="00AF7E43"/>
    <w:rsid w:val="00AF7FA7"/>
    <w:rsid w:val="00B00991"/>
    <w:rsid w:val="00B00B5D"/>
    <w:rsid w:val="00B010BE"/>
    <w:rsid w:val="00B0245F"/>
    <w:rsid w:val="00B028F7"/>
    <w:rsid w:val="00B055AF"/>
    <w:rsid w:val="00B06AA7"/>
    <w:rsid w:val="00B1067C"/>
    <w:rsid w:val="00B11500"/>
    <w:rsid w:val="00B117C1"/>
    <w:rsid w:val="00B120B6"/>
    <w:rsid w:val="00B132DE"/>
    <w:rsid w:val="00B1389B"/>
    <w:rsid w:val="00B13B17"/>
    <w:rsid w:val="00B13F9C"/>
    <w:rsid w:val="00B13FF5"/>
    <w:rsid w:val="00B14A72"/>
    <w:rsid w:val="00B15AA9"/>
    <w:rsid w:val="00B1658A"/>
    <w:rsid w:val="00B16B1B"/>
    <w:rsid w:val="00B17B14"/>
    <w:rsid w:val="00B17F59"/>
    <w:rsid w:val="00B200EB"/>
    <w:rsid w:val="00B20624"/>
    <w:rsid w:val="00B214B7"/>
    <w:rsid w:val="00B22544"/>
    <w:rsid w:val="00B232F3"/>
    <w:rsid w:val="00B23525"/>
    <w:rsid w:val="00B241B7"/>
    <w:rsid w:val="00B246BE"/>
    <w:rsid w:val="00B247CA"/>
    <w:rsid w:val="00B249C7"/>
    <w:rsid w:val="00B2675E"/>
    <w:rsid w:val="00B2739A"/>
    <w:rsid w:val="00B302C6"/>
    <w:rsid w:val="00B30459"/>
    <w:rsid w:val="00B3134A"/>
    <w:rsid w:val="00B315E4"/>
    <w:rsid w:val="00B31954"/>
    <w:rsid w:val="00B31FBD"/>
    <w:rsid w:val="00B330D1"/>
    <w:rsid w:val="00B3381F"/>
    <w:rsid w:val="00B33E3B"/>
    <w:rsid w:val="00B3400E"/>
    <w:rsid w:val="00B34577"/>
    <w:rsid w:val="00B34836"/>
    <w:rsid w:val="00B349D4"/>
    <w:rsid w:val="00B34B50"/>
    <w:rsid w:val="00B352B9"/>
    <w:rsid w:val="00B35B0E"/>
    <w:rsid w:val="00B35BAC"/>
    <w:rsid w:val="00B37468"/>
    <w:rsid w:val="00B4056A"/>
    <w:rsid w:val="00B416C2"/>
    <w:rsid w:val="00B41776"/>
    <w:rsid w:val="00B41B44"/>
    <w:rsid w:val="00B421A2"/>
    <w:rsid w:val="00B4392A"/>
    <w:rsid w:val="00B439C4"/>
    <w:rsid w:val="00B43A75"/>
    <w:rsid w:val="00B43A7D"/>
    <w:rsid w:val="00B4480F"/>
    <w:rsid w:val="00B46A25"/>
    <w:rsid w:val="00B5068C"/>
    <w:rsid w:val="00B510F6"/>
    <w:rsid w:val="00B512BA"/>
    <w:rsid w:val="00B51D9D"/>
    <w:rsid w:val="00B524B2"/>
    <w:rsid w:val="00B52DBB"/>
    <w:rsid w:val="00B531EA"/>
    <w:rsid w:val="00B5337A"/>
    <w:rsid w:val="00B53401"/>
    <w:rsid w:val="00B5362B"/>
    <w:rsid w:val="00B53F9C"/>
    <w:rsid w:val="00B545BB"/>
    <w:rsid w:val="00B5479D"/>
    <w:rsid w:val="00B547A7"/>
    <w:rsid w:val="00B54B88"/>
    <w:rsid w:val="00B54F5F"/>
    <w:rsid w:val="00B55FDC"/>
    <w:rsid w:val="00B57393"/>
    <w:rsid w:val="00B57558"/>
    <w:rsid w:val="00B606EE"/>
    <w:rsid w:val="00B60752"/>
    <w:rsid w:val="00B60CBF"/>
    <w:rsid w:val="00B60D64"/>
    <w:rsid w:val="00B61172"/>
    <w:rsid w:val="00B61578"/>
    <w:rsid w:val="00B62ADF"/>
    <w:rsid w:val="00B64B62"/>
    <w:rsid w:val="00B6504C"/>
    <w:rsid w:val="00B65CEB"/>
    <w:rsid w:val="00B65DC6"/>
    <w:rsid w:val="00B6621C"/>
    <w:rsid w:val="00B671A1"/>
    <w:rsid w:val="00B67D1B"/>
    <w:rsid w:val="00B70472"/>
    <w:rsid w:val="00B714C0"/>
    <w:rsid w:val="00B73096"/>
    <w:rsid w:val="00B73FCD"/>
    <w:rsid w:val="00B743A3"/>
    <w:rsid w:val="00B74C55"/>
    <w:rsid w:val="00B750D5"/>
    <w:rsid w:val="00B7614B"/>
    <w:rsid w:val="00B7694C"/>
    <w:rsid w:val="00B806D6"/>
    <w:rsid w:val="00B80A59"/>
    <w:rsid w:val="00B80F72"/>
    <w:rsid w:val="00B80F8F"/>
    <w:rsid w:val="00B81294"/>
    <w:rsid w:val="00B823D0"/>
    <w:rsid w:val="00B82F72"/>
    <w:rsid w:val="00B83A56"/>
    <w:rsid w:val="00B83B4B"/>
    <w:rsid w:val="00B84535"/>
    <w:rsid w:val="00B84AD7"/>
    <w:rsid w:val="00B85453"/>
    <w:rsid w:val="00B85C33"/>
    <w:rsid w:val="00B85C34"/>
    <w:rsid w:val="00B86654"/>
    <w:rsid w:val="00B86E3E"/>
    <w:rsid w:val="00B87CFA"/>
    <w:rsid w:val="00B90ABD"/>
    <w:rsid w:val="00B9151D"/>
    <w:rsid w:val="00B918D1"/>
    <w:rsid w:val="00B91C3C"/>
    <w:rsid w:val="00B9261B"/>
    <w:rsid w:val="00B93C8A"/>
    <w:rsid w:val="00B93FB7"/>
    <w:rsid w:val="00B941A0"/>
    <w:rsid w:val="00B94307"/>
    <w:rsid w:val="00B94681"/>
    <w:rsid w:val="00B949D2"/>
    <w:rsid w:val="00B951C6"/>
    <w:rsid w:val="00B95877"/>
    <w:rsid w:val="00B9598B"/>
    <w:rsid w:val="00B96994"/>
    <w:rsid w:val="00BA07D4"/>
    <w:rsid w:val="00BA10C3"/>
    <w:rsid w:val="00BA1108"/>
    <w:rsid w:val="00BA1288"/>
    <w:rsid w:val="00BA13D2"/>
    <w:rsid w:val="00BA1B95"/>
    <w:rsid w:val="00BA1E93"/>
    <w:rsid w:val="00BA2030"/>
    <w:rsid w:val="00BA206D"/>
    <w:rsid w:val="00BA247A"/>
    <w:rsid w:val="00BA33FE"/>
    <w:rsid w:val="00BA38C1"/>
    <w:rsid w:val="00BA3CBD"/>
    <w:rsid w:val="00BA4547"/>
    <w:rsid w:val="00BA560F"/>
    <w:rsid w:val="00BA586C"/>
    <w:rsid w:val="00BA5C38"/>
    <w:rsid w:val="00BA63B9"/>
    <w:rsid w:val="00BA6558"/>
    <w:rsid w:val="00BA686E"/>
    <w:rsid w:val="00BA6BF6"/>
    <w:rsid w:val="00BA6D61"/>
    <w:rsid w:val="00BA77EB"/>
    <w:rsid w:val="00BA782B"/>
    <w:rsid w:val="00BB09F1"/>
    <w:rsid w:val="00BB0D28"/>
    <w:rsid w:val="00BB10B7"/>
    <w:rsid w:val="00BB1A90"/>
    <w:rsid w:val="00BB1DBF"/>
    <w:rsid w:val="00BB2608"/>
    <w:rsid w:val="00BB2919"/>
    <w:rsid w:val="00BB2EE1"/>
    <w:rsid w:val="00BB4029"/>
    <w:rsid w:val="00BB4A3D"/>
    <w:rsid w:val="00BB4DAE"/>
    <w:rsid w:val="00BB65D5"/>
    <w:rsid w:val="00BB6693"/>
    <w:rsid w:val="00BB6729"/>
    <w:rsid w:val="00BB6E6C"/>
    <w:rsid w:val="00BB7E96"/>
    <w:rsid w:val="00BC090C"/>
    <w:rsid w:val="00BC14B0"/>
    <w:rsid w:val="00BC1AA1"/>
    <w:rsid w:val="00BC2F0E"/>
    <w:rsid w:val="00BC3734"/>
    <w:rsid w:val="00BC414F"/>
    <w:rsid w:val="00BC43F1"/>
    <w:rsid w:val="00BC5028"/>
    <w:rsid w:val="00BC515C"/>
    <w:rsid w:val="00BC5356"/>
    <w:rsid w:val="00BC542E"/>
    <w:rsid w:val="00BC551D"/>
    <w:rsid w:val="00BC640B"/>
    <w:rsid w:val="00BC6662"/>
    <w:rsid w:val="00BC68F0"/>
    <w:rsid w:val="00BC6934"/>
    <w:rsid w:val="00BC696A"/>
    <w:rsid w:val="00BC6CF1"/>
    <w:rsid w:val="00BC6FDB"/>
    <w:rsid w:val="00BD051F"/>
    <w:rsid w:val="00BD0C63"/>
    <w:rsid w:val="00BD1238"/>
    <w:rsid w:val="00BD1353"/>
    <w:rsid w:val="00BD1A66"/>
    <w:rsid w:val="00BD28F9"/>
    <w:rsid w:val="00BD2F37"/>
    <w:rsid w:val="00BD3AC5"/>
    <w:rsid w:val="00BD3D57"/>
    <w:rsid w:val="00BD421F"/>
    <w:rsid w:val="00BD4422"/>
    <w:rsid w:val="00BD5198"/>
    <w:rsid w:val="00BD58F3"/>
    <w:rsid w:val="00BD65F6"/>
    <w:rsid w:val="00BD6B43"/>
    <w:rsid w:val="00BD7064"/>
    <w:rsid w:val="00BD7260"/>
    <w:rsid w:val="00BD72A8"/>
    <w:rsid w:val="00BD746D"/>
    <w:rsid w:val="00BE0796"/>
    <w:rsid w:val="00BE1160"/>
    <w:rsid w:val="00BE1211"/>
    <w:rsid w:val="00BE12B0"/>
    <w:rsid w:val="00BE243A"/>
    <w:rsid w:val="00BE2469"/>
    <w:rsid w:val="00BE30A3"/>
    <w:rsid w:val="00BE35C7"/>
    <w:rsid w:val="00BE3A9B"/>
    <w:rsid w:val="00BE4B9F"/>
    <w:rsid w:val="00BE4E7B"/>
    <w:rsid w:val="00BE52C9"/>
    <w:rsid w:val="00BE598D"/>
    <w:rsid w:val="00BE636F"/>
    <w:rsid w:val="00BE66DB"/>
    <w:rsid w:val="00BE6996"/>
    <w:rsid w:val="00BE6D14"/>
    <w:rsid w:val="00BE6E1A"/>
    <w:rsid w:val="00BE7F1E"/>
    <w:rsid w:val="00BF0319"/>
    <w:rsid w:val="00BF12B9"/>
    <w:rsid w:val="00BF1966"/>
    <w:rsid w:val="00BF19A1"/>
    <w:rsid w:val="00BF1A44"/>
    <w:rsid w:val="00BF1E5D"/>
    <w:rsid w:val="00BF26CF"/>
    <w:rsid w:val="00BF27A6"/>
    <w:rsid w:val="00BF2A35"/>
    <w:rsid w:val="00BF2A54"/>
    <w:rsid w:val="00BF3F12"/>
    <w:rsid w:val="00BF4C47"/>
    <w:rsid w:val="00BF6DAB"/>
    <w:rsid w:val="00BF747A"/>
    <w:rsid w:val="00C0158F"/>
    <w:rsid w:val="00C01942"/>
    <w:rsid w:val="00C026A5"/>
    <w:rsid w:val="00C02986"/>
    <w:rsid w:val="00C02B80"/>
    <w:rsid w:val="00C02FAD"/>
    <w:rsid w:val="00C03C43"/>
    <w:rsid w:val="00C05909"/>
    <w:rsid w:val="00C05A6A"/>
    <w:rsid w:val="00C066F3"/>
    <w:rsid w:val="00C06FDE"/>
    <w:rsid w:val="00C075A3"/>
    <w:rsid w:val="00C07F20"/>
    <w:rsid w:val="00C106A1"/>
    <w:rsid w:val="00C10CFC"/>
    <w:rsid w:val="00C10DA7"/>
    <w:rsid w:val="00C11133"/>
    <w:rsid w:val="00C114A9"/>
    <w:rsid w:val="00C1165E"/>
    <w:rsid w:val="00C11A1E"/>
    <w:rsid w:val="00C11BCD"/>
    <w:rsid w:val="00C133CF"/>
    <w:rsid w:val="00C13A9E"/>
    <w:rsid w:val="00C13E81"/>
    <w:rsid w:val="00C16150"/>
    <w:rsid w:val="00C16839"/>
    <w:rsid w:val="00C16EA3"/>
    <w:rsid w:val="00C17138"/>
    <w:rsid w:val="00C177F9"/>
    <w:rsid w:val="00C203CE"/>
    <w:rsid w:val="00C21532"/>
    <w:rsid w:val="00C21618"/>
    <w:rsid w:val="00C225EF"/>
    <w:rsid w:val="00C22697"/>
    <w:rsid w:val="00C2277D"/>
    <w:rsid w:val="00C2285B"/>
    <w:rsid w:val="00C228E7"/>
    <w:rsid w:val="00C22C65"/>
    <w:rsid w:val="00C23316"/>
    <w:rsid w:val="00C23446"/>
    <w:rsid w:val="00C2485B"/>
    <w:rsid w:val="00C24B80"/>
    <w:rsid w:val="00C25855"/>
    <w:rsid w:val="00C25C67"/>
    <w:rsid w:val="00C26150"/>
    <w:rsid w:val="00C26152"/>
    <w:rsid w:val="00C2678E"/>
    <w:rsid w:val="00C26940"/>
    <w:rsid w:val="00C269B2"/>
    <w:rsid w:val="00C269EC"/>
    <w:rsid w:val="00C271AB"/>
    <w:rsid w:val="00C27C9D"/>
    <w:rsid w:val="00C27D93"/>
    <w:rsid w:val="00C27FA6"/>
    <w:rsid w:val="00C300F6"/>
    <w:rsid w:val="00C31385"/>
    <w:rsid w:val="00C31DFF"/>
    <w:rsid w:val="00C32137"/>
    <w:rsid w:val="00C32432"/>
    <w:rsid w:val="00C327A1"/>
    <w:rsid w:val="00C3430F"/>
    <w:rsid w:val="00C35851"/>
    <w:rsid w:val="00C358A8"/>
    <w:rsid w:val="00C35C58"/>
    <w:rsid w:val="00C35CCC"/>
    <w:rsid w:val="00C36D4F"/>
    <w:rsid w:val="00C37949"/>
    <w:rsid w:val="00C37A60"/>
    <w:rsid w:val="00C37E41"/>
    <w:rsid w:val="00C412B9"/>
    <w:rsid w:val="00C41C86"/>
    <w:rsid w:val="00C42166"/>
    <w:rsid w:val="00C42455"/>
    <w:rsid w:val="00C42A71"/>
    <w:rsid w:val="00C42D0B"/>
    <w:rsid w:val="00C43193"/>
    <w:rsid w:val="00C4344E"/>
    <w:rsid w:val="00C43804"/>
    <w:rsid w:val="00C43842"/>
    <w:rsid w:val="00C44BB0"/>
    <w:rsid w:val="00C453BD"/>
    <w:rsid w:val="00C457C2"/>
    <w:rsid w:val="00C45833"/>
    <w:rsid w:val="00C45DB6"/>
    <w:rsid w:val="00C45DBA"/>
    <w:rsid w:val="00C46173"/>
    <w:rsid w:val="00C5008C"/>
    <w:rsid w:val="00C50335"/>
    <w:rsid w:val="00C506B6"/>
    <w:rsid w:val="00C50D59"/>
    <w:rsid w:val="00C522A6"/>
    <w:rsid w:val="00C52428"/>
    <w:rsid w:val="00C53A1E"/>
    <w:rsid w:val="00C54415"/>
    <w:rsid w:val="00C54D58"/>
    <w:rsid w:val="00C55E5F"/>
    <w:rsid w:val="00C568E8"/>
    <w:rsid w:val="00C5722B"/>
    <w:rsid w:val="00C604D8"/>
    <w:rsid w:val="00C60C8D"/>
    <w:rsid w:val="00C6119E"/>
    <w:rsid w:val="00C617DA"/>
    <w:rsid w:val="00C61AE4"/>
    <w:rsid w:val="00C6236B"/>
    <w:rsid w:val="00C62518"/>
    <w:rsid w:val="00C62638"/>
    <w:rsid w:val="00C627E3"/>
    <w:rsid w:val="00C628DE"/>
    <w:rsid w:val="00C63100"/>
    <w:rsid w:val="00C6327D"/>
    <w:rsid w:val="00C635FF"/>
    <w:rsid w:val="00C64140"/>
    <w:rsid w:val="00C64611"/>
    <w:rsid w:val="00C649D2"/>
    <w:rsid w:val="00C64A46"/>
    <w:rsid w:val="00C64D70"/>
    <w:rsid w:val="00C64D83"/>
    <w:rsid w:val="00C655EF"/>
    <w:rsid w:val="00C663DD"/>
    <w:rsid w:val="00C6754D"/>
    <w:rsid w:val="00C67E88"/>
    <w:rsid w:val="00C7291E"/>
    <w:rsid w:val="00C72990"/>
    <w:rsid w:val="00C74891"/>
    <w:rsid w:val="00C74E50"/>
    <w:rsid w:val="00C7590A"/>
    <w:rsid w:val="00C75A78"/>
    <w:rsid w:val="00C75E66"/>
    <w:rsid w:val="00C76882"/>
    <w:rsid w:val="00C76DC4"/>
    <w:rsid w:val="00C77A66"/>
    <w:rsid w:val="00C77B7D"/>
    <w:rsid w:val="00C8007A"/>
    <w:rsid w:val="00C8012F"/>
    <w:rsid w:val="00C80A19"/>
    <w:rsid w:val="00C80A40"/>
    <w:rsid w:val="00C80C32"/>
    <w:rsid w:val="00C8255B"/>
    <w:rsid w:val="00C82EB8"/>
    <w:rsid w:val="00C83029"/>
    <w:rsid w:val="00C83BAF"/>
    <w:rsid w:val="00C83BE2"/>
    <w:rsid w:val="00C83CA0"/>
    <w:rsid w:val="00C84041"/>
    <w:rsid w:val="00C8516A"/>
    <w:rsid w:val="00C852B4"/>
    <w:rsid w:val="00C8556F"/>
    <w:rsid w:val="00C8589F"/>
    <w:rsid w:val="00C86464"/>
    <w:rsid w:val="00C8719E"/>
    <w:rsid w:val="00C877FD"/>
    <w:rsid w:val="00C87B5F"/>
    <w:rsid w:val="00C9155B"/>
    <w:rsid w:val="00C91D22"/>
    <w:rsid w:val="00C92DF8"/>
    <w:rsid w:val="00C93725"/>
    <w:rsid w:val="00C939E6"/>
    <w:rsid w:val="00C945BF"/>
    <w:rsid w:val="00C95097"/>
    <w:rsid w:val="00C95743"/>
    <w:rsid w:val="00C95F2C"/>
    <w:rsid w:val="00C9746E"/>
    <w:rsid w:val="00C97567"/>
    <w:rsid w:val="00CA17E8"/>
    <w:rsid w:val="00CA1869"/>
    <w:rsid w:val="00CA28CE"/>
    <w:rsid w:val="00CA3CBD"/>
    <w:rsid w:val="00CA446C"/>
    <w:rsid w:val="00CA4C96"/>
    <w:rsid w:val="00CA4F92"/>
    <w:rsid w:val="00CA4FF7"/>
    <w:rsid w:val="00CA6369"/>
    <w:rsid w:val="00CA6BA7"/>
    <w:rsid w:val="00CA7C6D"/>
    <w:rsid w:val="00CB0774"/>
    <w:rsid w:val="00CB096F"/>
    <w:rsid w:val="00CB0E03"/>
    <w:rsid w:val="00CB1200"/>
    <w:rsid w:val="00CB1459"/>
    <w:rsid w:val="00CB20CE"/>
    <w:rsid w:val="00CB2A64"/>
    <w:rsid w:val="00CB3424"/>
    <w:rsid w:val="00CB39E2"/>
    <w:rsid w:val="00CB4241"/>
    <w:rsid w:val="00CB47F0"/>
    <w:rsid w:val="00CB4BA1"/>
    <w:rsid w:val="00CB4CE4"/>
    <w:rsid w:val="00CB5103"/>
    <w:rsid w:val="00CB55B3"/>
    <w:rsid w:val="00CB5C0A"/>
    <w:rsid w:val="00CB6F8C"/>
    <w:rsid w:val="00CB7659"/>
    <w:rsid w:val="00CB7843"/>
    <w:rsid w:val="00CB7CF9"/>
    <w:rsid w:val="00CB7DD7"/>
    <w:rsid w:val="00CC00A9"/>
    <w:rsid w:val="00CC0239"/>
    <w:rsid w:val="00CC1019"/>
    <w:rsid w:val="00CC1816"/>
    <w:rsid w:val="00CC2269"/>
    <w:rsid w:val="00CC25E6"/>
    <w:rsid w:val="00CC2CEC"/>
    <w:rsid w:val="00CC30A2"/>
    <w:rsid w:val="00CC3EC1"/>
    <w:rsid w:val="00CC41D8"/>
    <w:rsid w:val="00CC51EC"/>
    <w:rsid w:val="00CC5C3B"/>
    <w:rsid w:val="00CC6945"/>
    <w:rsid w:val="00CC7417"/>
    <w:rsid w:val="00CC7A7D"/>
    <w:rsid w:val="00CD0238"/>
    <w:rsid w:val="00CD071E"/>
    <w:rsid w:val="00CD1AC4"/>
    <w:rsid w:val="00CD1C50"/>
    <w:rsid w:val="00CD2231"/>
    <w:rsid w:val="00CD39B5"/>
    <w:rsid w:val="00CD39E5"/>
    <w:rsid w:val="00CD41A2"/>
    <w:rsid w:val="00CD463E"/>
    <w:rsid w:val="00CD4E18"/>
    <w:rsid w:val="00CD4F1D"/>
    <w:rsid w:val="00CD5418"/>
    <w:rsid w:val="00CD5BA0"/>
    <w:rsid w:val="00CD68C2"/>
    <w:rsid w:val="00CD6CED"/>
    <w:rsid w:val="00CD7166"/>
    <w:rsid w:val="00CE0438"/>
    <w:rsid w:val="00CE081C"/>
    <w:rsid w:val="00CE087B"/>
    <w:rsid w:val="00CE0BDC"/>
    <w:rsid w:val="00CE0C6E"/>
    <w:rsid w:val="00CE0F0C"/>
    <w:rsid w:val="00CE1285"/>
    <w:rsid w:val="00CE2E71"/>
    <w:rsid w:val="00CE32A0"/>
    <w:rsid w:val="00CE336E"/>
    <w:rsid w:val="00CE364F"/>
    <w:rsid w:val="00CE3948"/>
    <w:rsid w:val="00CE46C7"/>
    <w:rsid w:val="00CE4E95"/>
    <w:rsid w:val="00CE56BD"/>
    <w:rsid w:val="00CE62A0"/>
    <w:rsid w:val="00CE64E2"/>
    <w:rsid w:val="00CE711C"/>
    <w:rsid w:val="00CE769D"/>
    <w:rsid w:val="00CE780A"/>
    <w:rsid w:val="00CE7820"/>
    <w:rsid w:val="00CE78B9"/>
    <w:rsid w:val="00CF0179"/>
    <w:rsid w:val="00CF0394"/>
    <w:rsid w:val="00CF1B47"/>
    <w:rsid w:val="00CF338C"/>
    <w:rsid w:val="00CF381C"/>
    <w:rsid w:val="00CF4952"/>
    <w:rsid w:val="00CF4CE9"/>
    <w:rsid w:val="00CF4DAA"/>
    <w:rsid w:val="00CF5394"/>
    <w:rsid w:val="00CF54C1"/>
    <w:rsid w:val="00CF7501"/>
    <w:rsid w:val="00CF7AD1"/>
    <w:rsid w:val="00D00399"/>
    <w:rsid w:val="00D012B5"/>
    <w:rsid w:val="00D012D3"/>
    <w:rsid w:val="00D015C8"/>
    <w:rsid w:val="00D0185D"/>
    <w:rsid w:val="00D01BBB"/>
    <w:rsid w:val="00D0281A"/>
    <w:rsid w:val="00D032FB"/>
    <w:rsid w:val="00D05595"/>
    <w:rsid w:val="00D06209"/>
    <w:rsid w:val="00D068B2"/>
    <w:rsid w:val="00D070EE"/>
    <w:rsid w:val="00D0725E"/>
    <w:rsid w:val="00D10168"/>
    <w:rsid w:val="00D105D9"/>
    <w:rsid w:val="00D10932"/>
    <w:rsid w:val="00D1112F"/>
    <w:rsid w:val="00D1143E"/>
    <w:rsid w:val="00D11601"/>
    <w:rsid w:val="00D1284F"/>
    <w:rsid w:val="00D12E70"/>
    <w:rsid w:val="00D142B9"/>
    <w:rsid w:val="00D1460C"/>
    <w:rsid w:val="00D14B6B"/>
    <w:rsid w:val="00D160D4"/>
    <w:rsid w:val="00D171A0"/>
    <w:rsid w:val="00D1726D"/>
    <w:rsid w:val="00D178A2"/>
    <w:rsid w:val="00D17B43"/>
    <w:rsid w:val="00D201DA"/>
    <w:rsid w:val="00D209D2"/>
    <w:rsid w:val="00D22316"/>
    <w:rsid w:val="00D22BAD"/>
    <w:rsid w:val="00D22FD4"/>
    <w:rsid w:val="00D2311F"/>
    <w:rsid w:val="00D2312D"/>
    <w:rsid w:val="00D233C5"/>
    <w:rsid w:val="00D236E2"/>
    <w:rsid w:val="00D23C36"/>
    <w:rsid w:val="00D23F73"/>
    <w:rsid w:val="00D247DE"/>
    <w:rsid w:val="00D25118"/>
    <w:rsid w:val="00D25715"/>
    <w:rsid w:val="00D2694E"/>
    <w:rsid w:val="00D26B19"/>
    <w:rsid w:val="00D27673"/>
    <w:rsid w:val="00D31174"/>
    <w:rsid w:val="00D319D4"/>
    <w:rsid w:val="00D31BE3"/>
    <w:rsid w:val="00D32339"/>
    <w:rsid w:val="00D323EE"/>
    <w:rsid w:val="00D327E4"/>
    <w:rsid w:val="00D32DBD"/>
    <w:rsid w:val="00D32EB6"/>
    <w:rsid w:val="00D33F15"/>
    <w:rsid w:val="00D34095"/>
    <w:rsid w:val="00D3427F"/>
    <w:rsid w:val="00D35822"/>
    <w:rsid w:val="00D35F59"/>
    <w:rsid w:val="00D3609D"/>
    <w:rsid w:val="00D37AF5"/>
    <w:rsid w:val="00D408B9"/>
    <w:rsid w:val="00D41639"/>
    <w:rsid w:val="00D417B4"/>
    <w:rsid w:val="00D43107"/>
    <w:rsid w:val="00D431F5"/>
    <w:rsid w:val="00D43860"/>
    <w:rsid w:val="00D43D23"/>
    <w:rsid w:val="00D45023"/>
    <w:rsid w:val="00D4557F"/>
    <w:rsid w:val="00D4640A"/>
    <w:rsid w:val="00D4677A"/>
    <w:rsid w:val="00D46D22"/>
    <w:rsid w:val="00D46DF1"/>
    <w:rsid w:val="00D47DE6"/>
    <w:rsid w:val="00D47E11"/>
    <w:rsid w:val="00D50F15"/>
    <w:rsid w:val="00D51F58"/>
    <w:rsid w:val="00D522A5"/>
    <w:rsid w:val="00D52965"/>
    <w:rsid w:val="00D52B93"/>
    <w:rsid w:val="00D534FD"/>
    <w:rsid w:val="00D535C6"/>
    <w:rsid w:val="00D53DE4"/>
    <w:rsid w:val="00D55E3C"/>
    <w:rsid w:val="00D5614C"/>
    <w:rsid w:val="00D56B58"/>
    <w:rsid w:val="00D57389"/>
    <w:rsid w:val="00D60111"/>
    <w:rsid w:val="00D60BEC"/>
    <w:rsid w:val="00D618D6"/>
    <w:rsid w:val="00D61BB8"/>
    <w:rsid w:val="00D61DDE"/>
    <w:rsid w:val="00D639C3"/>
    <w:rsid w:val="00D6505D"/>
    <w:rsid w:val="00D6514E"/>
    <w:rsid w:val="00D656C2"/>
    <w:rsid w:val="00D66148"/>
    <w:rsid w:val="00D66929"/>
    <w:rsid w:val="00D6734B"/>
    <w:rsid w:val="00D70711"/>
    <w:rsid w:val="00D70795"/>
    <w:rsid w:val="00D72C70"/>
    <w:rsid w:val="00D739ED"/>
    <w:rsid w:val="00D740AB"/>
    <w:rsid w:val="00D742FD"/>
    <w:rsid w:val="00D74EC1"/>
    <w:rsid w:val="00D75364"/>
    <w:rsid w:val="00D75481"/>
    <w:rsid w:val="00D75992"/>
    <w:rsid w:val="00D75F91"/>
    <w:rsid w:val="00D761C7"/>
    <w:rsid w:val="00D76C36"/>
    <w:rsid w:val="00D76F1D"/>
    <w:rsid w:val="00D77078"/>
    <w:rsid w:val="00D7744B"/>
    <w:rsid w:val="00D81439"/>
    <w:rsid w:val="00D84381"/>
    <w:rsid w:val="00D8452A"/>
    <w:rsid w:val="00D87D7C"/>
    <w:rsid w:val="00D90A55"/>
    <w:rsid w:val="00D90B3F"/>
    <w:rsid w:val="00D912CE"/>
    <w:rsid w:val="00D917C9"/>
    <w:rsid w:val="00D91A70"/>
    <w:rsid w:val="00D92074"/>
    <w:rsid w:val="00D921D6"/>
    <w:rsid w:val="00D9286B"/>
    <w:rsid w:val="00D92FD0"/>
    <w:rsid w:val="00D94533"/>
    <w:rsid w:val="00D94ACA"/>
    <w:rsid w:val="00D94C24"/>
    <w:rsid w:val="00D94F65"/>
    <w:rsid w:val="00D955B9"/>
    <w:rsid w:val="00D9631F"/>
    <w:rsid w:val="00D9643B"/>
    <w:rsid w:val="00D96A71"/>
    <w:rsid w:val="00D976BB"/>
    <w:rsid w:val="00D97FDA"/>
    <w:rsid w:val="00DA08EE"/>
    <w:rsid w:val="00DA13DD"/>
    <w:rsid w:val="00DA2193"/>
    <w:rsid w:val="00DA2E95"/>
    <w:rsid w:val="00DA39ED"/>
    <w:rsid w:val="00DA48FB"/>
    <w:rsid w:val="00DA4FE7"/>
    <w:rsid w:val="00DA52D5"/>
    <w:rsid w:val="00DA545E"/>
    <w:rsid w:val="00DA5DA3"/>
    <w:rsid w:val="00DA69FC"/>
    <w:rsid w:val="00DA6B62"/>
    <w:rsid w:val="00DA7B1F"/>
    <w:rsid w:val="00DB062F"/>
    <w:rsid w:val="00DB120A"/>
    <w:rsid w:val="00DB1ECB"/>
    <w:rsid w:val="00DB368F"/>
    <w:rsid w:val="00DB3879"/>
    <w:rsid w:val="00DB496A"/>
    <w:rsid w:val="00DB5566"/>
    <w:rsid w:val="00DB6DDC"/>
    <w:rsid w:val="00DB7B3B"/>
    <w:rsid w:val="00DC0F0C"/>
    <w:rsid w:val="00DC12F7"/>
    <w:rsid w:val="00DC172E"/>
    <w:rsid w:val="00DC18E9"/>
    <w:rsid w:val="00DC1CE5"/>
    <w:rsid w:val="00DC1E47"/>
    <w:rsid w:val="00DC2982"/>
    <w:rsid w:val="00DC2D05"/>
    <w:rsid w:val="00DC2F34"/>
    <w:rsid w:val="00DC498C"/>
    <w:rsid w:val="00DC4AA3"/>
    <w:rsid w:val="00DC4B4D"/>
    <w:rsid w:val="00DC4C0B"/>
    <w:rsid w:val="00DC4C4B"/>
    <w:rsid w:val="00DC6145"/>
    <w:rsid w:val="00DC7985"/>
    <w:rsid w:val="00DD0259"/>
    <w:rsid w:val="00DD0EE4"/>
    <w:rsid w:val="00DD165C"/>
    <w:rsid w:val="00DD1820"/>
    <w:rsid w:val="00DD1A95"/>
    <w:rsid w:val="00DD235D"/>
    <w:rsid w:val="00DD25A3"/>
    <w:rsid w:val="00DD346C"/>
    <w:rsid w:val="00DD3AD0"/>
    <w:rsid w:val="00DD5209"/>
    <w:rsid w:val="00DD55DD"/>
    <w:rsid w:val="00DD5741"/>
    <w:rsid w:val="00DD63C9"/>
    <w:rsid w:val="00DD6DC5"/>
    <w:rsid w:val="00DD6F24"/>
    <w:rsid w:val="00DD7224"/>
    <w:rsid w:val="00DD7322"/>
    <w:rsid w:val="00DD76A3"/>
    <w:rsid w:val="00DD791F"/>
    <w:rsid w:val="00DE0AC9"/>
    <w:rsid w:val="00DE0D7A"/>
    <w:rsid w:val="00DE1AA0"/>
    <w:rsid w:val="00DE1C5C"/>
    <w:rsid w:val="00DE2CA2"/>
    <w:rsid w:val="00DE3BFE"/>
    <w:rsid w:val="00DE3CBE"/>
    <w:rsid w:val="00DE4036"/>
    <w:rsid w:val="00DE4534"/>
    <w:rsid w:val="00DE4B5C"/>
    <w:rsid w:val="00DE4C4E"/>
    <w:rsid w:val="00DE526A"/>
    <w:rsid w:val="00DE5C1F"/>
    <w:rsid w:val="00DE680C"/>
    <w:rsid w:val="00DE6CE1"/>
    <w:rsid w:val="00DE6F05"/>
    <w:rsid w:val="00DE72EE"/>
    <w:rsid w:val="00DE7477"/>
    <w:rsid w:val="00DE7557"/>
    <w:rsid w:val="00DE7B2E"/>
    <w:rsid w:val="00DF0437"/>
    <w:rsid w:val="00DF10F6"/>
    <w:rsid w:val="00DF169E"/>
    <w:rsid w:val="00DF1EA7"/>
    <w:rsid w:val="00DF2516"/>
    <w:rsid w:val="00DF2D85"/>
    <w:rsid w:val="00DF44D3"/>
    <w:rsid w:val="00DF4998"/>
    <w:rsid w:val="00DF5016"/>
    <w:rsid w:val="00DF5637"/>
    <w:rsid w:val="00DF64C8"/>
    <w:rsid w:val="00DF69FE"/>
    <w:rsid w:val="00DF6DB9"/>
    <w:rsid w:val="00E000A9"/>
    <w:rsid w:val="00E0026A"/>
    <w:rsid w:val="00E00938"/>
    <w:rsid w:val="00E00E69"/>
    <w:rsid w:val="00E01046"/>
    <w:rsid w:val="00E0293C"/>
    <w:rsid w:val="00E02B7D"/>
    <w:rsid w:val="00E02C62"/>
    <w:rsid w:val="00E038C7"/>
    <w:rsid w:val="00E03A60"/>
    <w:rsid w:val="00E03FB6"/>
    <w:rsid w:val="00E043C2"/>
    <w:rsid w:val="00E0488B"/>
    <w:rsid w:val="00E04A3F"/>
    <w:rsid w:val="00E050B7"/>
    <w:rsid w:val="00E051A5"/>
    <w:rsid w:val="00E05A2A"/>
    <w:rsid w:val="00E07782"/>
    <w:rsid w:val="00E07A68"/>
    <w:rsid w:val="00E07E99"/>
    <w:rsid w:val="00E1080C"/>
    <w:rsid w:val="00E10BBB"/>
    <w:rsid w:val="00E11345"/>
    <w:rsid w:val="00E11DA5"/>
    <w:rsid w:val="00E125AB"/>
    <w:rsid w:val="00E128A0"/>
    <w:rsid w:val="00E12EBC"/>
    <w:rsid w:val="00E12FA7"/>
    <w:rsid w:val="00E143D6"/>
    <w:rsid w:val="00E144FA"/>
    <w:rsid w:val="00E1478D"/>
    <w:rsid w:val="00E171FE"/>
    <w:rsid w:val="00E17396"/>
    <w:rsid w:val="00E2074B"/>
    <w:rsid w:val="00E2155D"/>
    <w:rsid w:val="00E23C65"/>
    <w:rsid w:val="00E24159"/>
    <w:rsid w:val="00E24171"/>
    <w:rsid w:val="00E24FAD"/>
    <w:rsid w:val="00E254CC"/>
    <w:rsid w:val="00E25F76"/>
    <w:rsid w:val="00E26AE4"/>
    <w:rsid w:val="00E27BA0"/>
    <w:rsid w:val="00E30564"/>
    <w:rsid w:val="00E30956"/>
    <w:rsid w:val="00E31CC8"/>
    <w:rsid w:val="00E32033"/>
    <w:rsid w:val="00E323AC"/>
    <w:rsid w:val="00E328C1"/>
    <w:rsid w:val="00E336E0"/>
    <w:rsid w:val="00E33BD6"/>
    <w:rsid w:val="00E3489E"/>
    <w:rsid w:val="00E349BD"/>
    <w:rsid w:val="00E34AEF"/>
    <w:rsid w:val="00E35B9A"/>
    <w:rsid w:val="00E36349"/>
    <w:rsid w:val="00E379C1"/>
    <w:rsid w:val="00E40482"/>
    <w:rsid w:val="00E40EB0"/>
    <w:rsid w:val="00E4110A"/>
    <w:rsid w:val="00E41274"/>
    <w:rsid w:val="00E4132C"/>
    <w:rsid w:val="00E41849"/>
    <w:rsid w:val="00E44047"/>
    <w:rsid w:val="00E44B77"/>
    <w:rsid w:val="00E45966"/>
    <w:rsid w:val="00E45A04"/>
    <w:rsid w:val="00E45FCA"/>
    <w:rsid w:val="00E46FD2"/>
    <w:rsid w:val="00E46FF1"/>
    <w:rsid w:val="00E476E0"/>
    <w:rsid w:val="00E478FA"/>
    <w:rsid w:val="00E479DB"/>
    <w:rsid w:val="00E501C5"/>
    <w:rsid w:val="00E506CC"/>
    <w:rsid w:val="00E507DD"/>
    <w:rsid w:val="00E513A8"/>
    <w:rsid w:val="00E51A7A"/>
    <w:rsid w:val="00E51B35"/>
    <w:rsid w:val="00E52989"/>
    <w:rsid w:val="00E52BBB"/>
    <w:rsid w:val="00E52D23"/>
    <w:rsid w:val="00E53FE0"/>
    <w:rsid w:val="00E54B2E"/>
    <w:rsid w:val="00E55397"/>
    <w:rsid w:val="00E55CD5"/>
    <w:rsid w:val="00E56F75"/>
    <w:rsid w:val="00E57163"/>
    <w:rsid w:val="00E60211"/>
    <w:rsid w:val="00E60602"/>
    <w:rsid w:val="00E619F2"/>
    <w:rsid w:val="00E61B87"/>
    <w:rsid w:val="00E62B12"/>
    <w:rsid w:val="00E6306C"/>
    <w:rsid w:val="00E63C46"/>
    <w:rsid w:val="00E63FE2"/>
    <w:rsid w:val="00E642CC"/>
    <w:rsid w:val="00E64E7C"/>
    <w:rsid w:val="00E65172"/>
    <w:rsid w:val="00E655DC"/>
    <w:rsid w:val="00E656E9"/>
    <w:rsid w:val="00E65747"/>
    <w:rsid w:val="00E66748"/>
    <w:rsid w:val="00E70507"/>
    <w:rsid w:val="00E70720"/>
    <w:rsid w:val="00E70B84"/>
    <w:rsid w:val="00E7133A"/>
    <w:rsid w:val="00E716E5"/>
    <w:rsid w:val="00E716F4"/>
    <w:rsid w:val="00E71812"/>
    <w:rsid w:val="00E71ABF"/>
    <w:rsid w:val="00E71EAC"/>
    <w:rsid w:val="00E72199"/>
    <w:rsid w:val="00E72BA1"/>
    <w:rsid w:val="00E72ED5"/>
    <w:rsid w:val="00E736E5"/>
    <w:rsid w:val="00E744AB"/>
    <w:rsid w:val="00E74A00"/>
    <w:rsid w:val="00E751A4"/>
    <w:rsid w:val="00E757DE"/>
    <w:rsid w:val="00E75C93"/>
    <w:rsid w:val="00E7634B"/>
    <w:rsid w:val="00E764BC"/>
    <w:rsid w:val="00E76FC4"/>
    <w:rsid w:val="00E7742D"/>
    <w:rsid w:val="00E77CBE"/>
    <w:rsid w:val="00E77CED"/>
    <w:rsid w:val="00E77D05"/>
    <w:rsid w:val="00E8002A"/>
    <w:rsid w:val="00E80E2B"/>
    <w:rsid w:val="00E81E25"/>
    <w:rsid w:val="00E824EE"/>
    <w:rsid w:val="00E82F77"/>
    <w:rsid w:val="00E831D5"/>
    <w:rsid w:val="00E83500"/>
    <w:rsid w:val="00E83736"/>
    <w:rsid w:val="00E8385D"/>
    <w:rsid w:val="00E83E3E"/>
    <w:rsid w:val="00E843E5"/>
    <w:rsid w:val="00E84B5B"/>
    <w:rsid w:val="00E84B8D"/>
    <w:rsid w:val="00E84C9B"/>
    <w:rsid w:val="00E85638"/>
    <w:rsid w:val="00E866BD"/>
    <w:rsid w:val="00E869E5"/>
    <w:rsid w:val="00E871C0"/>
    <w:rsid w:val="00E90AD3"/>
    <w:rsid w:val="00E90C46"/>
    <w:rsid w:val="00E9133D"/>
    <w:rsid w:val="00E91DEA"/>
    <w:rsid w:val="00E930F9"/>
    <w:rsid w:val="00E93A52"/>
    <w:rsid w:val="00E946B3"/>
    <w:rsid w:val="00E9528B"/>
    <w:rsid w:val="00E95296"/>
    <w:rsid w:val="00E95438"/>
    <w:rsid w:val="00E96DF8"/>
    <w:rsid w:val="00E97AD0"/>
    <w:rsid w:val="00E97F4B"/>
    <w:rsid w:val="00EA0B3F"/>
    <w:rsid w:val="00EA1112"/>
    <w:rsid w:val="00EA27FC"/>
    <w:rsid w:val="00EA2A51"/>
    <w:rsid w:val="00EA2DE2"/>
    <w:rsid w:val="00EA3B9E"/>
    <w:rsid w:val="00EA3C39"/>
    <w:rsid w:val="00EA477B"/>
    <w:rsid w:val="00EA4838"/>
    <w:rsid w:val="00EA58A5"/>
    <w:rsid w:val="00EA5EB9"/>
    <w:rsid w:val="00EA602C"/>
    <w:rsid w:val="00EA6CD5"/>
    <w:rsid w:val="00EA7005"/>
    <w:rsid w:val="00EA7CE7"/>
    <w:rsid w:val="00EA7D7E"/>
    <w:rsid w:val="00EA7F63"/>
    <w:rsid w:val="00EB00F1"/>
    <w:rsid w:val="00EB0A19"/>
    <w:rsid w:val="00EB0A58"/>
    <w:rsid w:val="00EB1A78"/>
    <w:rsid w:val="00EB1C02"/>
    <w:rsid w:val="00EB3E0F"/>
    <w:rsid w:val="00EB4560"/>
    <w:rsid w:val="00EB45B4"/>
    <w:rsid w:val="00EB4A6D"/>
    <w:rsid w:val="00EB777E"/>
    <w:rsid w:val="00EC0D4B"/>
    <w:rsid w:val="00EC1115"/>
    <w:rsid w:val="00EC1845"/>
    <w:rsid w:val="00EC22EB"/>
    <w:rsid w:val="00EC2B0D"/>
    <w:rsid w:val="00EC2CCA"/>
    <w:rsid w:val="00EC4665"/>
    <w:rsid w:val="00EC4A22"/>
    <w:rsid w:val="00EC5A1F"/>
    <w:rsid w:val="00EC5DC2"/>
    <w:rsid w:val="00EC62A5"/>
    <w:rsid w:val="00EC6ACD"/>
    <w:rsid w:val="00EC6C5A"/>
    <w:rsid w:val="00EC74C2"/>
    <w:rsid w:val="00EC7855"/>
    <w:rsid w:val="00EC7981"/>
    <w:rsid w:val="00ED0EFE"/>
    <w:rsid w:val="00ED12D2"/>
    <w:rsid w:val="00ED1C61"/>
    <w:rsid w:val="00ED1D26"/>
    <w:rsid w:val="00ED2214"/>
    <w:rsid w:val="00ED2793"/>
    <w:rsid w:val="00ED3073"/>
    <w:rsid w:val="00ED37C6"/>
    <w:rsid w:val="00ED3879"/>
    <w:rsid w:val="00ED3DCE"/>
    <w:rsid w:val="00ED409A"/>
    <w:rsid w:val="00ED4C6C"/>
    <w:rsid w:val="00ED5591"/>
    <w:rsid w:val="00ED5794"/>
    <w:rsid w:val="00ED5E38"/>
    <w:rsid w:val="00ED787D"/>
    <w:rsid w:val="00ED7DF3"/>
    <w:rsid w:val="00EE063D"/>
    <w:rsid w:val="00EE1570"/>
    <w:rsid w:val="00EE1B04"/>
    <w:rsid w:val="00EE1D4D"/>
    <w:rsid w:val="00EE2141"/>
    <w:rsid w:val="00EE2EA0"/>
    <w:rsid w:val="00EE33EC"/>
    <w:rsid w:val="00EE399A"/>
    <w:rsid w:val="00EE42E1"/>
    <w:rsid w:val="00EE61D8"/>
    <w:rsid w:val="00EE6586"/>
    <w:rsid w:val="00EE667A"/>
    <w:rsid w:val="00EE69DD"/>
    <w:rsid w:val="00EE7056"/>
    <w:rsid w:val="00EE766D"/>
    <w:rsid w:val="00EF0F81"/>
    <w:rsid w:val="00EF1041"/>
    <w:rsid w:val="00EF169D"/>
    <w:rsid w:val="00EF238C"/>
    <w:rsid w:val="00EF25CA"/>
    <w:rsid w:val="00EF283F"/>
    <w:rsid w:val="00EF288F"/>
    <w:rsid w:val="00EF2B66"/>
    <w:rsid w:val="00EF32E6"/>
    <w:rsid w:val="00EF530A"/>
    <w:rsid w:val="00EF58A7"/>
    <w:rsid w:val="00EF5C21"/>
    <w:rsid w:val="00EF6A4A"/>
    <w:rsid w:val="00EF7D66"/>
    <w:rsid w:val="00F0025C"/>
    <w:rsid w:val="00F00608"/>
    <w:rsid w:val="00F012FE"/>
    <w:rsid w:val="00F01767"/>
    <w:rsid w:val="00F027EB"/>
    <w:rsid w:val="00F02866"/>
    <w:rsid w:val="00F0287A"/>
    <w:rsid w:val="00F02F77"/>
    <w:rsid w:val="00F03559"/>
    <w:rsid w:val="00F03F72"/>
    <w:rsid w:val="00F05219"/>
    <w:rsid w:val="00F05A2C"/>
    <w:rsid w:val="00F05CD0"/>
    <w:rsid w:val="00F06242"/>
    <w:rsid w:val="00F06BCD"/>
    <w:rsid w:val="00F07D80"/>
    <w:rsid w:val="00F10755"/>
    <w:rsid w:val="00F10CF4"/>
    <w:rsid w:val="00F117F8"/>
    <w:rsid w:val="00F11941"/>
    <w:rsid w:val="00F119DF"/>
    <w:rsid w:val="00F11BF4"/>
    <w:rsid w:val="00F12474"/>
    <w:rsid w:val="00F12ACE"/>
    <w:rsid w:val="00F12C5B"/>
    <w:rsid w:val="00F13203"/>
    <w:rsid w:val="00F14B9D"/>
    <w:rsid w:val="00F1508D"/>
    <w:rsid w:val="00F1592F"/>
    <w:rsid w:val="00F15E0C"/>
    <w:rsid w:val="00F17778"/>
    <w:rsid w:val="00F178B2"/>
    <w:rsid w:val="00F179F3"/>
    <w:rsid w:val="00F17D96"/>
    <w:rsid w:val="00F17F2B"/>
    <w:rsid w:val="00F21FB2"/>
    <w:rsid w:val="00F227CD"/>
    <w:rsid w:val="00F22D7E"/>
    <w:rsid w:val="00F22E2B"/>
    <w:rsid w:val="00F23361"/>
    <w:rsid w:val="00F23390"/>
    <w:rsid w:val="00F23734"/>
    <w:rsid w:val="00F242FD"/>
    <w:rsid w:val="00F24786"/>
    <w:rsid w:val="00F2526B"/>
    <w:rsid w:val="00F25AC5"/>
    <w:rsid w:val="00F26104"/>
    <w:rsid w:val="00F26420"/>
    <w:rsid w:val="00F26466"/>
    <w:rsid w:val="00F2729F"/>
    <w:rsid w:val="00F27A6F"/>
    <w:rsid w:val="00F27C60"/>
    <w:rsid w:val="00F31E2D"/>
    <w:rsid w:val="00F32705"/>
    <w:rsid w:val="00F32F17"/>
    <w:rsid w:val="00F32FF3"/>
    <w:rsid w:val="00F33C36"/>
    <w:rsid w:val="00F348DA"/>
    <w:rsid w:val="00F34927"/>
    <w:rsid w:val="00F3493F"/>
    <w:rsid w:val="00F3496D"/>
    <w:rsid w:val="00F34EE6"/>
    <w:rsid w:val="00F369DC"/>
    <w:rsid w:val="00F36AB5"/>
    <w:rsid w:val="00F36EC3"/>
    <w:rsid w:val="00F37956"/>
    <w:rsid w:val="00F37C65"/>
    <w:rsid w:val="00F40988"/>
    <w:rsid w:val="00F40A3C"/>
    <w:rsid w:val="00F40B25"/>
    <w:rsid w:val="00F40E6C"/>
    <w:rsid w:val="00F41C04"/>
    <w:rsid w:val="00F4215C"/>
    <w:rsid w:val="00F42515"/>
    <w:rsid w:val="00F434FA"/>
    <w:rsid w:val="00F43700"/>
    <w:rsid w:val="00F439BD"/>
    <w:rsid w:val="00F441CA"/>
    <w:rsid w:val="00F44CBD"/>
    <w:rsid w:val="00F451AA"/>
    <w:rsid w:val="00F4577D"/>
    <w:rsid w:val="00F45FE6"/>
    <w:rsid w:val="00F4641E"/>
    <w:rsid w:val="00F4723D"/>
    <w:rsid w:val="00F47712"/>
    <w:rsid w:val="00F47C2E"/>
    <w:rsid w:val="00F47CE2"/>
    <w:rsid w:val="00F50139"/>
    <w:rsid w:val="00F50CD3"/>
    <w:rsid w:val="00F50D49"/>
    <w:rsid w:val="00F51033"/>
    <w:rsid w:val="00F51596"/>
    <w:rsid w:val="00F52977"/>
    <w:rsid w:val="00F530F9"/>
    <w:rsid w:val="00F531C7"/>
    <w:rsid w:val="00F53283"/>
    <w:rsid w:val="00F536A8"/>
    <w:rsid w:val="00F53776"/>
    <w:rsid w:val="00F53943"/>
    <w:rsid w:val="00F53AB5"/>
    <w:rsid w:val="00F53BFB"/>
    <w:rsid w:val="00F53DA1"/>
    <w:rsid w:val="00F56485"/>
    <w:rsid w:val="00F572EC"/>
    <w:rsid w:val="00F57634"/>
    <w:rsid w:val="00F579D3"/>
    <w:rsid w:val="00F57DED"/>
    <w:rsid w:val="00F612E6"/>
    <w:rsid w:val="00F61C43"/>
    <w:rsid w:val="00F626A2"/>
    <w:rsid w:val="00F62CB6"/>
    <w:rsid w:val="00F62E8E"/>
    <w:rsid w:val="00F62FF5"/>
    <w:rsid w:val="00F6300A"/>
    <w:rsid w:val="00F64057"/>
    <w:rsid w:val="00F64058"/>
    <w:rsid w:val="00F64A2C"/>
    <w:rsid w:val="00F64F84"/>
    <w:rsid w:val="00F655B0"/>
    <w:rsid w:val="00F65B11"/>
    <w:rsid w:val="00F65B88"/>
    <w:rsid w:val="00F6645C"/>
    <w:rsid w:val="00F67303"/>
    <w:rsid w:val="00F7081F"/>
    <w:rsid w:val="00F70EE0"/>
    <w:rsid w:val="00F71C0B"/>
    <w:rsid w:val="00F72E23"/>
    <w:rsid w:val="00F7312B"/>
    <w:rsid w:val="00F73442"/>
    <w:rsid w:val="00F73B26"/>
    <w:rsid w:val="00F74121"/>
    <w:rsid w:val="00F741B6"/>
    <w:rsid w:val="00F74365"/>
    <w:rsid w:val="00F7510A"/>
    <w:rsid w:val="00F757AA"/>
    <w:rsid w:val="00F76B14"/>
    <w:rsid w:val="00F77520"/>
    <w:rsid w:val="00F7765E"/>
    <w:rsid w:val="00F801D7"/>
    <w:rsid w:val="00F8022E"/>
    <w:rsid w:val="00F80416"/>
    <w:rsid w:val="00F80661"/>
    <w:rsid w:val="00F809A5"/>
    <w:rsid w:val="00F81279"/>
    <w:rsid w:val="00F827B0"/>
    <w:rsid w:val="00F83A7D"/>
    <w:rsid w:val="00F83A9C"/>
    <w:rsid w:val="00F84EF7"/>
    <w:rsid w:val="00F8508F"/>
    <w:rsid w:val="00F85488"/>
    <w:rsid w:val="00F85F7C"/>
    <w:rsid w:val="00F862D6"/>
    <w:rsid w:val="00F872AF"/>
    <w:rsid w:val="00F87675"/>
    <w:rsid w:val="00F87AB8"/>
    <w:rsid w:val="00F87BED"/>
    <w:rsid w:val="00F902F2"/>
    <w:rsid w:val="00F90780"/>
    <w:rsid w:val="00F92D00"/>
    <w:rsid w:val="00F943BB"/>
    <w:rsid w:val="00F949B9"/>
    <w:rsid w:val="00F94A40"/>
    <w:rsid w:val="00F956BF"/>
    <w:rsid w:val="00F9584A"/>
    <w:rsid w:val="00F96CFB"/>
    <w:rsid w:val="00F97306"/>
    <w:rsid w:val="00F97480"/>
    <w:rsid w:val="00F9781A"/>
    <w:rsid w:val="00F97F4B"/>
    <w:rsid w:val="00FA0361"/>
    <w:rsid w:val="00FA048A"/>
    <w:rsid w:val="00FA0DD2"/>
    <w:rsid w:val="00FA1471"/>
    <w:rsid w:val="00FA1797"/>
    <w:rsid w:val="00FA1F21"/>
    <w:rsid w:val="00FA27EA"/>
    <w:rsid w:val="00FA2C86"/>
    <w:rsid w:val="00FA37A8"/>
    <w:rsid w:val="00FA3D15"/>
    <w:rsid w:val="00FA3F60"/>
    <w:rsid w:val="00FA424B"/>
    <w:rsid w:val="00FA4423"/>
    <w:rsid w:val="00FA5A20"/>
    <w:rsid w:val="00FA5BC1"/>
    <w:rsid w:val="00FA5BE7"/>
    <w:rsid w:val="00FA7AE1"/>
    <w:rsid w:val="00FB0104"/>
    <w:rsid w:val="00FB01D0"/>
    <w:rsid w:val="00FB0529"/>
    <w:rsid w:val="00FB07AA"/>
    <w:rsid w:val="00FB17F5"/>
    <w:rsid w:val="00FB272D"/>
    <w:rsid w:val="00FB3161"/>
    <w:rsid w:val="00FB3192"/>
    <w:rsid w:val="00FB4042"/>
    <w:rsid w:val="00FB45AF"/>
    <w:rsid w:val="00FB46DF"/>
    <w:rsid w:val="00FB4A0B"/>
    <w:rsid w:val="00FB50FA"/>
    <w:rsid w:val="00FB56A8"/>
    <w:rsid w:val="00FB5906"/>
    <w:rsid w:val="00FB6397"/>
    <w:rsid w:val="00FB67DC"/>
    <w:rsid w:val="00FB6BD0"/>
    <w:rsid w:val="00FB7F33"/>
    <w:rsid w:val="00FC0176"/>
    <w:rsid w:val="00FC072C"/>
    <w:rsid w:val="00FC100F"/>
    <w:rsid w:val="00FC1864"/>
    <w:rsid w:val="00FC2554"/>
    <w:rsid w:val="00FC2665"/>
    <w:rsid w:val="00FC27C8"/>
    <w:rsid w:val="00FC2969"/>
    <w:rsid w:val="00FC3549"/>
    <w:rsid w:val="00FC3A25"/>
    <w:rsid w:val="00FC3E95"/>
    <w:rsid w:val="00FC3F9B"/>
    <w:rsid w:val="00FC46F8"/>
    <w:rsid w:val="00FC4E93"/>
    <w:rsid w:val="00FC58BB"/>
    <w:rsid w:val="00FC797E"/>
    <w:rsid w:val="00FC7D41"/>
    <w:rsid w:val="00FD0A3B"/>
    <w:rsid w:val="00FD11B5"/>
    <w:rsid w:val="00FD3368"/>
    <w:rsid w:val="00FD4555"/>
    <w:rsid w:val="00FD4D94"/>
    <w:rsid w:val="00FD53AB"/>
    <w:rsid w:val="00FD5BC2"/>
    <w:rsid w:val="00FD602B"/>
    <w:rsid w:val="00FD7DEE"/>
    <w:rsid w:val="00FE0584"/>
    <w:rsid w:val="00FE08E4"/>
    <w:rsid w:val="00FE1253"/>
    <w:rsid w:val="00FE18EA"/>
    <w:rsid w:val="00FE1F9D"/>
    <w:rsid w:val="00FE21E8"/>
    <w:rsid w:val="00FE2AE2"/>
    <w:rsid w:val="00FE341E"/>
    <w:rsid w:val="00FE3AE6"/>
    <w:rsid w:val="00FE5C38"/>
    <w:rsid w:val="00FE6376"/>
    <w:rsid w:val="00FE75D3"/>
    <w:rsid w:val="00FE7D8F"/>
    <w:rsid w:val="00FF086A"/>
    <w:rsid w:val="00FF0B08"/>
    <w:rsid w:val="00FF0CD6"/>
    <w:rsid w:val="00FF2065"/>
    <w:rsid w:val="00FF2103"/>
    <w:rsid w:val="00FF2864"/>
    <w:rsid w:val="00FF286E"/>
    <w:rsid w:val="00FF3C22"/>
    <w:rsid w:val="00FF4943"/>
    <w:rsid w:val="00FF4A9D"/>
    <w:rsid w:val="00FF5431"/>
    <w:rsid w:val="00FF54B7"/>
    <w:rsid w:val="00FF57E8"/>
    <w:rsid w:val="00FF65D2"/>
    <w:rsid w:val="00FF6DF7"/>
    <w:rsid w:val="00FF75D0"/>
    <w:rsid w:val="00FF7B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66DA"/>
  </w:style>
  <w:style w:type="paragraph" w:styleId="Nagwek1">
    <w:name w:val="heading 1"/>
    <w:basedOn w:val="Normalny"/>
    <w:link w:val="Nagwek1Znak"/>
    <w:uiPriority w:val="9"/>
    <w:qFormat/>
    <w:rsid w:val="004F307B"/>
    <w:pPr>
      <w:keepNext/>
      <w:spacing w:before="100" w:beforeAutospacing="1" w:after="119"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4F307B"/>
    <w:pPr>
      <w:keepNext/>
      <w:spacing w:before="100" w:beforeAutospacing="1" w:after="62"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307B"/>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4F307B"/>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4F307B"/>
    <w:rPr>
      <w:color w:val="000080"/>
      <w:u w:val="single"/>
    </w:rPr>
  </w:style>
  <w:style w:type="character" w:styleId="UyteHipercze">
    <w:name w:val="FollowedHyperlink"/>
    <w:basedOn w:val="Domylnaczcionkaakapitu"/>
    <w:uiPriority w:val="99"/>
    <w:semiHidden/>
    <w:unhideWhenUsed/>
    <w:rsid w:val="004F307B"/>
    <w:rPr>
      <w:color w:val="800000"/>
      <w:u w:val="single"/>
    </w:rPr>
  </w:style>
  <w:style w:type="paragraph" w:styleId="NormalnyWeb">
    <w:name w:val="Normal (Web)"/>
    <w:basedOn w:val="Normalny"/>
    <w:uiPriority w:val="99"/>
    <w:unhideWhenUsed/>
    <w:rsid w:val="004F307B"/>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Akapit z listą5,normalny tekst,CW_Lista,Akapit z listą BS,Colorful List Accent 1,Akapit z listą4,Akapit z listą1,Średnia siatka 1 — akcent 21,sw tekst,Kolorowa lista — akcent 11,T_SZ_List Paragraph,2 heading"/>
    <w:basedOn w:val="Normalny"/>
    <w:link w:val="AkapitzlistZnak"/>
    <w:uiPriority w:val="34"/>
    <w:qFormat/>
    <w:rsid w:val="004F307B"/>
    <w:pPr>
      <w:ind w:left="720"/>
      <w:contextualSpacing/>
    </w:pPr>
  </w:style>
  <w:style w:type="character" w:customStyle="1" w:styleId="AkapitzlistZnak">
    <w:name w:val="Akapit z listą Znak"/>
    <w:aliases w:val="L1 Znak,Numerowanie Znak,List Paragraph Znak,Akapit z listą5 Znak,normalny tekst Znak,CW_Lista Znak,Akapit z listą BS Znak,Colorful List Accent 1 Znak,Akapit z listą4 Znak,Akapit z listą1 Znak,Średnia siatka 1 — akcent 21 Znak"/>
    <w:link w:val="Akapitzlist"/>
    <w:uiPriority w:val="34"/>
    <w:qFormat/>
    <w:rsid w:val="006E0F09"/>
  </w:style>
  <w:style w:type="paragraph" w:styleId="Nagwek">
    <w:name w:val="header"/>
    <w:aliases w:val="Nagłówek strony nieparzystej"/>
    <w:basedOn w:val="Normalny"/>
    <w:link w:val="NagwekZnak"/>
    <w:unhideWhenUsed/>
    <w:rsid w:val="004F307B"/>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4F307B"/>
  </w:style>
  <w:style w:type="paragraph" w:styleId="Stopka">
    <w:name w:val="footer"/>
    <w:basedOn w:val="Normalny"/>
    <w:link w:val="StopkaZnak"/>
    <w:uiPriority w:val="99"/>
    <w:unhideWhenUsed/>
    <w:rsid w:val="004F30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307B"/>
  </w:style>
  <w:style w:type="paragraph" w:styleId="Tekstdymka">
    <w:name w:val="Balloon Text"/>
    <w:basedOn w:val="Normalny"/>
    <w:link w:val="TekstdymkaZnak"/>
    <w:uiPriority w:val="99"/>
    <w:semiHidden/>
    <w:unhideWhenUsed/>
    <w:rsid w:val="00C60C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0C8D"/>
    <w:rPr>
      <w:rFonts w:ascii="Tahoma" w:hAnsi="Tahoma" w:cs="Tahoma"/>
      <w:sz w:val="16"/>
      <w:szCs w:val="16"/>
    </w:rPr>
  </w:style>
  <w:style w:type="table" w:styleId="Tabela-Siatka">
    <w:name w:val="Table Grid"/>
    <w:basedOn w:val="Standardowy"/>
    <w:uiPriority w:val="59"/>
    <w:rsid w:val="00050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1">
    <w:name w:val="Standardowy1"/>
    <w:rsid w:val="00172F5B"/>
    <w:pPr>
      <w:suppressAutoHyphens/>
      <w:spacing w:after="0" w:line="240" w:lineRule="auto"/>
      <w:ind w:left="357" w:hanging="357"/>
      <w:jc w:val="both"/>
    </w:pPr>
    <w:rPr>
      <w:rFonts w:ascii="Times New Roman" w:eastAsia="Arial" w:hAnsi="Times New Roman" w:cs="Times New Roman"/>
      <w:sz w:val="24"/>
      <w:szCs w:val="24"/>
      <w:lang w:eastAsia="ar-SA"/>
    </w:rPr>
  </w:style>
  <w:style w:type="paragraph" w:styleId="Plandokumentu">
    <w:name w:val="Document Map"/>
    <w:basedOn w:val="Normalny"/>
    <w:link w:val="PlandokumentuZnak"/>
    <w:uiPriority w:val="99"/>
    <w:semiHidden/>
    <w:unhideWhenUsed/>
    <w:rsid w:val="00030F15"/>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030F15"/>
    <w:rPr>
      <w:rFonts w:ascii="Tahoma" w:hAnsi="Tahoma" w:cs="Tahoma"/>
      <w:sz w:val="16"/>
      <w:szCs w:val="16"/>
    </w:rPr>
  </w:style>
  <w:style w:type="character" w:styleId="Tekstzastpczy">
    <w:name w:val="Placeholder Text"/>
    <w:basedOn w:val="Domylnaczcionkaakapitu"/>
    <w:uiPriority w:val="99"/>
    <w:semiHidden/>
    <w:rsid w:val="003665E2"/>
    <w:rPr>
      <w:color w:val="808080"/>
    </w:rPr>
  </w:style>
  <w:style w:type="paragraph" w:customStyle="1" w:styleId="Styl1">
    <w:name w:val="Styl1"/>
    <w:basedOn w:val="Normalny"/>
    <w:uiPriority w:val="99"/>
    <w:rsid w:val="00114819"/>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7F1C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1CD8"/>
    <w:rPr>
      <w:sz w:val="20"/>
      <w:szCs w:val="20"/>
    </w:rPr>
  </w:style>
  <w:style w:type="character" w:styleId="Odwoanieprzypisukocowego">
    <w:name w:val="endnote reference"/>
    <w:basedOn w:val="Domylnaczcionkaakapitu"/>
    <w:uiPriority w:val="99"/>
    <w:semiHidden/>
    <w:unhideWhenUsed/>
    <w:rsid w:val="007F1CD8"/>
    <w:rPr>
      <w:vertAlign w:val="superscript"/>
    </w:rPr>
  </w:style>
  <w:style w:type="paragraph" w:styleId="Zwykytekst">
    <w:name w:val="Plain Text"/>
    <w:basedOn w:val="Normalny"/>
    <w:link w:val="ZwykytekstZnak"/>
    <w:uiPriority w:val="99"/>
    <w:rsid w:val="00461884"/>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461884"/>
    <w:rPr>
      <w:rFonts w:ascii="Courier New" w:eastAsia="Times New Roman" w:hAnsi="Courier New" w:cs="Times New Roman"/>
      <w:sz w:val="20"/>
      <w:szCs w:val="20"/>
      <w:lang w:eastAsia="pl-PL"/>
    </w:rPr>
  </w:style>
  <w:style w:type="paragraph" w:styleId="Nagwekspisutreci">
    <w:name w:val="TOC Heading"/>
    <w:basedOn w:val="Nagwek1"/>
    <w:next w:val="Normalny"/>
    <w:uiPriority w:val="39"/>
    <w:semiHidden/>
    <w:unhideWhenUsed/>
    <w:qFormat/>
    <w:rsid w:val="00886A12"/>
    <w:pPr>
      <w:keepLines/>
      <w:spacing w:before="480" w:beforeAutospacing="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1">
    <w:name w:val="toc 1"/>
    <w:basedOn w:val="Normalny"/>
    <w:next w:val="Normalny"/>
    <w:autoRedefine/>
    <w:uiPriority w:val="39"/>
    <w:unhideWhenUsed/>
    <w:qFormat/>
    <w:rsid w:val="00886A12"/>
    <w:pPr>
      <w:spacing w:after="100"/>
    </w:pPr>
  </w:style>
  <w:style w:type="paragraph" w:styleId="Spistreci2">
    <w:name w:val="toc 2"/>
    <w:basedOn w:val="Normalny"/>
    <w:next w:val="Normalny"/>
    <w:autoRedefine/>
    <w:uiPriority w:val="39"/>
    <w:semiHidden/>
    <w:unhideWhenUsed/>
    <w:qFormat/>
    <w:rsid w:val="00D012B5"/>
    <w:pPr>
      <w:spacing w:after="100"/>
      <w:ind w:left="220"/>
    </w:pPr>
    <w:rPr>
      <w:rFonts w:eastAsiaTheme="minorEastAsia"/>
    </w:rPr>
  </w:style>
  <w:style w:type="paragraph" w:styleId="Spistreci3">
    <w:name w:val="toc 3"/>
    <w:basedOn w:val="Normalny"/>
    <w:next w:val="Normalny"/>
    <w:autoRedefine/>
    <w:uiPriority w:val="39"/>
    <w:semiHidden/>
    <w:unhideWhenUsed/>
    <w:qFormat/>
    <w:rsid w:val="00D012B5"/>
    <w:pPr>
      <w:spacing w:after="100"/>
      <w:ind w:left="440"/>
    </w:pPr>
    <w:rPr>
      <w:rFonts w:eastAsiaTheme="minorEastAsia"/>
    </w:rPr>
  </w:style>
  <w:style w:type="character" w:styleId="Numerstrony">
    <w:name w:val="page number"/>
    <w:basedOn w:val="Domylnaczcionkaakapitu"/>
    <w:rsid w:val="009861F0"/>
  </w:style>
  <w:style w:type="paragraph" w:styleId="Tekstkomentarza">
    <w:name w:val="annotation text"/>
    <w:basedOn w:val="Normalny"/>
    <w:link w:val="TekstkomentarzaZnak"/>
    <w:rsid w:val="009861F0"/>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9861F0"/>
    <w:rPr>
      <w:rFonts w:ascii="Times New Roman" w:eastAsia="Times New Roman" w:hAnsi="Times New Roman" w:cs="Times New Roman"/>
      <w:sz w:val="20"/>
      <w:szCs w:val="20"/>
    </w:rPr>
  </w:style>
  <w:style w:type="paragraph" w:styleId="Tekstpodstawowy2">
    <w:name w:val="Body Text 2"/>
    <w:basedOn w:val="Normalny"/>
    <w:link w:val="Tekstpodstawowy2Znak"/>
    <w:rsid w:val="009861F0"/>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9861F0"/>
    <w:rPr>
      <w:rFonts w:ascii="Times New Roman" w:eastAsia="Times New Roman" w:hAnsi="Times New Roman" w:cs="Times New Roman"/>
      <w:b/>
      <w:sz w:val="20"/>
      <w:szCs w:val="20"/>
      <w:lang w:eastAsia="pl-PL"/>
    </w:rPr>
  </w:style>
  <w:style w:type="paragraph" w:styleId="Tekstpodstawowy3">
    <w:name w:val="Body Text 3"/>
    <w:basedOn w:val="Normalny"/>
    <w:link w:val="Tekstpodstawowy3Znak"/>
    <w:uiPriority w:val="99"/>
    <w:rsid w:val="009861F0"/>
    <w:pPr>
      <w:spacing w:after="0" w:line="240" w:lineRule="auto"/>
      <w:jc w:val="both"/>
    </w:pPr>
    <w:rPr>
      <w:rFonts w:ascii="Tms Rmn" w:eastAsia="Times New Roman" w:hAnsi="Tms Rmn" w:cs="Times New Roman"/>
      <w:sz w:val="20"/>
      <w:szCs w:val="20"/>
      <w:lang w:eastAsia="pl-PL"/>
    </w:rPr>
  </w:style>
  <w:style w:type="character" w:customStyle="1" w:styleId="Tekstpodstawowy3Znak">
    <w:name w:val="Tekst podstawowy 3 Znak"/>
    <w:basedOn w:val="Domylnaczcionkaakapitu"/>
    <w:link w:val="Tekstpodstawowy3"/>
    <w:uiPriority w:val="99"/>
    <w:rsid w:val="009861F0"/>
    <w:rPr>
      <w:rFonts w:ascii="Tms Rmn" w:eastAsia="Times New Roman" w:hAnsi="Tms Rmn" w:cs="Times New Roman"/>
      <w:sz w:val="20"/>
      <w:szCs w:val="20"/>
      <w:lang w:eastAsia="pl-PL"/>
    </w:rPr>
  </w:style>
  <w:style w:type="paragraph" w:customStyle="1" w:styleId="ZnakZnak10">
    <w:name w:val="Znak Znak10"/>
    <w:basedOn w:val="Normalny"/>
    <w:rsid w:val="009861F0"/>
    <w:pPr>
      <w:spacing w:after="120" w:line="360" w:lineRule="auto"/>
      <w:jc w:val="both"/>
    </w:pPr>
    <w:rPr>
      <w:rFonts w:ascii="Verdana" w:eastAsia="Times New Roman" w:hAnsi="Verdana" w:cs="Times New Roman"/>
      <w:sz w:val="20"/>
      <w:szCs w:val="20"/>
      <w:lang w:eastAsia="pl-PL"/>
    </w:rPr>
  </w:style>
  <w:style w:type="paragraph" w:customStyle="1" w:styleId="Standard">
    <w:name w:val="Standard"/>
    <w:rsid w:val="0018331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ZnakZnak100">
    <w:name w:val="Znak Znak10"/>
    <w:basedOn w:val="Normalny"/>
    <w:rsid w:val="005A0128"/>
    <w:pPr>
      <w:spacing w:after="120" w:line="360" w:lineRule="auto"/>
      <w:jc w:val="both"/>
    </w:pPr>
    <w:rPr>
      <w:rFonts w:ascii="Verdana" w:eastAsia="Times New Roman" w:hAnsi="Verdana" w:cs="Times New Roman"/>
      <w:sz w:val="20"/>
      <w:szCs w:val="20"/>
      <w:lang w:eastAsia="pl-PL"/>
    </w:rPr>
  </w:style>
  <w:style w:type="paragraph" w:customStyle="1" w:styleId="ZnakZnak101">
    <w:name w:val="Znak Znak10"/>
    <w:basedOn w:val="Normalny"/>
    <w:rsid w:val="00590008"/>
    <w:pPr>
      <w:spacing w:after="120" w:line="360" w:lineRule="auto"/>
      <w:jc w:val="both"/>
    </w:pPr>
    <w:rPr>
      <w:rFonts w:ascii="Verdana" w:eastAsia="Times New Roman" w:hAnsi="Verdana" w:cs="Times New Roman"/>
      <w:sz w:val="20"/>
      <w:szCs w:val="20"/>
      <w:lang w:eastAsia="pl-PL"/>
    </w:rPr>
  </w:style>
  <w:style w:type="paragraph" w:customStyle="1" w:styleId="ZnakZnak102">
    <w:name w:val="Znak Znak10"/>
    <w:basedOn w:val="Normalny"/>
    <w:rsid w:val="00B11500"/>
    <w:pPr>
      <w:spacing w:after="120" w:line="360" w:lineRule="auto"/>
      <w:jc w:val="both"/>
    </w:pPr>
    <w:rPr>
      <w:rFonts w:ascii="Verdana" w:eastAsia="Times New Roman" w:hAnsi="Verdana" w:cs="Times New Roman"/>
      <w:sz w:val="20"/>
      <w:szCs w:val="20"/>
      <w:lang w:eastAsia="pl-PL"/>
    </w:rPr>
  </w:style>
  <w:style w:type="paragraph" w:customStyle="1" w:styleId="Default">
    <w:name w:val="Default"/>
    <w:rsid w:val="00ED4C6C"/>
    <w:pPr>
      <w:autoSpaceDE w:val="0"/>
      <w:autoSpaceDN w:val="0"/>
      <w:adjustRightInd w:val="0"/>
      <w:spacing w:after="0" w:line="240" w:lineRule="auto"/>
    </w:pPr>
    <w:rPr>
      <w:rFonts w:ascii="Calibri" w:hAnsi="Calibri" w:cs="Calibri"/>
      <w:color w:val="000000"/>
      <w:sz w:val="24"/>
      <w:szCs w:val="24"/>
    </w:rPr>
  </w:style>
  <w:style w:type="paragraph" w:styleId="Bezodstpw">
    <w:name w:val="No Spacing"/>
    <w:qFormat/>
    <w:rsid w:val="00CD5BA0"/>
    <w:pPr>
      <w:spacing w:after="0" w:line="240" w:lineRule="auto"/>
    </w:pPr>
  </w:style>
  <w:style w:type="paragraph" w:styleId="Tekstprzypisudolnego">
    <w:name w:val="footnote text"/>
    <w:aliases w:val="Tekst przypisu Znak,Podrozdział"/>
    <w:basedOn w:val="Normalny"/>
    <w:link w:val="TekstprzypisudolnegoZnak"/>
    <w:uiPriority w:val="99"/>
    <w:rsid w:val="0074669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Podrozdział Znak"/>
    <w:basedOn w:val="Domylnaczcionkaakapitu"/>
    <w:link w:val="Tekstprzypisudolnego"/>
    <w:uiPriority w:val="99"/>
    <w:rsid w:val="0074669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746693"/>
    <w:rPr>
      <w:vertAlign w:val="superscript"/>
    </w:rPr>
  </w:style>
  <w:style w:type="character" w:styleId="Odwoaniedelikatne">
    <w:name w:val="Subtle Reference"/>
    <w:basedOn w:val="Domylnaczcionkaakapitu"/>
    <w:uiPriority w:val="31"/>
    <w:qFormat/>
    <w:rsid w:val="00746693"/>
    <w:rPr>
      <w:smallCaps/>
      <w:color w:val="C0504D"/>
      <w:u w:val="single"/>
    </w:rPr>
  </w:style>
  <w:style w:type="character" w:customStyle="1" w:styleId="tekstdokbold">
    <w:name w:val="tekst dok. bold"/>
    <w:rsid w:val="006E0F09"/>
    <w:rPr>
      <w:b/>
      <w:bCs/>
    </w:rPr>
  </w:style>
  <w:style w:type="character" w:styleId="Odwoaniedokomentarza">
    <w:name w:val="annotation reference"/>
    <w:basedOn w:val="Domylnaczcionkaakapitu"/>
    <w:uiPriority w:val="99"/>
    <w:semiHidden/>
    <w:unhideWhenUsed/>
    <w:rsid w:val="006703AE"/>
    <w:rPr>
      <w:sz w:val="16"/>
      <w:szCs w:val="16"/>
    </w:rPr>
  </w:style>
  <w:style w:type="paragraph" w:styleId="Tematkomentarza">
    <w:name w:val="annotation subject"/>
    <w:basedOn w:val="Tekstkomentarza"/>
    <w:next w:val="Tekstkomentarza"/>
    <w:link w:val="TematkomentarzaZnak"/>
    <w:uiPriority w:val="99"/>
    <w:semiHidden/>
    <w:unhideWhenUsed/>
    <w:rsid w:val="006703AE"/>
    <w:pPr>
      <w:spacing w:after="20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6703AE"/>
    <w:rPr>
      <w:rFonts w:ascii="Times New Roman" w:eastAsia="Times New Roman" w:hAnsi="Times New Roman" w:cs="Times New Roman"/>
      <w:b/>
      <w:bCs/>
      <w:sz w:val="20"/>
      <w:szCs w:val="20"/>
    </w:rPr>
  </w:style>
  <w:style w:type="paragraph" w:styleId="Poprawka">
    <w:name w:val="Revision"/>
    <w:hidden/>
    <w:uiPriority w:val="99"/>
    <w:semiHidden/>
    <w:rsid w:val="009A33AA"/>
    <w:pPr>
      <w:spacing w:after="0" w:line="240" w:lineRule="auto"/>
    </w:pPr>
  </w:style>
  <w:style w:type="character" w:styleId="Wyrnieniedelikatne">
    <w:name w:val="Subtle Emphasis"/>
    <w:uiPriority w:val="19"/>
    <w:qFormat/>
    <w:rsid w:val="00681F98"/>
    <w:rPr>
      <w:i/>
      <w:iCs/>
      <w:color w:val="808080"/>
    </w:rPr>
  </w:style>
  <w:style w:type="character" w:customStyle="1" w:styleId="FontStyle11">
    <w:name w:val="Font Style11"/>
    <w:uiPriority w:val="99"/>
    <w:rsid w:val="00490300"/>
    <w:rPr>
      <w:rFonts w:ascii="Verdana" w:hAnsi="Verdana" w:cs="Verdana"/>
      <w:sz w:val="18"/>
      <w:szCs w:val="18"/>
    </w:rPr>
  </w:style>
  <w:style w:type="paragraph" w:styleId="Tekstpodstawowy">
    <w:name w:val="Body Text"/>
    <w:basedOn w:val="Normalny"/>
    <w:link w:val="TekstpodstawowyZnak"/>
    <w:uiPriority w:val="99"/>
    <w:unhideWhenUsed/>
    <w:rsid w:val="00256FFF"/>
    <w:pPr>
      <w:spacing w:after="120"/>
    </w:pPr>
  </w:style>
  <w:style w:type="character" w:customStyle="1" w:styleId="TekstpodstawowyZnak">
    <w:name w:val="Tekst podstawowy Znak"/>
    <w:basedOn w:val="Domylnaczcionkaakapitu"/>
    <w:link w:val="Tekstpodstawowy"/>
    <w:uiPriority w:val="99"/>
    <w:rsid w:val="00256FFF"/>
  </w:style>
  <w:style w:type="character" w:customStyle="1" w:styleId="DeltaViewInsertion">
    <w:name w:val="DeltaView Insertion"/>
    <w:rsid w:val="00A34AFA"/>
    <w:rPr>
      <w:b/>
      <w:i/>
      <w:spacing w:val="0"/>
    </w:rPr>
  </w:style>
  <w:style w:type="character" w:customStyle="1" w:styleId="hgkelc">
    <w:name w:val="hgkelc"/>
    <w:basedOn w:val="Domylnaczcionkaakapitu"/>
    <w:rsid w:val="00E91DEA"/>
  </w:style>
  <w:style w:type="character" w:customStyle="1" w:styleId="normal">
    <w:name w:val="normal"/>
    <w:basedOn w:val="Domylnaczcionkaakapitu"/>
    <w:rsid w:val="006B6D03"/>
  </w:style>
  <w:style w:type="character" w:styleId="Pogrubienie">
    <w:name w:val="Strong"/>
    <w:basedOn w:val="Domylnaczcionkaakapitu"/>
    <w:uiPriority w:val="22"/>
    <w:qFormat/>
    <w:rsid w:val="004F548D"/>
    <w:rPr>
      <w:b/>
      <w:bCs/>
    </w:rPr>
  </w:style>
  <w:style w:type="paragraph" w:customStyle="1" w:styleId="pkt">
    <w:name w:val="pkt"/>
    <w:basedOn w:val="Normalny"/>
    <w:link w:val="pktZnak"/>
    <w:rsid w:val="00FF3C22"/>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FF3C22"/>
    <w:rPr>
      <w:rFonts w:ascii="Times New Roman" w:eastAsiaTheme="minorEastAsia" w:hAnsi="Times New Roman" w:cs="Times New Roman"/>
      <w:sz w:val="24"/>
      <w:szCs w:val="20"/>
      <w:lang w:eastAsia="pl-PL"/>
    </w:rPr>
  </w:style>
  <w:style w:type="paragraph" w:customStyle="1" w:styleId="Ustp">
    <w:name w:val="Ustęp"/>
    <w:basedOn w:val="Normalny"/>
    <w:link w:val="UstpZnak"/>
    <w:qFormat/>
    <w:rsid w:val="0072090A"/>
    <w:pPr>
      <w:widowControl w:val="0"/>
      <w:numPr>
        <w:numId w:val="14"/>
      </w:numPr>
      <w:spacing w:before="60" w:after="0" w:line="240" w:lineRule="auto"/>
      <w:jc w:val="both"/>
    </w:pPr>
    <w:rPr>
      <w:rFonts w:ascii="Arial Narrow" w:eastAsia="Times New Roman" w:hAnsi="Arial Narrow" w:cs="Arial"/>
      <w:szCs w:val="28"/>
      <w:lang w:eastAsia="pl-PL"/>
    </w:rPr>
  </w:style>
  <w:style w:type="character" w:customStyle="1" w:styleId="UstpZnak">
    <w:name w:val="Ustęp Znak"/>
    <w:basedOn w:val="Domylnaczcionkaakapitu"/>
    <w:link w:val="Ustp"/>
    <w:rsid w:val="0072090A"/>
    <w:rPr>
      <w:rFonts w:ascii="Arial Narrow" w:eastAsia="Times New Roman" w:hAnsi="Arial Narrow" w:cs="Arial"/>
      <w:szCs w:val="28"/>
      <w:lang w:eastAsia="pl-PL"/>
    </w:rPr>
  </w:style>
  <w:style w:type="paragraph" w:styleId="Tekstpodstawowywcity">
    <w:name w:val="Body Text Indent"/>
    <w:basedOn w:val="Normalny"/>
    <w:link w:val="TekstpodstawowywcityZnak"/>
    <w:uiPriority w:val="99"/>
    <w:semiHidden/>
    <w:unhideWhenUsed/>
    <w:rsid w:val="00B117C1"/>
    <w:pPr>
      <w:spacing w:after="120"/>
      <w:ind w:left="283"/>
    </w:pPr>
  </w:style>
  <w:style w:type="character" w:customStyle="1" w:styleId="TekstpodstawowywcityZnak">
    <w:name w:val="Tekst podstawowy wcięty Znak"/>
    <w:basedOn w:val="Domylnaczcionkaakapitu"/>
    <w:link w:val="Tekstpodstawowywcity"/>
    <w:uiPriority w:val="99"/>
    <w:semiHidden/>
    <w:rsid w:val="00B117C1"/>
  </w:style>
  <w:style w:type="paragraph" w:customStyle="1" w:styleId="Zwykytekst1">
    <w:name w:val="Zwykły tekst1"/>
    <w:basedOn w:val="Normalny"/>
    <w:rsid w:val="004A088D"/>
    <w:pPr>
      <w:suppressAutoHyphens/>
      <w:spacing w:after="0" w:line="240" w:lineRule="auto"/>
    </w:pPr>
    <w:rPr>
      <w:rFonts w:ascii="Courier New" w:eastAsia="Times New Roman" w:hAnsi="Courier New" w:cs="Courier New"/>
      <w:sz w:val="20"/>
      <w:szCs w:val="20"/>
      <w:lang w:eastAsia="ar-SA"/>
    </w:rPr>
  </w:style>
  <w:style w:type="paragraph" w:styleId="Tekstpodstawowywcity2">
    <w:name w:val="Body Text Indent 2"/>
    <w:basedOn w:val="Normalny"/>
    <w:link w:val="Tekstpodstawowywcity2Znak"/>
    <w:uiPriority w:val="99"/>
    <w:semiHidden/>
    <w:unhideWhenUsed/>
    <w:rsid w:val="002C29E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C29E5"/>
  </w:style>
  <w:style w:type="paragraph" w:styleId="Tekstpodstawowywcity3">
    <w:name w:val="Body Text Indent 3"/>
    <w:basedOn w:val="Normalny"/>
    <w:link w:val="Tekstpodstawowywcity3Znak"/>
    <w:uiPriority w:val="99"/>
    <w:rsid w:val="009846E5"/>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9846E5"/>
    <w:rPr>
      <w:rFonts w:ascii="Times New Roman" w:eastAsiaTheme="minorEastAsia" w:hAnsi="Times New Roman" w:cs="Times New Roman"/>
      <w:sz w:val="16"/>
      <w:szCs w:val="16"/>
      <w:lang w:eastAsia="pl-PL"/>
    </w:rPr>
  </w:style>
  <w:style w:type="paragraph" w:customStyle="1" w:styleId="StandardowyStandardowy1">
    <w:name w:val="Standardowy.Standardowy1"/>
    <w:rsid w:val="00EA7005"/>
    <w:pPr>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81034208">
      <w:bodyDiv w:val="1"/>
      <w:marLeft w:val="0"/>
      <w:marRight w:val="0"/>
      <w:marTop w:val="0"/>
      <w:marBottom w:val="0"/>
      <w:divBdr>
        <w:top w:val="none" w:sz="0" w:space="0" w:color="auto"/>
        <w:left w:val="none" w:sz="0" w:space="0" w:color="auto"/>
        <w:bottom w:val="none" w:sz="0" w:space="0" w:color="auto"/>
        <w:right w:val="none" w:sz="0" w:space="0" w:color="auto"/>
      </w:divBdr>
    </w:div>
    <w:div w:id="106894247">
      <w:bodyDiv w:val="1"/>
      <w:marLeft w:val="0"/>
      <w:marRight w:val="0"/>
      <w:marTop w:val="0"/>
      <w:marBottom w:val="0"/>
      <w:divBdr>
        <w:top w:val="none" w:sz="0" w:space="0" w:color="auto"/>
        <w:left w:val="none" w:sz="0" w:space="0" w:color="auto"/>
        <w:bottom w:val="none" w:sz="0" w:space="0" w:color="auto"/>
        <w:right w:val="none" w:sz="0" w:space="0" w:color="auto"/>
      </w:divBdr>
    </w:div>
    <w:div w:id="140999044">
      <w:bodyDiv w:val="1"/>
      <w:marLeft w:val="0"/>
      <w:marRight w:val="0"/>
      <w:marTop w:val="0"/>
      <w:marBottom w:val="0"/>
      <w:divBdr>
        <w:top w:val="none" w:sz="0" w:space="0" w:color="auto"/>
        <w:left w:val="none" w:sz="0" w:space="0" w:color="auto"/>
        <w:bottom w:val="none" w:sz="0" w:space="0" w:color="auto"/>
        <w:right w:val="none" w:sz="0" w:space="0" w:color="auto"/>
      </w:divBdr>
    </w:div>
    <w:div w:id="161554785">
      <w:bodyDiv w:val="1"/>
      <w:marLeft w:val="0"/>
      <w:marRight w:val="0"/>
      <w:marTop w:val="0"/>
      <w:marBottom w:val="0"/>
      <w:divBdr>
        <w:top w:val="none" w:sz="0" w:space="0" w:color="auto"/>
        <w:left w:val="none" w:sz="0" w:space="0" w:color="auto"/>
        <w:bottom w:val="none" w:sz="0" w:space="0" w:color="auto"/>
        <w:right w:val="none" w:sz="0" w:space="0" w:color="auto"/>
      </w:divBdr>
    </w:div>
    <w:div w:id="177164774">
      <w:bodyDiv w:val="1"/>
      <w:marLeft w:val="0"/>
      <w:marRight w:val="0"/>
      <w:marTop w:val="0"/>
      <w:marBottom w:val="0"/>
      <w:divBdr>
        <w:top w:val="none" w:sz="0" w:space="0" w:color="auto"/>
        <w:left w:val="none" w:sz="0" w:space="0" w:color="auto"/>
        <w:bottom w:val="none" w:sz="0" w:space="0" w:color="auto"/>
        <w:right w:val="none" w:sz="0" w:space="0" w:color="auto"/>
      </w:divBdr>
    </w:div>
    <w:div w:id="336159431">
      <w:bodyDiv w:val="1"/>
      <w:marLeft w:val="0"/>
      <w:marRight w:val="0"/>
      <w:marTop w:val="0"/>
      <w:marBottom w:val="0"/>
      <w:divBdr>
        <w:top w:val="none" w:sz="0" w:space="0" w:color="auto"/>
        <w:left w:val="none" w:sz="0" w:space="0" w:color="auto"/>
        <w:bottom w:val="none" w:sz="0" w:space="0" w:color="auto"/>
        <w:right w:val="none" w:sz="0" w:space="0" w:color="auto"/>
      </w:divBdr>
    </w:div>
    <w:div w:id="349449896">
      <w:bodyDiv w:val="1"/>
      <w:marLeft w:val="0"/>
      <w:marRight w:val="0"/>
      <w:marTop w:val="0"/>
      <w:marBottom w:val="0"/>
      <w:divBdr>
        <w:top w:val="none" w:sz="0" w:space="0" w:color="auto"/>
        <w:left w:val="none" w:sz="0" w:space="0" w:color="auto"/>
        <w:bottom w:val="none" w:sz="0" w:space="0" w:color="auto"/>
        <w:right w:val="none" w:sz="0" w:space="0" w:color="auto"/>
      </w:divBdr>
    </w:div>
    <w:div w:id="466314254">
      <w:bodyDiv w:val="1"/>
      <w:marLeft w:val="0"/>
      <w:marRight w:val="0"/>
      <w:marTop w:val="0"/>
      <w:marBottom w:val="0"/>
      <w:divBdr>
        <w:top w:val="none" w:sz="0" w:space="0" w:color="auto"/>
        <w:left w:val="none" w:sz="0" w:space="0" w:color="auto"/>
        <w:bottom w:val="none" w:sz="0" w:space="0" w:color="auto"/>
        <w:right w:val="none" w:sz="0" w:space="0" w:color="auto"/>
      </w:divBdr>
    </w:div>
    <w:div w:id="511378291">
      <w:bodyDiv w:val="1"/>
      <w:marLeft w:val="0"/>
      <w:marRight w:val="0"/>
      <w:marTop w:val="0"/>
      <w:marBottom w:val="0"/>
      <w:divBdr>
        <w:top w:val="none" w:sz="0" w:space="0" w:color="auto"/>
        <w:left w:val="none" w:sz="0" w:space="0" w:color="auto"/>
        <w:bottom w:val="none" w:sz="0" w:space="0" w:color="auto"/>
        <w:right w:val="none" w:sz="0" w:space="0" w:color="auto"/>
      </w:divBdr>
    </w:div>
    <w:div w:id="559053357">
      <w:bodyDiv w:val="1"/>
      <w:marLeft w:val="0"/>
      <w:marRight w:val="0"/>
      <w:marTop w:val="0"/>
      <w:marBottom w:val="0"/>
      <w:divBdr>
        <w:top w:val="none" w:sz="0" w:space="0" w:color="auto"/>
        <w:left w:val="none" w:sz="0" w:space="0" w:color="auto"/>
        <w:bottom w:val="none" w:sz="0" w:space="0" w:color="auto"/>
        <w:right w:val="none" w:sz="0" w:space="0" w:color="auto"/>
      </w:divBdr>
    </w:div>
    <w:div w:id="653333213">
      <w:bodyDiv w:val="1"/>
      <w:marLeft w:val="0"/>
      <w:marRight w:val="0"/>
      <w:marTop w:val="0"/>
      <w:marBottom w:val="0"/>
      <w:divBdr>
        <w:top w:val="none" w:sz="0" w:space="0" w:color="auto"/>
        <w:left w:val="none" w:sz="0" w:space="0" w:color="auto"/>
        <w:bottom w:val="none" w:sz="0" w:space="0" w:color="auto"/>
        <w:right w:val="none" w:sz="0" w:space="0" w:color="auto"/>
      </w:divBdr>
    </w:div>
    <w:div w:id="660542007">
      <w:bodyDiv w:val="1"/>
      <w:marLeft w:val="0"/>
      <w:marRight w:val="0"/>
      <w:marTop w:val="0"/>
      <w:marBottom w:val="0"/>
      <w:divBdr>
        <w:top w:val="none" w:sz="0" w:space="0" w:color="auto"/>
        <w:left w:val="none" w:sz="0" w:space="0" w:color="auto"/>
        <w:bottom w:val="none" w:sz="0" w:space="0" w:color="auto"/>
        <w:right w:val="none" w:sz="0" w:space="0" w:color="auto"/>
      </w:divBdr>
    </w:div>
    <w:div w:id="671490869">
      <w:bodyDiv w:val="1"/>
      <w:marLeft w:val="0"/>
      <w:marRight w:val="0"/>
      <w:marTop w:val="0"/>
      <w:marBottom w:val="0"/>
      <w:divBdr>
        <w:top w:val="none" w:sz="0" w:space="0" w:color="auto"/>
        <w:left w:val="none" w:sz="0" w:space="0" w:color="auto"/>
        <w:bottom w:val="none" w:sz="0" w:space="0" w:color="auto"/>
        <w:right w:val="none" w:sz="0" w:space="0" w:color="auto"/>
      </w:divBdr>
    </w:div>
    <w:div w:id="704909268">
      <w:bodyDiv w:val="1"/>
      <w:marLeft w:val="0"/>
      <w:marRight w:val="0"/>
      <w:marTop w:val="0"/>
      <w:marBottom w:val="0"/>
      <w:divBdr>
        <w:top w:val="none" w:sz="0" w:space="0" w:color="auto"/>
        <w:left w:val="none" w:sz="0" w:space="0" w:color="auto"/>
        <w:bottom w:val="none" w:sz="0" w:space="0" w:color="auto"/>
        <w:right w:val="none" w:sz="0" w:space="0" w:color="auto"/>
      </w:divBdr>
    </w:div>
    <w:div w:id="757754445">
      <w:bodyDiv w:val="1"/>
      <w:marLeft w:val="0"/>
      <w:marRight w:val="0"/>
      <w:marTop w:val="0"/>
      <w:marBottom w:val="0"/>
      <w:divBdr>
        <w:top w:val="none" w:sz="0" w:space="0" w:color="auto"/>
        <w:left w:val="none" w:sz="0" w:space="0" w:color="auto"/>
        <w:bottom w:val="none" w:sz="0" w:space="0" w:color="auto"/>
        <w:right w:val="none" w:sz="0" w:space="0" w:color="auto"/>
      </w:divBdr>
    </w:div>
    <w:div w:id="760948762">
      <w:bodyDiv w:val="1"/>
      <w:marLeft w:val="0"/>
      <w:marRight w:val="0"/>
      <w:marTop w:val="0"/>
      <w:marBottom w:val="0"/>
      <w:divBdr>
        <w:top w:val="none" w:sz="0" w:space="0" w:color="auto"/>
        <w:left w:val="none" w:sz="0" w:space="0" w:color="auto"/>
        <w:bottom w:val="none" w:sz="0" w:space="0" w:color="auto"/>
        <w:right w:val="none" w:sz="0" w:space="0" w:color="auto"/>
      </w:divBdr>
      <w:divsChild>
        <w:div w:id="100883181">
          <w:marLeft w:val="0"/>
          <w:marRight w:val="0"/>
          <w:marTop w:val="0"/>
          <w:marBottom w:val="0"/>
          <w:divBdr>
            <w:top w:val="none" w:sz="0" w:space="0" w:color="auto"/>
            <w:left w:val="none" w:sz="0" w:space="0" w:color="auto"/>
            <w:bottom w:val="none" w:sz="0" w:space="0" w:color="auto"/>
            <w:right w:val="none" w:sz="0" w:space="0" w:color="auto"/>
          </w:divBdr>
        </w:div>
        <w:div w:id="1194730413">
          <w:marLeft w:val="0"/>
          <w:marRight w:val="0"/>
          <w:marTop w:val="0"/>
          <w:marBottom w:val="0"/>
          <w:divBdr>
            <w:top w:val="none" w:sz="0" w:space="0" w:color="auto"/>
            <w:left w:val="none" w:sz="0" w:space="0" w:color="auto"/>
            <w:bottom w:val="none" w:sz="0" w:space="0" w:color="auto"/>
            <w:right w:val="none" w:sz="0" w:space="0" w:color="auto"/>
          </w:divBdr>
        </w:div>
        <w:div w:id="1029452734">
          <w:marLeft w:val="0"/>
          <w:marRight w:val="0"/>
          <w:marTop w:val="0"/>
          <w:marBottom w:val="0"/>
          <w:divBdr>
            <w:top w:val="none" w:sz="0" w:space="0" w:color="auto"/>
            <w:left w:val="none" w:sz="0" w:space="0" w:color="auto"/>
            <w:bottom w:val="none" w:sz="0" w:space="0" w:color="auto"/>
            <w:right w:val="none" w:sz="0" w:space="0" w:color="auto"/>
          </w:divBdr>
        </w:div>
        <w:div w:id="330834688">
          <w:marLeft w:val="0"/>
          <w:marRight w:val="0"/>
          <w:marTop w:val="0"/>
          <w:marBottom w:val="0"/>
          <w:divBdr>
            <w:top w:val="none" w:sz="0" w:space="0" w:color="auto"/>
            <w:left w:val="none" w:sz="0" w:space="0" w:color="auto"/>
            <w:bottom w:val="none" w:sz="0" w:space="0" w:color="auto"/>
            <w:right w:val="none" w:sz="0" w:space="0" w:color="auto"/>
          </w:divBdr>
        </w:div>
        <w:div w:id="1152872702">
          <w:marLeft w:val="0"/>
          <w:marRight w:val="0"/>
          <w:marTop w:val="0"/>
          <w:marBottom w:val="0"/>
          <w:divBdr>
            <w:top w:val="none" w:sz="0" w:space="0" w:color="auto"/>
            <w:left w:val="none" w:sz="0" w:space="0" w:color="auto"/>
            <w:bottom w:val="none" w:sz="0" w:space="0" w:color="auto"/>
            <w:right w:val="none" w:sz="0" w:space="0" w:color="auto"/>
          </w:divBdr>
        </w:div>
        <w:div w:id="1616206605">
          <w:marLeft w:val="0"/>
          <w:marRight w:val="0"/>
          <w:marTop w:val="0"/>
          <w:marBottom w:val="0"/>
          <w:divBdr>
            <w:top w:val="none" w:sz="0" w:space="0" w:color="auto"/>
            <w:left w:val="none" w:sz="0" w:space="0" w:color="auto"/>
            <w:bottom w:val="none" w:sz="0" w:space="0" w:color="auto"/>
            <w:right w:val="none" w:sz="0" w:space="0" w:color="auto"/>
          </w:divBdr>
        </w:div>
      </w:divsChild>
    </w:div>
    <w:div w:id="904409940">
      <w:bodyDiv w:val="1"/>
      <w:marLeft w:val="0"/>
      <w:marRight w:val="0"/>
      <w:marTop w:val="0"/>
      <w:marBottom w:val="0"/>
      <w:divBdr>
        <w:top w:val="none" w:sz="0" w:space="0" w:color="auto"/>
        <w:left w:val="none" w:sz="0" w:space="0" w:color="auto"/>
        <w:bottom w:val="none" w:sz="0" w:space="0" w:color="auto"/>
        <w:right w:val="none" w:sz="0" w:space="0" w:color="auto"/>
      </w:divBdr>
    </w:div>
    <w:div w:id="953053858">
      <w:bodyDiv w:val="1"/>
      <w:marLeft w:val="0"/>
      <w:marRight w:val="0"/>
      <w:marTop w:val="0"/>
      <w:marBottom w:val="0"/>
      <w:divBdr>
        <w:top w:val="none" w:sz="0" w:space="0" w:color="auto"/>
        <w:left w:val="none" w:sz="0" w:space="0" w:color="auto"/>
        <w:bottom w:val="none" w:sz="0" w:space="0" w:color="auto"/>
        <w:right w:val="none" w:sz="0" w:space="0" w:color="auto"/>
      </w:divBdr>
    </w:div>
    <w:div w:id="1025591706">
      <w:bodyDiv w:val="1"/>
      <w:marLeft w:val="0"/>
      <w:marRight w:val="0"/>
      <w:marTop w:val="0"/>
      <w:marBottom w:val="0"/>
      <w:divBdr>
        <w:top w:val="none" w:sz="0" w:space="0" w:color="auto"/>
        <w:left w:val="none" w:sz="0" w:space="0" w:color="auto"/>
        <w:bottom w:val="none" w:sz="0" w:space="0" w:color="auto"/>
        <w:right w:val="none" w:sz="0" w:space="0" w:color="auto"/>
      </w:divBdr>
    </w:div>
    <w:div w:id="1056047938">
      <w:bodyDiv w:val="1"/>
      <w:marLeft w:val="0"/>
      <w:marRight w:val="0"/>
      <w:marTop w:val="0"/>
      <w:marBottom w:val="0"/>
      <w:divBdr>
        <w:top w:val="none" w:sz="0" w:space="0" w:color="auto"/>
        <w:left w:val="none" w:sz="0" w:space="0" w:color="auto"/>
        <w:bottom w:val="none" w:sz="0" w:space="0" w:color="auto"/>
        <w:right w:val="none" w:sz="0" w:space="0" w:color="auto"/>
      </w:divBdr>
    </w:div>
    <w:div w:id="1208646547">
      <w:bodyDiv w:val="1"/>
      <w:marLeft w:val="0"/>
      <w:marRight w:val="0"/>
      <w:marTop w:val="0"/>
      <w:marBottom w:val="0"/>
      <w:divBdr>
        <w:top w:val="none" w:sz="0" w:space="0" w:color="auto"/>
        <w:left w:val="none" w:sz="0" w:space="0" w:color="auto"/>
        <w:bottom w:val="none" w:sz="0" w:space="0" w:color="auto"/>
        <w:right w:val="none" w:sz="0" w:space="0" w:color="auto"/>
      </w:divBdr>
    </w:div>
    <w:div w:id="1319649215">
      <w:bodyDiv w:val="1"/>
      <w:marLeft w:val="0"/>
      <w:marRight w:val="0"/>
      <w:marTop w:val="0"/>
      <w:marBottom w:val="0"/>
      <w:divBdr>
        <w:top w:val="none" w:sz="0" w:space="0" w:color="auto"/>
        <w:left w:val="none" w:sz="0" w:space="0" w:color="auto"/>
        <w:bottom w:val="none" w:sz="0" w:space="0" w:color="auto"/>
        <w:right w:val="none" w:sz="0" w:space="0" w:color="auto"/>
      </w:divBdr>
    </w:div>
    <w:div w:id="1350990936">
      <w:bodyDiv w:val="1"/>
      <w:marLeft w:val="0"/>
      <w:marRight w:val="0"/>
      <w:marTop w:val="0"/>
      <w:marBottom w:val="0"/>
      <w:divBdr>
        <w:top w:val="none" w:sz="0" w:space="0" w:color="auto"/>
        <w:left w:val="none" w:sz="0" w:space="0" w:color="auto"/>
        <w:bottom w:val="none" w:sz="0" w:space="0" w:color="auto"/>
        <w:right w:val="none" w:sz="0" w:space="0" w:color="auto"/>
      </w:divBdr>
    </w:div>
    <w:div w:id="1409881041">
      <w:bodyDiv w:val="1"/>
      <w:marLeft w:val="0"/>
      <w:marRight w:val="0"/>
      <w:marTop w:val="0"/>
      <w:marBottom w:val="0"/>
      <w:divBdr>
        <w:top w:val="none" w:sz="0" w:space="0" w:color="auto"/>
        <w:left w:val="none" w:sz="0" w:space="0" w:color="auto"/>
        <w:bottom w:val="none" w:sz="0" w:space="0" w:color="auto"/>
        <w:right w:val="none" w:sz="0" w:space="0" w:color="auto"/>
      </w:divBdr>
    </w:div>
    <w:div w:id="1448311137">
      <w:bodyDiv w:val="1"/>
      <w:marLeft w:val="0"/>
      <w:marRight w:val="0"/>
      <w:marTop w:val="0"/>
      <w:marBottom w:val="0"/>
      <w:divBdr>
        <w:top w:val="none" w:sz="0" w:space="0" w:color="auto"/>
        <w:left w:val="none" w:sz="0" w:space="0" w:color="auto"/>
        <w:bottom w:val="none" w:sz="0" w:space="0" w:color="auto"/>
        <w:right w:val="none" w:sz="0" w:space="0" w:color="auto"/>
      </w:divBdr>
    </w:div>
    <w:div w:id="1467357399">
      <w:bodyDiv w:val="1"/>
      <w:marLeft w:val="0"/>
      <w:marRight w:val="0"/>
      <w:marTop w:val="0"/>
      <w:marBottom w:val="0"/>
      <w:divBdr>
        <w:top w:val="none" w:sz="0" w:space="0" w:color="auto"/>
        <w:left w:val="none" w:sz="0" w:space="0" w:color="auto"/>
        <w:bottom w:val="none" w:sz="0" w:space="0" w:color="auto"/>
        <w:right w:val="none" w:sz="0" w:space="0" w:color="auto"/>
      </w:divBdr>
    </w:div>
    <w:div w:id="1481262994">
      <w:bodyDiv w:val="1"/>
      <w:marLeft w:val="0"/>
      <w:marRight w:val="0"/>
      <w:marTop w:val="0"/>
      <w:marBottom w:val="0"/>
      <w:divBdr>
        <w:top w:val="none" w:sz="0" w:space="0" w:color="auto"/>
        <w:left w:val="none" w:sz="0" w:space="0" w:color="auto"/>
        <w:bottom w:val="none" w:sz="0" w:space="0" w:color="auto"/>
        <w:right w:val="none" w:sz="0" w:space="0" w:color="auto"/>
      </w:divBdr>
    </w:div>
    <w:div w:id="1535732397">
      <w:bodyDiv w:val="1"/>
      <w:marLeft w:val="0"/>
      <w:marRight w:val="0"/>
      <w:marTop w:val="0"/>
      <w:marBottom w:val="0"/>
      <w:divBdr>
        <w:top w:val="none" w:sz="0" w:space="0" w:color="auto"/>
        <w:left w:val="none" w:sz="0" w:space="0" w:color="auto"/>
        <w:bottom w:val="none" w:sz="0" w:space="0" w:color="auto"/>
        <w:right w:val="none" w:sz="0" w:space="0" w:color="auto"/>
      </w:divBdr>
    </w:div>
    <w:div w:id="1617132256">
      <w:bodyDiv w:val="1"/>
      <w:marLeft w:val="0"/>
      <w:marRight w:val="0"/>
      <w:marTop w:val="0"/>
      <w:marBottom w:val="0"/>
      <w:divBdr>
        <w:top w:val="none" w:sz="0" w:space="0" w:color="auto"/>
        <w:left w:val="none" w:sz="0" w:space="0" w:color="auto"/>
        <w:bottom w:val="none" w:sz="0" w:space="0" w:color="auto"/>
        <w:right w:val="none" w:sz="0" w:space="0" w:color="auto"/>
      </w:divBdr>
      <w:divsChild>
        <w:div w:id="1617249577">
          <w:marLeft w:val="0"/>
          <w:marRight w:val="0"/>
          <w:marTop w:val="0"/>
          <w:marBottom w:val="0"/>
          <w:divBdr>
            <w:top w:val="none" w:sz="0" w:space="0" w:color="auto"/>
            <w:left w:val="none" w:sz="0" w:space="0" w:color="auto"/>
            <w:bottom w:val="none" w:sz="0" w:space="0" w:color="auto"/>
            <w:right w:val="none" w:sz="0" w:space="0" w:color="auto"/>
          </w:divBdr>
        </w:div>
        <w:div w:id="1510484129">
          <w:marLeft w:val="0"/>
          <w:marRight w:val="0"/>
          <w:marTop w:val="0"/>
          <w:marBottom w:val="0"/>
          <w:divBdr>
            <w:top w:val="none" w:sz="0" w:space="0" w:color="auto"/>
            <w:left w:val="none" w:sz="0" w:space="0" w:color="auto"/>
            <w:bottom w:val="none" w:sz="0" w:space="0" w:color="auto"/>
            <w:right w:val="none" w:sz="0" w:space="0" w:color="auto"/>
          </w:divBdr>
        </w:div>
        <w:div w:id="1208952770">
          <w:marLeft w:val="0"/>
          <w:marRight w:val="0"/>
          <w:marTop w:val="0"/>
          <w:marBottom w:val="0"/>
          <w:divBdr>
            <w:top w:val="none" w:sz="0" w:space="0" w:color="auto"/>
            <w:left w:val="none" w:sz="0" w:space="0" w:color="auto"/>
            <w:bottom w:val="none" w:sz="0" w:space="0" w:color="auto"/>
            <w:right w:val="none" w:sz="0" w:space="0" w:color="auto"/>
          </w:divBdr>
        </w:div>
        <w:div w:id="1298606008">
          <w:marLeft w:val="0"/>
          <w:marRight w:val="0"/>
          <w:marTop w:val="0"/>
          <w:marBottom w:val="0"/>
          <w:divBdr>
            <w:top w:val="none" w:sz="0" w:space="0" w:color="auto"/>
            <w:left w:val="none" w:sz="0" w:space="0" w:color="auto"/>
            <w:bottom w:val="none" w:sz="0" w:space="0" w:color="auto"/>
            <w:right w:val="none" w:sz="0" w:space="0" w:color="auto"/>
          </w:divBdr>
        </w:div>
        <w:div w:id="1566377399">
          <w:marLeft w:val="0"/>
          <w:marRight w:val="0"/>
          <w:marTop w:val="0"/>
          <w:marBottom w:val="0"/>
          <w:divBdr>
            <w:top w:val="none" w:sz="0" w:space="0" w:color="auto"/>
            <w:left w:val="none" w:sz="0" w:space="0" w:color="auto"/>
            <w:bottom w:val="none" w:sz="0" w:space="0" w:color="auto"/>
            <w:right w:val="none" w:sz="0" w:space="0" w:color="auto"/>
          </w:divBdr>
        </w:div>
        <w:div w:id="893349172">
          <w:marLeft w:val="0"/>
          <w:marRight w:val="0"/>
          <w:marTop w:val="0"/>
          <w:marBottom w:val="0"/>
          <w:divBdr>
            <w:top w:val="none" w:sz="0" w:space="0" w:color="auto"/>
            <w:left w:val="none" w:sz="0" w:space="0" w:color="auto"/>
            <w:bottom w:val="none" w:sz="0" w:space="0" w:color="auto"/>
            <w:right w:val="none" w:sz="0" w:space="0" w:color="auto"/>
          </w:divBdr>
        </w:div>
        <w:div w:id="31732123">
          <w:marLeft w:val="0"/>
          <w:marRight w:val="0"/>
          <w:marTop w:val="0"/>
          <w:marBottom w:val="0"/>
          <w:divBdr>
            <w:top w:val="none" w:sz="0" w:space="0" w:color="auto"/>
            <w:left w:val="none" w:sz="0" w:space="0" w:color="auto"/>
            <w:bottom w:val="none" w:sz="0" w:space="0" w:color="auto"/>
            <w:right w:val="none" w:sz="0" w:space="0" w:color="auto"/>
          </w:divBdr>
        </w:div>
        <w:div w:id="302391827">
          <w:marLeft w:val="0"/>
          <w:marRight w:val="0"/>
          <w:marTop w:val="0"/>
          <w:marBottom w:val="0"/>
          <w:divBdr>
            <w:top w:val="none" w:sz="0" w:space="0" w:color="auto"/>
            <w:left w:val="none" w:sz="0" w:space="0" w:color="auto"/>
            <w:bottom w:val="none" w:sz="0" w:space="0" w:color="auto"/>
            <w:right w:val="none" w:sz="0" w:space="0" w:color="auto"/>
          </w:divBdr>
        </w:div>
        <w:div w:id="1090545172">
          <w:marLeft w:val="0"/>
          <w:marRight w:val="0"/>
          <w:marTop w:val="0"/>
          <w:marBottom w:val="0"/>
          <w:divBdr>
            <w:top w:val="none" w:sz="0" w:space="0" w:color="auto"/>
            <w:left w:val="none" w:sz="0" w:space="0" w:color="auto"/>
            <w:bottom w:val="none" w:sz="0" w:space="0" w:color="auto"/>
            <w:right w:val="none" w:sz="0" w:space="0" w:color="auto"/>
          </w:divBdr>
        </w:div>
        <w:div w:id="1121999807">
          <w:marLeft w:val="0"/>
          <w:marRight w:val="0"/>
          <w:marTop w:val="0"/>
          <w:marBottom w:val="0"/>
          <w:divBdr>
            <w:top w:val="none" w:sz="0" w:space="0" w:color="auto"/>
            <w:left w:val="none" w:sz="0" w:space="0" w:color="auto"/>
            <w:bottom w:val="none" w:sz="0" w:space="0" w:color="auto"/>
            <w:right w:val="none" w:sz="0" w:space="0" w:color="auto"/>
          </w:divBdr>
        </w:div>
        <w:div w:id="1664317804">
          <w:marLeft w:val="0"/>
          <w:marRight w:val="0"/>
          <w:marTop w:val="0"/>
          <w:marBottom w:val="0"/>
          <w:divBdr>
            <w:top w:val="none" w:sz="0" w:space="0" w:color="auto"/>
            <w:left w:val="none" w:sz="0" w:space="0" w:color="auto"/>
            <w:bottom w:val="none" w:sz="0" w:space="0" w:color="auto"/>
            <w:right w:val="none" w:sz="0" w:space="0" w:color="auto"/>
          </w:divBdr>
        </w:div>
        <w:div w:id="1651405121">
          <w:marLeft w:val="0"/>
          <w:marRight w:val="0"/>
          <w:marTop w:val="0"/>
          <w:marBottom w:val="0"/>
          <w:divBdr>
            <w:top w:val="none" w:sz="0" w:space="0" w:color="auto"/>
            <w:left w:val="none" w:sz="0" w:space="0" w:color="auto"/>
            <w:bottom w:val="none" w:sz="0" w:space="0" w:color="auto"/>
            <w:right w:val="none" w:sz="0" w:space="0" w:color="auto"/>
          </w:divBdr>
        </w:div>
        <w:div w:id="1668902209">
          <w:marLeft w:val="0"/>
          <w:marRight w:val="0"/>
          <w:marTop w:val="0"/>
          <w:marBottom w:val="0"/>
          <w:divBdr>
            <w:top w:val="none" w:sz="0" w:space="0" w:color="auto"/>
            <w:left w:val="none" w:sz="0" w:space="0" w:color="auto"/>
            <w:bottom w:val="none" w:sz="0" w:space="0" w:color="auto"/>
            <w:right w:val="none" w:sz="0" w:space="0" w:color="auto"/>
          </w:divBdr>
        </w:div>
        <w:div w:id="46685270">
          <w:marLeft w:val="0"/>
          <w:marRight w:val="0"/>
          <w:marTop w:val="0"/>
          <w:marBottom w:val="0"/>
          <w:divBdr>
            <w:top w:val="none" w:sz="0" w:space="0" w:color="auto"/>
            <w:left w:val="none" w:sz="0" w:space="0" w:color="auto"/>
            <w:bottom w:val="none" w:sz="0" w:space="0" w:color="auto"/>
            <w:right w:val="none" w:sz="0" w:space="0" w:color="auto"/>
          </w:divBdr>
        </w:div>
        <w:div w:id="1956213133">
          <w:marLeft w:val="0"/>
          <w:marRight w:val="0"/>
          <w:marTop w:val="0"/>
          <w:marBottom w:val="0"/>
          <w:divBdr>
            <w:top w:val="none" w:sz="0" w:space="0" w:color="auto"/>
            <w:left w:val="none" w:sz="0" w:space="0" w:color="auto"/>
            <w:bottom w:val="none" w:sz="0" w:space="0" w:color="auto"/>
            <w:right w:val="none" w:sz="0" w:space="0" w:color="auto"/>
          </w:divBdr>
        </w:div>
        <w:div w:id="1584140035">
          <w:marLeft w:val="0"/>
          <w:marRight w:val="0"/>
          <w:marTop w:val="0"/>
          <w:marBottom w:val="0"/>
          <w:divBdr>
            <w:top w:val="none" w:sz="0" w:space="0" w:color="auto"/>
            <w:left w:val="none" w:sz="0" w:space="0" w:color="auto"/>
            <w:bottom w:val="none" w:sz="0" w:space="0" w:color="auto"/>
            <w:right w:val="none" w:sz="0" w:space="0" w:color="auto"/>
          </w:divBdr>
        </w:div>
        <w:div w:id="1968461718">
          <w:marLeft w:val="0"/>
          <w:marRight w:val="0"/>
          <w:marTop w:val="0"/>
          <w:marBottom w:val="0"/>
          <w:divBdr>
            <w:top w:val="none" w:sz="0" w:space="0" w:color="auto"/>
            <w:left w:val="none" w:sz="0" w:space="0" w:color="auto"/>
            <w:bottom w:val="none" w:sz="0" w:space="0" w:color="auto"/>
            <w:right w:val="none" w:sz="0" w:space="0" w:color="auto"/>
          </w:divBdr>
        </w:div>
        <w:div w:id="1124690174">
          <w:marLeft w:val="0"/>
          <w:marRight w:val="0"/>
          <w:marTop w:val="0"/>
          <w:marBottom w:val="0"/>
          <w:divBdr>
            <w:top w:val="none" w:sz="0" w:space="0" w:color="auto"/>
            <w:left w:val="none" w:sz="0" w:space="0" w:color="auto"/>
            <w:bottom w:val="none" w:sz="0" w:space="0" w:color="auto"/>
            <w:right w:val="none" w:sz="0" w:space="0" w:color="auto"/>
          </w:divBdr>
        </w:div>
        <w:div w:id="2041658952">
          <w:marLeft w:val="0"/>
          <w:marRight w:val="0"/>
          <w:marTop w:val="0"/>
          <w:marBottom w:val="0"/>
          <w:divBdr>
            <w:top w:val="none" w:sz="0" w:space="0" w:color="auto"/>
            <w:left w:val="none" w:sz="0" w:space="0" w:color="auto"/>
            <w:bottom w:val="none" w:sz="0" w:space="0" w:color="auto"/>
            <w:right w:val="none" w:sz="0" w:space="0" w:color="auto"/>
          </w:divBdr>
        </w:div>
        <w:div w:id="1762532038">
          <w:marLeft w:val="0"/>
          <w:marRight w:val="0"/>
          <w:marTop w:val="0"/>
          <w:marBottom w:val="0"/>
          <w:divBdr>
            <w:top w:val="none" w:sz="0" w:space="0" w:color="auto"/>
            <w:left w:val="none" w:sz="0" w:space="0" w:color="auto"/>
            <w:bottom w:val="none" w:sz="0" w:space="0" w:color="auto"/>
            <w:right w:val="none" w:sz="0" w:space="0" w:color="auto"/>
          </w:divBdr>
        </w:div>
        <w:div w:id="752123398">
          <w:marLeft w:val="0"/>
          <w:marRight w:val="0"/>
          <w:marTop w:val="0"/>
          <w:marBottom w:val="0"/>
          <w:divBdr>
            <w:top w:val="none" w:sz="0" w:space="0" w:color="auto"/>
            <w:left w:val="none" w:sz="0" w:space="0" w:color="auto"/>
            <w:bottom w:val="none" w:sz="0" w:space="0" w:color="auto"/>
            <w:right w:val="none" w:sz="0" w:space="0" w:color="auto"/>
          </w:divBdr>
        </w:div>
        <w:div w:id="1456635832">
          <w:marLeft w:val="0"/>
          <w:marRight w:val="0"/>
          <w:marTop w:val="0"/>
          <w:marBottom w:val="0"/>
          <w:divBdr>
            <w:top w:val="none" w:sz="0" w:space="0" w:color="auto"/>
            <w:left w:val="none" w:sz="0" w:space="0" w:color="auto"/>
            <w:bottom w:val="none" w:sz="0" w:space="0" w:color="auto"/>
            <w:right w:val="none" w:sz="0" w:space="0" w:color="auto"/>
          </w:divBdr>
        </w:div>
        <w:div w:id="1729911202">
          <w:marLeft w:val="0"/>
          <w:marRight w:val="0"/>
          <w:marTop w:val="0"/>
          <w:marBottom w:val="0"/>
          <w:divBdr>
            <w:top w:val="none" w:sz="0" w:space="0" w:color="auto"/>
            <w:left w:val="none" w:sz="0" w:space="0" w:color="auto"/>
            <w:bottom w:val="none" w:sz="0" w:space="0" w:color="auto"/>
            <w:right w:val="none" w:sz="0" w:space="0" w:color="auto"/>
          </w:divBdr>
        </w:div>
        <w:div w:id="921062016">
          <w:marLeft w:val="0"/>
          <w:marRight w:val="0"/>
          <w:marTop w:val="0"/>
          <w:marBottom w:val="0"/>
          <w:divBdr>
            <w:top w:val="none" w:sz="0" w:space="0" w:color="auto"/>
            <w:left w:val="none" w:sz="0" w:space="0" w:color="auto"/>
            <w:bottom w:val="none" w:sz="0" w:space="0" w:color="auto"/>
            <w:right w:val="none" w:sz="0" w:space="0" w:color="auto"/>
          </w:divBdr>
        </w:div>
        <w:div w:id="922952940">
          <w:marLeft w:val="0"/>
          <w:marRight w:val="0"/>
          <w:marTop w:val="0"/>
          <w:marBottom w:val="0"/>
          <w:divBdr>
            <w:top w:val="none" w:sz="0" w:space="0" w:color="auto"/>
            <w:left w:val="none" w:sz="0" w:space="0" w:color="auto"/>
            <w:bottom w:val="none" w:sz="0" w:space="0" w:color="auto"/>
            <w:right w:val="none" w:sz="0" w:space="0" w:color="auto"/>
          </w:divBdr>
        </w:div>
        <w:div w:id="322398236">
          <w:marLeft w:val="0"/>
          <w:marRight w:val="0"/>
          <w:marTop w:val="0"/>
          <w:marBottom w:val="0"/>
          <w:divBdr>
            <w:top w:val="none" w:sz="0" w:space="0" w:color="auto"/>
            <w:left w:val="none" w:sz="0" w:space="0" w:color="auto"/>
            <w:bottom w:val="none" w:sz="0" w:space="0" w:color="auto"/>
            <w:right w:val="none" w:sz="0" w:space="0" w:color="auto"/>
          </w:divBdr>
        </w:div>
        <w:div w:id="643316428">
          <w:marLeft w:val="0"/>
          <w:marRight w:val="0"/>
          <w:marTop w:val="0"/>
          <w:marBottom w:val="0"/>
          <w:divBdr>
            <w:top w:val="none" w:sz="0" w:space="0" w:color="auto"/>
            <w:left w:val="none" w:sz="0" w:space="0" w:color="auto"/>
            <w:bottom w:val="none" w:sz="0" w:space="0" w:color="auto"/>
            <w:right w:val="none" w:sz="0" w:space="0" w:color="auto"/>
          </w:divBdr>
        </w:div>
        <w:div w:id="1336834984">
          <w:marLeft w:val="0"/>
          <w:marRight w:val="0"/>
          <w:marTop w:val="0"/>
          <w:marBottom w:val="0"/>
          <w:divBdr>
            <w:top w:val="none" w:sz="0" w:space="0" w:color="auto"/>
            <w:left w:val="none" w:sz="0" w:space="0" w:color="auto"/>
            <w:bottom w:val="none" w:sz="0" w:space="0" w:color="auto"/>
            <w:right w:val="none" w:sz="0" w:space="0" w:color="auto"/>
          </w:divBdr>
        </w:div>
        <w:div w:id="53821626">
          <w:marLeft w:val="0"/>
          <w:marRight w:val="0"/>
          <w:marTop w:val="0"/>
          <w:marBottom w:val="0"/>
          <w:divBdr>
            <w:top w:val="none" w:sz="0" w:space="0" w:color="auto"/>
            <w:left w:val="none" w:sz="0" w:space="0" w:color="auto"/>
            <w:bottom w:val="none" w:sz="0" w:space="0" w:color="auto"/>
            <w:right w:val="none" w:sz="0" w:space="0" w:color="auto"/>
          </w:divBdr>
        </w:div>
        <w:div w:id="774134689">
          <w:marLeft w:val="0"/>
          <w:marRight w:val="0"/>
          <w:marTop w:val="0"/>
          <w:marBottom w:val="0"/>
          <w:divBdr>
            <w:top w:val="none" w:sz="0" w:space="0" w:color="auto"/>
            <w:left w:val="none" w:sz="0" w:space="0" w:color="auto"/>
            <w:bottom w:val="none" w:sz="0" w:space="0" w:color="auto"/>
            <w:right w:val="none" w:sz="0" w:space="0" w:color="auto"/>
          </w:divBdr>
        </w:div>
        <w:div w:id="1376390836">
          <w:marLeft w:val="0"/>
          <w:marRight w:val="0"/>
          <w:marTop w:val="0"/>
          <w:marBottom w:val="0"/>
          <w:divBdr>
            <w:top w:val="none" w:sz="0" w:space="0" w:color="auto"/>
            <w:left w:val="none" w:sz="0" w:space="0" w:color="auto"/>
            <w:bottom w:val="none" w:sz="0" w:space="0" w:color="auto"/>
            <w:right w:val="none" w:sz="0" w:space="0" w:color="auto"/>
          </w:divBdr>
        </w:div>
        <w:div w:id="268895932">
          <w:marLeft w:val="0"/>
          <w:marRight w:val="0"/>
          <w:marTop w:val="0"/>
          <w:marBottom w:val="0"/>
          <w:divBdr>
            <w:top w:val="none" w:sz="0" w:space="0" w:color="auto"/>
            <w:left w:val="none" w:sz="0" w:space="0" w:color="auto"/>
            <w:bottom w:val="none" w:sz="0" w:space="0" w:color="auto"/>
            <w:right w:val="none" w:sz="0" w:space="0" w:color="auto"/>
          </w:divBdr>
        </w:div>
        <w:div w:id="1558130850">
          <w:marLeft w:val="0"/>
          <w:marRight w:val="0"/>
          <w:marTop w:val="0"/>
          <w:marBottom w:val="0"/>
          <w:divBdr>
            <w:top w:val="none" w:sz="0" w:space="0" w:color="auto"/>
            <w:left w:val="none" w:sz="0" w:space="0" w:color="auto"/>
            <w:bottom w:val="none" w:sz="0" w:space="0" w:color="auto"/>
            <w:right w:val="none" w:sz="0" w:space="0" w:color="auto"/>
          </w:divBdr>
        </w:div>
        <w:div w:id="1299652785">
          <w:marLeft w:val="0"/>
          <w:marRight w:val="0"/>
          <w:marTop w:val="0"/>
          <w:marBottom w:val="0"/>
          <w:divBdr>
            <w:top w:val="none" w:sz="0" w:space="0" w:color="auto"/>
            <w:left w:val="none" w:sz="0" w:space="0" w:color="auto"/>
            <w:bottom w:val="none" w:sz="0" w:space="0" w:color="auto"/>
            <w:right w:val="none" w:sz="0" w:space="0" w:color="auto"/>
          </w:divBdr>
        </w:div>
        <w:div w:id="839387287">
          <w:marLeft w:val="0"/>
          <w:marRight w:val="0"/>
          <w:marTop w:val="0"/>
          <w:marBottom w:val="0"/>
          <w:divBdr>
            <w:top w:val="none" w:sz="0" w:space="0" w:color="auto"/>
            <w:left w:val="none" w:sz="0" w:space="0" w:color="auto"/>
            <w:bottom w:val="none" w:sz="0" w:space="0" w:color="auto"/>
            <w:right w:val="none" w:sz="0" w:space="0" w:color="auto"/>
          </w:divBdr>
        </w:div>
        <w:div w:id="421031086">
          <w:marLeft w:val="0"/>
          <w:marRight w:val="0"/>
          <w:marTop w:val="0"/>
          <w:marBottom w:val="0"/>
          <w:divBdr>
            <w:top w:val="none" w:sz="0" w:space="0" w:color="auto"/>
            <w:left w:val="none" w:sz="0" w:space="0" w:color="auto"/>
            <w:bottom w:val="none" w:sz="0" w:space="0" w:color="auto"/>
            <w:right w:val="none" w:sz="0" w:space="0" w:color="auto"/>
          </w:divBdr>
        </w:div>
        <w:div w:id="151534185">
          <w:marLeft w:val="0"/>
          <w:marRight w:val="0"/>
          <w:marTop w:val="0"/>
          <w:marBottom w:val="0"/>
          <w:divBdr>
            <w:top w:val="none" w:sz="0" w:space="0" w:color="auto"/>
            <w:left w:val="none" w:sz="0" w:space="0" w:color="auto"/>
            <w:bottom w:val="none" w:sz="0" w:space="0" w:color="auto"/>
            <w:right w:val="none" w:sz="0" w:space="0" w:color="auto"/>
          </w:divBdr>
        </w:div>
        <w:div w:id="1876190071">
          <w:marLeft w:val="0"/>
          <w:marRight w:val="0"/>
          <w:marTop w:val="0"/>
          <w:marBottom w:val="0"/>
          <w:divBdr>
            <w:top w:val="none" w:sz="0" w:space="0" w:color="auto"/>
            <w:left w:val="none" w:sz="0" w:space="0" w:color="auto"/>
            <w:bottom w:val="none" w:sz="0" w:space="0" w:color="auto"/>
            <w:right w:val="none" w:sz="0" w:space="0" w:color="auto"/>
          </w:divBdr>
        </w:div>
      </w:divsChild>
    </w:div>
    <w:div w:id="1659655315">
      <w:bodyDiv w:val="1"/>
      <w:marLeft w:val="0"/>
      <w:marRight w:val="0"/>
      <w:marTop w:val="0"/>
      <w:marBottom w:val="0"/>
      <w:divBdr>
        <w:top w:val="none" w:sz="0" w:space="0" w:color="auto"/>
        <w:left w:val="none" w:sz="0" w:space="0" w:color="auto"/>
        <w:bottom w:val="none" w:sz="0" w:space="0" w:color="auto"/>
        <w:right w:val="none" w:sz="0" w:space="0" w:color="auto"/>
      </w:divBdr>
    </w:div>
    <w:div w:id="1661351240">
      <w:bodyDiv w:val="1"/>
      <w:marLeft w:val="0"/>
      <w:marRight w:val="0"/>
      <w:marTop w:val="0"/>
      <w:marBottom w:val="0"/>
      <w:divBdr>
        <w:top w:val="none" w:sz="0" w:space="0" w:color="auto"/>
        <w:left w:val="none" w:sz="0" w:space="0" w:color="auto"/>
        <w:bottom w:val="none" w:sz="0" w:space="0" w:color="auto"/>
        <w:right w:val="none" w:sz="0" w:space="0" w:color="auto"/>
      </w:divBdr>
    </w:div>
    <w:div w:id="1671178102">
      <w:bodyDiv w:val="1"/>
      <w:marLeft w:val="0"/>
      <w:marRight w:val="0"/>
      <w:marTop w:val="0"/>
      <w:marBottom w:val="0"/>
      <w:divBdr>
        <w:top w:val="none" w:sz="0" w:space="0" w:color="auto"/>
        <w:left w:val="none" w:sz="0" w:space="0" w:color="auto"/>
        <w:bottom w:val="none" w:sz="0" w:space="0" w:color="auto"/>
        <w:right w:val="none" w:sz="0" w:space="0" w:color="auto"/>
      </w:divBdr>
    </w:div>
    <w:div w:id="1698391446">
      <w:bodyDiv w:val="1"/>
      <w:marLeft w:val="0"/>
      <w:marRight w:val="0"/>
      <w:marTop w:val="0"/>
      <w:marBottom w:val="0"/>
      <w:divBdr>
        <w:top w:val="none" w:sz="0" w:space="0" w:color="auto"/>
        <w:left w:val="none" w:sz="0" w:space="0" w:color="auto"/>
        <w:bottom w:val="none" w:sz="0" w:space="0" w:color="auto"/>
        <w:right w:val="none" w:sz="0" w:space="0" w:color="auto"/>
      </w:divBdr>
    </w:div>
    <w:div w:id="1710179819">
      <w:bodyDiv w:val="1"/>
      <w:marLeft w:val="0"/>
      <w:marRight w:val="0"/>
      <w:marTop w:val="0"/>
      <w:marBottom w:val="0"/>
      <w:divBdr>
        <w:top w:val="none" w:sz="0" w:space="0" w:color="auto"/>
        <w:left w:val="none" w:sz="0" w:space="0" w:color="auto"/>
        <w:bottom w:val="none" w:sz="0" w:space="0" w:color="auto"/>
        <w:right w:val="none" w:sz="0" w:space="0" w:color="auto"/>
      </w:divBdr>
    </w:div>
    <w:div w:id="1762603709">
      <w:bodyDiv w:val="1"/>
      <w:marLeft w:val="0"/>
      <w:marRight w:val="0"/>
      <w:marTop w:val="0"/>
      <w:marBottom w:val="0"/>
      <w:divBdr>
        <w:top w:val="none" w:sz="0" w:space="0" w:color="auto"/>
        <w:left w:val="none" w:sz="0" w:space="0" w:color="auto"/>
        <w:bottom w:val="none" w:sz="0" w:space="0" w:color="auto"/>
        <w:right w:val="none" w:sz="0" w:space="0" w:color="auto"/>
      </w:divBdr>
    </w:div>
    <w:div w:id="1811439211">
      <w:bodyDiv w:val="1"/>
      <w:marLeft w:val="0"/>
      <w:marRight w:val="0"/>
      <w:marTop w:val="0"/>
      <w:marBottom w:val="0"/>
      <w:divBdr>
        <w:top w:val="none" w:sz="0" w:space="0" w:color="auto"/>
        <w:left w:val="none" w:sz="0" w:space="0" w:color="auto"/>
        <w:bottom w:val="none" w:sz="0" w:space="0" w:color="auto"/>
        <w:right w:val="none" w:sz="0" w:space="0" w:color="auto"/>
      </w:divBdr>
    </w:div>
    <w:div w:id="1857694877">
      <w:bodyDiv w:val="1"/>
      <w:marLeft w:val="0"/>
      <w:marRight w:val="0"/>
      <w:marTop w:val="0"/>
      <w:marBottom w:val="0"/>
      <w:divBdr>
        <w:top w:val="none" w:sz="0" w:space="0" w:color="auto"/>
        <w:left w:val="none" w:sz="0" w:space="0" w:color="auto"/>
        <w:bottom w:val="none" w:sz="0" w:space="0" w:color="auto"/>
        <w:right w:val="none" w:sz="0" w:space="0" w:color="auto"/>
      </w:divBdr>
    </w:div>
    <w:div w:id="1863085687">
      <w:bodyDiv w:val="1"/>
      <w:marLeft w:val="0"/>
      <w:marRight w:val="0"/>
      <w:marTop w:val="0"/>
      <w:marBottom w:val="0"/>
      <w:divBdr>
        <w:top w:val="none" w:sz="0" w:space="0" w:color="auto"/>
        <w:left w:val="none" w:sz="0" w:space="0" w:color="auto"/>
        <w:bottom w:val="none" w:sz="0" w:space="0" w:color="auto"/>
        <w:right w:val="none" w:sz="0" w:space="0" w:color="auto"/>
      </w:divBdr>
      <w:divsChild>
        <w:div w:id="204830668">
          <w:marLeft w:val="0"/>
          <w:marRight w:val="0"/>
          <w:marTop w:val="0"/>
          <w:marBottom w:val="0"/>
          <w:divBdr>
            <w:top w:val="none" w:sz="0" w:space="0" w:color="auto"/>
            <w:left w:val="none" w:sz="0" w:space="0" w:color="auto"/>
            <w:bottom w:val="none" w:sz="0" w:space="0" w:color="auto"/>
            <w:right w:val="none" w:sz="0" w:space="0" w:color="auto"/>
          </w:divBdr>
        </w:div>
        <w:div w:id="1902597822">
          <w:marLeft w:val="0"/>
          <w:marRight w:val="0"/>
          <w:marTop w:val="0"/>
          <w:marBottom w:val="0"/>
          <w:divBdr>
            <w:top w:val="none" w:sz="0" w:space="0" w:color="auto"/>
            <w:left w:val="none" w:sz="0" w:space="0" w:color="auto"/>
            <w:bottom w:val="none" w:sz="0" w:space="0" w:color="auto"/>
            <w:right w:val="none" w:sz="0" w:space="0" w:color="auto"/>
          </w:divBdr>
        </w:div>
        <w:div w:id="1657613898">
          <w:marLeft w:val="0"/>
          <w:marRight w:val="0"/>
          <w:marTop w:val="0"/>
          <w:marBottom w:val="0"/>
          <w:divBdr>
            <w:top w:val="none" w:sz="0" w:space="0" w:color="auto"/>
            <w:left w:val="none" w:sz="0" w:space="0" w:color="auto"/>
            <w:bottom w:val="none" w:sz="0" w:space="0" w:color="auto"/>
            <w:right w:val="none" w:sz="0" w:space="0" w:color="auto"/>
          </w:divBdr>
        </w:div>
        <w:div w:id="1735350433">
          <w:marLeft w:val="0"/>
          <w:marRight w:val="0"/>
          <w:marTop w:val="0"/>
          <w:marBottom w:val="0"/>
          <w:divBdr>
            <w:top w:val="none" w:sz="0" w:space="0" w:color="auto"/>
            <w:left w:val="none" w:sz="0" w:space="0" w:color="auto"/>
            <w:bottom w:val="none" w:sz="0" w:space="0" w:color="auto"/>
            <w:right w:val="none" w:sz="0" w:space="0" w:color="auto"/>
          </w:divBdr>
        </w:div>
        <w:div w:id="941449508">
          <w:marLeft w:val="0"/>
          <w:marRight w:val="0"/>
          <w:marTop w:val="0"/>
          <w:marBottom w:val="0"/>
          <w:divBdr>
            <w:top w:val="none" w:sz="0" w:space="0" w:color="auto"/>
            <w:left w:val="none" w:sz="0" w:space="0" w:color="auto"/>
            <w:bottom w:val="none" w:sz="0" w:space="0" w:color="auto"/>
            <w:right w:val="none" w:sz="0" w:space="0" w:color="auto"/>
          </w:divBdr>
        </w:div>
        <w:div w:id="1027215268">
          <w:marLeft w:val="0"/>
          <w:marRight w:val="0"/>
          <w:marTop w:val="0"/>
          <w:marBottom w:val="0"/>
          <w:divBdr>
            <w:top w:val="none" w:sz="0" w:space="0" w:color="auto"/>
            <w:left w:val="none" w:sz="0" w:space="0" w:color="auto"/>
            <w:bottom w:val="none" w:sz="0" w:space="0" w:color="auto"/>
            <w:right w:val="none" w:sz="0" w:space="0" w:color="auto"/>
          </w:divBdr>
        </w:div>
        <w:div w:id="255212074">
          <w:marLeft w:val="0"/>
          <w:marRight w:val="0"/>
          <w:marTop w:val="0"/>
          <w:marBottom w:val="0"/>
          <w:divBdr>
            <w:top w:val="none" w:sz="0" w:space="0" w:color="auto"/>
            <w:left w:val="none" w:sz="0" w:space="0" w:color="auto"/>
            <w:bottom w:val="none" w:sz="0" w:space="0" w:color="auto"/>
            <w:right w:val="none" w:sz="0" w:space="0" w:color="auto"/>
          </w:divBdr>
        </w:div>
      </w:divsChild>
    </w:div>
    <w:div w:id="196256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F552-9028-40BC-B18C-2AA6F567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7863</TotalTime>
  <Pages>10</Pages>
  <Words>4473</Words>
  <Characters>26839</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UMiG Prabuty</Company>
  <LinksUpToDate>false</LinksUpToDate>
  <CharactersWithSpaces>31250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k.krasinska</cp:lastModifiedBy>
  <cp:revision>883</cp:revision>
  <cp:lastPrinted>2023-03-03T07:50:00Z</cp:lastPrinted>
  <dcterms:created xsi:type="dcterms:W3CDTF">2017-02-17T10:46:00Z</dcterms:created>
  <dcterms:modified xsi:type="dcterms:W3CDTF">2023-03-13T08:24:00Z</dcterms:modified>
</cp:coreProperties>
</file>