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9EFF" w14:textId="77777777" w:rsidR="00BE7D15" w:rsidRPr="001965F0" w:rsidRDefault="00BE7D15" w:rsidP="00BE245A">
      <w:pPr>
        <w:pStyle w:val="Nagwek6"/>
        <w:spacing w:before="0"/>
        <w:rPr>
          <w:rFonts w:ascii="Adagio_Slab" w:hAnsi="Adagio_Slab"/>
          <w:sz w:val="20"/>
          <w:szCs w:val="20"/>
        </w:rPr>
      </w:pPr>
    </w:p>
    <w:p w14:paraId="43DF85E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71211D59" w14:textId="77777777" w:rsidR="00BE245A" w:rsidRPr="001965F0" w:rsidRDefault="00BE245A" w:rsidP="00BE245A">
      <w:pPr>
        <w:jc w:val="center"/>
        <w:outlineLvl w:val="0"/>
        <w:rPr>
          <w:rFonts w:ascii="Adagio_Slab" w:hAnsi="Adagio_Slab" w:cs="Arial"/>
          <w:b/>
          <w:bCs/>
          <w:sz w:val="20"/>
          <w:szCs w:val="20"/>
        </w:rPr>
      </w:pPr>
    </w:p>
    <w:p w14:paraId="1E6FDA24"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441065D4" w14:textId="77777777" w:rsidR="00BE245A" w:rsidRPr="001965F0" w:rsidRDefault="00BE245A" w:rsidP="00BE245A">
      <w:pPr>
        <w:jc w:val="center"/>
        <w:outlineLvl w:val="0"/>
        <w:rPr>
          <w:rFonts w:ascii="Adagio_Slab" w:hAnsi="Adagio_Slab" w:cs="Arial"/>
          <w:b/>
          <w:bCs/>
          <w:sz w:val="20"/>
          <w:szCs w:val="20"/>
        </w:rPr>
      </w:pPr>
    </w:p>
    <w:p w14:paraId="441F4C2F" w14:textId="77777777" w:rsidR="000540C5" w:rsidRPr="00602B65"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602B65">
        <w:rPr>
          <w:rFonts w:ascii="Adagio_Slab" w:hAnsi="Adagio_Slab" w:cs="Arial"/>
          <w:b/>
        </w:rPr>
        <w:lastRenderedPageBreak/>
        <w:t>Formularz 2.1.</w:t>
      </w:r>
    </w:p>
    <w:p w14:paraId="7FBA7C90" w14:textId="77777777"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602B65">
        <w:rPr>
          <w:rFonts w:ascii="Adagio_Slab" w:hAnsi="Adagio_Slab" w:cs="Arial"/>
          <w:b/>
          <w:bCs/>
        </w:rPr>
        <w:t>OFERTA</w:t>
      </w:r>
      <w:r w:rsidR="001043F7" w:rsidRPr="00602B65">
        <w:rPr>
          <w:rFonts w:ascii="Adagio_Slab" w:hAnsi="Adagio_Slab" w:cs="Arial"/>
          <w:b/>
          <w:bCs/>
        </w:rPr>
        <w:t xml:space="preserve"> część ……….</w:t>
      </w:r>
    </w:p>
    <w:p w14:paraId="3049AA2F"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151288F2"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031C646A"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44E855"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3591FD11"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CA64D38"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52ED213A" w14:textId="77777777" w:rsidR="00782F69" w:rsidRPr="001965F0" w:rsidRDefault="00782F69" w:rsidP="00782F69">
      <w:pPr>
        <w:pStyle w:val="Zwykytekst"/>
        <w:tabs>
          <w:tab w:val="left" w:leader="dot" w:pos="9360"/>
        </w:tabs>
        <w:ind w:left="5579" w:right="23"/>
        <w:rPr>
          <w:rFonts w:ascii="Adagio_Slab" w:hAnsi="Adagio_Slab" w:cs="Arial"/>
          <w:b/>
          <w:bCs/>
        </w:rPr>
      </w:pPr>
    </w:p>
    <w:p w14:paraId="6E209DA3" w14:textId="77777777" w:rsidR="00782F69" w:rsidRPr="001965F0" w:rsidRDefault="00782F69" w:rsidP="00927C50">
      <w:pPr>
        <w:pStyle w:val="Zwykytekst"/>
        <w:tabs>
          <w:tab w:val="left" w:leader="dot" w:pos="9360"/>
        </w:tabs>
        <w:ind w:right="23"/>
        <w:rPr>
          <w:rFonts w:ascii="Adagio_Slab" w:hAnsi="Adagio_Slab" w:cs="Arial"/>
          <w:b/>
          <w:bCs/>
        </w:rPr>
      </w:pPr>
    </w:p>
    <w:p w14:paraId="744C61CF" w14:textId="606EDCC4"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6B2536" w:rsidRPr="006B2536">
        <w:rPr>
          <w:rFonts w:ascii="Adagio_Slab" w:hAnsi="Adagio_Slab" w:cs="Arial"/>
          <w:b/>
          <w:color w:val="0000FF"/>
        </w:rPr>
        <w:t xml:space="preserve">Dostawa UAV dużego (do 25 kg) płatowca do zaawansowanej </w:t>
      </w:r>
      <w:r w:rsidR="001071BC" w:rsidRPr="006B2536">
        <w:rPr>
          <w:rFonts w:ascii="Adagio_Slab" w:hAnsi="Adagio_Slab" w:cs="Arial"/>
          <w:b/>
          <w:color w:val="0000FF"/>
        </w:rPr>
        <w:t>fotogrametrii</w:t>
      </w:r>
      <w:r w:rsidR="006B2536" w:rsidRPr="006B2536">
        <w:rPr>
          <w:rFonts w:ascii="Adagio_Slab" w:hAnsi="Adagio_Slab" w:cs="Arial"/>
          <w:b/>
          <w:color w:val="0000FF"/>
        </w:rPr>
        <w:t xml:space="preserve"> z LIDAR wraz z osprzętem (5 zadań) na potrzeby realizacji projektu „Terenowy poligon doświadczalno-wdrożeniowy w powiecie przasnyskim” RPMA.01.01.00-14-9875/17</w:t>
      </w:r>
      <w:r w:rsidR="00F315FB">
        <w:rPr>
          <w:rFonts w:ascii="Adagio_Slab" w:hAnsi="Adagio_Slab" w:cs="Arial"/>
          <w:b/>
          <w:color w:val="0000FF"/>
        </w:rPr>
        <w:t xml:space="preserve"> </w:t>
      </w:r>
      <w:r w:rsidR="006B2536" w:rsidRPr="006B2536">
        <w:rPr>
          <w:rFonts w:ascii="Adagio_Slab" w:hAnsi="Adagio_Slab" w:cs="Arial"/>
          <w:b/>
          <w:color w:val="0000FF"/>
        </w:rPr>
        <w:t xml:space="preserve">dla Instytutu Techniki Lotniczej i Mechaniki Stosowanej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6B2536">
        <w:rPr>
          <w:rFonts w:ascii="Adagio_Slab" w:hAnsi="Adagio_Slab" w:cs="Arial"/>
          <w:b/>
          <w:bCs/>
          <w:color w:val="0033CC"/>
        </w:rPr>
        <w:t>15.2023</w:t>
      </w:r>
    </w:p>
    <w:p w14:paraId="31513C1C" w14:textId="77777777" w:rsidR="00816B00" w:rsidRPr="001965F0" w:rsidRDefault="00816B00" w:rsidP="00816B00">
      <w:pPr>
        <w:rPr>
          <w:rFonts w:ascii="Adagio_Slab" w:hAnsi="Adagio_Slab" w:cs="Arial"/>
          <w:b/>
          <w:bCs/>
          <w:color w:val="0033CC"/>
          <w:sz w:val="20"/>
          <w:szCs w:val="20"/>
        </w:rPr>
      </w:pPr>
    </w:p>
    <w:p w14:paraId="147BC608"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6B68DBCC"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30C51879"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14489B13"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71D57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6A16D420"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08D4BBAD"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4308C79"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3589F9BD"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093EA433"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432DF884"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55A3BE70"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23AD">
        <w:rPr>
          <w:rFonts w:ascii="Adagio_Slab" w:hAnsi="Adagio_Slab" w:cs="Arial"/>
          <w:b/>
          <w:iCs/>
        </w:rPr>
        <w:t xml:space="preserve"> do dnia </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w:t>
      </w:r>
      <w:r w:rsidR="009323AD">
        <w:rPr>
          <w:rFonts w:ascii="Adagio_Slab" w:hAnsi="Adagio_Slab" w:cs="Arial"/>
          <w:b/>
          <w:iCs/>
        </w:rPr>
        <w:t>………</w:t>
      </w:r>
      <w:r>
        <w:rPr>
          <w:rFonts w:ascii="Adagio_Slab" w:hAnsi="Adagio_Slab" w:cs="Arial"/>
          <w:b/>
          <w:iCs/>
        </w:rPr>
        <w:t>;</w:t>
      </w:r>
    </w:p>
    <w:p w14:paraId="05CDAA67" w14:textId="77777777" w:rsidR="00F2645B" w:rsidRDefault="00F2645B">
      <w:pPr>
        <w:rPr>
          <w:rFonts w:ascii="Adagio_Slab" w:hAnsi="Adagio_Slab" w:cs="Arial"/>
          <w:b/>
          <w:iCs/>
          <w:sz w:val="20"/>
          <w:szCs w:val="20"/>
          <w:lang w:eastAsia="ar-SA"/>
        </w:rPr>
      </w:pPr>
    </w:p>
    <w:p w14:paraId="3E0EF17B" w14:textId="77777777" w:rsidR="00F2645B" w:rsidRPr="001965F0" w:rsidRDefault="00F2645B" w:rsidP="00D50F7D">
      <w:pPr>
        <w:rPr>
          <w:rFonts w:ascii="Adagio_Slab" w:hAnsi="Adagio_Slab" w:cs="Arial"/>
          <w:iCs/>
        </w:rPr>
      </w:pPr>
    </w:p>
    <w:p w14:paraId="5E52E123"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lastRenderedPageBreak/>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2C93D34F"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3E1E3E23"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2942A6A6"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7CFFF14A"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01D88C90"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6B951A58"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52209E5A"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4867C154"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4F709D2A"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2E4A3272"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6F7DFF40"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4FB63129"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1B88D5ED"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B83AB61"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3552909D"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3B82B1E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1FF0913D"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6B009737"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10B612D1"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33FC9CE4"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7D1B9CCF" w14:textId="77777777" w:rsidR="00782F69" w:rsidRPr="00477A05" w:rsidRDefault="00782F69" w:rsidP="00782F69">
      <w:pPr>
        <w:pStyle w:val="Zwykytekst1"/>
        <w:spacing w:before="120"/>
        <w:jc w:val="both"/>
        <w:rPr>
          <w:rFonts w:ascii="Adagio_Slab" w:hAnsi="Adagio_Slab" w:cs="Arial"/>
        </w:rPr>
      </w:pPr>
    </w:p>
    <w:p w14:paraId="275BA411"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01B1E530"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20B22114"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6CABD069"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6673C51"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1819FC2"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34DA8F06"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3FAD9FD6"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02D9B99A" w14:textId="77777777" w:rsidR="008E4A61" w:rsidRDefault="008E4A61" w:rsidP="00B67B3E">
      <w:pPr>
        <w:spacing w:line="360" w:lineRule="auto"/>
        <w:ind w:right="1559" w:firstLine="709"/>
        <w:rPr>
          <w:rFonts w:ascii="Adagio_Slab" w:hAnsi="Adagio_Slab" w:cs="Arial"/>
          <w:b/>
          <w:bCs/>
          <w:sz w:val="20"/>
          <w:szCs w:val="20"/>
        </w:rPr>
      </w:pPr>
    </w:p>
    <w:p w14:paraId="75B1E8C9"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453C6ECB" w14:textId="77777777" w:rsidR="00764C4F" w:rsidRDefault="00764C4F" w:rsidP="00B67B3E">
      <w:pPr>
        <w:spacing w:line="360" w:lineRule="auto"/>
        <w:ind w:right="1559" w:firstLine="709"/>
        <w:rPr>
          <w:rFonts w:ascii="Adagio_Slab" w:hAnsi="Adagio_Slab" w:cs="Arial"/>
          <w:b/>
          <w:bCs/>
          <w:sz w:val="20"/>
          <w:szCs w:val="20"/>
        </w:rPr>
        <w:sectPr w:rsidR="00764C4F" w:rsidSect="003C238A">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3A733165" w14:textId="77777777" w:rsidR="00DF2B59" w:rsidRPr="001043F7" w:rsidRDefault="00DF2B59" w:rsidP="00DF2B59">
      <w:pPr>
        <w:rPr>
          <w:rFonts w:ascii="Adagio_Slab" w:hAnsi="Adagio_Slab"/>
          <w:b/>
          <w:bCs/>
          <w:sz w:val="18"/>
          <w:szCs w:val="18"/>
        </w:rPr>
      </w:pPr>
      <w:bookmarkStart w:id="2" w:name="_Hlk107999388"/>
      <w:r w:rsidRPr="001043F7">
        <w:rPr>
          <w:rFonts w:ascii="Adagio_Slab" w:hAnsi="Adagio_Slab"/>
          <w:b/>
          <w:bCs/>
          <w:sz w:val="18"/>
          <w:szCs w:val="18"/>
        </w:rPr>
        <w:lastRenderedPageBreak/>
        <w:t xml:space="preserve">Formularz 2.2. </w:t>
      </w:r>
      <w:r w:rsidRPr="001043F7">
        <w:rPr>
          <w:rFonts w:ascii="Adagio_Slab" w:hAnsi="Adagio_Slab"/>
          <w:b/>
          <w:bCs/>
          <w:sz w:val="18"/>
          <w:szCs w:val="18"/>
        </w:rPr>
        <w:tab/>
        <w:t>Formularz cenowy</w:t>
      </w:r>
    </w:p>
    <w:p w14:paraId="703ACCC0" w14:textId="77777777" w:rsidR="00DF2B59" w:rsidRPr="001043F7" w:rsidRDefault="00DF2B59" w:rsidP="00DF2B59">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1043F7" w14:paraId="2C173469" w14:textId="77777777" w:rsidTr="00A96AD9">
        <w:trPr>
          <w:trHeight w:val="706"/>
        </w:trPr>
        <w:tc>
          <w:tcPr>
            <w:tcW w:w="3119" w:type="dxa"/>
            <w:tcBorders>
              <w:top w:val="nil"/>
              <w:left w:val="nil"/>
              <w:bottom w:val="nil"/>
              <w:right w:val="nil"/>
            </w:tcBorders>
          </w:tcPr>
          <w:p w14:paraId="1ACDD285" w14:textId="77777777" w:rsidR="00DF2B59" w:rsidRPr="001043F7" w:rsidRDefault="00DF2B59" w:rsidP="00BC52ED">
            <w:pPr>
              <w:jc w:val="both"/>
              <w:rPr>
                <w:rFonts w:ascii="Adagio_Slab" w:hAnsi="Adagio_Slab"/>
                <w:sz w:val="18"/>
                <w:szCs w:val="18"/>
              </w:rPr>
            </w:pPr>
          </w:p>
          <w:p w14:paraId="6511FA07" w14:textId="77777777" w:rsidR="00DF2B59" w:rsidRPr="001043F7" w:rsidRDefault="00DF2B59" w:rsidP="00BC52ED">
            <w:pPr>
              <w:jc w:val="both"/>
              <w:rPr>
                <w:rFonts w:ascii="Adagio_Slab" w:hAnsi="Adagio_Slab"/>
                <w:i/>
                <w:sz w:val="18"/>
                <w:szCs w:val="18"/>
              </w:rPr>
            </w:pPr>
          </w:p>
          <w:p w14:paraId="7DB1C3D8" w14:textId="77777777" w:rsidR="00DF2B59" w:rsidRPr="001043F7" w:rsidRDefault="00DF2B59" w:rsidP="00BC52ED">
            <w:pPr>
              <w:jc w:val="both"/>
              <w:rPr>
                <w:rFonts w:ascii="Adagio_Slab" w:hAnsi="Adagio_Slab"/>
                <w:i/>
                <w:sz w:val="18"/>
                <w:szCs w:val="18"/>
              </w:rPr>
            </w:pPr>
            <w:r w:rsidRPr="001043F7">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7B3257D" w14:textId="77777777" w:rsidR="00DF2B59" w:rsidRPr="001043F7" w:rsidRDefault="00DF2B59" w:rsidP="00BC52ED">
            <w:pPr>
              <w:jc w:val="center"/>
              <w:rPr>
                <w:rFonts w:ascii="Adagio_Slab" w:hAnsi="Adagio_Slab"/>
                <w:b/>
                <w:sz w:val="18"/>
                <w:szCs w:val="18"/>
              </w:rPr>
            </w:pPr>
            <w:r w:rsidRPr="001043F7">
              <w:rPr>
                <w:rFonts w:ascii="Adagio_Slab" w:hAnsi="Adagio_Slab"/>
                <w:b/>
                <w:sz w:val="18"/>
                <w:szCs w:val="18"/>
              </w:rPr>
              <w:t>SZCZEGÓŁOWA KALKULACJA CENY</w:t>
            </w:r>
          </w:p>
          <w:p w14:paraId="1EB1F52B" w14:textId="77777777" w:rsidR="00DF2B59" w:rsidRPr="001043F7" w:rsidRDefault="00764C4F" w:rsidP="00764C4F">
            <w:pPr>
              <w:jc w:val="center"/>
              <w:rPr>
                <w:rFonts w:ascii="Adagio_Slab" w:hAnsi="Adagio_Slab"/>
                <w:b/>
                <w:sz w:val="18"/>
                <w:szCs w:val="18"/>
              </w:rPr>
            </w:pPr>
            <w:r w:rsidRPr="001043F7">
              <w:rPr>
                <w:rFonts w:ascii="Adagio_Slab" w:hAnsi="Adagio_Slab"/>
                <w:b/>
                <w:sz w:val="18"/>
                <w:szCs w:val="18"/>
              </w:rPr>
              <w:t xml:space="preserve">- FORMULARZ  CENOWY - </w:t>
            </w:r>
          </w:p>
        </w:tc>
      </w:tr>
    </w:tbl>
    <w:p w14:paraId="1142660E" w14:textId="77777777" w:rsidR="00DF2B59" w:rsidRPr="001043F7" w:rsidRDefault="00DF2B59" w:rsidP="00DF2B59">
      <w:pPr>
        <w:jc w:val="both"/>
        <w:rPr>
          <w:rFonts w:ascii="Adagio_Slab" w:hAnsi="Adagio_Slab"/>
          <w:sz w:val="18"/>
          <w:szCs w:val="18"/>
        </w:rPr>
      </w:pPr>
      <w:bookmarkStart w:id="3" w:name="_Hlk19187495"/>
    </w:p>
    <w:p w14:paraId="3B51EC9F" w14:textId="77777777" w:rsidR="00DF2B59" w:rsidRPr="001043F7" w:rsidRDefault="00DF2B59" w:rsidP="00B67B3E">
      <w:pPr>
        <w:spacing w:before="120" w:after="120"/>
        <w:jc w:val="both"/>
        <w:rPr>
          <w:rFonts w:ascii="Adagio_Slab" w:hAnsi="Adagio_Slab"/>
          <w:strike/>
          <w:color w:val="C00000"/>
          <w:sz w:val="18"/>
          <w:szCs w:val="18"/>
        </w:rPr>
      </w:pPr>
      <w:r w:rsidRPr="001043F7">
        <w:rPr>
          <w:rFonts w:ascii="Adagio_Slab" w:hAnsi="Adagio_Slab"/>
          <w:sz w:val="18"/>
          <w:szCs w:val="18"/>
        </w:rPr>
        <w:t xml:space="preserve">Składając w odpowiedzi na ogłoszenie o zamówieniu ofertę w postępowaniu o udzielenie zamówienia prowadzonym w trybie podstawowym na </w:t>
      </w:r>
      <w:bookmarkEnd w:id="3"/>
      <w:r w:rsidR="006B2536" w:rsidRPr="001043F7">
        <w:rPr>
          <w:rFonts w:ascii="Adagio_Slab" w:hAnsi="Adagio_Slab" w:cs="Arial"/>
          <w:b/>
          <w:color w:val="0000FF"/>
          <w:sz w:val="18"/>
          <w:szCs w:val="18"/>
        </w:rPr>
        <w:t xml:space="preserve">Dostawa UAV dużego (do 25 kg) płatowca do zaawansowanej </w:t>
      </w:r>
      <w:r w:rsidR="001071BC" w:rsidRPr="001043F7">
        <w:rPr>
          <w:rFonts w:ascii="Adagio_Slab" w:hAnsi="Adagio_Slab" w:cs="Arial"/>
          <w:b/>
          <w:color w:val="0000FF"/>
          <w:sz w:val="18"/>
          <w:szCs w:val="18"/>
        </w:rPr>
        <w:t>fotogrametrii</w:t>
      </w:r>
      <w:r w:rsidR="006B2536" w:rsidRPr="001043F7">
        <w:rPr>
          <w:rFonts w:ascii="Adagio_Slab" w:hAnsi="Adagio_Slab" w:cs="Arial"/>
          <w:b/>
          <w:color w:val="0000FF"/>
          <w:sz w:val="18"/>
          <w:szCs w:val="18"/>
        </w:rPr>
        <w:t xml:space="preserve"> z LIDAR wraz z osprzętem (5 zadań) na potrzeby realizacji projektu „Terenowy poligon doświadczalno-wdrożeniowy w powiecie przasnyskim” RPMA.01.01.00-14-9875/17dla Instytutu Techniki Lotniczej i Mechaniki Stosowanej Wydziału Mechanicznego Energetyki i Lotnictwa Politechniki Warszawskiej </w:t>
      </w:r>
      <w:r w:rsidRPr="001043F7">
        <w:rPr>
          <w:rFonts w:ascii="Adagio_Slab" w:hAnsi="Adagio_Slab"/>
          <w:sz w:val="18"/>
          <w:szCs w:val="18"/>
        </w:rPr>
        <w:t xml:space="preserve">oznaczonego znakiem </w:t>
      </w:r>
      <w:r w:rsidRPr="001043F7">
        <w:rPr>
          <w:rFonts w:ascii="Adagio_Slab" w:hAnsi="Adagio_Slab"/>
          <w:color w:val="0000FF"/>
          <w:sz w:val="18"/>
          <w:szCs w:val="18"/>
        </w:rPr>
        <w:t>MELBDZ.26</w:t>
      </w:r>
      <w:r w:rsidR="00682209" w:rsidRPr="001043F7">
        <w:rPr>
          <w:rFonts w:ascii="Adagio_Slab" w:hAnsi="Adagio_Slab"/>
          <w:color w:val="0000FF"/>
          <w:sz w:val="18"/>
          <w:szCs w:val="18"/>
        </w:rPr>
        <w:t>1</w:t>
      </w:r>
      <w:r w:rsidRPr="001043F7">
        <w:rPr>
          <w:rFonts w:ascii="Adagio_Slab" w:hAnsi="Adagio_Slab"/>
          <w:color w:val="0000FF"/>
          <w:sz w:val="18"/>
          <w:szCs w:val="18"/>
        </w:rPr>
        <w:t>.</w:t>
      </w:r>
      <w:r w:rsidR="006B2536" w:rsidRPr="001043F7">
        <w:rPr>
          <w:rFonts w:ascii="Adagio_Slab" w:hAnsi="Adagio_Slab"/>
          <w:color w:val="0000FF"/>
          <w:sz w:val="18"/>
          <w:szCs w:val="18"/>
        </w:rPr>
        <w:t>15.2023</w:t>
      </w:r>
      <w:r w:rsidRPr="001043F7">
        <w:rPr>
          <w:rFonts w:ascii="Adagio_Slab" w:hAnsi="Adagio_Slab"/>
          <w:color w:val="0000FF"/>
          <w:sz w:val="18"/>
          <w:szCs w:val="18"/>
        </w:rPr>
        <w:t xml:space="preserve"> </w:t>
      </w:r>
      <w:r w:rsidRPr="001043F7">
        <w:rPr>
          <w:rFonts w:ascii="Adagio_Slab" w:hAnsi="Adagio_Slab"/>
          <w:sz w:val="18"/>
          <w:szCs w:val="18"/>
        </w:rPr>
        <w:t xml:space="preserve">podaję poniżej zestawienie </w:t>
      </w:r>
      <w:r w:rsidRPr="001043F7">
        <w:rPr>
          <w:rFonts w:ascii="Adagio_Slab" w:hAnsi="Adagio_Slab"/>
          <w:strike/>
          <w:color w:val="C00000"/>
          <w:sz w:val="18"/>
          <w:szCs w:val="18"/>
        </w:rPr>
        <w:t xml:space="preserve"> </w:t>
      </w:r>
    </w:p>
    <w:p w14:paraId="50EF58D1" w14:textId="77777777" w:rsidR="00464E64" w:rsidRPr="00BC52ED" w:rsidRDefault="00464E64" w:rsidP="00B67B3E">
      <w:pPr>
        <w:spacing w:before="120" w:after="120"/>
        <w:jc w:val="both"/>
        <w:rPr>
          <w:rFonts w:ascii="Adagio_Slab" w:hAnsi="Adagio_Slab" w:cs="Arial"/>
          <w:b/>
          <w:color w:val="0000FF"/>
          <w:sz w:val="20"/>
          <w:szCs w:val="20"/>
        </w:rPr>
      </w:pPr>
      <w:r w:rsidRPr="00BC52ED">
        <w:rPr>
          <w:rFonts w:ascii="Adagio_Slab" w:hAnsi="Adagio_Slab" w:cs="Arial"/>
          <w:b/>
          <w:color w:val="C00000"/>
          <w:sz w:val="20"/>
          <w:szCs w:val="20"/>
        </w:rPr>
        <w:t>Część 1</w:t>
      </w:r>
    </w:p>
    <w:tbl>
      <w:tblPr>
        <w:tblW w:w="9985" w:type="dxa"/>
        <w:tblInd w:w="75" w:type="dxa"/>
        <w:tblLayout w:type="fixed"/>
        <w:tblCellMar>
          <w:left w:w="70" w:type="dxa"/>
          <w:right w:w="70" w:type="dxa"/>
        </w:tblCellMar>
        <w:tblLook w:val="04A0" w:firstRow="1" w:lastRow="0" w:firstColumn="1" w:lastColumn="0" w:noHBand="0" w:noVBand="1"/>
      </w:tblPr>
      <w:tblGrid>
        <w:gridCol w:w="421"/>
        <w:gridCol w:w="2409"/>
        <w:gridCol w:w="2410"/>
        <w:gridCol w:w="992"/>
        <w:gridCol w:w="1418"/>
        <w:gridCol w:w="1276"/>
        <w:gridCol w:w="1059"/>
      </w:tblGrid>
      <w:tr w:rsidR="007E1E0B" w:rsidRPr="00BC52ED" w14:paraId="60F70B8F" w14:textId="77777777" w:rsidTr="006946E9">
        <w:trPr>
          <w:trHeight w:val="610"/>
        </w:trPr>
        <w:tc>
          <w:tcPr>
            <w:tcW w:w="42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92F2797" w14:textId="77777777" w:rsidR="00AB2A37" w:rsidRPr="00BC52ED" w:rsidRDefault="00AB2A37" w:rsidP="00BC52ED">
            <w:pPr>
              <w:jc w:val="center"/>
              <w:rPr>
                <w:rFonts w:ascii="Calibri" w:hAnsi="Calibri" w:cs="Calibri"/>
                <w:b/>
                <w:bCs/>
                <w:color w:val="000000"/>
                <w:sz w:val="16"/>
                <w:szCs w:val="16"/>
              </w:rPr>
            </w:pPr>
            <w:r w:rsidRPr="00BC52ED">
              <w:rPr>
                <w:rFonts w:ascii="Calibri" w:hAnsi="Calibri" w:cs="Calibri"/>
                <w:b/>
                <w:bCs/>
                <w:color w:val="000000"/>
                <w:sz w:val="16"/>
                <w:szCs w:val="16"/>
              </w:rPr>
              <w:t>LP</w:t>
            </w:r>
          </w:p>
        </w:tc>
        <w:tc>
          <w:tcPr>
            <w:tcW w:w="2409" w:type="dxa"/>
            <w:tcBorders>
              <w:top w:val="single" w:sz="4" w:space="0" w:color="auto"/>
              <w:left w:val="nil"/>
              <w:bottom w:val="single" w:sz="8" w:space="0" w:color="auto"/>
              <w:right w:val="single" w:sz="4" w:space="0" w:color="auto"/>
            </w:tcBorders>
            <w:shd w:val="clear" w:color="auto" w:fill="auto"/>
            <w:vAlign w:val="center"/>
            <w:hideMark/>
          </w:tcPr>
          <w:p w14:paraId="710E8147" w14:textId="77777777" w:rsidR="00AB2A37" w:rsidRPr="00BC52ED" w:rsidRDefault="008B4574" w:rsidP="00BC52ED">
            <w:pPr>
              <w:jc w:val="center"/>
              <w:rPr>
                <w:rFonts w:ascii="Calibri" w:hAnsi="Calibri" w:cs="Calibri"/>
                <w:b/>
                <w:bCs/>
                <w:color w:val="000000"/>
                <w:sz w:val="16"/>
                <w:szCs w:val="16"/>
              </w:rPr>
            </w:pPr>
            <w:r w:rsidRPr="00BC52ED">
              <w:rPr>
                <w:rFonts w:ascii="Calibri" w:hAnsi="Calibri" w:cs="Calibri"/>
                <w:b/>
                <w:bCs/>
                <w:color w:val="000000"/>
                <w:sz w:val="16"/>
                <w:szCs w:val="16"/>
              </w:rPr>
              <w:t>Artykuł</w:t>
            </w:r>
          </w:p>
        </w:tc>
        <w:tc>
          <w:tcPr>
            <w:tcW w:w="2410" w:type="dxa"/>
            <w:tcBorders>
              <w:top w:val="single" w:sz="4" w:space="0" w:color="auto"/>
              <w:left w:val="nil"/>
              <w:bottom w:val="single" w:sz="8" w:space="0" w:color="auto"/>
              <w:right w:val="single" w:sz="4" w:space="0" w:color="auto"/>
            </w:tcBorders>
            <w:shd w:val="clear" w:color="auto" w:fill="auto"/>
            <w:vAlign w:val="bottom"/>
            <w:hideMark/>
          </w:tcPr>
          <w:p w14:paraId="54826E30" w14:textId="77777777" w:rsidR="00AB2A37" w:rsidRPr="00BC52ED" w:rsidRDefault="00AB2A37" w:rsidP="00BC52ED">
            <w:pPr>
              <w:jc w:val="center"/>
              <w:rPr>
                <w:rFonts w:ascii="Calibri" w:hAnsi="Calibri" w:cs="Calibri"/>
                <w:b/>
                <w:bCs/>
                <w:color w:val="000000"/>
                <w:sz w:val="16"/>
                <w:szCs w:val="16"/>
              </w:rPr>
            </w:pPr>
            <w:r w:rsidRPr="00BC52ED">
              <w:rPr>
                <w:rFonts w:ascii="Calibri" w:hAnsi="Calibri" w:cs="Calibri"/>
                <w:b/>
                <w:bCs/>
                <w:color w:val="000000"/>
                <w:sz w:val="16"/>
                <w:szCs w:val="16"/>
              </w:rPr>
              <w:t>Nazwa oferowanego przedmiotu zgodnego z OPZ nazwa</w:t>
            </w:r>
            <w:r w:rsidR="00F2645B" w:rsidRPr="00BC52ED">
              <w:rPr>
                <w:rFonts w:ascii="Calibri" w:hAnsi="Calibri" w:cs="Calibri"/>
                <w:b/>
                <w:bCs/>
                <w:color w:val="000000"/>
                <w:sz w:val="16"/>
                <w:szCs w:val="16"/>
              </w:rPr>
              <w:t>/</w:t>
            </w:r>
            <w:r w:rsidRPr="00BC52ED">
              <w:rPr>
                <w:rFonts w:ascii="Calibri" w:hAnsi="Calibri" w:cs="Calibri"/>
                <w:b/>
                <w:bCs/>
                <w:color w:val="000000"/>
                <w:sz w:val="16"/>
                <w:szCs w:val="16"/>
              </w:rPr>
              <w:t xml:space="preserve">producenta typ/model/ </w:t>
            </w:r>
            <w:r w:rsidRPr="00BC52ED">
              <w:rPr>
                <w:rFonts w:ascii="Calibri" w:hAnsi="Calibri" w:cs="Calibri"/>
                <w:b/>
                <w:bCs/>
                <w:color w:val="FF0000"/>
                <w:sz w:val="16"/>
                <w:szCs w:val="16"/>
              </w:rPr>
              <w:t>(wypełnia Wykonawca)</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2ACA08C5" w14:textId="77777777" w:rsidR="00AB2A37" w:rsidRPr="00BC52ED" w:rsidRDefault="00AB2A37" w:rsidP="00BC52ED">
            <w:pPr>
              <w:rPr>
                <w:rFonts w:ascii="Calibri" w:hAnsi="Calibri" w:cs="Calibri"/>
                <w:b/>
                <w:bCs/>
                <w:color w:val="000000"/>
                <w:sz w:val="16"/>
                <w:szCs w:val="16"/>
              </w:rPr>
            </w:pPr>
            <w:r w:rsidRPr="00BC52ED">
              <w:rPr>
                <w:rFonts w:ascii="Calibri" w:hAnsi="Calibri" w:cs="Calibri"/>
                <w:b/>
                <w:bCs/>
                <w:color w:val="000000"/>
                <w:sz w:val="16"/>
                <w:szCs w:val="16"/>
              </w:rPr>
              <w:t xml:space="preserve">LICZBA SZTUK </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3BF4589" w14:textId="77777777" w:rsidR="00AB2A37" w:rsidRPr="00BC52ED" w:rsidRDefault="00AB2A37" w:rsidP="00BC52ED">
            <w:pPr>
              <w:rPr>
                <w:rFonts w:ascii="Calibri" w:hAnsi="Calibri" w:cs="Calibri"/>
                <w:b/>
                <w:bCs/>
                <w:color w:val="000000"/>
                <w:sz w:val="16"/>
                <w:szCs w:val="16"/>
              </w:rPr>
            </w:pPr>
            <w:r w:rsidRPr="00BC52ED">
              <w:rPr>
                <w:rFonts w:ascii="Calibri" w:hAnsi="Calibri" w:cs="Calibri"/>
                <w:b/>
                <w:bCs/>
                <w:color w:val="000000"/>
                <w:sz w:val="16"/>
                <w:szCs w:val="16"/>
              </w:rPr>
              <w:t>CENA JEDNOSTKOWA NETTO [zł]</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7BDB55AF" w14:textId="77777777" w:rsidR="00AB2A37" w:rsidRPr="00BC52ED" w:rsidRDefault="00AB2A37" w:rsidP="00BC52ED">
            <w:pPr>
              <w:rPr>
                <w:rFonts w:ascii="Calibri" w:hAnsi="Calibri" w:cs="Calibri"/>
                <w:b/>
                <w:bCs/>
                <w:color w:val="000000"/>
                <w:sz w:val="16"/>
                <w:szCs w:val="16"/>
              </w:rPr>
            </w:pPr>
            <w:r w:rsidRPr="00BC52ED">
              <w:rPr>
                <w:rFonts w:ascii="Calibri" w:hAnsi="Calibri" w:cs="Calibri"/>
                <w:b/>
                <w:bCs/>
                <w:color w:val="000000"/>
                <w:sz w:val="16"/>
                <w:szCs w:val="16"/>
              </w:rPr>
              <w:t xml:space="preserve">WARTOŚĆ </w:t>
            </w:r>
            <w:r w:rsidRPr="00BC52ED">
              <w:rPr>
                <w:rFonts w:ascii="Calibri" w:hAnsi="Calibri" w:cs="Calibri"/>
                <w:b/>
                <w:bCs/>
                <w:color w:val="000000"/>
                <w:sz w:val="16"/>
                <w:szCs w:val="16"/>
              </w:rPr>
              <w:br/>
              <w:t>NETTO [zł]</w:t>
            </w:r>
          </w:p>
        </w:tc>
        <w:tc>
          <w:tcPr>
            <w:tcW w:w="1059" w:type="dxa"/>
            <w:tcBorders>
              <w:top w:val="single" w:sz="4" w:space="0" w:color="auto"/>
              <w:left w:val="nil"/>
              <w:bottom w:val="single" w:sz="8" w:space="0" w:color="auto"/>
              <w:right w:val="single" w:sz="4" w:space="0" w:color="auto"/>
            </w:tcBorders>
            <w:shd w:val="clear" w:color="auto" w:fill="auto"/>
            <w:vAlign w:val="center"/>
            <w:hideMark/>
          </w:tcPr>
          <w:p w14:paraId="28730E44" w14:textId="77777777" w:rsidR="00AB2A37" w:rsidRPr="00BC52ED" w:rsidRDefault="00AB2A37" w:rsidP="006946E9">
            <w:pPr>
              <w:jc w:val="center"/>
              <w:rPr>
                <w:rFonts w:ascii="Calibri" w:hAnsi="Calibri" w:cs="Calibri"/>
                <w:b/>
                <w:bCs/>
                <w:color w:val="000000"/>
                <w:sz w:val="16"/>
                <w:szCs w:val="16"/>
              </w:rPr>
            </w:pPr>
            <w:r w:rsidRPr="00BC52ED">
              <w:rPr>
                <w:rFonts w:ascii="Calibri" w:hAnsi="Calibri" w:cs="Calibri"/>
                <w:b/>
                <w:bCs/>
                <w:color w:val="000000"/>
                <w:sz w:val="16"/>
                <w:szCs w:val="16"/>
              </w:rPr>
              <w:t>Wartość BRUTTO [zł]</w:t>
            </w:r>
            <w:r w:rsidR="006946E9">
              <w:rPr>
                <w:rFonts w:ascii="Calibri" w:hAnsi="Calibri" w:cs="Calibri"/>
                <w:b/>
                <w:bCs/>
                <w:color w:val="000000"/>
                <w:sz w:val="16"/>
                <w:szCs w:val="16"/>
              </w:rPr>
              <w:t xml:space="preserve"> </w:t>
            </w:r>
            <w:r w:rsidRPr="00BC52ED">
              <w:rPr>
                <w:rFonts w:ascii="Calibri" w:hAnsi="Calibri" w:cs="Calibri"/>
                <w:b/>
                <w:bCs/>
                <w:color w:val="000000"/>
                <w:sz w:val="16"/>
                <w:szCs w:val="16"/>
              </w:rPr>
              <w:t xml:space="preserve">dla VAT 23% </w:t>
            </w:r>
          </w:p>
        </w:tc>
      </w:tr>
      <w:tr w:rsidR="007E1E0B" w:rsidRPr="00BC52ED" w14:paraId="62C3E3E8"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00836A62" w14:textId="77777777" w:rsidR="00AB2A37" w:rsidRPr="00BC52ED" w:rsidRDefault="00AB2A37" w:rsidP="00BC52ED">
            <w:pPr>
              <w:jc w:val="center"/>
              <w:rPr>
                <w:rFonts w:ascii="Calibri" w:hAnsi="Calibri" w:cs="Calibri"/>
                <w:b/>
                <w:bCs/>
                <w:i/>
                <w:iCs/>
                <w:color w:val="000000"/>
                <w:sz w:val="16"/>
                <w:szCs w:val="16"/>
              </w:rPr>
            </w:pPr>
            <w:r w:rsidRPr="00BC52ED">
              <w:rPr>
                <w:rFonts w:ascii="Calibri" w:hAnsi="Calibri" w:cs="Calibri"/>
                <w:b/>
                <w:bCs/>
                <w:i/>
                <w:iCs/>
                <w:color w:val="000000"/>
                <w:sz w:val="16"/>
                <w:szCs w:val="16"/>
              </w:rPr>
              <w:t>1</w:t>
            </w:r>
          </w:p>
        </w:tc>
        <w:tc>
          <w:tcPr>
            <w:tcW w:w="2409" w:type="dxa"/>
            <w:tcBorders>
              <w:top w:val="single" w:sz="8" w:space="0" w:color="auto"/>
              <w:left w:val="nil"/>
              <w:bottom w:val="single" w:sz="8" w:space="0" w:color="auto"/>
              <w:right w:val="single" w:sz="4" w:space="0" w:color="auto"/>
            </w:tcBorders>
            <w:shd w:val="pct10" w:color="auto" w:fill="auto"/>
            <w:vAlign w:val="center"/>
            <w:hideMark/>
          </w:tcPr>
          <w:p w14:paraId="4C94E7A0" w14:textId="77777777" w:rsidR="00AB2A37" w:rsidRPr="00BC52ED" w:rsidRDefault="00AB2A37" w:rsidP="00BC52ED">
            <w:pPr>
              <w:jc w:val="center"/>
              <w:rPr>
                <w:rFonts w:ascii="Calibri" w:hAnsi="Calibri" w:cs="Calibri"/>
                <w:b/>
                <w:bCs/>
                <w:i/>
                <w:iCs/>
                <w:color w:val="000000"/>
                <w:sz w:val="16"/>
                <w:szCs w:val="16"/>
              </w:rPr>
            </w:pPr>
            <w:r w:rsidRPr="00BC52ED">
              <w:rPr>
                <w:rFonts w:ascii="Calibri" w:hAnsi="Calibri" w:cs="Calibri"/>
                <w:b/>
                <w:bCs/>
                <w:i/>
                <w:iCs/>
                <w:color w:val="000000"/>
                <w:sz w:val="16"/>
                <w:szCs w:val="16"/>
              </w:rPr>
              <w:t>2</w:t>
            </w:r>
          </w:p>
        </w:tc>
        <w:tc>
          <w:tcPr>
            <w:tcW w:w="2410" w:type="dxa"/>
            <w:tcBorders>
              <w:top w:val="single" w:sz="8" w:space="0" w:color="auto"/>
              <w:left w:val="nil"/>
              <w:bottom w:val="single" w:sz="8" w:space="0" w:color="auto"/>
              <w:right w:val="single" w:sz="4" w:space="0" w:color="auto"/>
            </w:tcBorders>
            <w:shd w:val="pct10" w:color="auto" w:fill="auto"/>
            <w:vAlign w:val="center"/>
            <w:hideMark/>
          </w:tcPr>
          <w:p w14:paraId="0786BD8C" w14:textId="77777777" w:rsidR="00AB2A37" w:rsidRPr="00BC52ED" w:rsidRDefault="00AB2A37" w:rsidP="00BC52ED">
            <w:pPr>
              <w:jc w:val="center"/>
              <w:rPr>
                <w:rFonts w:ascii="Calibri" w:hAnsi="Calibri" w:cs="Calibri"/>
                <w:b/>
                <w:bCs/>
                <w:i/>
                <w:iCs/>
                <w:color w:val="000000"/>
                <w:sz w:val="16"/>
                <w:szCs w:val="16"/>
              </w:rPr>
            </w:pPr>
            <w:r w:rsidRPr="00BC52ED">
              <w:rPr>
                <w:rFonts w:ascii="Calibri" w:hAnsi="Calibri" w:cs="Calibri"/>
                <w:b/>
                <w:bCs/>
                <w:i/>
                <w:iCs/>
                <w:color w:val="000000"/>
                <w:sz w:val="16"/>
                <w:szCs w:val="16"/>
              </w:rPr>
              <w:t>3</w:t>
            </w:r>
          </w:p>
        </w:tc>
        <w:tc>
          <w:tcPr>
            <w:tcW w:w="992" w:type="dxa"/>
            <w:tcBorders>
              <w:top w:val="single" w:sz="8" w:space="0" w:color="auto"/>
              <w:left w:val="nil"/>
              <w:bottom w:val="single" w:sz="8" w:space="0" w:color="auto"/>
              <w:right w:val="single" w:sz="4" w:space="0" w:color="auto"/>
            </w:tcBorders>
            <w:shd w:val="pct10" w:color="auto" w:fill="auto"/>
            <w:vAlign w:val="center"/>
            <w:hideMark/>
          </w:tcPr>
          <w:p w14:paraId="57224953" w14:textId="77777777" w:rsidR="00AB2A37" w:rsidRPr="00BC52ED" w:rsidRDefault="00AB2A37" w:rsidP="00BC52ED">
            <w:pPr>
              <w:jc w:val="center"/>
              <w:rPr>
                <w:rFonts w:ascii="Calibri" w:hAnsi="Calibri" w:cs="Calibri"/>
                <w:b/>
                <w:bCs/>
                <w:i/>
                <w:iCs/>
                <w:color w:val="000000"/>
                <w:sz w:val="16"/>
                <w:szCs w:val="16"/>
              </w:rPr>
            </w:pPr>
            <w:r w:rsidRPr="00BC52ED">
              <w:rPr>
                <w:rFonts w:ascii="Calibri" w:hAnsi="Calibri" w:cs="Calibri"/>
                <w:b/>
                <w:bCs/>
                <w:i/>
                <w:iCs/>
                <w:color w:val="000000"/>
                <w:sz w:val="16"/>
                <w:szCs w:val="16"/>
              </w:rPr>
              <w:t>4</w:t>
            </w:r>
          </w:p>
        </w:tc>
        <w:tc>
          <w:tcPr>
            <w:tcW w:w="1418" w:type="dxa"/>
            <w:tcBorders>
              <w:top w:val="single" w:sz="8" w:space="0" w:color="auto"/>
              <w:left w:val="nil"/>
              <w:bottom w:val="single" w:sz="8" w:space="0" w:color="auto"/>
              <w:right w:val="single" w:sz="4" w:space="0" w:color="auto"/>
            </w:tcBorders>
            <w:shd w:val="pct10" w:color="auto" w:fill="auto"/>
            <w:vAlign w:val="center"/>
            <w:hideMark/>
          </w:tcPr>
          <w:p w14:paraId="5963C819" w14:textId="77777777" w:rsidR="00AB2A37" w:rsidRPr="00BC52ED" w:rsidRDefault="00AB2A37" w:rsidP="009D4CE3">
            <w:pPr>
              <w:ind w:right="1681"/>
              <w:jc w:val="center"/>
              <w:rPr>
                <w:rFonts w:ascii="Calibri" w:hAnsi="Calibri" w:cs="Calibri"/>
                <w:b/>
                <w:bCs/>
                <w:i/>
                <w:iCs/>
                <w:color w:val="000000"/>
                <w:sz w:val="16"/>
                <w:szCs w:val="16"/>
              </w:rPr>
            </w:pPr>
            <w:r w:rsidRPr="00BC52ED">
              <w:rPr>
                <w:rFonts w:ascii="Calibri" w:hAnsi="Calibri" w:cs="Calibri"/>
                <w:b/>
                <w:bCs/>
                <w:i/>
                <w:iCs/>
                <w:color w:val="000000"/>
                <w:sz w:val="16"/>
                <w:szCs w:val="16"/>
              </w:rPr>
              <w:t>5</w:t>
            </w:r>
          </w:p>
        </w:tc>
        <w:tc>
          <w:tcPr>
            <w:tcW w:w="1276" w:type="dxa"/>
            <w:tcBorders>
              <w:top w:val="single" w:sz="8" w:space="0" w:color="auto"/>
              <w:left w:val="nil"/>
              <w:bottom w:val="single" w:sz="8" w:space="0" w:color="auto"/>
              <w:right w:val="single" w:sz="4" w:space="0" w:color="auto"/>
            </w:tcBorders>
            <w:shd w:val="pct10" w:color="auto" w:fill="auto"/>
            <w:vAlign w:val="center"/>
            <w:hideMark/>
          </w:tcPr>
          <w:p w14:paraId="640043D7" w14:textId="77777777" w:rsidR="00AB2A37" w:rsidRPr="00BC52ED" w:rsidRDefault="00AB2A37" w:rsidP="00BC52ED">
            <w:pPr>
              <w:jc w:val="center"/>
              <w:rPr>
                <w:rFonts w:ascii="Calibri" w:hAnsi="Calibri" w:cs="Calibri"/>
                <w:b/>
                <w:bCs/>
                <w:i/>
                <w:iCs/>
                <w:color w:val="000000"/>
                <w:sz w:val="16"/>
                <w:szCs w:val="16"/>
              </w:rPr>
            </w:pPr>
            <w:r w:rsidRPr="00BC52ED">
              <w:rPr>
                <w:rFonts w:ascii="Calibri" w:hAnsi="Calibri" w:cs="Calibri"/>
                <w:b/>
                <w:bCs/>
                <w:i/>
                <w:iCs/>
                <w:color w:val="000000"/>
                <w:sz w:val="16"/>
                <w:szCs w:val="16"/>
              </w:rPr>
              <w:t>6 = 4 x 5</w:t>
            </w:r>
          </w:p>
        </w:tc>
        <w:tc>
          <w:tcPr>
            <w:tcW w:w="1059" w:type="dxa"/>
            <w:tcBorders>
              <w:top w:val="single" w:sz="8" w:space="0" w:color="auto"/>
              <w:left w:val="nil"/>
              <w:bottom w:val="single" w:sz="8" w:space="0" w:color="auto"/>
              <w:right w:val="single" w:sz="8" w:space="0" w:color="auto"/>
            </w:tcBorders>
            <w:shd w:val="pct10" w:color="auto" w:fill="auto"/>
            <w:vAlign w:val="center"/>
            <w:hideMark/>
          </w:tcPr>
          <w:p w14:paraId="79378A5C" w14:textId="77777777" w:rsidR="00AB2A37" w:rsidRPr="00BC52ED" w:rsidRDefault="00AB2A37" w:rsidP="00BC52ED">
            <w:pPr>
              <w:jc w:val="center"/>
              <w:rPr>
                <w:rFonts w:ascii="Calibri" w:hAnsi="Calibri" w:cs="Calibri"/>
                <w:b/>
                <w:bCs/>
                <w:i/>
                <w:iCs/>
                <w:color w:val="000000"/>
                <w:sz w:val="16"/>
                <w:szCs w:val="16"/>
              </w:rPr>
            </w:pPr>
            <w:r w:rsidRPr="00BC52ED">
              <w:rPr>
                <w:rFonts w:ascii="Calibri" w:hAnsi="Calibri" w:cs="Calibri"/>
                <w:b/>
                <w:bCs/>
                <w:i/>
                <w:iCs/>
                <w:color w:val="000000"/>
                <w:sz w:val="16"/>
                <w:szCs w:val="16"/>
              </w:rPr>
              <w:t>7</w:t>
            </w:r>
          </w:p>
        </w:tc>
      </w:tr>
      <w:tr w:rsidR="001043F7" w:rsidRPr="00BC52ED" w14:paraId="57507EDF"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00B181F" w14:textId="77777777" w:rsidR="001043F7" w:rsidRPr="00BC52ED" w:rsidRDefault="001043F7" w:rsidP="00BC52ED">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14A912C3" w14:textId="77777777" w:rsidR="00564D60" w:rsidRPr="005F2E88" w:rsidRDefault="00E678EF" w:rsidP="004406EE">
            <w:pPr>
              <w:rPr>
                <w:rFonts w:ascii="Calibri" w:hAnsi="Calibri" w:cs="Calibri"/>
                <w:b/>
                <w:bCs/>
                <w:i/>
                <w:iCs/>
                <w:color w:val="000000"/>
                <w:sz w:val="18"/>
                <w:szCs w:val="18"/>
              </w:rPr>
            </w:pPr>
            <w:r w:rsidRPr="00E678EF">
              <w:rPr>
                <w:rStyle w:val="normaltextrun"/>
                <w:rFonts w:ascii="Calibri Light" w:hAnsi="Calibri Light"/>
                <w:b/>
                <w:sz w:val="18"/>
                <w:szCs w:val="18"/>
              </w:rPr>
              <w:t>Bezzałogowy system powietrzny (BSP) do akwizycji danych z wymiennymi głowicami optoelektronicznymi</w:t>
            </w:r>
            <w:r w:rsidR="004406EE">
              <w:rPr>
                <w:rStyle w:val="normaltextrun"/>
                <w:rFonts w:ascii="Calibri Light" w:hAnsi="Calibri Light"/>
                <w:b/>
                <w:sz w:val="18"/>
                <w:szCs w:val="18"/>
              </w:rPr>
              <w:t>, w tym:</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354190D7" w14:textId="77777777" w:rsidR="001043F7" w:rsidRPr="00BC52ED" w:rsidRDefault="001043F7"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2F5E6551" w14:textId="77777777" w:rsidR="001043F7" w:rsidRPr="00BC52ED" w:rsidRDefault="001043F7"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5361ACC4" w14:textId="77777777" w:rsidR="001043F7" w:rsidRPr="00BC52ED" w:rsidRDefault="001043F7" w:rsidP="009D4CE3">
            <w:pPr>
              <w:ind w:right="1681"/>
              <w:jc w:val="center"/>
              <w:rPr>
                <w:rFonts w:ascii="Calibri" w:hAnsi="Calibri" w:cs="Calibri"/>
                <w:b/>
                <w:bCs/>
                <w:i/>
                <w:iCs/>
                <w:color w:val="000000"/>
                <w:sz w:val="16"/>
                <w:szCs w:val="16"/>
              </w:rPr>
            </w:pP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652DBAF6" w14:textId="77777777" w:rsidR="001043F7" w:rsidRPr="00BC52ED" w:rsidRDefault="001043F7" w:rsidP="00BC52ED">
            <w:pPr>
              <w:jc w:val="center"/>
              <w:rPr>
                <w:rFonts w:ascii="Calibri" w:hAnsi="Calibri" w:cs="Calibri"/>
                <w:b/>
                <w:bCs/>
                <w:i/>
                <w:iCs/>
                <w:color w:val="000000"/>
                <w:sz w:val="16"/>
                <w:szCs w:val="16"/>
              </w:rPr>
            </w:pP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266A4E74" w14:textId="77777777" w:rsidR="001043F7" w:rsidRPr="00BC52ED" w:rsidRDefault="001043F7" w:rsidP="00BC52ED">
            <w:pPr>
              <w:jc w:val="center"/>
              <w:rPr>
                <w:rFonts w:ascii="Calibri" w:hAnsi="Calibri" w:cs="Calibri"/>
                <w:b/>
                <w:bCs/>
                <w:i/>
                <w:iCs/>
                <w:color w:val="000000"/>
                <w:sz w:val="16"/>
                <w:szCs w:val="16"/>
              </w:rPr>
            </w:pPr>
          </w:p>
        </w:tc>
      </w:tr>
      <w:tr w:rsidR="001043F7" w:rsidRPr="00BC52ED" w14:paraId="178D06F4"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6201CD5" w14:textId="77777777" w:rsidR="001043F7"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1a</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58FEFFD4" w14:textId="77777777" w:rsidR="001043F7" w:rsidRPr="00BC52ED" w:rsidRDefault="005F2E88" w:rsidP="006946E9">
            <w:pPr>
              <w:pStyle w:val="Akapitzlist"/>
              <w:spacing w:after="160" w:line="259" w:lineRule="auto"/>
              <w:ind w:left="0"/>
              <w:contextualSpacing/>
              <w:rPr>
                <w:rFonts w:ascii="Calibri" w:hAnsi="Calibri" w:cs="Calibri"/>
                <w:b/>
                <w:bCs/>
                <w:i/>
                <w:iCs/>
                <w:color w:val="000000"/>
                <w:sz w:val="16"/>
                <w:szCs w:val="16"/>
              </w:rPr>
            </w:pPr>
            <w:r w:rsidRPr="00564D60">
              <w:rPr>
                <w:rFonts w:asciiTheme="minorHAnsi" w:hAnsiTheme="minorHAnsi"/>
                <w:sz w:val="16"/>
                <w:szCs w:val="16"/>
              </w:rPr>
              <w:t>BSP</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49A949CC" w14:textId="77777777" w:rsidR="001043F7" w:rsidRPr="00BC52ED" w:rsidRDefault="001043F7"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7E80F285" w14:textId="77777777" w:rsidR="001043F7" w:rsidRPr="00BC52ED" w:rsidRDefault="001043F7"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33E4C93C" w14:textId="77777777" w:rsidR="004406EE" w:rsidRPr="00DE416C"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p w14:paraId="6B08D271" w14:textId="77777777" w:rsidR="001043F7" w:rsidRPr="004406EE" w:rsidRDefault="001043F7" w:rsidP="006946E9">
            <w:pPr>
              <w:jc w:val="center"/>
              <w:rPr>
                <w:rFonts w:ascii="Calibri" w:hAnsi="Calibri" w:cs="Calibri"/>
                <w:sz w:val="16"/>
                <w:szCs w:val="16"/>
              </w:rPr>
            </w:pP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4C7E3C79" w14:textId="77777777" w:rsidR="001043F7" w:rsidRPr="00BC52ED" w:rsidRDefault="005F2E88"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21E2DEE0" w14:textId="77777777" w:rsidR="001043F7" w:rsidRPr="00BC52ED" w:rsidRDefault="005F2E88"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1E22024C"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8506E5F"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1b</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60A70109" w14:textId="77777777" w:rsidR="004406EE" w:rsidRPr="00E678EF" w:rsidRDefault="004406EE" w:rsidP="00DE416C">
            <w:pPr>
              <w:pStyle w:val="Akapitzlist"/>
              <w:spacing w:after="160" w:line="259" w:lineRule="auto"/>
              <w:ind w:left="0"/>
              <w:contextualSpacing/>
              <w:rPr>
                <w:rFonts w:asciiTheme="minorHAnsi" w:hAnsiTheme="minorHAnsi"/>
                <w:b/>
                <w:bCs/>
                <w:sz w:val="20"/>
                <w:szCs w:val="20"/>
              </w:rPr>
            </w:pPr>
            <w:r w:rsidRPr="00564D60">
              <w:rPr>
                <w:rFonts w:asciiTheme="minorHAnsi" w:hAnsiTheme="minorHAnsi"/>
                <w:sz w:val="16"/>
                <w:szCs w:val="16"/>
              </w:rPr>
              <w:t xml:space="preserve">Aparatura sterująca </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01DF9DE6"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7AB93C0B"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2F417ABE"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7E0EA875"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13617DC1"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5FB52C5F"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9BEE565"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1c</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4B73079E" w14:textId="77777777" w:rsidR="004406EE" w:rsidRPr="00E678EF" w:rsidRDefault="004406EE" w:rsidP="004406EE">
            <w:pPr>
              <w:pStyle w:val="Akapitzlist"/>
              <w:spacing w:after="160" w:line="259" w:lineRule="auto"/>
              <w:ind w:left="0"/>
              <w:contextualSpacing/>
              <w:rPr>
                <w:rFonts w:asciiTheme="minorHAnsi" w:hAnsiTheme="minorHAnsi"/>
                <w:b/>
                <w:bCs/>
                <w:sz w:val="20"/>
                <w:szCs w:val="20"/>
              </w:rPr>
            </w:pPr>
            <w:r w:rsidRPr="00564D60">
              <w:rPr>
                <w:rFonts w:asciiTheme="minorHAnsi" w:hAnsiTheme="minorHAnsi"/>
                <w:sz w:val="16"/>
                <w:szCs w:val="16"/>
              </w:rPr>
              <w:t>Zestawy oryginalnych akumulatorów do BSP pozwalające na 4 godziny lotu z ładunkiem 1kg</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16F80D85"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452B67FB"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2D40D8A8"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2BC48205"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2CBCBD41"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03C9EBC4"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4741679"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1d</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348EF141" w14:textId="77777777" w:rsidR="004406EE" w:rsidRPr="004406EE" w:rsidRDefault="004406EE" w:rsidP="004406EE">
            <w:pPr>
              <w:pStyle w:val="Akapitzlist"/>
              <w:spacing w:after="160" w:line="259" w:lineRule="auto"/>
              <w:ind w:left="0"/>
              <w:contextualSpacing/>
              <w:rPr>
                <w:rFonts w:asciiTheme="minorHAnsi" w:hAnsiTheme="minorHAnsi"/>
                <w:sz w:val="16"/>
                <w:szCs w:val="16"/>
              </w:rPr>
            </w:pPr>
            <w:r w:rsidRPr="00564D60">
              <w:rPr>
                <w:rFonts w:asciiTheme="minorHAnsi" w:hAnsiTheme="minorHAnsi"/>
                <w:sz w:val="16"/>
                <w:szCs w:val="16"/>
              </w:rPr>
              <w:t>Oryginalne akumulatory aparatury sterującej pozwalające na 4 godzinną pracę</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6ACA2786"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685B2282"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0B47C58C" w14:textId="77777777" w:rsidR="004406EE" w:rsidRPr="004406EE" w:rsidRDefault="004406EE" w:rsidP="006946E9">
            <w:pPr>
              <w:ind w:right="563"/>
              <w:jc w:val="center"/>
              <w:rPr>
                <w:rFonts w:ascii="Calibri" w:hAnsi="Calibri" w:cs="Calibri"/>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5B724A0C"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4A8FA56C"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5C2924CD"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4667546"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1e</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19ADEBAE" w14:textId="77777777" w:rsidR="004406EE" w:rsidRPr="00E678EF" w:rsidRDefault="004406EE" w:rsidP="00DE416C">
            <w:pPr>
              <w:pStyle w:val="Akapitzlist"/>
              <w:spacing w:after="160" w:line="259" w:lineRule="auto"/>
              <w:ind w:left="0"/>
              <w:contextualSpacing/>
              <w:rPr>
                <w:rFonts w:asciiTheme="minorHAnsi" w:hAnsiTheme="minorHAnsi"/>
                <w:b/>
                <w:bCs/>
                <w:sz w:val="20"/>
                <w:szCs w:val="20"/>
              </w:rPr>
            </w:pPr>
            <w:r w:rsidRPr="00564D60">
              <w:rPr>
                <w:rFonts w:asciiTheme="minorHAnsi" w:hAnsiTheme="minorHAnsi"/>
                <w:sz w:val="16"/>
                <w:szCs w:val="16"/>
              </w:rPr>
              <w:t>Stacja ładowania kompatybilna z akumulato</w:t>
            </w:r>
            <w:r w:rsidR="00DE416C">
              <w:rPr>
                <w:rFonts w:asciiTheme="minorHAnsi" w:hAnsiTheme="minorHAnsi"/>
                <w:sz w:val="16"/>
                <w:szCs w:val="16"/>
              </w:rPr>
              <w:t>rami BSP i aparatury sterującej (komplet)</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40371F65"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1DBC2D7A"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5729553F"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67B82701"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1EBD3864"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7F7BE0BC"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175A976"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1f</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09F2D74E" w14:textId="77777777" w:rsidR="004406EE" w:rsidRPr="00E678EF" w:rsidRDefault="004406EE" w:rsidP="004406EE">
            <w:pPr>
              <w:pStyle w:val="Akapitzlist"/>
              <w:spacing w:after="160" w:line="259" w:lineRule="auto"/>
              <w:ind w:left="0"/>
              <w:contextualSpacing/>
              <w:rPr>
                <w:rFonts w:asciiTheme="minorHAnsi" w:hAnsiTheme="minorHAnsi"/>
                <w:b/>
                <w:bCs/>
                <w:sz w:val="20"/>
                <w:szCs w:val="20"/>
              </w:rPr>
            </w:pPr>
            <w:r w:rsidRPr="00564D60">
              <w:rPr>
                <w:rFonts w:asciiTheme="minorHAnsi" w:hAnsiTheme="minorHAnsi"/>
                <w:sz w:val="16"/>
                <w:szCs w:val="16"/>
              </w:rPr>
              <w:t>Dedykowane walizki/skrzynie transportowe</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443A9118"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15DD23AF"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5FAE9B82"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4890A723"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7068CC8B"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55381410"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E699065"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1g</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42D55586" w14:textId="77777777" w:rsidR="004406EE" w:rsidRPr="00E678EF" w:rsidRDefault="004406EE" w:rsidP="00DE416C">
            <w:pPr>
              <w:pStyle w:val="Akapitzlist"/>
              <w:spacing w:after="160" w:line="259" w:lineRule="auto"/>
              <w:ind w:left="0"/>
              <w:contextualSpacing/>
              <w:rPr>
                <w:rFonts w:asciiTheme="minorHAnsi" w:hAnsiTheme="minorHAnsi"/>
                <w:b/>
                <w:bCs/>
                <w:sz w:val="20"/>
                <w:szCs w:val="20"/>
              </w:rPr>
            </w:pPr>
            <w:r w:rsidRPr="00564D60">
              <w:rPr>
                <w:rFonts w:asciiTheme="minorHAnsi" w:hAnsiTheme="minorHAnsi"/>
                <w:sz w:val="16"/>
                <w:szCs w:val="16"/>
              </w:rPr>
              <w:t>Niezależny lokalizator GPS</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0D3EBF90"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3B47AE89"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47FF9297" w14:textId="77777777" w:rsidR="004406EE" w:rsidRPr="004406EE" w:rsidRDefault="004406EE" w:rsidP="006946E9">
            <w:pPr>
              <w:ind w:right="563"/>
              <w:jc w:val="center"/>
              <w:rPr>
                <w:rFonts w:ascii="Calibri" w:hAnsi="Calibri" w:cs="Calibri"/>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32A77602"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5D670BAF"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37EF3761"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3667B55"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1h</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6D965DB1" w14:textId="77777777" w:rsidR="004406EE" w:rsidRPr="004406EE" w:rsidRDefault="004406EE" w:rsidP="004406EE">
            <w:pPr>
              <w:spacing w:after="160" w:line="259" w:lineRule="auto"/>
              <w:contextualSpacing/>
              <w:rPr>
                <w:rFonts w:asciiTheme="minorHAnsi" w:hAnsiTheme="minorHAnsi"/>
                <w:sz w:val="16"/>
                <w:szCs w:val="16"/>
              </w:rPr>
            </w:pPr>
            <w:r w:rsidRPr="004406EE">
              <w:rPr>
                <w:rFonts w:asciiTheme="minorHAnsi" w:hAnsiTheme="minorHAnsi"/>
                <w:sz w:val="16"/>
                <w:szCs w:val="16"/>
              </w:rPr>
              <w:t>kod aktywujący ochronę ubezpieczenia</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3C954C22"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46967F81"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16A658D3"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06AA4BC8"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4E29E2D0"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7E40EE69"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F2C5AB4"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1i</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13A09CC3" w14:textId="77777777" w:rsidR="004406EE" w:rsidRPr="004406EE" w:rsidRDefault="004406EE" w:rsidP="004406EE">
            <w:pPr>
              <w:pStyle w:val="Akapitzlist"/>
              <w:spacing w:after="160" w:line="259" w:lineRule="auto"/>
              <w:ind w:left="0"/>
              <w:contextualSpacing/>
              <w:rPr>
                <w:rFonts w:asciiTheme="minorHAnsi" w:hAnsiTheme="minorHAnsi"/>
                <w:sz w:val="16"/>
                <w:szCs w:val="16"/>
              </w:rPr>
            </w:pPr>
            <w:r w:rsidRPr="00564D60">
              <w:rPr>
                <w:rFonts w:asciiTheme="minorHAnsi" w:hAnsiTheme="minorHAnsi"/>
                <w:sz w:val="16"/>
                <w:szCs w:val="16"/>
              </w:rPr>
              <w:t>śmigła CW (zapasowe)</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13AA9193"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119F78BD"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2DE7B750"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2D704AEF"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47F7889E"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2122A77F"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C072A42"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1j</w:t>
            </w:r>
          </w:p>
          <w:p w14:paraId="59ECE00B" w14:textId="77777777" w:rsidR="004406EE" w:rsidRDefault="004406EE" w:rsidP="00BC52ED">
            <w:pPr>
              <w:jc w:val="center"/>
              <w:rPr>
                <w:rFonts w:ascii="Calibri" w:hAnsi="Calibri" w:cs="Calibri"/>
                <w:b/>
                <w:bCs/>
                <w:i/>
                <w:iCs/>
                <w:color w:val="000000"/>
                <w:sz w:val="16"/>
                <w:szCs w:val="16"/>
              </w:rPr>
            </w:pP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6F5BFD6E" w14:textId="77777777" w:rsidR="004406EE" w:rsidRPr="004406EE" w:rsidRDefault="004406EE" w:rsidP="004406EE">
            <w:pPr>
              <w:pStyle w:val="Akapitzlist"/>
              <w:spacing w:after="160" w:line="259" w:lineRule="auto"/>
              <w:ind w:left="0"/>
              <w:contextualSpacing/>
              <w:rPr>
                <w:rFonts w:asciiTheme="minorHAnsi" w:hAnsiTheme="minorHAnsi"/>
                <w:sz w:val="16"/>
                <w:szCs w:val="16"/>
              </w:rPr>
            </w:pPr>
            <w:r w:rsidRPr="00564D60">
              <w:rPr>
                <w:rFonts w:asciiTheme="minorHAnsi" w:hAnsiTheme="minorHAnsi"/>
                <w:sz w:val="16"/>
                <w:szCs w:val="16"/>
              </w:rPr>
              <w:t>śmigła CCW (zapasowe)</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37165355"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6E87ACC8"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65FC6ABE" w14:textId="77777777" w:rsidR="004406EE"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p w14:paraId="1F97DF0E" w14:textId="77777777" w:rsidR="004406EE" w:rsidRPr="004406EE" w:rsidRDefault="004406EE" w:rsidP="006946E9">
            <w:pPr>
              <w:jc w:val="center"/>
              <w:rPr>
                <w:rFonts w:ascii="Calibri" w:hAnsi="Calibri" w:cs="Calibri"/>
                <w:sz w:val="16"/>
                <w:szCs w:val="16"/>
              </w:rPr>
            </w:pP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2054E25F"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737D1885"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2B90CB55"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9806C4F"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1k</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5EC7DCE0" w14:textId="77777777" w:rsidR="004406EE" w:rsidRPr="004406EE" w:rsidRDefault="004406EE" w:rsidP="004406EE">
            <w:pPr>
              <w:pStyle w:val="Akapitzlist"/>
              <w:spacing w:after="160" w:line="259" w:lineRule="auto"/>
              <w:ind w:left="0"/>
              <w:contextualSpacing/>
              <w:rPr>
                <w:rFonts w:asciiTheme="minorHAnsi" w:hAnsiTheme="minorHAnsi"/>
                <w:sz w:val="16"/>
                <w:szCs w:val="16"/>
              </w:rPr>
            </w:pPr>
            <w:r w:rsidRPr="00564D60">
              <w:rPr>
                <w:rFonts w:asciiTheme="minorHAnsi" w:hAnsiTheme="minorHAnsi"/>
                <w:sz w:val="16"/>
                <w:szCs w:val="16"/>
              </w:rPr>
              <w:t>noga podwozia</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347176D6"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7FE8B413"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1D512FEB"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4EA81D51"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22798930"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0C944DBC"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CD54DFF"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1l</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4E1E32D6" w14:textId="77777777" w:rsidR="004406EE" w:rsidRPr="00564D60" w:rsidRDefault="004406EE" w:rsidP="005F2E88">
            <w:pPr>
              <w:pStyle w:val="Akapitzlist"/>
              <w:spacing w:after="160" w:line="259" w:lineRule="auto"/>
              <w:ind w:left="0"/>
              <w:contextualSpacing/>
              <w:rPr>
                <w:rFonts w:asciiTheme="minorHAnsi" w:hAnsiTheme="minorHAnsi"/>
                <w:sz w:val="16"/>
                <w:szCs w:val="16"/>
              </w:rPr>
            </w:pPr>
            <w:r w:rsidRPr="00564D60">
              <w:rPr>
                <w:rFonts w:asciiTheme="minorHAnsi" w:hAnsiTheme="minorHAnsi"/>
                <w:sz w:val="16"/>
                <w:szCs w:val="16"/>
              </w:rPr>
              <w:t>zapasowe uchwyty śmigieł</w:t>
            </w:r>
            <w:r>
              <w:rPr>
                <w:rFonts w:asciiTheme="minorHAnsi" w:hAnsiTheme="minorHAnsi"/>
                <w:sz w:val="16"/>
                <w:szCs w:val="16"/>
              </w:rPr>
              <w:t xml:space="preserve"> </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779117AD"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1446432F"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668C14F3"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270C94EE"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28BA4275"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411A9E1A"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076E6DC" w14:textId="77777777" w:rsidR="004406EE" w:rsidRDefault="004406EE" w:rsidP="004406EE">
            <w:pPr>
              <w:jc w:val="center"/>
              <w:rPr>
                <w:rFonts w:ascii="Calibri" w:hAnsi="Calibri" w:cs="Calibri"/>
                <w:b/>
                <w:bCs/>
                <w:i/>
                <w:iCs/>
                <w:color w:val="000000"/>
                <w:sz w:val="16"/>
                <w:szCs w:val="16"/>
              </w:rPr>
            </w:pPr>
            <w:r>
              <w:rPr>
                <w:rFonts w:ascii="Calibri" w:hAnsi="Calibri" w:cs="Calibri"/>
                <w:b/>
                <w:bCs/>
                <w:i/>
                <w:iCs/>
                <w:color w:val="000000"/>
                <w:sz w:val="16"/>
                <w:szCs w:val="16"/>
              </w:rPr>
              <w:lastRenderedPageBreak/>
              <w:t>1m</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5C835D49" w14:textId="77777777" w:rsidR="004406EE" w:rsidRPr="004406EE" w:rsidRDefault="004406EE" w:rsidP="004406EE">
            <w:pPr>
              <w:pStyle w:val="Akapitzlist"/>
              <w:spacing w:after="160" w:line="259" w:lineRule="auto"/>
              <w:ind w:left="0"/>
              <w:contextualSpacing/>
              <w:rPr>
                <w:rFonts w:asciiTheme="minorHAnsi" w:hAnsiTheme="minorHAnsi"/>
                <w:sz w:val="16"/>
                <w:szCs w:val="16"/>
              </w:rPr>
            </w:pPr>
            <w:r w:rsidRPr="00564D60">
              <w:rPr>
                <w:rFonts w:asciiTheme="minorHAnsi" w:hAnsiTheme="minorHAnsi"/>
                <w:sz w:val="16"/>
                <w:szCs w:val="16"/>
              </w:rPr>
              <w:t xml:space="preserve">zapasowe </w:t>
            </w:r>
            <w:proofErr w:type="spellStart"/>
            <w:r w:rsidRPr="00564D60">
              <w:rPr>
                <w:rFonts w:asciiTheme="minorHAnsi" w:hAnsiTheme="minorHAnsi"/>
                <w:sz w:val="16"/>
                <w:szCs w:val="16"/>
              </w:rPr>
              <w:t>wibroizolatory</w:t>
            </w:r>
            <w:proofErr w:type="spellEnd"/>
            <w:r w:rsidRPr="00564D60">
              <w:rPr>
                <w:rFonts w:asciiTheme="minorHAnsi" w:hAnsiTheme="minorHAnsi"/>
                <w:sz w:val="16"/>
                <w:szCs w:val="16"/>
              </w:rPr>
              <w:t xml:space="preserve"> </w:t>
            </w:r>
            <w:proofErr w:type="spellStart"/>
            <w:r w:rsidRPr="00564D60">
              <w:rPr>
                <w:rFonts w:asciiTheme="minorHAnsi" w:hAnsiTheme="minorHAnsi"/>
                <w:sz w:val="16"/>
                <w:szCs w:val="16"/>
              </w:rPr>
              <w:t>gimbala</w:t>
            </w:r>
            <w:proofErr w:type="spellEnd"/>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369EB1C8"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01170D97"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6C711BB7" w14:textId="77777777" w:rsidR="004406EE"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p w14:paraId="4A412EB9" w14:textId="77777777" w:rsidR="004406EE" w:rsidRPr="004406EE" w:rsidRDefault="004406EE" w:rsidP="006946E9">
            <w:pPr>
              <w:jc w:val="center"/>
              <w:rPr>
                <w:rFonts w:ascii="Calibri" w:hAnsi="Calibri" w:cs="Calibri"/>
                <w:sz w:val="16"/>
                <w:szCs w:val="16"/>
              </w:rPr>
            </w:pP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41AA3C29"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3AD2B947"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0B71D7B5"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53025F6"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1n</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132D1208" w14:textId="77777777" w:rsidR="004406EE" w:rsidRPr="00564D60" w:rsidRDefault="004406EE" w:rsidP="005F2E88">
            <w:pPr>
              <w:pStyle w:val="Akapitzlist"/>
              <w:spacing w:after="160" w:line="259" w:lineRule="auto"/>
              <w:ind w:left="0"/>
              <w:contextualSpacing/>
              <w:rPr>
                <w:rFonts w:asciiTheme="minorHAnsi" w:hAnsiTheme="minorHAnsi"/>
                <w:sz w:val="16"/>
                <w:szCs w:val="16"/>
              </w:rPr>
            </w:pPr>
            <w:r w:rsidRPr="00564D60">
              <w:rPr>
                <w:rFonts w:asciiTheme="minorHAnsi" w:hAnsiTheme="minorHAnsi"/>
                <w:sz w:val="16"/>
                <w:szCs w:val="16"/>
              </w:rPr>
              <w:t>Mata kalibracyjna czujników wizyjnych</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43197135"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4218CFDA"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4CEAB09E"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62866FBE"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5A79BDC3"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0025351E"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96CE384"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1o</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51611199" w14:textId="77777777" w:rsidR="004406EE" w:rsidRPr="00BC52ED" w:rsidRDefault="004406EE" w:rsidP="00DE416C">
            <w:pPr>
              <w:pStyle w:val="Akapitzlist"/>
              <w:spacing w:after="160" w:line="259" w:lineRule="auto"/>
              <w:ind w:left="0"/>
              <w:contextualSpacing/>
              <w:rPr>
                <w:rFonts w:ascii="Calibri" w:hAnsi="Calibri" w:cs="Calibri"/>
                <w:b/>
                <w:bCs/>
                <w:i/>
                <w:iCs/>
                <w:color w:val="000000"/>
                <w:sz w:val="16"/>
                <w:szCs w:val="16"/>
              </w:rPr>
            </w:pPr>
            <w:r w:rsidRPr="00564D60">
              <w:rPr>
                <w:rFonts w:asciiTheme="minorHAnsi" w:hAnsiTheme="minorHAnsi"/>
                <w:sz w:val="16"/>
                <w:szCs w:val="16"/>
              </w:rPr>
              <w:t xml:space="preserve">Głowica optoelektroniczna </w:t>
            </w:r>
            <w:proofErr w:type="spellStart"/>
            <w:r w:rsidRPr="00564D60">
              <w:rPr>
                <w:rFonts w:asciiTheme="minorHAnsi" w:hAnsiTheme="minorHAnsi"/>
                <w:sz w:val="16"/>
                <w:szCs w:val="16"/>
              </w:rPr>
              <w:t>Lidar</w:t>
            </w:r>
            <w:proofErr w:type="spellEnd"/>
            <w:r w:rsidRPr="00564D60">
              <w:rPr>
                <w:rFonts w:asciiTheme="minorHAnsi" w:hAnsiTheme="minorHAnsi"/>
                <w:sz w:val="16"/>
                <w:szCs w:val="16"/>
              </w:rPr>
              <w:t xml:space="preserve"> </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13ED01D6"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066C2DC3"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7F243C19"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2C227602"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4115E5FF"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206EFF7C"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E736C55"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1p</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1D0FC7B5" w14:textId="77777777" w:rsidR="004406EE" w:rsidRPr="00BC52ED" w:rsidRDefault="004406EE" w:rsidP="00DE416C">
            <w:pPr>
              <w:pStyle w:val="Akapitzlist"/>
              <w:spacing w:after="160" w:line="259" w:lineRule="auto"/>
              <w:ind w:left="0"/>
              <w:contextualSpacing/>
              <w:rPr>
                <w:rFonts w:ascii="Calibri" w:hAnsi="Calibri" w:cs="Calibri"/>
                <w:b/>
                <w:bCs/>
                <w:i/>
                <w:iCs/>
                <w:color w:val="000000"/>
                <w:sz w:val="16"/>
                <w:szCs w:val="16"/>
              </w:rPr>
            </w:pPr>
            <w:r w:rsidRPr="00564D60">
              <w:rPr>
                <w:rFonts w:asciiTheme="minorHAnsi" w:hAnsiTheme="minorHAnsi"/>
                <w:sz w:val="16"/>
                <w:szCs w:val="16"/>
              </w:rPr>
              <w:t xml:space="preserve">Głowica optoelektroniczna RGB wysokiej rozdzielczości </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016D2FEB"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54D3F095"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61C17665" w14:textId="77777777" w:rsidR="004406EE"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p w14:paraId="55E7E612" w14:textId="77777777" w:rsidR="004406EE" w:rsidRPr="004406EE" w:rsidRDefault="004406EE" w:rsidP="006946E9">
            <w:pPr>
              <w:jc w:val="center"/>
              <w:rPr>
                <w:rFonts w:ascii="Calibri" w:hAnsi="Calibri" w:cs="Calibri"/>
                <w:sz w:val="16"/>
                <w:szCs w:val="16"/>
              </w:rPr>
            </w:pP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3C72112A"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7F093CD0"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3785C5CA"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D4BFEB4" w14:textId="77777777" w:rsidR="004406EE" w:rsidRDefault="004406EE" w:rsidP="004406EE">
            <w:pPr>
              <w:jc w:val="center"/>
              <w:rPr>
                <w:rFonts w:ascii="Calibri" w:hAnsi="Calibri" w:cs="Calibri"/>
                <w:b/>
                <w:bCs/>
                <w:i/>
                <w:iCs/>
                <w:color w:val="000000"/>
                <w:sz w:val="16"/>
                <w:szCs w:val="16"/>
              </w:rPr>
            </w:pPr>
            <w:r>
              <w:rPr>
                <w:rFonts w:ascii="Calibri" w:hAnsi="Calibri" w:cs="Calibri"/>
                <w:b/>
                <w:bCs/>
                <w:i/>
                <w:iCs/>
                <w:color w:val="000000"/>
                <w:sz w:val="16"/>
                <w:szCs w:val="16"/>
              </w:rPr>
              <w:t>1r</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4777243E" w14:textId="77777777" w:rsidR="004406EE" w:rsidRPr="005F2E88" w:rsidRDefault="004406EE" w:rsidP="00DE416C">
            <w:pPr>
              <w:pStyle w:val="Akapitzlist"/>
              <w:spacing w:after="160" w:line="259" w:lineRule="auto"/>
              <w:ind w:left="0"/>
              <w:contextualSpacing/>
              <w:rPr>
                <w:rFonts w:asciiTheme="minorHAnsi" w:hAnsiTheme="minorHAnsi"/>
                <w:sz w:val="16"/>
                <w:szCs w:val="16"/>
              </w:rPr>
            </w:pPr>
            <w:r w:rsidRPr="00564D60">
              <w:rPr>
                <w:rFonts w:asciiTheme="minorHAnsi" w:hAnsiTheme="minorHAnsi"/>
                <w:sz w:val="16"/>
                <w:szCs w:val="16"/>
              </w:rPr>
              <w:t xml:space="preserve">Głowica optoelektroniczna RGB do zdjęć ukośnych. </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40B64B18"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2C6BB921"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3BA9DF8F"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7EF2501B"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30F80FE0"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308C4AEC"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2019FD1" w14:textId="77777777" w:rsidR="004406EE" w:rsidRDefault="004406EE" w:rsidP="004406EE">
            <w:pPr>
              <w:jc w:val="center"/>
              <w:rPr>
                <w:rFonts w:ascii="Calibri" w:hAnsi="Calibri" w:cs="Calibri"/>
                <w:b/>
                <w:bCs/>
                <w:i/>
                <w:iCs/>
                <w:color w:val="000000"/>
                <w:sz w:val="16"/>
                <w:szCs w:val="16"/>
              </w:rPr>
            </w:pPr>
            <w:r>
              <w:rPr>
                <w:rFonts w:ascii="Calibri" w:hAnsi="Calibri" w:cs="Calibri"/>
                <w:b/>
                <w:bCs/>
                <w:i/>
                <w:iCs/>
                <w:color w:val="000000"/>
                <w:sz w:val="16"/>
                <w:szCs w:val="16"/>
              </w:rPr>
              <w:t>1s</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335CC8B4" w14:textId="77777777" w:rsidR="004406EE" w:rsidRPr="00BC52ED" w:rsidRDefault="004406EE" w:rsidP="00DE416C">
            <w:pPr>
              <w:pStyle w:val="Akapitzlist"/>
              <w:spacing w:after="160" w:line="259" w:lineRule="auto"/>
              <w:ind w:left="0"/>
              <w:contextualSpacing/>
              <w:rPr>
                <w:rFonts w:ascii="Calibri" w:hAnsi="Calibri" w:cs="Calibri"/>
                <w:b/>
                <w:bCs/>
                <w:i/>
                <w:iCs/>
                <w:color w:val="000000"/>
                <w:sz w:val="16"/>
                <w:szCs w:val="16"/>
              </w:rPr>
            </w:pPr>
            <w:r w:rsidRPr="00564D60">
              <w:rPr>
                <w:rFonts w:asciiTheme="minorHAnsi" w:hAnsiTheme="minorHAnsi"/>
                <w:sz w:val="16"/>
                <w:szCs w:val="16"/>
              </w:rPr>
              <w:t xml:space="preserve">Radarowy system wykrywania przeszkód </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098C6893"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6A94984E"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61A3DE6C"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6698B943"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0C082BFD"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3B016B77"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1231A8D"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1t</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0ABE4C66" w14:textId="77777777" w:rsidR="004406EE" w:rsidRPr="00BC52ED" w:rsidRDefault="004406EE" w:rsidP="00DE416C">
            <w:pPr>
              <w:pStyle w:val="Akapitzlist"/>
              <w:spacing w:after="160" w:line="259" w:lineRule="auto"/>
              <w:ind w:left="0"/>
              <w:contextualSpacing/>
              <w:rPr>
                <w:rFonts w:ascii="Calibri" w:hAnsi="Calibri" w:cs="Calibri"/>
                <w:b/>
                <w:bCs/>
                <w:i/>
                <w:iCs/>
                <w:color w:val="000000"/>
                <w:sz w:val="16"/>
                <w:szCs w:val="16"/>
              </w:rPr>
            </w:pPr>
            <w:r w:rsidRPr="00564D60">
              <w:rPr>
                <w:rFonts w:asciiTheme="minorHAnsi" w:hAnsiTheme="minorHAnsi"/>
                <w:sz w:val="16"/>
                <w:szCs w:val="16"/>
              </w:rPr>
              <w:t>Odbiornik GNSS.</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418588DF"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3AE0A61C"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57514481" w14:textId="77777777" w:rsidR="004406EE" w:rsidRPr="004406EE" w:rsidRDefault="004406EE" w:rsidP="006946E9">
            <w:pPr>
              <w:ind w:right="563"/>
              <w:jc w:val="center"/>
              <w:rPr>
                <w:rFonts w:ascii="Calibri" w:hAnsi="Calibri" w:cs="Calibri"/>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63BDFBE0"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0A74B99D"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2F8DAED3"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0848D3F" w14:textId="77777777" w:rsidR="004406EE" w:rsidRDefault="004406EE" w:rsidP="004406EE">
            <w:pPr>
              <w:jc w:val="center"/>
              <w:rPr>
                <w:rFonts w:ascii="Calibri" w:hAnsi="Calibri" w:cs="Calibri"/>
                <w:b/>
                <w:bCs/>
                <w:i/>
                <w:iCs/>
                <w:color w:val="000000"/>
                <w:sz w:val="16"/>
                <w:szCs w:val="16"/>
              </w:rPr>
            </w:pPr>
            <w:r>
              <w:rPr>
                <w:rFonts w:ascii="Calibri" w:hAnsi="Calibri" w:cs="Calibri"/>
                <w:b/>
                <w:bCs/>
                <w:i/>
                <w:iCs/>
                <w:color w:val="000000"/>
                <w:sz w:val="16"/>
                <w:szCs w:val="16"/>
              </w:rPr>
              <w:t>1u</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382B7BA2" w14:textId="77777777" w:rsidR="004406EE" w:rsidRPr="00BC52ED" w:rsidRDefault="004406EE" w:rsidP="00DE416C">
            <w:pPr>
              <w:pStyle w:val="Akapitzlist"/>
              <w:spacing w:after="160" w:line="259" w:lineRule="auto"/>
              <w:ind w:left="0"/>
              <w:contextualSpacing/>
              <w:rPr>
                <w:rFonts w:ascii="Calibri" w:hAnsi="Calibri" w:cs="Calibri"/>
                <w:b/>
                <w:bCs/>
                <w:i/>
                <w:iCs/>
                <w:color w:val="000000"/>
                <w:sz w:val="16"/>
                <w:szCs w:val="16"/>
              </w:rPr>
            </w:pPr>
            <w:r w:rsidRPr="00564D60">
              <w:rPr>
                <w:rFonts w:asciiTheme="minorHAnsi" w:hAnsiTheme="minorHAnsi"/>
                <w:sz w:val="16"/>
                <w:szCs w:val="16"/>
              </w:rPr>
              <w:t xml:space="preserve">Karta </w:t>
            </w:r>
            <w:proofErr w:type="spellStart"/>
            <w:r w:rsidRPr="00564D60">
              <w:rPr>
                <w:rFonts w:asciiTheme="minorHAnsi" w:hAnsiTheme="minorHAnsi"/>
                <w:sz w:val="16"/>
                <w:szCs w:val="16"/>
              </w:rPr>
              <w:t>microSD</w:t>
            </w:r>
            <w:proofErr w:type="spellEnd"/>
            <w:r w:rsidRPr="00564D60">
              <w:rPr>
                <w:rFonts w:asciiTheme="minorHAnsi" w:hAnsiTheme="minorHAnsi"/>
                <w:sz w:val="16"/>
                <w:szCs w:val="16"/>
              </w:rPr>
              <w:t xml:space="preserve"> </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7732D635"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74509FB8"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540C4869"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7642B3A4"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77F29010"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535B1D45"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978959D"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1v</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52109461" w14:textId="77777777" w:rsidR="004406EE" w:rsidRPr="00BC52ED" w:rsidRDefault="004406EE" w:rsidP="00DE416C">
            <w:pPr>
              <w:pStyle w:val="Akapitzlist"/>
              <w:spacing w:after="160" w:line="259" w:lineRule="auto"/>
              <w:ind w:left="0"/>
              <w:contextualSpacing/>
              <w:rPr>
                <w:rFonts w:ascii="Calibri" w:hAnsi="Calibri" w:cs="Calibri"/>
                <w:b/>
                <w:bCs/>
                <w:i/>
                <w:iCs/>
                <w:color w:val="000000"/>
                <w:sz w:val="16"/>
                <w:szCs w:val="16"/>
              </w:rPr>
            </w:pPr>
            <w:r w:rsidRPr="00564D60">
              <w:rPr>
                <w:rFonts w:asciiTheme="minorHAnsi" w:hAnsiTheme="minorHAnsi"/>
                <w:sz w:val="16"/>
                <w:szCs w:val="16"/>
              </w:rPr>
              <w:t xml:space="preserve">Podwójny system mocowania kompatybilny z BSP i głowicami </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6119401A"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20BD10BF"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10382710" w14:textId="77777777" w:rsidR="004406EE" w:rsidRPr="00BC52ED" w:rsidRDefault="004406EE" w:rsidP="006946E9">
            <w:pPr>
              <w:ind w:right="563"/>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553F42B7"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76EF3F44" w14:textId="77777777" w:rsidR="004406EE" w:rsidRPr="00BC52ED" w:rsidRDefault="004406EE" w:rsidP="006946E9">
            <w:pPr>
              <w:jc w:val="center"/>
              <w:rPr>
                <w:rFonts w:ascii="Calibri" w:hAnsi="Calibri" w:cs="Calibri"/>
                <w:b/>
                <w:bCs/>
                <w:i/>
                <w:iCs/>
                <w:color w:val="000000"/>
                <w:sz w:val="16"/>
                <w:szCs w:val="16"/>
              </w:rPr>
            </w:pPr>
            <w:r>
              <w:rPr>
                <w:rFonts w:ascii="Calibri" w:hAnsi="Calibri" w:cs="Calibri"/>
                <w:b/>
                <w:bCs/>
                <w:i/>
                <w:iCs/>
                <w:color w:val="000000"/>
                <w:sz w:val="16"/>
                <w:szCs w:val="16"/>
              </w:rPr>
              <w:t>--------------</w:t>
            </w:r>
          </w:p>
        </w:tc>
      </w:tr>
      <w:tr w:rsidR="004406EE" w:rsidRPr="00BC52ED" w14:paraId="5A933A7E"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97ECCC9"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2</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40832A5D" w14:textId="77777777" w:rsidR="004406EE" w:rsidRPr="004406EE" w:rsidRDefault="004406EE" w:rsidP="005F2E88">
            <w:pPr>
              <w:spacing w:after="160" w:line="259" w:lineRule="auto"/>
              <w:contextualSpacing/>
              <w:rPr>
                <w:rFonts w:asciiTheme="minorHAnsi" w:hAnsiTheme="minorHAnsi"/>
                <w:b/>
                <w:bCs/>
                <w:sz w:val="16"/>
                <w:szCs w:val="16"/>
              </w:rPr>
            </w:pPr>
            <w:r w:rsidRPr="004406EE">
              <w:rPr>
                <w:rFonts w:asciiTheme="minorHAnsi" w:hAnsiTheme="minorHAnsi"/>
                <w:b/>
                <w:bCs/>
                <w:sz w:val="16"/>
                <w:szCs w:val="16"/>
              </w:rPr>
              <w:t>Szkolenie produktowe</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02FD087B"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403B103B"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34EA6E18" w14:textId="77777777" w:rsidR="004406EE" w:rsidRPr="00BC52ED" w:rsidRDefault="004406EE" w:rsidP="009D4CE3">
            <w:pPr>
              <w:ind w:right="1681"/>
              <w:jc w:val="center"/>
              <w:rPr>
                <w:rFonts w:ascii="Calibri" w:hAnsi="Calibri" w:cs="Calibri"/>
                <w:b/>
                <w:bCs/>
                <w:i/>
                <w:iCs/>
                <w:color w:val="000000"/>
                <w:sz w:val="16"/>
                <w:szCs w:val="16"/>
              </w:rPr>
            </w:pP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208E6437" w14:textId="77777777" w:rsidR="004406EE" w:rsidRPr="00BC52ED" w:rsidRDefault="004406EE" w:rsidP="00BC52ED">
            <w:pPr>
              <w:jc w:val="center"/>
              <w:rPr>
                <w:rFonts w:ascii="Calibri" w:hAnsi="Calibri" w:cs="Calibri"/>
                <w:b/>
                <w:bCs/>
                <w:i/>
                <w:iCs/>
                <w:color w:val="000000"/>
                <w:sz w:val="16"/>
                <w:szCs w:val="16"/>
              </w:rPr>
            </w:pP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11A74F20" w14:textId="77777777" w:rsidR="004406EE" w:rsidRPr="00BC52ED" w:rsidRDefault="004406EE" w:rsidP="00BC52ED">
            <w:pPr>
              <w:jc w:val="center"/>
              <w:rPr>
                <w:rFonts w:ascii="Calibri" w:hAnsi="Calibri" w:cs="Calibri"/>
                <w:b/>
                <w:bCs/>
                <w:i/>
                <w:iCs/>
                <w:color w:val="000000"/>
                <w:sz w:val="16"/>
                <w:szCs w:val="16"/>
              </w:rPr>
            </w:pPr>
          </w:p>
        </w:tc>
      </w:tr>
      <w:tr w:rsidR="004406EE" w:rsidRPr="00BC52ED" w14:paraId="2D1E93EA" w14:textId="77777777" w:rsidTr="006946E9">
        <w:trPr>
          <w:trHeight w:val="423"/>
        </w:trPr>
        <w:tc>
          <w:tcPr>
            <w:tcW w:w="421"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D37D2A2" w14:textId="77777777" w:rsidR="004406EE" w:rsidRDefault="004406EE" w:rsidP="00BC52ED">
            <w:pPr>
              <w:jc w:val="center"/>
              <w:rPr>
                <w:rFonts w:ascii="Calibri" w:hAnsi="Calibri" w:cs="Calibri"/>
                <w:b/>
                <w:bCs/>
                <w:i/>
                <w:iCs/>
                <w:color w:val="000000"/>
                <w:sz w:val="16"/>
                <w:szCs w:val="16"/>
              </w:rPr>
            </w:pPr>
            <w:r>
              <w:rPr>
                <w:rFonts w:ascii="Calibri" w:hAnsi="Calibri" w:cs="Calibri"/>
                <w:b/>
                <w:bCs/>
                <w:i/>
                <w:iCs/>
                <w:color w:val="000000"/>
                <w:sz w:val="16"/>
                <w:szCs w:val="16"/>
              </w:rPr>
              <w:t>3</w:t>
            </w:r>
          </w:p>
        </w:tc>
        <w:tc>
          <w:tcPr>
            <w:tcW w:w="2409" w:type="dxa"/>
            <w:tcBorders>
              <w:top w:val="single" w:sz="8" w:space="0" w:color="auto"/>
              <w:left w:val="nil"/>
              <w:bottom w:val="single" w:sz="8" w:space="0" w:color="auto"/>
              <w:right w:val="single" w:sz="4" w:space="0" w:color="auto"/>
            </w:tcBorders>
            <w:shd w:val="clear" w:color="auto" w:fill="FFFFFF" w:themeFill="background1"/>
            <w:vAlign w:val="center"/>
          </w:tcPr>
          <w:p w14:paraId="4198690B" w14:textId="77777777" w:rsidR="004406EE" w:rsidRPr="004406EE" w:rsidRDefault="004406EE" w:rsidP="005F2E88">
            <w:pPr>
              <w:rPr>
                <w:rFonts w:ascii="Calibri" w:hAnsi="Calibri" w:cs="Calibri"/>
                <w:b/>
                <w:bCs/>
                <w:i/>
                <w:iCs/>
                <w:color w:val="000000"/>
                <w:sz w:val="16"/>
                <w:szCs w:val="16"/>
              </w:rPr>
            </w:pPr>
            <w:r w:rsidRPr="004406EE">
              <w:rPr>
                <w:rFonts w:asciiTheme="minorHAnsi" w:hAnsiTheme="minorHAnsi"/>
                <w:b/>
                <w:bCs/>
                <w:sz w:val="16"/>
                <w:szCs w:val="16"/>
              </w:rPr>
              <w:t>Szkolenie UAV</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0F029CD2" w14:textId="77777777" w:rsidR="004406EE" w:rsidRPr="00BC52ED" w:rsidRDefault="004406EE" w:rsidP="00BC52ED">
            <w:pPr>
              <w:jc w:val="center"/>
              <w:rPr>
                <w:rFonts w:ascii="Calibri" w:hAnsi="Calibri" w:cs="Calibri"/>
                <w:b/>
                <w:bCs/>
                <w:i/>
                <w:iCs/>
                <w:color w:val="000000"/>
                <w:sz w:val="16"/>
                <w:szCs w:val="16"/>
              </w:rPr>
            </w:pPr>
          </w:p>
        </w:tc>
        <w:tc>
          <w:tcPr>
            <w:tcW w:w="992" w:type="dxa"/>
            <w:tcBorders>
              <w:top w:val="single" w:sz="8" w:space="0" w:color="auto"/>
              <w:left w:val="nil"/>
              <w:bottom w:val="single" w:sz="8" w:space="0" w:color="auto"/>
              <w:right w:val="single" w:sz="4" w:space="0" w:color="auto"/>
            </w:tcBorders>
            <w:shd w:val="clear" w:color="auto" w:fill="FFFFFF" w:themeFill="background1"/>
            <w:vAlign w:val="center"/>
          </w:tcPr>
          <w:p w14:paraId="7246E540" w14:textId="77777777" w:rsidR="004406EE" w:rsidRPr="00BC52ED" w:rsidRDefault="004406EE" w:rsidP="00BC52ED">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4" w:space="0" w:color="auto"/>
            </w:tcBorders>
            <w:shd w:val="clear" w:color="auto" w:fill="FFFFFF" w:themeFill="background1"/>
            <w:vAlign w:val="center"/>
          </w:tcPr>
          <w:p w14:paraId="24D5B499" w14:textId="77777777" w:rsidR="004406EE" w:rsidRPr="00BC52ED" w:rsidRDefault="004406EE" w:rsidP="009D4CE3">
            <w:pPr>
              <w:ind w:right="1681"/>
              <w:jc w:val="center"/>
              <w:rPr>
                <w:rFonts w:ascii="Calibri" w:hAnsi="Calibri" w:cs="Calibri"/>
                <w:b/>
                <w:bCs/>
                <w:i/>
                <w:iCs/>
                <w:color w:val="000000"/>
                <w:sz w:val="16"/>
                <w:szCs w:val="16"/>
              </w:rPr>
            </w:pPr>
          </w:p>
        </w:tc>
        <w:tc>
          <w:tcPr>
            <w:tcW w:w="1276" w:type="dxa"/>
            <w:tcBorders>
              <w:top w:val="single" w:sz="8" w:space="0" w:color="auto"/>
              <w:left w:val="nil"/>
              <w:bottom w:val="single" w:sz="8" w:space="0" w:color="auto"/>
              <w:right w:val="single" w:sz="4" w:space="0" w:color="auto"/>
            </w:tcBorders>
            <w:shd w:val="clear" w:color="auto" w:fill="FFFFFF" w:themeFill="background1"/>
            <w:vAlign w:val="center"/>
          </w:tcPr>
          <w:p w14:paraId="357E1E3C" w14:textId="77777777" w:rsidR="004406EE" w:rsidRPr="00BC52ED" w:rsidRDefault="004406EE" w:rsidP="00BC52ED">
            <w:pPr>
              <w:jc w:val="center"/>
              <w:rPr>
                <w:rFonts w:ascii="Calibri" w:hAnsi="Calibri" w:cs="Calibri"/>
                <w:b/>
                <w:bCs/>
                <w:i/>
                <w:iCs/>
                <w:color w:val="000000"/>
                <w:sz w:val="16"/>
                <w:szCs w:val="16"/>
              </w:rPr>
            </w:pPr>
          </w:p>
        </w:tc>
        <w:tc>
          <w:tcPr>
            <w:tcW w:w="1059" w:type="dxa"/>
            <w:tcBorders>
              <w:top w:val="single" w:sz="8" w:space="0" w:color="auto"/>
              <w:left w:val="nil"/>
              <w:bottom w:val="single" w:sz="8" w:space="0" w:color="auto"/>
              <w:right w:val="single" w:sz="8" w:space="0" w:color="auto"/>
            </w:tcBorders>
            <w:shd w:val="clear" w:color="auto" w:fill="FFFFFF" w:themeFill="background1"/>
            <w:vAlign w:val="center"/>
          </w:tcPr>
          <w:p w14:paraId="425AB6AB" w14:textId="77777777" w:rsidR="004406EE" w:rsidRPr="00BC52ED" w:rsidRDefault="004406EE" w:rsidP="00BC52ED">
            <w:pPr>
              <w:jc w:val="center"/>
              <w:rPr>
                <w:rFonts w:ascii="Calibri" w:hAnsi="Calibri" w:cs="Calibri"/>
                <w:b/>
                <w:bCs/>
                <w:i/>
                <w:iCs/>
                <w:color w:val="000000"/>
                <w:sz w:val="16"/>
                <w:szCs w:val="16"/>
              </w:rPr>
            </w:pPr>
          </w:p>
        </w:tc>
      </w:tr>
      <w:tr w:rsidR="004406EE" w:rsidRPr="00195E38" w14:paraId="196D6D34" w14:textId="77777777" w:rsidTr="006946E9">
        <w:trPr>
          <w:trHeight w:val="279"/>
        </w:trPr>
        <w:tc>
          <w:tcPr>
            <w:tcW w:w="421" w:type="dxa"/>
            <w:tcBorders>
              <w:top w:val="nil"/>
              <w:left w:val="single" w:sz="4" w:space="0" w:color="auto"/>
              <w:bottom w:val="nil"/>
              <w:right w:val="single" w:sz="4" w:space="0" w:color="auto"/>
            </w:tcBorders>
            <w:shd w:val="clear" w:color="auto" w:fill="auto"/>
            <w:noWrap/>
            <w:vAlign w:val="center"/>
            <w:hideMark/>
          </w:tcPr>
          <w:p w14:paraId="091D5107" w14:textId="77777777" w:rsidR="004406EE" w:rsidRPr="00195E38" w:rsidRDefault="004406EE" w:rsidP="00BC52ED">
            <w:pPr>
              <w:jc w:val="center"/>
              <w:rPr>
                <w:rFonts w:ascii="Calibri" w:hAnsi="Calibri" w:cs="Calibri"/>
                <w:color w:val="000000"/>
                <w:sz w:val="16"/>
                <w:szCs w:val="16"/>
              </w:rPr>
            </w:pPr>
          </w:p>
        </w:tc>
        <w:tc>
          <w:tcPr>
            <w:tcW w:w="2409" w:type="dxa"/>
            <w:tcBorders>
              <w:top w:val="nil"/>
              <w:left w:val="nil"/>
              <w:bottom w:val="nil"/>
              <w:right w:val="single" w:sz="4" w:space="0" w:color="auto"/>
            </w:tcBorders>
            <w:shd w:val="clear" w:color="auto" w:fill="auto"/>
            <w:vAlign w:val="center"/>
          </w:tcPr>
          <w:p w14:paraId="44BA24ED" w14:textId="77777777" w:rsidR="004406EE" w:rsidRPr="00F7565B" w:rsidRDefault="004406EE" w:rsidP="00CD3DD1">
            <w:pPr>
              <w:rPr>
                <w:rFonts w:eastAsiaTheme="minorHAnsi"/>
                <w:sz w:val="20"/>
                <w:szCs w:val="20"/>
                <w:lang w:eastAsia="en-US"/>
              </w:rPr>
            </w:pPr>
            <w:r>
              <w:rPr>
                <w:rFonts w:eastAsiaTheme="minorHAnsi"/>
                <w:sz w:val="20"/>
                <w:szCs w:val="20"/>
                <w:lang w:eastAsia="en-US"/>
              </w:rPr>
              <w:t>RAZEMX</w:t>
            </w:r>
          </w:p>
        </w:tc>
        <w:tc>
          <w:tcPr>
            <w:tcW w:w="2410" w:type="dxa"/>
            <w:tcBorders>
              <w:top w:val="nil"/>
              <w:left w:val="nil"/>
              <w:bottom w:val="nil"/>
              <w:right w:val="single" w:sz="4" w:space="0" w:color="auto"/>
            </w:tcBorders>
            <w:shd w:val="clear" w:color="auto" w:fill="auto"/>
            <w:vAlign w:val="center"/>
            <w:hideMark/>
          </w:tcPr>
          <w:p w14:paraId="34277875" w14:textId="77777777" w:rsidR="004406EE" w:rsidRPr="007E1E0B" w:rsidRDefault="004406EE" w:rsidP="007E1E0B">
            <w:pPr>
              <w:rPr>
                <w:rFonts w:ascii="Calibri" w:hAnsi="Calibri" w:cs="Calibri"/>
                <w:color w:val="000000"/>
                <w:sz w:val="16"/>
                <w:szCs w:val="16"/>
              </w:rPr>
            </w:pPr>
            <w:r>
              <w:rPr>
                <w:rFonts w:ascii="Calibri" w:hAnsi="Calibri" w:cs="Calibri"/>
                <w:color w:val="000000"/>
                <w:sz w:val="16"/>
                <w:szCs w:val="16"/>
              </w:rPr>
              <w:t>X</w:t>
            </w:r>
          </w:p>
        </w:tc>
        <w:tc>
          <w:tcPr>
            <w:tcW w:w="992" w:type="dxa"/>
            <w:tcBorders>
              <w:top w:val="nil"/>
              <w:left w:val="nil"/>
              <w:bottom w:val="nil"/>
              <w:right w:val="single" w:sz="4" w:space="0" w:color="auto"/>
            </w:tcBorders>
            <w:shd w:val="clear" w:color="auto" w:fill="auto"/>
            <w:vAlign w:val="center"/>
          </w:tcPr>
          <w:p w14:paraId="6944EA9B" w14:textId="77777777" w:rsidR="004406EE" w:rsidRPr="00195E38" w:rsidRDefault="004406EE" w:rsidP="00BC52ED">
            <w:pPr>
              <w:jc w:val="center"/>
              <w:rPr>
                <w:rFonts w:ascii="Calibri" w:hAnsi="Calibri" w:cs="Calibri"/>
                <w:color w:val="000000"/>
                <w:sz w:val="16"/>
                <w:szCs w:val="16"/>
              </w:rPr>
            </w:pPr>
            <w:r>
              <w:rPr>
                <w:rFonts w:ascii="Calibri" w:hAnsi="Calibri" w:cs="Calibri"/>
                <w:color w:val="000000"/>
                <w:sz w:val="16"/>
                <w:szCs w:val="16"/>
              </w:rPr>
              <w:t xml:space="preserve"> X</w:t>
            </w:r>
          </w:p>
        </w:tc>
        <w:tc>
          <w:tcPr>
            <w:tcW w:w="1418" w:type="dxa"/>
            <w:tcBorders>
              <w:top w:val="nil"/>
              <w:left w:val="nil"/>
              <w:bottom w:val="nil"/>
              <w:right w:val="single" w:sz="4" w:space="0" w:color="auto"/>
            </w:tcBorders>
            <w:shd w:val="clear" w:color="auto" w:fill="auto"/>
            <w:noWrap/>
            <w:vAlign w:val="center"/>
            <w:hideMark/>
          </w:tcPr>
          <w:p w14:paraId="13E92ECD" w14:textId="77777777" w:rsidR="004406EE" w:rsidRPr="00195E38" w:rsidRDefault="004406EE" w:rsidP="00BC52ED">
            <w:pPr>
              <w:rPr>
                <w:rFonts w:ascii="Calibri" w:hAnsi="Calibri" w:cs="Calibri"/>
                <w:color w:val="000000"/>
              </w:rPr>
            </w:pPr>
            <w:r w:rsidRPr="00195E38">
              <w:rPr>
                <w:rFonts w:ascii="Calibri" w:hAnsi="Calibri" w:cs="Calibri"/>
                <w:color w:val="000000"/>
                <w:sz w:val="22"/>
                <w:szCs w:val="22"/>
              </w:rPr>
              <w:t> </w:t>
            </w:r>
          </w:p>
        </w:tc>
        <w:tc>
          <w:tcPr>
            <w:tcW w:w="1276" w:type="dxa"/>
            <w:tcBorders>
              <w:top w:val="nil"/>
              <w:left w:val="nil"/>
              <w:bottom w:val="nil"/>
              <w:right w:val="single" w:sz="4" w:space="0" w:color="auto"/>
            </w:tcBorders>
            <w:shd w:val="clear" w:color="auto" w:fill="auto"/>
            <w:noWrap/>
            <w:vAlign w:val="center"/>
            <w:hideMark/>
          </w:tcPr>
          <w:p w14:paraId="73B536ED" w14:textId="77777777" w:rsidR="004406EE" w:rsidRPr="00195E38" w:rsidRDefault="004406EE" w:rsidP="00BC52ED">
            <w:pPr>
              <w:rPr>
                <w:rFonts w:ascii="Calibri" w:hAnsi="Calibri" w:cs="Calibri"/>
                <w:color w:val="000000"/>
              </w:rPr>
            </w:pPr>
          </w:p>
        </w:tc>
        <w:tc>
          <w:tcPr>
            <w:tcW w:w="1059" w:type="dxa"/>
            <w:tcBorders>
              <w:top w:val="nil"/>
              <w:left w:val="nil"/>
              <w:bottom w:val="nil"/>
              <w:right w:val="single" w:sz="4" w:space="0" w:color="auto"/>
            </w:tcBorders>
            <w:shd w:val="clear" w:color="auto" w:fill="auto"/>
            <w:noWrap/>
            <w:vAlign w:val="center"/>
            <w:hideMark/>
          </w:tcPr>
          <w:p w14:paraId="0A0914BE" w14:textId="77777777" w:rsidR="004406EE" w:rsidRPr="00195E38" w:rsidRDefault="004406EE" w:rsidP="00BC52ED">
            <w:pPr>
              <w:rPr>
                <w:rFonts w:ascii="Calibri" w:hAnsi="Calibri" w:cs="Calibri"/>
                <w:color w:val="000000"/>
              </w:rPr>
            </w:pPr>
          </w:p>
        </w:tc>
      </w:tr>
      <w:tr w:rsidR="004406EE" w:rsidRPr="00195E38" w14:paraId="329F5606" w14:textId="77777777" w:rsidTr="006946E9">
        <w:trPr>
          <w:trHeight w:val="279"/>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60335DD" w14:textId="77777777" w:rsidR="004406EE" w:rsidRPr="006B2536" w:rsidRDefault="004406EE" w:rsidP="00BC52ED">
            <w:pPr>
              <w:jc w:val="center"/>
              <w:rPr>
                <w:rFonts w:ascii="Calibri" w:hAnsi="Calibri" w:cs="Calibri"/>
                <w:color w:val="000000"/>
                <w:sz w:val="16"/>
                <w:szCs w:val="16"/>
                <w:highlight w:val="yellow"/>
              </w:rPr>
            </w:pPr>
          </w:p>
        </w:tc>
        <w:tc>
          <w:tcPr>
            <w:tcW w:w="2409" w:type="dxa"/>
            <w:tcBorders>
              <w:top w:val="nil"/>
              <w:left w:val="nil"/>
              <w:bottom w:val="single" w:sz="4" w:space="0" w:color="auto"/>
              <w:right w:val="single" w:sz="4" w:space="0" w:color="auto"/>
            </w:tcBorders>
            <w:shd w:val="clear" w:color="auto" w:fill="auto"/>
            <w:vAlign w:val="center"/>
          </w:tcPr>
          <w:p w14:paraId="14362E30" w14:textId="77777777" w:rsidR="004406EE" w:rsidRDefault="004406EE" w:rsidP="00CD3DD1">
            <w:pPr>
              <w:rPr>
                <w:rFonts w:eastAsiaTheme="minorHAnsi"/>
                <w:sz w:val="20"/>
                <w:szCs w:val="20"/>
                <w:lang w:eastAsia="en-US"/>
              </w:rPr>
            </w:pPr>
          </w:p>
        </w:tc>
        <w:tc>
          <w:tcPr>
            <w:tcW w:w="2410" w:type="dxa"/>
            <w:tcBorders>
              <w:top w:val="nil"/>
              <w:left w:val="nil"/>
              <w:bottom w:val="single" w:sz="4" w:space="0" w:color="auto"/>
              <w:right w:val="single" w:sz="4" w:space="0" w:color="auto"/>
            </w:tcBorders>
            <w:shd w:val="clear" w:color="auto" w:fill="auto"/>
            <w:vAlign w:val="center"/>
          </w:tcPr>
          <w:p w14:paraId="7D96A52D" w14:textId="77777777" w:rsidR="004406EE" w:rsidRPr="007E1E0B" w:rsidRDefault="004406EE" w:rsidP="007E1E0B">
            <w:pP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14:paraId="174BA2F7" w14:textId="77777777" w:rsidR="004406EE" w:rsidRDefault="004406EE" w:rsidP="00BC52ED">
            <w:pPr>
              <w:jc w:val="center"/>
              <w:rPr>
                <w:rFonts w:ascii="Calibri" w:hAnsi="Calibri"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BB79BB2" w14:textId="77777777" w:rsidR="004406EE" w:rsidRPr="00195E38" w:rsidRDefault="004406EE" w:rsidP="00BC52ED">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5DDCDDD2" w14:textId="77777777" w:rsidR="004406EE" w:rsidRPr="00195E38" w:rsidRDefault="004406EE" w:rsidP="00BC52ED">
            <w:pPr>
              <w:rPr>
                <w:rFonts w:ascii="Calibri" w:hAnsi="Calibri" w:cs="Calibri"/>
                <w:color w:val="000000"/>
                <w:sz w:val="22"/>
                <w:szCs w:val="22"/>
              </w:rPr>
            </w:pPr>
          </w:p>
        </w:tc>
        <w:tc>
          <w:tcPr>
            <w:tcW w:w="1059" w:type="dxa"/>
            <w:tcBorders>
              <w:top w:val="nil"/>
              <w:left w:val="nil"/>
              <w:bottom w:val="single" w:sz="4" w:space="0" w:color="auto"/>
              <w:right w:val="single" w:sz="4" w:space="0" w:color="auto"/>
            </w:tcBorders>
            <w:shd w:val="clear" w:color="auto" w:fill="auto"/>
            <w:noWrap/>
            <w:vAlign w:val="center"/>
          </w:tcPr>
          <w:p w14:paraId="7D36992D" w14:textId="77777777" w:rsidR="004406EE" w:rsidRPr="00195E38" w:rsidRDefault="004406EE" w:rsidP="00BC52ED">
            <w:pPr>
              <w:rPr>
                <w:rFonts w:ascii="Calibri" w:hAnsi="Calibri" w:cs="Calibri"/>
                <w:color w:val="000000"/>
                <w:sz w:val="22"/>
                <w:szCs w:val="22"/>
              </w:rPr>
            </w:pPr>
          </w:p>
        </w:tc>
      </w:tr>
    </w:tbl>
    <w:p w14:paraId="25B3F5A1" w14:textId="77777777" w:rsidR="00DF2B59" w:rsidRPr="00477A05" w:rsidRDefault="00DF2B59" w:rsidP="00DF2B59">
      <w:pPr>
        <w:jc w:val="both"/>
        <w:rPr>
          <w:rFonts w:ascii="Adagio_Slab" w:hAnsi="Adagio_Slab"/>
          <w:sz w:val="20"/>
          <w:szCs w:val="20"/>
        </w:rPr>
      </w:pPr>
    </w:p>
    <w:p w14:paraId="03E2E5FA"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329D5C0C"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59E102FD" w14:textId="77777777" w:rsidR="00DF2B59" w:rsidRPr="00477A05" w:rsidRDefault="00DF2B59" w:rsidP="00DF2B59">
      <w:pPr>
        <w:jc w:val="both"/>
        <w:rPr>
          <w:rFonts w:ascii="Adagio_Slab" w:hAnsi="Adagio_Slab"/>
          <w:sz w:val="20"/>
          <w:szCs w:val="20"/>
        </w:rPr>
      </w:pPr>
    </w:p>
    <w:p w14:paraId="283C7A74" w14:textId="77777777"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bookmarkEnd w:id="2"/>
    <w:p w14:paraId="3332861D" w14:textId="77777777" w:rsidR="00602B65" w:rsidRDefault="00602B65" w:rsidP="006B2536">
      <w:pPr>
        <w:rPr>
          <w:rFonts w:ascii="Adagio_Slab" w:hAnsi="Adagio_Slab"/>
          <w:b/>
          <w:bCs/>
          <w:sz w:val="20"/>
          <w:szCs w:val="20"/>
        </w:rPr>
      </w:pPr>
    </w:p>
    <w:p w14:paraId="344FD570" w14:textId="77777777" w:rsidR="00CA7E8A" w:rsidRDefault="00CA7E8A" w:rsidP="006B2536">
      <w:pPr>
        <w:rPr>
          <w:rFonts w:ascii="Adagio_Slab" w:hAnsi="Adagio_Slab"/>
          <w:b/>
          <w:bCs/>
          <w:sz w:val="20"/>
          <w:szCs w:val="20"/>
        </w:rPr>
      </w:pPr>
    </w:p>
    <w:p w14:paraId="75BBE76D" w14:textId="77777777" w:rsidR="00CA7E8A" w:rsidRDefault="00CA7E8A" w:rsidP="006B2536">
      <w:pPr>
        <w:rPr>
          <w:rFonts w:ascii="Adagio_Slab" w:hAnsi="Adagio_Slab"/>
          <w:b/>
          <w:bCs/>
          <w:sz w:val="20"/>
          <w:szCs w:val="20"/>
        </w:rPr>
      </w:pPr>
    </w:p>
    <w:p w14:paraId="44AA3436" w14:textId="77777777" w:rsidR="00CA7E8A" w:rsidRDefault="00CA7E8A" w:rsidP="006B2536">
      <w:pPr>
        <w:rPr>
          <w:rFonts w:ascii="Adagio_Slab" w:hAnsi="Adagio_Slab"/>
          <w:b/>
          <w:bCs/>
          <w:sz w:val="20"/>
          <w:szCs w:val="20"/>
        </w:rPr>
      </w:pPr>
    </w:p>
    <w:p w14:paraId="50A1DFF2" w14:textId="77777777" w:rsidR="00CA7E8A" w:rsidRDefault="00CA7E8A" w:rsidP="006B2536">
      <w:pPr>
        <w:rPr>
          <w:rFonts w:ascii="Adagio_Slab" w:hAnsi="Adagio_Slab"/>
          <w:b/>
          <w:bCs/>
          <w:sz w:val="20"/>
          <w:szCs w:val="20"/>
        </w:rPr>
      </w:pPr>
    </w:p>
    <w:p w14:paraId="6D192911" w14:textId="77777777" w:rsidR="00CA7E8A" w:rsidRDefault="00CA7E8A" w:rsidP="006B2536">
      <w:pPr>
        <w:rPr>
          <w:rFonts w:ascii="Adagio_Slab" w:hAnsi="Adagio_Slab"/>
          <w:b/>
          <w:bCs/>
          <w:sz w:val="20"/>
          <w:szCs w:val="20"/>
        </w:rPr>
      </w:pPr>
    </w:p>
    <w:p w14:paraId="79496F6D" w14:textId="77777777" w:rsidR="00DE416C" w:rsidRDefault="00DE416C" w:rsidP="006B2536">
      <w:pPr>
        <w:rPr>
          <w:rFonts w:ascii="Adagio_Slab" w:hAnsi="Adagio_Slab"/>
          <w:b/>
          <w:bCs/>
          <w:sz w:val="20"/>
          <w:szCs w:val="20"/>
        </w:rPr>
      </w:pPr>
    </w:p>
    <w:p w14:paraId="1144AB5A" w14:textId="77777777" w:rsidR="00DE416C" w:rsidRDefault="00DE416C" w:rsidP="006B2536">
      <w:pPr>
        <w:rPr>
          <w:rFonts w:ascii="Adagio_Slab" w:hAnsi="Adagio_Slab"/>
          <w:b/>
          <w:bCs/>
          <w:sz w:val="20"/>
          <w:szCs w:val="20"/>
        </w:rPr>
      </w:pPr>
    </w:p>
    <w:p w14:paraId="126E4DD3" w14:textId="77777777" w:rsidR="00DE416C" w:rsidRDefault="00DE416C" w:rsidP="006B2536">
      <w:pPr>
        <w:rPr>
          <w:rFonts w:ascii="Adagio_Slab" w:hAnsi="Adagio_Slab"/>
          <w:b/>
          <w:bCs/>
          <w:sz w:val="20"/>
          <w:szCs w:val="20"/>
        </w:rPr>
      </w:pPr>
    </w:p>
    <w:p w14:paraId="2CAC5EFC" w14:textId="77777777" w:rsidR="009323AD" w:rsidRDefault="009323AD" w:rsidP="006B2536">
      <w:pPr>
        <w:rPr>
          <w:rFonts w:ascii="Adagio_Slab" w:hAnsi="Adagio_Slab"/>
          <w:b/>
          <w:bCs/>
          <w:sz w:val="20"/>
          <w:szCs w:val="20"/>
        </w:rPr>
      </w:pPr>
    </w:p>
    <w:p w14:paraId="6BC4C063" w14:textId="77777777" w:rsidR="009323AD" w:rsidRDefault="009323AD" w:rsidP="006B2536">
      <w:pPr>
        <w:rPr>
          <w:rFonts w:ascii="Adagio_Slab" w:hAnsi="Adagio_Slab"/>
          <w:b/>
          <w:bCs/>
          <w:sz w:val="20"/>
          <w:szCs w:val="20"/>
        </w:rPr>
      </w:pPr>
    </w:p>
    <w:p w14:paraId="761583CF" w14:textId="77777777" w:rsidR="009323AD" w:rsidRDefault="009323AD" w:rsidP="006B2536">
      <w:pPr>
        <w:rPr>
          <w:rFonts w:ascii="Adagio_Slab" w:hAnsi="Adagio_Slab"/>
          <w:b/>
          <w:bCs/>
          <w:sz w:val="20"/>
          <w:szCs w:val="20"/>
        </w:rPr>
      </w:pPr>
    </w:p>
    <w:p w14:paraId="326E8121" w14:textId="77777777" w:rsidR="009323AD" w:rsidRDefault="009323AD" w:rsidP="006B2536">
      <w:pPr>
        <w:rPr>
          <w:rFonts w:ascii="Adagio_Slab" w:hAnsi="Adagio_Slab"/>
          <w:b/>
          <w:bCs/>
          <w:sz w:val="20"/>
          <w:szCs w:val="20"/>
        </w:rPr>
      </w:pPr>
    </w:p>
    <w:p w14:paraId="545C9C3D" w14:textId="77777777" w:rsidR="009323AD" w:rsidRDefault="009323AD" w:rsidP="006B2536">
      <w:pPr>
        <w:rPr>
          <w:rFonts w:ascii="Adagio_Slab" w:hAnsi="Adagio_Slab"/>
          <w:b/>
          <w:bCs/>
          <w:sz w:val="20"/>
          <w:szCs w:val="20"/>
        </w:rPr>
      </w:pPr>
    </w:p>
    <w:p w14:paraId="7FE2B469" w14:textId="77777777" w:rsidR="009323AD" w:rsidRDefault="009323AD" w:rsidP="006B2536">
      <w:pPr>
        <w:rPr>
          <w:rFonts w:ascii="Adagio_Slab" w:hAnsi="Adagio_Slab"/>
          <w:b/>
          <w:bCs/>
          <w:sz w:val="20"/>
          <w:szCs w:val="20"/>
        </w:rPr>
      </w:pPr>
    </w:p>
    <w:p w14:paraId="373021B2" w14:textId="77777777" w:rsidR="009323AD" w:rsidRDefault="009323AD" w:rsidP="006B2536">
      <w:pPr>
        <w:rPr>
          <w:rFonts w:ascii="Adagio_Slab" w:hAnsi="Adagio_Slab"/>
          <w:b/>
          <w:bCs/>
          <w:sz w:val="20"/>
          <w:szCs w:val="20"/>
        </w:rPr>
      </w:pPr>
    </w:p>
    <w:p w14:paraId="4C8985C0" w14:textId="77777777" w:rsidR="009323AD" w:rsidRDefault="009323AD" w:rsidP="006B2536">
      <w:pPr>
        <w:rPr>
          <w:rFonts w:ascii="Adagio_Slab" w:hAnsi="Adagio_Slab"/>
          <w:b/>
          <w:bCs/>
          <w:sz w:val="20"/>
          <w:szCs w:val="20"/>
        </w:rPr>
      </w:pPr>
    </w:p>
    <w:p w14:paraId="52DCF9A8" w14:textId="77777777" w:rsidR="009323AD" w:rsidRDefault="009323AD" w:rsidP="006B2536">
      <w:pPr>
        <w:rPr>
          <w:rFonts w:ascii="Adagio_Slab" w:hAnsi="Adagio_Slab"/>
          <w:b/>
          <w:bCs/>
          <w:sz w:val="20"/>
          <w:szCs w:val="20"/>
        </w:rPr>
      </w:pPr>
    </w:p>
    <w:p w14:paraId="026272E2" w14:textId="77777777" w:rsidR="009323AD" w:rsidRDefault="009323AD" w:rsidP="006B2536">
      <w:pPr>
        <w:rPr>
          <w:rFonts w:ascii="Adagio_Slab" w:hAnsi="Adagio_Slab"/>
          <w:b/>
          <w:bCs/>
          <w:sz w:val="20"/>
          <w:szCs w:val="20"/>
        </w:rPr>
      </w:pPr>
    </w:p>
    <w:p w14:paraId="15DDFB35" w14:textId="77777777" w:rsidR="00DE416C" w:rsidRDefault="00DE416C" w:rsidP="006B2536">
      <w:pPr>
        <w:rPr>
          <w:rFonts w:ascii="Adagio_Slab" w:hAnsi="Adagio_Slab"/>
          <w:b/>
          <w:bCs/>
          <w:sz w:val="20"/>
          <w:szCs w:val="20"/>
        </w:rPr>
      </w:pPr>
    </w:p>
    <w:p w14:paraId="7FFACF15" w14:textId="77777777" w:rsidR="00DE416C" w:rsidRDefault="00DE416C" w:rsidP="006B2536">
      <w:pPr>
        <w:rPr>
          <w:rFonts w:ascii="Adagio_Slab" w:hAnsi="Adagio_Slab"/>
          <w:b/>
          <w:bCs/>
          <w:sz w:val="20"/>
          <w:szCs w:val="20"/>
        </w:rPr>
      </w:pPr>
    </w:p>
    <w:p w14:paraId="53E75DA0" w14:textId="77777777" w:rsidR="00DE416C" w:rsidRDefault="00DE416C" w:rsidP="006B2536">
      <w:pPr>
        <w:rPr>
          <w:rFonts w:ascii="Adagio_Slab" w:hAnsi="Adagio_Slab"/>
          <w:b/>
          <w:bCs/>
          <w:sz w:val="20"/>
          <w:szCs w:val="20"/>
        </w:rPr>
      </w:pPr>
    </w:p>
    <w:p w14:paraId="6DFFACD9" w14:textId="77777777" w:rsidR="00CA7E8A" w:rsidRDefault="00CA7E8A" w:rsidP="006B2536">
      <w:pPr>
        <w:rPr>
          <w:rFonts w:ascii="Adagio_Slab" w:hAnsi="Adagio_Slab"/>
          <w:b/>
          <w:bCs/>
          <w:sz w:val="20"/>
          <w:szCs w:val="20"/>
        </w:rPr>
      </w:pPr>
    </w:p>
    <w:p w14:paraId="0496E5FD" w14:textId="77777777" w:rsidR="00CA7E8A" w:rsidRDefault="00CA7E8A" w:rsidP="006B2536">
      <w:pPr>
        <w:rPr>
          <w:rFonts w:ascii="Adagio_Slab" w:hAnsi="Adagio_Slab"/>
          <w:b/>
          <w:bCs/>
          <w:sz w:val="20"/>
          <w:szCs w:val="20"/>
        </w:rPr>
      </w:pPr>
    </w:p>
    <w:p w14:paraId="2C01D6C8" w14:textId="77777777" w:rsidR="00CA7E8A" w:rsidRDefault="00CA7E8A" w:rsidP="006B2536">
      <w:pPr>
        <w:rPr>
          <w:rFonts w:ascii="Adagio_Slab" w:hAnsi="Adagio_Slab"/>
          <w:b/>
          <w:bCs/>
          <w:sz w:val="20"/>
          <w:szCs w:val="20"/>
        </w:rPr>
      </w:pPr>
    </w:p>
    <w:p w14:paraId="5D996F27" w14:textId="77777777" w:rsidR="006B2536" w:rsidRDefault="006B2536" w:rsidP="006B2536">
      <w:pPr>
        <w:rPr>
          <w:rFonts w:ascii="Adagio_Slab" w:hAnsi="Adagio_Slab"/>
          <w:b/>
          <w:bCs/>
          <w:sz w:val="20"/>
          <w:szCs w:val="20"/>
        </w:rPr>
      </w:pPr>
    </w:p>
    <w:p w14:paraId="624A035B" w14:textId="77777777" w:rsidR="006B2536" w:rsidRPr="00477A05" w:rsidRDefault="006B2536" w:rsidP="006B2536">
      <w:pPr>
        <w:rPr>
          <w:rFonts w:ascii="Adagio_Slab" w:hAnsi="Adagio_Slab"/>
          <w:b/>
          <w:bCs/>
          <w:sz w:val="20"/>
          <w:szCs w:val="20"/>
        </w:rPr>
      </w:pPr>
      <w:r w:rsidRPr="00477A05">
        <w:rPr>
          <w:rFonts w:ascii="Adagio_Slab" w:hAnsi="Adagio_Slab"/>
          <w:b/>
          <w:bCs/>
          <w:sz w:val="20"/>
          <w:szCs w:val="20"/>
        </w:rPr>
        <w:t xml:space="preserve">Formularz 2.2. </w:t>
      </w:r>
      <w:r w:rsidRPr="00477A05">
        <w:rPr>
          <w:rFonts w:ascii="Adagio_Slab" w:hAnsi="Adagio_Slab"/>
          <w:b/>
          <w:bCs/>
          <w:sz w:val="20"/>
          <w:szCs w:val="20"/>
        </w:rPr>
        <w:tab/>
        <w:t>Formularz cenowy</w:t>
      </w:r>
    </w:p>
    <w:p w14:paraId="4C6FB23E" w14:textId="77777777" w:rsidR="006B2536" w:rsidRPr="00477A05" w:rsidRDefault="006B2536" w:rsidP="006B253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6B2536" w:rsidRPr="00477A05" w14:paraId="27CDF8AB" w14:textId="77777777" w:rsidTr="00D67C4E">
        <w:trPr>
          <w:trHeight w:val="706"/>
        </w:trPr>
        <w:tc>
          <w:tcPr>
            <w:tcW w:w="3119" w:type="dxa"/>
            <w:tcBorders>
              <w:top w:val="nil"/>
              <w:left w:val="nil"/>
              <w:bottom w:val="nil"/>
              <w:right w:val="nil"/>
            </w:tcBorders>
          </w:tcPr>
          <w:p w14:paraId="7415DBD9" w14:textId="77777777" w:rsidR="006B2536" w:rsidRPr="00477A05" w:rsidRDefault="006B2536" w:rsidP="00D67C4E">
            <w:pPr>
              <w:jc w:val="both"/>
              <w:rPr>
                <w:rFonts w:ascii="Adagio_Slab" w:hAnsi="Adagio_Slab"/>
                <w:sz w:val="20"/>
                <w:szCs w:val="20"/>
              </w:rPr>
            </w:pPr>
          </w:p>
          <w:p w14:paraId="05A0002F" w14:textId="77777777" w:rsidR="006B2536" w:rsidRPr="00477A05" w:rsidRDefault="006B2536" w:rsidP="00D67C4E">
            <w:pPr>
              <w:jc w:val="both"/>
              <w:rPr>
                <w:rFonts w:ascii="Adagio_Slab" w:hAnsi="Adagio_Slab"/>
                <w:i/>
                <w:sz w:val="20"/>
                <w:szCs w:val="20"/>
              </w:rPr>
            </w:pPr>
          </w:p>
          <w:p w14:paraId="6633B15C" w14:textId="77777777" w:rsidR="006B2536" w:rsidRPr="00477A05" w:rsidRDefault="006B2536" w:rsidP="00D67C4E">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8280FA7" w14:textId="77777777" w:rsidR="006B2536" w:rsidRPr="00477A05" w:rsidRDefault="006B2536" w:rsidP="00D67C4E">
            <w:pPr>
              <w:jc w:val="center"/>
              <w:rPr>
                <w:rFonts w:ascii="Adagio_Slab" w:hAnsi="Adagio_Slab"/>
                <w:b/>
                <w:sz w:val="20"/>
                <w:szCs w:val="20"/>
              </w:rPr>
            </w:pPr>
            <w:r w:rsidRPr="00477A05">
              <w:rPr>
                <w:rFonts w:ascii="Adagio_Slab" w:hAnsi="Adagio_Slab"/>
                <w:b/>
                <w:sz w:val="20"/>
                <w:szCs w:val="20"/>
              </w:rPr>
              <w:t>SZCZEGÓŁOWA KALKULACJA CENY</w:t>
            </w:r>
          </w:p>
          <w:p w14:paraId="63ED75D3" w14:textId="77777777" w:rsidR="006B2536" w:rsidRPr="00477A05" w:rsidRDefault="006B2536" w:rsidP="00D67C4E">
            <w:pPr>
              <w:jc w:val="center"/>
              <w:rPr>
                <w:rFonts w:ascii="Adagio_Slab" w:hAnsi="Adagio_Slab"/>
                <w:b/>
                <w:sz w:val="20"/>
                <w:szCs w:val="20"/>
              </w:rPr>
            </w:pPr>
            <w:r>
              <w:rPr>
                <w:rFonts w:ascii="Adagio_Slab" w:hAnsi="Adagio_Slab"/>
                <w:b/>
                <w:sz w:val="20"/>
                <w:szCs w:val="20"/>
              </w:rPr>
              <w:t xml:space="preserve">- FORMULARZ  CENOWY - </w:t>
            </w:r>
          </w:p>
        </w:tc>
      </w:tr>
    </w:tbl>
    <w:p w14:paraId="23C989DF" w14:textId="77777777" w:rsidR="006B2536" w:rsidRPr="00477A05" w:rsidRDefault="006B2536" w:rsidP="006B2536">
      <w:pPr>
        <w:jc w:val="both"/>
        <w:rPr>
          <w:rFonts w:ascii="Adagio_Slab" w:hAnsi="Adagio_Slab"/>
          <w:sz w:val="20"/>
          <w:szCs w:val="20"/>
        </w:rPr>
      </w:pPr>
    </w:p>
    <w:p w14:paraId="05BAEA03" w14:textId="2B604A92" w:rsidR="006B2536" w:rsidRPr="00BC52ED" w:rsidRDefault="006B2536" w:rsidP="006B2536">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r w:rsidRPr="006B2536">
        <w:rPr>
          <w:rFonts w:ascii="Adagio_Slab" w:hAnsi="Adagio_Slab" w:cs="Arial"/>
          <w:b/>
          <w:color w:val="0000FF"/>
          <w:sz w:val="20"/>
          <w:szCs w:val="20"/>
        </w:rPr>
        <w:t xml:space="preserve">Dostawa UAV dużego (do 25 kg) płatowca do zaawansowanej </w:t>
      </w:r>
      <w:r w:rsidR="001071BC" w:rsidRPr="006B2536">
        <w:rPr>
          <w:rFonts w:ascii="Adagio_Slab" w:hAnsi="Adagio_Slab" w:cs="Arial"/>
          <w:b/>
          <w:color w:val="0000FF"/>
          <w:sz w:val="20"/>
          <w:szCs w:val="20"/>
        </w:rPr>
        <w:t>fotogrametrii</w:t>
      </w:r>
      <w:r w:rsidRPr="006B2536">
        <w:rPr>
          <w:rFonts w:ascii="Adagio_Slab" w:hAnsi="Adagio_Slab" w:cs="Arial"/>
          <w:b/>
          <w:color w:val="0000FF"/>
          <w:sz w:val="20"/>
          <w:szCs w:val="20"/>
        </w:rPr>
        <w:t xml:space="preserve"> z LIDAR wraz z osprzętem (5 zadań) na potrzeby realizacji projektu „Terenowy poligon doświadczalno-wdrożeniowy w powiecie przasnyskim” RPMA.01.01.00-14-9875/17</w:t>
      </w:r>
      <w:r w:rsidR="00F315FB">
        <w:rPr>
          <w:rFonts w:ascii="Adagio_Slab" w:hAnsi="Adagio_Slab" w:cs="Arial"/>
          <w:b/>
          <w:color w:val="0000FF"/>
          <w:sz w:val="20"/>
          <w:szCs w:val="20"/>
        </w:rPr>
        <w:t xml:space="preserve"> </w:t>
      </w:r>
      <w:r w:rsidRPr="006B2536">
        <w:rPr>
          <w:rFonts w:ascii="Adagio_Slab" w:hAnsi="Adagio_Slab" w:cs="Arial"/>
          <w:b/>
          <w:color w:val="0000FF"/>
          <w:sz w:val="20"/>
          <w:szCs w:val="20"/>
        </w:rPr>
        <w:t xml:space="preserve">dla Instytutu Techniki Lotniczej i Mechaniki Stosowanej Wydziału Mechanicznego Energetyki i Lotnictwa Politechniki Warszawskiej </w:t>
      </w:r>
      <w:r w:rsidRPr="00BC52ED">
        <w:rPr>
          <w:rFonts w:ascii="Adagio_Slab" w:hAnsi="Adagio_Slab"/>
          <w:sz w:val="20"/>
          <w:szCs w:val="20"/>
        </w:rPr>
        <w:t xml:space="preserve">oznaczonego znakiem </w:t>
      </w:r>
      <w:r w:rsidRPr="00BC52ED">
        <w:rPr>
          <w:rFonts w:ascii="Adagio_Slab" w:hAnsi="Adagio_Slab"/>
          <w:color w:val="0000FF"/>
          <w:sz w:val="20"/>
          <w:szCs w:val="20"/>
        </w:rPr>
        <w:t>MELBDZ.261.</w:t>
      </w:r>
      <w:r>
        <w:rPr>
          <w:rFonts w:ascii="Adagio_Slab" w:hAnsi="Adagio_Slab"/>
          <w:color w:val="0000FF"/>
          <w:sz w:val="20"/>
          <w:szCs w:val="20"/>
        </w:rPr>
        <w:t>15.2023</w:t>
      </w:r>
      <w:r w:rsidRPr="00BC52ED">
        <w:rPr>
          <w:rFonts w:ascii="Adagio_Slab" w:hAnsi="Adagio_Slab"/>
          <w:color w:val="0000FF"/>
          <w:sz w:val="20"/>
          <w:szCs w:val="20"/>
        </w:rPr>
        <w:t xml:space="preserve"> </w:t>
      </w:r>
      <w:r w:rsidRPr="00BC52ED">
        <w:rPr>
          <w:rFonts w:ascii="Adagio_Slab" w:hAnsi="Adagio_Slab"/>
          <w:sz w:val="20"/>
          <w:szCs w:val="20"/>
        </w:rPr>
        <w:t xml:space="preserve">podaję poniżej zestawienie </w:t>
      </w:r>
      <w:r w:rsidRPr="00BC52ED">
        <w:rPr>
          <w:rFonts w:ascii="Adagio_Slab" w:hAnsi="Adagio_Slab"/>
          <w:strike/>
          <w:color w:val="C00000"/>
          <w:sz w:val="20"/>
          <w:szCs w:val="20"/>
        </w:rPr>
        <w:t xml:space="preserve"> </w:t>
      </w:r>
    </w:p>
    <w:p w14:paraId="6EB018D4" w14:textId="77777777" w:rsidR="006B2536" w:rsidRPr="00BC52ED" w:rsidRDefault="006B2536" w:rsidP="006B2536">
      <w:pPr>
        <w:spacing w:before="120" w:after="120"/>
        <w:jc w:val="both"/>
        <w:rPr>
          <w:rFonts w:ascii="Adagio_Slab" w:hAnsi="Adagio_Slab" w:cs="Arial"/>
          <w:b/>
          <w:color w:val="0000FF"/>
          <w:sz w:val="20"/>
          <w:szCs w:val="20"/>
        </w:rPr>
      </w:pPr>
      <w:r w:rsidRPr="00BC52ED">
        <w:rPr>
          <w:rFonts w:ascii="Adagio_Slab" w:hAnsi="Adagio_Slab" w:cs="Arial"/>
          <w:b/>
          <w:color w:val="C00000"/>
          <w:sz w:val="20"/>
          <w:szCs w:val="20"/>
        </w:rPr>
        <w:t xml:space="preserve">Część </w:t>
      </w:r>
      <w:r>
        <w:rPr>
          <w:rFonts w:ascii="Adagio_Slab" w:hAnsi="Adagio_Slab" w:cs="Arial"/>
          <w:b/>
          <w:color w:val="C00000"/>
          <w:sz w:val="20"/>
          <w:szCs w:val="20"/>
        </w:rPr>
        <w:t>2</w:t>
      </w:r>
    </w:p>
    <w:tbl>
      <w:tblPr>
        <w:tblW w:w="9985" w:type="dxa"/>
        <w:tblInd w:w="75" w:type="dxa"/>
        <w:tblCellMar>
          <w:left w:w="70" w:type="dxa"/>
          <w:right w:w="70" w:type="dxa"/>
        </w:tblCellMar>
        <w:tblLook w:val="04A0" w:firstRow="1" w:lastRow="0" w:firstColumn="1" w:lastColumn="0" w:noHBand="0" w:noVBand="1"/>
      </w:tblPr>
      <w:tblGrid>
        <w:gridCol w:w="623"/>
        <w:gridCol w:w="1640"/>
        <w:gridCol w:w="1795"/>
        <w:gridCol w:w="763"/>
        <w:gridCol w:w="1903"/>
        <w:gridCol w:w="1843"/>
        <w:gridCol w:w="1418"/>
      </w:tblGrid>
      <w:tr w:rsidR="006B2536" w:rsidRPr="00BC52ED" w14:paraId="294A3859" w14:textId="77777777" w:rsidTr="004406EE">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4B56F81" w14:textId="77777777" w:rsidR="006B2536" w:rsidRPr="00BC52ED" w:rsidRDefault="006B2536" w:rsidP="00D67C4E">
            <w:pPr>
              <w:jc w:val="center"/>
              <w:rPr>
                <w:rFonts w:ascii="Calibri" w:hAnsi="Calibri" w:cs="Calibri"/>
                <w:b/>
                <w:bCs/>
                <w:color w:val="000000"/>
                <w:sz w:val="16"/>
                <w:szCs w:val="16"/>
              </w:rPr>
            </w:pPr>
            <w:r w:rsidRPr="00BC52ED">
              <w:rPr>
                <w:rFonts w:ascii="Calibri" w:hAnsi="Calibri" w:cs="Calibri"/>
                <w:b/>
                <w:bCs/>
                <w:color w:val="000000"/>
                <w:sz w:val="16"/>
                <w:szCs w:val="16"/>
              </w:rPr>
              <w:t>LP</w:t>
            </w:r>
          </w:p>
        </w:tc>
        <w:tc>
          <w:tcPr>
            <w:tcW w:w="1640" w:type="dxa"/>
            <w:tcBorders>
              <w:top w:val="single" w:sz="4" w:space="0" w:color="auto"/>
              <w:left w:val="nil"/>
              <w:bottom w:val="single" w:sz="8" w:space="0" w:color="auto"/>
              <w:right w:val="single" w:sz="4" w:space="0" w:color="auto"/>
            </w:tcBorders>
            <w:shd w:val="clear" w:color="auto" w:fill="auto"/>
            <w:vAlign w:val="center"/>
            <w:hideMark/>
          </w:tcPr>
          <w:p w14:paraId="6F8396AE" w14:textId="77777777" w:rsidR="006B2536" w:rsidRPr="00BC52ED" w:rsidRDefault="006B2536" w:rsidP="00D67C4E">
            <w:pPr>
              <w:jc w:val="center"/>
              <w:rPr>
                <w:rFonts w:ascii="Calibri" w:hAnsi="Calibri" w:cs="Calibri"/>
                <w:b/>
                <w:bCs/>
                <w:color w:val="000000"/>
                <w:sz w:val="16"/>
                <w:szCs w:val="16"/>
              </w:rPr>
            </w:pPr>
            <w:r w:rsidRPr="00BC52ED">
              <w:rPr>
                <w:rFonts w:ascii="Calibri" w:hAnsi="Calibri" w:cs="Calibri"/>
                <w:b/>
                <w:bCs/>
                <w:color w:val="000000"/>
                <w:sz w:val="16"/>
                <w:szCs w:val="16"/>
              </w:rPr>
              <w:t>Artykuł</w:t>
            </w:r>
          </w:p>
        </w:tc>
        <w:tc>
          <w:tcPr>
            <w:tcW w:w="1795" w:type="dxa"/>
            <w:tcBorders>
              <w:top w:val="single" w:sz="4" w:space="0" w:color="auto"/>
              <w:left w:val="nil"/>
              <w:bottom w:val="single" w:sz="8" w:space="0" w:color="auto"/>
              <w:right w:val="single" w:sz="4" w:space="0" w:color="auto"/>
            </w:tcBorders>
            <w:shd w:val="clear" w:color="auto" w:fill="auto"/>
            <w:vAlign w:val="bottom"/>
            <w:hideMark/>
          </w:tcPr>
          <w:p w14:paraId="263883EE" w14:textId="77777777" w:rsidR="006B2536" w:rsidRPr="00BC52ED" w:rsidRDefault="006B2536" w:rsidP="00D67C4E">
            <w:pPr>
              <w:jc w:val="center"/>
              <w:rPr>
                <w:rFonts w:ascii="Calibri" w:hAnsi="Calibri" w:cs="Calibri"/>
                <w:b/>
                <w:bCs/>
                <w:color w:val="000000"/>
                <w:sz w:val="16"/>
                <w:szCs w:val="16"/>
              </w:rPr>
            </w:pPr>
            <w:r w:rsidRPr="00BC52ED">
              <w:rPr>
                <w:rFonts w:ascii="Calibri" w:hAnsi="Calibri" w:cs="Calibri"/>
                <w:b/>
                <w:bCs/>
                <w:color w:val="000000"/>
                <w:sz w:val="16"/>
                <w:szCs w:val="16"/>
              </w:rPr>
              <w:t xml:space="preserve">Nazwa oferowanego przedmiotu zgodnego z OPZ nazwa/producenta typ/model/ </w:t>
            </w:r>
            <w:r w:rsidRPr="00BC52ED">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6129F888" w14:textId="77777777" w:rsidR="006B2536" w:rsidRPr="00BC52ED" w:rsidRDefault="006B2536" w:rsidP="00D67C4E">
            <w:pPr>
              <w:rPr>
                <w:rFonts w:ascii="Calibri" w:hAnsi="Calibri" w:cs="Calibri"/>
                <w:b/>
                <w:bCs/>
                <w:color w:val="000000"/>
                <w:sz w:val="16"/>
                <w:szCs w:val="16"/>
              </w:rPr>
            </w:pPr>
            <w:r w:rsidRPr="00BC52ED">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223066A7" w14:textId="77777777" w:rsidR="006B2536" w:rsidRPr="00BC52ED" w:rsidRDefault="006B2536" w:rsidP="00D67C4E">
            <w:pPr>
              <w:rPr>
                <w:rFonts w:ascii="Calibri" w:hAnsi="Calibri" w:cs="Calibri"/>
                <w:b/>
                <w:bCs/>
                <w:color w:val="000000"/>
                <w:sz w:val="16"/>
                <w:szCs w:val="16"/>
              </w:rPr>
            </w:pPr>
            <w:r w:rsidRPr="00BC52ED">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35DEE810" w14:textId="77777777" w:rsidR="006B2536" w:rsidRPr="00BC52ED" w:rsidRDefault="006B2536" w:rsidP="00D67C4E">
            <w:pPr>
              <w:rPr>
                <w:rFonts w:ascii="Calibri" w:hAnsi="Calibri" w:cs="Calibri"/>
                <w:b/>
                <w:bCs/>
                <w:color w:val="000000"/>
                <w:sz w:val="16"/>
                <w:szCs w:val="16"/>
              </w:rPr>
            </w:pPr>
            <w:r w:rsidRPr="00BC52ED">
              <w:rPr>
                <w:rFonts w:ascii="Calibri" w:hAnsi="Calibri" w:cs="Calibri"/>
                <w:b/>
                <w:bCs/>
                <w:color w:val="000000"/>
                <w:sz w:val="16"/>
                <w:szCs w:val="16"/>
              </w:rPr>
              <w:t xml:space="preserve">WARTOŚĆ </w:t>
            </w:r>
            <w:r w:rsidRPr="00BC52ED">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43798E05" w14:textId="77777777" w:rsidR="006B2536" w:rsidRPr="00BC52ED" w:rsidRDefault="006B2536" w:rsidP="00D67C4E">
            <w:pPr>
              <w:jc w:val="center"/>
              <w:rPr>
                <w:rFonts w:ascii="Calibri" w:hAnsi="Calibri" w:cs="Calibri"/>
                <w:b/>
                <w:bCs/>
                <w:color w:val="000000"/>
                <w:sz w:val="16"/>
                <w:szCs w:val="16"/>
              </w:rPr>
            </w:pPr>
            <w:r w:rsidRPr="00BC52ED">
              <w:rPr>
                <w:rFonts w:ascii="Calibri" w:hAnsi="Calibri" w:cs="Calibri"/>
                <w:b/>
                <w:bCs/>
                <w:color w:val="000000"/>
                <w:sz w:val="16"/>
                <w:szCs w:val="16"/>
              </w:rPr>
              <w:t xml:space="preserve">Wartość BRUTTO [zł] </w:t>
            </w:r>
            <w:r w:rsidRPr="00BC52ED">
              <w:rPr>
                <w:rFonts w:ascii="Calibri" w:hAnsi="Calibri" w:cs="Calibri"/>
                <w:b/>
                <w:bCs/>
                <w:color w:val="000000"/>
                <w:sz w:val="16"/>
                <w:szCs w:val="16"/>
              </w:rPr>
              <w:br/>
              <w:t xml:space="preserve">dla VAT 23% </w:t>
            </w:r>
          </w:p>
        </w:tc>
      </w:tr>
      <w:tr w:rsidR="006B2536" w:rsidRPr="00BC52ED" w14:paraId="716B7D7F"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1F6082B4" w14:textId="77777777" w:rsidR="006B2536" w:rsidRPr="00BC52ED" w:rsidRDefault="006B2536" w:rsidP="00D67C4E">
            <w:pPr>
              <w:jc w:val="center"/>
              <w:rPr>
                <w:rFonts w:ascii="Calibri" w:hAnsi="Calibri" w:cs="Calibri"/>
                <w:b/>
                <w:bCs/>
                <w:i/>
                <w:iCs/>
                <w:color w:val="000000"/>
                <w:sz w:val="16"/>
                <w:szCs w:val="16"/>
              </w:rPr>
            </w:pPr>
            <w:r w:rsidRPr="00BC52ED">
              <w:rPr>
                <w:rFonts w:ascii="Calibri" w:hAnsi="Calibri" w:cs="Calibri"/>
                <w:b/>
                <w:bCs/>
                <w:i/>
                <w:iCs/>
                <w:color w:val="000000"/>
                <w:sz w:val="16"/>
                <w:szCs w:val="16"/>
              </w:rPr>
              <w:t>1</w:t>
            </w:r>
          </w:p>
        </w:tc>
        <w:tc>
          <w:tcPr>
            <w:tcW w:w="1640" w:type="dxa"/>
            <w:tcBorders>
              <w:top w:val="single" w:sz="8" w:space="0" w:color="auto"/>
              <w:left w:val="nil"/>
              <w:bottom w:val="single" w:sz="8" w:space="0" w:color="auto"/>
              <w:right w:val="single" w:sz="4" w:space="0" w:color="auto"/>
            </w:tcBorders>
            <w:shd w:val="pct10" w:color="auto" w:fill="auto"/>
            <w:vAlign w:val="center"/>
            <w:hideMark/>
          </w:tcPr>
          <w:p w14:paraId="5482FB19" w14:textId="77777777" w:rsidR="006B2536" w:rsidRPr="00BC52ED" w:rsidRDefault="006B2536" w:rsidP="00D67C4E">
            <w:pPr>
              <w:jc w:val="center"/>
              <w:rPr>
                <w:rFonts w:ascii="Calibri" w:hAnsi="Calibri" w:cs="Calibri"/>
                <w:b/>
                <w:bCs/>
                <w:i/>
                <w:iCs/>
                <w:color w:val="000000"/>
                <w:sz w:val="16"/>
                <w:szCs w:val="16"/>
              </w:rPr>
            </w:pPr>
            <w:r w:rsidRPr="00BC52ED">
              <w:rPr>
                <w:rFonts w:ascii="Calibri" w:hAnsi="Calibri" w:cs="Calibri"/>
                <w:b/>
                <w:bCs/>
                <w:i/>
                <w:iCs/>
                <w:color w:val="000000"/>
                <w:sz w:val="16"/>
                <w:szCs w:val="16"/>
              </w:rPr>
              <w:t>2</w:t>
            </w:r>
          </w:p>
        </w:tc>
        <w:tc>
          <w:tcPr>
            <w:tcW w:w="1795" w:type="dxa"/>
            <w:tcBorders>
              <w:top w:val="single" w:sz="8" w:space="0" w:color="auto"/>
              <w:left w:val="nil"/>
              <w:bottom w:val="single" w:sz="8" w:space="0" w:color="auto"/>
              <w:right w:val="single" w:sz="4" w:space="0" w:color="auto"/>
            </w:tcBorders>
            <w:shd w:val="pct10" w:color="auto" w:fill="auto"/>
            <w:vAlign w:val="center"/>
            <w:hideMark/>
          </w:tcPr>
          <w:p w14:paraId="3FE7C167" w14:textId="77777777" w:rsidR="006B2536" w:rsidRPr="00BC52ED" w:rsidRDefault="006B2536" w:rsidP="00D67C4E">
            <w:pPr>
              <w:jc w:val="center"/>
              <w:rPr>
                <w:rFonts w:ascii="Calibri" w:hAnsi="Calibri" w:cs="Calibri"/>
                <w:b/>
                <w:bCs/>
                <w:i/>
                <w:iCs/>
                <w:color w:val="000000"/>
                <w:sz w:val="16"/>
                <w:szCs w:val="16"/>
              </w:rPr>
            </w:pPr>
            <w:r w:rsidRPr="00BC52ED">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38F365A9" w14:textId="77777777" w:rsidR="006B2536" w:rsidRPr="00BC52ED" w:rsidRDefault="006B2536" w:rsidP="00D67C4E">
            <w:pPr>
              <w:jc w:val="center"/>
              <w:rPr>
                <w:rFonts w:ascii="Calibri" w:hAnsi="Calibri" w:cs="Calibri"/>
                <w:b/>
                <w:bCs/>
                <w:i/>
                <w:iCs/>
                <w:color w:val="000000"/>
                <w:sz w:val="16"/>
                <w:szCs w:val="16"/>
              </w:rPr>
            </w:pPr>
            <w:r w:rsidRPr="00BC52ED">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6C8FC4AE" w14:textId="77777777" w:rsidR="006B2536" w:rsidRPr="00BC52ED" w:rsidRDefault="006B2536" w:rsidP="00D67C4E">
            <w:pPr>
              <w:ind w:right="1681"/>
              <w:jc w:val="center"/>
              <w:rPr>
                <w:rFonts w:ascii="Calibri" w:hAnsi="Calibri" w:cs="Calibri"/>
                <w:b/>
                <w:bCs/>
                <w:i/>
                <w:iCs/>
                <w:color w:val="000000"/>
                <w:sz w:val="16"/>
                <w:szCs w:val="16"/>
              </w:rPr>
            </w:pPr>
            <w:r w:rsidRPr="00BC52ED">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62794191" w14:textId="77777777" w:rsidR="006B2536" w:rsidRPr="00BC52ED" w:rsidRDefault="006B2536" w:rsidP="00D67C4E">
            <w:pPr>
              <w:jc w:val="center"/>
              <w:rPr>
                <w:rFonts w:ascii="Calibri" w:hAnsi="Calibri" w:cs="Calibri"/>
                <w:b/>
                <w:bCs/>
                <w:i/>
                <w:iCs/>
                <w:color w:val="000000"/>
                <w:sz w:val="16"/>
                <w:szCs w:val="16"/>
              </w:rPr>
            </w:pPr>
            <w:r w:rsidRPr="00BC52ED">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60D54957" w14:textId="77777777" w:rsidR="006B2536" w:rsidRPr="00BC52ED" w:rsidRDefault="006B2536" w:rsidP="00D67C4E">
            <w:pPr>
              <w:jc w:val="center"/>
              <w:rPr>
                <w:rFonts w:ascii="Calibri" w:hAnsi="Calibri" w:cs="Calibri"/>
                <w:b/>
                <w:bCs/>
                <w:i/>
                <w:iCs/>
                <w:color w:val="000000"/>
                <w:sz w:val="16"/>
                <w:szCs w:val="16"/>
              </w:rPr>
            </w:pPr>
            <w:r w:rsidRPr="00BC52ED">
              <w:rPr>
                <w:rFonts w:ascii="Calibri" w:hAnsi="Calibri" w:cs="Calibri"/>
                <w:b/>
                <w:bCs/>
                <w:i/>
                <w:iCs/>
                <w:color w:val="000000"/>
                <w:sz w:val="16"/>
                <w:szCs w:val="16"/>
              </w:rPr>
              <w:t>7</w:t>
            </w:r>
          </w:p>
        </w:tc>
      </w:tr>
      <w:tr w:rsidR="00DF1974" w:rsidRPr="00BC52ED" w14:paraId="3966A177"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3BA6ABF" w14:textId="77777777" w:rsidR="00DF1974" w:rsidRPr="00BC52ED" w:rsidRDefault="00DF1974" w:rsidP="00D67C4E">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619DF3BB" w14:textId="77777777" w:rsidR="00DF1974" w:rsidRPr="004406EE" w:rsidRDefault="004406EE" w:rsidP="004406EE">
            <w:pPr>
              <w:rPr>
                <w:rFonts w:ascii="Calibri" w:hAnsi="Calibri" w:cs="Calibri"/>
                <w:b/>
                <w:bCs/>
                <w:i/>
                <w:iCs/>
                <w:color w:val="000000"/>
                <w:sz w:val="16"/>
                <w:szCs w:val="16"/>
              </w:rPr>
            </w:pPr>
            <w:r w:rsidRPr="004406EE">
              <w:rPr>
                <w:rFonts w:asciiTheme="minorHAnsi" w:hAnsiTheme="minorHAnsi"/>
                <w:b/>
                <w:sz w:val="16"/>
                <w:szCs w:val="16"/>
              </w:rPr>
              <w:t>Zestaw dwóch lekkich bezzałogowych systemów powietrznych wyposażonych głowice optoelektroniczne RGB oraz termalną, w tym:</w:t>
            </w:r>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039C3EAE" w14:textId="77777777" w:rsidR="00DF1974" w:rsidRPr="00BC52ED" w:rsidRDefault="00DF1974"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C1D4259" w14:textId="77777777" w:rsidR="00DF1974" w:rsidRPr="00BC52ED" w:rsidRDefault="00DF1974"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29871F75" w14:textId="77777777" w:rsidR="00DF1974" w:rsidRPr="00BC52ED" w:rsidRDefault="00DF1974" w:rsidP="00D67C4E">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3FCE9E26" w14:textId="77777777" w:rsidR="00DF1974" w:rsidRPr="00BC52ED" w:rsidRDefault="00DF1974" w:rsidP="00D67C4E">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7495FF0E" w14:textId="77777777" w:rsidR="00DF1974" w:rsidRPr="00BC52ED" w:rsidRDefault="00DF1974" w:rsidP="00D67C4E">
            <w:pPr>
              <w:jc w:val="center"/>
              <w:rPr>
                <w:rFonts w:ascii="Calibri" w:hAnsi="Calibri" w:cs="Calibri"/>
                <w:b/>
                <w:bCs/>
                <w:i/>
                <w:iCs/>
                <w:color w:val="000000"/>
                <w:sz w:val="16"/>
                <w:szCs w:val="16"/>
              </w:rPr>
            </w:pPr>
          </w:p>
        </w:tc>
      </w:tr>
      <w:tr w:rsidR="00DF1974" w:rsidRPr="00BC52ED" w14:paraId="6209A780"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14D22EE" w14:textId="77777777" w:rsidR="00DF1974" w:rsidRPr="00BC52ED" w:rsidRDefault="004406EE" w:rsidP="00D67C4E">
            <w:pPr>
              <w:jc w:val="center"/>
              <w:rPr>
                <w:rFonts w:ascii="Calibri" w:hAnsi="Calibri" w:cs="Calibri"/>
                <w:b/>
                <w:bCs/>
                <w:i/>
                <w:iCs/>
                <w:color w:val="000000"/>
                <w:sz w:val="16"/>
                <w:szCs w:val="16"/>
              </w:rPr>
            </w:pPr>
            <w:r>
              <w:rPr>
                <w:rFonts w:ascii="Calibri" w:hAnsi="Calibri" w:cs="Calibri"/>
                <w:b/>
                <w:bCs/>
                <w:i/>
                <w:iCs/>
                <w:color w:val="000000"/>
                <w:sz w:val="16"/>
                <w:szCs w:val="16"/>
              </w:rPr>
              <w:t>1 a</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7741CFFC" w14:textId="77777777" w:rsidR="00DF1974" w:rsidRPr="004406EE" w:rsidRDefault="004406EE" w:rsidP="004406EE">
            <w:pPr>
              <w:rPr>
                <w:rFonts w:ascii="Calibri" w:hAnsi="Calibri" w:cs="Calibri"/>
                <w:b/>
                <w:bCs/>
                <w:i/>
                <w:iCs/>
                <w:color w:val="000000"/>
                <w:sz w:val="16"/>
                <w:szCs w:val="16"/>
              </w:rPr>
            </w:pPr>
            <w:r w:rsidRPr="004406EE">
              <w:rPr>
                <w:rFonts w:asciiTheme="minorHAnsi" w:hAnsiTheme="minorHAnsi"/>
                <w:sz w:val="16"/>
                <w:szCs w:val="16"/>
              </w:rPr>
              <w:t>Lekki BSP z głowicą optoelektroniczną RGB</w:t>
            </w:r>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32D4FA59" w14:textId="77777777" w:rsidR="00DF1974" w:rsidRPr="00BC52ED" w:rsidRDefault="00DF1974"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2F94EF4A" w14:textId="77777777" w:rsidR="00DF1974" w:rsidRPr="00BC52ED" w:rsidRDefault="00DF1974"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7FACC43E" w14:textId="77777777" w:rsidR="00DF1974" w:rsidRPr="004406EE" w:rsidRDefault="004406EE" w:rsidP="004406EE">
            <w:pPr>
              <w:ind w:right="280"/>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21F180FA" w14:textId="77777777" w:rsidR="00DF1974" w:rsidRPr="004406EE" w:rsidRDefault="004406EE" w:rsidP="00D67C4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48EDB370" w14:textId="77777777" w:rsidR="00DF1974" w:rsidRPr="004406EE" w:rsidRDefault="004406EE" w:rsidP="00D67C4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r>
      <w:tr w:rsidR="004406EE" w:rsidRPr="00BC52ED" w14:paraId="27A34B7B"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76BD535" w14:textId="77777777" w:rsidR="004406EE" w:rsidRPr="00BC52ED" w:rsidRDefault="004406EE" w:rsidP="004406EE">
            <w:pPr>
              <w:jc w:val="center"/>
              <w:rPr>
                <w:rFonts w:ascii="Calibri" w:hAnsi="Calibri" w:cs="Calibri"/>
                <w:b/>
                <w:bCs/>
                <w:i/>
                <w:iCs/>
                <w:color w:val="000000"/>
                <w:sz w:val="16"/>
                <w:szCs w:val="16"/>
              </w:rPr>
            </w:pPr>
            <w:r>
              <w:rPr>
                <w:rFonts w:ascii="Calibri" w:hAnsi="Calibri" w:cs="Calibri"/>
                <w:b/>
                <w:bCs/>
                <w:i/>
                <w:iCs/>
                <w:color w:val="000000"/>
                <w:sz w:val="16"/>
                <w:szCs w:val="16"/>
              </w:rPr>
              <w:t>1b</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6EDF27D2" w14:textId="77777777" w:rsidR="004406EE" w:rsidRPr="004406EE" w:rsidRDefault="004406EE" w:rsidP="004406EE">
            <w:pPr>
              <w:rPr>
                <w:rFonts w:ascii="Calibri" w:hAnsi="Calibri" w:cs="Calibri"/>
                <w:b/>
                <w:bCs/>
                <w:i/>
                <w:iCs/>
                <w:color w:val="000000"/>
                <w:sz w:val="16"/>
                <w:szCs w:val="16"/>
              </w:rPr>
            </w:pPr>
            <w:r w:rsidRPr="004406EE">
              <w:rPr>
                <w:rFonts w:asciiTheme="minorHAnsi" w:hAnsiTheme="minorHAnsi"/>
                <w:sz w:val="16"/>
                <w:szCs w:val="16"/>
              </w:rPr>
              <w:t>Lekki BSP z głowicą optoelektroniczną termalną</w:t>
            </w:r>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02078DC4" w14:textId="77777777" w:rsidR="004406EE" w:rsidRPr="00BC52ED" w:rsidRDefault="004406EE"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76D65006" w14:textId="77777777" w:rsidR="004406EE" w:rsidRPr="00BC52ED" w:rsidRDefault="004406EE"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16C8DC63" w14:textId="77777777" w:rsidR="004406EE" w:rsidRPr="004406EE" w:rsidRDefault="004406EE" w:rsidP="004406EE">
            <w:pPr>
              <w:ind w:right="280"/>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32BB833B"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5EA629ED"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r>
      <w:tr w:rsidR="004406EE" w:rsidRPr="00BC52ED" w14:paraId="4B00B250"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E93741E" w14:textId="77777777" w:rsidR="004406EE" w:rsidRPr="00BC52ED" w:rsidRDefault="004406EE" w:rsidP="00D67C4E">
            <w:pPr>
              <w:jc w:val="center"/>
              <w:rPr>
                <w:rFonts w:ascii="Calibri" w:hAnsi="Calibri" w:cs="Calibri"/>
                <w:b/>
                <w:bCs/>
                <w:i/>
                <w:iCs/>
                <w:color w:val="000000"/>
                <w:sz w:val="16"/>
                <w:szCs w:val="16"/>
              </w:rPr>
            </w:pPr>
            <w:r>
              <w:rPr>
                <w:rFonts w:ascii="Calibri" w:hAnsi="Calibri" w:cs="Calibri"/>
                <w:b/>
                <w:bCs/>
                <w:i/>
                <w:iCs/>
                <w:color w:val="000000"/>
                <w:sz w:val="16"/>
                <w:szCs w:val="16"/>
              </w:rPr>
              <w:t>1c</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39DA72D9" w14:textId="77777777" w:rsidR="004406EE" w:rsidRPr="004406EE" w:rsidRDefault="004406EE" w:rsidP="004406EE">
            <w:pPr>
              <w:rPr>
                <w:rFonts w:ascii="Calibri" w:hAnsi="Calibri" w:cs="Calibri"/>
                <w:b/>
                <w:bCs/>
                <w:i/>
                <w:iCs/>
                <w:color w:val="000000"/>
                <w:sz w:val="16"/>
                <w:szCs w:val="16"/>
              </w:rPr>
            </w:pPr>
            <w:r w:rsidRPr="004406EE">
              <w:rPr>
                <w:rFonts w:asciiTheme="minorHAnsi" w:hAnsiTheme="minorHAnsi"/>
                <w:sz w:val="16"/>
                <w:szCs w:val="16"/>
              </w:rPr>
              <w:t>Hub ładowania</w:t>
            </w:r>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0C74C168" w14:textId="77777777" w:rsidR="004406EE" w:rsidRPr="00BC52ED" w:rsidRDefault="004406EE"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762C6CB3" w14:textId="77777777" w:rsidR="004406EE" w:rsidRPr="00BC52ED" w:rsidRDefault="004406EE"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2152F887" w14:textId="77777777" w:rsidR="004406EE" w:rsidRPr="004406EE" w:rsidRDefault="004406EE" w:rsidP="004406EE">
            <w:pPr>
              <w:ind w:right="280"/>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0715234C"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50F7BC54"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r>
      <w:tr w:rsidR="004406EE" w:rsidRPr="00BC52ED" w14:paraId="2F1D710C"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4C5920F" w14:textId="77777777" w:rsidR="004406EE" w:rsidRPr="00BC52ED" w:rsidRDefault="004406EE" w:rsidP="00D67C4E">
            <w:pPr>
              <w:jc w:val="center"/>
              <w:rPr>
                <w:rFonts w:ascii="Calibri" w:hAnsi="Calibri" w:cs="Calibri"/>
                <w:b/>
                <w:bCs/>
                <w:i/>
                <w:iCs/>
                <w:color w:val="000000"/>
                <w:sz w:val="16"/>
                <w:szCs w:val="16"/>
              </w:rPr>
            </w:pPr>
            <w:r>
              <w:rPr>
                <w:rFonts w:ascii="Calibri" w:hAnsi="Calibri" w:cs="Calibri"/>
                <w:b/>
                <w:bCs/>
                <w:i/>
                <w:iCs/>
                <w:color w:val="000000"/>
                <w:sz w:val="16"/>
                <w:szCs w:val="16"/>
              </w:rPr>
              <w:t>1d</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5A8131F9" w14:textId="77777777" w:rsidR="004406EE" w:rsidRPr="004406EE" w:rsidRDefault="004406EE" w:rsidP="004406EE">
            <w:pPr>
              <w:rPr>
                <w:rFonts w:ascii="Calibri" w:hAnsi="Calibri" w:cs="Calibri"/>
                <w:b/>
                <w:bCs/>
                <w:i/>
                <w:iCs/>
                <w:color w:val="000000"/>
                <w:sz w:val="16"/>
                <w:szCs w:val="16"/>
              </w:rPr>
            </w:pPr>
            <w:r w:rsidRPr="004406EE">
              <w:rPr>
                <w:rFonts w:asciiTheme="minorHAnsi" w:hAnsiTheme="minorHAnsi"/>
                <w:sz w:val="16"/>
                <w:szCs w:val="16"/>
              </w:rPr>
              <w:t xml:space="preserve">Akumulatory </w:t>
            </w:r>
            <w:proofErr w:type="spellStart"/>
            <w:r w:rsidRPr="004406EE">
              <w:rPr>
                <w:rFonts w:asciiTheme="minorHAnsi" w:hAnsiTheme="minorHAnsi"/>
                <w:sz w:val="16"/>
                <w:szCs w:val="16"/>
              </w:rPr>
              <w:t>wielowirnikowca</w:t>
            </w:r>
            <w:proofErr w:type="spellEnd"/>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29670649" w14:textId="77777777" w:rsidR="004406EE" w:rsidRPr="00BC52ED" w:rsidRDefault="004406EE"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7068D66A" w14:textId="77777777" w:rsidR="004406EE" w:rsidRPr="00BC52ED" w:rsidRDefault="004406EE"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00F68DAF" w14:textId="77777777" w:rsidR="004406EE" w:rsidRPr="004406EE" w:rsidRDefault="004406EE" w:rsidP="004406EE">
            <w:pPr>
              <w:ind w:right="280"/>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0DA618B7"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380EE96B"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r>
      <w:tr w:rsidR="004406EE" w:rsidRPr="00BC52ED" w14:paraId="4E26FA81"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78699F3" w14:textId="77777777" w:rsidR="004406EE" w:rsidRPr="00BC52ED" w:rsidRDefault="004406EE" w:rsidP="00D67C4E">
            <w:pPr>
              <w:jc w:val="center"/>
              <w:rPr>
                <w:rFonts w:ascii="Calibri" w:hAnsi="Calibri" w:cs="Calibri"/>
                <w:b/>
                <w:bCs/>
                <w:i/>
                <w:iCs/>
                <w:color w:val="000000"/>
                <w:sz w:val="16"/>
                <w:szCs w:val="16"/>
              </w:rPr>
            </w:pPr>
            <w:r>
              <w:rPr>
                <w:rFonts w:ascii="Calibri" w:hAnsi="Calibri" w:cs="Calibri"/>
                <w:b/>
                <w:bCs/>
                <w:i/>
                <w:iCs/>
                <w:color w:val="000000"/>
                <w:sz w:val="16"/>
                <w:szCs w:val="16"/>
              </w:rPr>
              <w:t>1e</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21CCC8C9" w14:textId="77777777" w:rsidR="004406EE" w:rsidRPr="004406EE" w:rsidRDefault="004406EE" w:rsidP="004406EE">
            <w:pPr>
              <w:rPr>
                <w:rFonts w:ascii="Calibri" w:hAnsi="Calibri" w:cs="Calibri"/>
                <w:b/>
                <w:bCs/>
                <w:i/>
                <w:iCs/>
                <w:color w:val="000000"/>
                <w:sz w:val="16"/>
                <w:szCs w:val="16"/>
              </w:rPr>
            </w:pPr>
            <w:r w:rsidRPr="004406EE">
              <w:rPr>
                <w:rFonts w:asciiTheme="minorHAnsi" w:hAnsiTheme="minorHAnsi"/>
                <w:sz w:val="16"/>
                <w:szCs w:val="16"/>
              </w:rPr>
              <w:t>Moduł RTK</w:t>
            </w:r>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483F81C3" w14:textId="77777777" w:rsidR="004406EE" w:rsidRPr="00BC52ED" w:rsidRDefault="004406EE"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4761FF44" w14:textId="77777777" w:rsidR="004406EE" w:rsidRPr="00BC52ED" w:rsidRDefault="004406EE"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158A9CFC" w14:textId="77777777" w:rsidR="004406EE" w:rsidRPr="004406EE" w:rsidRDefault="004406EE" w:rsidP="004406EE">
            <w:pPr>
              <w:ind w:right="280"/>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01B53BC1"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0C2042D"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r>
      <w:tr w:rsidR="004406EE" w:rsidRPr="00BC52ED" w14:paraId="21BA75CB"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86514A2" w14:textId="77777777" w:rsidR="004406EE" w:rsidRDefault="004406EE" w:rsidP="004406EE">
            <w:pPr>
              <w:jc w:val="center"/>
              <w:rPr>
                <w:rFonts w:ascii="Calibri" w:hAnsi="Calibri" w:cs="Calibri"/>
                <w:b/>
                <w:bCs/>
                <w:i/>
                <w:iCs/>
                <w:color w:val="000000"/>
                <w:sz w:val="16"/>
                <w:szCs w:val="16"/>
              </w:rPr>
            </w:pPr>
            <w:r>
              <w:rPr>
                <w:rFonts w:ascii="Calibri" w:hAnsi="Calibri" w:cs="Calibri"/>
                <w:b/>
                <w:bCs/>
                <w:i/>
                <w:iCs/>
                <w:color w:val="000000"/>
                <w:sz w:val="16"/>
                <w:szCs w:val="16"/>
              </w:rPr>
              <w:t>1f</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68D568A9" w14:textId="77777777" w:rsidR="004406EE" w:rsidRPr="004406EE" w:rsidRDefault="004406EE" w:rsidP="004406EE">
            <w:pPr>
              <w:rPr>
                <w:rFonts w:ascii="Calibri" w:hAnsi="Calibri" w:cs="Calibri"/>
                <w:b/>
                <w:bCs/>
                <w:i/>
                <w:iCs/>
                <w:color w:val="000000"/>
                <w:sz w:val="16"/>
                <w:szCs w:val="16"/>
              </w:rPr>
            </w:pPr>
            <w:r w:rsidRPr="004406EE">
              <w:rPr>
                <w:rFonts w:asciiTheme="minorHAnsi" w:hAnsiTheme="minorHAnsi"/>
                <w:sz w:val="16"/>
                <w:szCs w:val="16"/>
              </w:rPr>
              <w:t>Dedykowany głośnik montowany na BSP</w:t>
            </w:r>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5E1D051E" w14:textId="77777777" w:rsidR="004406EE" w:rsidRPr="00BC52ED" w:rsidRDefault="004406EE"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A5A350E" w14:textId="77777777" w:rsidR="004406EE" w:rsidRPr="00BC52ED" w:rsidRDefault="004406EE"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11B215CF" w14:textId="77777777" w:rsidR="004406EE" w:rsidRPr="004406EE" w:rsidRDefault="004406EE" w:rsidP="004406EE">
            <w:pPr>
              <w:ind w:right="280"/>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77FB50C1"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7F5602E8"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r>
      <w:tr w:rsidR="004406EE" w:rsidRPr="00BC52ED" w14:paraId="3D207CC9"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0945BBCD" w14:textId="77777777" w:rsidR="004406EE" w:rsidRPr="00BC52ED" w:rsidRDefault="004406EE" w:rsidP="00D67C4E">
            <w:pPr>
              <w:jc w:val="center"/>
              <w:rPr>
                <w:rFonts w:ascii="Calibri" w:hAnsi="Calibri" w:cs="Calibri"/>
                <w:b/>
                <w:bCs/>
                <w:i/>
                <w:iCs/>
                <w:color w:val="000000"/>
                <w:sz w:val="16"/>
                <w:szCs w:val="16"/>
              </w:rPr>
            </w:pPr>
            <w:r>
              <w:rPr>
                <w:rFonts w:ascii="Calibri" w:hAnsi="Calibri" w:cs="Calibri"/>
                <w:b/>
                <w:bCs/>
                <w:i/>
                <w:iCs/>
                <w:color w:val="000000"/>
                <w:sz w:val="16"/>
                <w:szCs w:val="16"/>
              </w:rPr>
              <w:t>1g</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53424CC9" w14:textId="77777777" w:rsidR="004406EE" w:rsidRPr="004406EE" w:rsidRDefault="004406EE" w:rsidP="004406EE">
            <w:pPr>
              <w:spacing w:after="160" w:line="259" w:lineRule="auto"/>
              <w:contextualSpacing/>
              <w:rPr>
                <w:rFonts w:ascii="Calibri" w:hAnsi="Calibri" w:cs="Calibri"/>
                <w:b/>
                <w:bCs/>
                <w:i/>
                <w:iCs/>
                <w:color w:val="000000"/>
                <w:sz w:val="16"/>
                <w:szCs w:val="16"/>
              </w:rPr>
            </w:pPr>
            <w:r w:rsidRPr="004406EE">
              <w:rPr>
                <w:rFonts w:asciiTheme="minorHAnsi" w:hAnsiTheme="minorHAnsi"/>
                <w:sz w:val="16"/>
                <w:szCs w:val="16"/>
              </w:rPr>
              <w:t>Dedykowane walizki/skrzynie transportowe</w:t>
            </w:r>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3188A665" w14:textId="77777777" w:rsidR="004406EE" w:rsidRPr="00BC52ED" w:rsidRDefault="004406EE"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62642F54" w14:textId="77777777" w:rsidR="004406EE" w:rsidRPr="00BC52ED" w:rsidRDefault="004406EE"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3878A406" w14:textId="77777777" w:rsidR="004406EE" w:rsidRPr="004406EE" w:rsidRDefault="004406EE" w:rsidP="004406EE">
            <w:pPr>
              <w:ind w:right="280"/>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07395359"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3D3F36A7" w14:textId="77777777" w:rsidR="004406EE" w:rsidRPr="004406EE" w:rsidRDefault="004406EE" w:rsidP="004406EE">
            <w:pPr>
              <w:jc w:val="center"/>
              <w:rPr>
                <w:rFonts w:ascii="Calibri" w:hAnsi="Calibri" w:cs="Calibri"/>
                <w:b/>
                <w:bCs/>
                <w:i/>
                <w:iCs/>
                <w:color w:val="000000"/>
                <w:sz w:val="16"/>
                <w:szCs w:val="16"/>
              </w:rPr>
            </w:pPr>
            <w:r w:rsidRPr="004406EE">
              <w:rPr>
                <w:rFonts w:ascii="Calibri" w:hAnsi="Calibri" w:cs="Calibri"/>
                <w:b/>
                <w:bCs/>
                <w:i/>
                <w:iCs/>
                <w:color w:val="000000"/>
                <w:sz w:val="16"/>
                <w:szCs w:val="16"/>
              </w:rPr>
              <w:t>------------</w:t>
            </w:r>
          </w:p>
        </w:tc>
      </w:tr>
      <w:tr w:rsidR="004406EE" w:rsidRPr="00BC52ED" w14:paraId="53115ED5" w14:textId="77777777" w:rsidTr="004406E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25FF5E0" w14:textId="77777777" w:rsidR="004406EE" w:rsidRPr="00BC52ED" w:rsidRDefault="00CA7E8A" w:rsidP="00D67C4E">
            <w:pPr>
              <w:jc w:val="center"/>
              <w:rPr>
                <w:rFonts w:ascii="Calibri" w:hAnsi="Calibri" w:cs="Calibri"/>
                <w:b/>
                <w:bCs/>
                <w:i/>
                <w:iCs/>
                <w:color w:val="000000"/>
                <w:sz w:val="16"/>
                <w:szCs w:val="16"/>
              </w:rPr>
            </w:pPr>
            <w:r>
              <w:rPr>
                <w:rFonts w:ascii="Calibri" w:hAnsi="Calibri" w:cs="Calibri"/>
                <w:b/>
                <w:bCs/>
                <w:i/>
                <w:iCs/>
                <w:color w:val="000000"/>
                <w:sz w:val="16"/>
                <w:szCs w:val="16"/>
              </w:rPr>
              <w:t>2</w:t>
            </w:r>
          </w:p>
        </w:tc>
        <w:tc>
          <w:tcPr>
            <w:tcW w:w="1640" w:type="dxa"/>
            <w:tcBorders>
              <w:top w:val="single" w:sz="8" w:space="0" w:color="auto"/>
              <w:left w:val="nil"/>
              <w:bottom w:val="single" w:sz="8" w:space="0" w:color="auto"/>
              <w:right w:val="single" w:sz="4" w:space="0" w:color="auto"/>
            </w:tcBorders>
            <w:shd w:val="clear" w:color="auto" w:fill="FFFFFF" w:themeFill="background1"/>
            <w:vAlign w:val="center"/>
          </w:tcPr>
          <w:p w14:paraId="56685775" w14:textId="77777777" w:rsidR="004406EE" w:rsidRPr="004406EE" w:rsidRDefault="004406EE" w:rsidP="004406EE">
            <w:pPr>
              <w:spacing w:after="160" w:line="259" w:lineRule="auto"/>
              <w:contextualSpacing/>
              <w:rPr>
                <w:rFonts w:asciiTheme="minorHAnsi" w:hAnsiTheme="minorHAnsi"/>
                <w:b/>
                <w:bCs/>
                <w:sz w:val="16"/>
                <w:szCs w:val="16"/>
              </w:rPr>
            </w:pPr>
            <w:r w:rsidRPr="004406EE">
              <w:rPr>
                <w:rFonts w:asciiTheme="minorHAnsi" w:hAnsiTheme="minorHAnsi"/>
                <w:b/>
                <w:bCs/>
                <w:sz w:val="16"/>
                <w:szCs w:val="16"/>
              </w:rPr>
              <w:t>Szkolenie produktowe</w:t>
            </w:r>
          </w:p>
        </w:tc>
        <w:tc>
          <w:tcPr>
            <w:tcW w:w="1795" w:type="dxa"/>
            <w:tcBorders>
              <w:top w:val="single" w:sz="8" w:space="0" w:color="auto"/>
              <w:left w:val="nil"/>
              <w:bottom w:val="single" w:sz="8" w:space="0" w:color="auto"/>
              <w:right w:val="single" w:sz="4" w:space="0" w:color="auto"/>
            </w:tcBorders>
            <w:shd w:val="clear" w:color="auto" w:fill="FFFFFF" w:themeFill="background1"/>
            <w:vAlign w:val="center"/>
          </w:tcPr>
          <w:p w14:paraId="7BF00F79" w14:textId="77777777" w:rsidR="004406EE" w:rsidRPr="00BC52ED" w:rsidRDefault="004406EE" w:rsidP="00D67C4E">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438E8B58" w14:textId="77777777" w:rsidR="004406EE" w:rsidRPr="00BC52ED" w:rsidRDefault="004406EE" w:rsidP="00D67C4E">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E848882" w14:textId="77777777" w:rsidR="004406EE" w:rsidRPr="00BC52ED" w:rsidRDefault="004406EE" w:rsidP="00D67C4E">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4D75BF63" w14:textId="77777777" w:rsidR="004406EE" w:rsidRPr="00BC52ED" w:rsidRDefault="004406EE" w:rsidP="00D67C4E">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393C22D7" w14:textId="77777777" w:rsidR="004406EE" w:rsidRPr="00BC52ED" w:rsidRDefault="004406EE" w:rsidP="00D67C4E">
            <w:pPr>
              <w:jc w:val="center"/>
              <w:rPr>
                <w:rFonts w:ascii="Calibri" w:hAnsi="Calibri" w:cs="Calibri"/>
                <w:b/>
                <w:bCs/>
                <w:i/>
                <w:iCs/>
                <w:color w:val="000000"/>
                <w:sz w:val="16"/>
                <w:szCs w:val="16"/>
              </w:rPr>
            </w:pPr>
          </w:p>
        </w:tc>
      </w:tr>
      <w:tr w:rsidR="004406EE" w:rsidRPr="00195E38" w14:paraId="0CB4C101" w14:textId="77777777" w:rsidTr="004406EE">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5C6FEB37" w14:textId="77777777" w:rsidR="004406EE" w:rsidRPr="00195E38" w:rsidRDefault="004406EE" w:rsidP="00D67C4E">
            <w:pPr>
              <w:jc w:val="center"/>
              <w:rPr>
                <w:rFonts w:ascii="Calibri" w:hAnsi="Calibri" w:cs="Calibri"/>
                <w:color w:val="000000"/>
                <w:sz w:val="16"/>
                <w:szCs w:val="16"/>
              </w:rPr>
            </w:pPr>
          </w:p>
        </w:tc>
        <w:tc>
          <w:tcPr>
            <w:tcW w:w="1640" w:type="dxa"/>
            <w:tcBorders>
              <w:top w:val="nil"/>
              <w:left w:val="nil"/>
              <w:bottom w:val="single" w:sz="4" w:space="0" w:color="auto"/>
              <w:right w:val="single" w:sz="4" w:space="0" w:color="auto"/>
            </w:tcBorders>
            <w:shd w:val="clear" w:color="auto" w:fill="auto"/>
            <w:vAlign w:val="center"/>
          </w:tcPr>
          <w:p w14:paraId="4C9F9504" w14:textId="77777777" w:rsidR="004406EE" w:rsidRPr="00F7565B" w:rsidRDefault="004406EE" w:rsidP="00D67C4E">
            <w:pPr>
              <w:rPr>
                <w:rFonts w:eastAsiaTheme="minorHAnsi"/>
                <w:sz w:val="20"/>
                <w:szCs w:val="20"/>
                <w:lang w:eastAsia="en-US"/>
              </w:rPr>
            </w:pPr>
            <w:r>
              <w:rPr>
                <w:rFonts w:eastAsiaTheme="minorHAnsi"/>
                <w:sz w:val="20"/>
                <w:szCs w:val="20"/>
                <w:lang w:eastAsia="en-US"/>
              </w:rPr>
              <w:t xml:space="preserve"> RAZEM</w:t>
            </w:r>
          </w:p>
        </w:tc>
        <w:tc>
          <w:tcPr>
            <w:tcW w:w="1795" w:type="dxa"/>
            <w:tcBorders>
              <w:top w:val="nil"/>
              <w:left w:val="nil"/>
              <w:bottom w:val="single" w:sz="4" w:space="0" w:color="auto"/>
              <w:right w:val="single" w:sz="4" w:space="0" w:color="auto"/>
            </w:tcBorders>
            <w:shd w:val="clear" w:color="auto" w:fill="auto"/>
            <w:vAlign w:val="center"/>
            <w:hideMark/>
          </w:tcPr>
          <w:p w14:paraId="212493D8" w14:textId="77777777" w:rsidR="004406EE" w:rsidRPr="007E1E0B" w:rsidRDefault="004406EE" w:rsidP="00D67C4E">
            <w:pPr>
              <w:rPr>
                <w:rFonts w:ascii="Calibri" w:hAnsi="Calibri" w:cs="Calibri"/>
                <w:color w:val="000000"/>
                <w:sz w:val="16"/>
                <w:szCs w:val="16"/>
              </w:rPr>
            </w:pPr>
            <w:r>
              <w:rPr>
                <w:rFonts w:ascii="Calibri" w:hAnsi="Calibri" w:cs="Calibri"/>
                <w:color w:val="000000"/>
                <w:sz w:val="16"/>
                <w:szCs w:val="16"/>
              </w:rPr>
              <w:t>X</w:t>
            </w:r>
          </w:p>
        </w:tc>
        <w:tc>
          <w:tcPr>
            <w:tcW w:w="763" w:type="dxa"/>
            <w:tcBorders>
              <w:top w:val="nil"/>
              <w:left w:val="nil"/>
              <w:bottom w:val="single" w:sz="4" w:space="0" w:color="auto"/>
              <w:right w:val="single" w:sz="4" w:space="0" w:color="auto"/>
            </w:tcBorders>
            <w:shd w:val="clear" w:color="auto" w:fill="auto"/>
            <w:vAlign w:val="center"/>
          </w:tcPr>
          <w:p w14:paraId="134893B2" w14:textId="77777777" w:rsidR="004406EE" w:rsidRPr="00195E38" w:rsidRDefault="004406EE" w:rsidP="00D67C4E">
            <w:pPr>
              <w:jc w:val="center"/>
              <w:rPr>
                <w:rFonts w:ascii="Calibri" w:hAnsi="Calibri" w:cs="Calibri"/>
                <w:color w:val="000000"/>
                <w:sz w:val="16"/>
                <w:szCs w:val="16"/>
              </w:rPr>
            </w:pPr>
            <w:r>
              <w:rPr>
                <w:rFonts w:ascii="Calibri" w:hAnsi="Calibri" w:cs="Calibri"/>
                <w:color w:val="000000"/>
                <w:sz w:val="16"/>
                <w:szCs w:val="16"/>
              </w:rPr>
              <w:t>X</w:t>
            </w:r>
          </w:p>
        </w:tc>
        <w:tc>
          <w:tcPr>
            <w:tcW w:w="1903" w:type="dxa"/>
            <w:tcBorders>
              <w:top w:val="nil"/>
              <w:left w:val="nil"/>
              <w:bottom w:val="single" w:sz="4" w:space="0" w:color="auto"/>
              <w:right w:val="single" w:sz="4" w:space="0" w:color="auto"/>
            </w:tcBorders>
            <w:shd w:val="clear" w:color="auto" w:fill="auto"/>
            <w:noWrap/>
            <w:vAlign w:val="center"/>
            <w:hideMark/>
          </w:tcPr>
          <w:p w14:paraId="6256DF6A" w14:textId="77777777" w:rsidR="004406EE" w:rsidRPr="00195E38" w:rsidRDefault="004406EE" w:rsidP="00D67C4E">
            <w:pPr>
              <w:rPr>
                <w:rFonts w:ascii="Calibri" w:hAnsi="Calibri" w:cs="Calibri"/>
                <w:color w:val="000000"/>
              </w:rPr>
            </w:pPr>
            <w:r w:rsidRPr="00195E38">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39C5D7D9" w14:textId="77777777" w:rsidR="004406EE" w:rsidRPr="00195E38" w:rsidRDefault="004406EE" w:rsidP="00D67C4E">
            <w:pPr>
              <w:rPr>
                <w:rFonts w:ascii="Calibri" w:hAnsi="Calibri" w:cs="Calibri"/>
                <w:color w:val="000000"/>
              </w:rPr>
            </w:pPr>
            <w:r w:rsidRPr="00195E38">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F680B6" w14:textId="77777777" w:rsidR="004406EE" w:rsidRPr="00195E38" w:rsidRDefault="004406EE" w:rsidP="00D67C4E">
            <w:pPr>
              <w:rPr>
                <w:rFonts w:ascii="Calibri" w:hAnsi="Calibri" w:cs="Calibri"/>
                <w:color w:val="000000"/>
              </w:rPr>
            </w:pPr>
            <w:r w:rsidRPr="00195E38">
              <w:rPr>
                <w:rFonts w:ascii="Calibri" w:hAnsi="Calibri" w:cs="Calibri"/>
                <w:color w:val="000000"/>
                <w:sz w:val="22"/>
                <w:szCs w:val="22"/>
              </w:rPr>
              <w:t> </w:t>
            </w:r>
          </w:p>
        </w:tc>
      </w:tr>
    </w:tbl>
    <w:p w14:paraId="0D5CF2A5" w14:textId="77777777" w:rsidR="006B2536" w:rsidRPr="00477A05" w:rsidRDefault="006B2536" w:rsidP="006B2536">
      <w:pPr>
        <w:jc w:val="both"/>
        <w:rPr>
          <w:rFonts w:ascii="Adagio_Slab" w:hAnsi="Adagio_Slab"/>
          <w:sz w:val="20"/>
          <w:szCs w:val="20"/>
        </w:rPr>
      </w:pPr>
    </w:p>
    <w:p w14:paraId="41D56F05" w14:textId="77777777" w:rsidR="006B2536" w:rsidRPr="00477A05" w:rsidRDefault="006B2536" w:rsidP="006B2536">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3410ECCE" w14:textId="77777777" w:rsidR="006B2536" w:rsidRPr="00477A05" w:rsidRDefault="006B2536" w:rsidP="006B2536">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08597A73" w14:textId="77777777" w:rsidR="006B2536" w:rsidRPr="00477A05" w:rsidRDefault="006B2536" w:rsidP="006B2536">
      <w:pPr>
        <w:jc w:val="both"/>
        <w:rPr>
          <w:rFonts w:ascii="Adagio_Slab" w:hAnsi="Adagio_Slab"/>
          <w:sz w:val="20"/>
          <w:szCs w:val="20"/>
        </w:rPr>
      </w:pPr>
    </w:p>
    <w:p w14:paraId="6BBB388F" w14:textId="77777777" w:rsidR="006B2536" w:rsidRPr="00477A05" w:rsidRDefault="006B2536" w:rsidP="006B2536">
      <w:pPr>
        <w:jc w:val="both"/>
        <w:rPr>
          <w:rFonts w:ascii="Adagio_Slab" w:hAnsi="Adagio_Slab"/>
          <w:sz w:val="20"/>
          <w:szCs w:val="20"/>
        </w:rPr>
      </w:pPr>
    </w:p>
    <w:p w14:paraId="0875BB4A" w14:textId="77777777" w:rsidR="006B2536" w:rsidRDefault="006B2536" w:rsidP="006B253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279ECABE" w14:textId="77777777" w:rsidR="006B2536" w:rsidRDefault="006B2536" w:rsidP="006B2536">
      <w:pPr>
        <w:tabs>
          <w:tab w:val="left" w:pos="0"/>
          <w:tab w:val="left" w:pos="284"/>
        </w:tabs>
        <w:spacing w:line="360" w:lineRule="auto"/>
        <w:jc w:val="both"/>
        <w:rPr>
          <w:rFonts w:ascii="Adagio_Slab" w:hAnsi="Adagio_Slab"/>
          <w:b/>
          <w:bCs/>
          <w:sz w:val="16"/>
          <w:szCs w:val="16"/>
        </w:rPr>
      </w:pPr>
    </w:p>
    <w:p w14:paraId="11D4B218" w14:textId="77777777" w:rsidR="009D4CE3" w:rsidRDefault="009D4CE3" w:rsidP="00D24416">
      <w:pPr>
        <w:rPr>
          <w:rFonts w:ascii="Adagio_Slab" w:hAnsi="Adagio_Slab"/>
          <w:b/>
          <w:bCs/>
          <w:sz w:val="20"/>
          <w:szCs w:val="20"/>
        </w:rPr>
      </w:pPr>
    </w:p>
    <w:p w14:paraId="27C0F8BE" w14:textId="77777777" w:rsidR="006B2536" w:rsidRPr="006B2536" w:rsidRDefault="006B2536" w:rsidP="006B2536">
      <w:pPr>
        <w:rPr>
          <w:rFonts w:ascii="Adagio_Slab" w:hAnsi="Adagio_Slab"/>
          <w:b/>
          <w:bCs/>
          <w:sz w:val="20"/>
          <w:szCs w:val="20"/>
        </w:rPr>
      </w:pPr>
      <w:r w:rsidRPr="006B2536">
        <w:rPr>
          <w:rFonts w:ascii="Adagio_Slab" w:hAnsi="Adagio_Slab"/>
          <w:b/>
          <w:bCs/>
          <w:sz w:val="20"/>
          <w:szCs w:val="20"/>
        </w:rPr>
        <w:t xml:space="preserve">Formularz 2.2. </w:t>
      </w:r>
      <w:r w:rsidRPr="006B2536">
        <w:rPr>
          <w:rFonts w:ascii="Adagio_Slab" w:hAnsi="Adagio_Slab"/>
          <w:b/>
          <w:bCs/>
          <w:sz w:val="20"/>
          <w:szCs w:val="20"/>
        </w:rPr>
        <w:tab/>
        <w:t>Formularz cenowy</w:t>
      </w:r>
    </w:p>
    <w:p w14:paraId="31136971" w14:textId="77777777" w:rsidR="006B2536" w:rsidRPr="006B2536" w:rsidRDefault="006B2536" w:rsidP="006B253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6B2536" w:rsidRPr="006B2536" w14:paraId="3BD2C4E5" w14:textId="77777777" w:rsidTr="00D67C4E">
        <w:trPr>
          <w:trHeight w:val="706"/>
        </w:trPr>
        <w:tc>
          <w:tcPr>
            <w:tcW w:w="3119" w:type="dxa"/>
            <w:tcBorders>
              <w:top w:val="nil"/>
              <w:left w:val="nil"/>
              <w:bottom w:val="nil"/>
              <w:right w:val="nil"/>
            </w:tcBorders>
          </w:tcPr>
          <w:p w14:paraId="50C0D46A" w14:textId="77777777" w:rsidR="006B2536" w:rsidRPr="006B2536" w:rsidRDefault="006B2536" w:rsidP="006B2536">
            <w:pPr>
              <w:jc w:val="both"/>
              <w:rPr>
                <w:rFonts w:ascii="Adagio_Slab" w:hAnsi="Adagio_Slab"/>
                <w:sz w:val="20"/>
                <w:szCs w:val="20"/>
              </w:rPr>
            </w:pPr>
          </w:p>
          <w:p w14:paraId="10A1C179" w14:textId="77777777" w:rsidR="006B2536" w:rsidRPr="006B2536" w:rsidRDefault="006B2536" w:rsidP="006B2536">
            <w:pPr>
              <w:jc w:val="both"/>
              <w:rPr>
                <w:rFonts w:ascii="Adagio_Slab" w:hAnsi="Adagio_Slab"/>
                <w:i/>
                <w:sz w:val="20"/>
                <w:szCs w:val="20"/>
              </w:rPr>
            </w:pPr>
          </w:p>
          <w:p w14:paraId="28880611" w14:textId="77777777" w:rsidR="006B2536" w:rsidRPr="006B2536" w:rsidRDefault="006B2536" w:rsidP="006B2536">
            <w:pPr>
              <w:jc w:val="both"/>
              <w:rPr>
                <w:rFonts w:ascii="Adagio_Slab" w:hAnsi="Adagio_Slab"/>
                <w:i/>
                <w:sz w:val="20"/>
                <w:szCs w:val="20"/>
              </w:rPr>
            </w:pPr>
            <w:r w:rsidRPr="006B253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55D7C1E" w14:textId="77777777" w:rsidR="006B2536" w:rsidRPr="006B2536" w:rsidRDefault="006B2536" w:rsidP="006B2536">
            <w:pPr>
              <w:jc w:val="center"/>
              <w:rPr>
                <w:rFonts w:ascii="Adagio_Slab" w:hAnsi="Adagio_Slab"/>
                <w:b/>
                <w:sz w:val="20"/>
                <w:szCs w:val="20"/>
              </w:rPr>
            </w:pPr>
            <w:r w:rsidRPr="006B2536">
              <w:rPr>
                <w:rFonts w:ascii="Adagio_Slab" w:hAnsi="Adagio_Slab"/>
                <w:b/>
                <w:sz w:val="20"/>
                <w:szCs w:val="20"/>
              </w:rPr>
              <w:t>SZCZEGÓŁOWA KALKULACJA CENY</w:t>
            </w:r>
          </w:p>
          <w:p w14:paraId="6E6F3861" w14:textId="77777777" w:rsidR="006B2536" w:rsidRPr="006B2536" w:rsidRDefault="006B2536" w:rsidP="006B2536">
            <w:pPr>
              <w:jc w:val="center"/>
              <w:rPr>
                <w:rFonts w:ascii="Adagio_Slab" w:hAnsi="Adagio_Slab"/>
                <w:b/>
                <w:sz w:val="20"/>
                <w:szCs w:val="20"/>
              </w:rPr>
            </w:pPr>
            <w:r w:rsidRPr="006B2536">
              <w:rPr>
                <w:rFonts w:ascii="Adagio_Slab" w:hAnsi="Adagio_Slab"/>
                <w:b/>
                <w:sz w:val="20"/>
                <w:szCs w:val="20"/>
              </w:rPr>
              <w:t xml:space="preserve">- FORMULARZ  CENOWY - </w:t>
            </w:r>
          </w:p>
        </w:tc>
      </w:tr>
    </w:tbl>
    <w:p w14:paraId="1FD84F26" w14:textId="77777777" w:rsidR="006B2536" w:rsidRPr="006B2536" w:rsidRDefault="006B2536" w:rsidP="006B2536">
      <w:pPr>
        <w:jc w:val="both"/>
        <w:rPr>
          <w:rFonts w:ascii="Adagio_Slab" w:hAnsi="Adagio_Slab"/>
          <w:sz w:val="20"/>
          <w:szCs w:val="20"/>
        </w:rPr>
      </w:pPr>
    </w:p>
    <w:p w14:paraId="486122FF" w14:textId="181847A9" w:rsidR="006B2536" w:rsidRPr="006B2536" w:rsidRDefault="006B2536" w:rsidP="006B2536">
      <w:pPr>
        <w:spacing w:before="120" w:after="120"/>
        <w:jc w:val="both"/>
        <w:rPr>
          <w:rFonts w:ascii="Adagio_Slab" w:hAnsi="Adagio_Slab"/>
          <w:strike/>
          <w:color w:val="C00000"/>
          <w:sz w:val="20"/>
          <w:szCs w:val="20"/>
        </w:rPr>
      </w:pPr>
      <w:r w:rsidRPr="006B2536">
        <w:rPr>
          <w:rFonts w:ascii="Adagio_Slab" w:hAnsi="Adagio_Slab"/>
          <w:sz w:val="20"/>
          <w:szCs w:val="20"/>
        </w:rPr>
        <w:t xml:space="preserve">Składając w odpowiedzi na ogłoszenie o zamówieniu ofertę w postępowaniu o udzielenie zamówienia prowadzonym w trybie podstawowym na </w:t>
      </w:r>
      <w:r w:rsidRPr="006B2536">
        <w:rPr>
          <w:rFonts w:ascii="Adagio_Slab" w:hAnsi="Adagio_Slab" w:cs="Arial"/>
          <w:b/>
          <w:color w:val="0000FF"/>
          <w:sz w:val="20"/>
          <w:szCs w:val="20"/>
        </w:rPr>
        <w:t xml:space="preserve">Dostawa UAV dużego (do 25 kg) płatowca do zaawansowanej </w:t>
      </w:r>
      <w:r w:rsidR="001071BC" w:rsidRPr="006B2536">
        <w:rPr>
          <w:rFonts w:ascii="Adagio_Slab" w:hAnsi="Adagio_Slab" w:cs="Arial"/>
          <w:b/>
          <w:color w:val="0000FF"/>
          <w:sz w:val="20"/>
          <w:szCs w:val="20"/>
        </w:rPr>
        <w:t>fotogrametrii</w:t>
      </w:r>
      <w:r w:rsidRPr="006B2536">
        <w:rPr>
          <w:rFonts w:ascii="Adagio_Slab" w:hAnsi="Adagio_Slab" w:cs="Arial"/>
          <w:b/>
          <w:color w:val="0000FF"/>
          <w:sz w:val="20"/>
          <w:szCs w:val="20"/>
        </w:rPr>
        <w:t xml:space="preserve"> z LIDAR wraz z osprzętem (5 zadań) na potrzeby realizacji projektu „Terenowy poligon doświadczalno-wdrożeniowy w powiecie przasnyskim” RPMA.01.01.00-14-9875/17</w:t>
      </w:r>
      <w:r w:rsidR="00F315FB">
        <w:rPr>
          <w:rFonts w:ascii="Adagio_Slab" w:hAnsi="Adagio_Slab" w:cs="Arial"/>
          <w:b/>
          <w:color w:val="0000FF"/>
          <w:sz w:val="20"/>
          <w:szCs w:val="20"/>
        </w:rPr>
        <w:t xml:space="preserve"> </w:t>
      </w:r>
      <w:r w:rsidRPr="006B2536">
        <w:rPr>
          <w:rFonts w:ascii="Adagio_Slab" w:hAnsi="Adagio_Slab" w:cs="Arial"/>
          <w:b/>
          <w:color w:val="0000FF"/>
          <w:sz w:val="20"/>
          <w:szCs w:val="20"/>
        </w:rPr>
        <w:t xml:space="preserve">dla Instytutu Techniki Lotniczej i Mechaniki Stosowanej Wydziału Mechanicznego Energetyki i Lotnictwa Politechniki Warszawskiej </w:t>
      </w:r>
      <w:r w:rsidRPr="006B2536">
        <w:rPr>
          <w:rFonts w:ascii="Adagio_Slab" w:hAnsi="Adagio_Slab"/>
          <w:sz w:val="20"/>
          <w:szCs w:val="20"/>
        </w:rPr>
        <w:t xml:space="preserve">oznaczonego znakiem </w:t>
      </w:r>
      <w:r w:rsidRPr="006B2536">
        <w:rPr>
          <w:rFonts w:ascii="Adagio_Slab" w:hAnsi="Adagio_Slab"/>
          <w:color w:val="0000FF"/>
          <w:sz w:val="20"/>
          <w:szCs w:val="20"/>
        </w:rPr>
        <w:t xml:space="preserve">MELBDZ.261.15.2023 </w:t>
      </w:r>
      <w:r w:rsidRPr="006B2536">
        <w:rPr>
          <w:rFonts w:ascii="Adagio_Slab" w:hAnsi="Adagio_Slab"/>
          <w:sz w:val="20"/>
          <w:szCs w:val="20"/>
        </w:rPr>
        <w:t xml:space="preserve">podaję poniżej zestawienie </w:t>
      </w:r>
      <w:r w:rsidRPr="006B2536">
        <w:rPr>
          <w:rFonts w:ascii="Adagio_Slab" w:hAnsi="Adagio_Slab"/>
          <w:strike/>
          <w:color w:val="C00000"/>
          <w:sz w:val="20"/>
          <w:szCs w:val="20"/>
        </w:rPr>
        <w:t xml:space="preserve"> </w:t>
      </w:r>
    </w:p>
    <w:p w14:paraId="51886155" w14:textId="77777777" w:rsidR="006B2536" w:rsidRPr="006B2536" w:rsidRDefault="006B2536" w:rsidP="006B2536">
      <w:pPr>
        <w:spacing w:before="120" w:after="120"/>
        <w:jc w:val="both"/>
        <w:rPr>
          <w:rFonts w:ascii="Adagio_Slab" w:hAnsi="Adagio_Slab" w:cs="Arial"/>
          <w:b/>
          <w:color w:val="0000FF"/>
          <w:sz w:val="20"/>
          <w:szCs w:val="20"/>
        </w:rPr>
      </w:pPr>
      <w:r w:rsidRPr="006B2536">
        <w:rPr>
          <w:rFonts w:ascii="Adagio_Slab" w:hAnsi="Adagio_Slab" w:cs="Arial"/>
          <w:b/>
          <w:color w:val="C00000"/>
          <w:sz w:val="20"/>
          <w:szCs w:val="20"/>
        </w:rPr>
        <w:t xml:space="preserve">Część </w:t>
      </w:r>
      <w:r>
        <w:rPr>
          <w:rFonts w:ascii="Adagio_Slab" w:hAnsi="Adagio_Slab" w:cs="Arial"/>
          <w:b/>
          <w:color w:val="C00000"/>
          <w:sz w:val="20"/>
          <w:szCs w:val="20"/>
        </w:rPr>
        <w:t>3</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6B2536" w:rsidRPr="006B2536" w14:paraId="45376AB9" w14:textId="77777777" w:rsidTr="00D67C4E">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0AEBC4"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5603C200"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69366751"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 xml:space="preserve">Nazwa oferowanego przedmiotu zgodnego z OPZ nazwa/producenta typ/model/ </w:t>
            </w:r>
            <w:r w:rsidRPr="006B2536">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67268F27"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4D4EA741"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5D734B84"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 xml:space="preserve">WARTOŚĆ </w:t>
            </w:r>
            <w:r w:rsidRPr="006B2536">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B24FE2A"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 xml:space="preserve">Wartość BRUTTO [zł] </w:t>
            </w:r>
            <w:r w:rsidRPr="006B2536">
              <w:rPr>
                <w:rFonts w:ascii="Calibri" w:hAnsi="Calibri" w:cs="Calibri"/>
                <w:b/>
                <w:bCs/>
                <w:color w:val="000000"/>
                <w:sz w:val="16"/>
                <w:szCs w:val="16"/>
              </w:rPr>
              <w:br/>
              <w:t xml:space="preserve">dla VAT 23% </w:t>
            </w:r>
          </w:p>
        </w:tc>
      </w:tr>
      <w:tr w:rsidR="006B2536" w:rsidRPr="006B2536" w14:paraId="0122BA29" w14:textId="77777777" w:rsidTr="00D67C4E">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A061066"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55B0070C"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5D0B4A13"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15259844"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5E4F289E" w14:textId="77777777" w:rsidR="006B2536" w:rsidRPr="006B2536" w:rsidRDefault="006B2536" w:rsidP="006B2536">
            <w:pPr>
              <w:ind w:right="1681"/>
              <w:jc w:val="center"/>
              <w:rPr>
                <w:rFonts w:ascii="Calibri" w:hAnsi="Calibri" w:cs="Calibri"/>
                <w:b/>
                <w:bCs/>
                <w:i/>
                <w:iCs/>
                <w:color w:val="000000"/>
                <w:sz w:val="16"/>
                <w:szCs w:val="16"/>
              </w:rPr>
            </w:pPr>
            <w:r w:rsidRPr="006B2536">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DD60CEB"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37BA4CD8"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7</w:t>
            </w:r>
          </w:p>
        </w:tc>
      </w:tr>
      <w:tr w:rsidR="00DF1974" w:rsidRPr="006B2536" w14:paraId="5991A0B4"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C4C7982" w14:textId="77777777" w:rsidR="00DF1974" w:rsidRPr="006B2536" w:rsidRDefault="00DF1974" w:rsidP="006B2536">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0CDE3610" w14:textId="77777777" w:rsidR="00DF1974" w:rsidRPr="00CD52B7" w:rsidRDefault="00CD52B7" w:rsidP="00DE416C">
            <w:pPr>
              <w:rPr>
                <w:rFonts w:ascii="Calibri" w:hAnsi="Calibri" w:cs="Calibri"/>
                <w:b/>
                <w:bCs/>
                <w:i/>
                <w:iCs/>
                <w:color w:val="000000"/>
                <w:sz w:val="16"/>
                <w:szCs w:val="16"/>
              </w:rPr>
            </w:pPr>
            <w:r w:rsidRPr="00CD52B7">
              <w:rPr>
                <w:rFonts w:asciiTheme="minorHAnsi" w:hAnsiTheme="minorHAnsi"/>
                <w:b/>
                <w:sz w:val="16"/>
                <w:szCs w:val="16"/>
              </w:rPr>
              <w:t>PIX4Dmapper wersja n</w:t>
            </w:r>
            <w:r w:rsidR="00DE416C">
              <w:rPr>
                <w:rFonts w:asciiTheme="minorHAnsi" w:hAnsiTheme="minorHAnsi"/>
                <w:b/>
                <w:sz w:val="16"/>
                <w:szCs w:val="16"/>
              </w:rPr>
              <w:t>iekomercyjna</w:t>
            </w:r>
            <w:r w:rsidRPr="00CD52B7">
              <w:rPr>
                <w:rFonts w:asciiTheme="minorHAnsi" w:hAnsiTheme="minorHAnsi"/>
                <w:b/>
                <w:sz w:val="16"/>
                <w:szCs w:val="16"/>
              </w:rPr>
              <w:t>, licencja wieczysta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43CCCDE1" w14:textId="77777777" w:rsidR="00DF1974" w:rsidRPr="006B2536" w:rsidRDefault="00DF1974"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23030C91" w14:textId="77777777" w:rsidR="00DF1974" w:rsidRPr="006B2536" w:rsidRDefault="00DF1974"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705CDF9" w14:textId="77777777" w:rsidR="00DF1974" w:rsidRPr="006B2536" w:rsidRDefault="00DF1974"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44BBA53F" w14:textId="77777777" w:rsidR="00DF1974" w:rsidRPr="006B2536" w:rsidRDefault="00DF1974"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6DBF28EB" w14:textId="77777777" w:rsidR="00DF1974" w:rsidRPr="006B2536" w:rsidRDefault="00DF1974" w:rsidP="006B2536">
            <w:pPr>
              <w:jc w:val="center"/>
              <w:rPr>
                <w:rFonts w:ascii="Calibri" w:hAnsi="Calibri" w:cs="Calibri"/>
                <w:b/>
                <w:bCs/>
                <w:i/>
                <w:iCs/>
                <w:color w:val="000000"/>
                <w:sz w:val="16"/>
                <w:szCs w:val="16"/>
              </w:rPr>
            </w:pPr>
          </w:p>
        </w:tc>
      </w:tr>
      <w:tr w:rsidR="00CD52B7" w:rsidRPr="006B2536" w14:paraId="39012018"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2CEF16E"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2</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1810F336" w14:textId="77777777" w:rsidR="00CD52B7" w:rsidRPr="00CD52B7" w:rsidRDefault="00CD52B7" w:rsidP="00CD52B7">
            <w:pPr>
              <w:rPr>
                <w:rFonts w:ascii="Calibri" w:hAnsi="Calibri" w:cs="Calibri"/>
                <w:b/>
                <w:bCs/>
                <w:i/>
                <w:iCs/>
                <w:color w:val="000000"/>
                <w:sz w:val="16"/>
                <w:szCs w:val="16"/>
              </w:rPr>
            </w:pPr>
            <w:r w:rsidRPr="00CD52B7">
              <w:rPr>
                <w:rFonts w:asciiTheme="minorHAnsi" w:hAnsiTheme="minorHAnsi"/>
                <w:b/>
                <w:sz w:val="16"/>
                <w:szCs w:val="16"/>
              </w:rPr>
              <w:t>PIX4Dfields wersja niekomercyjna, licencja wieczysta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5D4F27D2"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40B78EE3"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5CF16E02"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351630DF"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F5DB54D" w14:textId="77777777" w:rsidR="00CD52B7" w:rsidRPr="006B2536" w:rsidRDefault="00CD52B7" w:rsidP="006B2536">
            <w:pPr>
              <w:jc w:val="center"/>
              <w:rPr>
                <w:rFonts w:ascii="Calibri" w:hAnsi="Calibri" w:cs="Calibri"/>
                <w:b/>
                <w:bCs/>
                <w:i/>
                <w:iCs/>
                <w:color w:val="000000"/>
                <w:sz w:val="16"/>
                <w:szCs w:val="16"/>
              </w:rPr>
            </w:pPr>
          </w:p>
        </w:tc>
      </w:tr>
      <w:tr w:rsidR="00CD52B7" w:rsidRPr="006B2536" w14:paraId="4ECA3000"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B38F961"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3</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53C3F513" w14:textId="77777777" w:rsidR="00CD52B7" w:rsidRPr="00CD52B7" w:rsidRDefault="00CD52B7" w:rsidP="00CD52B7">
            <w:pPr>
              <w:rPr>
                <w:rFonts w:ascii="Calibri" w:hAnsi="Calibri" w:cs="Calibri"/>
                <w:b/>
                <w:bCs/>
                <w:i/>
                <w:iCs/>
                <w:color w:val="000000"/>
                <w:sz w:val="16"/>
                <w:szCs w:val="16"/>
              </w:rPr>
            </w:pPr>
            <w:r w:rsidRPr="00CD52B7">
              <w:rPr>
                <w:rFonts w:asciiTheme="minorHAnsi" w:hAnsiTheme="minorHAnsi"/>
                <w:b/>
                <w:sz w:val="16"/>
                <w:szCs w:val="16"/>
              </w:rPr>
              <w:t>PIX4Dcloud wersja niekomercyjna, subskrypcja na 5 lat</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1F9DB70A"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0083CC02"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5B36263E"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4765F73C"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DCA8E84" w14:textId="77777777" w:rsidR="00CD52B7" w:rsidRPr="006B2536" w:rsidRDefault="00CD52B7" w:rsidP="006B2536">
            <w:pPr>
              <w:jc w:val="center"/>
              <w:rPr>
                <w:rFonts w:ascii="Calibri" w:hAnsi="Calibri" w:cs="Calibri"/>
                <w:b/>
                <w:bCs/>
                <w:i/>
                <w:iCs/>
                <w:color w:val="000000"/>
                <w:sz w:val="16"/>
                <w:szCs w:val="16"/>
              </w:rPr>
            </w:pPr>
          </w:p>
        </w:tc>
      </w:tr>
      <w:tr w:rsidR="00CD52B7" w:rsidRPr="006B2536" w14:paraId="17AA095B"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DA045DE"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4</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48A535A2" w14:textId="77777777" w:rsidR="00CD52B7" w:rsidRPr="00CD52B7" w:rsidRDefault="00CD52B7" w:rsidP="00CD52B7">
            <w:pPr>
              <w:spacing w:after="160" w:line="259" w:lineRule="auto"/>
              <w:contextualSpacing/>
              <w:rPr>
                <w:rFonts w:asciiTheme="minorHAnsi" w:hAnsiTheme="minorHAnsi"/>
                <w:b/>
                <w:sz w:val="16"/>
                <w:szCs w:val="16"/>
              </w:rPr>
            </w:pPr>
            <w:r w:rsidRPr="00CD52B7">
              <w:rPr>
                <w:rFonts w:asciiTheme="minorHAnsi" w:hAnsiTheme="minorHAnsi"/>
                <w:b/>
                <w:sz w:val="16"/>
                <w:szCs w:val="16"/>
                <w:lang w:val="en-US"/>
              </w:rPr>
              <w:t xml:space="preserve">PIX4Dinspect </w:t>
            </w:r>
            <w:proofErr w:type="spellStart"/>
            <w:r w:rsidRPr="00CD52B7">
              <w:rPr>
                <w:rFonts w:asciiTheme="minorHAnsi" w:hAnsiTheme="minorHAnsi"/>
                <w:b/>
                <w:sz w:val="16"/>
                <w:szCs w:val="16"/>
                <w:lang w:val="en-US"/>
              </w:rPr>
              <w:t>licencja</w:t>
            </w:r>
            <w:proofErr w:type="spellEnd"/>
            <w:r w:rsidRPr="00CD52B7">
              <w:rPr>
                <w:rFonts w:asciiTheme="minorHAnsi" w:hAnsiTheme="minorHAnsi"/>
                <w:b/>
                <w:sz w:val="16"/>
                <w:szCs w:val="16"/>
                <w:lang w:val="en-US"/>
              </w:rPr>
              <w:t xml:space="preserve"> </w:t>
            </w:r>
            <w:proofErr w:type="spellStart"/>
            <w:r w:rsidRPr="00CD52B7">
              <w:rPr>
                <w:rFonts w:asciiTheme="minorHAnsi" w:hAnsiTheme="minorHAnsi"/>
                <w:b/>
                <w:sz w:val="16"/>
                <w:szCs w:val="16"/>
                <w:lang w:val="en-US"/>
              </w:rPr>
              <w:t>na</w:t>
            </w:r>
            <w:proofErr w:type="spellEnd"/>
            <w:r w:rsidRPr="00CD52B7">
              <w:rPr>
                <w:rFonts w:asciiTheme="minorHAnsi" w:hAnsiTheme="minorHAnsi"/>
                <w:b/>
                <w:sz w:val="16"/>
                <w:szCs w:val="16"/>
                <w:lang w:val="en-US"/>
              </w:rPr>
              <w:t xml:space="preserve"> 30 </w:t>
            </w:r>
            <w:proofErr w:type="spellStart"/>
            <w:r w:rsidRPr="00CD52B7">
              <w:rPr>
                <w:rFonts w:asciiTheme="minorHAnsi" w:hAnsiTheme="minorHAnsi"/>
                <w:b/>
                <w:sz w:val="16"/>
                <w:szCs w:val="16"/>
                <w:lang w:val="en-US"/>
              </w:rPr>
              <w:t>projektów</w:t>
            </w:r>
            <w:proofErr w:type="spellEnd"/>
          </w:p>
          <w:p w14:paraId="0507557B" w14:textId="77777777" w:rsidR="00CD52B7" w:rsidRPr="00CD52B7" w:rsidRDefault="00CD52B7" w:rsidP="00CD52B7">
            <w:pPr>
              <w:rPr>
                <w:rFonts w:ascii="Calibri" w:hAnsi="Calibri" w:cs="Calibri"/>
                <w:b/>
                <w:bCs/>
                <w:i/>
                <w:iCs/>
                <w:color w:val="000000"/>
                <w:sz w:val="16"/>
                <w:szCs w:val="16"/>
              </w:rPr>
            </w:pP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05670A0E"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5CF981AB"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6AF05B01"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21E0260F"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F20C81F" w14:textId="77777777" w:rsidR="00CD52B7" w:rsidRPr="006B2536" w:rsidRDefault="00CD52B7" w:rsidP="006B2536">
            <w:pPr>
              <w:jc w:val="center"/>
              <w:rPr>
                <w:rFonts w:ascii="Calibri" w:hAnsi="Calibri" w:cs="Calibri"/>
                <w:b/>
                <w:bCs/>
                <w:i/>
                <w:iCs/>
                <w:color w:val="000000"/>
                <w:sz w:val="16"/>
                <w:szCs w:val="16"/>
              </w:rPr>
            </w:pPr>
          </w:p>
        </w:tc>
      </w:tr>
      <w:tr w:rsidR="00CD52B7" w:rsidRPr="006B2536" w14:paraId="58BE2A39"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135B575"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5</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347F3BB2" w14:textId="77777777" w:rsidR="00CD52B7" w:rsidRPr="00CD52B7" w:rsidRDefault="00CD52B7" w:rsidP="00CD52B7">
            <w:pPr>
              <w:rPr>
                <w:rFonts w:ascii="Calibri" w:hAnsi="Calibri" w:cs="Calibri"/>
                <w:b/>
                <w:bCs/>
                <w:i/>
                <w:iCs/>
                <w:color w:val="000000"/>
                <w:sz w:val="16"/>
                <w:szCs w:val="16"/>
              </w:rPr>
            </w:pPr>
            <w:proofErr w:type="spellStart"/>
            <w:r w:rsidRPr="00CD52B7">
              <w:rPr>
                <w:rFonts w:asciiTheme="minorHAnsi" w:hAnsiTheme="minorHAnsi"/>
                <w:b/>
                <w:sz w:val="16"/>
                <w:szCs w:val="16"/>
              </w:rPr>
              <w:t>UgCS</w:t>
            </w:r>
            <w:proofErr w:type="spellEnd"/>
            <w:r w:rsidRPr="00CD52B7">
              <w:rPr>
                <w:rFonts w:asciiTheme="minorHAnsi" w:hAnsiTheme="minorHAnsi"/>
                <w:b/>
                <w:sz w:val="16"/>
                <w:szCs w:val="16"/>
              </w:rPr>
              <w:t xml:space="preserve"> ENTERPRISE licencja wieczysta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1021EE9D"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00CBB370"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21AF7E38"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6489FC77"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1CA74992" w14:textId="77777777" w:rsidR="00CD52B7" w:rsidRPr="006B2536" w:rsidRDefault="00CD52B7" w:rsidP="006B2536">
            <w:pPr>
              <w:jc w:val="center"/>
              <w:rPr>
                <w:rFonts w:ascii="Calibri" w:hAnsi="Calibri" w:cs="Calibri"/>
                <w:b/>
                <w:bCs/>
                <w:i/>
                <w:iCs/>
                <w:color w:val="000000"/>
                <w:sz w:val="16"/>
                <w:szCs w:val="16"/>
              </w:rPr>
            </w:pPr>
          </w:p>
        </w:tc>
      </w:tr>
      <w:tr w:rsidR="00CD52B7" w:rsidRPr="006B2536" w14:paraId="36F05D6E"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266B1CA"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6</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08BF4723" w14:textId="77777777" w:rsidR="00CD52B7" w:rsidRPr="00CD52B7" w:rsidRDefault="00CD52B7" w:rsidP="00CD52B7">
            <w:pPr>
              <w:rPr>
                <w:rFonts w:ascii="Calibri" w:hAnsi="Calibri" w:cs="Calibri"/>
                <w:b/>
                <w:bCs/>
                <w:i/>
                <w:iCs/>
                <w:color w:val="000000"/>
                <w:sz w:val="16"/>
                <w:szCs w:val="16"/>
              </w:rPr>
            </w:pPr>
            <w:proofErr w:type="spellStart"/>
            <w:r w:rsidRPr="00CD52B7">
              <w:rPr>
                <w:rFonts w:asciiTheme="minorHAnsi" w:hAnsiTheme="minorHAnsi"/>
                <w:b/>
                <w:sz w:val="16"/>
                <w:szCs w:val="16"/>
              </w:rPr>
              <w:t>UgCS</w:t>
            </w:r>
            <w:proofErr w:type="spellEnd"/>
            <w:r w:rsidRPr="00CD52B7">
              <w:rPr>
                <w:rFonts w:asciiTheme="minorHAnsi" w:hAnsiTheme="minorHAnsi"/>
                <w:b/>
                <w:sz w:val="16"/>
                <w:szCs w:val="16"/>
              </w:rPr>
              <w:t xml:space="preserve"> PRO licencja wieczysta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2D18B866"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2866DAC0"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0CE2CC59"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73C62894"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140FA317" w14:textId="77777777" w:rsidR="00CD52B7" w:rsidRPr="006B2536" w:rsidRDefault="00CD52B7" w:rsidP="006B2536">
            <w:pPr>
              <w:jc w:val="center"/>
              <w:rPr>
                <w:rFonts w:ascii="Calibri" w:hAnsi="Calibri" w:cs="Calibri"/>
                <w:b/>
                <w:bCs/>
                <w:i/>
                <w:iCs/>
                <w:color w:val="000000"/>
                <w:sz w:val="16"/>
                <w:szCs w:val="16"/>
              </w:rPr>
            </w:pPr>
          </w:p>
        </w:tc>
      </w:tr>
      <w:tr w:rsidR="00CD52B7" w:rsidRPr="006B2536" w14:paraId="1D7D0CC4"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E3D2804"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7</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4B35003D" w14:textId="77777777" w:rsidR="00CD52B7" w:rsidRPr="00CD52B7" w:rsidRDefault="00CD52B7" w:rsidP="00CD52B7">
            <w:pPr>
              <w:rPr>
                <w:rFonts w:ascii="Calibri" w:hAnsi="Calibri" w:cs="Calibri"/>
                <w:b/>
                <w:bCs/>
                <w:i/>
                <w:iCs/>
                <w:color w:val="000000"/>
                <w:sz w:val="16"/>
                <w:szCs w:val="16"/>
              </w:rPr>
            </w:pPr>
            <w:proofErr w:type="spellStart"/>
            <w:r w:rsidRPr="00CD52B7">
              <w:rPr>
                <w:rFonts w:asciiTheme="minorHAnsi" w:hAnsiTheme="minorHAnsi"/>
                <w:b/>
                <w:sz w:val="16"/>
                <w:szCs w:val="16"/>
              </w:rPr>
              <w:t>PTGui</w:t>
            </w:r>
            <w:proofErr w:type="spellEnd"/>
            <w:r w:rsidRPr="00CD52B7">
              <w:rPr>
                <w:rFonts w:asciiTheme="minorHAnsi" w:hAnsiTheme="minorHAnsi"/>
                <w:b/>
                <w:sz w:val="16"/>
                <w:szCs w:val="16"/>
              </w:rPr>
              <w:t xml:space="preserve"> Pro licencja wieczysta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4B56F562"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6210868B"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2F066973"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24082A49"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684AED43" w14:textId="77777777" w:rsidR="00CD52B7" w:rsidRPr="006B2536" w:rsidRDefault="00CD52B7" w:rsidP="006B2536">
            <w:pPr>
              <w:jc w:val="center"/>
              <w:rPr>
                <w:rFonts w:ascii="Calibri" w:hAnsi="Calibri" w:cs="Calibri"/>
                <w:b/>
                <w:bCs/>
                <w:i/>
                <w:iCs/>
                <w:color w:val="000000"/>
                <w:sz w:val="16"/>
                <w:szCs w:val="16"/>
              </w:rPr>
            </w:pPr>
          </w:p>
        </w:tc>
      </w:tr>
      <w:tr w:rsidR="00CD52B7" w:rsidRPr="006B2536" w14:paraId="2E4A5816"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15F847B"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8</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286A5540" w14:textId="77777777" w:rsidR="00CD52B7" w:rsidRPr="00CD52B7" w:rsidRDefault="00CD52B7" w:rsidP="00CD52B7">
            <w:pPr>
              <w:rPr>
                <w:rFonts w:ascii="Calibri" w:hAnsi="Calibri" w:cs="Calibri"/>
                <w:b/>
                <w:bCs/>
                <w:i/>
                <w:iCs/>
                <w:color w:val="000000"/>
                <w:sz w:val="16"/>
                <w:szCs w:val="16"/>
              </w:rPr>
            </w:pPr>
            <w:r w:rsidRPr="00CD52B7">
              <w:rPr>
                <w:rFonts w:asciiTheme="minorHAnsi" w:hAnsiTheme="minorHAnsi"/>
                <w:b/>
                <w:sz w:val="16"/>
                <w:szCs w:val="16"/>
              </w:rPr>
              <w:t>Pano2VR 6 pro licencja wieczysta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125547AD"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6CAB8000"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0A5A7D22"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4C7F4204"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491463ED" w14:textId="77777777" w:rsidR="00CD52B7" w:rsidRPr="006B2536" w:rsidRDefault="00CD52B7" w:rsidP="006B2536">
            <w:pPr>
              <w:jc w:val="center"/>
              <w:rPr>
                <w:rFonts w:ascii="Calibri" w:hAnsi="Calibri" w:cs="Calibri"/>
                <w:b/>
                <w:bCs/>
                <w:i/>
                <w:iCs/>
                <w:color w:val="000000"/>
                <w:sz w:val="16"/>
                <w:szCs w:val="16"/>
              </w:rPr>
            </w:pPr>
          </w:p>
        </w:tc>
      </w:tr>
      <w:tr w:rsidR="00CD52B7" w:rsidRPr="006B2536" w14:paraId="0FCF0FAC"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522076D"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9</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3583CCB8" w14:textId="77777777" w:rsidR="00CD52B7" w:rsidRPr="00CD52B7" w:rsidRDefault="00CD52B7" w:rsidP="00CD52B7">
            <w:pPr>
              <w:rPr>
                <w:rFonts w:ascii="Calibri" w:hAnsi="Calibri" w:cs="Calibri"/>
                <w:b/>
                <w:bCs/>
                <w:i/>
                <w:iCs/>
                <w:color w:val="000000"/>
                <w:sz w:val="16"/>
                <w:szCs w:val="16"/>
              </w:rPr>
            </w:pPr>
            <w:proofErr w:type="spellStart"/>
            <w:r w:rsidRPr="00CD52B7">
              <w:rPr>
                <w:rFonts w:asciiTheme="minorHAnsi" w:hAnsiTheme="minorHAnsi"/>
                <w:b/>
                <w:sz w:val="16"/>
                <w:szCs w:val="16"/>
              </w:rPr>
              <w:t>Sketch</w:t>
            </w:r>
            <w:proofErr w:type="spellEnd"/>
            <w:r w:rsidRPr="00CD52B7">
              <w:rPr>
                <w:rFonts w:asciiTheme="minorHAnsi" w:hAnsiTheme="minorHAnsi"/>
                <w:b/>
                <w:sz w:val="16"/>
                <w:szCs w:val="16"/>
              </w:rPr>
              <w:t xml:space="preserve"> </w:t>
            </w:r>
            <w:proofErr w:type="spellStart"/>
            <w:r w:rsidRPr="00CD52B7">
              <w:rPr>
                <w:rFonts w:asciiTheme="minorHAnsi" w:hAnsiTheme="minorHAnsi"/>
                <w:b/>
                <w:sz w:val="16"/>
                <w:szCs w:val="16"/>
              </w:rPr>
              <w:t>up</w:t>
            </w:r>
            <w:proofErr w:type="spellEnd"/>
            <w:r w:rsidRPr="00CD52B7">
              <w:rPr>
                <w:rFonts w:asciiTheme="minorHAnsi" w:hAnsiTheme="minorHAnsi"/>
                <w:b/>
                <w:sz w:val="16"/>
                <w:szCs w:val="16"/>
              </w:rPr>
              <w:t xml:space="preserve"> studio</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1C518CE2"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7F966C00"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8BA3B27"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2B7C2A73"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55754B1A" w14:textId="77777777" w:rsidR="00CD52B7" w:rsidRPr="006B2536" w:rsidRDefault="00CD52B7" w:rsidP="006B2536">
            <w:pPr>
              <w:jc w:val="center"/>
              <w:rPr>
                <w:rFonts w:ascii="Calibri" w:hAnsi="Calibri" w:cs="Calibri"/>
                <w:b/>
                <w:bCs/>
                <w:i/>
                <w:iCs/>
                <w:color w:val="000000"/>
                <w:sz w:val="16"/>
                <w:szCs w:val="16"/>
              </w:rPr>
            </w:pPr>
          </w:p>
        </w:tc>
      </w:tr>
      <w:tr w:rsidR="00CD52B7" w:rsidRPr="006B2536" w14:paraId="585A694D"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598EA31" w14:textId="77777777" w:rsidR="00CD52B7" w:rsidRDefault="00CD52B7" w:rsidP="006B2536">
            <w:pPr>
              <w:jc w:val="center"/>
              <w:rPr>
                <w:rFonts w:ascii="Calibri" w:hAnsi="Calibri" w:cs="Calibri"/>
                <w:b/>
                <w:bCs/>
                <w:i/>
                <w:iCs/>
                <w:color w:val="000000"/>
                <w:sz w:val="16"/>
                <w:szCs w:val="16"/>
              </w:rPr>
            </w:pPr>
            <w:r>
              <w:rPr>
                <w:rFonts w:ascii="Calibri" w:hAnsi="Calibri" w:cs="Calibri"/>
                <w:b/>
                <w:bCs/>
                <w:i/>
                <w:iCs/>
                <w:color w:val="000000"/>
                <w:sz w:val="16"/>
                <w:szCs w:val="16"/>
              </w:rPr>
              <w:t>10</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265D0FD3" w14:textId="77777777" w:rsidR="00CD52B7" w:rsidRPr="00CD52B7" w:rsidRDefault="00CD52B7" w:rsidP="00CD52B7">
            <w:pPr>
              <w:rPr>
                <w:rFonts w:ascii="Calibri" w:hAnsi="Calibri" w:cs="Calibri"/>
                <w:b/>
                <w:bCs/>
                <w:i/>
                <w:iCs/>
                <w:color w:val="000000"/>
                <w:sz w:val="16"/>
                <w:szCs w:val="16"/>
              </w:rPr>
            </w:pPr>
            <w:r w:rsidRPr="00CD52B7">
              <w:rPr>
                <w:rFonts w:asciiTheme="minorHAnsi" w:hAnsiTheme="minorHAnsi"/>
                <w:b/>
                <w:sz w:val="16"/>
                <w:szCs w:val="16"/>
              </w:rPr>
              <w:t xml:space="preserve">Pakiet oprogramowania do przetwarzania danych z </w:t>
            </w:r>
            <w:proofErr w:type="spellStart"/>
            <w:r w:rsidRPr="00CD52B7">
              <w:rPr>
                <w:rFonts w:asciiTheme="minorHAnsi" w:hAnsiTheme="minorHAnsi"/>
                <w:b/>
                <w:sz w:val="16"/>
                <w:szCs w:val="16"/>
              </w:rPr>
              <w:t>Lidaru</w:t>
            </w:r>
            <w:proofErr w:type="spellEnd"/>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5B34EA11"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80474E8"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7E059CE1"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38605136"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621846A1" w14:textId="77777777" w:rsidR="00CD52B7" w:rsidRPr="006B2536" w:rsidRDefault="00CD52B7" w:rsidP="006B2536">
            <w:pPr>
              <w:jc w:val="center"/>
              <w:rPr>
                <w:rFonts w:ascii="Calibri" w:hAnsi="Calibri" w:cs="Calibri"/>
                <w:b/>
                <w:bCs/>
                <w:i/>
                <w:iCs/>
                <w:color w:val="000000"/>
                <w:sz w:val="16"/>
                <w:szCs w:val="16"/>
              </w:rPr>
            </w:pPr>
          </w:p>
        </w:tc>
      </w:tr>
      <w:tr w:rsidR="006B2536" w:rsidRPr="006B2536" w14:paraId="74DEAC5D" w14:textId="77777777" w:rsidTr="00DF1974">
        <w:trPr>
          <w:trHeight w:val="279"/>
        </w:trPr>
        <w:tc>
          <w:tcPr>
            <w:tcW w:w="6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868E82" w14:textId="77777777" w:rsidR="006B2536" w:rsidRPr="006B2536" w:rsidRDefault="006B2536" w:rsidP="006B2536">
            <w:pPr>
              <w:jc w:val="center"/>
              <w:rPr>
                <w:rFonts w:ascii="Calibri" w:hAnsi="Calibri" w:cs="Calibri"/>
                <w:color w:val="000000"/>
                <w:sz w:val="16"/>
                <w:szCs w:val="16"/>
              </w:rPr>
            </w:pPr>
          </w:p>
        </w:tc>
        <w:tc>
          <w:tcPr>
            <w:tcW w:w="1550" w:type="dxa"/>
            <w:tcBorders>
              <w:top w:val="nil"/>
              <w:left w:val="nil"/>
              <w:bottom w:val="single" w:sz="4" w:space="0" w:color="auto"/>
              <w:right w:val="single" w:sz="4" w:space="0" w:color="auto"/>
            </w:tcBorders>
            <w:shd w:val="clear" w:color="auto" w:fill="FFFFFF" w:themeFill="background1"/>
            <w:vAlign w:val="center"/>
          </w:tcPr>
          <w:p w14:paraId="0815DB69" w14:textId="77777777" w:rsidR="006B2536" w:rsidRPr="006B2536" w:rsidRDefault="006B2536" w:rsidP="006B2536">
            <w:pPr>
              <w:rPr>
                <w:rFonts w:eastAsiaTheme="minorHAnsi"/>
                <w:sz w:val="20"/>
                <w:szCs w:val="20"/>
                <w:lang w:eastAsia="en-US"/>
              </w:rPr>
            </w:pPr>
            <w:r w:rsidRPr="006B2536">
              <w:rPr>
                <w:rFonts w:eastAsiaTheme="minorHAnsi"/>
                <w:sz w:val="20"/>
                <w:szCs w:val="20"/>
                <w:lang w:eastAsia="en-US"/>
              </w:rPr>
              <w:t xml:space="preserve"> </w:t>
            </w:r>
            <w:r w:rsidR="00DF1974">
              <w:rPr>
                <w:rFonts w:eastAsiaTheme="minorHAnsi"/>
                <w:sz w:val="20"/>
                <w:szCs w:val="20"/>
                <w:lang w:eastAsia="en-US"/>
              </w:rPr>
              <w:t>RAZEM</w:t>
            </w:r>
          </w:p>
        </w:tc>
        <w:tc>
          <w:tcPr>
            <w:tcW w:w="1885" w:type="dxa"/>
            <w:tcBorders>
              <w:top w:val="nil"/>
              <w:left w:val="nil"/>
              <w:bottom w:val="single" w:sz="4" w:space="0" w:color="auto"/>
              <w:right w:val="single" w:sz="4" w:space="0" w:color="auto"/>
            </w:tcBorders>
            <w:shd w:val="clear" w:color="auto" w:fill="FFFFFF" w:themeFill="background1"/>
            <w:vAlign w:val="center"/>
            <w:hideMark/>
          </w:tcPr>
          <w:p w14:paraId="498EF7E0" w14:textId="77777777" w:rsidR="006B2536" w:rsidRPr="006B2536" w:rsidRDefault="00DF1974" w:rsidP="006B2536">
            <w:pPr>
              <w:rPr>
                <w:rFonts w:ascii="Calibri" w:hAnsi="Calibri" w:cs="Calibri"/>
                <w:color w:val="000000"/>
                <w:sz w:val="16"/>
                <w:szCs w:val="16"/>
              </w:rPr>
            </w:pPr>
            <w:r>
              <w:rPr>
                <w:rFonts w:ascii="Calibri" w:hAnsi="Calibri" w:cs="Calibri"/>
                <w:color w:val="000000"/>
                <w:sz w:val="16"/>
                <w:szCs w:val="16"/>
              </w:rPr>
              <w:t>X</w:t>
            </w:r>
          </w:p>
        </w:tc>
        <w:tc>
          <w:tcPr>
            <w:tcW w:w="763" w:type="dxa"/>
            <w:tcBorders>
              <w:top w:val="nil"/>
              <w:left w:val="nil"/>
              <w:bottom w:val="single" w:sz="4" w:space="0" w:color="auto"/>
              <w:right w:val="single" w:sz="4" w:space="0" w:color="auto"/>
            </w:tcBorders>
            <w:shd w:val="clear" w:color="auto" w:fill="FFFFFF" w:themeFill="background1"/>
            <w:vAlign w:val="center"/>
          </w:tcPr>
          <w:p w14:paraId="0CC83714" w14:textId="77777777" w:rsidR="006B2536" w:rsidRPr="006B2536" w:rsidRDefault="00DF1974" w:rsidP="006B2536">
            <w:pPr>
              <w:jc w:val="center"/>
              <w:rPr>
                <w:rFonts w:ascii="Calibri" w:hAnsi="Calibri" w:cs="Calibri"/>
                <w:color w:val="000000"/>
                <w:sz w:val="16"/>
                <w:szCs w:val="16"/>
              </w:rPr>
            </w:pPr>
            <w:r>
              <w:rPr>
                <w:rFonts w:ascii="Calibri" w:hAnsi="Calibri" w:cs="Calibri"/>
                <w:color w:val="000000"/>
                <w:sz w:val="16"/>
                <w:szCs w:val="16"/>
              </w:rPr>
              <w:t>X</w:t>
            </w:r>
          </w:p>
        </w:tc>
        <w:tc>
          <w:tcPr>
            <w:tcW w:w="1903" w:type="dxa"/>
            <w:tcBorders>
              <w:top w:val="nil"/>
              <w:left w:val="nil"/>
              <w:bottom w:val="single" w:sz="4" w:space="0" w:color="auto"/>
              <w:right w:val="single" w:sz="4" w:space="0" w:color="auto"/>
            </w:tcBorders>
            <w:shd w:val="clear" w:color="auto" w:fill="FFFFFF" w:themeFill="background1"/>
            <w:noWrap/>
            <w:vAlign w:val="center"/>
            <w:hideMark/>
          </w:tcPr>
          <w:p w14:paraId="77F5A08D"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51D3A75"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D587072"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r>
    </w:tbl>
    <w:p w14:paraId="1D875BCE" w14:textId="77777777" w:rsidR="006B2536" w:rsidRPr="006B2536" w:rsidRDefault="006B2536" w:rsidP="006B2536">
      <w:pPr>
        <w:jc w:val="both"/>
        <w:rPr>
          <w:rFonts w:ascii="Adagio_Slab" w:hAnsi="Adagio_Slab"/>
          <w:sz w:val="20"/>
          <w:szCs w:val="20"/>
        </w:rPr>
      </w:pPr>
    </w:p>
    <w:p w14:paraId="6CD9B697" w14:textId="77777777" w:rsidR="006B2536" w:rsidRPr="006B2536" w:rsidRDefault="006B2536" w:rsidP="006B2536">
      <w:pPr>
        <w:jc w:val="both"/>
        <w:rPr>
          <w:rFonts w:ascii="Adagio_Slab" w:hAnsi="Adagio_Slab"/>
          <w:sz w:val="20"/>
          <w:szCs w:val="20"/>
        </w:rPr>
      </w:pPr>
      <w:r w:rsidRPr="006B2536">
        <w:rPr>
          <w:rFonts w:ascii="Adagio_Slab" w:hAnsi="Adagio_Slab"/>
          <w:sz w:val="20"/>
          <w:szCs w:val="20"/>
        </w:rPr>
        <w:t xml:space="preserve">__________________ dnia __.__.20__ r. </w:t>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t>___________________________</w:t>
      </w:r>
    </w:p>
    <w:p w14:paraId="773EA701" w14:textId="77777777" w:rsidR="006B2536" w:rsidRPr="006B2536" w:rsidRDefault="006B2536" w:rsidP="006B2536">
      <w:pPr>
        <w:ind w:left="4253" w:firstLine="703"/>
        <w:jc w:val="both"/>
        <w:outlineLvl w:val="0"/>
        <w:rPr>
          <w:rFonts w:ascii="Adagio_Slab" w:hAnsi="Adagio_Slab"/>
          <w:i/>
          <w:sz w:val="20"/>
          <w:szCs w:val="20"/>
        </w:rPr>
      </w:pPr>
      <w:r w:rsidRPr="006B2536">
        <w:rPr>
          <w:rFonts w:ascii="Adagio_Slab" w:hAnsi="Adagio_Slab"/>
          <w:i/>
          <w:sz w:val="20"/>
          <w:szCs w:val="20"/>
        </w:rPr>
        <w:t xml:space="preserve">                             (</w:t>
      </w:r>
      <w:r w:rsidRPr="006B2536">
        <w:rPr>
          <w:rFonts w:ascii="Adagio_Slab" w:hAnsi="Adagio_Slab"/>
          <w:i/>
          <w:sz w:val="16"/>
          <w:szCs w:val="16"/>
        </w:rPr>
        <w:t>podpis Wykonawcy/Wykonawców</w:t>
      </w:r>
      <w:r w:rsidRPr="006B2536">
        <w:rPr>
          <w:rFonts w:ascii="Adagio_Slab" w:hAnsi="Adagio_Slab"/>
          <w:i/>
          <w:sz w:val="20"/>
          <w:szCs w:val="20"/>
        </w:rPr>
        <w:t>)</w:t>
      </w:r>
    </w:p>
    <w:p w14:paraId="3999BDC9" w14:textId="77777777" w:rsidR="006B2536" w:rsidRPr="006B2536" w:rsidRDefault="006B2536" w:rsidP="006B2536">
      <w:pPr>
        <w:jc w:val="both"/>
        <w:rPr>
          <w:rFonts w:ascii="Adagio_Slab" w:hAnsi="Adagio_Slab"/>
          <w:sz w:val="20"/>
          <w:szCs w:val="20"/>
        </w:rPr>
      </w:pPr>
    </w:p>
    <w:p w14:paraId="5A129B90" w14:textId="77777777" w:rsidR="006B2536" w:rsidRPr="006B2536" w:rsidRDefault="006B2536" w:rsidP="006B2536">
      <w:pPr>
        <w:jc w:val="both"/>
        <w:rPr>
          <w:rFonts w:ascii="Adagio_Slab" w:hAnsi="Adagio_Slab"/>
          <w:sz w:val="20"/>
          <w:szCs w:val="20"/>
        </w:rPr>
      </w:pPr>
    </w:p>
    <w:p w14:paraId="16E6D176" w14:textId="77777777" w:rsidR="006B2536" w:rsidRPr="006B2536" w:rsidRDefault="006B2536" w:rsidP="006B2536">
      <w:pPr>
        <w:tabs>
          <w:tab w:val="left" w:pos="0"/>
          <w:tab w:val="left" w:pos="284"/>
        </w:tabs>
        <w:spacing w:line="360" w:lineRule="auto"/>
        <w:jc w:val="both"/>
        <w:rPr>
          <w:rFonts w:ascii="Adagio_Slab" w:hAnsi="Adagio_Slab"/>
          <w:b/>
          <w:bCs/>
          <w:sz w:val="16"/>
          <w:szCs w:val="16"/>
        </w:rPr>
      </w:pPr>
      <w:r w:rsidRPr="006B2536">
        <w:rPr>
          <w:rFonts w:ascii="Adagio_Slab" w:hAnsi="Adagio_Slab"/>
          <w:b/>
          <w:bCs/>
          <w:sz w:val="16"/>
          <w:szCs w:val="16"/>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2FFE4FCB" w14:textId="77777777" w:rsidR="006B2536" w:rsidRPr="006B2536" w:rsidRDefault="006B2536" w:rsidP="006B2536">
      <w:pPr>
        <w:tabs>
          <w:tab w:val="left" w:pos="0"/>
          <w:tab w:val="left" w:pos="284"/>
        </w:tabs>
        <w:spacing w:line="360" w:lineRule="auto"/>
        <w:jc w:val="both"/>
        <w:rPr>
          <w:rFonts w:ascii="Adagio_Slab" w:hAnsi="Adagio_Slab"/>
          <w:b/>
          <w:bCs/>
          <w:sz w:val="16"/>
          <w:szCs w:val="16"/>
        </w:rPr>
      </w:pPr>
    </w:p>
    <w:p w14:paraId="4A47F3DD" w14:textId="77777777" w:rsidR="006B2536" w:rsidRPr="006B2536" w:rsidRDefault="006B2536" w:rsidP="006B2536">
      <w:pPr>
        <w:rPr>
          <w:rFonts w:ascii="Adagio_Slab" w:hAnsi="Adagio_Slab"/>
          <w:b/>
          <w:bCs/>
          <w:sz w:val="20"/>
          <w:szCs w:val="20"/>
        </w:rPr>
      </w:pPr>
      <w:r w:rsidRPr="006B2536">
        <w:rPr>
          <w:rFonts w:ascii="Adagio_Slab" w:hAnsi="Adagio_Slab"/>
          <w:b/>
          <w:bCs/>
          <w:sz w:val="20"/>
          <w:szCs w:val="20"/>
        </w:rPr>
        <w:t xml:space="preserve">Formularz 2.2. </w:t>
      </w:r>
      <w:r w:rsidRPr="006B2536">
        <w:rPr>
          <w:rFonts w:ascii="Adagio_Slab" w:hAnsi="Adagio_Slab"/>
          <w:b/>
          <w:bCs/>
          <w:sz w:val="20"/>
          <w:szCs w:val="20"/>
        </w:rPr>
        <w:tab/>
        <w:t>Formularz cenowy</w:t>
      </w:r>
    </w:p>
    <w:p w14:paraId="45634C50" w14:textId="77777777" w:rsidR="006B2536" w:rsidRPr="006B2536" w:rsidRDefault="006B2536" w:rsidP="006B253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6B2536" w:rsidRPr="006B2536" w14:paraId="7FB24D8D" w14:textId="77777777" w:rsidTr="00D67C4E">
        <w:trPr>
          <w:trHeight w:val="706"/>
        </w:trPr>
        <w:tc>
          <w:tcPr>
            <w:tcW w:w="3119" w:type="dxa"/>
            <w:tcBorders>
              <w:top w:val="nil"/>
              <w:left w:val="nil"/>
              <w:bottom w:val="nil"/>
              <w:right w:val="nil"/>
            </w:tcBorders>
          </w:tcPr>
          <w:p w14:paraId="0D73698A" w14:textId="77777777" w:rsidR="006B2536" w:rsidRPr="006B2536" w:rsidRDefault="006B2536" w:rsidP="006B2536">
            <w:pPr>
              <w:jc w:val="both"/>
              <w:rPr>
                <w:rFonts w:ascii="Adagio_Slab" w:hAnsi="Adagio_Slab"/>
                <w:sz w:val="20"/>
                <w:szCs w:val="20"/>
              </w:rPr>
            </w:pPr>
          </w:p>
          <w:p w14:paraId="1FA489C2" w14:textId="77777777" w:rsidR="006B2536" w:rsidRPr="006B2536" w:rsidRDefault="006B2536" w:rsidP="006B2536">
            <w:pPr>
              <w:jc w:val="both"/>
              <w:rPr>
                <w:rFonts w:ascii="Adagio_Slab" w:hAnsi="Adagio_Slab"/>
                <w:i/>
                <w:sz w:val="20"/>
                <w:szCs w:val="20"/>
              </w:rPr>
            </w:pPr>
          </w:p>
          <w:p w14:paraId="06459AEA" w14:textId="77777777" w:rsidR="006B2536" w:rsidRPr="006B2536" w:rsidRDefault="006B2536" w:rsidP="006B2536">
            <w:pPr>
              <w:jc w:val="both"/>
              <w:rPr>
                <w:rFonts w:ascii="Adagio_Slab" w:hAnsi="Adagio_Slab"/>
                <w:i/>
                <w:sz w:val="20"/>
                <w:szCs w:val="20"/>
              </w:rPr>
            </w:pPr>
            <w:r w:rsidRPr="006B253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54C8C4" w14:textId="77777777" w:rsidR="006B2536" w:rsidRPr="006B2536" w:rsidRDefault="006B2536" w:rsidP="006B2536">
            <w:pPr>
              <w:jc w:val="center"/>
              <w:rPr>
                <w:rFonts w:ascii="Adagio_Slab" w:hAnsi="Adagio_Slab"/>
                <w:b/>
                <w:sz w:val="20"/>
                <w:szCs w:val="20"/>
              </w:rPr>
            </w:pPr>
            <w:r w:rsidRPr="006B2536">
              <w:rPr>
                <w:rFonts w:ascii="Adagio_Slab" w:hAnsi="Adagio_Slab"/>
                <w:b/>
                <w:sz w:val="20"/>
                <w:szCs w:val="20"/>
              </w:rPr>
              <w:t>SZCZEGÓŁOWA KALKULACJA CENY</w:t>
            </w:r>
          </w:p>
          <w:p w14:paraId="4AA6E52A" w14:textId="77777777" w:rsidR="006B2536" w:rsidRPr="006B2536" w:rsidRDefault="006B2536" w:rsidP="006B2536">
            <w:pPr>
              <w:jc w:val="center"/>
              <w:rPr>
                <w:rFonts w:ascii="Adagio_Slab" w:hAnsi="Adagio_Slab"/>
                <w:b/>
                <w:sz w:val="20"/>
                <w:szCs w:val="20"/>
              </w:rPr>
            </w:pPr>
            <w:r w:rsidRPr="006B2536">
              <w:rPr>
                <w:rFonts w:ascii="Adagio_Slab" w:hAnsi="Adagio_Slab"/>
                <w:b/>
                <w:sz w:val="20"/>
                <w:szCs w:val="20"/>
              </w:rPr>
              <w:t xml:space="preserve">- FORMULARZ  CENOWY - </w:t>
            </w:r>
          </w:p>
        </w:tc>
      </w:tr>
    </w:tbl>
    <w:p w14:paraId="76561D7E" w14:textId="77777777" w:rsidR="006B2536" w:rsidRPr="006B2536" w:rsidRDefault="006B2536" w:rsidP="006B2536">
      <w:pPr>
        <w:jc w:val="both"/>
        <w:rPr>
          <w:rFonts w:ascii="Adagio_Slab" w:hAnsi="Adagio_Slab"/>
          <w:sz w:val="20"/>
          <w:szCs w:val="20"/>
        </w:rPr>
      </w:pPr>
    </w:p>
    <w:p w14:paraId="60B673F7" w14:textId="2819861A" w:rsidR="006B2536" w:rsidRPr="006B2536" w:rsidRDefault="006B2536" w:rsidP="006B2536">
      <w:pPr>
        <w:spacing w:before="120" w:after="120"/>
        <w:jc w:val="both"/>
        <w:rPr>
          <w:rFonts w:ascii="Adagio_Slab" w:hAnsi="Adagio_Slab"/>
          <w:strike/>
          <w:color w:val="C00000"/>
          <w:sz w:val="20"/>
          <w:szCs w:val="20"/>
        </w:rPr>
      </w:pPr>
      <w:r w:rsidRPr="006B2536">
        <w:rPr>
          <w:rFonts w:ascii="Adagio_Slab" w:hAnsi="Adagio_Slab"/>
          <w:sz w:val="20"/>
          <w:szCs w:val="20"/>
        </w:rPr>
        <w:t xml:space="preserve">Składając w odpowiedzi na ogłoszenie o zamówieniu ofertę w postępowaniu o udzielenie zamówienia prowadzonym w trybie podstawowym na </w:t>
      </w:r>
      <w:r w:rsidRPr="006B2536">
        <w:rPr>
          <w:rFonts w:ascii="Adagio_Slab" w:hAnsi="Adagio_Slab" w:cs="Arial"/>
          <w:b/>
          <w:color w:val="0000FF"/>
          <w:sz w:val="20"/>
          <w:szCs w:val="20"/>
        </w:rPr>
        <w:t xml:space="preserve">Dostawa UAV dużego (do 25 kg) płatowca do zaawansowanej </w:t>
      </w:r>
      <w:r w:rsidR="001071BC" w:rsidRPr="006B2536">
        <w:rPr>
          <w:rFonts w:ascii="Adagio_Slab" w:hAnsi="Adagio_Slab" w:cs="Arial"/>
          <w:b/>
          <w:color w:val="0000FF"/>
          <w:sz w:val="20"/>
          <w:szCs w:val="20"/>
        </w:rPr>
        <w:t>fotogrametrii</w:t>
      </w:r>
      <w:r w:rsidRPr="006B2536">
        <w:rPr>
          <w:rFonts w:ascii="Adagio_Slab" w:hAnsi="Adagio_Slab" w:cs="Arial"/>
          <w:b/>
          <w:color w:val="0000FF"/>
          <w:sz w:val="20"/>
          <w:szCs w:val="20"/>
        </w:rPr>
        <w:t xml:space="preserve"> z LIDAR wraz z osprzętem (5 zadań) na potrzeby realizacji projektu „Terenowy poligon doświadczalno-wdrożeniowy w powiecie przasnyskim” RPMA.01.01.00-14-9875/17</w:t>
      </w:r>
      <w:r w:rsidR="00F315FB">
        <w:rPr>
          <w:rFonts w:ascii="Adagio_Slab" w:hAnsi="Adagio_Slab" w:cs="Arial"/>
          <w:b/>
          <w:color w:val="0000FF"/>
          <w:sz w:val="20"/>
          <w:szCs w:val="20"/>
        </w:rPr>
        <w:t xml:space="preserve"> </w:t>
      </w:r>
      <w:r w:rsidRPr="006B2536">
        <w:rPr>
          <w:rFonts w:ascii="Adagio_Slab" w:hAnsi="Adagio_Slab" w:cs="Arial"/>
          <w:b/>
          <w:color w:val="0000FF"/>
          <w:sz w:val="20"/>
          <w:szCs w:val="20"/>
        </w:rPr>
        <w:t xml:space="preserve">dla Instytutu Techniki Lotniczej i Mechaniki Stosowanej Wydziału Mechanicznego Energetyki i Lotnictwa Politechniki Warszawskiej </w:t>
      </w:r>
      <w:r w:rsidRPr="006B2536">
        <w:rPr>
          <w:rFonts w:ascii="Adagio_Slab" w:hAnsi="Adagio_Slab"/>
          <w:sz w:val="20"/>
          <w:szCs w:val="20"/>
        </w:rPr>
        <w:t xml:space="preserve">oznaczonego znakiem </w:t>
      </w:r>
      <w:r w:rsidRPr="006B2536">
        <w:rPr>
          <w:rFonts w:ascii="Adagio_Slab" w:hAnsi="Adagio_Slab"/>
          <w:color w:val="0000FF"/>
          <w:sz w:val="20"/>
          <w:szCs w:val="20"/>
        </w:rPr>
        <w:t xml:space="preserve">MELBDZ.261.15.2023 </w:t>
      </w:r>
      <w:r w:rsidRPr="006B2536">
        <w:rPr>
          <w:rFonts w:ascii="Adagio_Slab" w:hAnsi="Adagio_Slab"/>
          <w:sz w:val="20"/>
          <w:szCs w:val="20"/>
        </w:rPr>
        <w:t xml:space="preserve">podaję poniżej zestawienie </w:t>
      </w:r>
      <w:r w:rsidRPr="006B2536">
        <w:rPr>
          <w:rFonts w:ascii="Adagio_Slab" w:hAnsi="Adagio_Slab"/>
          <w:strike/>
          <w:color w:val="C00000"/>
          <w:sz w:val="20"/>
          <w:szCs w:val="20"/>
        </w:rPr>
        <w:t xml:space="preserve"> </w:t>
      </w:r>
    </w:p>
    <w:p w14:paraId="528BBB0C" w14:textId="77777777" w:rsidR="006B2536" w:rsidRPr="006B2536" w:rsidRDefault="006B2536" w:rsidP="006B2536">
      <w:pPr>
        <w:spacing w:before="120" w:after="120"/>
        <w:jc w:val="both"/>
        <w:rPr>
          <w:rFonts w:ascii="Adagio_Slab" w:hAnsi="Adagio_Slab" w:cs="Arial"/>
          <w:b/>
          <w:color w:val="0000FF"/>
          <w:sz w:val="20"/>
          <w:szCs w:val="20"/>
        </w:rPr>
      </w:pPr>
      <w:r w:rsidRPr="006B2536">
        <w:rPr>
          <w:rFonts w:ascii="Adagio_Slab" w:hAnsi="Adagio_Slab" w:cs="Arial"/>
          <w:b/>
          <w:color w:val="C00000"/>
          <w:sz w:val="20"/>
          <w:szCs w:val="20"/>
        </w:rPr>
        <w:t xml:space="preserve">Część </w:t>
      </w:r>
      <w:r>
        <w:rPr>
          <w:rFonts w:ascii="Adagio_Slab" w:hAnsi="Adagio_Slab" w:cs="Arial"/>
          <w:b/>
          <w:color w:val="C00000"/>
          <w:sz w:val="20"/>
          <w:szCs w:val="20"/>
        </w:rPr>
        <w:t>4</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6B2536" w:rsidRPr="006B2536" w14:paraId="1FCA37E4" w14:textId="77777777" w:rsidTr="00D67C4E">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5939FEA"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1B6AA4B5"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653D7F48"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 xml:space="preserve">Nazwa oferowanego przedmiotu zgodnego z OPZ nazwa/producenta typ/model/ </w:t>
            </w:r>
            <w:r w:rsidRPr="006B2536">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0348CA99"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1A90F01B"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4557E8D8"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 xml:space="preserve">WARTOŚĆ </w:t>
            </w:r>
            <w:r w:rsidRPr="006B2536">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88C7751"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 xml:space="preserve">Wartość BRUTTO [zł] </w:t>
            </w:r>
            <w:r w:rsidRPr="006B2536">
              <w:rPr>
                <w:rFonts w:ascii="Calibri" w:hAnsi="Calibri" w:cs="Calibri"/>
                <w:b/>
                <w:bCs/>
                <w:color w:val="000000"/>
                <w:sz w:val="16"/>
                <w:szCs w:val="16"/>
              </w:rPr>
              <w:br/>
              <w:t xml:space="preserve">dla VAT 23% </w:t>
            </w:r>
          </w:p>
        </w:tc>
      </w:tr>
      <w:tr w:rsidR="006B2536" w:rsidRPr="006B2536" w14:paraId="641DAA9B" w14:textId="77777777" w:rsidTr="00D67C4E">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2BCEFB06"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3E80DCD0"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70A3E3E9"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5A6B655E"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651CAD93" w14:textId="77777777" w:rsidR="006B2536" w:rsidRPr="006B2536" w:rsidRDefault="006B2536" w:rsidP="006B2536">
            <w:pPr>
              <w:ind w:right="1681"/>
              <w:jc w:val="center"/>
              <w:rPr>
                <w:rFonts w:ascii="Calibri" w:hAnsi="Calibri" w:cs="Calibri"/>
                <w:b/>
                <w:bCs/>
                <w:i/>
                <w:iCs/>
                <w:color w:val="000000"/>
                <w:sz w:val="16"/>
                <w:szCs w:val="16"/>
              </w:rPr>
            </w:pPr>
            <w:r w:rsidRPr="006B2536">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83BC5DC"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48223A26"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7</w:t>
            </w:r>
          </w:p>
        </w:tc>
      </w:tr>
      <w:tr w:rsidR="00DF1974" w:rsidRPr="006B2536" w14:paraId="21D26C38"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126DE3D" w14:textId="77777777" w:rsidR="00DF1974" w:rsidRPr="006B2536" w:rsidRDefault="00DF1974" w:rsidP="006B2536">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2B28B383" w14:textId="77777777" w:rsidR="00DF1974" w:rsidRPr="00CD52B7" w:rsidRDefault="00CD52B7" w:rsidP="00CD52B7">
            <w:pPr>
              <w:spacing w:after="160" w:line="259" w:lineRule="auto"/>
              <w:contextualSpacing/>
              <w:rPr>
                <w:rFonts w:asciiTheme="minorHAnsi" w:hAnsiTheme="minorHAnsi"/>
                <w:b/>
                <w:bCs/>
                <w:sz w:val="16"/>
                <w:szCs w:val="16"/>
              </w:rPr>
            </w:pPr>
            <w:r w:rsidRPr="00CD52B7">
              <w:rPr>
                <w:rFonts w:asciiTheme="minorHAnsi" w:hAnsiTheme="minorHAnsi"/>
                <w:b/>
                <w:bCs/>
                <w:sz w:val="16"/>
                <w:szCs w:val="16"/>
              </w:rPr>
              <w:t xml:space="preserve">Tablet z </w:t>
            </w:r>
            <w:proofErr w:type="spellStart"/>
            <w:r w:rsidRPr="00CD52B7">
              <w:rPr>
                <w:rFonts w:asciiTheme="minorHAnsi" w:hAnsiTheme="minorHAnsi"/>
                <w:b/>
                <w:bCs/>
                <w:sz w:val="16"/>
                <w:szCs w:val="16"/>
              </w:rPr>
              <w:t>Lidarem</w:t>
            </w:r>
            <w:proofErr w:type="spellEnd"/>
            <w:r w:rsidRPr="00CD52B7">
              <w:rPr>
                <w:rFonts w:asciiTheme="minorHAnsi" w:hAnsiTheme="minorHAnsi"/>
                <w:b/>
                <w:bCs/>
                <w:sz w:val="16"/>
                <w:szCs w:val="16"/>
              </w:rPr>
              <w:t xml:space="preserve"> </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537B6AE7" w14:textId="77777777" w:rsidR="00DF1974" w:rsidRPr="006B2536" w:rsidRDefault="00DF1974"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40C0F03E" w14:textId="77777777" w:rsidR="00DF1974" w:rsidRPr="006B2536" w:rsidRDefault="00DF1974"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4CD4993" w14:textId="77777777" w:rsidR="00DF1974" w:rsidRPr="006B2536" w:rsidRDefault="00DF1974"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128C5815" w14:textId="77777777" w:rsidR="00DF1974" w:rsidRPr="006B2536" w:rsidRDefault="00DF1974"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D1BE2A4" w14:textId="77777777" w:rsidR="00DF1974" w:rsidRPr="006B2536" w:rsidRDefault="00DF1974" w:rsidP="006B2536">
            <w:pPr>
              <w:jc w:val="center"/>
              <w:rPr>
                <w:rFonts w:ascii="Calibri" w:hAnsi="Calibri" w:cs="Calibri"/>
                <w:b/>
                <w:bCs/>
                <w:i/>
                <w:iCs/>
                <w:color w:val="000000"/>
                <w:sz w:val="16"/>
                <w:szCs w:val="16"/>
              </w:rPr>
            </w:pPr>
          </w:p>
        </w:tc>
      </w:tr>
      <w:tr w:rsidR="00DF1974" w:rsidRPr="006B2536" w14:paraId="0E800B5A"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08E747E" w14:textId="77777777" w:rsidR="00DF1974" w:rsidRPr="006B2536" w:rsidRDefault="00DF1974" w:rsidP="006B2536">
            <w:pPr>
              <w:jc w:val="center"/>
              <w:rPr>
                <w:rFonts w:ascii="Calibri" w:hAnsi="Calibri" w:cs="Calibri"/>
                <w:b/>
                <w:bCs/>
                <w:i/>
                <w:iCs/>
                <w:color w:val="000000"/>
                <w:sz w:val="16"/>
                <w:szCs w:val="16"/>
              </w:rPr>
            </w:pPr>
            <w:r>
              <w:rPr>
                <w:rFonts w:ascii="Calibri" w:hAnsi="Calibri" w:cs="Calibri"/>
                <w:b/>
                <w:bCs/>
                <w:i/>
                <w:iCs/>
                <w:color w:val="000000"/>
                <w:sz w:val="16"/>
                <w:szCs w:val="16"/>
              </w:rPr>
              <w:t>2</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1417B894" w14:textId="77777777" w:rsidR="00CD52B7" w:rsidRPr="00CD52B7" w:rsidRDefault="00CD52B7" w:rsidP="00CD52B7">
            <w:pPr>
              <w:spacing w:after="160" w:line="259" w:lineRule="auto"/>
              <w:contextualSpacing/>
              <w:rPr>
                <w:rFonts w:asciiTheme="minorHAnsi" w:hAnsiTheme="minorHAnsi"/>
                <w:b/>
                <w:bCs/>
                <w:sz w:val="16"/>
                <w:szCs w:val="16"/>
              </w:rPr>
            </w:pPr>
            <w:r w:rsidRPr="00CD52B7">
              <w:rPr>
                <w:rFonts w:asciiTheme="minorHAnsi" w:hAnsiTheme="minorHAnsi"/>
                <w:b/>
                <w:bCs/>
                <w:sz w:val="16"/>
                <w:szCs w:val="16"/>
              </w:rPr>
              <w:t xml:space="preserve">Moduł RTK do tabletu z </w:t>
            </w:r>
            <w:proofErr w:type="spellStart"/>
            <w:r w:rsidRPr="00CD52B7">
              <w:rPr>
                <w:rFonts w:asciiTheme="minorHAnsi" w:hAnsiTheme="minorHAnsi"/>
                <w:b/>
                <w:bCs/>
                <w:sz w:val="16"/>
                <w:szCs w:val="16"/>
              </w:rPr>
              <w:t>Lidarem</w:t>
            </w:r>
            <w:proofErr w:type="spellEnd"/>
          </w:p>
          <w:p w14:paraId="6D10BF15" w14:textId="77777777" w:rsidR="00DF1974" w:rsidRPr="00CD52B7" w:rsidRDefault="00DF1974" w:rsidP="00CD52B7">
            <w:pPr>
              <w:rPr>
                <w:rFonts w:ascii="Calibri" w:hAnsi="Calibri" w:cs="Calibri"/>
                <w:b/>
                <w:bCs/>
                <w:i/>
                <w:iCs/>
                <w:color w:val="000000"/>
                <w:sz w:val="16"/>
                <w:szCs w:val="16"/>
              </w:rPr>
            </w:pP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367F871C" w14:textId="77777777" w:rsidR="00DF1974" w:rsidRPr="006B2536" w:rsidRDefault="00DF1974"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556F0806" w14:textId="77777777" w:rsidR="00DF1974" w:rsidRPr="006B2536" w:rsidRDefault="00DF1974"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1F93B9A1" w14:textId="77777777" w:rsidR="00DF1974" w:rsidRPr="006B2536" w:rsidRDefault="00DF1974"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01451B1A" w14:textId="77777777" w:rsidR="00DF1974" w:rsidRPr="006B2536" w:rsidRDefault="00DF1974"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532D5E1B" w14:textId="77777777" w:rsidR="00DF1974" w:rsidRPr="006B2536" w:rsidRDefault="00DF1974" w:rsidP="006B2536">
            <w:pPr>
              <w:jc w:val="center"/>
              <w:rPr>
                <w:rFonts w:ascii="Calibri" w:hAnsi="Calibri" w:cs="Calibri"/>
                <w:b/>
                <w:bCs/>
                <w:i/>
                <w:iCs/>
                <w:color w:val="000000"/>
                <w:sz w:val="16"/>
                <w:szCs w:val="16"/>
              </w:rPr>
            </w:pPr>
          </w:p>
        </w:tc>
      </w:tr>
      <w:tr w:rsidR="008B350E" w:rsidRPr="006B2536" w14:paraId="3EA7C13C"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1403CF5" w14:textId="77777777" w:rsidR="008B350E"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3</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786F64DB" w14:textId="77777777" w:rsidR="008B350E" w:rsidRPr="00CD52B7" w:rsidRDefault="00CD52B7" w:rsidP="00CD52B7">
            <w:pPr>
              <w:spacing w:after="160" w:line="259" w:lineRule="auto"/>
              <w:contextualSpacing/>
              <w:rPr>
                <w:rFonts w:asciiTheme="minorHAnsi" w:hAnsiTheme="minorHAnsi"/>
                <w:b/>
                <w:bCs/>
                <w:sz w:val="16"/>
                <w:szCs w:val="16"/>
              </w:rPr>
            </w:pPr>
            <w:r w:rsidRPr="00CD52B7">
              <w:rPr>
                <w:rFonts w:asciiTheme="minorHAnsi" w:hAnsiTheme="minorHAnsi"/>
                <w:b/>
                <w:bCs/>
                <w:sz w:val="16"/>
                <w:szCs w:val="16"/>
              </w:rPr>
              <w:t>Kamera do zdjęć sferycznych 360°</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647D2E4D"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31662CD8"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37D33163"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3C1A716A"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5D7DD02A"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3DCB2C8C"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4ACFCCE" w14:textId="77777777" w:rsidR="008B350E"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4</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3B6B34CA" w14:textId="77777777" w:rsidR="008B350E" w:rsidRPr="00CD52B7" w:rsidRDefault="00CD52B7" w:rsidP="00CD52B7">
            <w:pPr>
              <w:rPr>
                <w:rFonts w:ascii="Calibri" w:hAnsi="Calibri" w:cs="Calibri"/>
                <w:b/>
                <w:bCs/>
                <w:i/>
                <w:iCs/>
                <w:color w:val="000000"/>
                <w:sz w:val="16"/>
                <w:szCs w:val="16"/>
              </w:rPr>
            </w:pPr>
            <w:r w:rsidRPr="00CD52B7">
              <w:rPr>
                <w:rFonts w:asciiTheme="minorHAnsi" w:hAnsiTheme="minorHAnsi"/>
                <w:b/>
                <w:bCs/>
                <w:sz w:val="16"/>
                <w:szCs w:val="16"/>
              </w:rPr>
              <w:t>Tablet</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1AD50DF0"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7A8480E2"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8514FFE"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7276A0B5"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4C002D00"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74FEBE9E"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678BEA4" w14:textId="77777777" w:rsidR="008B350E"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5</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513673DE" w14:textId="77777777" w:rsidR="008B350E" w:rsidRPr="00CD52B7" w:rsidRDefault="00CD52B7" w:rsidP="00CD52B7">
            <w:pPr>
              <w:rPr>
                <w:rFonts w:ascii="Calibri" w:hAnsi="Calibri" w:cs="Calibri"/>
                <w:b/>
                <w:bCs/>
                <w:i/>
                <w:iCs/>
                <w:color w:val="000000"/>
                <w:sz w:val="16"/>
                <w:szCs w:val="16"/>
              </w:rPr>
            </w:pPr>
            <w:r w:rsidRPr="00CD52B7">
              <w:rPr>
                <w:rFonts w:asciiTheme="minorHAnsi" w:hAnsiTheme="minorHAnsi"/>
                <w:b/>
                <w:bCs/>
                <w:sz w:val="16"/>
                <w:szCs w:val="16"/>
              </w:rPr>
              <w:t>Monitor</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3107E0C5"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646A63B"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2F63F5E8"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28DDA245"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59A6F480"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4DF85906"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BE3B7B8" w14:textId="77777777" w:rsidR="008B350E"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6</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1A0C05A8" w14:textId="77777777" w:rsidR="008B350E" w:rsidRPr="00CD52B7" w:rsidRDefault="00CD52B7" w:rsidP="00CD52B7">
            <w:pPr>
              <w:rPr>
                <w:rFonts w:ascii="Calibri" w:hAnsi="Calibri" w:cs="Calibri"/>
                <w:b/>
                <w:bCs/>
                <w:i/>
                <w:iCs/>
                <w:color w:val="000000"/>
                <w:sz w:val="16"/>
                <w:szCs w:val="16"/>
              </w:rPr>
            </w:pPr>
            <w:r w:rsidRPr="00CD52B7">
              <w:rPr>
                <w:rFonts w:asciiTheme="minorHAnsi" w:hAnsiTheme="minorHAnsi"/>
                <w:b/>
                <w:bCs/>
                <w:sz w:val="16"/>
                <w:szCs w:val="16"/>
              </w:rPr>
              <w:t>Karta pamięci duża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5A41C297"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27D2FC6A"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642A3503"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4240B15F"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46E157F6"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2BA9969A"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B7C2128" w14:textId="77777777" w:rsidR="008B350E"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7</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7410DD89" w14:textId="77777777" w:rsidR="008B350E" w:rsidRPr="00CD52B7" w:rsidRDefault="00CD52B7" w:rsidP="00CD52B7">
            <w:pPr>
              <w:rPr>
                <w:rFonts w:ascii="Calibri" w:hAnsi="Calibri" w:cs="Calibri"/>
                <w:b/>
                <w:bCs/>
                <w:i/>
                <w:iCs/>
                <w:color w:val="000000"/>
                <w:sz w:val="16"/>
                <w:szCs w:val="16"/>
              </w:rPr>
            </w:pPr>
            <w:r w:rsidRPr="00CD52B7">
              <w:rPr>
                <w:rFonts w:asciiTheme="minorHAnsi" w:hAnsiTheme="minorHAnsi"/>
                <w:b/>
                <w:bCs/>
                <w:sz w:val="16"/>
                <w:szCs w:val="16"/>
              </w:rPr>
              <w:t>Karta pamięci średnia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460FC116"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656F4D9E"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7A01A46D"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2C0DD75F"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A0C0F09"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78820BE1"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4034C9E" w14:textId="77777777" w:rsidR="008B350E"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8</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2D9F057E" w14:textId="77777777" w:rsidR="008B350E" w:rsidRPr="00CD52B7" w:rsidRDefault="00DE416C" w:rsidP="00CD52B7">
            <w:pPr>
              <w:rPr>
                <w:rFonts w:ascii="Calibri" w:hAnsi="Calibri" w:cs="Calibri"/>
                <w:b/>
                <w:bCs/>
                <w:i/>
                <w:iCs/>
                <w:color w:val="000000"/>
                <w:sz w:val="16"/>
                <w:szCs w:val="16"/>
              </w:rPr>
            </w:pPr>
            <w:r>
              <w:rPr>
                <w:rFonts w:asciiTheme="minorHAnsi" w:hAnsiTheme="minorHAnsi"/>
                <w:b/>
                <w:bCs/>
                <w:sz w:val="16"/>
                <w:szCs w:val="16"/>
              </w:rPr>
              <w:t>K</w:t>
            </w:r>
            <w:r w:rsidR="00CD52B7" w:rsidRPr="00CD52B7">
              <w:rPr>
                <w:rFonts w:asciiTheme="minorHAnsi" w:hAnsiTheme="minorHAnsi"/>
                <w:b/>
                <w:bCs/>
                <w:sz w:val="16"/>
                <w:szCs w:val="16"/>
              </w:rPr>
              <w:t>arta pamięci mała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48A2802D"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D1C0A2D"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57BF334B"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5D1FA102"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1709E9F" w14:textId="77777777" w:rsidR="008B350E" w:rsidRPr="006B2536" w:rsidRDefault="008B350E" w:rsidP="006B2536">
            <w:pPr>
              <w:jc w:val="center"/>
              <w:rPr>
                <w:rFonts w:ascii="Calibri" w:hAnsi="Calibri" w:cs="Calibri"/>
                <w:b/>
                <w:bCs/>
                <w:i/>
                <w:iCs/>
                <w:color w:val="000000"/>
                <w:sz w:val="16"/>
                <w:szCs w:val="16"/>
              </w:rPr>
            </w:pPr>
          </w:p>
        </w:tc>
      </w:tr>
      <w:tr w:rsidR="00DF1974" w:rsidRPr="006B2536" w14:paraId="1CA15342"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00EB9F0" w14:textId="77777777" w:rsidR="00DF1974"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9</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40000820" w14:textId="77777777" w:rsidR="00DF1974" w:rsidRPr="00CD52B7" w:rsidRDefault="00CD52B7" w:rsidP="00CD52B7">
            <w:pPr>
              <w:rPr>
                <w:rFonts w:ascii="Calibri" w:hAnsi="Calibri" w:cs="Calibri"/>
                <w:b/>
                <w:bCs/>
                <w:i/>
                <w:iCs/>
                <w:color w:val="000000"/>
                <w:sz w:val="16"/>
                <w:szCs w:val="16"/>
              </w:rPr>
            </w:pPr>
            <w:r w:rsidRPr="00CD52B7">
              <w:rPr>
                <w:rFonts w:asciiTheme="minorHAnsi" w:hAnsiTheme="minorHAnsi"/>
                <w:b/>
                <w:bCs/>
                <w:sz w:val="16"/>
                <w:szCs w:val="16"/>
              </w:rPr>
              <w:t>Dodatkowy panel kontrolny</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5C448898" w14:textId="77777777" w:rsidR="00DF1974" w:rsidRPr="006B2536" w:rsidRDefault="00DF1974"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4C39084F" w14:textId="77777777" w:rsidR="00DF1974" w:rsidRPr="006B2536" w:rsidRDefault="00DF1974"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300976A" w14:textId="77777777" w:rsidR="00DF1974" w:rsidRPr="006B2536" w:rsidRDefault="00DF1974"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08BD99C0" w14:textId="77777777" w:rsidR="00DF1974" w:rsidRPr="006B2536" w:rsidRDefault="00DF1974"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6CBFFEDD" w14:textId="77777777" w:rsidR="00DF1974" w:rsidRPr="006B2536" w:rsidRDefault="00DF1974" w:rsidP="006B2536">
            <w:pPr>
              <w:jc w:val="center"/>
              <w:rPr>
                <w:rFonts w:ascii="Calibri" w:hAnsi="Calibri" w:cs="Calibri"/>
                <w:b/>
                <w:bCs/>
                <w:i/>
                <w:iCs/>
                <w:color w:val="000000"/>
                <w:sz w:val="16"/>
                <w:szCs w:val="16"/>
              </w:rPr>
            </w:pPr>
          </w:p>
        </w:tc>
      </w:tr>
      <w:tr w:rsidR="00CD52B7" w:rsidRPr="006B2536" w14:paraId="1662A677" w14:textId="77777777" w:rsidTr="00DF1974">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403BEE6" w14:textId="77777777" w:rsidR="00CD52B7" w:rsidRDefault="00CD52B7" w:rsidP="00CD52B7">
            <w:pPr>
              <w:jc w:val="center"/>
              <w:rPr>
                <w:rFonts w:ascii="Calibri" w:hAnsi="Calibri" w:cs="Calibri"/>
                <w:b/>
                <w:bCs/>
                <w:i/>
                <w:iCs/>
                <w:color w:val="000000"/>
                <w:sz w:val="16"/>
                <w:szCs w:val="16"/>
              </w:rPr>
            </w:pPr>
            <w:r>
              <w:rPr>
                <w:rFonts w:ascii="Calibri" w:hAnsi="Calibri" w:cs="Calibri"/>
                <w:b/>
                <w:bCs/>
                <w:i/>
                <w:iCs/>
                <w:color w:val="000000"/>
                <w:sz w:val="16"/>
                <w:szCs w:val="16"/>
              </w:rPr>
              <w:t>10</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4EBF7909" w14:textId="77777777" w:rsidR="00CD52B7" w:rsidRPr="00CD52B7" w:rsidRDefault="00CD52B7" w:rsidP="00CD52B7">
            <w:pPr>
              <w:rPr>
                <w:rFonts w:asciiTheme="minorHAnsi" w:hAnsiTheme="minorHAnsi"/>
                <w:b/>
                <w:bCs/>
                <w:sz w:val="16"/>
                <w:szCs w:val="16"/>
              </w:rPr>
            </w:pPr>
            <w:r w:rsidRPr="00CD52B7">
              <w:rPr>
                <w:rFonts w:asciiTheme="minorHAnsi" w:hAnsiTheme="minorHAnsi"/>
                <w:b/>
                <w:bCs/>
                <w:sz w:val="16"/>
                <w:szCs w:val="16"/>
              </w:rPr>
              <w:t>Laptop</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2293354C" w14:textId="77777777" w:rsidR="00CD52B7" w:rsidRPr="006B2536" w:rsidRDefault="00CD52B7"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04707516" w14:textId="77777777" w:rsidR="00CD52B7" w:rsidRPr="006B2536" w:rsidRDefault="00CD52B7"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6948839D" w14:textId="77777777" w:rsidR="00CD52B7" w:rsidRPr="006B2536" w:rsidRDefault="00CD52B7"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1DEE07D6" w14:textId="77777777" w:rsidR="00CD52B7" w:rsidRPr="006B2536" w:rsidRDefault="00CD52B7"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4FAF6280" w14:textId="77777777" w:rsidR="00CD52B7" w:rsidRPr="006B2536" w:rsidRDefault="00CD52B7" w:rsidP="006B2536">
            <w:pPr>
              <w:jc w:val="center"/>
              <w:rPr>
                <w:rFonts w:ascii="Calibri" w:hAnsi="Calibri" w:cs="Calibri"/>
                <w:b/>
                <w:bCs/>
                <w:i/>
                <w:iCs/>
                <w:color w:val="000000"/>
                <w:sz w:val="16"/>
                <w:szCs w:val="16"/>
              </w:rPr>
            </w:pPr>
          </w:p>
        </w:tc>
      </w:tr>
      <w:tr w:rsidR="006B2536" w:rsidRPr="006B2536" w14:paraId="76D95B6D" w14:textId="77777777" w:rsidTr="00DF1974">
        <w:trPr>
          <w:trHeight w:val="279"/>
        </w:trPr>
        <w:tc>
          <w:tcPr>
            <w:tcW w:w="6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98CE2A" w14:textId="77777777" w:rsidR="006B2536" w:rsidRPr="006B2536" w:rsidRDefault="006B2536" w:rsidP="006B2536">
            <w:pPr>
              <w:jc w:val="center"/>
              <w:rPr>
                <w:rFonts w:ascii="Calibri" w:hAnsi="Calibri" w:cs="Calibri"/>
                <w:color w:val="000000"/>
                <w:sz w:val="16"/>
                <w:szCs w:val="16"/>
              </w:rPr>
            </w:pPr>
          </w:p>
        </w:tc>
        <w:tc>
          <w:tcPr>
            <w:tcW w:w="1550" w:type="dxa"/>
            <w:tcBorders>
              <w:top w:val="nil"/>
              <w:left w:val="nil"/>
              <w:bottom w:val="single" w:sz="4" w:space="0" w:color="auto"/>
              <w:right w:val="single" w:sz="4" w:space="0" w:color="auto"/>
            </w:tcBorders>
            <w:shd w:val="clear" w:color="auto" w:fill="FFFFFF" w:themeFill="background1"/>
            <w:vAlign w:val="center"/>
          </w:tcPr>
          <w:p w14:paraId="3E29FE2B" w14:textId="77777777" w:rsidR="006B2536" w:rsidRPr="006B2536" w:rsidRDefault="006B2536" w:rsidP="006B2536">
            <w:pPr>
              <w:rPr>
                <w:rFonts w:eastAsiaTheme="minorHAnsi"/>
                <w:sz w:val="20"/>
                <w:szCs w:val="20"/>
                <w:lang w:eastAsia="en-US"/>
              </w:rPr>
            </w:pPr>
            <w:r w:rsidRPr="006B2536">
              <w:rPr>
                <w:rFonts w:eastAsiaTheme="minorHAnsi"/>
                <w:sz w:val="20"/>
                <w:szCs w:val="20"/>
                <w:lang w:eastAsia="en-US"/>
              </w:rPr>
              <w:t xml:space="preserve"> </w:t>
            </w:r>
            <w:r w:rsidR="00DF1974">
              <w:rPr>
                <w:rFonts w:eastAsiaTheme="minorHAnsi"/>
                <w:sz w:val="20"/>
                <w:szCs w:val="20"/>
                <w:lang w:eastAsia="en-US"/>
              </w:rPr>
              <w:t>RAZEM</w:t>
            </w:r>
          </w:p>
        </w:tc>
        <w:tc>
          <w:tcPr>
            <w:tcW w:w="1885" w:type="dxa"/>
            <w:tcBorders>
              <w:top w:val="nil"/>
              <w:left w:val="nil"/>
              <w:bottom w:val="single" w:sz="4" w:space="0" w:color="auto"/>
              <w:right w:val="single" w:sz="4" w:space="0" w:color="auto"/>
            </w:tcBorders>
            <w:shd w:val="clear" w:color="auto" w:fill="FFFFFF" w:themeFill="background1"/>
            <w:vAlign w:val="center"/>
            <w:hideMark/>
          </w:tcPr>
          <w:p w14:paraId="6C089A73" w14:textId="77777777" w:rsidR="006B2536" w:rsidRPr="006B2536" w:rsidRDefault="00DF1974" w:rsidP="006B2536">
            <w:pPr>
              <w:rPr>
                <w:rFonts w:ascii="Calibri" w:hAnsi="Calibri" w:cs="Calibri"/>
                <w:color w:val="000000"/>
                <w:sz w:val="16"/>
                <w:szCs w:val="16"/>
              </w:rPr>
            </w:pPr>
            <w:r>
              <w:rPr>
                <w:rFonts w:ascii="Calibri" w:hAnsi="Calibri" w:cs="Calibri"/>
                <w:color w:val="000000"/>
                <w:sz w:val="16"/>
                <w:szCs w:val="16"/>
              </w:rPr>
              <w:t>X</w:t>
            </w:r>
          </w:p>
        </w:tc>
        <w:tc>
          <w:tcPr>
            <w:tcW w:w="763" w:type="dxa"/>
            <w:tcBorders>
              <w:top w:val="nil"/>
              <w:left w:val="nil"/>
              <w:bottom w:val="single" w:sz="4" w:space="0" w:color="auto"/>
              <w:right w:val="single" w:sz="4" w:space="0" w:color="auto"/>
            </w:tcBorders>
            <w:shd w:val="clear" w:color="auto" w:fill="FFFFFF" w:themeFill="background1"/>
            <w:vAlign w:val="center"/>
          </w:tcPr>
          <w:p w14:paraId="211A1E06" w14:textId="77777777" w:rsidR="006B2536" w:rsidRPr="006B2536" w:rsidRDefault="00DF1974" w:rsidP="006B2536">
            <w:pPr>
              <w:jc w:val="center"/>
              <w:rPr>
                <w:rFonts w:ascii="Calibri" w:hAnsi="Calibri" w:cs="Calibri"/>
                <w:color w:val="000000"/>
                <w:sz w:val="16"/>
                <w:szCs w:val="16"/>
              </w:rPr>
            </w:pPr>
            <w:r>
              <w:rPr>
                <w:rFonts w:ascii="Calibri" w:hAnsi="Calibri" w:cs="Calibri"/>
                <w:color w:val="000000"/>
                <w:sz w:val="16"/>
                <w:szCs w:val="16"/>
              </w:rPr>
              <w:t>X</w:t>
            </w:r>
            <w:r w:rsidR="006B2536" w:rsidRPr="006B2536">
              <w:rPr>
                <w:rFonts w:ascii="Calibri" w:hAnsi="Calibri" w:cs="Calibri"/>
                <w:color w:val="000000"/>
                <w:sz w:val="16"/>
                <w:szCs w:val="16"/>
              </w:rPr>
              <w:t xml:space="preserve"> </w:t>
            </w:r>
          </w:p>
        </w:tc>
        <w:tc>
          <w:tcPr>
            <w:tcW w:w="1903" w:type="dxa"/>
            <w:tcBorders>
              <w:top w:val="nil"/>
              <w:left w:val="nil"/>
              <w:bottom w:val="single" w:sz="4" w:space="0" w:color="auto"/>
              <w:right w:val="single" w:sz="4" w:space="0" w:color="auto"/>
            </w:tcBorders>
            <w:shd w:val="clear" w:color="auto" w:fill="FFFFFF" w:themeFill="background1"/>
            <w:noWrap/>
            <w:vAlign w:val="center"/>
            <w:hideMark/>
          </w:tcPr>
          <w:p w14:paraId="01FE838E"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C099AFB"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78B5219"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r>
    </w:tbl>
    <w:p w14:paraId="0B955658" w14:textId="77777777" w:rsidR="006B2536" w:rsidRPr="006B2536" w:rsidRDefault="006B2536" w:rsidP="006B2536">
      <w:pPr>
        <w:jc w:val="both"/>
        <w:rPr>
          <w:rFonts w:ascii="Adagio_Slab" w:hAnsi="Adagio_Slab"/>
          <w:sz w:val="20"/>
          <w:szCs w:val="20"/>
        </w:rPr>
      </w:pPr>
    </w:p>
    <w:p w14:paraId="7B1E1740" w14:textId="77777777" w:rsidR="006B2536" w:rsidRPr="006B2536" w:rsidRDefault="006B2536" w:rsidP="006B2536">
      <w:pPr>
        <w:jc w:val="both"/>
        <w:rPr>
          <w:rFonts w:ascii="Adagio_Slab" w:hAnsi="Adagio_Slab"/>
          <w:sz w:val="20"/>
          <w:szCs w:val="20"/>
        </w:rPr>
      </w:pPr>
      <w:r w:rsidRPr="006B2536">
        <w:rPr>
          <w:rFonts w:ascii="Adagio_Slab" w:hAnsi="Adagio_Slab"/>
          <w:sz w:val="20"/>
          <w:szCs w:val="20"/>
        </w:rPr>
        <w:t xml:space="preserve">__________________ dnia __.__.20__ r. </w:t>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t>___________________________</w:t>
      </w:r>
    </w:p>
    <w:p w14:paraId="4C6EF5AC" w14:textId="77777777" w:rsidR="006B2536" w:rsidRPr="006B2536" w:rsidRDefault="006B2536" w:rsidP="006B2536">
      <w:pPr>
        <w:ind w:left="4253" w:firstLine="703"/>
        <w:jc w:val="both"/>
        <w:outlineLvl w:val="0"/>
        <w:rPr>
          <w:rFonts w:ascii="Adagio_Slab" w:hAnsi="Adagio_Slab"/>
          <w:i/>
          <w:sz w:val="20"/>
          <w:szCs w:val="20"/>
        </w:rPr>
      </w:pPr>
      <w:r w:rsidRPr="006B2536">
        <w:rPr>
          <w:rFonts w:ascii="Adagio_Slab" w:hAnsi="Adagio_Slab"/>
          <w:i/>
          <w:sz w:val="20"/>
          <w:szCs w:val="20"/>
        </w:rPr>
        <w:t xml:space="preserve">                             (</w:t>
      </w:r>
      <w:r w:rsidRPr="006B2536">
        <w:rPr>
          <w:rFonts w:ascii="Adagio_Slab" w:hAnsi="Adagio_Slab"/>
          <w:i/>
          <w:sz w:val="16"/>
          <w:szCs w:val="16"/>
        </w:rPr>
        <w:t>podpis Wykonawcy/Wykonawców</w:t>
      </w:r>
      <w:r w:rsidRPr="006B2536">
        <w:rPr>
          <w:rFonts w:ascii="Adagio_Slab" w:hAnsi="Adagio_Slab"/>
          <w:i/>
          <w:sz w:val="20"/>
          <w:szCs w:val="20"/>
        </w:rPr>
        <w:t>)</w:t>
      </w:r>
    </w:p>
    <w:p w14:paraId="57D3B866" w14:textId="77777777" w:rsidR="006B2536" w:rsidRPr="006B2536" w:rsidRDefault="006B2536" w:rsidP="006B2536">
      <w:pPr>
        <w:jc w:val="both"/>
        <w:rPr>
          <w:rFonts w:ascii="Adagio_Slab" w:hAnsi="Adagio_Slab"/>
          <w:sz w:val="20"/>
          <w:szCs w:val="20"/>
        </w:rPr>
      </w:pPr>
    </w:p>
    <w:p w14:paraId="705616FD" w14:textId="77777777" w:rsidR="006B2536" w:rsidRPr="006B2536" w:rsidRDefault="006B2536" w:rsidP="006B2536">
      <w:pPr>
        <w:jc w:val="both"/>
        <w:rPr>
          <w:rFonts w:ascii="Adagio_Slab" w:hAnsi="Adagio_Slab"/>
          <w:sz w:val="20"/>
          <w:szCs w:val="20"/>
        </w:rPr>
      </w:pPr>
    </w:p>
    <w:p w14:paraId="31BCE45E" w14:textId="77777777" w:rsidR="006B2536" w:rsidRPr="006B2536" w:rsidRDefault="006B2536" w:rsidP="006B2536">
      <w:pPr>
        <w:tabs>
          <w:tab w:val="left" w:pos="0"/>
          <w:tab w:val="left" w:pos="284"/>
        </w:tabs>
        <w:spacing w:line="360" w:lineRule="auto"/>
        <w:jc w:val="both"/>
        <w:rPr>
          <w:rFonts w:ascii="Adagio_Slab" w:hAnsi="Adagio_Slab"/>
          <w:b/>
          <w:bCs/>
          <w:sz w:val="16"/>
          <w:szCs w:val="16"/>
        </w:rPr>
      </w:pPr>
      <w:r w:rsidRPr="006B2536">
        <w:rPr>
          <w:rFonts w:ascii="Adagio_Slab" w:hAnsi="Adagio_Slab"/>
          <w:b/>
          <w:bCs/>
          <w:sz w:val="16"/>
          <w:szCs w:val="16"/>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691B8C0" w14:textId="77777777" w:rsidR="006B2536" w:rsidRPr="006B2536" w:rsidRDefault="006B2536" w:rsidP="006B2536">
      <w:pPr>
        <w:tabs>
          <w:tab w:val="left" w:pos="0"/>
          <w:tab w:val="left" w:pos="284"/>
        </w:tabs>
        <w:spacing w:line="360" w:lineRule="auto"/>
        <w:jc w:val="both"/>
        <w:rPr>
          <w:rFonts w:ascii="Adagio_Slab" w:hAnsi="Adagio_Slab"/>
          <w:b/>
          <w:bCs/>
          <w:sz w:val="16"/>
          <w:szCs w:val="16"/>
        </w:rPr>
      </w:pPr>
    </w:p>
    <w:p w14:paraId="0F6965FC" w14:textId="77777777" w:rsidR="00C74C20" w:rsidRDefault="00C74C20" w:rsidP="0042085C">
      <w:pPr>
        <w:spacing w:after="160" w:line="360" w:lineRule="auto"/>
        <w:jc w:val="center"/>
        <w:rPr>
          <w:rFonts w:ascii="Adagio_Slab" w:hAnsi="Adagio_Slab" w:cs="Arial"/>
          <w:b/>
          <w:bCs/>
          <w:sz w:val="20"/>
          <w:szCs w:val="20"/>
        </w:rPr>
      </w:pPr>
    </w:p>
    <w:p w14:paraId="597A2BEB" w14:textId="77777777" w:rsidR="00C74C20" w:rsidRDefault="00C74C20" w:rsidP="0042085C">
      <w:pPr>
        <w:spacing w:after="160" w:line="360" w:lineRule="auto"/>
        <w:jc w:val="center"/>
        <w:rPr>
          <w:rFonts w:ascii="Adagio_Slab" w:hAnsi="Adagio_Slab" w:cs="Arial"/>
          <w:b/>
          <w:bCs/>
          <w:sz w:val="20"/>
          <w:szCs w:val="20"/>
        </w:rPr>
      </w:pPr>
    </w:p>
    <w:p w14:paraId="3EF3B921" w14:textId="77777777" w:rsidR="006B2536" w:rsidRDefault="006B2536" w:rsidP="0042085C">
      <w:pPr>
        <w:spacing w:after="160" w:line="360" w:lineRule="auto"/>
        <w:jc w:val="center"/>
        <w:rPr>
          <w:rFonts w:ascii="Adagio_Slab" w:hAnsi="Adagio_Slab" w:cs="Arial"/>
          <w:b/>
          <w:bCs/>
          <w:sz w:val="20"/>
          <w:szCs w:val="20"/>
        </w:rPr>
      </w:pPr>
    </w:p>
    <w:p w14:paraId="2711E9E7" w14:textId="77777777" w:rsidR="006B2536" w:rsidRPr="006B2536" w:rsidRDefault="006B2536" w:rsidP="006B2536">
      <w:pPr>
        <w:rPr>
          <w:rFonts w:ascii="Adagio_Slab" w:hAnsi="Adagio_Slab"/>
          <w:b/>
          <w:bCs/>
          <w:sz w:val="20"/>
          <w:szCs w:val="20"/>
        </w:rPr>
      </w:pPr>
      <w:r w:rsidRPr="006B2536">
        <w:rPr>
          <w:rFonts w:ascii="Adagio_Slab" w:hAnsi="Adagio_Slab"/>
          <w:b/>
          <w:bCs/>
          <w:sz w:val="20"/>
          <w:szCs w:val="20"/>
        </w:rPr>
        <w:t xml:space="preserve">Formularz 2.2. </w:t>
      </w:r>
      <w:r w:rsidRPr="006B2536">
        <w:rPr>
          <w:rFonts w:ascii="Adagio_Slab" w:hAnsi="Adagio_Slab"/>
          <w:b/>
          <w:bCs/>
          <w:sz w:val="20"/>
          <w:szCs w:val="20"/>
        </w:rPr>
        <w:tab/>
        <w:t>Formularz cenowy</w:t>
      </w:r>
    </w:p>
    <w:p w14:paraId="7546FE42" w14:textId="77777777" w:rsidR="006B2536" w:rsidRPr="006B2536" w:rsidRDefault="006B2536" w:rsidP="006B253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6B2536" w:rsidRPr="006B2536" w14:paraId="488FCFB2" w14:textId="77777777" w:rsidTr="00D67C4E">
        <w:trPr>
          <w:trHeight w:val="706"/>
        </w:trPr>
        <w:tc>
          <w:tcPr>
            <w:tcW w:w="3119" w:type="dxa"/>
            <w:tcBorders>
              <w:top w:val="nil"/>
              <w:left w:val="nil"/>
              <w:bottom w:val="nil"/>
              <w:right w:val="nil"/>
            </w:tcBorders>
          </w:tcPr>
          <w:p w14:paraId="3F9524C9" w14:textId="77777777" w:rsidR="006B2536" w:rsidRPr="006B2536" w:rsidRDefault="006B2536" w:rsidP="006B2536">
            <w:pPr>
              <w:jc w:val="both"/>
              <w:rPr>
                <w:rFonts w:ascii="Adagio_Slab" w:hAnsi="Adagio_Slab"/>
                <w:sz w:val="20"/>
                <w:szCs w:val="20"/>
              </w:rPr>
            </w:pPr>
          </w:p>
          <w:p w14:paraId="57B101C5" w14:textId="77777777" w:rsidR="006B2536" w:rsidRPr="006B2536" w:rsidRDefault="006B2536" w:rsidP="006B2536">
            <w:pPr>
              <w:jc w:val="both"/>
              <w:rPr>
                <w:rFonts w:ascii="Adagio_Slab" w:hAnsi="Adagio_Slab"/>
                <w:i/>
                <w:sz w:val="20"/>
                <w:szCs w:val="20"/>
              </w:rPr>
            </w:pPr>
          </w:p>
          <w:p w14:paraId="3C9DB8BC" w14:textId="77777777" w:rsidR="006B2536" w:rsidRPr="006B2536" w:rsidRDefault="006B2536" w:rsidP="006B2536">
            <w:pPr>
              <w:jc w:val="both"/>
              <w:rPr>
                <w:rFonts w:ascii="Adagio_Slab" w:hAnsi="Adagio_Slab"/>
                <w:i/>
                <w:sz w:val="20"/>
                <w:szCs w:val="20"/>
              </w:rPr>
            </w:pPr>
            <w:r w:rsidRPr="006B253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9C4D9CB" w14:textId="77777777" w:rsidR="006B2536" w:rsidRPr="006B2536" w:rsidRDefault="006B2536" w:rsidP="006B2536">
            <w:pPr>
              <w:jc w:val="center"/>
              <w:rPr>
                <w:rFonts w:ascii="Adagio_Slab" w:hAnsi="Adagio_Slab"/>
                <w:b/>
                <w:sz w:val="20"/>
                <w:szCs w:val="20"/>
              </w:rPr>
            </w:pPr>
            <w:r w:rsidRPr="006B2536">
              <w:rPr>
                <w:rFonts w:ascii="Adagio_Slab" w:hAnsi="Adagio_Slab"/>
                <w:b/>
                <w:sz w:val="20"/>
                <w:szCs w:val="20"/>
              </w:rPr>
              <w:t>SZCZEGÓŁOWA KALKULACJA CENY</w:t>
            </w:r>
          </w:p>
          <w:p w14:paraId="5FE3FDE3" w14:textId="77777777" w:rsidR="006B2536" w:rsidRPr="006B2536" w:rsidRDefault="006B2536" w:rsidP="006B2536">
            <w:pPr>
              <w:jc w:val="center"/>
              <w:rPr>
                <w:rFonts w:ascii="Adagio_Slab" w:hAnsi="Adagio_Slab"/>
                <w:b/>
                <w:sz w:val="20"/>
                <w:szCs w:val="20"/>
              </w:rPr>
            </w:pPr>
            <w:r w:rsidRPr="006B2536">
              <w:rPr>
                <w:rFonts w:ascii="Adagio_Slab" w:hAnsi="Adagio_Slab"/>
                <w:b/>
                <w:sz w:val="20"/>
                <w:szCs w:val="20"/>
              </w:rPr>
              <w:t xml:space="preserve">- FORMULARZ  CENOWY - </w:t>
            </w:r>
          </w:p>
        </w:tc>
      </w:tr>
    </w:tbl>
    <w:p w14:paraId="501FBE86" w14:textId="77777777" w:rsidR="006B2536" w:rsidRPr="006B2536" w:rsidRDefault="006B2536" w:rsidP="006B2536">
      <w:pPr>
        <w:jc w:val="both"/>
        <w:rPr>
          <w:rFonts w:ascii="Adagio_Slab" w:hAnsi="Adagio_Slab"/>
          <w:sz w:val="20"/>
          <w:szCs w:val="20"/>
        </w:rPr>
      </w:pPr>
    </w:p>
    <w:p w14:paraId="6CDCF2DE" w14:textId="763A5CB9" w:rsidR="006B2536" w:rsidRPr="006B2536" w:rsidRDefault="006B2536" w:rsidP="006B2536">
      <w:pPr>
        <w:spacing w:before="120" w:after="120"/>
        <w:jc w:val="both"/>
        <w:rPr>
          <w:rFonts w:ascii="Adagio_Slab" w:hAnsi="Adagio_Slab"/>
          <w:strike/>
          <w:color w:val="C00000"/>
          <w:sz w:val="20"/>
          <w:szCs w:val="20"/>
        </w:rPr>
      </w:pPr>
      <w:r w:rsidRPr="006B2536">
        <w:rPr>
          <w:rFonts w:ascii="Adagio_Slab" w:hAnsi="Adagio_Slab"/>
          <w:sz w:val="20"/>
          <w:szCs w:val="20"/>
        </w:rPr>
        <w:t xml:space="preserve">Składając w odpowiedzi na ogłoszenie o zamówieniu ofertę w postępowaniu o udzielenie zamówienia prowadzonym w trybie podstawowym na </w:t>
      </w:r>
      <w:r w:rsidRPr="006B2536">
        <w:rPr>
          <w:rFonts w:ascii="Adagio_Slab" w:hAnsi="Adagio_Slab" w:cs="Arial"/>
          <w:b/>
          <w:color w:val="0000FF"/>
          <w:sz w:val="20"/>
          <w:szCs w:val="20"/>
        </w:rPr>
        <w:t xml:space="preserve">Dostawa UAV dużego (do 25 kg) płatowca do zaawansowanej </w:t>
      </w:r>
      <w:r w:rsidR="001071BC" w:rsidRPr="006B2536">
        <w:rPr>
          <w:rFonts w:ascii="Adagio_Slab" w:hAnsi="Adagio_Slab" w:cs="Arial"/>
          <w:b/>
          <w:color w:val="0000FF"/>
          <w:sz w:val="20"/>
          <w:szCs w:val="20"/>
        </w:rPr>
        <w:t>fotogrametrii</w:t>
      </w:r>
      <w:r w:rsidRPr="006B2536">
        <w:rPr>
          <w:rFonts w:ascii="Adagio_Slab" w:hAnsi="Adagio_Slab" w:cs="Arial"/>
          <w:b/>
          <w:color w:val="0000FF"/>
          <w:sz w:val="20"/>
          <w:szCs w:val="20"/>
        </w:rPr>
        <w:t xml:space="preserve"> z LIDAR wraz z osprzętem (5 zadań) na potrzeby realizacji projektu „Terenowy poligon doświadczalno-wdrożeniowy w powiecie przasnyskim” RPMA.01.01.00-14-9875/17</w:t>
      </w:r>
      <w:r w:rsidR="00F315FB">
        <w:rPr>
          <w:rFonts w:ascii="Adagio_Slab" w:hAnsi="Adagio_Slab" w:cs="Arial"/>
          <w:b/>
          <w:color w:val="0000FF"/>
          <w:sz w:val="20"/>
          <w:szCs w:val="20"/>
        </w:rPr>
        <w:t xml:space="preserve"> </w:t>
      </w:r>
      <w:r w:rsidRPr="006B2536">
        <w:rPr>
          <w:rFonts w:ascii="Adagio_Slab" w:hAnsi="Adagio_Slab" w:cs="Arial"/>
          <w:b/>
          <w:color w:val="0000FF"/>
          <w:sz w:val="20"/>
          <w:szCs w:val="20"/>
        </w:rPr>
        <w:t xml:space="preserve">dla Instytutu Techniki Lotniczej i Mechaniki Stosowanej Wydziału Mechanicznego Energetyki i Lotnictwa Politechniki Warszawskiej </w:t>
      </w:r>
      <w:r w:rsidRPr="006B2536">
        <w:rPr>
          <w:rFonts w:ascii="Adagio_Slab" w:hAnsi="Adagio_Slab"/>
          <w:sz w:val="20"/>
          <w:szCs w:val="20"/>
        </w:rPr>
        <w:t xml:space="preserve">oznaczonego znakiem </w:t>
      </w:r>
      <w:r w:rsidRPr="006B2536">
        <w:rPr>
          <w:rFonts w:ascii="Adagio_Slab" w:hAnsi="Adagio_Slab"/>
          <w:color w:val="0000FF"/>
          <w:sz w:val="20"/>
          <w:szCs w:val="20"/>
        </w:rPr>
        <w:t xml:space="preserve">MELBDZ.261.15.2023 </w:t>
      </w:r>
      <w:r w:rsidRPr="006B2536">
        <w:rPr>
          <w:rFonts w:ascii="Adagio_Slab" w:hAnsi="Adagio_Slab"/>
          <w:sz w:val="20"/>
          <w:szCs w:val="20"/>
        </w:rPr>
        <w:t xml:space="preserve">podaję poniżej zestawienie </w:t>
      </w:r>
      <w:r w:rsidRPr="006B2536">
        <w:rPr>
          <w:rFonts w:ascii="Adagio_Slab" w:hAnsi="Adagio_Slab"/>
          <w:strike/>
          <w:color w:val="C00000"/>
          <w:sz w:val="20"/>
          <w:szCs w:val="20"/>
        </w:rPr>
        <w:t xml:space="preserve"> </w:t>
      </w:r>
    </w:p>
    <w:p w14:paraId="735E26D5" w14:textId="77777777" w:rsidR="006B2536" w:rsidRPr="006B2536" w:rsidRDefault="006B2536" w:rsidP="006B2536">
      <w:pPr>
        <w:spacing w:before="120" w:after="120"/>
        <w:jc w:val="both"/>
        <w:rPr>
          <w:rFonts w:ascii="Adagio_Slab" w:hAnsi="Adagio_Slab" w:cs="Arial"/>
          <w:b/>
          <w:color w:val="0000FF"/>
          <w:sz w:val="20"/>
          <w:szCs w:val="20"/>
        </w:rPr>
      </w:pPr>
      <w:r w:rsidRPr="006B2536">
        <w:rPr>
          <w:rFonts w:ascii="Adagio_Slab" w:hAnsi="Adagio_Slab" w:cs="Arial"/>
          <w:b/>
          <w:color w:val="C00000"/>
          <w:sz w:val="20"/>
          <w:szCs w:val="20"/>
        </w:rPr>
        <w:t xml:space="preserve">Część </w:t>
      </w:r>
      <w:r>
        <w:rPr>
          <w:rFonts w:ascii="Adagio_Slab" w:hAnsi="Adagio_Slab" w:cs="Arial"/>
          <w:b/>
          <w:color w:val="C00000"/>
          <w:sz w:val="20"/>
          <w:szCs w:val="20"/>
        </w:rPr>
        <w:t>5</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6B2536" w:rsidRPr="006B2536" w14:paraId="383F2238" w14:textId="77777777" w:rsidTr="00D67C4E">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E04A0B4"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129605D1"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2069D01C"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 xml:space="preserve">Nazwa oferowanego przedmiotu zgodnego z OPZ nazwa/producenta typ/model/ </w:t>
            </w:r>
            <w:r w:rsidRPr="006B2536">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166189F5"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36F62FEE"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D999295" w14:textId="77777777" w:rsidR="006B2536" w:rsidRPr="006B2536" w:rsidRDefault="006B2536" w:rsidP="006B2536">
            <w:pPr>
              <w:rPr>
                <w:rFonts w:ascii="Calibri" w:hAnsi="Calibri" w:cs="Calibri"/>
                <w:b/>
                <w:bCs/>
                <w:color w:val="000000"/>
                <w:sz w:val="16"/>
                <w:szCs w:val="16"/>
              </w:rPr>
            </w:pPr>
            <w:r w:rsidRPr="006B2536">
              <w:rPr>
                <w:rFonts w:ascii="Calibri" w:hAnsi="Calibri" w:cs="Calibri"/>
                <w:b/>
                <w:bCs/>
                <w:color w:val="000000"/>
                <w:sz w:val="16"/>
                <w:szCs w:val="16"/>
              </w:rPr>
              <w:t xml:space="preserve">WARTOŚĆ </w:t>
            </w:r>
            <w:r w:rsidRPr="006B2536">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7991ECB" w14:textId="77777777" w:rsidR="006B2536" w:rsidRPr="006B2536" w:rsidRDefault="006B2536" w:rsidP="006B2536">
            <w:pPr>
              <w:jc w:val="center"/>
              <w:rPr>
                <w:rFonts w:ascii="Calibri" w:hAnsi="Calibri" w:cs="Calibri"/>
                <w:b/>
                <w:bCs/>
                <w:color w:val="000000"/>
                <w:sz w:val="16"/>
                <w:szCs w:val="16"/>
              </w:rPr>
            </w:pPr>
            <w:r w:rsidRPr="006B2536">
              <w:rPr>
                <w:rFonts w:ascii="Calibri" w:hAnsi="Calibri" w:cs="Calibri"/>
                <w:b/>
                <w:bCs/>
                <w:color w:val="000000"/>
                <w:sz w:val="16"/>
                <w:szCs w:val="16"/>
              </w:rPr>
              <w:t xml:space="preserve">Wartość BRUTTO [zł] </w:t>
            </w:r>
            <w:r w:rsidRPr="006B2536">
              <w:rPr>
                <w:rFonts w:ascii="Calibri" w:hAnsi="Calibri" w:cs="Calibri"/>
                <w:b/>
                <w:bCs/>
                <w:color w:val="000000"/>
                <w:sz w:val="16"/>
                <w:szCs w:val="16"/>
              </w:rPr>
              <w:br/>
              <w:t xml:space="preserve">dla VAT 23% </w:t>
            </w:r>
          </w:p>
        </w:tc>
      </w:tr>
      <w:tr w:rsidR="006B2536" w:rsidRPr="006B2536" w14:paraId="06558909" w14:textId="77777777" w:rsidTr="00D67C4E">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9109B54"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3D23CF51"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21D51C30"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07A7150A"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2FDECB91" w14:textId="77777777" w:rsidR="006B2536" w:rsidRPr="006B2536" w:rsidRDefault="006B2536" w:rsidP="006B2536">
            <w:pPr>
              <w:ind w:right="1681"/>
              <w:jc w:val="center"/>
              <w:rPr>
                <w:rFonts w:ascii="Calibri" w:hAnsi="Calibri" w:cs="Calibri"/>
                <w:b/>
                <w:bCs/>
                <w:i/>
                <w:iCs/>
                <w:color w:val="000000"/>
                <w:sz w:val="16"/>
                <w:szCs w:val="16"/>
              </w:rPr>
            </w:pPr>
            <w:r w:rsidRPr="006B2536">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1345697"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FEA9B53" w14:textId="77777777" w:rsidR="006B2536" w:rsidRPr="006B2536" w:rsidRDefault="006B2536" w:rsidP="006B2536">
            <w:pPr>
              <w:jc w:val="center"/>
              <w:rPr>
                <w:rFonts w:ascii="Calibri" w:hAnsi="Calibri" w:cs="Calibri"/>
                <w:b/>
                <w:bCs/>
                <w:i/>
                <w:iCs/>
                <w:color w:val="000000"/>
                <w:sz w:val="16"/>
                <w:szCs w:val="16"/>
              </w:rPr>
            </w:pPr>
            <w:r w:rsidRPr="006B2536">
              <w:rPr>
                <w:rFonts w:ascii="Calibri" w:hAnsi="Calibri" w:cs="Calibri"/>
                <w:b/>
                <w:bCs/>
                <w:i/>
                <w:iCs/>
                <w:color w:val="000000"/>
                <w:sz w:val="16"/>
                <w:szCs w:val="16"/>
              </w:rPr>
              <w:t>7</w:t>
            </w:r>
          </w:p>
        </w:tc>
      </w:tr>
      <w:tr w:rsidR="008B350E" w:rsidRPr="006B2536" w14:paraId="4FF9193A"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A76D57F"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5BE91797"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Walizka transportowa mała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183AED60"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27B13679"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54837515"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522F7826"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02213BA0"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4B8BAAD1"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249B771"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2</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010F2DB7"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Skrzynia transportowa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3E5979C8"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09A1BF42"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1D32FE80"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485A3ED4"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49292C0C"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4AC5A9A7"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824E154"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3</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49E51F58"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Walizka transportowa duża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75F045E9"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DB6FEC5"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1058A09D"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331660BB"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7C89BA86"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2126B615"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C0A58FE"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4</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5404BC46"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Akumulator (6 szt.) z ładowarką</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54B7A584"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24559BDC"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034917C6"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2621BA08"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76EA9A19"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0710F7C2"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52406FD"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5</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322CFD11"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System transmisji obrazu</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02F530E6"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361921E"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212F42F9"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2D290C2C"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1AC4B2ED"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02815E09"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0FD6FCC"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6</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05B69FEF"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Czujnik światła</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4A22377D"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DB7A1EF"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28CC1A67"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391DAD52"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428EFCB4"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75894C79"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8012E2D"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7</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205542F4"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Statyw</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01F64384"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5F88CD42"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1E374090"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48B487CA"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50CA220E"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7B523D35"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F47B28C"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8</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6C99709C"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Głowica do kamery</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55820303"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77BA6B1E"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5AC66B8"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01ED6E66"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0CB0F275"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7DD9167A"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D030EC3"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9</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195A046B"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Klamra do statywu</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2D682B7A"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058C06A"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37DA54DC"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4DF65828"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7EA0E75F"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276C1E18"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0C4046FA"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10</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18EF93A7"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Regulowane ramię</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3A00354D"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35099753"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BFF2883"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16C20FDF"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DE78F2B"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78CC9711"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9CB3E68"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11</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052604C2" w14:textId="77777777" w:rsidR="00CD52B7" w:rsidRPr="00DE416C" w:rsidRDefault="00CD52B7" w:rsidP="00CD52B7">
            <w:pPr>
              <w:rPr>
                <w:rFonts w:asciiTheme="minorHAnsi" w:hAnsiTheme="minorHAnsi"/>
                <w:b/>
                <w:sz w:val="16"/>
                <w:szCs w:val="16"/>
              </w:rPr>
            </w:pPr>
            <w:r w:rsidRPr="00DE416C">
              <w:rPr>
                <w:rFonts w:asciiTheme="minorHAnsi" w:hAnsiTheme="minorHAnsi"/>
                <w:b/>
                <w:sz w:val="16"/>
                <w:szCs w:val="16"/>
              </w:rPr>
              <w:t>Markery perłowe M4</w:t>
            </w:r>
          </w:p>
          <w:p w14:paraId="1E914C63" w14:textId="77777777" w:rsidR="008B350E" w:rsidRPr="00DE416C" w:rsidRDefault="008B350E" w:rsidP="00CD52B7">
            <w:pPr>
              <w:rPr>
                <w:rFonts w:asciiTheme="minorHAnsi" w:hAnsiTheme="minorHAnsi" w:cs="Calibri"/>
                <w:b/>
                <w:bCs/>
                <w:i/>
                <w:iCs/>
                <w:color w:val="000000"/>
                <w:sz w:val="16"/>
                <w:szCs w:val="16"/>
              </w:rPr>
            </w:pP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472C3780"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0659F28F"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43BB0F3F"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7A44BFAC"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3A7A16E1" w14:textId="77777777" w:rsidR="008B350E" w:rsidRPr="006B2536" w:rsidRDefault="008B350E" w:rsidP="006B2536">
            <w:pPr>
              <w:jc w:val="center"/>
              <w:rPr>
                <w:rFonts w:ascii="Calibri" w:hAnsi="Calibri" w:cs="Calibri"/>
                <w:b/>
                <w:bCs/>
                <w:i/>
                <w:iCs/>
                <w:color w:val="000000"/>
                <w:sz w:val="16"/>
                <w:szCs w:val="16"/>
              </w:rPr>
            </w:pPr>
          </w:p>
        </w:tc>
      </w:tr>
      <w:tr w:rsidR="008B350E" w:rsidRPr="006B2536" w14:paraId="50BD3498" w14:textId="77777777" w:rsidTr="008B350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BCC6581" w14:textId="77777777" w:rsidR="008B350E" w:rsidRPr="006B2536" w:rsidRDefault="008B350E" w:rsidP="006B2536">
            <w:pPr>
              <w:jc w:val="center"/>
              <w:rPr>
                <w:rFonts w:ascii="Calibri" w:hAnsi="Calibri" w:cs="Calibri"/>
                <w:b/>
                <w:bCs/>
                <w:i/>
                <w:iCs/>
                <w:color w:val="000000"/>
                <w:sz w:val="16"/>
                <w:szCs w:val="16"/>
              </w:rPr>
            </w:pPr>
            <w:r>
              <w:rPr>
                <w:rFonts w:ascii="Calibri" w:hAnsi="Calibri" w:cs="Calibri"/>
                <w:b/>
                <w:bCs/>
                <w:i/>
                <w:iCs/>
                <w:color w:val="000000"/>
                <w:sz w:val="16"/>
                <w:szCs w:val="16"/>
              </w:rPr>
              <w:t>12</w:t>
            </w:r>
          </w:p>
        </w:tc>
        <w:tc>
          <w:tcPr>
            <w:tcW w:w="1550" w:type="dxa"/>
            <w:tcBorders>
              <w:top w:val="single" w:sz="8" w:space="0" w:color="auto"/>
              <w:left w:val="nil"/>
              <w:bottom w:val="single" w:sz="8" w:space="0" w:color="auto"/>
              <w:right w:val="single" w:sz="4" w:space="0" w:color="auto"/>
            </w:tcBorders>
            <w:shd w:val="clear" w:color="auto" w:fill="FFFFFF" w:themeFill="background1"/>
            <w:vAlign w:val="center"/>
          </w:tcPr>
          <w:p w14:paraId="4B5EE94B" w14:textId="77777777" w:rsidR="008B350E" w:rsidRPr="00DE416C" w:rsidRDefault="00CD52B7" w:rsidP="00CD52B7">
            <w:pPr>
              <w:rPr>
                <w:rFonts w:asciiTheme="minorHAnsi" w:hAnsiTheme="minorHAnsi" w:cs="Calibri"/>
                <w:b/>
                <w:bCs/>
                <w:i/>
                <w:iCs/>
                <w:color w:val="000000"/>
                <w:sz w:val="16"/>
                <w:szCs w:val="16"/>
              </w:rPr>
            </w:pPr>
            <w:r w:rsidRPr="00DE416C">
              <w:rPr>
                <w:rFonts w:asciiTheme="minorHAnsi" w:hAnsiTheme="minorHAnsi"/>
                <w:b/>
                <w:sz w:val="16"/>
                <w:szCs w:val="16"/>
              </w:rPr>
              <w:t>Markery perłowe M3</w:t>
            </w:r>
          </w:p>
        </w:tc>
        <w:tc>
          <w:tcPr>
            <w:tcW w:w="1885" w:type="dxa"/>
            <w:tcBorders>
              <w:top w:val="single" w:sz="8" w:space="0" w:color="auto"/>
              <w:left w:val="nil"/>
              <w:bottom w:val="single" w:sz="8" w:space="0" w:color="auto"/>
              <w:right w:val="single" w:sz="4" w:space="0" w:color="auto"/>
            </w:tcBorders>
            <w:shd w:val="clear" w:color="auto" w:fill="FFFFFF" w:themeFill="background1"/>
            <w:vAlign w:val="center"/>
          </w:tcPr>
          <w:p w14:paraId="1328BD83" w14:textId="77777777" w:rsidR="008B350E" w:rsidRPr="006B2536" w:rsidRDefault="008B350E" w:rsidP="006B2536">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FFFFFF" w:themeFill="background1"/>
            <w:vAlign w:val="center"/>
          </w:tcPr>
          <w:p w14:paraId="1CFB0736" w14:textId="77777777" w:rsidR="008B350E" w:rsidRPr="006B2536" w:rsidRDefault="008B350E" w:rsidP="006B2536">
            <w:pPr>
              <w:jc w:val="center"/>
              <w:rPr>
                <w:rFonts w:ascii="Calibri" w:hAnsi="Calibri"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FFFFFF" w:themeFill="background1"/>
            <w:vAlign w:val="center"/>
          </w:tcPr>
          <w:p w14:paraId="65505411" w14:textId="77777777" w:rsidR="008B350E" w:rsidRPr="006B2536" w:rsidRDefault="008B350E" w:rsidP="006B2536">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FFFFFF" w:themeFill="background1"/>
            <w:vAlign w:val="center"/>
          </w:tcPr>
          <w:p w14:paraId="55B60BE2" w14:textId="77777777" w:rsidR="008B350E" w:rsidRPr="006B2536" w:rsidRDefault="008B350E" w:rsidP="006B2536">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43F2B2AB" w14:textId="77777777" w:rsidR="008B350E" w:rsidRPr="006B2536" w:rsidRDefault="008B350E" w:rsidP="006B2536">
            <w:pPr>
              <w:jc w:val="center"/>
              <w:rPr>
                <w:rFonts w:ascii="Calibri" w:hAnsi="Calibri" w:cs="Calibri"/>
                <w:b/>
                <w:bCs/>
                <w:i/>
                <w:iCs/>
                <w:color w:val="000000"/>
                <w:sz w:val="16"/>
                <w:szCs w:val="16"/>
              </w:rPr>
            </w:pPr>
          </w:p>
        </w:tc>
      </w:tr>
      <w:tr w:rsidR="006B2536" w:rsidRPr="006B2536" w14:paraId="366B3941" w14:textId="77777777" w:rsidTr="00D67C4E">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5978955" w14:textId="77777777" w:rsidR="006B2536" w:rsidRPr="006B2536" w:rsidRDefault="006B2536" w:rsidP="006B2536">
            <w:pPr>
              <w:jc w:val="center"/>
              <w:rPr>
                <w:rFonts w:ascii="Calibri" w:hAnsi="Calibri" w:cs="Calibri"/>
                <w:color w:val="000000"/>
                <w:sz w:val="16"/>
                <w:szCs w:val="16"/>
              </w:rPr>
            </w:pPr>
          </w:p>
        </w:tc>
        <w:tc>
          <w:tcPr>
            <w:tcW w:w="1550" w:type="dxa"/>
            <w:tcBorders>
              <w:top w:val="nil"/>
              <w:left w:val="nil"/>
              <w:bottom w:val="single" w:sz="4" w:space="0" w:color="auto"/>
              <w:right w:val="single" w:sz="4" w:space="0" w:color="auto"/>
            </w:tcBorders>
            <w:shd w:val="clear" w:color="auto" w:fill="auto"/>
            <w:vAlign w:val="center"/>
          </w:tcPr>
          <w:p w14:paraId="217C3AC0" w14:textId="77777777" w:rsidR="006B2536" w:rsidRPr="006B2536" w:rsidRDefault="006B2536" w:rsidP="006B2536">
            <w:pPr>
              <w:rPr>
                <w:rFonts w:eastAsiaTheme="minorHAnsi"/>
                <w:sz w:val="20"/>
                <w:szCs w:val="20"/>
                <w:lang w:eastAsia="en-US"/>
              </w:rPr>
            </w:pPr>
            <w:r w:rsidRPr="006B2536">
              <w:rPr>
                <w:rFonts w:eastAsiaTheme="minorHAnsi"/>
                <w:sz w:val="20"/>
                <w:szCs w:val="20"/>
                <w:lang w:eastAsia="en-US"/>
              </w:rPr>
              <w:t xml:space="preserve"> </w:t>
            </w:r>
            <w:r w:rsidR="008B350E">
              <w:rPr>
                <w:rFonts w:eastAsiaTheme="minorHAnsi"/>
                <w:sz w:val="20"/>
                <w:szCs w:val="20"/>
                <w:lang w:eastAsia="en-US"/>
              </w:rPr>
              <w:t>RAZEM</w:t>
            </w:r>
          </w:p>
        </w:tc>
        <w:tc>
          <w:tcPr>
            <w:tcW w:w="1885" w:type="dxa"/>
            <w:tcBorders>
              <w:top w:val="nil"/>
              <w:left w:val="nil"/>
              <w:bottom w:val="single" w:sz="4" w:space="0" w:color="auto"/>
              <w:right w:val="single" w:sz="4" w:space="0" w:color="auto"/>
            </w:tcBorders>
            <w:shd w:val="clear" w:color="auto" w:fill="auto"/>
            <w:vAlign w:val="center"/>
            <w:hideMark/>
          </w:tcPr>
          <w:p w14:paraId="35E6AC6B" w14:textId="77777777" w:rsidR="006B2536" w:rsidRPr="006B2536" w:rsidRDefault="008B350E" w:rsidP="006B2536">
            <w:pPr>
              <w:rPr>
                <w:rFonts w:ascii="Calibri" w:hAnsi="Calibri" w:cs="Calibri"/>
                <w:color w:val="000000"/>
                <w:sz w:val="16"/>
                <w:szCs w:val="16"/>
              </w:rPr>
            </w:pPr>
            <w:r>
              <w:rPr>
                <w:rFonts w:ascii="Calibri" w:hAnsi="Calibri" w:cs="Calibri"/>
                <w:color w:val="000000"/>
                <w:sz w:val="16"/>
                <w:szCs w:val="16"/>
              </w:rPr>
              <w:t>X</w:t>
            </w:r>
          </w:p>
        </w:tc>
        <w:tc>
          <w:tcPr>
            <w:tcW w:w="763" w:type="dxa"/>
            <w:tcBorders>
              <w:top w:val="nil"/>
              <w:left w:val="nil"/>
              <w:bottom w:val="single" w:sz="4" w:space="0" w:color="auto"/>
              <w:right w:val="single" w:sz="4" w:space="0" w:color="auto"/>
            </w:tcBorders>
            <w:shd w:val="clear" w:color="auto" w:fill="auto"/>
            <w:vAlign w:val="center"/>
          </w:tcPr>
          <w:p w14:paraId="6D716873" w14:textId="77777777" w:rsidR="006B2536" w:rsidRPr="006B2536" w:rsidRDefault="008B350E" w:rsidP="006B2536">
            <w:pPr>
              <w:jc w:val="center"/>
              <w:rPr>
                <w:rFonts w:ascii="Calibri" w:hAnsi="Calibri" w:cs="Calibri"/>
                <w:color w:val="000000"/>
                <w:sz w:val="16"/>
                <w:szCs w:val="16"/>
              </w:rPr>
            </w:pPr>
            <w:r>
              <w:rPr>
                <w:rFonts w:ascii="Calibri" w:hAnsi="Calibri" w:cs="Calibri"/>
                <w:color w:val="000000"/>
                <w:sz w:val="16"/>
                <w:szCs w:val="16"/>
              </w:rPr>
              <w:t>X</w:t>
            </w:r>
            <w:r w:rsidR="006B2536" w:rsidRPr="006B2536">
              <w:rPr>
                <w:rFonts w:ascii="Calibri" w:hAnsi="Calibri" w:cs="Calibri"/>
                <w:color w:val="000000"/>
                <w:sz w:val="16"/>
                <w:szCs w:val="16"/>
              </w:rPr>
              <w:t xml:space="preserve"> </w:t>
            </w:r>
          </w:p>
        </w:tc>
        <w:tc>
          <w:tcPr>
            <w:tcW w:w="1903" w:type="dxa"/>
            <w:tcBorders>
              <w:top w:val="nil"/>
              <w:left w:val="nil"/>
              <w:bottom w:val="single" w:sz="4" w:space="0" w:color="auto"/>
              <w:right w:val="single" w:sz="4" w:space="0" w:color="auto"/>
            </w:tcBorders>
            <w:shd w:val="clear" w:color="auto" w:fill="auto"/>
            <w:noWrap/>
            <w:vAlign w:val="center"/>
            <w:hideMark/>
          </w:tcPr>
          <w:p w14:paraId="32C0ECFA"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500D8F"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5024FF84" w14:textId="77777777" w:rsidR="006B2536" w:rsidRPr="006B2536" w:rsidRDefault="006B2536" w:rsidP="006B2536">
            <w:pPr>
              <w:rPr>
                <w:rFonts w:ascii="Calibri" w:hAnsi="Calibri" w:cs="Calibri"/>
                <w:color w:val="000000"/>
              </w:rPr>
            </w:pPr>
            <w:r w:rsidRPr="006B2536">
              <w:rPr>
                <w:rFonts w:ascii="Calibri" w:hAnsi="Calibri" w:cs="Calibri"/>
                <w:color w:val="000000"/>
                <w:sz w:val="22"/>
                <w:szCs w:val="22"/>
              </w:rPr>
              <w:t> </w:t>
            </w:r>
          </w:p>
        </w:tc>
      </w:tr>
    </w:tbl>
    <w:p w14:paraId="4A804555" w14:textId="77777777" w:rsidR="006B2536" w:rsidRPr="006B2536" w:rsidRDefault="006B2536" w:rsidP="006B2536">
      <w:pPr>
        <w:jc w:val="both"/>
        <w:rPr>
          <w:rFonts w:ascii="Adagio_Slab" w:hAnsi="Adagio_Slab"/>
          <w:sz w:val="20"/>
          <w:szCs w:val="20"/>
        </w:rPr>
      </w:pPr>
    </w:p>
    <w:p w14:paraId="35F0BC19" w14:textId="77777777" w:rsidR="006B2536" w:rsidRPr="006B2536" w:rsidRDefault="006B2536" w:rsidP="006B2536">
      <w:pPr>
        <w:jc w:val="both"/>
        <w:rPr>
          <w:rFonts w:ascii="Adagio_Slab" w:hAnsi="Adagio_Slab"/>
          <w:sz w:val="20"/>
          <w:szCs w:val="20"/>
        </w:rPr>
      </w:pPr>
      <w:r w:rsidRPr="006B2536">
        <w:rPr>
          <w:rFonts w:ascii="Adagio_Slab" w:hAnsi="Adagio_Slab"/>
          <w:sz w:val="20"/>
          <w:szCs w:val="20"/>
        </w:rPr>
        <w:t xml:space="preserve">__________________ dnia __.__.20__ r. </w:t>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r>
      <w:r w:rsidRPr="006B2536">
        <w:rPr>
          <w:rFonts w:ascii="Adagio_Slab" w:hAnsi="Adagio_Slab"/>
          <w:sz w:val="20"/>
          <w:szCs w:val="20"/>
        </w:rPr>
        <w:tab/>
        <w:t>___________________________</w:t>
      </w:r>
    </w:p>
    <w:p w14:paraId="6F6CEC56" w14:textId="77777777" w:rsidR="006B2536" w:rsidRPr="006B2536" w:rsidRDefault="006B2536" w:rsidP="006B2536">
      <w:pPr>
        <w:ind w:left="4253" w:firstLine="703"/>
        <w:jc w:val="both"/>
        <w:outlineLvl w:val="0"/>
        <w:rPr>
          <w:rFonts w:ascii="Adagio_Slab" w:hAnsi="Adagio_Slab"/>
          <w:i/>
          <w:sz w:val="20"/>
          <w:szCs w:val="20"/>
        </w:rPr>
      </w:pPr>
      <w:r w:rsidRPr="006B2536">
        <w:rPr>
          <w:rFonts w:ascii="Adagio_Slab" w:hAnsi="Adagio_Slab"/>
          <w:i/>
          <w:sz w:val="20"/>
          <w:szCs w:val="20"/>
        </w:rPr>
        <w:t xml:space="preserve">                             (</w:t>
      </w:r>
      <w:r w:rsidRPr="006B2536">
        <w:rPr>
          <w:rFonts w:ascii="Adagio_Slab" w:hAnsi="Adagio_Slab"/>
          <w:i/>
          <w:sz w:val="16"/>
          <w:szCs w:val="16"/>
        </w:rPr>
        <w:t>podpis Wykonawcy/Wykonawców</w:t>
      </w:r>
      <w:r w:rsidRPr="006B2536">
        <w:rPr>
          <w:rFonts w:ascii="Adagio_Slab" w:hAnsi="Adagio_Slab"/>
          <w:i/>
          <w:sz w:val="20"/>
          <w:szCs w:val="20"/>
        </w:rPr>
        <w:t>)</w:t>
      </w:r>
    </w:p>
    <w:p w14:paraId="40B3969A" w14:textId="77777777" w:rsidR="006B2536" w:rsidRPr="006B2536" w:rsidRDefault="006B2536" w:rsidP="006B2536">
      <w:pPr>
        <w:jc w:val="both"/>
        <w:rPr>
          <w:rFonts w:ascii="Adagio_Slab" w:hAnsi="Adagio_Slab"/>
          <w:sz w:val="20"/>
          <w:szCs w:val="20"/>
        </w:rPr>
      </w:pPr>
    </w:p>
    <w:p w14:paraId="44A5796C" w14:textId="77777777" w:rsidR="006B2536" w:rsidRPr="006B2536" w:rsidRDefault="006B2536" w:rsidP="006B2536">
      <w:pPr>
        <w:jc w:val="both"/>
        <w:rPr>
          <w:rFonts w:ascii="Adagio_Slab" w:hAnsi="Adagio_Slab"/>
          <w:sz w:val="20"/>
          <w:szCs w:val="20"/>
        </w:rPr>
      </w:pPr>
    </w:p>
    <w:p w14:paraId="1B2FF828" w14:textId="77777777" w:rsidR="006B2536" w:rsidRPr="006B2536" w:rsidRDefault="006B2536" w:rsidP="006B2536">
      <w:pPr>
        <w:tabs>
          <w:tab w:val="left" w:pos="0"/>
          <w:tab w:val="left" w:pos="284"/>
        </w:tabs>
        <w:spacing w:line="360" w:lineRule="auto"/>
        <w:jc w:val="both"/>
        <w:rPr>
          <w:rFonts w:ascii="Adagio_Slab" w:hAnsi="Adagio_Slab"/>
          <w:b/>
          <w:bCs/>
          <w:sz w:val="16"/>
          <w:szCs w:val="16"/>
        </w:rPr>
      </w:pPr>
      <w:r w:rsidRPr="006B2536">
        <w:rPr>
          <w:rFonts w:ascii="Adagio_Slab" w:hAnsi="Adagio_Slab"/>
          <w:b/>
          <w:bCs/>
          <w:sz w:val="16"/>
          <w:szCs w:val="16"/>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1A4FDACB" w14:textId="77777777" w:rsidR="006B2536" w:rsidRPr="006B2536" w:rsidRDefault="006B2536" w:rsidP="006B2536">
      <w:pPr>
        <w:tabs>
          <w:tab w:val="left" w:pos="0"/>
          <w:tab w:val="left" w:pos="284"/>
        </w:tabs>
        <w:spacing w:line="360" w:lineRule="auto"/>
        <w:jc w:val="both"/>
        <w:rPr>
          <w:rFonts w:ascii="Adagio_Slab" w:hAnsi="Adagio_Slab"/>
          <w:b/>
          <w:bCs/>
          <w:sz w:val="16"/>
          <w:szCs w:val="16"/>
        </w:rPr>
      </w:pPr>
    </w:p>
    <w:p w14:paraId="0489636F" w14:textId="77777777" w:rsidR="006B2536" w:rsidRDefault="006B2536" w:rsidP="0042085C">
      <w:pPr>
        <w:spacing w:after="160" w:line="360" w:lineRule="auto"/>
        <w:jc w:val="center"/>
        <w:rPr>
          <w:rFonts w:ascii="Adagio_Slab" w:hAnsi="Adagio_Slab" w:cs="Arial"/>
          <w:b/>
          <w:bCs/>
          <w:sz w:val="20"/>
          <w:szCs w:val="20"/>
        </w:rPr>
      </w:pPr>
    </w:p>
    <w:p w14:paraId="25B849F4" w14:textId="77777777" w:rsidR="006B2536" w:rsidRDefault="006B2536" w:rsidP="0042085C">
      <w:pPr>
        <w:spacing w:after="160" w:line="360" w:lineRule="auto"/>
        <w:jc w:val="center"/>
        <w:rPr>
          <w:rFonts w:ascii="Adagio_Slab" w:hAnsi="Adagio_Slab" w:cs="Arial"/>
          <w:b/>
          <w:bCs/>
          <w:sz w:val="20"/>
          <w:szCs w:val="20"/>
        </w:rPr>
      </w:pPr>
    </w:p>
    <w:p w14:paraId="29F9EB10" w14:textId="77777777" w:rsidR="006B2536" w:rsidRDefault="006B2536" w:rsidP="0042085C">
      <w:pPr>
        <w:spacing w:after="160" w:line="360" w:lineRule="auto"/>
        <w:jc w:val="center"/>
        <w:rPr>
          <w:rFonts w:ascii="Adagio_Slab" w:hAnsi="Adagio_Slab" w:cs="Arial"/>
          <w:b/>
          <w:bCs/>
          <w:sz w:val="20"/>
          <w:szCs w:val="20"/>
        </w:rPr>
      </w:pPr>
    </w:p>
    <w:p w14:paraId="73BB7AFC" w14:textId="77777777" w:rsidR="006B2536" w:rsidRDefault="006B2536" w:rsidP="0042085C">
      <w:pPr>
        <w:spacing w:after="160" w:line="360" w:lineRule="auto"/>
        <w:jc w:val="center"/>
        <w:rPr>
          <w:rFonts w:ascii="Adagio_Slab" w:hAnsi="Adagio_Slab" w:cs="Arial"/>
          <w:b/>
          <w:bCs/>
          <w:sz w:val="20"/>
          <w:szCs w:val="20"/>
        </w:rPr>
      </w:pPr>
    </w:p>
    <w:p w14:paraId="7A69FBE5" w14:textId="77777777" w:rsidR="006B2536" w:rsidRDefault="006B2536" w:rsidP="0042085C">
      <w:pPr>
        <w:spacing w:after="160" w:line="360" w:lineRule="auto"/>
        <w:jc w:val="center"/>
        <w:rPr>
          <w:rFonts w:ascii="Adagio_Slab" w:hAnsi="Adagio_Slab" w:cs="Arial"/>
          <w:b/>
          <w:bCs/>
          <w:sz w:val="20"/>
          <w:szCs w:val="20"/>
        </w:rPr>
      </w:pPr>
    </w:p>
    <w:p w14:paraId="4EF18530" w14:textId="77777777" w:rsidR="006B2536" w:rsidRDefault="006B2536" w:rsidP="0042085C">
      <w:pPr>
        <w:spacing w:after="160" w:line="360" w:lineRule="auto"/>
        <w:jc w:val="center"/>
        <w:rPr>
          <w:rFonts w:ascii="Adagio_Slab" w:hAnsi="Adagio_Slab" w:cs="Arial"/>
          <w:b/>
          <w:bCs/>
          <w:sz w:val="20"/>
          <w:szCs w:val="20"/>
        </w:rPr>
      </w:pPr>
    </w:p>
    <w:p w14:paraId="228F6C2A" w14:textId="77777777" w:rsidR="006B2536" w:rsidRDefault="006B2536" w:rsidP="0042085C">
      <w:pPr>
        <w:spacing w:after="160" w:line="360" w:lineRule="auto"/>
        <w:jc w:val="center"/>
        <w:rPr>
          <w:rFonts w:ascii="Adagio_Slab" w:hAnsi="Adagio_Slab" w:cs="Arial"/>
          <w:b/>
          <w:bCs/>
          <w:sz w:val="20"/>
          <w:szCs w:val="20"/>
        </w:rPr>
      </w:pPr>
    </w:p>
    <w:p w14:paraId="7335460C" w14:textId="77777777" w:rsidR="006B2536" w:rsidRDefault="006B2536" w:rsidP="0042085C">
      <w:pPr>
        <w:spacing w:after="160" w:line="360" w:lineRule="auto"/>
        <w:jc w:val="center"/>
        <w:rPr>
          <w:rFonts w:ascii="Adagio_Slab" w:hAnsi="Adagio_Slab" w:cs="Arial"/>
          <w:b/>
          <w:bCs/>
          <w:sz w:val="20"/>
          <w:szCs w:val="20"/>
        </w:rPr>
      </w:pPr>
    </w:p>
    <w:p w14:paraId="5DCD1C70" w14:textId="77777777" w:rsidR="006B2536" w:rsidRDefault="006B2536" w:rsidP="0042085C">
      <w:pPr>
        <w:spacing w:after="160" w:line="360" w:lineRule="auto"/>
        <w:jc w:val="center"/>
        <w:rPr>
          <w:rFonts w:ascii="Adagio_Slab" w:hAnsi="Adagio_Slab" w:cs="Arial"/>
          <w:b/>
          <w:bCs/>
          <w:sz w:val="20"/>
          <w:szCs w:val="20"/>
        </w:rPr>
      </w:pPr>
    </w:p>
    <w:p w14:paraId="20C8EC0D" w14:textId="77777777" w:rsidR="006B2536" w:rsidRDefault="006B2536" w:rsidP="0042085C">
      <w:pPr>
        <w:spacing w:after="160" w:line="360" w:lineRule="auto"/>
        <w:jc w:val="center"/>
        <w:rPr>
          <w:rFonts w:ascii="Adagio_Slab" w:hAnsi="Adagio_Slab" w:cs="Arial"/>
          <w:b/>
          <w:bCs/>
          <w:sz w:val="20"/>
          <w:szCs w:val="20"/>
        </w:rPr>
      </w:pPr>
    </w:p>
    <w:p w14:paraId="57146FC2" w14:textId="77777777" w:rsidR="006B2536" w:rsidRDefault="006B2536" w:rsidP="0042085C">
      <w:pPr>
        <w:spacing w:after="160" w:line="360" w:lineRule="auto"/>
        <w:jc w:val="center"/>
        <w:rPr>
          <w:rFonts w:ascii="Adagio_Slab" w:hAnsi="Adagio_Slab" w:cs="Arial"/>
          <w:b/>
          <w:bCs/>
          <w:sz w:val="20"/>
          <w:szCs w:val="20"/>
        </w:rPr>
      </w:pPr>
    </w:p>
    <w:p w14:paraId="461058CB" w14:textId="77777777" w:rsidR="006B2536" w:rsidRDefault="006B2536" w:rsidP="0042085C">
      <w:pPr>
        <w:spacing w:after="160" w:line="360" w:lineRule="auto"/>
        <w:jc w:val="center"/>
        <w:rPr>
          <w:rFonts w:ascii="Adagio_Slab" w:hAnsi="Adagio_Slab" w:cs="Arial"/>
          <w:b/>
          <w:bCs/>
          <w:sz w:val="20"/>
          <w:szCs w:val="20"/>
        </w:rPr>
      </w:pPr>
    </w:p>
    <w:p w14:paraId="7C2B2C20" w14:textId="77777777"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1F48B34D"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43134533"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55528028" w14:textId="77777777" w:rsidR="00A05A2D" w:rsidRPr="00477A05" w:rsidRDefault="00A05A2D" w:rsidP="00CC7AE5">
      <w:pPr>
        <w:spacing w:after="160" w:line="360" w:lineRule="auto"/>
        <w:jc w:val="center"/>
        <w:rPr>
          <w:rFonts w:ascii="Adagio_Slab" w:hAnsi="Adagio_Slab" w:cs="Arial"/>
        </w:rPr>
      </w:pPr>
    </w:p>
    <w:p w14:paraId="590B5512" w14:textId="77777777" w:rsidR="00A05A2D" w:rsidRPr="00477A05" w:rsidRDefault="00A05A2D" w:rsidP="00CC7AE5">
      <w:pPr>
        <w:spacing w:after="160" w:line="360" w:lineRule="auto"/>
        <w:jc w:val="center"/>
        <w:rPr>
          <w:rFonts w:ascii="Adagio_Slab" w:hAnsi="Adagio_Slab" w:cs="Arial"/>
        </w:rPr>
      </w:pPr>
    </w:p>
    <w:p w14:paraId="22CB8BE0" w14:textId="77777777" w:rsidR="00A05A2D" w:rsidRPr="00477A05" w:rsidRDefault="00A05A2D" w:rsidP="00CC7AE5">
      <w:pPr>
        <w:spacing w:after="160" w:line="360" w:lineRule="auto"/>
        <w:jc w:val="center"/>
        <w:rPr>
          <w:rFonts w:ascii="Adagio_Slab" w:hAnsi="Adagio_Slab" w:cs="Arial"/>
        </w:rPr>
      </w:pPr>
    </w:p>
    <w:p w14:paraId="75C1DF46"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99F6489"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62E0A905"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5FC10912" w14:textId="77777777" w:rsidR="009C2110" w:rsidRPr="00477A05" w:rsidRDefault="009C2110" w:rsidP="00CC7AE5">
      <w:pPr>
        <w:spacing w:after="160" w:line="276" w:lineRule="auto"/>
        <w:jc w:val="center"/>
        <w:rPr>
          <w:rFonts w:ascii="Adagio_Slab" w:hAnsi="Adagio_Slab" w:cs="Arial"/>
          <w:sz w:val="20"/>
          <w:szCs w:val="20"/>
        </w:rPr>
      </w:pPr>
    </w:p>
    <w:p w14:paraId="0B85D2BB" w14:textId="77777777" w:rsidR="009C2110" w:rsidRPr="00477A05" w:rsidRDefault="009C2110" w:rsidP="00CC7AE5">
      <w:pPr>
        <w:spacing w:after="160" w:line="276" w:lineRule="auto"/>
        <w:jc w:val="center"/>
        <w:rPr>
          <w:rFonts w:ascii="Adagio_Slab" w:hAnsi="Adagio_Slab" w:cs="Arial"/>
          <w:sz w:val="20"/>
          <w:szCs w:val="20"/>
        </w:rPr>
      </w:pPr>
    </w:p>
    <w:p w14:paraId="27F20596"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0ACD0112" w14:textId="77777777" w:rsidR="00782F69" w:rsidRPr="00477A05" w:rsidRDefault="00782F69" w:rsidP="00782F69">
      <w:pPr>
        <w:ind w:right="5953"/>
        <w:rPr>
          <w:rFonts w:ascii="Adagio_Slab" w:hAnsi="Adagio_Slab" w:cs="Arial"/>
          <w:b/>
          <w:sz w:val="20"/>
          <w:szCs w:val="20"/>
          <w:u w:val="single"/>
        </w:rPr>
      </w:pPr>
    </w:p>
    <w:p w14:paraId="75AEBE24"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4BC16A88"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5620BC32" w14:textId="77777777" w:rsidR="00782F69" w:rsidRPr="00477A05" w:rsidRDefault="00782F69" w:rsidP="00782F69">
      <w:pPr>
        <w:spacing w:line="360" w:lineRule="auto"/>
        <w:jc w:val="both"/>
        <w:rPr>
          <w:rFonts w:ascii="Adagio_Slab" w:hAnsi="Adagio_Slab" w:cs="Arial"/>
          <w:sz w:val="20"/>
          <w:szCs w:val="20"/>
        </w:rPr>
      </w:pPr>
    </w:p>
    <w:p w14:paraId="40E0AD5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0667DBE0"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596AC2FE"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6FC760F6"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EDFC3A3"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961313B"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20AAAFA7"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F216006"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4E6DB586" w14:textId="380417C6" w:rsidR="00816B00" w:rsidRPr="00477A05" w:rsidRDefault="006B2536" w:rsidP="00A96AD9">
      <w:pPr>
        <w:jc w:val="both"/>
        <w:rPr>
          <w:rFonts w:ascii="Adagio_Slab" w:hAnsi="Adagio_Slab" w:cs="Arial"/>
          <w:b/>
          <w:bCs/>
          <w:color w:val="0033CC"/>
          <w:sz w:val="20"/>
          <w:szCs w:val="20"/>
        </w:rPr>
      </w:pPr>
      <w:r w:rsidRPr="006B2536">
        <w:rPr>
          <w:rFonts w:ascii="Adagio_Slab" w:hAnsi="Adagio_Slab" w:cs="Arial"/>
          <w:b/>
          <w:color w:val="0000FF"/>
          <w:sz w:val="20"/>
          <w:szCs w:val="20"/>
        </w:rPr>
        <w:t xml:space="preserve">Dostawa UAV dużego (do 25 kg) płatowca do zaawansowanej </w:t>
      </w:r>
      <w:r w:rsidR="001071BC" w:rsidRPr="006B2536">
        <w:rPr>
          <w:rFonts w:ascii="Adagio_Slab" w:hAnsi="Adagio_Slab" w:cs="Arial"/>
          <w:b/>
          <w:color w:val="0000FF"/>
          <w:sz w:val="20"/>
          <w:szCs w:val="20"/>
        </w:rPr>
        <w:t>fotogrametrii</w:t>
      </w:r>
      <w:r w:rsidRPr="006B2536">
        <w:rPr>
          <w:rFonts w:ascii="Adagio_Slab" w:hAnsi="Adagio_Slab" w:cs="Arial"/>
          <w:b/>
          <w:color w:val="0000FF"/>
          <w:sz w:val="20"/>
          <w:szCs w:val="20"/>
        </w:rPr>
        <w:t xml:space="preserve"> z LIDAR wraz z osprzętem (5 zadań) na potrzeby realizacji projektu „Terenowy poligon doświadczalno-wdrożeniowy w powiecie przasnyskim” RPMA.01.01.00-14-9875/17</w:t>
      </w:r>
      <w:r w:rsidR="00F315FB">
        <w:rPr>
          <w:rFonts w:ascii="Adagio_Slab" w:hAnsi="Adagio_Slab" w:cs="Arial"/>
          <w:b/>
          <w:color w:val="0000FF"/>
          <w:sz w:val="20"/>
          <w:szCs w:val="20"/>
        </w:rPr>
        <w:t xml:space="preserve"> </w:t>
      </w:r>
      <w:r w:rsidR="00CA51D1" w:rsidRPr="00CA51D1">
        <w:rPr>
          <w:rFonts w:ascii="Adagio_Slab" w:hAnsi="Adagio_Slab" w:cs="Arial"/>
          <w:b/>
          <w:color w:val="0000FF"/>
          <w:sz w:val="20"/>
          <w:szCs w:val="20"/>
        </w:rPr>
        <w:t>dla Instytutu Techniki Lotniczej i Mechaniki Stosowanej Wydziału Mechanicznego Energetyki i Lotnictwa Politechniki Warszawskiej</w:t>
      </w:r>
      <w:r w:rsidR="00CA51D1">
        <w:rPr>
          <w:rFonts w:ascii="Adagio_Slab" w:hAnsi="Adagio_Slab" w:cs="Arial"/>
          <w:b/>
          <w:color w:val="0000FF"/>
          <w:sz w:val="20"/>
          <w:szCs w:val="20"/>
        </w:rPr>
        <w:t xml:space="preserve">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Pr>
          <w:rFonts w:ascii="Adagio_Slab" w:hAnsi="Adagio_Slab" w:cs="Arial"/>
          <w:b/>
          <w:bCs/>
          <w:color w:val="0033CC"/>
          <w:sz w:val="20"/>
          <w:szCs w:val="20"/>
        </w:rPr>
        <w:t>15.2023</w:t>
      </w:r>
      <w:r w:rsidR="00816B00" w:rsidRPr="00477A05">
        <w:rPr>
          <w:rFonts w:ascii="Adagio_Slab" w:hAnsi="Adagio_Slab" w:cs="Arial"/>
          <w:b/>
          <w:bCs/>
          <w:color w:val="0033CC"/>
          <w:sz w:val="20"/>
          <w:szCs w:val="20"/>
        </w:rPr>
        <w:t>.</w:t>
      </w:r>
    </w:p>
    <w:p w14:paraId="61D9AC5F"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76B6986B"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56022DE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2CA768C2" w14:textId="77777777" w:rsidR="00782F69" w:rsidRPr="00477A05" w:rsidRDefault="00782F69" w:rsidP="008973FF">
      <w:pPr>
        <w:spacing w:line="360" w:lineRule="auto"/>
        <w:jc w:val="both"/>
        <w:rPr>
          <w:rFonts w:ascii="Adagio_Slab" w:hAnsi="Adagio_Slab" w:cs="Arial"/>
          <w:sz w:val="20"/>
          <w:szCs w:val="20"/>
        </w:rPr>
      </w:pPr>
    </w:p>
    <w:p w14:paraId="2D6AA7A7"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FAE8EF3"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16AF05F4"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38416EA"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0D6FEE78"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1A1C34CF" w14:textId="77777777" w:rsidR="009C2110" w:rsidRPr="00477A05" w:rsidRDefault="009C2110" w:rsidP="00CC7AE5">
      <w:pPr>
        <w:spacing w:line="360" w:lineRule="auto"/>
        <w:jc w:val="both"/>
        <w:rPr>
          <w:rFonts w:ascii="Adagio_Slab" w:hAnsi="Adagio_Slab" w:cs="Arial"/>
          <w:sz w:val="20"/>
          <w:szCs w:val="20"/>
        </w:rPr>
      </w:pPr>
    </w:p>
    <w:p w14:paraId="47229A0D" w14:textId="77777777" w:rsidR="009C2110" w:rsidRPr="00477A05" w:rsidRDefault="009C2110" w:rsidP="00CC7AE5">
      <w:pPr>
        <w:spacing w:line="360" w:lineRule="auto"/>
        <w:jc w:val="both"/>
        <w:rPr>
          <w:rFonts w:ascii="Adagio_Slab" w:hAnsi="Adagio_Slab" w:cs="Arial"/>
          <w:sz w:val="20"/>
          <w:szCs w:val="20"/>
        </w:rPr>
      </w:pPr>
    </w:p>
    <w:p w14:paraId="157CCF0C"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701FCF88"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0F697BE3" w14:textId="77777777" w:rsidR="00CC7AE5" w:rsidRPr="00477A05" w:rsidRDefault="00CC7AE5" w:rsidP="00CC7AE5">
      <w:pPr>
        <w:spacing w:line="360" w:lineRule="auto"/>
        <w:ind w:firstLine="708"/>
        <w:jc w:val="both"/>
        <w:rPr>
          <w:rFonts w:ascii="Adagio_Slab" w:hAnsi="Adagio_Slab" w:cs="Arial"/>
          <w:sz w:val="20"/>
          <w:szCs w:val="20"/>
        </w:rPr>
      </w:pPr>
    </w:p>
    <w:p w14:paraId="5CC26118" w14:textId="77777777" w:rsidR="00CC7AE5" w:rsidRPr="00477A05" w:rsidRDefault="00CC7AE5" w:rsidP="00CC7AE5">
      <w:pPr>
        <w:spacing w:line="360" w:lineRule="auto"/>
        <w:jc w:val="both"/>
        <w:rPr>
          <w:rFonts w:ascii="Adagio_Slab" w:hAnsi="Adagio_Slab" w:cs="Arial"/>
          <w:sz w:val="20"/>
          <w:szCs w:val="20"/>
        </w:rPr>
      </w:pPr>
    </w:p>
    <w:p w14:paraId="2813C750" w14:textId="77777777" w:rsidR="000540C5" w:rsidRPr="00477A05" w:rsidRDefault="000540C5" w:rsidP="000540C5">
      <w:pPr>
        <w:pStyle w:val="Zwykytekst1"/>
        <w:spacing w:before="120"/>
        <w:jc w:val="both"/>
        <w:rPr>
          <w:rFonts w:ascii="Adagio_Slab" w:hAnsi="Adagio_Slab" w:cs="Arial"/>
          <w:color w:val="000000"/>
          <w:sz w:val="16"/>
          <w:szCs w:val="16"/>
        </w:rPr>
      </w:pPr>
    </w:p>
    <w:p w14:paraId="19D209A1" w14:textId="77777777" w:rsidR="00835D08" w:rsidRDefault="00835D08" w:rsidP="00796D11">
      <w:pPr>
        <w:pStyle w:val="Zwykytekst3"/>
        <w:spacing w:before="120"/>
        <w:rPr>
          <w:rFonts w:ascii="Adagio_Slab" w:hAnsi="Adagio_Slab" w:cs="Arial"/>
        </w:rPr>
      </w:pPr>
    </w:p>
    <w:p w14:paraId="29C8167E" w14:textId="77777777" w:rsidR="004B7B9C" w:rsidRPr="004B7B9C" w:rsidRDefault="004B7B9C" w:rsidP="004B7B9C">
      <w:pPr>
        <w:rPr>
          <w:rFonts w:ascii="Adagio_Slab" w:hAnsi="Adagio_Slab"/>
          <w:sz w:val="18"/>
          <w:szCs w:val="18"/>
        </w:rPr>
      </w:pPr>
      <w:r>
        <w:rPr>
          <w:rFonts w:ascii="Adagio_Slab" w:hAnsi="Adagio_Slab"/>
          <w:sz w:val="18"/>
          <w:szCs w:val="18"/>
        </w:rPr>
        <w:t xml:space="preserve"> </w:t>
      </w:r>
      <w:r w:rsidR="00FE6371" w:rsidRPr="00FE6371">
        <w:rPr>
          <w:rFonts w:ascii="Adagio_Slab" w:hAnsi="Adagio_Slab"/>
          <w:sz w:val="18"/>
          <w:szCs w:val="18"/>
        </w:rPr>
        <w:t>Formularz 3.</w:t>
      </w:r>
      <w:r w:rsidR="00FE6371">
        <w:rPr>
          <w:rFonts w:ascii="Adagio_Slab" w:hAnsi="Adagio_Slab"/>
          <w:sz w:val="18"/>
          <w:szCs w:val="18"/>
        </w:rPr>
        <w:t>3</w:t>
      </w:r>
      <w:r w:rsidR="00FE6371" w:rsidRPr="00FE6371">
        <w:rPr>
          <w:rFonts w:ascii="Adagio_Slab" w:hAnsi="Adagio_Slab"/>
          <w:sz w:val="18"/>
          <w:szCs w:val="18"/>
        </w:rPr>
        <w:t>.</w:t>
      </w:r>
    </w:p>
    <w:p w14:paraId="7C13B1AB" w14:textId="77777777" w:rsidR="004B7B9C" w:rsidRPr="004B7B9C" w:rsidRDefault="004B7B9C" w:rsidP="004B7B9C">
      <w:pPr>
        <w:jc w:val="both"/>
        <w:rPr>
          <w:rFonts w:ascii="Adagio_Slab" w:hAnsi="Adagio_Slab"/>
          <w:b/>
          <w:sz w:val="18"/>
          <w:szCs w:val="18"/>
          <w:u w:val="single"/>
        </w:rPr>
      </w:pPr>
    </w:p>
    <w:p w14:paraId="1A93DB6B" w14:textId="77777777" w:rsidR="004B7B9C" w:rsidRPr="004B7B9C" w:rsidRDefault="004B7B9C" w:rsidP="004B7B9C">
      <w:pPr>
        <w:rPr>
          <w:rFonts w:ascii="Adagio_Slab" w:hAnsi="Adagio_Slab"/>
          <w:sz w:val="18"/>
          <w:szCs w:val="18"/>
        </w:rPr>
      </w:pPr>
      <w:r w:rsidRPr="004B7B9C">
        <w:rPr>
          <w:rFonts w:ascii="Adagio_Slab" w:hAnsi="Adagio_Slab"/>
          <w:b/>
          <w:caps/>
          <w:sz w:val="18"/>
          <w:szCs w:val="18"/>
          <w:u w:val="single"/>
        </w:rPr>
        <w:lastRenderedPageBreak/>
        <w:t xml:space="preserve">Oświadczenie Wykonawcy/PODWYKONAWCY </w:t>
      </w:r>
      <w:r w:rsidRPr="004B7B9C">
        <w:rPr>
          <w:rFonts w:ascii="Adagio_Slab" w:hAnsi="Adagio_Slab"/>
          <w:b/>
          <w:sz w:val="18"/>
          <w:szCs w:val="18"/>
          <w:u w:val="single"/>
        </w:rPr>
        <w:t xml:space="preserve">DOTYCZĄCE PODSTAW WYKLUCZENIA Z POSTĘPOWANIA  </w:t>
      </w:r>
      <w:r w:rsidRPr="004B7B9C">
        <w:rPr>
          <w:rFonts w:ascii="Adagio_Slab" w:hAnsi="Adagio_Slab"/>
          <w:sz w:val="18"/>
          <w:szCs w:val="18"/>
        </w:rPr>
        <w:t xml:space="preserve">składane na podstawie art. 7 ust. 1 Ustawy z dnia 13 kwietnia 2022 r. o szczególnych rozwiązaniach w zakresie przeciwdziałania wspieraniu agresji na Ukrainę oraz służących ochronie bezpieczeństwa narodowego </w:t>
      </w:r>
    </w:p>
    <w:p w14:paraId="355559BC" w14:textId="77777777" w:rsidR="004B7B9C" w:rsidRPr="004B7B9C" w:rsidRDefault="004B7B9C" w:rsidP="004B7B9C">
      <w:pPr>
        <w:keepNext/>
        <w:tabs>
          <w:tab w:val="left" w:pos="4253"/>
        </w:tabs>
        <w:jc w:val="both"/>
        <w:outlineLvl w:val="1"/>
        <w:rPr>
          <w:rFonts w:ascii="Adagio_Slab" w:hAnsi="Adagio_Slab"/>
          <w:b/>
          <w:iCs/>
          <w:sz w:val="18"/>
          <w:szCs w:val="18"/>
        </w:rPr>
      </w:pPr>
      <w:r w:rsidRPr="004B7B9C">
        <w:rPr>
          <w:rFonts w:ascii="Adagio_Slab" w:hAnsi="Adagio_Slab"/>
          <w:b/>
          <w:iCs/>
          <w:sz w:val="18"/>
          <w:szCs w:val="18"/>
        </w:rPr>
        <w:t>Zamawiający:</w:t>
      </w:r>
    </w:p>
    <w:p w14:paraId="26604E2D"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sz w:val="18"/>
          <w:szCs w:val="18"/>
          <w:lang w:eastAsia="ar-SA"/>
        </w:rPr>
        <w:t>Politechnika Warszawska</w:t>
      </w:r>
      <w:r w:rsidRPr="004B7B9C">
        <w:rPr>
          <w:rFonts w:ascii="Adagio_Slab" w:hAnsi="Adagio_Slab"/>
          <w:b/>
          <w:bCs/>
          <w:sz w:val="18"/>
          <w:szCs w:val="18"/>
          <w:lang w:eastAsia="ar-SA"/>
        </w:rPr>
        <w:t xml:space="preserve">, </w:t>
      </w:r>
    </w:p>
    <w:p w14:paraId="57A3D5C2"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Wydział Mechaniczny Energetyki i Lotnictwa,</w:t>
      </w:r>
    </w:p>
    <w:p w14:paraId="434C6345"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 xml:space="preserve">ul. Nowowiejska 24, </w:t>
      </w:r>
    </w:p>
    <w:p w14:paraId="64892834"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00-665 Warszawa</w:t>
      </w:r>
    </w:p>
    <w:p w14:paraId="7CD8406F"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 xml:space="preserve">Nazwa (firma)/imię i nazwisko Wykonawcy/Podwykonawcy – </w:t>
      </w:r>
    </w:p>
    <w:p w14:paraId="0F2CD199"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w:t>
      </w:r>
    </w:p>
    <w:p w14:paraId="45718404" w14:textId="77777777" w:rsidR="004B7B9C" w:rsidRPr="004B7B9C" w:rsidRDefault="004B7B9C" w:rsidP="004B7B9C">
      <w:pPr>
        <w:autoSpaceDE w:val="0"/>
        <w:autoSpaceDN w:val="0"/>
        <w:adjustRightInd w:val="0"/>
        <w:rPr>
          <w:rFonts w:ascii="Adagio_Slab" w:hAnsi="Adagio_Slab"/>
          <w:sz w:val="18"/>
          <w:szCs w:val="18"/>
        </w:rPr>
      </w:pPr>
      <w:r w:rsidRPr="004B7B9C">
        <w:rPr>
          <w:rFonts w:ascii="Adagio_Slab" w:hAnsi="Adagio_Slab"/>
          <w:sz w:val="18"/>
          <w:szCs w:val="18"/>
        </w:rPr>
        <w:t>Adres Wykonawcy/Podwykonawcy (ulica, numer domu, numer lokalu, miejscowość i kod pocztowy) – …………………………………………………………………………………………………………………………………………..……………………………………….,</w:t>
      </w:r>
    </w:p>
    <w:p w14:paraId="2EE27874" w14:textId="77777777" w:rsidR="004B7B9C" w:rsidRPr="004B7B9C" w:rsidRDefault="004B7B9C" w:rsidP="004B7B9C">
      <w:pPr>
        <w:jc w:val="both"/>
        <w:rPr>
          <w:rFonts w:ascii="Adagio_Slab" w:hAnsi="Adagio_Slab"/>
          <w:bCs/>
          <w:sz w:val="18"/>
          <w:szCs w:val="18"/>
        </w:rPr>
      </w:pPr>
      <w:r w:rsidRPr="004B7B9C">
        <w:rPr>
          <w:rFonts w:ascii="Adagio_Slab" w:hAnsi="Adagio_Slab"/>
          <w:bCs/>
          <w:sz w:val="18"/>
          <w:szCs w:val="18"/>
        </w:rPr>
        <w:t xml:space="preserve">w zależności od podmiotu NIP/PESEL: ………………………………………………………………………………….…………...……………….., </w:t>
      </w:r>
    </w:p>
    <w:p w14:paraId="4133BC4D" w14:textId="77777777" w:rsidR="004B7B9C" w:rsidRPr="004B7B9C" w:rsidRDefault="004B7B9C" w:rsidP="004B7B9C">
      <w:pPr>
        <w:jc w:val="both"/>
        <w:rPr>
          <w:rFonts w:ascii="Adagio_Slab" w:hAnsi="Adagio_Slab"/>
          <w:sz w:val="18"/>
          <w:szCs w:val="18"/>
        </w:rPr>
      </w:pPr>
      <w:r w:rsidRPr="004B7B9C">
        <w:rPr>
          <w:rFonts w:ascii="Adagio_Slab" w:hAnsi="Adagio_Slab"/>
          <w:bCs/>
          <w:sz w:val="18"/>
          <w:szCs w:val="18"/>
        </w:rPr>
        <w:t>REGON: …………………………………………………………………………………………………………………………………..……………….……………...,</w:t>
      </w:r>
    </w:p>
    <w:p w14:paraId="78CBBEB8" w14:textId="77777777" w:rsidR="004B7B9C" w:rsidRPr="004B7B9C" w:rsidRDefault="004B7B9C" w:rsidP="004B7B9C">
      <w:pPr>
        <w:ind w:right="-1"/>
        <w:jc w:val="both"/>
        <w:rPr>
          <w:rFonts w:ascii="Adagio_Slab" w:hAnsi="Adagio_Slab"/>
          <w:sz w:val="18"/>
          <w:szCs w:val="18"/>
        </w:rPr>
      </w:pPr>
      <w:r w:rsidRPr="004B7B9C">
        <w:rPr>
          <w:rFonts w:ascii="Adagio_Slab" w:hAnsi="Adagio_Slab"/>
          <w:sz w:val="18"/>
          <w:szCs w:val="18"/>
        </w:rPr>
        <w:t>w zależności od podmiotu: KRS/</w:t>
      </w:r>
      <w:proofErr w:type="spellStart"/>
      <w:r w:rsidRPr="004B7B9C">
        <w:rPr>
          <w:rFonts w:ascii="Adagio_Slab" w:hAnsi="Adagio_Slab"/>
          <w:sz w:val="18"/>
          <w:szCs w:val="18"/>
        </w:rPr>
        <w:t>CEiDG</w:t>
      </w:r>
      <w:proofErr w:type="spellEnd"/>
      <w:r w:rsidRPr="004B7B9C">
        <w:rPr>
          <w:rFonts w:ascii="Adagio_Slab" w:hAnsi="Adagio_Slab"/>
          <w:sz w:val="18"/>
          <w:szCs w:val="18"/>
        </w:rPr>
        <w:t>): ………………………………………………………..…………….…………….……………………….,</w:t>
      </w:r>
    </w:p>
    <w:p w14:paraId="3B609680" w14:textId="77777777" w:rsidR="004B7B9C" w:rsidRPr="004B7B9C" w:rsidRDefault="004B7B9C" w:rsidP="004B7B9C">
      <w:pPr>
        <w:ind w:left="2268" w:hanging="2268"/>
        <w:rPr>
          <w:rFonts w:ascii="Adagio_Slab" w:hAnsi="Adagio_Slab"/>
          <w:i/>
          <w:sz w:val="18"/>
          <w:szCs w:val="18"/>
        </w:rPr>
      </w:pPr>
      <w:r w:rsidRPr="004B7B9C">
        <w:rPr>
          <w:rFonts w:ascii="Adagio_Slab" w:hAnsi="Adagio_Slab"/>
          <w:sz w:val="18"/>
          <w:szCs w:val="18"/>
        </w:rPr>
        <w:t>reprezentowany przez: ………………………………………………………………………………………………………………………………..………...</w:t>
      </w:r>
      <w:r w:rsidRPr="004B7B9C">
        <w:rPr>
          <w:rFonts w:ascii="Adagio_Slab" w:hAnsi="Adagio_Slab"/>
          <w:i/>
          <w:sz w:val="18"/>
          <w:szCs w:val="18"/>
        </w:rPr>
        <w:t xml:space="preserve"> </w:t>
      </w:r>
    </w:p>
    <w:p w14:paraId="037A7782" w14:textId="77777777" w:rsidR="004B7B9C" w:rsidRPr="004B7B9C" w:rsidRDefault="004B7B9C" w:rsidP="004B7B9C">
      <w:pPr>
        <w:ind w:left="2268" w:hanging="144"/>
        <w:rPr>
          <w:rFonts w:ascii="Adagio_Slab" w:hAnsi="Adagio_Slab"/>
          <w:sz w:val="18"/>
          <w:szCs w:val="18"/>
        </w:rPr>
      </w:pPr>
      <w:r w:rsidRPr="004B7B9C">
        <w:rPr>
          <w:rFonts w:ascii="Adagio_Slab" w:hAnsi="Adagio_Slab"/>
          <w:i/>
          <w:sz w:val="18"/>
          <w:szCs w:val="18"/>
        </w:rPr>
        <w:t>(</w:t>
      </w:r>
      <w:r w:rsidRPr="004B7B9C">
        <w:rPr>
          <w:rFonts w:ascii="Adagio_Slab" w:hAnsi="Adagio_Slab"/>
          <w:sz w:val="18"/>
          <w:szCs w:val="18"/>
        </w:rPr>
        <w:t>imię, nazwisko, stanowisko/podstawa do reprezentacji)</w:t>
      </w:r>
    </w:p>
    <w:p w14:paraId="0C4762E3" w14:textId="77777777" w:rsidR="004B7B9C" w:rsidRPr="004B7B9C" w:rsidRDefault="004B7B9C" w:rsidP="004B7B9C">
      <w:pPr>
        <w:jc w:val="both"/>
        <w:rPr>
          <w:rFonts w:ascii="Adagio_Slab" w:hAnsi="Adagio_Slab"/>
          <w:sz w:val="18"/>
          <w:szCs w:val="18"/>
        </w:rPr>
      </w:pPr>
    </w:p>
    <w:p w14:paraId="29A95BD5" w14:textId="77777777" w:rsidR="004B7B9C" w:rsidRPr="004B7B9C" w:rsidRDefault="004B7B9C" w:rsidP="004B7B9C">
      <w:pPr>
        <w:contextualSpacing/>
        <w:jc w:val="both"/>
        <w:rPr>
          <w:rFonts w:ascii="Adagio_Slab" w:hAnsi="Adagio_Slab"/>
          <w:b/>
          <w:sz w:val="18"/>
          <w:szCs w:val="18"/>
        </w:rPr>
      </w:pPr>
      <w:r w:rsidRPr="004B7B9C">
        <w:rPr>
          <w:rFonts w:ascii="Adagio_Slab" w:hAnsi="Adagio_Slab"/>
          <w:sz w:val="18"/>
          <w:szCs w:val="18"/>
        </w:rPr>
        <w:t>Na potrzeby postępowania/zapytania ofertowego/oferty o udzielenie zamówienia publicznego na</w:t>
      </w:r>
      <w:r w:rsidRPr="004B7B9C">
        <w:t xml:space="preserve"> </w:t>
      </w:r>
      <w:r w:rsidR="006B2536" w:rsidRPr="006B2536">
        <w:rPr>
          <w:rFonts w:ascii="Adagio_Slab" w:hAnsi="Adagio_Slab"/>
          <w:sz w:val="18"/>
          <w:szCs w:val="18"/>
        </w:rPr>
        <w:t xml:space="preserve">Dostawa UAV dużego (do 25 kg) płatowca do zaawansowanej </w:t>
      </w:r>
      <w:r w:rsidR="001071BC" w:rsidRPr="006B2536">
        <w:rPr>
          <w:rFonts w:ascii="Adagio_Slab" w:hAnsi="Adagio_Slab"/>
          <w:sz w:val="18"/>
          <w:szCs w:val="18"/>
        </w:rPr>
        <w:t>fotogrametrii</w:t>
      </w:r>
      <w:r w:rsidR="006B2536" w:rsidRPr="006B2536">
        <w:rPr>
          <w:rFonts w:ascii="Adagio_Slab" w:hAnsi="Adagio_Slab"/>
          <w:sz w:val="18"/>
          <w:szCs w:val="18"/>
        </w:rPr>
        <w:t xml:space="preserve"> z LIDAR wraz z osprzętem (5 zadań) na potrzeby realizacji projektu „Terenowy poligon doświadczalno-wdrożeniowy w powiecie przasnyskim” RPMA.01.01.00-14-9875/17</w:t>
      </w:r>
      <w:r w:rsidR="006B2536">
        <w:rPr>
          <w:rFonts w:ascii="Adagio_Slab" w:hAnsi="Adagio_Slab"/>
          <w:sz w:val="18"/>
          <w:szCs w:val="18"/>
        </w:rPr>
        <w:t xml:space="preserve"> </w:t>
      </w:r>
      <w:r w:rsidR="00CA51D1" w:rsidRPr="00CA51D1">
        <w:rPr>
          <w:rFonts w:ascii="Adagio_Slab" w:hAnsi="Adagio_Slab"/>
          <w:sz w:val="18"/>
          <w:szCs w:val="18"/>
        </w:rPr>
        <w:t>dla Instytutu Techniki Lotniczej i Mechaniki Stosowanej Wydziału Mechanicznego Energetyki i Lotnictwa Politechniki Warszawskiej</w:t>
      </w:r>
      <w:r w:rsidR="00CA51D1">
        <w:rPr>
          <w:rFonts w:ascii="Adagio_Slab" w:hAnsi="Adagio_Slab"/>
          <w:sz w:val="18"/>
          <w:szCs w:val="18"/>
        </w:rPr>
        <w:t xml:space="preserve"> </w:t>
      </w:r>
      <w:r w:rsidRPr="004B7B9C">
        <w:rPr>
          <w:rFonts w:ascii="Adagio_Slab" w:hAnsi="Adagio_Slab"/>
          <w:sz w:val="18"/>
          <w:szCs w:val="18"/>
        </w:rPr>
        <w:t xml:space="preserve">oznaczonego znakiem </w:t>
      </w:r>
      <w:r>
        <w:rPr>
          <w:rFonts w:ascii="Adagio_Slab" w:hAnsi="Adagio_Slab"/>
          <w:color w:val="0000FF"/>
          <w:sz w:val="18"/>
          <w:szCs w:val="18"/>
        </w:rPr>
        <w:t>MELBDZ.261.</w:t>
      </w:r>
      <w:r w:rsidR="006B2536">
        <w:rPr>
          <w:rFonts w:ascii="Adagio_Slab" w:hAnsi="Adagio_Slab"/>
          <w:color w:val="0000FF"/>
          <w:sz w:val="18"/>
          <w:szCs w:val="18"/>
        </w:rPr>
        <w:t>15.2023</w:t>
      </w:r>
      <w:r w:rsidRPr="004B7B9C">
        <w:rPr>
          <w:rFonts w:ascii="Adagio_Slab" w:hAnsi="Adagio_Slab"/>
          <w:color w:val="0000FF"/>
          <w:sz w:val="18"/>
          <w:szCs w:val="18"/>
        </w:rPr>
        <w:t xml:space="preserve">., </w:t>
      </w:r>
      <w:r w:rsidRPr="004B7B9C">
        <w:rPr>
          <w:rFonts w:ascii="Adagio_Slab" w:hAnsi="Adagio_Slab"/>
          <w:sz w:val="18"/>
          <w:szCs w:val="18"/>
        </w:rPr>
        <w:t>prowadzonego przez Wydział Mechaniczny Energetyki i Lotnictwa Politechniki Warszawskiej, oświadczam, co następuje:</w:t>
      </w:r>
    </w:p>
    <w:p w14:paraId="6134CB26" w14:textId="77777777" w:rsidR="004B7B9C" w:rsidRPr="004B7B9C" w:rsidRDefault="004B7B9C" w:rsidP="004B7B9C">
      <w:pPr>
        <w:tabs>
          <w:tab w:val="center" w:pos="4536"/>
          <w:tab w:val="right" w:pos="9072"/>
        </w:tabs>
        <w:jc w:val="both"/>
        <w:rPr>
          <w:rFonts w:ascii="Adagio_Slab" w:hAnsi="Adagio_Slab"/>
          <w:sz w:val="18"/>
          <w:szCs w:val="18"/>
        </w:rPr>
      </w:pPr>
    </w:p>
    <w:p w14:paraId="416269AA" w14:textId="77777777" w:rsidR="00F53ED1" w:rsidRPr="00F53ED1" w:rsidRDefault="00F53ED1" w:rsidP="00F53ED1">
      <w:pPr>
        <w:tabs>
          <w:tab w:val="center" w:pos="4536"/>
          <w:tab w:val="right" w:pos="9072"/>
        </w:tabs>
        <w:jc w:val="both"/>
        <w:rPr>
          <w:rFonts w:ascii="Adagio_Slab" w:hAnsi="Adagio_Slab"/>
          <w:sz w:val="18"/>
          <w:szCs w:val="18"/>
        </w:rPr>
      </w:pPr>
      <w:r w:rsidRPr="00F53ED1">
        <w:rPr>
          <w:rFonts w:ascii="Adagio_Slab" w:hAnsi="Adagio_Slab"/>
          <w:sz w:val="18"/>
          <w:szCs w:val="18"/>
        </w:rPr>
        <w:t xml:space="preserve">Zgodnie z art. 7 ust. 1 ww. Ustawy z dnia 13 kwietnia 2022 r. z postępowania o udzielenie zamówienia publicznego lub konkursu prowadzonego na podstawie ustawy </w:t>
      </w:r>
      <w:proofErr w:type="spellStart"/>
      <w:r w:rsidRPr="00F53ED1">
        <w:rPr>
          <w:rFonts w:ascii="Adagio_Slab" w:hAnsi="Adagio_Slab"/>
          <w:sz w:val="18"/>
          <w:szCs w:val="18"/>
        </w:rPr>
        <w:t>Pzp</w:t>
      </w:r>
      <w:proofErr w:type="spellEnd"/>
      <w:r w:rsidRPr="00F53ED1">
        <w:rPr>
          <w:rFonts w:ascii="Adagio_Slab" w:hAnsi="Adagio_Slab"/>
          <w:sz w:val="18"/>
          <w:szCs w:val="18"/>
        </w:rPr>
        <w:t xml:space="preserve"> wyklucza się:</w:t>
      </w:r>
    </w:p>
    <w:p w14:paraId="777C7812"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173828"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D24CD7"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53ED1" w:rsidDel="00D31D7F">
        <w:rPr>
          <w:rFonts w:ascii="Adagio_Slab" w:hAnsi="Adagio_Slab"/>
          <w:sz w:val="18"/>
          <w:szCs w:val="18"/>
        </w:rPr>
        <w:t xml:space="preserve"> </w:t>
      </w:r>
    </w:p>
    <w:p w14:paraId="64DACD1D" w14:textId="77777777" w:rsidR="00F53ED1" w:rsidRPr="00F53ED1" w:rsidRDefault="00F53ED1" w:rsidP="00F53ED1">
      <w:pPr>
        <w:spacing w:before="100" w:beforeAutospacing="1" w:after="100" w:afterAutospacing="1"/>
        <w:ind w:left="720"/>
        <w:contextualSpacing/>
        <w:rPr>
          <w:rFonts w:ascii="Adagio_Slab" w:hAnsi="Adagio_Slab"/>
          <w:sz w:val="18"/>
          <w:szCs w:val="18"/>
        </w:rPr>
      </w:pPr>
    </w:p>
    <w:p w14:paraId="38FBB8DD" w14:textId="77777777" w:rsidR="00F53ED1" w:rsidRPr="00F53ED1" w:rsidRDefault="00F53ED1" w:rsidP="00F53ED1">
      <w:pPr>
        <w:spacing w:before="100" w:beforeAutospacing="1" w:after="100" w:afterAutospacing="1"/>
        <w:ind w:left="720"/>
        <w:contextualSpacing/>
        <w:rPr>
          <w:rFonts w:ascii="Adagio_Slab" w:hAnsi="Adagio_Slab"/>
          <w:sz w:val="18"/>
          <w:szCs w:val="18"/>
        </w:rPr>
      </w:pPr>
      <w:r w:rsidRPr="00F53ED1">
        <w:rPr>
          <w:rFonts w:ascii="Adagio_Slab" w:hAnsi="Adagio_Slab"/>
          <w:sz w:val="18"/>
          <w:szCs w:val="18"/>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2BEFBC45" w14:textId="77777777" w:rsidR="00F53ED1" w:rsidRPr="00F53ED1" w:rsidRDefault="00F53ED1">
      <w:pPr>
        <w:numPr>
          <w:ilvl w:val="0"/>
          <w:numId w:val="17"/>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obywatelem rosyjskim lub osobą fizyczną lub prawną, podmiotem lub organem z siedzibą w Rosji,</w:t>
      </w:r>
    </w:p>
    <w:p w14:paraId="27166F92" w14:textId="77777777" w:rsidR="00F53ED1" w:rsidRPr="00F53ED1" w:rsidRDefault="00F53ED1">
      <w:pPr>
        <w:numPr>
          <w:ilvl w:val="0"/>
          <w:numId w:val="17"/>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prawną, podmiotem lub organem, do których prawa własności bezpośrednio lub pośrednio w ponad 50% należą do podmiotu, o którym mowa a lit. a,</w:t>
      </w:r>
    </w:p>
    <w:p w14:paraId="22C2F8FA" w14:textId="77777777" w:rsidR="00F53ED1" w:rsidRPr="00F53ED1" w:rsidRDefault="00F53ED1">
      <w:pPr>
        <w:numPr>
          <w:ilvl w:val="0"/>
          <w:numId w:val="17"/>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fizyczną lub prawną, podmiotem lub organem działającym w imieniu lub pod kierunkiem podmiotu, o którym mowa w lit. a lub lit. b.</w:t>
      </w:r>
    </w:p>
    <w:p w14:paraId="2CD6467E" w14:textId="77777777" w:rsidR="00F53ED1" w:rsidRPr="00F53ED1" w:rsidRDefault="00F53ED1" w:rsidP="00CA51D1">
      <w:pPr>
        <w:ind w:left="360"/>
        <w:rPr>
          <w:rFonts w:ascii="Adagio_Slab" w:hAnsi="Adagio_Slab"/>
          <w:sz w:val="18"/>
          <w:szCs w:val="18"/>
        </w:rPr>
      </w:pPr>
      <w:r w:rsidRPr="00F53ED1">
        <w:rPr>
          <w:rFonts w:ascii="Adagio_Slab" w:hAnsi="Adagio_Slab"/>
          <w:sz w:val="18"/>
          <w:szCs w:val="18"/>
        </w:rPr>
        <w:t>Oświadczam/my, że zapoznałem/liśmy się z przepisami dotyczącymi środków ograniczających w związku z działaniami Rosji destabilizującymi sytuację na Ukrainie  :</w:t>
      </w:r>
    </w:p>
    <w:p w14:paraId="335B280A" w14:textId="77777777" w:rsidR="00F53ED1" w:rsidRPr="00F53ED1" w:rsidRDefault="00F53ED1" w:rsidP="00CA51D1">
      <w:pPr>
        <w:rPr>
          <w:rFonts w:ascii="Adagio_Slab" w:hAnsi="Adagio_Slab" w:cstheme="minorBidi"/>
          <w:b/>
          <w:bCs/>
          <w:sz w:val="18"/>
          <w:szCs w:val="18"/>
        </w:rPr>
      </w:pPr>
      <w:r w:rsidRPr="00F53ED1">
        <w:rPr>
          <w:rFonts w:ascii="Adagio_Slab" w:hAnsi="Adagio_Slab"/>
          <w:b/>
          <w:bCs/>
          <w:sz w:val="18"/>
          <w:szCs w:val="18"/>
        </w:rPr>
        <w:sym w:font="Symbol" w:char="F08F"/>
      </w:r>
      <w:r w:rsidRPr="00F53ED1">
        <w:rPr>
          <w:rFonts w:ascii="Adagio_Slab" w:hAnsi="Adagio_Slab"/>
          <w:b/>
          <w:bCs/>
          <w:sz w:val="18"/>
          <w:szCs w:val="18"/>
        </w:rPr>
        <w:t xml:space="preserve"> Nie </w:t>
      </w:r>
      <w:r w:rsidRPr="00F53ED1">
        <w:rPr>
          <w:rFonts w:ascii="Adagio_Slab" w:hAnsi="Adagio_Slab" w:cstheme="minorBidi"/>
          <w:sz w:val="18"/>
          <w:szCs w:val="18"/>
        </w:rPr>
        <w:t xml:space="preserve"> podlegam/y  wykluczeni</w:t>
      </w:r>
      <w:r w:rsidRPr="00F53ED1">
        <w:rPr>
          <w:rFonts w:ascii="Adagio_Slab" w:hAnsi="Adagio_Slab" w:cstheme="minorBidi"/>
          <w:b/>
          <w:bCs/>
          <w:sz w:val="18"/>
          <w:szCs w:val="18"/>
        </w:rPr>
        <w:t>u</w:t>
      </w:r>
      <w:r w:rsidRPr="00F53ED1">
        <w:rPr>
          <w:rFonts w:ascii="Adagio_Slab" w:hAnsi="Adagio_Slab" w:cstheme="minorBidi"/>
          <w:sz w:val="18"/>
          <w:szCs w:val="18"/>
        </w:rPr>
        <w:t xml:space="preserve"> w postępowaniu </w:t>
      </w:r>
      <w:r w:rsidRPr="00F53ED1">
        <w:rPr>
          <w:rFonts w:ascii="Adagio_Slab" w:hAnsi="Adagio_Slab" w:cstheme="minorBidi"/>
          <w:b/>
          <w:bCs/>
          <w:sz w:val="18"/>
          <w:szCs w:val="18"/>
        </w:rPr>
        <w:t xml:space="preserve">na mocy wyżej wymienionych podstaw wykluczenia. </w:t>
      </w:r>
    </w:p>
    <w:p w14:paraId="4B1BE06C" w14:textId="77777777" w:rsidR="00F53ED1" w:rsidRPr="00F53ED1" w:rsidRDefault="00F53ED1" w:rsidP="00F53ED1">
      <w:pPr>
        <w:rPr>
          <w:rFonts w:ascii="Adagio_Slab" w:hAnsi="Adagio_Slab"/>
          <w:b/>
          <w:bCs/>
          <w:sz w:val="18"/>
          <w:szCs w:val="18"/>
        </w:rPr>
      </w:pPr>
      <w:r w:rsidRPr="00F53ED1">
        <w:rPr>
          <w:rFonts w:ascii="Adagio_Slab" w:hAnsi="Adagio_Slab" w:cstheme="minorBidi"/>
          <w:b/>
          <w:bCs/>
          <w:sz w:val="18"/>
          <w:szCs w:val="18"/>
        </w:rPr>
        <w:t xml:space="preserve"> </w:t>
      </w:r>
      <w:r w:rsidRPr="00F53ED1">
        <w:rPr>
          <w:rFonts w:ascii="Adagio_Slab" w:hAnsi="Adagio_Slab"/>
          <w:b/>
          <w:bCs/>
          <w:sz w:val="18"/>
          <w:szCs w:val="18"/>
        </w:rPr>
        <w:sym w:font="Symbol" w:char="F08F"/>
      </w:r>
      <w:r w:rsidRPr="00F53ED1">
        <w:rPr>
          <w:rFonts w:ascii="Adagio_Slab" w:hAnsi="Adagio_Slab"/>
          <w:b/>
          <w:bCs/>
          <w:sz w:val="18"/>
          <w:szCs w:val="18"/>
        </w:rPr>
        <w:t xml:space="preserve"> </w:t>
      </w:r>
      <w:r w:rsidRPr="00F53ED1">
        <w:rPr>
          <w:rFonts w:ascii="Adagio_Slab" w:hAnsi="Adagio_Slab" w:cstheme="minorBidi"/>
          <w:b/>
          <w:bCs/>
          <w:sz w:val="18"/>
          <w:szCs w:val="18"/>
        </w:rPr>
        <w:t>Podlegam/my wykluczeniu w postępowaniu na mocy wymienionych podstaw wykluczenia .</w:t>
      </w:r>
      <w:r w:rsidRPr="00F53ED1" w:rsidDel="00250E83">
        <w:rPr>
          <w:rFonts w:ascii="Adagio_Slab" w:hAnsi="Adagio_Slab"/>
          <w:b/>
          <w:bCs/>
          <w:sz w:val="18"/>
          <w:szCs w:val="18"/>
        </w:rPr>
        <w:t xml:space="preserve"> </w:t>
      </w:r>
    </w:p>
    <w:p w14:paraId="077D7271" w14:textId="77777777" w:rsidR="00F53ED1" w:rsidRPr="00F53ED1" w:rsidRDefault="00F53ED1" w:rsidP="00F53ED1">
      <w:pPr>
        <w:jc w:val="both"/>
        <w:rPr>
          <w:rFonts w:ascii="Adagio_Slab" w:hAnsi="Adagio_Slab"/>
          <w:sz w:val="18"/>
          <w:szCs w:val="18"/>
        </w:rPr>
      </w:pPr>
      <w:r w:rsidRPr="00F53ED1">
        <w:rPr>
          <w:rFonts w:ascii="Adagio_Slab" w:hAnsi="Adagio_Slab"/>
          <w:sz w:val="18"/>
          <w:szCs w:val="18"/>
        </w:rPr>
        <w:sym w:font="Symbol" w:char="F08F"/>
      </w:r>
      <w:r w:rsidRPr="00F53ED1">
        <w:rPr>
          <w:rFonts w:ascii="Adagio_Slab" w:hAnsi="Adagio_Slab"/>
          <w:sz w:val="18"/>
          <w:szCs w:val="18"/>
        </w:rPr>
        <w:t xml:space="preserve"> zaznaczyć właściwe</w:t>
      </w:r>
    </w:p>
    <w:p w14:paraId="729C1F68" w14:textId="77777777" w:rsidR="00F53ED1" w:rsidRPr="00F53ED1" w:rsidRDefault="00F53ED1" w:rsidP="00F53ED1">
      <w:pPr>
        <w:spacing w:line="360" w:lineRule="auto"/>
        <w:jc w:val="both"/>
        <w:rPr>
          <w:rFonts w:ascii="Adagio_Slab" w:hAnsi="Adagio_Slab"/>
          <w:sz w:val="18"/>
          <w:szCs w:val="18"/>
        </w:rPr>
      </w:pPr>
      <w:r w:rsidRPr="00F53ED1">
        <w:rPr>
          <w:rFonts w:ascii="Adagio_Slab" w:hAnsi="Adagio_Slab"/>
          <w:sz w:val="18"/>
          <w:szCs w:val="18"/>
        </w:rPr>
        <w:t>…………….…….</w:t>
      </w:r>
      <w:r w:rsidRPr="00F53ED1">
        <w:rPr>
          <w:rFonts w:ascii="Adagio_Slab" w:hAnsi="Adagio_Slab" w:cs="Arial"/>
          <w:i/>
          <w:sz w:val="18"/>
          <w:szCs w:val="18"/>
        </w:rPr>
        <w:t xml:space="preserve">, </w:t>
      </w:r>
      <w:r w:rsidRPr="00F53ED1">
        <w:rPr>
          <w:rFonts w:ascii="Adagio_Slab" w:hAnsi="Adagio_Slab"/>
          <w:sz w:val="18"/>
          <w:szCs w:val="18"/>
        </w:rPr>
        <w:t>dnia ………….……. r.</w:t>
      </w:r>
      <w:r w:rsidRPr="00F53ED1">
        <w:rPr>
          <w:rFonts w:ascii="Adagio_Slab" w:hAnsi="Adagio_Slab" w:cs="Arial"/>
          <w:sz w:val="18"/>
          <w:szCs w:val="18"/>
        </w:rPr>
        <w:t xml:space="preserve"> </w:t>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sz w:val="18"/>
          <w:szCs w:val="18"/>
        </w:rPr>
        <w:t>…………..………………..……………</w:t>
      </w:r>
    </w:p>
    <w:p w14:paraId="6A6DC81F" w14:textId="77777777" w:rsidR="00F53ED1" w:rsidRPr="00F53ED1" w:rsidRDefault="00F53ED1" w:rsidP="00F53ED1">
      <w:pPr>
        <w:spacing w:line="360" w:lineRule="auto"/>
        <w:ind w:firstLine="709"/>
        <w:jc w:val="both"/>
        <w:rPr>
          <w:rFonts w:asciiTheme="minorHAnsi" w:eastAsiaTheme="minorHAnsi" w:hAnsiTheme="minorHAnsi" w:cstheme="minorBidi"/>
          <w:sz w:val="18"/>
          <w:szCs w:val="18"/>
          <w:lang w:eastAsia="en-US"/>
        </w:rPr>
      </w:pPr>
      <w:r w:rsidRPr="00F53ED1">
        <w:rPr>
          <w:rFonts w:ascii="Adagio_Slab" w:hAnsi="Adagio_Slab"/>
          <w:sz w:val="18"/>
          <w:szCs w:val="18"/>
        </w:rPr>
        <w:t>(miejscowość)</w:t>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t xml:space="preserve"> (podpis)</w:t>
      </w:r>
    </w:p>
    <w:p w14:paraId="10A34A78" w14:textId="77777777" w:rsidR="005F11AB" w:rsidRPr="00477A05" w:rsidRDefault="005F11AB" w:rsidP="00796D11">
      <w:pPr>
        <w:pStyle w:val="Zwykytekst3"/>
        <w:spacing w:before="120"/>
        <w:rPr>
          <w:rFonts w:ascii="Adagio_Slab" w:hAnsi="Adagio_Slab" w:cs="Arial"/>
        </w:rPr>
      </w:pPr>
    </w:p>
    <w:p w14:paraId="636CA513" w14:textId="77777777" w:rsidR="004B6CCD" w:rsidRPr="00477A05" w:rsidRDefault="004B6CCD" w:rsidP="00796D11">
      <w:pPr>
        <w:pStyle w:val="Zwykytekst3"/>
        <w:spacing w:before="120"/>
        <w:rPr>
          <w:rFonts w:ascii="Adagio_Slab" w:hAnsi="Adagio_Slab" w:cs="Arial"/>
        </w:rPr>
      </w:pPr>
    </w:p>
    <w:p w14:paraId="5A05AEAE" w14:textId="77777777" w:rsidR="004B6CCD" w:rsidRPr="00477A05" w:rsidRDefault="004B6CCD" w:rsidP="00796D11">
      <w:pPr>
        <w:pStyle w:val="Zwykytekst3"/>
        <w:spacing w:before="120"/>
        <w:rPr>
          <w:rFonts w:ascii="Adagio_Slab" w:hAnsi="Adagio_Slab" w:cs="Arial"/>
        </w:rPr>
      </w:pPr>
    </w:p>
    <w:p w14:paraId="270B2ED1" w14:textId="77777777" w:rsidR="00967E9C" w:rsidRPr="00477A05" w:rsidRDefault="00967E9C" w:rsidP="00796D11">
      <w:pPr>
        <w:pStyle w:val="Zwykytekst3"/>
        <w:spacing w:before="120"/>
        <w:rPr>
          <w:rFonts w:ascii="Adagio_Slab" w:hAnsi="Adagio_Slab" w:cs="Arial"/>
        </w:rPr>
      </w:pPr>
    </w:p>
    <w:p w14:paraId="730FC716" w14:textId="77777777" w:rsidR="00112D89" w:rsidRPr="00477A05" w:rsidRDefault="00112D89" w:rsidP="00796D11">
      <w:pPr>
        <w:pStyle w:val="Zwykytekst3"/>
        <w:spacing w:before="120"/>
        <w:rPr>
          <w:rFonts w:ascii="Adagio_Slab" w:hAnsi="Adagio_Slab" w:cs="Arial"/>
        </w:rPr>
      </w:pPr>
    </w:p>
    <w:p w14:paraId="3F559BEA" w14:textId="77777777" w:rsidR="00560322" w:rsidRPr="00477A05" w:rsidRDefault="00560322" w:rsidP="004B6CCD">
      <w:pPr>
        <w:pStyle w:val="Zwykytekst3"/>
        <w:spacing w:before="120"/>
        <w:jc w:val="center"/>
        <w:rPr>
          <w:rFonts w:ascii="Adagio_Slab" w:hAnsi="Adagio_Slab" w:cs="Arial"/>
          <w:b/>
          <w:bCs/>
        </w:rPr>
      </w:pPr>
    </w:p>
    <w:p w14:paraId="524B42D6" w14:textId="77777777" w:rsidR="00560322" w:rsidRPr="00477A05" w:rsidRDefault="00560322" w:rsidP="004B6CCD">
      <w:pPr>
        <w:pStyle w:val="Zwykytekst3"/>
        <w:spacing w:before="120"/>
        <w:jc w:val="center"/>
        <w:rPr>
          <w:rFonts w:ascii="Adagio_Slab" w:hAnsi="Adagio_Slab" w:cs="Arial"/>
          <w:b/>
          <w:bCs/>
        </w:rPr>
      </w:pPr>
    </w:p>
    <w:p w14:paraId="2C4FFBFC" w14:textId="77777777" w:rsidR="00560322" w:rsidRPr="00477A05" w:rsidRDefault="00560322" w:rsidP="004B6CCD">
      <w:pPr>
        <w:pStyle w:val="Zwykytekst3"/>
        <w:spacing w:before="120"/>
        <w:jc w:val="center"/>
        <w:rPr>
          <w:rFonts w:ascii="Adagio_Slab" w:hAnsi="Adagio_Slab" w:cs="Arial"/>
          <w:b/>
          <w:bCs/>
        </w:rPr>
      </w:pPr>
    </w:p>
    <w:p w14:paraId="1382D023" w14:textId="77777777" w:rsidR="00560322" w:rsidRPr="00477A05" w:rsidRDefault="00560322" w:rsidP="004B6CCD">
      <w:pPr>
        <w:pStyle w:val="Zwykytekst3"/>
        <w:spacing w:before="120"/>
        <w:jc w:val="center"/>
        <w:rPr>
          <w:rFonts w:ascii="Adagio_Slab" w:hAnsi="Adagio_Slab" w:cs="Arial"/>
          <w:b/>
          <w:bCs/>
        </w:rPr>
      </w:pPr>
    </w:p>
    <w:p w14:paraId="1C777D2C" w14:textId="77777777" w:rsidR="00560322" w:rsidRPr="00477A05" w:rsidRDefault="00560322" w:rsidP="004B6CCD">
      <w:pPr>
        <w:pStyle w:val="Zwykytekst3"/>
        <w:spacing w:before="120"/>
        <w:jc w:val="center"/>
        <w:rPr>
          <w:rFonts w:ascii="Adagio_Slab" w:hAnsi="Adagio_Slab" w:cs="Arial"/>
          <w:b/>
          <w:bCs/>
        </w:rPr>
      </w:pPr>
    </w:p>
    <w:p w14:paraId="2F09CC24" w14:textId="77777777" w:rsidR="008125A6" w:rsidRDefault="008125A6" w:rsidP="008125A6">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25E93BAD" w14:textId="77777777" w:rsidR="008125A6" w:rsidRDefault="008125A6" w:rsidP="008125A6">
      <w:pPr>
        <w:spacing w:before="120"/>
        <w:jc w:val="center"/>
        <w:rPr>
          <w:rFonts w:ascii="Adagio_Slab" w:hAnsi="Adagio_Slab" w:cs="Arial"/>
          <w:b/>
          <w:bCs/>
          <w:sz w:val="20"/>
          <w:szCs w:val="20"/>
          <w:lang w:eastAsia="ar-SA"/>
        </w:rPr>
      </w:pPr>
    </w:p>
    <w:p w14:paraId="7FA310F8" w14:textId="77777777" w:rsidR="008125A6" w:rsidRDefault="008125A6" w:rsidP="008125A6">
      <w:pPr>
        <w:spacing w:line="360" w:lineRule="auto"/>
        <w:jc w:val="center"/>
        <w:rPr>
          <w:rFonts w:ascii="Adagio_Slab" w:hAnsi="Adagio_Slab" w:cs="Arial"/>
          <w:b/>
          <w:bCs/>
        </w:rPr>
      </w:pPr>
      <w:r>
        <w:rPr>
          <w:rFonts w:ascii="Adagio_Slab" w:hAnsi="Adagio_Slab" w:cs="Arial"/>
          <w:b/>
          <w:bCs/>
        </w:rPr>
        <w:t>PROJEKTOWANE POSTANOWIENIA UMOWY</w:t>
      </w:r>
    </w:p>
    <w:p w14:paraId="2DCEF1FB" w14:textId="77777777" w:rsidR="008125A6" w:rsidRDefault="008125A6" w:rsidP="008125A6">
      <w:pPr>
        <w:spacing w:line="360" w:lineRule="auto"/>
        <w:jc w:val="center"/>
        <w:rPr>
          <w:rFonts w:ascii="Adagio_Slab" w:eastAsia="Calibri" w:hAnsi="Adagio_Slab" w:cs="Arial"/>
          <w:color w:val="000000"/>
          <w:sz w:val="20"/>
          <w:szCs w:val="20"/>
        </w:rPr>
      </w:pPr>
    </w:p>
    <w:p w14:paraId="7725F5A2" w14:textId="77777777" w:rsidR="008125A6" w:rsidRDefault="008125A6" w:rsidP="008125A6">
      <w:pPr>
        <w:spacing w:line="360" w:lineRule="auto"/>
        <w:jc w:val="both"/>
        <w:rPr>
          <w:rFonts w:ascii="Adagio_Slab" w:eastAsia="Calibri" w:hAnsi="Adagio_Slab" w:cs="Arial"/>
          <w:color w:val="000000"/>
          <w:sz w:val="20"/>
          <w:szCs w:val="20"/>
        </w:rPr>
      </w:pPr>
    </w:p>
    <w:p w14:paraId="064D44B0" w14:textId="77777777" w:rsidR="008125A6" w:rsidRDefault="008125A6" w:rsidP="008125A6">
      <w:pPr>
        <w:spacing w:line="360" w:lineRule="auto"/>
        <w:jc w:val="both"/>
        <w:rPr>
          <w:rFonts w:ascii="Adagio_Slab" w:eastAsia="Calibri" w:hAnsi="Adagio_Slab" w:cs="Arial"/>
          <w:color w:val="000000"/>
          <w:sz w:val="20"/>
          <w:szCs w:val="20"/>
        </w:rPr>
      </w:pPr>
    </w:p>
    <w:p w14:paraId="5D50B8BA" w14:textId="77777777" w:rsidR="008125A6" w:rsidRDefault="008125A6" w:rsidP="008125A6">
      <w:pPr>
        <w:spacing w:line="360" w:lineRule="auto"/>
        <w:jc w:val="both"/>
        <w:rPr>
          <w:rFonts w:ascii="Adagio_Slab" w:eastAsia="Calibri" w:hAnsi="Adagio_Slab" w:cs="Arial"/>
          <w:color w:val="000000"/>
          <w:sz w:val="20"/>
          <w:szCs w:val="20"/>
        </w:rPr>
      </w:pPr>
    </w:p>
    <w:p w14:paraId="7CCB9886" w14:textId="77777777" w:rsidR="008125A6" w:rsidRDefault="008125A6" w:rsidP="008125A6">
      <w:pPr>
        <w:spacing w:line="360" w:lineRule="auto"/>
        <w:jc w:val="both"/>
        <w:rPr>
          <w:rFonts w:ascii="Adagio_Slab" w:eastAsia="Calibri" w:hAnsi="Adagio_Slab" w:cs="Arial"/>
          <w:color w:val="000000"/>
          <w:sz w:val="20"/>
          <w:szCs w:val="20"/>
        </w:rPr>
      </w:pPr>
    </w:p>
    <w:p w14:paraId="29A74E88" w14:textId="77777777" w:rsidR="008125A6" w:rsidRDefault="008125A6" w:rsidP="008125A6">
      <w:pPr>
        <w:spacing w:line="360" w:lineRule="auto"/>
        <w:jc w:val="both"/>
        <w:rPr>
          <w:rFonts w:ascii="Adagio_Slab" w:eastAsia="Calibri" w:hAnsi="Adagio_Slab" w:cs="Arial"/>
          <w:color w:val="000000"/>
          <w:sz w:val="20"/>
          <w:szCs w:val="20"/>
        </w:rPr>
      </w:pPr>
    </w:p>
    <w:p w14:paraId="127C8902" w14:textId="77777777" w:rsidR="008125A6" w:rsidRDefault="008125A6" w:rsidP="008125A6">
      <w:pPr>
        <w:spacing w:line="360" w:lineRule="auto"/>
        <w:jc w:val="both"/>
        <w:rPr>
          <w:rFonts w:ascii="Adagio_Slab" w:eastAsia="Calibri" w:hAnsi="Adagio_Slab" w:cs="Arial"/>
          <w:color w:val="000000"/>
          <w:sz w:val="20"/>
          <w:szCs w:val="20"/>
        </w:rPr>
      </w:pPr>
    </w:p>
    <w:p w14:paraId="4EA0BDC9" w14:textId="77777777" w:rsidR="008125A6" w:rsidRDefault="008125A6" w:rsidP="008125A6">
      <w:pPr>
        <w:spacing w:line="360" w:lineRule="auto"/>
        <w:jc w:val="both"/>
        <w:rPr>
          <w:rFonts w:ascii="Adagio_Slab" w:eastAsia="Calibri" w:hAnsi="Adagio_Slab" w:cs="Arial"/>
          <w:color w:val="000000"/>
          <w:sz w:val="20"/>
          <w:szCs w:val="20"/>
        </w:rPr>
      </w:pPr>
    </w:p>
    <w:p w14:paraId="079D9A5F" w14:textId="77777777" w:rsidR="008125A6" w:rsidRDefault="008125A6" w:rsidP="008125A6">
      <w:pPr>
        <w:spacing w:line="360" w:lineRule="auto"/>
        <w:jc w:val="both"/>
        <w:rPr>
          <w:rFonts w:ascii="Adagio_Slab" w:eastAsia="Calibri" w:hAnsi="Adagio_Slab" w:cs="Arial"/>
          <w:color w:val="000000"/>
          <w:sz w:val="20"/>
          <w:szCs w:val="20"/>
        </w:rPr>
      </w:pPr>
    </w:p>
    <w:p w14:paraId="4437D387" w14:textId="77777777" w:rsidR="008125A6" w:rsidRDefault="008125A6" w:rsidP="008125A6">
      <w:pPr>
        <w:spacing w:line="360" w:lineRule="auto"/>
        <w:jc w:val="both"/>
        <w:rPr>
          <w:rFonts w:ascii="Adagio_Slab" w:eastAsia="Calibri" w:hAnsi="Adagio_Slab" w:cs="Arial"/>
          <w:color w:val="000000"/>
          <w:sz w:val="20"/>
          <w:szCs w:val="20"/>
        </w:rPr>
      </w:pPr>
    </w:p>
    <w:p w14:paraId="2CBAB18B" w14:textId="77777777" w:rsidR="008125A6" w:rsidRDefault="008125A6" w:rsidP="008125A6">
      <w:pPr>
        <w:spacing w:line="360" w:lineRule="auto"/>
        <w:jc w:val="both"/>
        <w:rPr>
          <w:rFonts w:ascii="Adagio_Slab" w:eastAsia="Calibri" w:hAnsi="Adagio_Slab" w:cs="Arial"/>
          <w:color w:val="000000"/>
          <w:sz w:val="20"/>
          <w:szCs w:val="20"/>
        </w:rPr>
      </w:pPr>
    </w:p>
    <w:p w14:paraId="1139F0A0" w14:textId="77777777" w:rsidR="008125A6" w:rsidRDefault="008125A6" w:rsidP="008125A6">
      <w:pPr>
        <w:spacing w:line="360" w:lineRule="auto"/>
        <w:jc w:val="both"/>
        <w:rPr>
          <w:rFonts w:ascii="Adagio_Slab" w:eastAsia="Calibri" w:hAnsi="Adagio_Slab" w:cs="Arial"/>
          <w:color w:val="000000"/>
          <w:sz w:val="20"/>
          <w:szCs w:val="20"/>
        </w:rPr>
      </w:pPr>
    </w:p>
    <w:p w14:paraId="76D0D668" w14:textId="77777777" w:rsidR="008125A6" w:rsidRDefault="008125A6" w:rsidP="008125A6">
      <w:pPr>
        <w:spacing w:line="360" w:lineRule="auto"/>
        <w:jc w:val="both"/>
        <w:rPr>
          <w:rFonts w:ascii="Adagio_Slab" w:eastAsia="Calibri" w:hAnsi="Adagio_Slab" w:cs="Arial"/>
          <w:color w:val="000000"/>
          <w:sz w:val="20"/>
          <w:szCs w:val="20"/>
        </w:rPr>
      </w:pPr>
    </w:p>
    <w:p w14:paraId="44BE3B08" w14:textId="77777777" w:rsidR="008125A6" w:rsidRDefault="008125A6" w:rsidP="008125A6">
      <w:pPr>
        <w:spacing w:line="360" w:lineRule="auto"/>
        <w:jc w:val="both"/>
        <w:rPr>
          <w:rFonts w:ascii="Adagio_Slab" w:eastAsia="Calibri" w:hAnsi="Adagio_Slab" w:cs="Arial"/>
          <w:color w:val="000000"/>
          <w:sz w:val="20"/>
          <w:szCs w:val="20"/>
        </w:rPr>
      </w:pPr>
    </w:p>
    <w:p w14:paraId="50EB876F" w14:textId="77777777" w:rsidR="008125A6" w:rsidRDefault="008125A6" w:rsidP="008125A6">
      <w:pPr>
        <w:spacing w:line="360" w:lineRule="auto"/>
        <w:jc w:val="both"/>
        <w:rPr>
          <w:rFonts w:ascii="Adagio_Slab" w:eastAsia="Calibri" w:hAnsi="Adagio_Slab" w:cs="Arial"/>
          <w:color w:val="000000"/>
          <w:sz w:val="20"/>
          <w:szCs w:val="20"/>
        </w:rPr>
      </w:pPr>
    </w:p>
    <w:p w14:paraId="76B78BE1" w14:textId="77777777" w:rsidR="008125A6" w:rsidRDefault="008125A6" w:rsidP="008125A6">
      <w:pPr>
        <w:spacing w:line="360" w:lineRule="auto"/>
        <w:jc w:val="both"/>
        <w:rPr>
          <w:rFonts w:ascii="Adagio_Slab" w:eastAsia="Calibri" w:hAnsi="Adagio_Slab" w:cs="Arial"/>
          <w:color w:val="000000"/>
          <w:sz w:val="20"/>
          <w:szCs w:val="20"/>
        </w:rPr>
      </w:pPr>
    </w:p>
    <w:p w14:paraId="7A7E3FC7" w14:textId="77777777" w:rsidR="008125A6" w:rsidRDefault="008125A6" w:rsidP="008125A6">
      <w:pPr>
        <w:spacing w:line="360" w:lineRule="auto"/>
        <w:jc w:val="both"/>
        <w:rPr>
          <w:rFonts w:ascii="Adagio_Slab" w:eastAsia="Calibri" w:hAnsi="Adagio_Slab" w:cs="Arial"/>
          <w:color w:val="000000"/>
          <w:sz w:val="20"/>
          <w:szCs w:val="20"/>
        </w:rPr>
      </w:pPr>
    </w:p>
    <w:p w14:paraId="5861BE09" w14:textId="77777777" w:rsidR="008125A6" w:rsidRDefault="008125A6" w:rsidP="008125A6">
      <w:pPr>
        <w:spacing w:line="360" w:lineRule="auto"/>
        <w:jc w:val="both"/>
        <w:rPr>
          <w:rFonts w:ascii="Adagio_Slab" w:eastAsia="Calibri" w:hAnsi="Adagio_Slab" w:cs="Arial"/>
          <w:color w:val="000000"/>
          <w:sz w:val="20"/>
          <w:szCs w:val="20"/>
        </w:rPr>
      </w:pPr>
    </w:p>
    <w:p w14:paraId="38C44C24" w14:textId="77777777" w:rsidR="008125A6" w:rsidRDefault="008125A6" w:rsidP="008125A6">
      <w:pPr>
        <w:spacing w:line="360" w:lineRule="auto"/>
        <w:jc w:val="both"/>
        <w:rPr>
          <w:rFonts w:ascii="Adagio_Slab" w:eastAsia="Calibri" w:hAnsi="Adagio_Slab" w:cs="Arial"/>
          <w:color w:val="000000"/>
          <w:sz w:val="20"/>
          <w:szCs w:val="20"/>
        </w:rPr>
      </w:pPr>
    </w:p>
    <w:p w14:paraId="5DA9D7FE" w14:textId="77777777" w:rsidR="008125A6" w:rsidRDefault="008125A6" w:rsidP="008125A6">
      <w:pPr>
        <w:spacing w:line="360" w:lineRule="auto"/>
        <w:jc w:val="both"/>
        <w:rPr>
          <w:rFonts w:ascii="Adagio_Slab" w:eastAsia="Calibri" w:hAnsi="Adagio_Slab" w:cs="Arial"/>
          <w:color w:val="000000"/>
          <w:sz w:val="20"/>
          <w:szCs w:val="20"/>
        </w:rPr>
      </w:pPr>
    </w:p>
    <w:p w14:paraId="57D02016" w14:textId="77777777" w:rsidR="008125A6" w:rsidRDefault="008125A6" w:rsidP="008125A6">
      <w:pPr>
        <w:spacing w:line="360" w:lineRule="auto"/>
        <w:jc w:val="both"/>
        <w:rPr>
          <w:rFonts w:ascii="Adagio_Slab" w:eastAsia="Calibri" w:hAnsi="Adagio_Slab" w:cs="Arial"/>
          <w:color w:val="000000"/>
          <w:sz w:val="20"/>
          <w:szCs w:val="20"/>
        </w:rPr>
      </w:pPr>
    </w:p>
    <w:p w14:paraId="666BCCA6" w14:textId="77777777" w:rsidR="008125A6" w:rsidRDefault="008125A6" w:rsidP="008125A6">
      <w:pPr>
        <w:spacing w:line="360" w:lineRule="auto"/>
        <w:jc w:val="both"/>
        <w:rPr>
          <w:rFonts w:ascii="Adagio_Slab" w:eastAsia="Calibri" w:hAnsi="Adagio_Slab" w:cs="Arial"/>
          <w:color w:val="000000"/>
          <w:sz w:val="20"/>
          <w:szCs w:val="20"/>
        </w:rPr>
      </w:pPr>
    </w:p>
    <w:p w14:paraId="5096E248" w14:textId="77777777" w:rsidR="008125A6" w:rsidRDefault="008125A6" w:rsidP="008125A6">
      <w:pPr>
        <w:spacing w:line="360" w:lineRule="auto"/>
        <w:jc w:val="both"/>
        <w:rPr>
          <w:rFonts w:ascii="Adagio_Slab" w:eastAsia="Calibri" w:hAnsi="Adagio_Slab" w:cs="Arial"/>
          <w:color w:val="000000"/>
          <w:sz w:val="20"/>
          <w:szCs w:val="20"/>
        </w:rPr>
      </w:pPr>
    </w:p>
    <w:p w14:paraId="4773C62A" w14:textId="77777777" w:rsidR="008125A6" w:rsidRDefault="008125A6" w:rsidP="008125A6">
      <w:pPr>
        <w:spacing w:line="360" w:lineRule="auto"/>
        <w:jc w:val="both"/>
        <w:rPr>
          <w:rFonts w:ascii="Adagio_Slab" w:eastAsia="Calibri" w:hAnsi="Adagio_Slab" w:cs="Arial"/>
          <w:color w:val="000000"/>
          <w:sz w:val="20"/>
          <w:szCs w:val="20"/>
        </w:rPr>
      </w:pPr>
    </w:p>
    <w:p w14:paraId="3F860336" w14:textId="77777777" w:rsidR="008125A6" w:rsidRDefault="008125A6" w:rsidP="008125A6">
      <w:pPr>
        <w:spacing w:line="360" w:lineRule="auto"/>
        <w:jc w:val="both"/>
        <w:rPr>
          <w:rFonts w:ascii="Adagio_Slab" w:eastAsia="Calibri" w:hAnsi="Adagio_Slab" w:cs="Arial"/>
          <w:color w:val="000000"/>
          <w:sz w:val="20"/>
          <w:szCs w:val="20"/>
        </w:rPr>
      </w:pPr>
    </w:p>
    <w:p w14:paraId="1336132D" w14:textId="77777777" w:rsidR="008125A6" w:rsidRDefault="008125A6" w:rsidP="008125A6">
      <w:pPr>
        <w:spacing w:line="360" w:lineRule="auto"/>
        <w:jc w:val="both"/>
        <w:rPr>
          <w:rFonts w:ascii="Adagio_Slab" w:eastAsia="Calibri" w:hAnsi="Adagio_Slab" w:cs="Arial"/>
          <w:color w:val="000000"/>
          <w:sz w:val="20"/>
          <w:szCs w:val="20"/>
        </w:rPr>
      </w:pPr>
    </w:p>
    <w:p w14:paraId="1C8A4FAF" w14:textId="77777777" w:rsidR="008125A6" w:rsidRDefault="008125A6" w:rsidP="008125A6">
      <w:pPr>
        <w:spacing w:line="360" w:lineRule="auto"/>
        <w:jc w:val="both"/>
        <w:rPr>
          <w:rFonts w:ascii="Adagio_Slab" w:eastAsia="Calibri" w:hAnsi="Adagio_Slab" w:cs="Arial"/>
          <w:color w:val="000000"/>
          <w:sz w:val="20"/>
          <w:szCs w:val="20"/>
        </w:rPr>
      </w:pPr>
    </w:p>
    <w:p w14:paraId="011FB81B" w14:textId="77777777" w:rsidR="008125A6" w:rsidRDefault="008125A6" w:rsidP="008125A6">
      <w:pPr>
        <w:spacing w:line="360" w:lineRule="auto"/>
        <w:jc w:val="both"/>
        <w:rPr>
          <w:rFonts w:asciiTheme="minorHAnsi" w:eastAsia="Calibri" w:hAnsiTheme="minorHAnsi" w:cs="Arial"/>
          <w:color w:val="000000"/>
          <w:sz w:val="20"/>
          <w:szCs w:val="20"/>
        </w:rPr>
      </w:pPr>
    </w:p>
    <w:p w14:paraId="38E69AE2" w14:textId="77777777" w:rsidR="008125A6" w:rsidRDefault="008125A6" w:rsidP="008125A6">
      <w:pPr>
        <w:spacing w:line="360" w:lineRule="auto"/>
        <w:jc w:val="both"/>
        <w:rPr>
          <w:rFonts w:asciiTheme="minorHAnsi" w:eastAsia="Calibri" w:hAnsiTheme="minorHAnsi"/>
          <w:color w:val="000000"/>
          <w:sz w:val="20"/>
          <w:szCs w:val="20"/>
        </w:rPr>
      </w:pPr>
      <w:r>
        <w:rPr>
          <w:rFonts w:asciiTheme="minorHAnsi" w:eastAsia="Calibri" w:hAnsiTheme="minorHAnsi"/>
          <w:color w:val="000000"/>
          <w:sz w:val="20"/>
          <w:szCs w:val="20"/>
        </w:rPr>
        <w:t xml:space="preserve">W dniu .................... 2023  roku w Warszawie, pomiędzy: </w:t>
      </w:r>
    </w:p>
    <w:p w14:paraId="01D096FD" w14:textId="77777777" w:rsidR="008125A6" w:rsidRDefault="008125A6" w:rsidP="008125A6">
      <w:pPr>
        <w:spacing w:line="360" w:lineRule="auto"/>
        <w:jc w:val="both"/>
        <w:rPr>
          <w:rFonts w:asciiTheme="minorHAnsi" w:eastAsia="Calibri" w:hAnsiTheme="minorHAnsi"/>
          <w:color w:val="000000"/>
          <w:sz w:val="20"/>
          <w:szCs w:val="20"/>
        </w:rPr>
      </w:pPr>
    </w:p>
    <w:p w14:paraId="3A3D2068" w14:textId="77777777" w:rsidR="008125A6" w:rsidRDefault="008125A6" w:rsidP="008125A6">
      <w:pPr>
        <w:spacing w:line="360" w:lineRule="auto"/>
        <w:jc w:val="both"/>
        <w:rPr>
          <w:rFonts w:asciiTheme="minorHAnsi" w:eastAsia="Calibri" w:hAnsiTheme="minorHAnsi"/>
          <w:color w:val="000000"/>
          <w:sz w:val="20"/>
          <w:szCs w:val="20"/>
        </w:rPr>
      </w:pPr>
      <w:r>
        <w:rPr>
          <w:rFonts w:asciiTheme="minorHAnsi" w:eastAsia="Calibri" w:hAnsiTheme="minorHAnsi"/>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56110DF9" w14:textId="77777777" w:rsidR="008125A6" w:rsidRDefault="008125A6" w:rsidP="008125A6">
      <w:pPr>
        <w:spacing w:line="360" w:lineRule="auto"/>
        <w:jc w:val="both"/>
        <w:rPr>
          <w:rFonts w:asciiTheme="minorHAnsi" w:hAnsiTheme="minorHAnsi" w:cs="Arial"/>
          <w:sz w:val="20"/>
          <w:szCs w:val="20"/>
        </w:rPr>
      </w:pPr>
      <w:bookmarkStart w:id="5" w:name="_Hlk72919225"/>
      <w:r>
        <w:rPr>
          <w:rFonts w:asciiTheme="minorHAnsi" w:hAnsiTheme="minorHAnsi" w:cs="Arial"/>
          <w:sz w:val="20"/>
          <w:szCs w:val="20"/>
        </w:rPr>
        <w:t>a</w:t>
      </w:r>
    </w:p>
    <w:p w14:paraId="6751F248" w14:textId="77777777" w:rsidR="008125A6" w:rsidRDefault="008125A6" w:rsidP="008125A6">
      <w:pPr>
        <w:spacing w:line="360" w:lineRule="auto"/>
        <w:jc w:val="both"/>
        <w:rPr>
          <w:rFonts w:asciiTheme="minorHAnsi" w:hAnsiTheme="minorHAnsi" w:cs="Arial"/>
          <w:sz w:val="20"/>
          <w:szCs w:val="20"/>
        </w:rPr>
      </w:pPr>
      <w:r>
        <w:rPr>
          <w:rFonts w:asciiTheme="minorHAnsi" w:hAnsiTheme="minorHAnsi" w:cs="Arial"/>
          <w:sz w:val="20"/>
          <w:szCs w:val="20"/>
        </w:rPr>
        <w:t>................................. zwaną dalej „</w:t>
      </w:r>
      <w:r>
        <w:rPr>
          <w:rFonts w:asciiTheme="minorHAnsi" w:hAnsiTheme="minorHAnsi" w:cs="Arial"/>
          <w:b/>
          <w:bCs/>
          <w:sz w:val="20"/>
          <w:szCs w:val="20"/>
        </w:rPr>
        <w:t>WYKONAWCĄ</w:t>
      </w:r>
      <w:r>
        <w:rPr>
          <w:rFonts w:asciiTheme="minorHAnsi" w:hAnsiTheme="minorHAnsi" w:cs="Arial"/>
          <w:sz w:val="20"/>
          <w:szCs w:val="20"/>
        </w:rPr>
        <w:t>”, wpisaną do ............................ pod numerem ..........................., prowadzonego przez ........................., NIP: ..................................., Regon ........................</w:t>
      </w:r>
    </w:p>
    <w:p w14:paraId="4DC8926A" w14:textId="77777777" w:rsidR="008125A6" w:rsidRDefault="008125A6" w:rsidP="008125A6">
      <w:pPr>
        <w:spacing w:line="360" w:lineRule="auto"/>
        <w:jc w:val="both"/>
        <w:rPr>
          <w:rFonts w:asciiTheme="minorHAnsi" w:hAnsiTheme="minorHAnsi" w:cs="Arial"/>
          <w:sz w:val="20"/>
          <w:szCs w:val="20"/>
        </w:rPr>
      </w:pPr>
    </w:p>
    <w:p w14:paraId="22A5D9AE" w14:textId="77777777" w:rsidR="008125A6" w:rsidRDefault="008125A6" w:rsidP="008125A6">
      <w:pPr>
        <w:spacing w:line="360" w:lineRule="auto"/>
        <w:jc w:val="both"/>
        <w:rPr>
          <w:rFonts w:asciiTheme="minorHAnsi" w:hAnsiTheme="minorHAnsi" w:cs="Arial"/>
          <w:sz w:val="20"/>
          <w:szCs w:val="20"/>
        </w:rPr>
      </w:pPr>
      <w:r>
        <w:rPr>
          <w:rFonts w:asciiTheme="minorHAnsi" w:hAnsiTheme="minorHAnsi" w:cs="Arial"/>
          <w:sz w:val="20"/>
          <w:szCs w:val="20"/>
        </w:rPr>
        <w:t>W wyniku przeprowadzenia postępowania o udzielenie zamówienia publicznego</w:t>
      </w:r>
      <w:r>
        <w:rPr>
          <w:rFonts w:asciiTheme="minorHAnsi" w:hAnsiTheme="minorHAnsi" w:cs="Arial"/>
          <w:bCs/>
          <w:sz w:val="20"/>
          <w:szCs w:val="20"/>
        </w:rPr>
        <w:t xml:space="preserve"> </w:t>
      </w:r>
      <w:r>
        <w:rPr>
          <w:rFonts w:asciiTheme="minorHAnsi" w:hAnsiTheme="minorHAnsi" w:cs="Arial"/>
          <w:sz w:val="20"/>
          <w:szCs w:val="20"/>
        </w:rPr>
        <w:t xml:space="preserve">- zgodnie z </w:t>
      </w:r>
      <w:r>
        <w:rPr>
          <w:rFonts w:asciiTheme="minorHAnsi" w:hAnsiTheme="minorHAnsi" w:cs="Arial"/>
          <w:bCs/>
          <w:sz w:val="20"/>
          <w:szCs w:val="20"/>
        </w:rPr>
        <w:t xml:space="preserve">art. 132 </w:t>
      </w:r>
      <w:r>
        <w:rPr>
          <w:rFonts w:asciiTheme="minorHAnsi" w:hAnsiTheme="minorHAnsi" w:cs="Arial"/>
          <w:sz w:val="20"/>
          <w:szCs w:val="20"/>
        </w:rPr>
        <w:t xml:space="preserve">ustawy Prawo zamówień publicznych z dnia 11 września 2019 publicznych (Dz. U. z 2022 r. poz. 1710 z </w:t>
      </w:r>
      <w:proofErr w:type="spellStart"/>
      <w:r>
        <w:rPr>
          <w:rFonts w:asciiTheme="minorHAnsi" w:hAnsiTheme="minorHAnsi" w:cs="Arial"/>
          <w:sz w:val="20"/>
          <w:szCs w:val="20"/>
        </w:rPr>
        <w:t>późn</w:t>
      </w:r>
      <w:proofErr w:type="spellEnd"/>
      <w:r>
        <w:rPr>
          <w:rFonts w:asciiTheme="minorHAnsi" w:hAnsiTheme="minorHAnsi" w:cs="Arial"/>
          <w:sz w:val="20"/>
          <w:szCs w:val="20"/>
        </w:rPr>
        <w:t xml:space="preserve">. zm.) – zwanej dalej </w:t>
      </w:r>
      <w:proofErr w:type="spellStart"/>
      <w:r>
        <w:rPr>
          <w:rFonts w:asciiTheme="minorHAnsi" w:hAnsiTheme="minorHAnsi" w:cs="Arial"/>
          <w:sz w:val="20"/>
          <w:szCs w:val="20"/>
        </w:rPr>
        <w:t>Pzp</w:t>
      </w:r>
      <w:proofErr w:type="spellEnd"/>
      <w:r>
        <w:rPr>
          <w:rFonts w:asciiTheme="minorHAnsi" w:hAnsiTheme="minorHAnsi" w:cs="Arial"/>
          <w:sz w:val="20"/>
          <w:szCs w:val="20"/>
        </w:rPr>
        <w:t xml:space="preserve">,  w trybie </w:t>
      </w:r>
      <w:r>
        <w:rPr>
          <w:rFonts w:asciiTheme="minorHAnsi" w:hAnsiTheme="minorHAnsi" w:cs="Arial"/>
          <w:bCs/>
          <w:sz w:val="20"/>
          <w:szCs w:val="20"/>
        </w:rPr>
        <w:t xml:space="preserve">przetargu nieograniczonego </w:t>
      </w:r>
      <w:r>
        <w:rPr>
          <w:rFonts w:asciiTheme="minorHAnsi" w:hAnsiTheme="minorHAnsi" w:cs="Arial"/>
          <w:sz w:val="20"/>
          <w:szCs w:val="20"/>
        </w:rPr>
        <w:t xml:space="preserve">nr (…) Dostawa UAV dużego (do 25 kg) płatowca do zaawansowanej </w:t>
      </w:r>
      <w:r w:rsidR="001071BC">
        <w:rPr>
          <w:rFonts w:asciiTheme="minorHAnsi" w:hAnsiTheme="minorHAnsi" w:cs="Arial"/>
          <w:sz w:val="20"/>
          <w:szCs w:val="20"/>
        </w:rPr>
        <w:t>fotogrametrii</w:t>
      </w:r>
      <w:r>
        <w:rPr>
          <w:rFonts w:asciiTheme="minorHAnsi" w:hAnsiTheme="minorHAnsi" w:cs="Arial"/>
          <w:sz w:val="20"/>
          <w:szCs w:val="20"/>
        </w:rPr>
        <w:t xml:space="preserve"> z LIDAR wraz z osprzętem (5 zadań) na potrzeby realizacji projektu „Terenowy poligon doświadczalno-wdrożeniowy w powiecie przasnyskim” RPMA.01.01.00-14-9875/17 dla Instytutu Techniki Lotniczej i Mechaniki Stosowanej Wydziału Mechanicznego Energetyki i Lotnictwa Politechniki Warszawskiej strony zawierają umowę następującej treści:</w:t>
      </w:r>
    </w:p>
    <w:p w14:paraId="4F9CB4A3" w14:textId="77777777" w:rsidR="008125A6" w:rsidRDefault="008125A6" w:rsidP="008125A6">
      <w:pPr>
        <w:spacing w:before="120" w:line="360" w:lineRule="auto"/>
        <w:jc w:val="center"/>
        <w:rPr>
          <w:rFonts w:asciiTheme="minorHAnsi" w:hAnsiTheme="minorHAnsi"/>
          <w:b/>
          <w:bCs/>
          <w:sz w:val="20"/>
          <w:szCs w:val="20"/>
          <w:lang w:eastAsia="ar-SA"/>
        </w:rPr>
      </w:pPr>
      <w:r>
        <w:rPr>
          <w:rFonts w:asciiTheme="minorHAnsi" w:hAnsiTheme="minorHAnsi"/>
          <w:b/>
          <w:bCs/>
          <w:sz w:val="20"/>
          <w:szCs w:val="20"/>
          <w:lang w:eastAsia="ar-SA"/>
        </w:rPr>
        <w:t>§ 1</w:t>
      </w:r>
    </w:p>
    <w:p w14:paraId="49CAB58B" w14:textId="77777777" w:rsidR="008125A6" w:rsidRDefault="008125A6" w:rsidP="008125A6">
      <w:pPr>
        <w:numPr>
          <w:ilvl w:val="0"/>
          <w:numId w:val="34"/>
        </w:numPr>
        <w:tabs>
          <w:tab w:val="num" w:pos="3600"/>
        </w:tabs>
        <w:spacing w:line="360" w:lineRule="auto"/>
        <w:ind w:left="0" w:firstLine="0"/>
        <w:jc w:val="both"/>
        <w:rPr>
          <w:rFonts w:asciiTheme="minorHAnsi" w:hAnsiTheme="minorHAnsi" w:cs="Arial"/>
          <w:sz w:val="20"/>
          <w:szCs w:val="20"/>
        </w:rPr>
      </w:pPr>
      <w:r>
        <w:rPr>
          <w:rFonts w:asciiTheme="minorHAnsi" w:hAnsiTheme="minorHAnsi" w:cs="Arial"/>
          <w:sz w:val="20"/>
          <w:szCs w:val="20"/>
        </w:rPr>
        <w:t xml:space="preserve">Wykonawca zobowiązuje się dostarczyć Zamawiającemu, </w:t>
      </w:r>
      <w:r>
        <w:rPr>
          <w:rFonts w:asciiTheme="minorHAnsi" w:hAnsiTheme="minorHAnsi" w:cs="Arial"/>
          <w:color w:val="0000FF"/>
          <w:sz w:val="20"/>
          <w:szCs w:val="20"/>
          <w:u w:val="single"/>
        </w:rPr>
        <w:t>……………………………………………………..</w:t>
      </w:r>
      <w:r>
        <w:rPr>
          <w:rFonts w:asciiTheme="minorHAnsi" w:hAnsiTheme="minorHAnsi" w:cs="Arial"/>
          <w:color w:val="0000FF"/>
          <w:sz w:val="20"/>
          <w:szCs w:val="20"/>
        </w:rPr>
        <w:t xml:space="preserve"> </w:t>
      </w:r>
      <w:r>
        <w:rPr>
          <w:rFonts w:asciiTheme="minorHAnsi" w:hAnsiTheme="minorHAnsi" w:cs="Arial"/>
          <w:sz w:val="20"/>
          <w:szCs w:val="20"/>
        </w:rPr>
        <w:t>zgodnie z ofertą z dnia .............................. roku, stanowiąca integralny załącznik do niniejszej umowy- część ……</w:t>
      </w:r>
    </w:p>
    <w:p w14:paraId="00A377A8" w14:textId="77777777" w:rsidR="008125A6" w:rsidRDefault="008125A6" w:rsidP="008125A6">
      <w:pPr>
        <w:pStyle w:val="Akapitzlist"/>
        <w:numPr>
          <w:ilvl w:val="0"/>
          <w:numId w:val="34"/>
        </w:numPr>
        <w:tabs>
          <w:tab w:val="left" w:pos="284"/>
        </w:tabs>
        <w:spacing w:line="360" w:lineRule="auto"/>
        <w:jc w:val="both"/>
        <w:rPr>
          <w:rFonts w:asciiTheme="minorHAnsi" w:hAnsiTheme="minorHAnsi"/>
          <w:sz w:val="20"/>
          <w:szCs w:val="20"/>
        </w:rPr>
      </w:pPr>
      <w:r>
        <w:rPr>
          <w:rFonts w:asciiTheme="minorHAnsi" w:hAnsiTheme="minorHAnsi"/>
          <w:sz w:val="20"/>
          <w:szCs w:val="20"/>
        </w:rPr>
        <w:t>W przypadku wycofania oferowanego sprzętu ze sprzedaży/produkcji Zamawiający dopuszcza dostawę sprzętu, o parametrach nie gorszych niż podane w ofercie, zgodnego ze Specyfikacją Warunków Zamówienia, za tą samą cenę .</w:t>
      </w:r>
    </w:p>
    <w:p w14:paraId="1A321990"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 2</w:t>
      </w:r>
    </w:p>
    <w:p w14:paraId="0F0B5F44" w14:textId="77777777" w:rsidR="008125A6" w:rsidRDefault="008125A6" w:rsidP="008125A6">
      <w:pPr>
        <w:numPr>
          <w:ilvl w:val="0"/>
          <w:numId w:val="35"/>
        </w:numPr>
        <w:tabs>
          <w:tab w:val="left" w:pos="284"/>
        </w:tabs>
        <w:spacing w:line="360" w:lineRule="auto"/>
        <w:ind w:left="0" w:firstLine="0"/>
        <w:jc w:val="both"/>
        <w:rPr>
          <w:rFonts w:asciiTheme="minorHAnsi" w:hAnsiTheme="minorHAnsi" w:cs="Arial"/>
          <w:sz w:val="20"/>
          <w:szCs w:val="20"/>
        </w:rPr>
      </w:pPr>
      <w:r>
        <w:rPr>
          <w:rFonts w:asciiTheme="minorHAnsi" w:hAnsiTheme="minorHAnsi" w:cs="Arial"/>
          <w:sz w:val="20"/>
          <w:szCs w:val="20"/>
        </w:rPr>
        <w:t>Wykonawca oświadcza, że spełnia warunki określone w art. 112 ust. 2 ustawy Prawo zamówień publicznych.</w:t>
      </w:r>
    </w:p>
    <w:p w14:paraId="42526A4A" w14:textId="77777777" w:rsidR="008125A6" w:rsidRDefault="008125A6" w:rsidP="008125A6">
      <w:pPr>
        <w:numPr>
          <w:ilvl w:val="0"/>
          <w:numId w:val="35"/>
        </w:numPr>
        <w:tabs>
          <w:tab w:val="left" w:pos="284"/>
        </w:tabs>
        <w:spacing w:line="360" w:lineRule="auto"/>
        <w:ind w:left="0" w:firstLine="0"/>
        <w:jc w:val="both"/>
        <w:rPr>
          <w:rFonts w:asciiTheme="minorHAnsi" w:hAnsiTheme="minorHAnsi" w:cs="Arial"/>
          <w:sz w:val="20"/>
          <w:szCs w:val="20"/>
        </w:rPr>
      </w:pPr>
      <w:r>
        <w:rPr>
          <w:rFonts w:asciiTheme="minorHAnsi" w:hAnsiTheme="minorHAnsi" w:cs="Arial"/>
          <w:sz w:val="20"/>
          <w:szCs w:val="20"/>
        </w:rPr>
        <w:t>Wykonawca ponosił będzie pełną odpowiedzialność za wszelkie szkody powstałe bezpośrednio lub pośrednio po stronie Zamawiającego, wynikłe z tytułu nieprawdziwości powyższego oświadczenia.</w:t>
      </w:r>
    </w:p>
    <w:p w14:paraId="6EC46C03"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 3</w:t>
      </w:r>
    </w:p>
    <w:p w14:paraId="0070B06C" w14:textId="77777777" w:rsidR="008125A6" w:rsidRDefault="008125A6" w:rsidP="008125A6">
      <w:pPr>
        <w:spacing w:line="360" w:lineRule="auto"/>
        <w:jc w:val="both"/>
        <w:rPr>
          <w:rFonts w:asciiTheme="minorHAnsi" w:hAnsiTheme="minorHAnsi" w:cs="Arial"/>
          <w:sz w:val="20"/>
          <w:szCs w:val="20"/>
        </w:rPr>
      </w:pPr>
      <w:r>
        <w:rPr>
          <w:rFonts w:asciiTheme="minorHAnsi" w:hAnsiTheme="minorHAnsi" w:cs="Arial"/>
          <w:sz w:val="20"/>
          <w:szCs w:val="20"/>
        </w:rPr>
        <w:t>Termin dostawy ustala się na ………2023. r</w:t>
      </w:r>
    </w:p>
    <w:p w14:paraId="7E2CC020"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 4</w:t>
      </w:r>
    </w:p>
    <w:p w14:paraId="15D381DE" w14:textId="77777777" w:rsidR="008125A6" w:rsidRDefault="008125A6" w:rsidP="008125A6">
      <w:pPr>
        <w:shd w:val="clear" w:color="auto" w:fill="FFFFFF"/>
        <w:spacing w:line="360" w:lineRule="auto"/>
        <w:jc w:val="both"/>
        <w:rPr>
          <w:rFonts w:asciiTheme="minorHAnsi" w:hAnsiTheme="minorHAnsi" w:cs="Arial"/>
          <w:sz w:val="20"/>
          <w:szCs w:val="20"/>
        </w:rPr>
      </w:pPr>
      <w:r>
        <w:rPr>
          <w:rFonts w:asciiTheme="minorHAnsi" w:hAnsiTheme="minorHAnsi" w:cs="Arial"/>
          <w:sz w:val="20"/>
          <w:szCs w:val="20"/>
        </w:rPr>
        <w:t>Wykonawca dostarczy przedmiot umowy na teren lądowiska Przasnysz Sierakowo – Sierakowo 77, 06-300 Przasnysz</w:t>
      </w:r>
      <w:r>
        <w:rPr>
          <w:rFonts w:asciiTheme="minorHAnsi" w:hAnsiTheme="minorHAnsi"/>
          <w:color w:val="000000"/>
          <w:sz w:val="20"/>
          <w:szCs w:val="20"/>
        </w:rPr>
        <w:t>.</w:t>
      </w:r>
    </w:p>
    <w:p w14:paraId="6E29D26D"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 5</w:t>
      </w:r>
    </w:p>
    <w:p w14:paraId="557A82F4" w14:textId="77777777" w:rsidR="008125A6" w:rsidRDefault="008125A6" w:rsidP="008125A6">
      <w:pPr>
        <w:numPr>
          <w:ilvl w:val="0"/>
          <w:numId w:val="7"/>
        </w:numPr>
        <w:tabs>
          <w:tab w:val="left" w:pos="284"/>
        </w:tabs>
        <w:spacing w:line="360" w:lineRule="auto"/>
        <w:ind w:left="0" w:firstLine="0"/>
        <w:jc w:val="both"/>
        <w:rPr>
          <w:rFonts w:asciiTheme="minorHAnsi" w:hAnsiTheme="minorHAnsi" w:cs="Arial"/>
          <w:sz w:val="20"/>
          <w:szCs w:val="20"/>
        </w:rPr>
      </w:pPr>
      <w:r>
        <w:rPr>
          <w:rFonts w:asciiTheme="minorHAnsi" w:hAnsiTheme="minorHAnsi" w:cs="Arial"/>
          <w:sz w:val="20"/>
          <w:szCs w:val="20"/>
        </w:rPr>
        <w:t>Za zrealizowanie przedmiotu umowy Wykonawca otrzyma wynagrodzenie netto w wysokości: ……………………</w:t>
      </w:r>
      <w:r>
        <w:rPr>
          <w:rFonts w:asciiTheme="minorHAnsi" w:hAnsiTheme="minorHAnsi" w:cs="Arial"/>
          <w:b/>
          <w:bCs/>
          <w:sz w:val="20"/>
          <w:szCs w:val="20"/>
        </w:rPr>
        <w:t xml:space="preserve"> PLN</w:t>
      </w:r>
      <w:r>
        <w:rPr>
          <w:rFonts w:asciiTheme="minorHAnsi" w:hAnsiTheme="minorHAnsi" w:cs="Arial"/>
          <w:sz w:val="20"/>
          <w:szCs w:val="20"/>
        </w:rPr>
        <w:t xml:space="preserve"> (słownie: ………………………………… złotych i 00/100gr.), plus należny podatek VAT w wysokości </w:t>
      </w:r>
      <w:r>
        <w:rPr>
          <w:rFonts w:asciiTheme="minorHAnsi" w:hAnsiTheme="minorHAnsi" w:cs="Arial"/>
          <w:bCs/>
          <w:sz w:val="20"/>
          <w:szCs w:val="20"/>
        </w:rPr>
        <w:t>……………………………..</w:t>
      </w:r>
      <w:r>
        <w:rPr>
          <w:rFonts w:asciiTheme="minorHAnsi" w:hAnsiTheme="minorHAnsi" w:cs="Arial"/>
          <w:b/>
          <w:bCs/>
          <w:sz w:val="20"/>
          <w:szCs w:val="20"/>
        </w:rPr>
        <w:t xml:space="preserve"> PLN</w:t>
      </w:r>
      <w:r>
        <w:rPr>
          <w:rFonts w:asciiTheme="minorHAnsi" w:hAnsiTheme="minorHAnsi" w:cs="Arial"/>
          <w:sz w:val="20"/>
          <w:szCs w:val="20"/>
        </w:rPr>
        <w:t xml:space="preserve">  (słownie: ………………………. .złotych i 00/100 gr.); łączne wynagrodzenie brutto w kwocie </w:t>
      </w:r>
      <w:r>
        <w:rPr>
          <w:rFonts w:asciiTheme="minorHAnsi" w:hAnsiTheme="minorHAnsi" w:cs="Arial"/>
          <w:bCs/>
          <w:sz w:val="20"/>
          <w:szCs w:val="20"/>
        </w:rPr>
        <w:t>………………………</w:t>
      </w:r>
      <w:r>
        <w:rPr>
          <w:rFonts w:asciiTheme="minorHAnsi" w:hAnsiTheme="minorHAnsi" w:cs="Arial"/>
          <w:b/>
          <w:bCs/>
          <w:sz w:val="20"/>
          <w:szCs w:val="20"/>
        </w:rPr>
        <w:t xml:space="preserve"> PLN</w:t>
      </w:r>
      <w:r>
        <w:rPr>
          <w:rFonts w:asciiTheme="minorHAnsi" w:hAnsiTheme="minorHAnsi" w:cs="Arial"/>
          <w:sz w:val="20"/>
          <w:szCs w:val="20"/>
        </w:rPr>
        <w:t xml:space="preserve">  (słownie: …………………………………złote i 00/100 gr.)</w:t>
      </w:r>
    </w:p>
    <w:p w14:paraId="57FE9F15" w14:textId="77777777" w:rsidR="008125A6" w:rsidRDefault="008125A6" w:rsidP="008125A6">
      <w:pPr>
        <w:numPr>
          <w:ilvl w:val="0"/>
          <w:numId w:val="7"/>
        </w:numPr>
        <w:tabs>
          <w:tab w:val="left" w:pos="284"/>
        </w:tabs>
        <w:spacing w:line="360" w:lineRule="auto"/>
        <w:ind w:left="0" w:firstLine="0"/>
        <w:jc w:val="both"/>
        <w:rPr>
          <w:rFonts w:asciiTheme="minorHAnsi" w:hAnsiTheme="minorHAnsi" w:cs="Arial"/>
          <w:sz w:val="20"/>
          <w:szCs w:val="20"/>
        </w:rPr>
      </w:pPr>
      <w:r>
        <w:rPr>
          <w:rFonts w:asciiTheme="minorHAnsi" w:hAnsiTheme="minorHAnsi" w:cs="Arial"/>
          <w:sz w:val="20"/>
          <w:szCs w:val="20"/>
        </w:rPr>
        <w:t>Politechnika Warszawska oświadcza, że jest czynnym podatnikiem VAT i posiada numer NIP: 525-000-58-34.</w:t>
      </w:r>
    </w:p>
    <w:p w14:paraId="5E29DDAA" w14:textId="77777777" w:rsidR="008125A6" w:rsidRDefault="008125A6" w:rsidP="008125A6">
      <w:pPr>
        <w:numPr>
          <w:ilvl w:val="0"/>
          <w:numId w:val="7"/>
        </w:numPr>
        <w:tabs>
          <w:tab w:val="left" w:pos="426"/>
        </w:tabs>
        <w:spacing w:line="276" w:lineRule="auto"/>
        <w:ind w:left="0" w:firstLine="0"/>
        <w:jc w:val="both"/>
        <w:rPr>
          <w:rFonts w:asciiTheme="minorHAnsi" w:hAnsiTheme="minorHAnsi" w:cstheme="minorHAnsi"/>
          <w:sz w:val="20"/>
          <w:szCs w:val="20"/>
          <w:lang w:eastAsia="en-US"/>
        </w:rPr>
      </w:pPr>
      <w:bookmarkStart w:id="6" w:name="_Hlk88570085"/>
      <w:r>
        <w:rPr>
          <w:rFonts w:asciiTheme="minorHAnsi" w:hAnsiTheme="minorHAnsi" w:cstheme="minorHAnsi"/>
          <w:sz w:val="20"/>
          <w:szCs w:val="20"/>
          <w:lang w:eastAsia="en-US"/>
        </w:rPr>
        <w:lastRenderedPageBreak/>
        <w:t>W związku z realizacją niniejszej umowy Zamawiający oświadcza, że posiada status dużego przedsiębiorcy w rozumieniu przepisów ustawy z dnia 8 marca 2013 r. o przeciwdziałaniu nadmiernym opóźnieniom w transakcjach handlowych ( Dz. U. z 2022  r. poz. 893  ).</w:t>
      </w:r>
    </w:p>
    <w:bookmarkEnd w:id="6"/>
    <w:p w14:paraId="0729B853"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 6</w:t>
      </w:r>
    </w:p>
    <w:p w14:paraId="6690FB67" w14:textId="77777777" w:rsidR="008125A6" w:rsidRDefault="008125A6" w:rsidP="008125A6">
      <w:pPr>
        <w:numPr>
          <w:ilvl w:val="0"/>
          <w:numId w:val="36"/>
        </w:numPr>
        <w:tabs>
          <w:tab w:val="num" w:pos="284"/>
          <w:tab w:val="num" w:pos="1211"/>
        </w:tabs>
        <w:spacing w:line="360" w:lineRule="auto"/>
        <w:ind w:left="0" w:firstLine="0"/>
        <w:jc w:val="both"/>
        <w:rPr>
          <w:rFonts w:asciiTheme="minorHAnsi" w:hAnsiTheme="minorHAnsi" w:cs="Arial"/>
          <w:sz w:val="20"/>
          <w:szCs w:val="20"/>
        </w:rPr>
      </w:pPr>
      <w:r>
        <w:rPr>
          <w:rFonts w:asciiTheme="minorHAnsi" w:hAnsiTheme="minorHAnsi" w:cs="Arial"/>
          <w:sz w:val="20"/>
          <w:szCs w:val="20"/>
        </w:rPr>
        <w:t>Zamawiający zobowiązuje się zapłacić należność za dostarczone przedmioty umowy, przelewem na konto Wykonawcy, w ciągu 21 dni po otrzymaniu prawidłowo wystawionej faktury.</w:t>
      </w:r>
    </w:p>
    <w:p w14:paraId="6309818C" w14:textId="77777777" w:rsidR="008125A6" w:rsidRDefault="008125A6" w:rsidP="008125A6">
      <w:pPr>
        <w:numPr>
          <w:ilvl w:val="0"/>
          <w:numId w:val="36"/>
        </w:numPr>
        <w:tabs>
          <w:tab w:val="num" w:pos="284"/>
          <w:tab w:val="num" w:pos="1211"/>
        </w:tabs>
        <w:spacing w:line="360" w:lineRule="auto"/>
        <w:ind w:left="0" w:firstLine="0"/>
        <w:jc w:val="both"/>
        <w:rPr>
          <w:rFonts w:asciiTheme="minorHAnsi" w:hAnsiTheme="minorHAnsi" w:cs="Arial"/>
          <w:sz w:val="20"/>
          <w:szCs w:val="20"/>
        </w:rPr>
      </w:pPr>
      <w:r>
        <w:rPr>
          <w:rFonts w:asciiTheme="minorHAnsi" w:hAnsiTheme="minorHAnsi" w:cs="Arial"/>
          <w:sz w:val="20"/>
          <w:szCs w:val="20"/>
        </w:rPr>
        <w:t>Podstawę wystawienia faktur będą stanowił protokół odbioru urządzenia określonego  w §1 Umowy.</w:t>
      </w:r>
    </w:p>
    <w:p w14:paraId="7EBBBD9C"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 7</w:t>
      </w:r>
    </w:p>
    <w:p w14:paraId="0365FD24" w14:textId="77777777" w:rsidR="008125A6" w:rsidRDefault="008125A6" w:rsidP="008125A6">
      <w:pPr>
        <w:numPr>
          <w:ilvl w:val="0"/>
          <w:numId w:val="37"/>
        </w:numPr>
        <w:tabs>
          <w:tab w:val="num" w:pos="284"/>
        </w:tabs>
        <w:spacing w:line="360" w:lineRule="auto"/>
        <w:ind w:left="0" w:firstLine="0"/>
        <w:jc w:val="both"/>
        <w:rPr>
          <w:rFonts w:asciiTheme="minorHAnsi" w:hAnsiTheme="minorHAnsi" w:cs="Arial"/>
          <w:kern w:val="16"/>
          <w:sz w:val="20"/>
        </w:rPr>
      </w:pPr>
      <w:r>
        <w:rPr>
          <w:rFonts w:asciiTheme="minorHAnsi" w:hAnsiTheme="minorHAnsi" w:cs="Arial"/>
          <w:sz w:val="20"/>
        </w:rPr>
        <w:t>Potwierdzeniem wykonania umowy będzie protokół odbioru, sporządzony zgodnie z załączonym wzorem i podpisany zgodnie przez obie strony.</w:t>
      </w:r>
      <w:r>
        <w:rPr>
          <w:rFonts w:asciiTheme="minorHAnsi" w:hAnsiTheme="minorHAnsi" w:cs="Arial"/>
          <w:kern w:val="16"/>
          <w:sz w:val="20"/>
        </w:rPr>
        <w:t xml:space="preserve"> </w:t>
      </w:r>
    </w:p>
    <w:p w14:paraId="7AACFE1B" w14:textId="77777777" w:rsidR="008125A6" w:rsidRDefault="008125A6" w:rsidP="008125A6">
      <w:pPr>
        <w:numPr>
          <w:ilvl w:val="0"/>
          <w:numId w:val="37"/>
        </w:numPr>
        <w:tabs>
          <w:tab w:val="num" w:pos="284"/>
        </w:tabs>
        <w:spacing w:line="360" w:lineRule="auto"/>
        <w:ind w:left="0" w:firstLine="0"/>
        <w:jc w:val="both"/>
        <w:rPr>
          <w:rFonts w:asciiTheme="minorHAnsi" w:hAnsiTheme="minorHAnsi" w:cs="Arial"/>
          <w:kern w:val="16"/>
          <w:sz w:val="20"/>
        </w:rPr>
      </w:pPr>
      <w:r>
        <w:rPr>
          <w:rFonts w:asciiTheme="minorHAnsi" w:hAnsiTheme="minorHAnsi" w:cs="Arial"/>
          <w:kern w:val="16"/>
          <w:sz w:val="20"/>
        </w:rPr>
        <w:t xml:space="preserve">Przed przystąpieniem do odbioru Wykonawca przekaże Zamawiającemu szczegółową specyfikację elementów składowych sprzętu, karty gwarancyjne wraz z instrukcjami w języku polskim lub angielskim. </w:t>
      </w:r>
    </w:p>
    <w:p w14:paraId="599D3C35" w14:textId="77777777" w:rsidR="008125A6" w:rsidRDefault="008125A6" w:rsidP="008125A6">
      <w:pPr>
        <w:numPr>
          <w:ilvl w:val="0"/>
          <w:numId w:val="37"/>
        </w:numPr>
        <w:tabs>
          <w:tab w:val="num" w:pos="284"/>
        </w:tabs>
        <w:spacing w:line="360" w:lineRule="auto"/>
        <w:ind w:left="0" w:firstLine="0"/>
        <w:jc w:val="both"/>
        <w:rPr>
          <w:rFonts w:asciiTheme="minorHAnsi" w:hAnsiTheme="minorHAnsi" w:cs="Arial"/>
          <w:sz w:val="20"/>
        </w:rPr>
      </w:pPr>
      <w:r>
        <w:rPr>
          <w:rFonts w:asciiTheme="minorHAnsi" w:hAnsiTheme="minorHAnsi" w:cs="Arial"/>
          <w:kern w:val="16"/>
          <w:sz w:val="20"/>
        </w:rPr>
        <w:t>W przypadku zastrzeżeń co do dostarczonego sprzętu, Zamawiający wyznaczy Wykonawcy termin na dostarczenie sprzętu bez wad.</w:t>
      </w:r>
    </w:p>
    <w:p w14:paraId="001B9466" w14:textId="77777777" w:rsidR="008125A6" w:rsidRDefault="008125A6" w:rsidP="008125A6">
      <w:pPr>
        <w:spacing w:line="360" w:lineRule="auto"/>
        <w:jc w:val="center"/>
        <w:rPr>
          <w:rFonts w:asciiTheme="minorHAnsi" w:hAnsiTheme="minorHAnsi" w:cs="Arial"/>
          <w:sz w:val="20"/>
          <w:szCs w:val="20"/>
          <w:lang w:eastAsia="en-US"/>
        </w:rPr>
      </w:pPr>
      <w:r>
        <w:rPr>
          <w:rFonts w:asciiTheme="minorHAnsi" w:hAnsiTheme="minorHAnsi" w:cs="Arial"/>
          <w:sz w:val="20"/>
          <w:szCs w:val="20"/>
          <w:lang w:eastAsia="en-US"/>
        </w:rPr>
        <w:t>§ 8</w:t>
      </w:r>
    </w:p>
    <w:p w14:paraId="3D18CA0C" w14:textId="77777777" w:rsidR="008125A6" w:rsidRDefault="008125A6" w:rsidP="008125A6">
      <w:pPr>
        <w:spacing w:line="360" w:lineRule="auto"/>
        <w:rPr>
          <w:rFonts w:asciiTheme="minorHAnsi" w:hAnsiTheme="minorHAnsi" w:cs="Arial"/>
          <w:sz w:val="20"/>
          <w:szCs w:val="20"/>
          <w:lang w:eastAsia="en-US"/>
        </w:rPr>
      </w:pPr>
      <w:r>
        <w:rPr>
          <w:rFonts w:asciiTheme="minorHAnsi" w:hAnsiTheme="minorHAnsi" w:cs="Arial"/>
          <w:sz w:val="20"/>
          <w:szCs w:val="20"/>
          <w:lang w:eastAsia="en-US"/>
        </w:rPr>
        <w:t>Wykonawca udzieli Zamawiającemu …………………….. gwarancji na przedmiot umowy zgodnie z ofertą.</w:t>
      </w:r>
    </w:p>
    <w:p w14:paraId="7B0C02A7" w14:textId="77777777" w:rsidR="008125A6" w:rsidRDefault="008125A6" w:rsidP="008125A6">
      <w:pPr>
        <w:spacing w:line="360" w:lineRule="auto"/>
        <w:jc w:val="center"/>
        <w:rPr>
          <w:rFonts w:asciiTheme="minorHAnsi" w:hAnsiTheme="minorHAnsi" w:cs="Arial"/>
          <w:sz w:val="20"/>
          <w:szCs w:val="20"/>
          <w:lang w:eastAsia="en-US"/>
        </w:rPr>
      </w:pPr>
      <w:r>
        <w:rPr>
          <w:rFonts w:asciiTheme="minorHAnsi" w:hAnsiTheme="minorHAnsi" w:cs="Arial"/>
          <w:sz w:val="20"/>
          <w:szCs w:val="20"/>
          <w:lang w:eastAsia="en-US"/>
        </w:rPr>
        <w:t>§ 9</w:t>
      </w:r>
    </w:p>
    <w:p w14:paraId="16CEB629" w14:textId="77777777" w:rsidR="008125A6" w:rsidRDefault="008125A6" w:rsidP="008125A6">
      <w:pPr>
        <w:spacing w:line="360" w:lineRule="auto"/>
        <w:jc w:val="both"/>
        <w:rPr>
          <w:rFonts w:asciiTheme="minorHAnsi" w:hAnsiTheme="minorHAnsi" w:cs="Arial"/>
          <w:sz w:val="20"/>
          <w:szCs w:val="20"/>
        </w:rPr>
      </w:pPr>
      <w:r>
        <w:rPr>
          <w:rFonts w:asciiTheme="minorHAnsi" w:hAnsiTheme="minorHAnsi"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132EEF2E"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 10</w:t>
      </w:r>
    </w:p>
    <w:p w14:paraId="0A9A789A" w14:textId="77777777" w:rsidR="008125A6" w:rsidRDefault="008125A6" w:rsidP="008125A6">
      <w:pPr>
        <w:spacing w:line="360" w:lineRule="auto"/>
        <w:jc w:val="both"/>
        <w:rPr>
          <w:rFonts w:asciiTheme="minorHAnsi" w:hAnsiTheme="minorHAnsi" w:cs="Arial"/>
          <w:sz w:val="20"/>
          <w:szCs w:val="20"/>
        </w:rPr>
      </w:pPr>
      <w:r>
        <w:rPr>
          <w:rFonts w:asciiTheme="minorHAnsi" w:hAnsiTheme="minorHAnsi"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63116AF5"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§11</w:t>
      </w:r>
    </w:p>
    <w:p w14:paraId="2E412FFE" w14:textId="77777777" w:rsidR="008125A6" w:rsidRDefault="008125A6" w:rsidP="008125A6">
      <w:pPr>
        <w:spacing w:line="360" w:lineRule="auto"/>
        <w:jc w:val="both"/>
        <w:rPr>
          <w:rFonts w:asciiTheme="minorHAnsi" w:hAnsiTheme="minorHAnsi" w:cs="Arial"/>
          <w:sz w:val="20"/>
          <w:szCs w:val="20"/>
          <w:lang w:eastAsia="en-US"/>
        </w:rPr>
      </w:pPr>
      <w:r>
        <w:rPr>
          <w:rFonts w:asciiTheme="minorHAnsi" w:hAnsiTheme="minorHAnsi" w:cs="Arial"/>
          <w:sz w:val="20"/>
          <w:szCs w:val="20"/>
          <w:lang w:eastAsia="en-US"/>
        </w:rPr>
        <w:t>Szczegółowe warunki, w tym terminy obowiązywania gwarancji, nie mniej korzystne niż określone w §9 i §10 określają karty gwarancyjne poszczególnych elementów dostawy, stanowiące załącznik do umowy.</w:t>
      </w:r>
    </w:p>
    <w:p w14:paraId="15DAE7D6"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§12</w:t>
      </w:r>
    </w:p>
    <w:p w14:paraId="09FCB7F0" w14:textId="77777777" w:rsidR="008125A6" w:rsidRDefault="008125A6" w:rsidP="008125A6">
      <w:pPr>
        <w:spacing w:line="360" w:lineRule="auto"/>
        <w:jc w:val="both"/>
        <w:rPr>
          <w:rFonts w:asciiTheme="minorHAnsi" w:hAnsiTheme="minorHAnsi" w:cs="Arial"/>
          <w:sz w:val="20"/>
          <w:szCs w:val="20"/>
        </w:rPr>
      </w:pPr>
      <w:r>
        <w:rPr>
          <w:rFonts w:asciiTheme="minorHAnsi" w:hAnsiTheme="minorHAnsi" w:cs="Arial"/>
          <w:sz w:val="20"/>
          <w:szCs w:val="20"/>
        </w:rPr>
        <w:t>Osobami uprawnionymi do uzgodnień technicznych i dokonania odbioru przedmiotu zamówienia są:</w:t>
      </w:r>
    </w:p>
    <w:p w14:paraId="3F2938B2" w14:textId="77777777" w:rsidR="008125A6" w:rsidRDefault="008125A6" w:rsidP="008125A6">
      <w:pPr>
        <w:spacing w:line="360" w:lineRule="auto"/>
        <w:rPr>
          <w:rFonts w:asciiTheme="minorHAnsi" w:hAnsiTheme="minorHAnsi" w:cs="Arial"/>
          <w:sz w:val="20"/>
          <w:szCs w:val="20"/>
        </w:rPr>
      </w:pPr>
      <w:r>
        <w:rPr>
          <w:rFonts w:asciiTheme="minorHAnsi" w:hAnsiTheme="minorHAnsi" w:cs="Arial"/>
          <w:sz w:val="20"/>
          <w:szCs w:val="20"/>
        </w:rPr>
        <w:t>1)  ze strony Zamawiającego :......................................................................</w:t>
      </w:r>
    </w:p>
    <w:p w14:paraId="2B70DB95" w14:textId="77777777" w:rsidR="008125A6" w:rsidRDefault="008125A6" w:rsidP="008125A6">
      <w:pPr>
        <w:spacing w:line="360" w:lineRule="auto"/>
        <w:rPr>
          <w:rFonts w:asciiTheme="minorHAnsi" w:hAnsiTheme="minorHAnsi" w:cs="Arial"/>
          <w:sz w:val="20"/>
          <w:szCs w:val="20"/>
        </w:rPr>
      </w:pPr>
      <w:r>
        <w:rPr>
          <w:rFonts w:asciiTheme="minorHAnsi" w:hAnsiTheme="minorHAnsi" w:cs="Arial"/>
          <w:sz w:val="20"/>
          <w:szCs w:val="20"/>
        </w:rPr>
        <w:t>2) ze strony Wykonawcy …………………………………………………………….</w:t>
      </w:r>
    </w:p>
    <w:p w14:paraId="23A4B195" w14:textId="77777777" w:rsidR="008125A6" w:rsidRDefault="008125A6" w:rsidP="008125A6">
      <w:pPr>
        <w:spacing w:line="360" w:lineRule="auto"/>
        <w:jc w:val="center"/>
        <w:rPr>
          <w:rFonts w:asciiTheme="minorHAnsi" w:hAnsiTheme="minorHAnsi" w:cs="Arial"/>
          <w:sz w:val="20"/>
          <w:szCs w:val="20"/>
        </w:rPr>
      </w:pPr>
      <w:r>
        <w:rPr>
          <w:rFonts w:asciiTheme="minorHAnsi" w:hAnsiTheme="minorHAnsi" w:cs="Arial"/>
          <w:sz w:val="20"/>
          <w:szCs w:val="20"/>
        </w:rPr>
        <w:t>§ 13</w:t>
      </w:r>
    </w:p>
    <w:p w14:paraId="003D5B6D" w14:textId="77777777" w:rsidR="008125A6" w:rsidRDefault="008125A6" w:rsidP="008125A6">
      <w:pPr>
        <w:spacing w:before="120" w:line="360" w:lineRule="auto"/>
        <w:jc w:val="both"/>
        <w:rPr>
          <w:rFonts w:asciiTheme="minorHAnsi" w:hAnsiTheme="minorHAnsi"/>
          <w:sz w:val="20"/>
          <w:szCs w:val="20"/>
          <w:lang w:eastAsia="ar-SA"/>
        </w:rPr>
      </w:pPr>
      <w:r>
        <w:rPr>
          <w:rFonts w:asciiTheme="minorHAnsi" w:hAnsiTheme="minorHAnsi"/>
          <w:bCs/>
          <w:sz w:val="20"/>
          <w:szCs w:val="20"/>
          <w:lang w:eastAsia="ar-SA"/>
        </w:rPr>
        <w:t>1.</w:t>
      </w:r>
      <w:r>
        <w:rPr>
          <w:rFonts w:asciiTheme="minorHAnsi" w:hAnsiTheme="minorHAnsi"/>
          <w:b/>
          <w:bCs/>
          <w:sz w:val="20"/>
          <w:szCs w:val="20"/>
          <w:lang w:eastAsia="ar-SA"/>
        </w:rPr>
        <w:t xml:space="preserve"> </w:t>
      </w:r>
      <w:r>
        <w:rPr>
          <w:rFonts w:asciiTheme="minorHAnsi" w:hAnsiTheme="minorHAnsi"/>
          <w:sz w:val="20"/>
          <w:szCs w:val="20"/>
          <w:lang w:eastAsia="ar-SA"/>
        </w:rPr>
        <w:t>Strony ustalają, że obowiązującą je formą odszkodowania będą kary umowne z następujących tytułów i w podanych wysokościach:</w:t>
      </w:r>
    </w:p>
    <w:p w14:paraId="4CE92436" w14:textId="77777777" w:rsidR="008125A6" w:rsidRDefault="008125A6" w:rsidP="008125A6">
      <w:pPr>
        <w:spacing w:before="120" w:line="360" w:lineRule="auto"/>
        <w:jc w:val="both"/>
        <w:rPr>
          <w:rFonts w:asciiTheme="minorHAnsi" w:hAnsiTheme="minorHAnsi"/>
          <w:sz w:val="20"/>
          <w:szCs w:val="20"/>
          <w:lang w:eastAsia="ar-SA"/>
        </w:rPr>
      </w:pPr>
      <w:r>
        <w:rPr>
          <w:rFonts w:asciiTheme="minorHAnsi" w:hAnsiTheme="minorHAnsi"/>
          <w:sz w:val="20"/>
          <w:szCs w:val="20"/>
          <w:lang w:eastAsia="ar-SA"/>
        </w:rPr>
        <w:t>Wykonawca zapłaci Zamawiającemu kary umowne:</w:t>
      </w:r>
    </w:p>
    <w:p w14:paraId="271F0DA0" w14:textId="77777777" w:rsidR="008125A6" w:rsidRDefault="008125A6" w:rsidP="008125A6">
      <w:pPr>
        <w:numPr>
          <w:ilvl w:val="0"/>
          <w:numId w:val="38"/>
        </w:numPr>
        <w:tabs>
          <w:tab w:val="left" w:pos="284"/>
        </w:tabs>
        <w:spacing w:line="360" w:lineRule="auto"/>
        <w:ind w:left="0" w:firstLine="0"/>
        <w:jc w:val="both"/>
        <w:rPr>
          <w:rFonts w:asciiTheme="minorHAnsi" w:hAnsiTheme="minorHAnsi" w:cs="Arial"/>
          <w:sz w:val="20"/>
          <w:szCs w:val="20"/>
          <w:lang w:eastAsia="en-US"/>
        </w:rPr>
      </w:pPr>
      <w:r>
        <w:rPr>
          <w:rFonts w:asciiTheme="minorHAnsi" w:hAnsiTheme="minorHAnsi" w:cs="Arial"/>
          <w:sz w:val="20"/>
          <w:szCs w:val="20"/>
          <w:lang w:eastAsia="en-US"/>
        </w:rPr>
        <w:t>z tytułu odstąpienia od umowy z przyczyn zależnych od Wykonawcy w wysokości 10% wartości netto umowy, której mowa w § 5 ust. 1,</w:t>
      </w:r>
    </w:p>
    <w:p w14:paraId="6D5A8B77" w14:textId="77777777" w:rsidR="008125A6" w:rsidRDefault="008125A6" w:rsidP="008125A6">
      <w:pPr>
        <w:numPr>
          <w:ilvl w:val="0"/>
          <w:numId w:val="38"/>
        </w:numPr>
        <w:tabs>
          <w:tab w:val="left" w:pos="284"/>
        </w:tabs>
        <w:spacing w:line="360" w:lineRule="auto"/>
        <w:ind w:left="0" w:firstLine="0"/>
        <w:jc w:val="both"/>
        <w:rPr>
          <w:rFonts w:asciiTheme="minorHAnsi" w:hAnsiTheme="minorHAnsi" w:cs="Arial"/>
          <w:sz w:val="20"/>
          <w:szCs w:val="20"/>
          <w:lang w:eastAsia="en-US"/>
        </w:rPr>
      </w:pPr>
      <w:r>
        <w:rPr>
          <w:rFonts w:asciiTheme="minorHAnsi" w:hAnsiTheme="minorHAnsi" w:cs="Arial"/>
          <w:sz w:val="20"/>
          <w:szCs w:val="20"/>
          <w:lang w:eastAsia="en-US"/>
        </w:rPr>
        <w:t>za zwłokę w wykonaniu przedmiotu umowy w wysokości 0.1% wynagrodzenia netto, o którym mowa w § 5 ust. 1, za każdy dzień zwłoki.</w:t>
      </w:r>
    </w:p>
    <w:p w14:paraId="45A533FD" w14:textId="77777777" w:rsidR="008125A6" w:rsidRDefault="008125A6" w:rsidP="008125A6">
      <w:pPr>
        <w:spacing w:line="360" w:lineRule="auto"/>
        <w:jc w:val="both"/>
        <w:rPr>
          <w:rFonts w:asciiTheme="minorHAnsi" w:hAnsiTheme="minorHAnsi" w:cs="Arial"/>
          <w:sz w:val="20"/>
          <w:szCs w:val="20"/>
          <w:lang w:eastAsia="en-US"/>
        </w:rPr>
      </w:pPr>
      <w:r>
        <w:rPr>
          <w:rFonts w:asciiTheme="minorHAnsi" w:hAnsiTheme="minorHAnsi" w:cs="Arial"/>
          <w:sz w:val="20"/>
          <w:szCs w:val="20"/>
          <w:lang w:eastAsia="en-US"/>
        </w:rPr>
        <w:lastRenderedPageBreak/>
        <w:t>2. Maksymalna łączna wysokość kar umownych, których mogą dochodzić strony ze wszystkich tytułów wynosi 30% wartości brutto umowy, o której mowa w § 5 ust. 1.</w:t>
      </w:r>
    </w:p>
    <w:p w14:paraId="6DC85024" w14:textId="77777777" w:rsidR="008125A6" w:rsidRDefault="008125A6" w:rsidP="008125A6">
      <w:pPr>
        <w:spacing w:line="360" w:lineRule="auto"/>
        <w:jc w:val="both"/>
        <w:rPr>
          <w:rFonts w:asciiTheme="minorHAnsi" w:hAnsiTheme="minorHAnsi" w:cs="Arial"/>
          <w:sz w:val="20"/>
          <w:szCs w:val="20"/>
          <w:lang w:eastAsia="en-US"/>
        </w:rPr>
      </w:pPr>
      <w:r>
        <w:rPr>
          <w:rFonts w:asciiTheme="minorHAnsi" w:hAnsiTheme="minorHAnsi" w:cs="Arial"/>
          <w:sz w:val="20"/>
          <w:szCs w:val="20"/>
          <w:lang w:eastAsia="en-US"/>
        </w:rPr>
        <w:t>3. Strony mogą domagać się odszkodowania na zasadach ogólnych za szkodę przekraczającą wysokość kar umownych.</w:t>
      </w:r>
    </w:p>
    <w:p w14:paraId="38B7701C" w14:textId="77777777" w:rsidR="008125A6" w:rsidRDefault="008125A6" w:rsidP="008125A6">
      <w:pPr>
        <w:spacing w:line="360" w:lineRule="auto"/>
        <w:jc w:val="both"/>
        <w:rPr>
          <w:rFonts w:asciiTheme="minorHAnsi" w:hAnsiTheme="minorHAnsi" w:cs="Arial"/>
          <w:b/>
          <w:bCs/>
          <w:sz w:val="20"/>
          <w:szCs w:val="20"/>
          <w:lang w:eastAsia="en-US"/>
        </w:rPr>
      </w:pPr>
      <w:r>
        <w:rPr>
          <w:rFonts w:asciiTheme="minorHAnsi" w:hAnsiTheme="minorHAnsi" w:cs="Arial"/>
          <w:sz w:val="20"/>
          <w:szCs w:val="20"/>
          <w:lang w:eastAsia="en-US"/>
        </w:rPr>
        <w:t>4. Zamawiający zapłaci Wykonawcy odsetki ustawowe w razie opóźnienia w zapłacie wynagrodzenia.</w:t>
      </w:r>
    </w:p>
    <w:p w14:paraId="7054C5E6" w14:textId="77777777" w:rsidR="008125A6" w:rsidRDefault="008125A6" w:rsidP="008125A6">
      <w:pPr>
        <w:spacing w:line="360" w:lineRule="auto"/>
        <w:jc w:val="center"/>
        <w:rPr>
          <w:rFonts w:asciiTheme="minorHAnsi" w:hAnsiTheme="minorHAnsi" w:cs="Arial"/>
          <w:sz w:val="20"/>
          <w:szCs w:val="20"/>
          <w:lang w:eastAsia="en-US"/>
        </w:rPr>
      </w:pPr>
      <w:r>
        <w:rPr>
          <w:rFonts w:asciiTheme="minorHAnsi" w:hAnsiTheme="minorHAnsi" w:cs="Arial"/>
          <w:sz w:val="20"/>
          <w:szCs w:val="20"/>
          <w:lang w:eastAsia="en-US"/>
        </w:rPr>
        <w:t>§ 14</w:t>
      </w:r>
    </w:p>
    <w:p w14:paraId="7F38FFB0" w14:textId="77777777" w:rsidR="008125A6" w:rsidRDefault="008125A6" w:rsidP="008125A6">
      <w:pPr>
        <w:numPr>
          <w:ilvl w:val="0"/>
          <w:numId w:val="39"/>
        </w:numPr>
        <w:tabs>
          <w:tab w:val="num" w:pos="240"/>
        </w:tabs>
        <w:suppressAutoHyphens/>
        <w:spacing w:line="360" w:lineRule="auto"/>
        <w:ind w:left="0" w:firstLine="0"/>
        <w:jc w:val="both"/>
        <w:rPr>
          <w:rFonts w:asciiTheme="minorHAnsi" w:hAnsiTheme="minorHAnsi" w:cs="Arial"/>
          <w:iCs/>
          <w:sz w:val="20"/>
          <w:szCs w:val="20"/>
        </w:rPr>
      </w:pPr>
      <w:r>
        <w:rPr>
          <w:rFonts w:asciiTheme="minorHAnsi" w:hAnsiTheme="minorHAnsi" w:cs="Arial"/>
          <w:iCs/>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48B5FBF2" w14:textId="77777777" w:rsidR="008125A6" w:rsidRDefault="008125A6" w:rsidP="008125A6">
      <w:pPr>
        <w:numPr>
          <w:ilvl w:val="4"/>
          <w:numId w:val="40"/>
        </w:numPr>
        <w:tabs>
          <w:tab w:val="left" w:pos="284"/>
        </w:tabs>
        <w:suppressAutoHyphens/>
        <w:spacing w:line="360" w:lineRule="auto"/>
        <w:ind w:left="0" w:firstLine="0"/>
        <w:jc w:val="both"/>
        <w:rPr>
          <w:rFonts w:asciiTheme="minorHAnsi" w:hAnsiTheme="minorHAnsi" w:cs="Arial"/>
          <w:iCs/>
          <w:sz w:val="20"/>
          <w:szCs w:val="20"/>
        </w:rPr>
      </w:pPr>
      <w:r>
        <w:rPr>
          <w:rFonts w:asciiTheme="minorHAnsi" w:hAnsiTheme="minorHAnsi" w:cs="Arial"/>
          <w:iCs/>
          <w:sz w:val="20"/>
          <w:szCs w:val="20"/>
        </w:rPr>
        <w:t>wycofania z produkcji/sprzedaży zaoferowanych urządzeń,</w:t>
      </w:r>
    </w:p>
    <w:p w14:paraId="088F5A3E" w14:textId="77777777" w:rsidR="008125A6" w:rsidRDefault="008125A6" w:rsidP="008125A6">
      <w:pPr>
        <w:numPr>
          <w:ilvl w:val="4"/>
          <w:numId w:val="40"/>
        </w:numPr>
        <w:tabs>
          <w:tab w:val="left" w:pos="284"/>
        </w:tabs>
        <w:suppressAutoHyphens/>
        <w:spacing w:line="360" w:lineRule="auto"/>
        <w:ind w:left="0" w:firstLine="0"/>
        <w:jc w:val="both"/>
        <w:rPr>
          <w:rFonts w:asciiTheme="minorHAnsi" w:hAnsiTheme="minorHAnsi" w:cs="Arial"/>
          <w:iCs/>
          <w:sz w:val="20"/>
          <w:szCs w:val="20"/>
        </w:rPr>
      </w:pPr>
      <w:r>
        <w:rPr>
          <w:rFonts w:asciiTheme="minorHAnsi" w:hAnsiTheme="minorHAnsi" w:cs="Arial"/>
          <w:iCs/>
          <w:sz w:val="20"/>
          <w:szCs w:val="20"/>
        </w:rPr>
        <w:t>w następstwie wydłużonych (wykraczających poza terminy określone w KPA) procedur administracyjnych oraz innych terminów spraw urzędowych, na termin realizacji zamówienia – udokumentowanych;</w:t>
      </w:r>
    </w:p>
    <w:p w14:paraId="7E85C281" w14:textId="77777777" w:rsidR="008125A6" w:rsidRDefault="008125A6" w:rsidP="008125A6">
      <w:pPr>
        <w:numPr>
          <w:ilvl w:val="4"/>
          <w:numId w:val="40"/>
        </w:numPr>
        <w:tabs>
          <w:tab w:val="left" w:pos="284"/>
        </w:tabs>
        <w:suppressAutoHyphens/>
        <w:spacing w:line="360" w:lineRule="auto"/>
        <w:ind w:left="0" w:firstLine="0"/>
        <w:jc w:val="both"/>
        <w:rPr>
          <w:rFonts w:asciiTheme="minorHAnsi" w:hAnsiTheme="minorHAnsi" w:cs="Arial"/>
          <w:iCs/>
          <w:sz w:val="20"/>
          <w:szCs w:val="20"/>
        </w:rPr>
      </w:pPr>
      <w:r>
        <w:rPr>
          <w:rFonts w:asciiTheme="minorHAnsi" w:hAnsiTheme="minorHAnsi" w:cs="Arial"/>
          <w:iCs/>
          <w:sz w:val="20"/>
          <w:szCs w:val="20"/>
        </w:rPr>
        <w:t>ustawowych zmian stawki podatku od towarów i usług VAT;</w:t>
      </w:r>
    </w:p>
    <w:p w14:paraId="6C83C1BA" w14:textId="77777777" w:rsidR="008125A6" w:rsidRDefault="008125A6" w:rsidP="008125A6">
      <w:pPr>
        <w:numPr>
          <w:ilvl w:val="4"/>
          <w:numId w:val="40"/>
        </w:numPr>
        <w:tabs>
          <w:tab w:val="left" w:pos="284"/>
          <w:tab w:val="num" w:pos="840"/>
        </w:tabs>
        <w:suppressAutoHyphens/>
        <w:spacing w:line="360" w:lineRule="auto"/>
        <w:ind w:left="0" w:firstLine="0"/>
        <w:jc w:val="both"/>
        <w:rPr>
          <w:rFonts w:asciiTheme="minorHAnsi" w:hAnsiTheme="minorHAnsi" w:cs="Arial"/>
          <w:iCs/>
          <w:sz w:val="20"/>
          <w:szCs w:val="20"/>
        </w:rPr>
      </w:pPr>
      <w:r>
        <w:rPr>
          <w:rFonts w:asciiTheme="minorHAnsi" w:hAnsiTheme="minorHAnsi" w:cs="Arial"/>
          <w:iCs/>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5ABE7F2" w14:textId="77777777" w:rsidR="008125A6" w:rsidRDefault="008125A6" w:rsidP="008125A6">
      <w:pPr>
        <w:numPr>
          <w:ilvl w:val="0"/>
          <w:numId w:val="41"/>
        </w:numPr>
        <w:tabs>
          <w:tab w:val="clear" w:pos="1920"/>
          <w:tab w:val="left" w:pos="240"/>
          <w:tab w:val="num" w:pos="360"/>
        </w:tabs>
        <w:suppressAutoHyphens/>
        <w:spacing w:line="360" w:lineRule="auto"/>
        <w:ind w:left="0" w:firstLine="0"/>
        <w:jc w:val="both"/>
        <w:rPr>
          <w:rFonts w:asciiTheme="minorHAnsi" w:hAnsiTheme="minorHAnsi" w:cs="Arial"/>
          <w:iCs/>
          <w:sz w:val="20"/>
          <w:szCs w:val="20"/>
        </w:rPr>
      </w:pPr>
      <w:r>
        <w:rPr>
          <w:rFonts w:asciiTheme="minorHAnsi" w:hAnsiTheme="minorHAnsi" w:cs="Arial"/>
          <w:iCs/>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7EEDEDA0" w14:textId="77777777" w:rsidR="008125A6" w:rsidRDefault="008125A6" w:rsidP="008125A6">
      <w:pPr>
        <w:pStyle w:val="Akapitzlist"/>
        <w:numPr>
          <w:ilvl w:val="0"/>
          <w:numId w:val="41"/>
        </w:numPr>
        <w:tabs>
          <w:tab w:val="clear" w:pos="1920"/>
          <w:tab w:val="num" w:pos="360"/>
        </w:tabs>
        <w:spacing w:line="360" w:lineRule="auto"/>
        <w:ind w:left="360"/>
        <w:jc w:val="both"/>
        <w:rPr>
          <w:rFonts w:asciiTheme="minorHAnsi" w:hAnsiTheme="minorHAnsi"/>
          <w:sz w:val="20"/>
          <w:szCs w:val="20"/>
        </w:rPr>
      </w:pPr>
      <w:r>
        <w:rPr>
          <w:rFonts w:asciiTheme="minorHAnsi" w:hAnsi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8C2149B" w14:textId="77777777" w:rsidR="008125A6" w:rsidRDefault="008125A6" w:rsidP="008125A6">
      <w:pPr>
        <w:tabs>
          <w:tab w:val="left" w:pos="240"/>
        </w:tabs>
        <w:suppressAutoHyphens/>
        <w:spacing w:line="360" w:lineRule="auto"/>
        <w:jc w:val="both"/>
        <w:rPr>
          <w:rFonts w:asciiTheme="minorHAnsi" w:hAnsiTheme="minorHAnsi" w:cs="Arial"/>
          <w:iCs/>
          <w:sz w:val="20"/>
          <w:szCs w:val="20"/>
        </w:rPr>
      </w:pPr>
    </w:p>
    <w:p w14:paraId="189D2CFE" w14:textId="77777777" w:rsidR="008125A6" w:rsidRDefault="008125A6" w:rsidP="008125A6">
      <w:pPr>
        <w:spacing w:line="360" w:lineRule="auto"/>
        <w:jc w:val="center"/>
        <w:rPr>
          <w:rFonts w:asciiTheme="minorHAnsi" w:hAnsiTheme="minorHAnsi" w:cs="Arial"/>
          <w:sz w:val="20"/>
          <w:szCs w:val="32"/>
        </w:rPr>
      </w:pPr>
      <w:r>
        <w:rPr>
          <w:rFonts w:asciiTheme="minorHAnsi" w:hAnsiTheme="minorHAnsi" w:cs="Arial"/>
          <w:sz w:val="20"/>
          <w:szCs w:val="32"/>
        </w:rPr>
        <w:t>§ 15</w:t>
      </w:r>
    </w:p>
    <w:p w14:paraId="60D3C5F7" w14:textId="77777777" w:rsidR="008125A6" w:rsidRDefault="008125A6" w:rsidP="008125A6">
      <w:pPr>
        <w:tabs>
          <w:tab w:val="left" w:pos="284"/>
        </w:tabs>
        <w:spacing w:line="360" w:lineRule="auto"/>
        <w:jc w:val="both"/>
        <w:rPr>
          <w:rFonts w:asciiTheme="minorHAnsi" w:hAnsiTheme="minorHAnsi" w:cs="Arial"/>
          <w:sz w:val="20"/>
          <w:szCs w:val="20"/>
        </w:rPr>
      </w:pPr>
    </w:p>
    <w:p w14:paraId="375E8FB0" w14:textId="77777777" w:rsidR="008125A6" w:rsidRDefault="008125A6" w:rsidP="008125A6">
      <w:pPr>
        <w:tabs>
          <w:tab w:val="left" w:pos="284"/>
        </w:tabs>
        <w:spacing w:line="360" w:lineRule="auto"/>
        <w:jc w:val="both"/>
        <w:rPr>
          <w:rFonts w:asciiTheme="minorHAnsi" w:hAnsiTheme="minorHAnsi"/>
          <w:sz w:val="20"/>
          <w:szCs w:val="20"/>
        </w:rPr>
      </w:pPr>
      <w:r>
        <w:rPr>
          <w:rFonts w:asciiTheme="minorHAnsi" w:hAnsiTheme="minorHAnsi"/>
          <w:bCs/>
          <w:sz w:val="20"/>
          <w:szCs w:val="20"/>
        </w:rPr>
        <w:t>1.</w:t>
      </w:r>
      <w:r>
        <w:rPr>
          <w:rFonts w:asciiTheme="minorHAnsi" w:hAnsiTheme="minorHAnsi"/>
          <w:sz w:val="20"/>
          <w:szCs w:val="20"/>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41BB2F8D" w14:textId="77777777" w:rsidR="008125A6" w:rsidRDefault="008125A6" w:rsidP="008125A6">
      <w:pPr>
        <w:spacing w:line="360" w:lineRule="auto"/>
        <w:ind w:left="425" w:firstLine="142"/>
        <w:jc w:val="both"/>
        <w:rPr>
          <w:rFonts w:asciiTheme="minorHAnsi" w:hAnsiTheme="minorHAnsi"/>
          <w:sz w:val="20"/>
          <w:szCs w:val="20"/>
        </w:rPr>
      </w:pPr>
      <w:r>
        <w:rPr>
          <w:rFonts w:asciiTheme="minorHAnsi" w:hAnsiTheme="minorHAnsi"/>
          <w:bCs/>
          <w:sz w:val="20"/>
          <w:szCs w:val="20"/>
        </w:rPr>
        <w:t>1)</w:t>
      </w:r>
      <w:r>
        <w:rPr>
          <w:rFonts w:asciiTheme="minorHAnsi" w:hAnsiTheme="minorHAnsi"/>
          <w:sz w:val="20"/>
          <w:szCs w:val="20"/>
        </w:rPr>
        <w:t xml:space="preserve"> nieobecności pracowników lub osób świadczących pracę za wynagrodzeniem na innej podstawie niż stosunek pracy, które uczestniczą lub mogłyby uczestniczyć w realizacji zamówienia;</w:t>
      </w:r>
    </w:p>
    <w:p w14:paraId="451BFB2E" w14:textId="77777777" w:rsidR="008125A6" w:rsidRDefault="008125A6" w:rsidP="008125A6">
      <w:pPr>
        <w:spacing w:line="360" w:lineRule="auto"/>
        <w:ind w:left="426" w:firstLine="142"/>
        <w:jc w:val="both"/>
        <w:rPr>
          <w:rFonts w:asciiTheme="minorHAnsi" w:hAnsiTheme="minorHAnsi"/>
          <w:sz w:val="20"/>
          <w:szCs w:val="20"/>
        </w:rPr>
      </w:pPr>
      <w:r>
        <w:rPr>
          <w:rFonts w:asciiTheme="minorHAnsi" w:hAnsiTheme="minorHAnsi"/>
          <w:sz w:val="20"/>
          <w:szCs w:val="20"/>
        </w:rPr>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5D7FEE13" w14:textId="77777777" w:rsidR="008125A6" w:rsidRDefault="008125A6" w:rsidP="008125A6">
      <w:pPr>
        <w:spacing w:line="360" w:lineRule="auto"/>
        <w:ind w:left="426" w:firstLine="142"/>
        <w:jc w:val="both"/>
        <w:rPr>
          <w:rFonts w:asciiTheme="minorHAnsi" w:hAnsiTheme="minorHAnsi"/>
          <w:sz w:val="20"/>
          <w:szCs w:val="20"/>
        </w:rPr>
      </w:pPr>
      <w:r>
        <w:rPr>
          <w:rFonts w:asciiTheme="minorHAnsi" w:hAnsiTheme="minorHAnsi"/>
          <w:sz w:val="20"/>
          <w:szCs w:val="20"/>
        </w:rPr>
        <w:t>3) poleceń wydanych przez wojewodów lub decyzji wydanych przez Prezesa Rady Ministrów związanych z przeciwdziałaniem COVID-19;</w:t>
      </w:r>
    </w:p>
    <w:p w14:paraId="0FDD2AFE" w14:textId="77777777" w:rsidR="008125A6" w:rsidRDefault="008125A6" w:rsidP="008125A6">
      <w:pPr>
        <w:spacing w:line="360" w:lineRule="auto"/>
        <w:ind w:left="426" w:firstLine="142"/>
        <w:jc w:val="both"/>
        <w:rPr>
          <w:rFonts w:asciiTheme="minorHAnsi" w:hAnsiTheme="minorHAnsi"/>
          <w:sz w:val="20"/>
          <w:szCs w:val="20"/>
        </w:rPr>
      </w:pPr>
      <w:r>
        <w:rPr>
          <w:rFonts w:asciiTheme="minorHAnsi" w:hAnsiTheme="minorHAnsi"/>
          <w:sz w:val="20"/>
          <w:szCs w:val="20"/>
        </w:rPr>
        <w:lastRenderedPageBreak/>
        <w:t>4) wstrzymania dostaw produktów, komponentów produktu lub materiałów, trudności w dostępie do sprzętu lub trudności w realizacji usług transportowych;</w:t>
      </w:r>
    </w:p>
    <w:p w14:paraId="32C70ED1" w14:textId="77777777" w:rsidR="008125A6" w:rsidRDefault="008125A6" w:rsidP="008125A6">
      <w:pPr>
        <w:spacing w:line="360" w:lineRule="auto"/>
        <w:ind w:left="426" w:firstLine="142"/>
        <w:jc w:val="both"/>
        <w:rPr>
          <w:rFonts w:asciiTheme="minorHAnsi" w:hAnsiTheme="minorHAnsi"/>
          <w:sz w:val="20"/>
          <w:szCs w:val="20"/>
        </w:rPr>
      </w:pPr>
      <w:r>
        <w:rPr>
          <w:rFonts w:asciiTheme="minorHAnsi" w:hAnsiTheme="minorHAnsi"/>
          <w:sz w:val="20"/>
          <w:szCs w:val="20"/>
        </w:rPr>
        <w:t>5) okoliczności, o których mowa w pkt. 1–4, w zakresie w jakim dotyczą one podwykonawcy lub dalszego podwykonawcy.</w:t>
      </w:r>
    </w:p>
    <w:p w14:paraId="199038C7" w14:textId="77777777" w:rsidR="008125A6" w:rsidRDefault="008125A6" w:rsidP="008125A6">
      <w:pPr>
        <w:tabs>
          <w:tab w:val="left" w:pos="284"/>
        </w:tabs>
        <w:spacing w:line="360" w:lineRule="auto"/>
        <w:jc w:val="both"/>
        <w:rPr>
          <w:rFonts w:asciiTheme="minorHAnsi" w:hAnsiTheme="minorHAnsi"/>
          <w:sz w:val="20"/>
          <w:szCs w:val="20"/>
        </w:rPr>
      </w:pPr>
      <w:r>
        <w:rPr>
          <w:rFonts w:asciiTheme="minorHAnsi" w:hAnsiTheme="minorHAnsi"/>
          <w:sz w:val="20"/>
          <w:szCs w:val="20"/>
        </w:rPr>
        <w:t>2.</w:t>
      </w:r>
      <w:r>
        <w:rPr>
          <w:rFonts w:asciiTheme="minorHAnsi" w:hAnsiTheme="minorHAnsi"/>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4CDEDD65" w14:textId="77777777" w:rsidR="008125A6" w:rsidRDefault="008125A6" w:rsidP="008125A6">
      <w:pPr>
        <w:tabs>
          <w:tab w:val="left" w:pos="426"/>
        </w:tabs>
        <w:spacing w:line="360" w:lineRule="auto"/>
        <w:jc w:val="both"/>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32 ust. 1, na należyte jej wykonanie. Jeżeli strona umowy otrzymała kolejne oświadczenia lub dokumenty, termin liczony jest od dnia ich otrzymania.</w:t>
      </w:r>
    </w:p>
    <w:p w14:paraId="1CE040E3" w14:textId="77777777" w:rsidR="008125A6" w:rsidRDefault="008125A6" w:rsidP="008125A6">
      <w:pPr>
        <w:tabs>
          <w:tab w:val="left" w:pos="426"/>
        </w:tabs>
        <w:spacing w:line="360" w:lineRule="auto"/>
        <w:jc w:val="both"/>
        <w:rPr>
          <w:rFonts w:asciiTheme="minorHAnsi" w:hAnsiTheme="minorHAnsi"/>
          <w:sz w:val="20"/>
          <w:szCs w:val="20"/>
        </w:rPr>
      </w:pPr>
      <w:r>
        <w:rPr>
          <w:rFonts w:asciiTheme="minorHAnsi" w:hAnsiTheme="minorHAnsi"/>
          <w:sz w:val="20"/>
          <w:szCs w:val="20"/>
        </w:rPr>
        <w:t>4.</w:t>
      </w:r>
      <w:r>
        <w:rPr>
          <w:rFonts w:asciiTheme="minorHAnsi" w:hAnsiTheme="minorHAnsi"/>
          <w:sz w:val="20"/>
          <w:szCs w:val="20"/>
        </w:rPr>
        <w:tab/>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454 i art. 455 ustawy z dnia 11 września 2019 r. – Prawo zamówień publicznych, w szczególności przez: </w:t>
      </w:r>
    </w:p>
    <w:p w14:paraId="62260C18" w14:textId="77777777" w:rsidR="008125A6" w:rsidRDefault="008125A6" w:rsidP="008125A6">
      <w:pPr>
        <w:spacing w:line="360" w:lineRule="auto"/>
        <w:ind w:left="567"/>
        <w:jc w:val="both"/>
        <w:rPr>
          <w:rFonts w:asciiTheme="minorHAnsi" w:hAnsiTheme="minorHAnsi"/>
          <w:sz w:val="20"/>
          <w:szCs w:val="20"/>
        </w:rPr>
      </w:pPr>
      <w:r>
        <w:rPr>
          <w:rFonts w:asciiTheme="minorHAnsi" w:hAnsiTheme="minorHAnsi"/>
          <w:sz w:val="20"/>
          <w:szCs w:val="20"/>
        </w:rPr>
        <w:t>1) zmianę terminu wykonania umowy lub jej części, lub czasowe zawieszenie wykonywania umowy lub jej części,</w:t>
      </w:r>
    </w:p>
    <w:p w14:paraId="68AAE76F" w14:textId="77777777" w:rsidR="008125A6" w:rsidRDefault="008125A6" w:rsidP="008125A6">
      <w:pPr>
        <w:spacing w:line="360" w:lineRule="auto"/>
        <w:ind w:left="567"/>
        <w:jc w:val="both"/>
        <w:rPr>
          <w:rFonts w:asciiTheme="minorHAnsi" w:hAnsiTheme="minorHAnsi"/>
          <w:sz w:val="20"/>
          <w:szCs w:val="20"/>
        </w:rPr>
      </w:pPr>
      <w:r>
        <w:rPr>
          <w:rFonts w:asciiTheme="minorHAnsi" w:hAnsiTheme="minorHAnsi"/>
          <w:sz w:val="20"/>
          <w:szCs w:val="20"/>
        </w:rPr>
        <w:t xml:space="preserve">2) zmianę sposobu wykonywania dostaw, usług; </w:t>
      </w:r>
    </w:p>
    <w:p w14:paraId="7F7D6AAE" w14:textId="77777777" w:rsidR="008125A6" w:rsidRDefault="008125A6" w:rsidP="008125A6">
      <w:pPr>
        <w:spacing w:line="360" w:lineRule="auto"/>
        <w:ind w:left="567"/>
        <w:jc w:val="both"/>
        <w:rPr>
          <w:rFonts w:asciiTheme="minorHAnsi" w:hAnsiTheme="minorHAnsi"/>
          <w:sz w:val="20"/>
          <w:szCs w:val="20"/>
        </w:rPr>
      </w:pPr>
      <w:r>
        <w:rPr>
          <w:rFonts w:asciiTheme="minorHAnsi" w:hAnsiTheme="minorHAnsi"/>
          <w:sz w:val="20"/>
          <w:szCs w:val="20"/>
        </w:rPr>
        <w:t>3) zmianę zakresu świadczenia wykonawcy i odpowiadającą jej zmianę wynagrodzenia Wykonawcy – o ile wzrost wynagrodzenia spowodowany każdą kolejną zmianą nie przekroczy 50% wartości pierwotnej umowy.</w:t>
      </w:r>
    </w:p>
    <w:p w14:paraId="0972A1DB" w14:textId="77777777" w:rsidR="008125A6" w:rsidRDefault="008125A6" w:rsidP="008125A6">
      <w:pPr>
        <w:spacing w:line="360" w:lineRule="auto"/>
        <w:jc w:val="both"/>
        <w:rPr>
          <w:rFonts w:asciiTheme="minorHAnsi" w:hAnsiTheme="minorHAnsi"/>
          <w:sz w:val="20"/>
          <w:szCs w:val="20"/>
        </w:rPr>
      </w:pPr>
      <w:r>
        <w:rPr>
          <w:rFonts w:asciiTheme="minorHAnsi" w:hAnsiTheme="minorHAnsi"/>
          <w:sz w:val="20"/>
          <w:szCs w:val="20"/>
        </w:rPr>
        <w:t>5. W stanowisku, o którym mowa w ust. 3, Wykonawca przedstawia wpływ okoliczności związanych z wystąpieniem COVID-19 na należyte jej wykonanie oraz wpływ zmiany umowy zgodnie z ust. 4, na zasadność ustalenia i dochodzenia tych kar lub odszkodowań, lub ich wysokość.</w:t>
      </w:r>
    </w:p>
    <w:p w14:paraId="0DB7FFCA" w14:textId="77777777" w:rsidR="008125A6" w:rsidRDefault="008125A6" w:rsidP="008125A6">
      <w:pPr>
        <w:spacing w:line="360" w:lineRule="auto"/>
        <w:jc w:val="both"/>
        <w:rPr>
          <w:rFonts w:asciiTheme="minorHAnsi" w:hAnsiTheme="minorHAnsi"/>
          <w:sz w:val="20"/>
          <w:szCs w:val="20"/>
        </w:rPr>
      </w:pPr>
      <w:r>
        <w:rPr>
          <w:rFonts w:asciiTheme="minorHAnsi" w:hAnsiTheme="minorHAnsi"/>
          <w:sz w:val="20"/>
          <w:szCs w:val="20"/>
        </w:rPr>
        <w:t>6.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66DCA8D2" w14:textId="77777777" w:rsidR="008125A6" w:rsidRDefault="008125A6" w:rsidP="008125A6">
      <w:pPr>
        <w:spacing w:line="360" w:lineRule="auto"/>
        <w:jc w:val="both"/>
        <w:rPr>
          <w:rFonts w:asciiTheme="minorHAnsi" w:hAnsiTheme="minorHAnsi"/>
          <w:sz w:val="20"/>
          <w:szCs w:val="20"/>
        </w:rPr>
      </w:pPr>
      <w:r>
        <w:rPr>
          <w:rFonts w:asciiTheme="minorHAnsi" w:hAnsiTheme="minorHAnsi"/>
          <w:sz w:val="20"/>
          <w:szCs w:val="20"/>
        </w:rPr>
        <w:t>7.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3A456239" w14:textId="77777777" w:rsidR="008125A6" w:rsidRDefault="008125A6" w:rsidP="008125A6">
      <w:pPr>
        <w:spacing w:line="360" w:lineRule="auto"/>
        <w:jc w:val="both"/>
        <w:rPr>
          <w:rFonts w:asciiTheme="minorHAnsi" w:eastAsia="Calibri" w:hAnsiTheme="minorHAnsi" w:cs="Arial"/>
          <w:color w:val="000000"/>
          <w:sz w:val="20"/>
          <w:szCs w:val="20"/>
        </w:rPr>
      </w:pPr>
      <w:r>
        <w:rPr>
          <w:rFonts w:asciiTheme="minorHAnsi" w:hAnsiTheme="minorHAnsi"/>
          <w:sz w:val="20"/>
          <w:szCs w:val="20"/>
        </w:rPr>
        <w:t>8. Przepisy ust. 6 i 7 stosuje się do umowy zawartej między podwykonawcą a dalszym podwykonawcą.</w:t>
      </w:r>
    </w:p>
    <w:p w14:paraId="12D5E7B2" w14:textId="77777777" w:rsidR="008125A6" w:rsidRDefault="008125A6" w:rsidP="008125A6">
      <w:pPr>
        <w:spacing w:line="360" w:lineRule="auto"/>
        <w:jc w:val="center"/>
        <w:rPr>
          <w:rFonts w:asciiTheme="minorHAnsi" w:hAnsiTheme="minorHAnsi" w:cs="Arial"/>
          <w:sz w:val="20"/>
          <w:szCs w:val="20"/>
          <w:lang w:eastAsia="en-US"/>
        </w:rPr>
      </w:pPr>
      <w:r>
        <w:rPr>
          <w:rFonts w:asciiTheme="minorHAnsi" w:hAnsiTheme="minorHAnsi" w:cs="Arial"/>
          <w:sz w:val="20"/>
          <w:szCs w:val="20"/>
          <w:lang w:eastAsia="en-US"/>
        </w:rPr>
        <w:t>§ 16</w:t>
      </w:r>
    </w:p>
    <w:p w14:paraId="332659FA" w14:textId="77777777" w:rsidR="008125A6" w:rsidRDefault="008125A6" w:rsidP="008125A6">
      <w:pPr>
        <w:tabs>
          <w:tab w:val="left" w:pos="284"/>
        </w:tabs>
        <w:spacing w:line="360" w:lineRule="auto"/>
        <w:jc w:val="both"/>
        <w:rPr>
          <w:rFonts w:asciiTheme="minorHAnsi" w:hAnsiTheme="minorHAnsi" w:cs="Arial"/>
          <w:color w:val="000000"/>
          <w:sz w:val="20"/>
          <w:szCs w:val="20"/>
          <w:lang w:eastAsia="en-US"/>
        </w:rPr>
      </w:pPr>
      <w:r>
        <w:rPr>
          <w:rFonts w:asciiTheme="minorHAnsi" w:hAnsiTheme="minorHAnsi" w:cs="Arial"/>
          <w:color w:val="000000"/>
          <w:sz w:val="20"/>
          <w:szCs w:val="20"/>
          <w:lang w:eastAsia="en-US"/>
        </w:rPr>
        <w:t xml:space="preserve">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w:t>
      </w:r>
      <w:r>
        <w:rPr>
          <w:rFonts w:asciiTheme="minorHAnsi" w:hAnsiTheme="minorHAnsi" w:cs="Arial"/>
          <w:color w:val="000000"/>
          <w:sz w:val="20"/>
          <w:szCs w:val="20"/>
          <w:lang w:eastAsia="en-US"/>
        </w:rPr>
        <w:lastRenderedPageBreak/>
        <w:t>osób fizycznych w związku z przetwarzaniem danych osobowych i w sprawie swobodnego przepływu takich danych oraz uchylenia dyrektywy 95/46/WE.</w:t>
      </w:r>
    </w:p>
    <w:p w14:paraId="61569C24" w14:textId="77777777" w:rsidR="008125A6" w:rsidRDefault="008125A6" w:rsidP="008125A6">
      <w:pPr>
        <w:tabs>
          <w:tab w:val="left" w:pos="284"/>
        </w:tabs>
        <w:spacing w:line="360" w:lineRule="auto"/>
        <w:jc w:val="both"/>
        <w:rPr>
          <w:rFonts w:asciiTheme="minorHAnsi" w:hAnsiTheme="minorHAnsi" w:cs="Arial"/>
          <w:color w:val="000000"/>
          <w:sz w:val="20"/>
          <w:szCs w:val="20"/>
          <w:lang w:eastAsia="en-US"/>
        </w:rPr>
      </w:pPr>
      <w:r>
        <w:rPr>
          <w:rFonts w:asciiTheme="minorHAnsi" w:hAnsiTheme="minorHAnsi"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52B1067D" w14:textId="77777777" w:rsidR="008125A6" w:rsidRDefault="008125A6" w:rsidP="008125A6">
      <w:pPr>
        <w:tabs>
          <w:tab w:val="left" w:pos="284"/>
        </w:tabs>
        <w:spacing w:line="360" w:lineRule="auto"/>
        <w:jc w:val="both"/>
        <w:rPr>
          <w:rFonts w:asciiTheme="minorHAnsi" w:hAnsiTheme="minorHAnsi" w:cs="Arial"/>
          <w:color w:val="000000"/>
          <w:sz w:val="20"/>
          <w:szCs w:val="20"/>
          <w:lang w:eastAsia="en-US"/>
        </w:rPr>
      </w:pPr>
      <w:r>
        <w:rPr>
          <w:rFonts w:asciiTheme="minorHAnsi" w:hAnsiTheme="minorHAnsi"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6C52DB73" w14:textId="77777777" w:rsidR="008125A6" w:rsidRDefault="008125A6" w:rsidP="008125A6">
      <w:pPr>
        <w:tabs>
          <w:tab w:val="left" w:pos="284"/>
        </w:tabs>
        <w:spacing w:line="360" w:lineRule="auto"/>
        <w:jc w:val="both"/>
        <w:rPr>
          <w:rFonts w:asciiTheme="minorHAnsi" w:hAnsiTheme="minorHAnsi" w:cs="Arial"/>
          <w:color w:val="000000"/>
          <w:sz w:val="20"/>
          <w:szCs w:val="20"/>
          <w:lang w:eastAsia="en-US"/>
        </w:rPr>
      </w:pPr>
      <w:r>
        <w:rPr>
          <w:rFonts w:asciiTheme="minorHAnsi" w:hAnsiTheme="minorHAnsi"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41B9B626" w14:textId="77777777" w:rsidR="008125A6" w:rsidRDefault="008125A6" w:rsidP="008125A6">
      <w:pPr>
        <w:tabs>
          <w:tab w:val="left" w:pos="284"/>
        </w:tabs>
        <w:spacing w:line="360" w:lineRule="auto"/>
        <w:jc w:val="both"/>
        <w:rPr>
          <w:rFonts w:asciiTheme="minorHAnsi" w:hAnsiTheme="minorHAnsi" w:cs="Arial"/>
          <w:sz w:val="20"/>
          <w:szCs w:val="20"/>
          <w:lang w:eastAsia="en-US"/>
        </w:rPr>
      </w:pPr>
      <w:r>
        <w:rPr>
          <w:rFonts w:asciiTheme="minorHAnsi" w:hAnsiTheme="minorHAnsi" w:cs="Arial"/>
          <w:color w:val="000000"/>
          <w:sz w:val="20"/>
          <w:szCs w:val="20"/>
          <w:lang w:eastAsia="en-US"/>
        </w:rPr>
        <w:t>5. W razie konieczności Strony niniejszej Umowy, zawrą odrębną umowę regulującą szczegółowe kwestie dotyczące przetwarzania danych osobowych.</w:t>
      </w:r>
    </w:p>
    <w:p w14:paraId="0C8DB4E3" w14:textId="77777777" w:rsidR="008125A6" w:rsidRDefault="008125A6" w:rsidP="008125A6">
      <w:pPr>
        <w:numPr>
          <w:ilvl w:val="0"/>
          <w:numId w:val="42"/>
        </w:numPr>
        <w:tabs>
          <w:tab w:val="left" w:pos="284"/>
        </w:tabs>
        <w:spacing w:line="360" w:lineRule="auto"/>
        <w:ind w:hanging="1080"/>
        <w:jc w:val="both"/>
        <w:rPr>
          <w:rFonts w:asciiTheme="minorHAnsi" w:hAnsiTheme="minorHAnsi" w:cs="Arial"/>
          <w:sz w:val="20"/>
          <w:szCs w:val="20"/>
          <w:lang w:eastAsia="en-US"/>
        </w:rPr>
      </w:pPr>
      <w:r>
        <w:rPr>
          <w:rFonts w:asciiTheme="minorHAnsi" w:hAnsiTheme="minorHAnsi" w:cs="Arial"/>
          <w:color w:val="000000"/>
          <w:sz w:val="20"/>
          <w:szCs w:val="20"/>
          <w:lang w:eastAsia="en-US"/>
        </w:rPr>
        <w:t>Kontakt z Inspektorem Ochrony Danych Zamawiającego: iod@pw.edu.pl</w:t>
      </w:r>
    </w:p>
    <w:p w14:paraId="33611D37" w14:textId="77777777" w:rsidR="008125A6" w:rsidRDefault="008125A6" w:rsidP="008125A6">
      <w:pPr>
        <w:spacing w:line="360" w:lineRule="auto"/>
        <w:jc w:val="center"/>
        <w:rPr>
          <w:rFonts w:asciiTheme="minorHAnsi" w:hAnsiTheme="minorHAnsi" w:cs="Arial"/>
          <w:sz w:val="20"/>
          <w:szCs w:val="20"/>
          <w:lang w:eastAsia="en-US"/>
        </w:rPr>
      </w:pPr>
      <w:r>
        <w:rPr>
          <w:rFonts w:asciiTheme="minorHAnsi" w:hAnsiTheme="minorHAnsi" w:cs="Arial"/>
          <w:sz w:val="20"/>
          <w:szCs w:val="20"/>
          <w:lang w:eastAsia="en-US"/>
        </w:rPr>
        <w:t>§ 17</w:t>
      </w:r>
    </w:p>
    <w:p w14:paraId="2FAA9C07" w14:textId="77777777" w:rsidR="008125A6" w:rsidRDefault="008125A6" w:rsidP="008125A6">
      <w:pPr>
        <w:numPr>
          <w:ilvl w:val="0"/>
          <w:numId w:val="43"/>
        </w:numPr>
        <w:autoSpaceDE w:val="0"/>
        <w:spacing w:line="360" w:lineRule="auto"/>
        <w:jc w:val="both"/>
        <w:rPr>
          <w:rFonts w:asciiTheme="minorHAnsi" w:eastAsia="Calibri" w:hAnsiTheme="minorHAnsi" w:cs="Arial"/>
          <w:color w:val="000000"/>
          <w:sz w:val="20"/>
          <w:szCs w:val="20"/>
        </w:rPr>
      </w:pPr>
      <w:r>
        <w:rPr>
          <w:rFonts w:asciiTheme="minorHAnsi" w:eastAsia="Calibri" w:hAnsiTheme="minorHAnsi" w:cs="Arial"/>
          <w:color w:val="000000"/>
          <w:sz w:val="20"/>
          <w:szCs w:val="20"/>
        </w:rPr>
        <w:t>W sprawach nieuregulowanych niniejszą umową mają zastosowanie przepisy ustawy Prawo zamówień publicznych i Kodeksu cywilnego.</w:t>
      </w:r>
    </w:p>
    <w:p w14:paraId="3F30723D" w14:textId="77777777" w:rsidR="008125A6" w:rsidRDefault="008125A6" w:rsidP="008125A6">
      <w:pPr>
        <w:numPr>
          <w:ilvl w:val="0"/>
          <w:numId w:val="43"/>
        </w:numPr>
        <w:autoSpaceDE w:val="0"/>
        <w:spacing w:line="360" w:lineRule="auto"/>
        <w:jc w:val="both"/>
        <w:rPr>
          <w:rFonts w:asciiTheme="minorHAnsi" w:eastAsia="Calibri" w:hAnsiTheme="minorHAnsi" w:cs="Arial"/>
          <w:color w:val="000000"/>
          <w:sz w:val="20"/>
          <w:szCs w:val="20"/>
        </w:rPr>
      </w:pPr>
      <w:r>
        <w:rPr>
          <w:rFonts w:asciiTheme="minorHAnsi" w:eastAsia="Calibri" w:hAnsiTheme="minorHAnsi" w:cs="Arial"/>
          <w:color w:val="000000"/>
          <w:sz w:val="20"/>
          <w:szCs w:val="20"/>
        </w:rPr>
        <w:t>Wszelkie zmiany lub uzupełnienia niniejszej Umowy mogą nastąpić za zgodą Stron w formie pisemnego aneksu pod rygorem nieważności.</w:t>
      </w:r>
    </w:p>
    <w:p w14:paraId="409B62C1" w14:textId="77777777" w:rsidR="008125A6" w:rsidRDefault="008125A6" w:rsidP="008125A6">
      <w:pPr>
        <w:numPr>
          <w:ilvl w:val="0"/>
          <w:numId w:val="43"/>
        </w:numPr>
        <w:autoSpaceDE w:val="0"/>
        <w:spacing w:line="360" w:lineRule="auto"/>
        <w:jc w:val="both"/>
        <w:rPr>
          <w:rFonts w:asciiTheme="minorHAnsi" w:eastAsia="Calibri" w:hAnsiTheme="minorHAnsi" w:cs="Arial"/>
          <w:color w:val="000000"/>
          <w:sz w:val="20"/>
          <w:szCs w:val="20"/>
        </w:rPr>
      </w:pPr>
      <w:bookmarkStart w:id="7" w:name="_Hlk85101070"/>
      <w:bookmarkStart w:id="8" w:name="_Hlk86063942"/>
      <w:r>
        <w:rPr>
          <w:rFonts w:ascii="Calibri Light" w:hAnsi="Calibri Light" w:cs="Calibri Light"/>
          <w:sz w:val="20"/>
          <w:szCs w:val="20"/>
        </w:rPr>
        <w:t xml:space="preserve">Spory wynikłe na tle wykonania niniejszej umowy rozwiązywane będą </w:t>
      </w:r>
      <w:bookmarkStart w:id="9" w:name="_Hlk89761923"/>
      <w:r>
        <w:rPr>
          <w:rFonts w:ascii="Calibri Light" w:hAnsi="Calibri Light" w:cs="Calibri Light"/>
          <w:sz w:val="20"/>
          <w:szCs w:val="20"/>
        </w:rPr>
        <w:t xml:space="preserve">w sposób polubowny </w:t>
      </w:r>
      <w:bookmarkStart w:id="10" w:name="_Hlk89759928"/>
      <w:r>
        <w:rPr>
          <w:rFonts w:ascii="Calibri Light" w:hAnsi="Calibri Light" w:cs="Calibri Light"/>
          <w:sz w:val="20"/>
          <w:szCs w:val="20"/>
        </w:rPr>
        <w:t xml:space="preserve">w </w:t>
      </w:r>
      <w:bookmarkStart w:id="11" w:name="_Hlk89336586"/>
      <w:bookmarkStart w:id="12" w:name="_Hlk85104411"/>
      <w:r>
        <w:rPr>
          <w:rFonts w:ascii="Calibri Light" w:hAnsi="Calibri Light" w:cs="Calibri Light"/>
          <w:sz w:val="20"/>
          <w:szCs w:val="20"/>
        </w:rPr>
        <w:t>trybie zawezwania do próby ugodowej na podstawie przepisów art. 184-186 Kodeksu postępowania cywilnego</w:t>
      </w:r>
      <w:bookmarkEnd w:id="11"/>
      <w:r>
        <w:rPr>
          <w:rFonts w:ascii="Calibri Light" w:hAnsi="Calibri Light" w:cs="Calibri Light"/>
          <w:sz w:val="20"/>
          <w:szCs w:val="20"/>
        </w:rPr>
        <w:t>.</w:t>
      </w:r>
      <w:bookmarkEnd w:id="7"/>
      <w:bookmarkEnd w:id="8"/>
      <w:bookmarkEnd w:id="9"/>
      <w:bookmarkEnd w:id="10"/>
      <w:bookmarkEnd w:id="12"/>
    </w:p>
    <w:p w14:paraId="242862BA" w14:textId="77777777" w:rsidR="008125A6" w:rsidRDefault="008125A6" w:rsidP="008125A6">
      <w:pPr>
        <w:numPr>
          <w:ilvl w:val="0"/>
          <w:numId w:val="43"/>
        </w:numPr>
        <w:autoSpaceDE w:val="0"/>
        <w:spacing w:line="360" w:lineRule="auto"/>
        <w:jc w:val="both"/>
        <w:rPr>
          <w:rFonts w:asciiTheme="minorHAnsi" w:eastAsia="Calibri" w:hAnsiTheme="minorHAnsi" w:cs="Arial"/>
          <w:color w:val="000000"/>
          <w:sz w:val="20"/>
          <w:szCs w:val="20"/>
        </w:rPr>
      </w:pPr>
      <w:r>
        <w:rPr>
          <w:rFonts w:asciiTheme="minorHAnsi" w:eastAsia="Calibri" w:hAnsiTheme="minorHAnsi" w:cs="Arial"/>
          <w:color w:val="000000"/>
          <w:sz w:val="20"/>
          <w:szCs w:val="20"/>
        </w:rPr>
        <w:t xml:space="preserve">Spory mogące wynikać z realizacji niniejszej umowy </w:t>
      </w:r>
      <w:r>
        <w:rPr>
          <w:rFonts w:ascii="Calibri Light" w:hAnsi="Calibri Light" w:cs="Calibri Light"/>
          <w:sz w:val="20"/>
          <w:szCs w:val="20"/>
        </w:rPr>
        <w:t>nierozwiązane w sposób polubowny</w:t>
      </w:r>
      <w:r>
        <w:rPr>
          <w:rFonts w:asciiTheme="minorHAnsi" w:eastAsia="Calibri" w:hAnsiTheme="minorHAnsi" w:cs="Arial"/>
          <w:color w:val="000000"/>
          <w:sz w:val="20"/>
          <w:szCs w:val="20"/>
        </w:rPr>
        <w:t xml:space="preserve"> będą rozstrzygnięte przez Sąd właściwy dla siedziby Zamawiającego.</w:t>
      </w:r>
    </w:p>
    <w:p w14:paraId="3C604087" w14:textId="77777777" w:rsidR="008125A6" w:rsidRDefault="008125A6" w:rsidP="008125A6">
      <w:pPr>
        <w:numPr>
          <w:ilvl w:val="0"/>
          <w:numId w:val="43"/>
        </w:numPr>
        <w:autoSpaceDE w:val="0"/>
        <w:spacing w:line="360" w:lineRule="auto"/>
        <w:jc w:val="both"/>
        <w:rPr>
          <w:rFonts w:asciiTheme="minorHAnsi" w:hAnsiTheme="minorHAnsi" w:cs="Arial"/>
          <w:b/>
          <w:sz w:val="20"/>
          <w:szCs w:val="20"/>
          <w:lang w:eastAsia="en-US"/>
        </w:rPr>
      </w:pPr>
      <w:r>
        <w:rPr>
          <w:rFonts w:asciiTheme="minorHAnsi" w:eastAsia="Calibri" w:hAnsiTheme="minorHAnsi" w:cs="Arial"/>
          <w:color w:val="000000"/>
          <w:sz w:val="20"/>
          <w:szCs w:val="20"/>
          <w:lang w:eastAsia="en-US"/>
        </w:rPr>
        <w:t>Niniejszą umowę sporządzono w dwóch (2) jednobrzmiących egzemplarzach - 1 egzemplarz dla Zamawiającego i 1 egzemplarz dla Wykonawcy.</w:t>
      </w:r>
    </w:p>
    <w:p w14:paraId="53985568" w14:textId="77777777" w:rsidR="008125A6" w:rsidRDefault="008125A6" w:rsidP="008125A6">
      <w:pPr>
        <w:spacing w:before="120"/>
        <w:jc w:val="both"/>
        <w:rPr>
          <w:rFonts w:asciiTheme="minorHAnsi" w:hAnsiTheme="minorHAnsi"/>
          <w:bCs/>
          <w:sz w:val="20"/>
          <w:szCs w:val="20"/>
          <w:lang w:eastAsia="ar-SA"/>
        </w:rPr>
      </w:pPr>
      <w:r>
        <w:rPr>
          <w:rFonts w:asciiTheme="minorHAnsi" w:hAnsiTheme="minorHAnsi"/>
          <w:b/>
          <w:bCs/>
          <w:sz w:val="20"/>
          <w:szCs w:val="20"/>
          <w:lang w:eastAsia="ar-SA"/>
        </w:rPr>
        <w:t>Załączniki:</w:t>
      </w:r>
    </w:p>
    <w:p w14:paraId="161152DF" w14:textId="77777777" w:rsidR="008125A6" w:rsidRDefault="008125A6" w:rsidP="008125A6">
      <w:pPr>
        <w:spacing w:before="120"/>
        <w:jc w:val="both"/>
        <w:rPr>
          <w:rFonts w:asciiTheme="minorHAnsi" w:hAnsiTheme="minorHAnsi"/>
          <w:b/>
          <w:bCs/>
          <w:sz w:val="20"/>
          <w:szCs w:val="20"/>
          <w:lang w:eastAsia="ar-SA"/>
        </w:rPr>
      </w:pPr>
      <w:r>
        <w:rPr>
          <w:rFonts w:asciiTheme="minorHAnsi" w:hAnsiTheme="minorHAnsi"/>
          <w:b/>
          <w:bCs/>
          <w:sz w:val="20"/>
          <w:szCs w:val="20"/>
          <w:lang w:eastAsia="ar-SA"/>
        </w:rPr>
        <w:t>1. Załącznik nr 1 - Oferta z dn. ………………………………</w:t>
      </w:r>
    </w:p>
    <w:p w14:paraId="31A4F18E" w14:textId="77777777" w:rsidR="008125A6" w:rsidRDefault="008125A6" w:rsidP="008125A6">
      <w:pPr>
        <w:spacing w:before="120"/>
        <w:jc w:val="both"/>
        <w:rPr>
          <w:rFonts w:asciiTheme="minorHAnsi" w:hAnsiTheme="minorHAnsi"/>
          <w:b/>
          <w:bCs/>
          <w:sz w:val="20"/>
          <w:szCs w:val="20"/>
          <w:lang w:eastAsia="ar-SA"/>
        </w:rPr>
      </w:pPr>
      <w:r>
        <w:rPr>
          <w:rFonts w:asciiTheme="minorHAnsi" w:hAnsiTheme="minorHAnsi"/>
          <w:b/>
          <w:bCs/>
          <w:sz w:val="20"/>
          <w:szCs w:val="20"/>
          <w:lang w:eastAsia="ar-SA"/>
        </w:rPr>
        <w:t xml:space="preserve">2. Załącznik nr 2 – karty gwarancyjne </w:t>
      </w:r>
    </w:p>
    <w:p w14:paraId="1FD3A570" w14:textId="77777777" w:rsidR="008125A6" w:rsidRDefault="008125A6" w:rsidP="008125A6">
      <w:pPr>
        <w:spacing w:line="360" w:lineRule="auto"/>
        <w:ind w:firstLine="708"/>
        <w:rPr>
          <w:rFonts w:asciiTheme="minorHAnsi" w:hAnsiTheme="minorHAnsi" w:cs="Arial"/>
          <w:b/>
          <w:sz w:val="20"/>
          <w:szCs w:val="20"/>
          <w:lang w:eastAsia="en-US"/>
        </w:rPr>
      </w:pPr>
    </w:p>
    <w:p w14:paraId="157E6CCB" w14:textId="77777777" w:rsidR="008125A6" w:rsidRDefault="008125A6" w:rsidP="008125A6">
      <w:pPr>
        <w:spacing w:line="360" w:lineRule="auto"/>
        <w:ind w:firstLine="708"/>
        <w:rPr>
          <w:rFonts w:asciiTheme="minorHAnsi" w:hAnsiTheme="minorHAnsi" w:cs="Arial"/>
          <w:sz w:val="20"/>
          <w:szCs w:val="20"/>
          <w:lang w:eastAsia="en-US"/>
        </w:rPr>
      </w:pPr>
      <w:r>
        <w:rPr>
          <w:rFonts w:asciiTheme="minorHAnsi" w:hAnsiTheme="minorHAnsi" w:cs="Arial"/>
          <w:b/>
          <w:sz w:val="20"/>
          <w:szCs w:val="20"/>
          <w:lang w:eastAsia="en-US"/>
        </w:rPr>
        <w:t>ZAMAWIAJĄCY</w:t>
      </w:r>
      <w:r>
        <w:rPr>
          <w:rFonts w:asciiTheme="minorHAnsi" w:hAnsiTheme="minorHAnsi" w:cs="Arial"/>
          <w:b/>
          <w:sz w:val="20"/>
          <w:szCs w:val="20"/>
          <w:lang w:eastAsia="en-US"/>
        </w:rPr>
        <w:tab/>
      </w:r>
      <w:r>
        <w:rPr>
          <w:rFonts w:asciiTheme="minorHAnsi" w:hAnsiTheme="minorHAnsi" w:cs="Arial"/>
          <w:b/>
          <w:sz w:val="20"/>
          <w:szCs w:val="20"/>
          <w:lang w:eastAsia="en-US"/>
        </w:rPr>
        <w:tab/>
      </w:r>
      <w:r>
        <w:rPr>
          <w:rFonts w:asciiTheme="minorHAnsi" w:hAnsiTheme="minorHAnsi" w:cs="Arial"/>
          <w:b/>
          <w:sz w:val="20"/>
          <w:szCs w:val="20"/>
          <w:lang w:eastAsia="en-US"/>
        </w:rPr>
        <w:tab/>
      </w:r>
      <w:r>
        <w:rPr>
          <w:rFonts w:asciiTheme="minorHAnsi" w:hAnsiTheme="minorHAnsi" w:cs="Arial"/>
          <w:b/>
          <w:sz w:val="20"/>
          <w:szCs w:val="20"/>
          <w:lang w:eastAsia="en-US"/>
        </w:rPr>
        <w:tab/>
      </w:r>
      <w:r>
        <w:rPr>
          <w:rFonts w:asciiTheme="minorHAnsi" w:hAnsiTheme="minorHAnsi" w:cs="Arial"/>
          <w:b/>
          <w:sz w:val="20"/>
          <w:szCs w:val="20"/>
          <w:lang w:eastAsia="en-US"/>
        </w:rPr>
        <w:tab/>
      </w:r>
      <w:r>
        <w:rPr>
          <w:rFonts w:asciiTheme="minorHAnsi" w:hAnsiTheme="minorHAnsi" w:cs="Arial"/>
          <w:b/>
          <w:sz w:val="20"/>
          <w:szCs w:val="20"/>
          <w:lang w:eastAsia="en-US"/>
        </w:rPr>
        <w:tab/>
      </w:r>
      <w:r>
        <w:rPr>
          <w:rFonts w:asciiTheme="minorHAnsi" w:hAnsiTheme="minorHAnsi" w:cs="Arial"/>
          <w:b/>
          <w:sz w:val="20"/>
          <w:szCs w:val="20"/>
          <w:lang w:eastAsia="en-US"/>
        </w:rPr>
        <w:tab/>
        <w:t>WYKONAWCA</w:t>
      </w:r>
    </w:p>
    <w:p w14:paraId="2E205694" w14:textId="77777777" w:rsidR="008125A6" w:rsidRDefault="008125A6" w:rsidP="008125A6">
      <w:pPr>
        <w:rPr>
          <w:rFonts w:asciiTheme="minorHAnsi" w:hAnsiTheme="minorHAnsi"/>
        </w:rPr>
      </w:pPr>
    </w:p>
    <w:p w14:paraId="29A63366" w14:textId="77777777" w:rsidR="008125A6" w:rsidRDefault="008125A6" w:rsidP="008125A6">
      <w:bookmarkStart w:id="13" w:name="_Hlk99372289"/>
      <w:r>
        <w:t xml:space="preserve">Zaopiniowano  . </w:t>
      </w:r>
      <w:bookmarkStart w:id="14" w:name="_Hlk66353454"/>
      <w:r>
        <w:t>Radca prawny Andrzej Karczewski (WA-3948). BOP PW 1034                 09.03.2023r</w:t>
      </w:r>
      <w:bookmarkEnd w:id="13"/>
      <w:r>
        <w:t>.</w:t>
      </w:r>
      <w:bookmarkEnd w:id="14"/>
      <w:r>
        <w:t xml:space="preserve"> </w:t>
      </w:r>
    </w:p>
    <w:p w14:paraId="680E9C68" w14:textId="77777777" w:rsidR="008125A6" w:rsidRDefault="008125A6" w:rsidP="008125A6">
      <w:pPr>
        <w:ind w:firstLine="708"/>
        <w:rPr>
          <w:rFonts w:asciiTheme="minorHAnsi" w:hAnsiTheme="minorHAnsi"/>
        </w:rPr>
      </w:pPr>
    </w:p>
    <w:p w14:paraId="13931F25" w14:textId="77777777" w:rsidR="008125A6" w:rsidRDefault="008125A6" w:rsidP="008125A6">
      <w:r>
        <w:rPr>
          <w:rFonts w:asciiTheme="minorHAnsi" w:hAnsiTheme="minorHAnsi"/>
        </w:rPr>
        <w:br w:type="page"/>
      </w:r>
      <w:bookmarkStart w:id="15" w:name="_Hlk85109049"/>
      <w:bookmarkStart w:id="16" w:name="_Hlk72153048"/>
      <w:bookmarkStart w:id="17" w:name="_Hlk85457892"/>
      <w:bookmarkStart w:id="18" w:name="_Hlk104204634"/>
      <w:r>
        <w:lastRenderedPageBreak/>
        <w:t xml:space="preserve"> </w:t>
      </w:r>
      <w:bookmarkEnd w:id="15"/>
      <w:bookmarkEnd w:id="16"/>
    </w:p>
    <w:bookmarkEnd w:id="17"/>
    <w:bookmarkEnd w:id="18"/>
    <w:p w14:paraId="0E1E8E5C" w14:textId="77777777" w:rsidR="008125A6" w:rsidRDefault="008125A6" w:rsidP="008125A6">
      <w:pPr>
        <w:rPr>
          <w:rFonts w:asciiTheme="minorHAnsi" w:hAnsiTheme="minorHAnsi"/>
        </w:rPr>
      </w:pPr>
    </w:p>
    <w:bookmarkEnd w:id="5"/>
    <w:p w14:paraId="45481093" w14:textId="77777777" w:rsidR="008125A6" w:rsidRDefault="008125A6" w:rsidP="008125A6">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78B0B73C" w14:textId="77777777" w:rsidR="008125A6" w:rsidRDefault="008125A6" w:rsidP="008125A6">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2E725EDA" w14:textId="77777777" w:rsidR="008125A6" w:rsidRDefault="008125A6" w:rsidP="008125A6">
      <w:pPr>
        <w:spacing w:after="160" w:line="254" w:lineRule="auto"/>
        <w:rPr>
          <w:rFonts w:ascii="Adagio_Slab" w:eastAsia="Calibri" w:hAnsi="Adagio_Slab" w:cs="Arial"/>
          <w:color w:val="000000"/>
          <w:sz w:val="20"/>
          <w:szCs w:val="20"/>
        </w:rPr>
      </w:pPr>
    </w:p>
    <w:p w14:paraId="74AD93F4" w14:textId="77777777" w:rsidR="008125A6" w:rsidRDefault="008125A6" w:rsidP="008125A6">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4211F1C6" w14:textId="77777777" w:rsidR="008125A6" w:rsidRDefault="008125A6" w:rsidP="008125A6">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sidR="00E22EE2">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sidR="00E22EE2">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457515C4" w14:textId="77777777" w:rsidR="008125A6" w:rsidRDefault="008125A6" w:rsidP="008125A6">
      <w:pPr>
        <w:spacing w:after="160" w:line="254" w:lineRule="auto"/>
        <w:jc w:val="both"/>
        <w:rPr>
          <w:rFonts w:ascii="Adagio_Slab" w:eastAsia="Calibri" w:hAnsi="Adagio_Slab" w:cs="Arial"/>
          <w:color w:val="000000"/>
          <w:sz w:val="20"/>
          <w:szCs w:val="20"/>
        </w:rPr>
      </w:pPr>
    </w:p>
    <w:p w14:paraId="37D0DC11" w14:textId="77777777" w:rsidR="008125A6" w:rsidRDefault="008125A6" w:rsidP="008125A6">
      <w:pPr>
        <w:spacing w:after="160" w:line="254" w:lineRule="auto"/>
        <w:jc w:val="both"/>
        <w:rPr>
          <w:rFonts w:ascii="Adagio_Slab" w:eastAsia="Calibri" w:hAnsi="Adagio_Slab" w:cs="Arial"/>
          <w:color w:val="000000"/>
          <w:sz w:val="20"/>
          <w:szCs w:val="20"/>
        </w:rPr>
      </w:pPr>
    </w:p>
    <w:p w14:paraId="6297462D" w14:textId="77777777" w:rsidR="008125A6" w:rsidRDefault="008125A6" w:rsidP="008125A6">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606C098F" w14:textId="77777777" w:rsidR="008125A6" w:rsidRDefault="008125A6" w:rsidP="008125A6">
      <w:pPr>
        <w:numPr>
          <w:ilvl w:val="0"/>
          <w:numId w:val="44"/>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2BB78B4B" w14:textId="77777777" w:rsidR="008125A6" w:rsidRDefault="008125A6" w:rsidP="008125A6">
      <w:pPr>
        <w:numPr>
          <w:ilvl w:val="0"/>
          <w:numId w:val="44"/>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3B6775A4" w14:textId="77777777" w:rsidR="008125A6" w:rsidRDefault="008125A6" w:rsidP="008125A6">
      <w:pPr>
        <w:spacing w:after="160" w:line="254" w:lineRule="auto"/>
        <w:jc w:val="both"/>
        <w:rPr>
          <w:rFonts w:ascii="Adagio_Slab" w:eastAsia="Calibri" w:hAnsi="Adagio_Slab" w:cs="Arial"/>
          <w:color w:val="000000"/>
          <w:sz w:val="20"/>
          <w:szCs w:val="20"/>
        </w:rPr>
      </w:pPr>
    </w:p>
    <w:p w14:paraId="0B18F3AA" w14:textId="77777777" w:rsidR="008125A6" w:rsidRDefault="008125A6" w:rsidP="008125A6">
      <w:pPr>
        <w:spacing w:after="160" w:line="254" w:lineRule="auto"/>
        <w:jc w:val="both"/>
        <w:rPr>
          <w:rFonts w:ascii="Adagio_Slab" w:eastAsia="Calibri" w:hAnsi="Adagio_Slab" w:cs="Arial"/>
          <w:color w:val="000000"/>
          <w:sz w:val="20"/>
          <w:szCs w:val="20"/>
        </w:rPr>
      </w:pPr>
    </w:p>
    <w:p w14:paraId="5748877D" w14:textId="77777777" w:rsidR="008125A6" w:rsidRDefault="008125A6" w:rsidP="008125A6">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1482B23C" w14:textId="77777777" w:rsidR="008125A6" w:rsidRDefault="008125A6" w:rsidP="008125A6">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1"/>
        <w:gridCol w:w="1029"/>
      </w:tblGrid>
      <w:tr w:rsidR="008125A6" w14:paraId="76378D96" w14:textId="77777777" w:rsidTr="008125A6">
        <w:tc>
          <w:tcPr>
            <w:tcW w:w="8170" w:type="dxa"/>
            <w:hideMark/>
          </w:tcPr>
          <w:p w14:paraId="74FC69E1" w14:textId="77777777" w:rsidR="008125A6" w:rsidRDefault="00E22EE2" w:rsidP="008125A6">
            <w:pPr>
              <w:numPr>
                <w:ilvl w:val="0"/>
                <w:numId w:val="45"/>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sidR="008125A6">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1276E4E3" w14:textId="77777777" w:rsidR="008125A6" w:rsidRDefault="008125A6">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r w:rsidR="008125A6" w14:paraId="76C923C4" w14:textId="77777777" w:rsidTr="008125A6">
        <w:tc>
          <w:tcPr>
            <w:tcW w:w="8170" w:type="dxa"/>
            <w:hideMark/>
          </w:tcPr>
          <w:p w14:paraId="4C3FAB61" w14:textId="77777777" w:rsidR="008125A6" w:rsidRDefault="00E22EE2" w:rsidP="008125A6">
            <w:pPr>
              <w:numPr>
                <w:ilvl w:val="0"/>
                <w:numId w:val="45"/>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sidR="008125A6">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419E73B1" w14:textId="77777777" w:rsidR="008125A6" w:rsidRDefault="008125A6">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r w:rsidR="008125A6" w14:paraId="2CF3E60D" w14:textId="77777777" w:rsidTr="008125A6">
        <w:tc>
          <w:tcPr>
            <w:tcW w:w="8170" w:type="dxa"/>
            <w:hideMark/>
          </w:tcPr>
          <w:p w14:paraId="1D6E0792" w14:textId="77777777" w:rsidR="008125A6" w:rsidRDefault="00E22EE2" w:rsidP="008125A6">
            <w:pPr>
              <w:numPr>
                <w:ilvl w:val="0"/>
                <w:numId w:val="45"/>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sidR="008125A6">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21253F23" w14:textId="77777777" w:rsidR="008125A6" w:rsidRDefault="008125A6">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bl>
    <w:p w14:paraId="23CD4D60" w14:textId="77777777" w:rsidR="008125A6" w:rsidRDefault="008125A6" w:rsidP="008125A6">
      <w:pPr>
        <w:spacing w:after="160" w:line="254" w:lineRule="auto"/>
        <w:jc w:val="both"/>
        <w:rPr>
          <w:rFonts w:ascii="Adagio_Slab" w:eastAsia="Calibri" w:hAnsi="Adagio_Slab" w:cs="Arial"/>
          <w:color w:val="000000"/>
          <w:sz w:val="20"/>
          <w:szCs w:val="20"/>
        </w:rPr>
      </w:pPr>
    </w:p>
    <w:p w14:paraId="161E2EC0" w14:textId="77777777" w:rsidR="008125A6" w:rsidRDefault="008125A6" w:rsidP="008125A6">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1EF42B2F" w14:textId="77777777" w:rsidR="008125A6" w:rsidRDefault="008125A6" w:rsidP="008125A6">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18295CBA" w14:textId="77777777" w:rsidR="008125A6" w:rsidRDefault="008125A6" w:rsidP="008125A6">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sidR="00E22EE2">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sidR="00E22EE2">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sidR="00E22EE2">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sidR="00E22EE2">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sidR="00E22EE2">
        <w:rPr>
          <w:rFonts w:ascii="Adagio_Slab" w:hAnsi="Adagio_Slab" w:cs="Arial"/>
          <w:sz w:val="20"/>
          <w:szCs w:val="20"/>
          <w:lang w:eastAsia="en-US"/>
        </w:rPr>
        <w:fldChar w:fldCharType="end"/>
      </w:r>
      <w:r>
        <w:rPr>
          <w:rFonts w:ascii="Adagio_Slab" w:hAnsi="Adagio_Slab" w:cs="Arial"/>
          <w:sz w:val="20"/>
          <w:szCs w:val="20"/>
          <w:lang w:eastAsia="en-US"/>
        </w:rPr>
        <w:t>).</w:t>
      </w:r>
    </w:p>
    <w:p w14:paraId="05D71D52" w14:textId="77777777" w:rsidR="008125A6" w:rsidRDefault="008125A6" w:rsidP="008125A6">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2"/>
        <w:gridCol w:w="4538"/>
      </w:tblGrid>
      <w:tr w:rsidR="008125A6" w14:paraId="088C2844" w14:textId="77777777" w:rsidTr="008125A6">
        <w:trPr>
          <w:jc w:val="center"/>
        </w:trPr>
        <w:tc>
          <w:tcPr>
            <w:tcW w:w="4606" w:type="dxa"/>
          </w:tcPr>
          <w:p w14:paraId="288C8CC9" w14:textId="77777777" w:rsidR="008125A6" w:rsidRDefault="008125A6">
            <w:pPr>
              <w:keepNext/>
              <w:keepLines/>
              <w:spacing w:line="244" w:lineRule="auto"/>
              <w:ind w:left="1134" w:right="559"/>
              <w:jc w:val="center"/>
              <w:outlineLvl w:val="0"/>
              <w:rPr>
                <w:rFonts w:ascii="Adagio_Slab" w:hAnsi="Adagio_Slab" w:cs="Arial"/>
                <w:b/>
                <w:color w:val="000000"/>
                <w:sz w:val="20"/>
                <w:szCs w:val="20"/>
                <w:u w:val="single" w:color="000000"/>
                <w:lang w:eastAsia="en-US"/>
              </w:rPr>
            </w:pPr>
            <w:r>
              <w:rPr>
                <w:rFonts w:ascii="Adagio_Slab" w:hAnsi="Adagio_Slab" w:cs="Arial"/>
                <w:b/>
                <w:color w:val="000000"/>
                <w:sz w:val="20"/>
                <w:szCs w:val="20"/>
                <w:u w:val="single" w:color="000000"/>
                <w:lang w:eastAsia="en-US"/>
              </w:rPr>
              <w:t>Wykonawca</w:t>
            </w:r>
          </w:p>
          <w:p w14:paraId="3301C520" w14:textId="77777777" w:rsidR="008125A6" w:rsidRDefault="008125A6">
            <w:pPr>
              <w:spacing w:after="160" w:line="254" w:lineRule="auto"/>
              <w:jc w:val="center"/>
              <w:rPr>
                <w:rFonts w:ascii="Adagio_Slab" w:eastAsia="Calibri" w:hAnsi="Adagio_Slab" w:cs="Arial"/>
                <w:color w:val="000000"/>
                <w:sz w:val="20"/>
                <w:szCs w:val="20"/>
                <w:lang w:eastAsia="en-US"/>
              </w:rPr>
            </w:pPr>
          </w:p>
          <w:p w14:paraId="65F428C0" w14:textId="77777777" w:rsidR="008125A6" w:rsidRDefault="008125A6">
            <w:pPr>
              <w:spacing w:after="160" w:line="254" w:lineRule="auto"/>
              <w:jc w:val="center"/>
              <w:rPr>
                <w:rFonts w:ascii="Adagio_Slab" w:eastAsia="Calibri" w:hAnsi="Adagio_Slab" w:cs="Arial"/>
                <w:color w:val="000000"/>
                <w:sz w:val="20"/>
                <w:szCs w:val="20"/>
                <w:lang w:eastAsia="en-US"/>
              </w:rPr>
            </w:pPr>
          </w:p>
          <w:p w14:paraId="62CC3C91" w14:textId="77777777" w:rsidR="008125A6" w:rsidRDefault="008125A6">
            <w:pPr>
              <w:spacing w:after="160" w:line="254" w:lineRule="auto"/>
              <w:jc w:val="center"/>
              <w:rPr>
                <w:rFonts w:ascii="Adagio_Slab" w:eastAsia="Calibri" w:hAnsi="Adagio_Slab" w:cs="Arial"/>
                <w:color w:val="000000"/>
                <w:sz w:val="20"/>
                <w:szCs w:val="20"/>
                <w:lang w:eastAsia="en-US"/>
              </w:rPr>
            </w:pPr>
          </w:p>
          <w:p w14:paraId="503C7951" w14:textId="77777777" w:rsidR="008125A6" w:rsidRDefault="008125A6">
            <w:pPr>
              <w:spacing w:after="160" w:line="254" w:lineRule="auto"/>
              <w:jc w:val="center"/>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w:t>
            </w:r>
          </w:p>
        </w:tc>
        <w:tc>
          <w:tcPr>
            <w:tcW w:w="4606" w:type="dxa"/>
          </w:tcPr>
          <w:p w14:paraId="3B06EED2" w14:textId="77777777" w:rsidR="008125A6" w:rsidRDefault="008125A6">
            <w:pPr>
              <w:keepNext/>
              <w:keepLines/>
              <w:spacing w:line="244" w:lineRule="auto"/>
              <w:ind w:left="1134" w:right="559"/>
              <w:jc w:val="center"/>
              <w:outlineLvl w:val="0"/>
              <w:rPr>
                <w:rFonts w:ascii="Adagio_Slab" w:hAnsi="Adagio_Slab" w:cs="Arial"/>
                <w:b/>
                <w:color w:val="000000"/>
                <w:sz w:val="20"/>
                <w:szCs w:val="20"/>
                <w:u w:val="single" w:color="000000"/>
                <w:lang w:eastAsia="en-US"/>
              </w:rPr>
            </w:pPr>
            <w:r>
              <w:rPr>
                <w:rFonts w:ascii="Adagio_Slab" w:hAnsi="Adagio_Slab" w:cs="Arial"/>
                <w:b/>
                <w:color w:val="000000"/>
                <w:sz w:val="20"/>
                <w:szCs w:val="20"/>
                <w:u w:val="single" w:color="000000"/>
                <w:lang w:eastAsia="en-US"/>
              </w:rPr>
              <w:t>Zamawiający</w:t>
            </w:r>
          </w:p>
          <w:p w14:paraId="1404B254" w14:textId="77777777" w:rsidR="008125A6" w:rsidRDefault="008125A6">
            <w:pPr>
              <w:spacing w:after="160" w:line="254" w:lineRule="auto"/>
              <w:jc w:val="center"/>
              <w:rPr>
                <w:rFonts w:ascii="Adagio_Slab" w:eastAsia="Calibri" w:hAnsi="Adagio_Slab" w:cs="Arial"/>
                <w:color w:val="000000"/>
                <w:sz w:val="20"/>
                <w:szCs w:val="20"/>
                <w:lang w:eastAsia="en-US"/>
              </w:rPr>
            </w:pPr>
          </w:p>
          <w:p w14:paraId="1339F14C" w14:textId="77777777" w:rsidR="008125A6" w:rsidRDefault="008125A6">
            <w:pPr>
              <w:spacing w:after="160" w:line="254" w:lineRule="auto"/>
              <w:jc w:val="center"/>
              <w:rPr>
                <w:rFonts w:ascii="Adagio_Slab" w:eastAsia="Calibri" w:hAnsi="Adagio_Slab" w:cs="Arial"/>
                <w:color w:val="000000"/>
                <w:sz w:val="20"/>
                <w:szCs w:val="20"/>
                <w:lang w:eastAsia="en-US"/>
              </w:rPr>
            </w:pPr>
          </w:p>
          <w:p w14:paraId="30EAAD9A" w14:textId="77777777" w:rsidR="008125A6" w:rsidRDefault="008125A6">
            <w:pPr>
              <w:spacing w:after="160" w:line="254" w:lineRule="auto"/>
              <w:jc w:val="center"/>
              <w:rPr>
                <w:rFonts w:ascii="Adagio_Slab" w:eastAsia="Calibri" w:hAnsi="Adagio_Slab" w:cs="Arial"/>
                <w:color w:val="000000"/>
                <w:sz w:val="20"/>
                <w:szCs w:val="20"/>
                <w:lang w:eastAsia="en-US"/>
              </w:rPr>
            </w:pPr>
          </w:p>
          <w:p w14:paraId="3612C13E" w14:textId="77777777" w:rsidR="008125A6" w:rsidRDefault="008125A6">
            <w:pPr>
              <w:spacing w:after="160" w:line="254" w:lineRule="auto"/>
              <w:jc w:val="center"/>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w:t>
            </w:r>
          </w:p>
        </w:tc>
      </w:tr>
    </w:tbl>
    <w:p w14:paraId="03F169C9" w14:textId="77777777" w:rsidR="008125A6" w:rsidRDefault="008125A6" w:rsidP="008125A6">
      <w:pPr>
        <w:spacing w:after="160" w:line="254" w:lineRule="auto"/>
        <w:rPr>
          <w:rFonts w:ascii="Adagio_Slab" w:eastAsia="Calibri" w:hAnsi="Adagio_Slab" w:cs="Arial"/>
          <w:color w:val="000000"/>
          <w:sz w:val="20"/>
          <w:szCs w:val="20"/>
        </w:rPr>
      </w:pPr>
    </w:p>
    <w:p w14:paraId="5F73F685" w14:textId="77777777" w:rsidR="008125A6" w:rsidRDefault="008125A6" w:rsidP="008125A6">
      <w:pPr>
        <w:spacing w:after="160" w:line="254" w:lineRule="auto"/>
        <w:rPr>
          <w:rFonts w:ascii="Adagio_Slab" w:eastAsia="Calibri" w:hAnsi="Adagio_Slab" w:cs="Calibri"/>
          <w:color w:val="000000"/>
          <w:sz w:val="20"/>
          <w:szCs w:val="20"/>
        </w:rPr>
      </w:pPr>
    </w:p>
    <w:p w14:paraId="7EC5367C" w14:textId="77777777" w:rsidR="008125A6" w:rsidRDefault="008125A6" w:rsidP="008125A6">
      <w:pPr>
        <w:pStyle w:val="Zwykytekst3"/>
        <w:spacing w:before="120"/>
        <w:jc w:val="center"/>
        <w:rPr>
          <w:rFonts w:ascii="Adagio_Slab" w:hAnsi="Adagio_Slab" w:cs="Arial"/>
          <w:b/>
          <w:bCs/>
        </w:rPr>
      </w:pPr>
    </w:p>
    <w:p w14:paraId="6EC84202" w14:textId="77777777" w:rsidR="008125A6" w:rsidRDefault="008125A6" w:rsidP="008125A6">
      <w:pPr>
        <w:pStyle w:val="Zwykytekst3"/>
        <w:spacing w:before="120"/>
        <w:jc w:val="center"/>
        <w:rPr>
          <w:rFonts w:ascii="Adagio_Slab" w:hAnsi="Adagio_Slab" w:cs="Arial"/>
          <w:b/>
          <w:bCs/>
        </w:rPr>
      </w:pPr>
    </w:p>
    <w:p w14:paraId="13993673" w14:textId="77777777" w:rsidR="008125A6" w:rsidRDefault="008125A6" w:rsidP="008125A6">
      <w:pPr>
        <w:pStyle w:val="Zwykytekst3"/>
        <w:spacing w:before="120"/>
        <w:jc w:val="center"/>
        <w:rPr>
          <w:rFonts w:ascii="Adagio_Slab" w:hAnsi="Adagio_Slab" w:cs="Arial"/>
          <w:b/>
          <w:bCs/>
        </w:rPr>
      </w:pPr>
    </w:p>
    <w:p w14:paraId="77CA86A8" w14:textId="77777777" w:rsidR="008125A6" w:rsidRDefault="008125A6" w:rsidP="008125A6"/>
    <w:p w14:paraId="2F9CD3AB" w14:textId="77777777" w:rsidR="00D07C10" w:rsidRPr="00477A05" w:rsidRDefault="00D07C10" w:rsidP="00D07C10">
      <w:pPr>
        <w:spacing w:after="160" w:line="256" w:lineRule="auto"/>
        <w:rPr>
          <w:rFonts w:ascii="Adagio_Slab" w:eastAsia="Calibri" w:hAnsi="Adagio_Slab" w:cs="Calibri"/>
          <w:color w:val="000000"/>
          <w:sz w:val="20"/>
          <w:szCs w:val="20"/>
        </w:rPr>
      </w:pPr>
    </w:p>
    <w:p w14:paraId="2E710BAF" w14:textId="77777777" w:rsidR="00AA7617" w:rsidRPr="00477A05" w:rsidRDefault="00AA7617" w:rsidP="004B6CCD">
      <w:pPr>
        <w:pStyle w:val="Zwykytekst3"/>
        <w:spacing w:before="120"/>
        <w:jc w:val="center"/>
        <w:rPr>
          <w:rFonts w:ascii="Adagio_Slab" w:hAnsi="Adagio_Slab" w:cs="Arial"/>
          <w:b/>
          <w:bCs/>
        </w:rPr>
      </w:pPr>
    </w:p>
    <w:p w14:paraId="41D9F3C5" w14:textId="77777777" w:rsidR="00AA7617" w:rsidRPr="00477A05" w:rsidRDefault="00AA7617" w:rsidP="004B6CCD">
      <w:pPr>
        <w:pStyle w:val="Zwykytekst3"/>
        <w:spacing w:before="120"/>
        <w:jc w:val="center"/>
        <w:rPr>
          <w:rFonts w:ascii="Adagio_Slab" w:hAnsi="Adagio_Slab" w:cs="Arial"/>
          <w:b/>
          <w:bCs/>
        </w:rPr>
      </w:pPr>
    </w:p>
    <w:p w14:paraId="61699312" w14:textId="77777777" w:rsidR="00AA7617" w:rsidRPr="00477A05" w:rsidRDefault="00AA7617" w:rsidP="004B6CCD">
      <w:pPr>
        <w:pStyle w:val="Zwykytekst3"/>
        <w:spacing w:before="120"/>
        <w:jc w:val="center"/>
        <w:rPr>
          <w:rFonts w:ascii="Adagio_Slab" w:hAnsi="Adagio_Slab" w:cs="Arial"/>
          <w:b/>
          <w:bCs/>
        </w:rPr>
      </w:pPr>
    </w:p>
    <w:p w14:paraId="2A3C16D2" w14:textId="77777777" w:rsidR="00AA7617" w:rsidRPr="00477A05" w:rsidRDefault="00AA7617" w:rsidP="004B6CCD">
      <w:pPr>
        <w:pStyle w:val="Zwykytekst3"/>
        <w:spacing w:before="120"/>
        <w:jc w:val="center"/>
        <w:rPr>
          <w:rFonts w:ascii="Adagio_Slab" w:hAnsi="Adagio_Slab" w:cs="Arial"/>
          <w:b/>
          <w:bCs/>
        </w:rPr>
      </w:pPr>
    </w:p>
    <w:p w14:paraId="5E4444BD" w14:textId="77777777" w:rsidR="00AA7617" w:rsidRPr="00477A05" w:rsidRDefault="00AA7617" w:rsidP="004B6CCD">
      <w:pPr>
        <w:pStyle w:val="Zwykytekst3"/>
        <w:spacing w:before="120"/>
        <w:jc w:val="center"/>
        <w:rPr>
          <w:rFonts w:ascii="Adagio_Slab" w:hAnsi="Adagio_Slab" w:cs="Arial"/>
          <w:b/>
          <w:bCs/>
        </w:rPr>
      </w:pPr>
    </w:p>
    <w:p w14:paraId="7C0DE750" w14:textId="77777777" w:rsidR="00AA7617" w:rsidRPr="00477A05" w:rsidRDefault="00AA7617" w:rsidP="004B6CCD">
      <w:pPr>
        <w:pStyle w:val="Zwykytekst3"/>
        <w:spacing w:before="120"/>
        <w:jc w:val="center"/>
        <w:rPr>
          <w:rFonts w:ascii="Adagio_Slab" w:hAnsi="Adagio_Slab" w:cs="Arial"/>
          <w:b/>
          <w:bCs/>
        </w:rPr>
      </w:pPr>
    </w:p>
    <w:p w14:paraId="3C6FF467" w14:textId="77777777" w:rsidR="00AA7617" w:rsidRPr="00477A05" w:rsidRDefault="00AA7617" w:rsidP="004B6CCD">
      <w:pPr>
        <w:pStyle w:val="Zwykytekst3"/>
        <w:spacing w:before="120"/>
        <w:jc w:val="center"/>
        <w:rPr>
          <w:rFonts w:ascii="Adagio_Slab" w:hAnsi="Adagio_Slab" w:cs="Arial"/>
          <w:b/>
          <w:bCs/>
        </w:rPr>
      </w:pPr>
    </w:p>
    <w:p w14:paraId="2DFFF580" w14:textId="77777777" w:rsidR="00AA7617" w:rsidRPr="00477A05" w:rsidRDefault="00AA7617" w:rsidP="004B6CCD">
      <w:pPr>
        <w:pStyle w:val="Zwykytekst3"/>
        <w:spacing w:before="120"/>
        <w:jc w:val="center"/>
        <w:rPr>
          <w:rFonts w:ascii="Adagio_Slab" w:hAnsi="Adagio_Slab" w:cs="Arial"/>
          <w:b/>
          <w:bCs/>
        </w:rPr>
      </w:pPr>
    </w:p>
    <w:p w14:paraId="4F7A006C" w14:textId="77777777" w:rsidR="00AA7617" w:rsidRPr="00477A05" w:rsidRDefault="00AA7617" w:rsidP="004B6CCD">
      <w:pPr>
        <w:pStyle w:val="Zwykytekst3"/>
        <w:spacing w:before="120"/>
        <w:jc w:val="center"/>
        <w:rPr>
          <w:rFonts w:ascii="Adagio_Slab" w:hAnsi="Adagio_Slab" w:cs="Arial"/>
          <w:b/>
          <w:bCs/>
        </w:rPr>
      </w:pPr>
    </w:p>
    <w:p w14:paraId="166F0FAC" w14:textId="77777777" w:rsidR="00AA7617" w:rsidRPr="00477A05" w:rsidRDefault="00AA7617" w:rsidP="004B6CCD">
      <w:pPr>
        <w:pStyle w:val="Zwykytekst3"/>
        <w:spacing w:before="120"/>
        <w:jc w:val="center"/>
        <w:rPr>
          <w:rFonts w:ascii="Adagio_Slab" w:hAnsi="Adagio_Slab" w:cs="Arial"/>
          <w:b/>
          <w:bCs/>
        </w:rPr>
      </w:pPr>
    </w:p>
    <w:p w14:paraId="3DB8E432" w14:textId="77777777" w:rsidR="00AA7617" w:rsidRPr="00477A05" w:rsidRDefault="00AA7617" w:rsidP="004B6CCD">
      <w:pPr>
        <w:pStyle w:val="Zwykytekst3"/>
        <w:spacing w:before="120"/>
        <w:jc w:val="center"/>
        <w:rPr>
          <w:rFonts w:ascii="Adagio_Slab" w:hAnsi="Adagio_Slab" w:cs="Arial"/>
          <w:b/>
          <w:bCs/>
        </w:rPr>
      </w:pPr>
    </w:p>
    <w:p w14:paraId="79171A2B" w14:textId="77777777" w:rsidR="00AA7617" w:rsidRPr="00477A05" w:rsidRDefault="00AA7617" w:rsidP="004B6CCD">
      <w:pPr>
        <w:pStyle w:val="Zwykytekst3"/>
        <w:spacing w:before="120"/>
        <w:jc w:val="center"/>
        <w:rPr>
          <w:rFonts w:ascii="Adagio_Slab" w:hAnsi="Adagio_Slab" w:cs="Arial"/>
          <w:b/>
          <w:bCs/>
        </w:rPr>
      </w:pPr>
    </w:p>
    <w:p w14:paraId="0653D2D2" w14:textId="77777777" w:rsidR="00AA7617" w:rsidRPr="00477A05" w:rsidRDefault="00AA7617" w:rsidP="004B6CCD">
      <w:pPr>
        <w:pStyle w:val="Zwykytekst3"/>
        <w:spacing w:before="120"/>
        <w:jc w:val="center"/>
        <w:rPr>
          <w:rFonts w:ascii="Adagio_Slab" w:hAnsi="Adagio_Slab" w:cs="Arial"/>
          <w:b/>
          <w:bCs/>
        </w:rPr>
      </w:pPr>
    </w:p>
    <w:p w14:paraId="58CB64AE" w14:textId="77777777" w:rsidR="00AA7617" w:rsidRPr="00477A05" w:rsidRDefault="00AA7617" w:rsidP="004B6CCD">
      <w:pPr>
        <w:pStyle w:val="Zwykytekst3"/>
        <w:spacing w:before="120"/>
        <w:jc w:val="center"/>
        <w:rPr>
          <w:rFonts w:ascii="Adagio_Slab" w:hAnsi="Adagio_Slab" w:cs="Arial"/>
          <w:b/>
          <w:bCs/>
        </w:rPr>
      </w:pPr>
    </w:p>
    <w:p w14:paraId="0DE24F5D" w14:textId="77777777" w:rsidR="00AA7617" w:rsidRPr="00477A05" w:rsidRDefault="00AA7617" w:rsidP="004B6CCD">
      <w:pPr>
        <w:pStyle w:val="Zwykytekst3"/>
        <w:spacing w:before="120"/>
        <w:jc w:val="center"/>
        <w:rPr>
          <w:rFonts w:ascii="Adagio_Slab" w:hAnsi="Adagio_Slab" w:cs="Arial"/>
          <w:b/>
          <w:bCs/>
        </w:rPr>
      </w:pPr>
    </w:p>
    <w:p w14:paraId="3E0B68B2" w14:textId="77777777" w:rsidR="00AA7617" w:rsidRPr="00477A05" w:rsidRDefault="00AA7617" w:rsidP="004B6CCD">
      <w:pPr>
        <w:pStyle w:val="Zwykytekst3"/>
        <w:spacing w:before="120"/>
        <w:jc w:val="center"/>
        <w:rPr>
          <w:rFonts w:ascii="Adagio_Slab" w:hAnsi="Adagio_Slab" w:cs="Arial"/>
          <w:b/>
          <w:bCs/>
        </w:rPr>
      </w:pPr>
    </w:p>
    <w:p w14:paraId="56BC3A32" w14:textId="77777777" w:rsidR="00AA7617" w:rsidRPr="00477A05" w:rsidRDefault="00AA7617" w:rsidP="004B6CCD">
      <w:pPr>
        <w:pStyle w:val="Zwykytekst3"/>
        <w:spacing w:before="120"/>
        <w:jc w:val="center"/>
        <w:rPr>
          <w:rFonts w:ascii="Adagio_Slab" w:hAnsi="Adagio_Slab" w:cs="Arial"/>
          <w:b/>
          <w:bCs/>
        </w:rPr>
      </w:pPr>
    </w:p>
    <w:p w14:paraId="0E117F96" w14:textId="77777777" w:rsidR="00AA7617" w:rsidRPr="00477A05" w:rsidRDefault="00AA7617" w:rsidP="004B6CCD">
      <w:pPr>
        <w:pStyle w:val="Zwykytekst3"/>
        <w:spacing w:before="120"/>
        <w:jc w:val="center"/>
        <w:rPr>
          <w:rFonts w:ascii="Adagio_Slab" w:hAnsi="Adagio_Slab" w:cs="Arial"/>
          <w:b/>
          <w:bCs/>
        </w:rPr>
      </w:pPr>
    </w:p>
    <w:p w14:paraId="505854CA" w14:textId="77777777" w:rsidR="00AA7617" w:rsidRPr="00477A05" w:rsidRDefault="00AA7617" w:rsidP="004B6CCD">
      <w:pPr>
        <w:pStyle w:val="Zwykytekst3"/>
        <w:spacing w:before="120"/>
        <w:jc w:val="center"/>
        <w:rPr>
          <w:rFonts w:ascii="Adagio_Slab" w:hAnsi="Adagio_Slab" w:cs="Arial"/>
          <w:b/>
          <w:bCs/>
        </w:rPr>
      </w:pPr>
    </w:p>
    <w:p w14:paraId="67B9A52B" w14:textId="77777777" w:rsidR="00AA7617" w:rsidRPr="00477A05" w:rsidRDefault="00AA7617" w:rsidP="00AA7617">
      <w:pPr>
        <w:pStyle w:val="Zwykytekst3"/>
        <w:spacing w:before="120"/>
        <w:jc w:val="center"/>
        <w:rPr>
          <w:rFonts w:ascii="Adagio_Slab" w:hAnsi="Adagio_Slab" w:cs="Arial"/>
          <w:b/>
          <w:bCs/>
        </w:rPr>
      </w:pPr>
    </w:p>
    <w:p w14:paraId="58025004" w14:textId="77777777" w:rsidR="00AA7617" w:rsidRPr="00477A05" w:rsidRDefault="00AA7617" w:rsidP="00AA7617">
      <w:pPr>
        <w:pStyle w:val="Zwykytekst3"/>
        <w:spacing w:before="120"/>
        <w:jc w:val="center"/>
        <w:rPr>
          <w:rFonts w:ascii="Adagio_Slab" w:hAnsi="Adagio_Slab" w:cs="Arial"/>
          <w:b/>
          <w:bCs/>
        </w:rPr>
      </w:pPr>
    </w:p>
    <w:p w14:paraId="6BC48AC8" w14:textId="77777777" w:rsidR="00AA7617" w:rsidRPr="00477A05" w:rsidRDefault="00AA7617" w:rsidP="00AA7617">
      <w:pPr>
        <w:pStyle w:val="Zwykytekst3"/>
        <w:spacing w:before="120"/>
        <w:jc w:val="center"/>
        <w:rPr>
          <w:rFonts w:ascii="Adagio_Slab" w:hAnsi="Adagio_Slab" w:cs="Arial"/>
          <w:b/>
          <w:bCs/>
        </w:rPr>
      </w:pPr>
    </w:p>
    <w:p w14:paraId="6E0D18FC" w14:textId="77777777" w:rsidR="00AF7EF3" w:rsidRPr="00477A05" w:rsidRDefault="00AF7EF3" w:rsidP="00AA7617">
      <w:pPr>
        <w:pStyle w:val="Zwykytekst3"/>
        <w:spacing w:before="120"/>
        <w:jc w:val="center"/>
        <w:rPr>
          <w:rFonts w:ascii="Adagio_Slab" w:hAnsi="Adagio_Slab" w:cs="Arial"/>
          <w:b/>
          <w:bCs/>
        </w:rPr>
      </w:pPr>
    </w:p>
    <w:p w14:paraId="07845EFB"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7C3C7828"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36DA807B"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777FC286" w14:textId="77777777" w:rsidR="00584805" w:rsidRPr="00477A05" w:rsidRDefault="00584805" w:rsidP="004B6CCD">
      <w:pPr>
        <w:pStyle w:val="Zwykytekst3"/>
        <w:spacing w:before="120"/>
        <w:jc w:val="center"/>
        <w:rPr>
          <w:rFonts w:ascii="Adagio_Slab" w:hAnsi="Adagio_Slab" w:cs="Arial"/>
        </w:rPr>
      </w:pPr>
    </w:p>
    <w:p w14:paraId="7B5698B2" w14:textId="77777777" w:rsidR="00584805" w:rsidRPr="00477A05" w:rsidRDefault="00584805" w:rsidP="004B6CCD">
      <w:pPr>
        <w:pStyle w:val="Zwykytekst3"/>
        <w:spacing w:before="120"/>
        <w:jc w:val="center"/>
        <w:rPr>
          <w:rFonts w:ascii="Adagio_Slab" w:hAnsi="Adagio_Slab" w:cs="Arial"/>
        </w:rPr>
      </w:pPr>
    </w:p>
    <w:p w14:paraId="442CD4FB" w14:textId="77777777" w:rsidR="00584805" w:rsidRPr="00477A05" w:rsidRDefault="00584805" w:rsidP="004B6CCD">
      <w:pPr>
        <w:pStyle w:val="Zwykytekst3"/>
        <w:spacing w:before="120"/>
        <w:jc w:val="center"/>
        <w:rPr>
          <w:rFonts w:ascii="Adagio_Slab" w:hAnsi="Adagio_Slab" w:cs="Arial"/>
        </w:rPr>
      </w:pPr>
    </w:p>
    <w:p w14:paraId="06F385D1" w14:textId="77777777" w:rsidR="00584805" w:rsidRPr="00477A05" w:rsidRDefault="00584805" w:rsidP="004B6CCD">
      <w:pPr>
        <w:pStyle w:val="Zwykytekst3"/>
        <w:spacing w:before="120"/>
        <w:jc w:val="center"/>
        <w:rPr>
          <w:rFonts w:ascii="Adagio_Slab" w:hAnsi="Adagio_Slab" w:cs="Arial"/>
        </w:rPr>
      </w:pPr>
    </w:p>
    <w:p w14:paraId="4761543A" w14:textId="77777777" w:rsidR="00584805" w:rsidRPr="00477A05" w:rsidRDefault="00584805" w:rsidP="004B6CCD">
      <w:pPr>
        <w:pStyle w:val="Zwykytekst3"/>
        <w:spacing w:before="120"/>
        <w:jc w:val="center"/>
        <w:rPr>
          <w:rFonts w:ascii="Adagio_Slab" w:hAnsi="Adagio_Slab" w:cs="Arial"/>
        </w:rPr>
      </w:pPr>
    </w:p>
    <w:p w14:paraId="7BE922D6" w14:textId="77777777" w:rsidR="00584805" w:rsidRPr="00477A05" w:rsidRDefault="00584805" w:rsidP="004B6CCD">
      <w:pPr>
        <w:pStyle w:val="Zwykytekst3"/>
        <w:spacing w:before="120"/>
        <w:jc w:val="center"/>
        <w:rPr>
          <w:rFonts w:ascii="Adagio_Slab" w:hAnsi="Adagio_Slab" w:cs="Arial"/>
        </w:rPr>
      </w:pPr>
    </w:p>
    <w:p w14:paraId="39EA6FEB" w14:textId="77777777" w:rsidR="00584805" w:rsidRPr="00477A05" w:rsidRDefault="00584805" w:rsidP="004B6CCD">
      <w:pPr>
        <w:pStyle w:val="Zwykytekst3"/>
        <w:spacing w:before="120"/>
        <w:jc w:val="center"/>
        <w:rPr>
          <w:rFonts w:ascii="Adagio_Slab" w:hAnsi="Adagio_Slab" w:cs="Arial"/>
        </w:rPr>
      </w:pPr>
    </w:p>
    <w:p w14:paraId="71D44DBB" w14:textId="77777777" w:rsidR="00584805" w:rsidRPr="00477A05" w:rsidRDefault="00584805" w:rsidP="004B6CCD">
      <w:pPr>
        <w:pStyle w:val="Zwykytekst3"/>
        <w:spacing w:before="120"/>
        <w:jc w:val="center"/>
        <w:rPr>
          <w:rFonts w:ascii="Adagio_Slab" w:hAnsi="Adagio_Slab" w:cs="Arial"/>
        </w:rPr>
      </w:pPr>
    </w:p>
    <w:p w14:paraId="78B6E415" w14:textId="77777777" w:rsidR="00D07C10" w:rsidRPr="00477A05" w:rsidRDefault="00D07C10" w:rsidP="004B6CCD">
      <w:pPr>
        <w:pStyle w:val="Zwykytekst3"/>
        <w:spacing w:before="120"/>
        <w:jc w:val="center"/>
        <w:rPr>
          <w:rFonts w:ascii="Adagio_Slab" w:hAnsi="Adagio_Slab" w:cs="Arial"/>
        </w:rPr>
      </w:pPr>
    </w:p>
    <w:p w14:paraId="1B59023A" w14:textId="77777777" w:rsidR="00D07C10" w:rsidRPr="00477A05" w:rsidRDefault="00D07C10" w:rsidP="004B6CCD">
      <w:pPr>
        <w:pStyle w:val="Zwykytekst3"/>
        <w:spacing w:before="120"/>
        <w:jc w:val="center"/>
        <w:rPr>
          <w:rFonts w:ascii="Adagio_Slab" w:hAnsi="Adagio_Slab" w:cs="Arial"/>
        </w:rPr>
      </w:pPr>
    </w:p>
    <w:p w14:paraId="40B723A4" w14:textId="77777777" w:rsidR="00D07C10" w:rsidRDefault="00D07C10" w:rsidP="004B6CCD">
      <w:pPr>
        <w:pStyle w:val="Zwykytekst3"/>
        <w:spacing w:before="120"/>
        <w:jc w:val="center"/>
        <w:rPr>
          <w:rFonts w:ascii="Adagio_Slab" w:hAnsi="Adagio_Slab" w:cs="Arial"/>
        </w:rPr>
      </w:pPr>
    </w:p>
    <w:p w14:paraId="4CDF29BD" w14:textId="77777777" w:rsidR="00602B65" w:rsidRDefault="00602B65" w:rsidP="004B6CCD">
      <w:pPr>
        <w:pStyle w:val="Zwykytekst3"/>
        <w:spacing w:before="120"/>
        <w:jc w:val="center"/>
        <w:rPr>
          <w:rFonts w:ascii="Adagio_Slab" w:hAnsi="Adagio_Slab" w:cs="Arial"/>
        </w:rPr>
      </w:pPr>
    </w:p>
    <w:p w14:paraId="2851055D" w14:textId="77777777" w:rsidR="00602B65" w:rsidRPr="00477A05" w:rsidRDefault="00602B65" w:rsidP="004B6CCD">
      <w:pPr>
        <w:pStyle w:val="Zwykytekst3"/>
        <w:spacing w:before="120"/>
        <w:jc w:val="center"/>
        <w:rPr>
          <w:rFonts w:ascii="Adagio_Slab" w:hAnsi="Adagio_Slab" w:cs="Arial"/>
        </w:rPr>
      </w:pPr>
    </w:p>
    <w:p w14:paraId="4747821F" w14:textId="77777777" w:rsidR="00D07C10" w:rsidRPr="00477A05" w:rsidRDefault="00D07C10" w:rsidP="004B6CCD">
      <w:pPr>
        <w:pStyle w:val="Zwykytekst3"/>
        <w:spacing w:before="120"/>
        <w:jc w:val="center"/>
        <w:rPr>
          <w:rFonts w:ascii="Adagio_Slab" w:hAnsi="Adagio_Slab" w:cs="Arial"/>
        </w:rPr>
      </w:pPr>
    </w:p>
    <w:p w14:paraId="1D57C817" w14:textId="77777777" w:rsidR="00D07C10" w:rsidRPr="00477A05" w:rsidRDefault="00D07C10" w:rsidP="004B6CCD">
      <w:pPr>
        <w:pStyle w:val="Zwykytekst3"/>
        <w:spacing w:before="120"/>
        <w:jc w:val="center"/>
        <w:rPr>
          <w:rFonts w:ascii="Adagio_Slab" w:hAnsi="Adagio_Slab" w:cs="Arial"/>
        </w:rPr>
      </w:pPr>
    </w:p>
    <w:p w14:paraId="4BA3D240" w14:textId="77777777" w:rsidR="00D07C10" w:rsidRPr="00477A05" w:rsidRDefault="00D07C10" w:rsidP="004B6CCD">
      <w:pPr>
        <w:pStyle w:val="Zwykytekst3"/>
        <w:spacing w:before="120"/>
        <w:jc w:val="center"/>
        <w:rPr>
          <w:rFonts w:ascii="Adagio_Slab" w:hAnsi="Adagio_Slab" w:cs="Arial"/>
        </w:rPr>
      </w:pPr>
    </w:p>
    <w:p w14:paraId="66C5CE6B" w14:textId="77777777" w:rsidR="00D07C10" w:rsidRPr="00477A05" w:rsidRDefault="00D07C10" w:rsidP="004B6CCD">
      <w:pPr>
        <w:pStyle w:val="Zwykytekst3"/>
        <w:spacing w:before="120"/>
        <w:jc w:val="center"/>
        <w:rPr>
          <w:rFonts w:ascii="Adagio_Slab" w:hAnsi="Adagio_Slab" w:cs="Arial"/>
        </w:rPr>
      </w:pPr>
    </w:p>
    <w:p w14:paraId="4D8CD1A9" w14:textId="77777777" w:rsidR="00D07C10" w:rsidRPr="00477A05" w:rsidRDefault="00D07C10" w:rsidP="004B6CCD">
      <w:pPr>
        <w:pStyle w:val="Zwykytekst3"/>
        <w:spacing w:before="120"/>
        <w:jc w:val="center"/>
        <w:rPr>
          <w:rFonts w:ascii="Adagio_Slab" w:hAnsi="Adagio_Slab" w:cs="Arial"/>
        </w:rPr>
      </w:pPr>
    </w:p>
    <w:p w14:paraId="2E5424BA" w14:textId="77777777" w:rsidR="00D07C10" w:rsidRPr="00477A05" w:rsidRDefault="00D07C10" w:rsidP="004B6CCD">
      <w:pPr>
        <w:pStyle w:val="Zwykytekst3"/>
        <w:spacing w:before="120"/>
        <w:jc w:val="center"/>
        <w:rPr>
          <w:rFonts w:ascii="Adagio_Slab" w:hAnsi="Adagio_Slab" w:cs="Arial"/>
        </w:rPr>
      </w:pPr>
    </w:p>
    <w:p w14:paraId="6D11AF5C" w14:textId="77777777" w:rsidR="00D07C10" w:rsidRPr="004A4EE6" w:rsidRDefault="00CE0E42" w:rsidP="00EC3251">
      <w:pPr>
        <w:pStyle w:val="Zwykytekst3"/>
        <w:spacing w:before="120"/>
        <w:rPr>
          <w:rFonts w:ascii="Adagio_Slab" w:hAnsi="Adagio_Slab" w:cs="Arial"/>
          <w:color w:val="0000FF"/>
        </w:rPr>
      </w:pPr>
      <w:r w:rsidRPr="00CE0E42">
        <w:rPr>
          <w:rFonts w:ascii="Adagio_Slab" w:hAnsi="Adagio_Slab" w:cs="Arial"/>
          <w:color w:val="0000FF"/>
        </w:rPr>
        <w:t xml:space="preserve">Dostawa UAV dużego (do 25 kg) płatowca do zaawansowanej </w:t>
      </w:r>
      <w:r w:rsidR="001071BC" w:rsidRPr="00CE0E42">
        <w:rPr>
          <w:rFonts w:ascii="Adagio_Slab" w:hAnsi="Adagio_Slab" w:cs="Arial"/>
          <w:color w:val="0000FF"/>
        </w:rPr>
        <w:t>fotogrametrii</w:t>
      </w:r>
      <w:r w:rsidRPr="00CE0E42">
        <w:rPr>
          <w:rFonts w:ascii="Adagio_Slab" w:hAnsi="Adagio_Slab" w:cs="Arial"/>
          <w:color w:val="0000FF"/>
        </w:rPr>
        <w:t xml:space="preserve"> z LIDAR wraz z osprzętem (5 zadań) na potrzeby realizacji projektu „Terenowy poligon doświadczalno-wdrożeniowy w powiecie przasnyskim” RPMA.01.01.00-14-9875/17</w:t>
      </w:r>
      <w:r w:rsidR="00EC3251" w:rsidRPr="004A4EE6">
        <w:rPr>
          <w:rFonts w:ascii="Adagio_Slab" w:hAnsi="Adagio_Slab" w:cs="Arial"/>
          <w:color w:val="0000FF"/>
        </w:rPr>
        <w:t xml:space="preserve"> dla Instytutu Techniki Lotniczej i Mechaniki Stosowanej Wydziału Mechanicznego Energetyki i Lotnictwa Politechniki Warszawskiej</w:t>
      </w:r>
    </w:p>
    <w:p w14:paraId="5A815AAD" w14:textId="77777777" w:rsidR="00584805" w:rsidRPr="004A4EE6" w:rsidRDefault="00584805" w:rsidP="004B6CCD">
      <w:pPr>
        <w:pStyle w:val="Zwykytekst3"/>
        <w:spacing w:before="120"/>
        <w:jc w:val="center"/>
        <w:rPr>
          <w:rFonts w:ascii="Adagio_Slab" w:hAnsi="Adagio_Slab" w:cs="Arial"/>
          <w:color w:val="0000FF"/>
        </w:rPr>
      </w:pPr>
    </w:p>
    <w:p w14:paraId="2F807B3C" w14:textId="77777777" w:rsidR="00C74C20" w:rsidRPr="004A4EE6" w:rsidRDefault="00EC3251" w:rsidP="00517BE7">
      <w:pPr>
        <w:rPr>
          <w:rFonts w:ascii="Adagio_Slab" w:eastAsiaTheme="minorHAnsi" w:hAnsi="Adagio_Slab" w:cstheme="majorHAnsi"/>
          <w:b/>
          <w:bCs/>
          <w:sz w:val="20"/>
          <w:szCs w:val="20"/>
          <w:lang w:eastAsia="en-US"/>
        </w:rPr>
      </w:pPr>
      <w:r w:rsidRPr="004A4EE6">
        <w:rPr>
          <w:rFonts w:ascii="Adagio_Slab" w:hAnsi="Adagio_Slab" w:cs="Arial"/>
          <w:bCs/>
          <w:color w:val="0000FF"/>
          <w:sz w:val="20"/>
          <w:szCs w:val="20"/>
        </w:rPr>
        <w:t xml:space="preserve"> </w:t>
      </w:r>
      <w:r w:rsidR="008818FD" w:rsidRPr="004A4EE6">
        <w:rPr>
          <w:rFonts w:ascii="Adagio_Slab" w:eastAsiaTheme="minorHAnsi" w:hAnsi="Adagio_Slab" w:cstheme="majorHAnsi"/>
          <w:b/>
          <w:bCs/>
          <w:sz w:val="20"/>
          <w:szCs w:val="20"/>
          <w:lang w:eastAsia="en-US"/>
        </w:rPr>
        <w:t xml:space="preserve"> </w:t>
      </w:r>
      <w:r w:rsidRPr="004A4EE6">
        <w:rPr>
          <w:rFonts w:ascii="Adagio_Slab" w:eastAsiaTheme="minorHAnsi" w:hAnsi="Adagio_Slab" w:cstheme="majorHAnsi"/>
          <w:b/>
          <w:bCs/>
          <w:sz w:val="20"/>
          <w:szCs w:val="20"/>
          <w:lang w:eastAsia="en-US"/>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6F048536" w14:textId="77777777" w:rsidR="00EC3251" w:rsidRPr="004A4EE6" w:rsidRDefault="00EC3251" w:rsidP="00517BE7">
      <w:pPr>
        <w:rPr>
          <w:rFonts w:ascii="Adagio_Slab" w:eastAsiaTheme="minorHAnsi" w:hAnsi="Adagio_Slab" w:cstheme="majorHAnsi"/>
          <w:b/>
          <w:bCs/>
          <w:sz w:val="20"/>
          <w:szCs w:val="20"/>
          <w:lang w:eastAsia="en-US"/>
        </w:rPr>
      </w:pPr>
    </w:p>
    <w:p w14:paraId="1B774F59" w14:textId="77777777" w:rsidR="00B46824" w:rsidRPr="00B064E0" w:rsidRDefault="00B46824" w:rsidP="00B46824">
      <w:pPr>
        <w:jc w:val="center"/>
        <w:rPr>
          <w:b/>
        </w:rPr>
      </w:pPr>
      <w:r w:rsidRPr="00B064E0">
        <w:rPr>
          <w:b/>
        </w:rPr>
        <w:t>OPIS PRZEDMIOTU ZAMÓWIENIA</w:t>
      </w:r>
    </w:p>
    <w:p w14:paraId="4B2BBE02" w14:textId="77777777" w:rsidR="00B46824" w:rsidRPr="00B064E0" w:rsidRDefault="00B46824" w:rsidP="00B46824"/>
    <w:p w14:paraId="682520CD" w14:textId="77777777" w:rsidR="00B46824" w:rsidRPr="00B46824" w:rsidRDefault="00B46824" w:rsidP="00B46824">
      <w:pPr>
        <w:rPr>
          <w:rFonts w:asciiTheme="minorHAnsi" w:hAnsiTheme="minorHAnsi"/>
          <w:b/>
          <w:sz w:val="20"/>
          <w:szCs w:val="20"/>
        </w:rPr>
      </w:pPr>
      <w:r w:rsidRPr="00B46824">
        <w:rPr>
          <w:rFonts w:asciiTheme="minorHAnsi" w:hAnsiTheme="minorHAnsi"/>
          <w:b/>
          <w:sz w:val="20"/>
          <w:szCs w:val="20"/>
        </w:rPr>
        <w:t xml:space="preserve">Zadanie 1 </w:t>
      </w:r>
    </w:p>
    <w:p w14:paraId="73683CA6" w14:textId="77777777" w:rsidR="00B46824" w:rsidRPr="00B46824" w:rsidRDefault="00B46824" w:rsidP="00B46824">
      <w:pPr>
        <w:rPr>
          <w:rFonts w:asciiTheme="minorHAnsi" w:hAnsiTheme="minorHAnsi"/>
          <w:sz w:val="20"/>
          <w:szCs w:val="20"/>
        </w:rPr>
      </w:pPr>
    </w:p>
    <w:p w14:paraId="00EBA6E4" w14:textId="77777777" w:rsidR="00B46824" w:rsidRPr="00B46824" w:rsidRDefault="00B46824" w:rsidP="00B46824">
      <w:pPr>
        <w:jc w:val="both"/>
        <w:rPr>
          <w:rFonts w:asciiTheme="minorHAnsi" w:hAnsiTheme="minorHAnsi"/>
          <w:sz w:val="20"/>
          <w:szCs w:val="20"/>
        </w:rPr>
      </w:pPr>
      <w:r w:rsidRPr="00B46824">
        <w:rPr>
          <w:rFonts w:asciiTheme="minorHAnsi" w:hAnsiTheme="minorHAnsi"/>
          <w:sz w:val="20"/>
          <w:szCs w:val="20"/>
        </w:rPr>
        <w:t xml:space="preserve">Przedmiotem zamówienia jest zestaw bezzałogowego systemu powietrznego wyposażonego w różne wymienne głowice optoelektroniczne z przeznaczeniem do wykonywania akwizycji danych </w:t>
      </w:r>
      <w:r w:rsidRPr="00B46824">
        <w:rPr>
          <w:rFonts w:asciiTheme="minorHAnsi" w:hAnsiTheme="minorHAnsi"/>
          <w:sz w:val="20"/>
          <w:szCs w:val="20"/>
        </w:rPr>
        <w:br/>
        <w:t>z wykorzystaniem sensorów tych głowic. Jednym z kluczowych założeń dla zastawu jest odpowiedni zapas baterii umożliwiający prowadzenie akwizycji w terenie, przez co najmniej 4 godziny, bez dostępu do źródeł zasilnia. Zakres temperatur w których będzie pracował zestaw -10°C do +40°C</w:t>
      </w:r>
    </w:p>
    <w:p w14:paraId="6B6E3298" w14:textId="77777777" w:rsidR="00B46824" w:rsidRDefault="00B46824" w:rsidP="00B46824">
      <w:pPr>
        <w:rPr>
          <w:rFonts w:asciiTheme="minorHAnsi" w:hAnsiTheme="minorHAnsi"/>
          <w:sz w:val="20"/>
          <w:szCs w:val="20"/>
        </w:rPr>
      </w:pPr>
      <w:r w:rsidRPr="00B46824">
        <w:rPr>
          <w:rFonts w:asciiTheme="minorHAnsi" w:hAnsiTheme="minorHAnsi"/>
          <w:sz w:val="20"/>
          <w:szCs w:val="20"/>
        </w:rPr>
        <w:t xml:space="preserve">Gwarancja: 24 miesiące na </w:t>
      </w:r>
      <w:proofErr w:type="spellStart"/>
      <w:r w:rsidRPr="00B46824">
        <w:rPr>
          <w:rFonts w:asciiTheme="minorHAnsi" w:hAnsiTheme="minorHAnsi"/>
          <w:sz w:val="20"/>
          <w:szCs w:val="20"/>
        </w:rPr>
        <w:t>drona</w:t>
      </w:r>
      <w:proofErr w:type="spellEnd"/>
      <w:r w:rsidRPr="00B46824">
        <w:rPr>
          <w:rFonts w:asciiTheme="minorHAnsi" w:hAnsiTheme="minorHAnsi"/>
          <w:sz w:val="20"/>
          <w:szCs w:val="20"/>
        </w:rPr>
        <w:t>, kamery i odbiornik; 12 miesięcy na akumulatory (chyba</w:t>
      </w:r>
      <w:r>
        <w:rPr>
          <w:rFonts w:asciiTheme="minorHAnsi" w:hAnsiTheme="minorHAnsi"/>
          <w:sz w:val="20"/>
          <w:szCs w:val="20"/>
        </w:rPr>
        <w:t>, że powyżej wskazano inaczej)</w:t>
      </w:r>
    </w:p>
    <w:p w14:paraId="7D97F324" w14:textId="77777777" w:rsidR="00B46824" w:rsidRPr="00B46824" w:rsidRDefault="00B46824" w:rsidP="00B46824">
      <w:pPr>
        <w:rPr>
          <w:rFonts w:asciiTheme="minorHAnsi" w:hAnsiTheme="minorHAnsi"/>
          <w:sz w:val="20"/>
          <w:szCs w:val="20"/>
        </w:rPr>
      </w:pPr>
    </w:p>
    <w:p w14:paraId="4957B678"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W skład zestawu powinny wchodzić co najmniej następujące komponenty:</w:t>
      </w:r>
    </w:p>
    <w:p w14:paraId="45000651"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BSP - 1 szt.</w:t>
      </w:r>
    </w:p>
    <w:p w14:paraId="2CFF1A68"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Aparatura sterująca - 2 szt. </w:t>
      </w:r>
    </w:p>
    <w:p w14:paraId="51A4DE79"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Zestawy oryginalnych akumulatorów do BSP pozwalające na 4 godziny lotu z ładunkiem 1kg </w:t>
      </w:r>
    </w:p>
    <w:p w14:paraId="3CF7A7DE"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Oryginalne akumulatory aparatury sterującej pozwalające na 4 godzinną pracę</w:t>
      </w:r>
    </w:p>
    <w:p w14:paraId="03EFB64F"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Stacja ładowania kompatybilna z akumulatorami BSP i aparatury sterującej – 1 komplet.</w:t>
      </w:r>
    </w:p>
    <w:p w14:paraId="1E31B331"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Dedykowane walizki/skrzynie transportowe.</w:t>
      </w:r>
    </w:p>
    <w:p w14:paraId="73B42501"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Niezależny lokalizator GPS – 1 szt.</w:t>
      </w:r>
    </w:p>
    <w:p w14:paraId="60FC9F22"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kod aktywujący ochronę ubezpieczenia</w:t>
      </w:r>
    </w:p>
    <w:p w14:paraId="5671BA49"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2x śmigła CW (zapasowe)</w:t>
      </w:r>
    </w:p>
    <w:p w14:paraId="640461AD"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2x śmigła CCW (zapasowe)</w:t>
      </w:r>
    </w:p>
    <w:p w14:paraId="17241DEA"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2x noga podwozia</w:t>
      </w:r>
    </w:p>
    <w:p w14:paraId="5F9C5B58"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2x zapasowe uchwyty śmigieł</w:t>
      </w:r>
    </w:p>
    <w:p w14:paraId="0C6927CC"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4x zapasowe </w:t>
      </w:r>
      <w:proofErr w:type="spellStart"/>
      <w:r w:rsidRPr="00B46824">
        <w:rPr>
          <w:rFonts w:asciiTheme="minorHAnsi" w:hAnsiTheme="minorHAnsi"/>
          <w:sz w:val="20"/>
          <w:szCs w:val="20"/>
        </w:rPr>
        <w:t>wibroizolatory</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gimbala</w:t>
      </w:r>
      <w:proofErr w:type="spellEnd"/>
    </w:p>
    <w:p w14:paraId="39287502"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Mata kalibracyjna czujników wizyjnych</w:t>
      </w:r>
    </w:p>
    <w:p w14:paraId="601D9488"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Głowica optoelektroniczna </w:t>
      </w:r>
      <w:proofErr w:type="spellStart"/>
      <w:r w:rsidRPr="00B46824">
        <w:rPr>
          <w:rFonts w:asciiTheme="minorHAnsi" w:hAnsiTheme="minorHAnsi"/>
          <w:sz w:val="20"/>
          <w:szCs w:val="20"/>
        </w:rPr>
        <w:t>Lidar</w:t>
      </w:r>
      <w:proofErr w:type="spellEnd"/>
      <w:r w:rsidRPr="00B46824">
        <w:rPr>
          <w:rFonts w:asciiTheme="minorHAnsi" w:hAnsiTheme="minorHAnsi"/>
          <w:sz w:val="20"/>
          <w:szCs w:val="20"/>
        </w:rPr>
        <w:t xml:space="preserve"> – 1 szt. </w:t>
      </w:r>
    </w:p>
    <w:p w14:paraId="69D81832"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Głowica optoelektroniczna RGB wysokiej rozdzielczości – 1 szt. </w:t>
      </w:r>
    </w:p>
    <w:p w14:paraId="22251A7F"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Głowica optoelektroniczna RGB do zdjęć ukośnych – 1 szt. </w:t>
      </w:r>
    </w:p>
    <w:p w14:paraId="047635EF"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lastRenderedPageBreak/>
        <w:t>Radarowy system wykrywania przeszkód – 1 szt.</w:t>
      </w:r>
    </w:p>
    <w:p w14:paraId="45FFC35A"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Odbiornik GNSS 1 szt.</w:t>
      </w:r>
    </w:p>
    <w:p w14:paraId="7FF63001"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Karta </w:t>
      </w:r>
      <w:proofErr w:type="spellStart"/>
      <w:r w:rsidRPr="00B46824">
        <w:rPr>
          <w:rFonts w:asciiTheme="minorHAnsi" w:hAnsiTheme="minorHAnsi"/>
          <w:sz w:val="20"/>
          <w:szCs w:val="20"/>
        </w:rPr>
        <w:t>microSD</w:t>
      </w:r>
      <w:proofErr w:type="spellEnd"/>
      <w:r w:rsidRPr="00B46824">
        <w:rPr>
          <w:rFonts w:asciiTheme="minorHAnsi" w:hAnsiTheme="minorHAnsi"/>
          <w:sz w:val="20"/>
          <w:szCs w:val="20"/>
        </w:rPr>
        <w:t xml:space="preserve"> - 3 szt.</w:t>
      </w:r>
    </w:p>
    <w:p w14:paraId="229C8E2D" w14:textId="77777777" w:rsidR="00B46824" w:rsidRPr="00B46824" w:rsidRDefault="00B46824" w:rsidP="00B46824">
      <w:pPr>
        <w:pStyle w:val="Akapitzlist"/>
        <w:numPr>
          <w:ilvl w:val="1"/>
          <w:numId w:val="29"/>
        </w:numPr>
        <w:spacing w:after="160" w:line="259" w:lineRule="auto"/>
        <w:contextualSpacing/>
        <w:rPr>
          <w:rFonts w:asciiTheme="minorHAnsi" w:hAnsiTheme="minorHAnsi"/>
          <w:sz w:val="20"/>
          <w:szCs w:val="20"/>
        </w:rPr>
      </w:pPr>
      <w:r w:rsidRPr="00B46824">
        <w:rPr>
          <w:rFonts w:asciiTheme="minorHAnsi" w:hAnsiTheme="minorHAnsi"/>
          <w:sz w:val="20"/>
          <w:szCs w:val="20"/>
        </w:rPr>
        <w:t>Podwójny system mocowania kompatybilny z BSP i głowicami – 1 szt.</w:t>
      </w:r>
    </w:p>
    <w:p w14:paraId="6B0718E8" w14:textId="77777777" w:rsidR="00B46824" w:rsidRDefault="00B46824" w:rsidP="00B46824">
      <w:pPr>
        <w:pStyle w:val="Akapitzlist"/>
        <w:ind w:left="473"/>
        <w:rPr>
          <w:rFonts w:asciiTheme="minorHAnsi" w:hAnsiTheme="minorHAnsi"/>
          <w:sz w:val="20"/>
          <w:szCs w:val="20"/>
        </w:rPr>
      </w:pPr>
    </w:p>
    <w:p w14:paraId="0A535DD7" w14:textId="77777777" w:rsidR="00B46824" w:rsidRPr="00B46824" w:rsidRDefault="00B46824" w:rsidP="00B46824">
      <w:pPr>
        <w:pStyle w:val="Akapitzlist"/>
        <w:ind w:left="473"/>
        <w:rPr>
          <w:rFonts w:asciiTheme="minorHAnsi" w:hAnsiTheme="minorHAnsi"/>
          <w:sz w:val="20"/>
          <w:szCs w:val="20"/>
        </w:rPr>
      </w:pPr>
    </w:p>
    <w:p w14:paraId="3B43C7C3"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dla komponentu ”BSP”:</w:t>
      </w:r>
    </w:p>
    <w:p w14:paraId="325368B2"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Konstrukcja BSP musi umożliwiać pionowy startu i lądowanie. </w:t>
      </w:r>
    </w:p>
    <w:p w14:paraId="44E43AD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Konstrukcja wyposażona w co najmniej 4 ramiona z zespołami napędowymi.</w:t>
      </w:r>
    </w:p>
    <w:p w14:paraId="02B35E6C"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Ramiona BSP powinny mieć możliwość składana do transportu (system składania musi umożliwiać szybkie składanie/rozkładanie ramion, bez użycia narzędzi).</w:t>
      </w:r>
    </w:p>
    <w:p w14:paraId="363A0DCE"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Maksymalna masa startowa (MTOM) do 10 kg.</w:t>
      </w:r>
    </w:p>
    <w:p w14:paraId="6C3076F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Maksymalne wymiary rozłożonego BSP bez śmigieł: 810x670x430 mm</w:t>
      </w:r>
    </w:p>
    <w:p w14:paraId="1A51F958"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Zasięg musi umożliwiać realizację lotów w promieniu nie mniej niż 4 km w terenie otwartym.</w:t>
      </w:r>
    </w:p>
    <w:p w14:paraId="55D75D3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Maksymalna wysokość lotu nie mniej niż 1000 m AGL</w:t>
      </w:r>
    </w:p>
    <w:p w14:paraId="4220D6C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Transmisja obrazu video oraz sterowanie BSP szyfrowane kluczem minimum 256 bitowym.</w:t>
      </w:r>
    </w:p>
    <w:p w14:paraId="00DDA16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mieć możliwość wykonania lotu z kamerą FPV oraz jednocześnie z głowicami lub głowicą optoelektroniczną.</w:t>
      </w:r>
    </w:p>
    <w:p w14:paraId="518512CE"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Odporność na wiatr co najmniej 14 m/s.</w:t>
      </w:r>
    </w:p>
    <w:p w14:paraId="792F3962"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Maksymalna prędkość horyzontalna co najmniej 22 m/s.</w:t>
      </w:r>
    </w:p>
    <w:p w14:paraId="23B95406"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Maksymalna prędkość wznoszenia co najmniej: 5 m/s</w:t>
      </w:r>
    </w:p>
    <w:p w14:paraId="17D9218E"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Maksymalna prędkość opadania co najmniej: 3 m/s</w:t>
      </w:r>
    </w:p>
    <w:p w14:paraId="7FE900F9"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Dokładność pozycjonowania RTK: 1+1ppm cm poziomo, 1.5cm+1ppm pionowo</w:t>
      </w:r>
    </w:p>
    <w:p w14:paraId="28D76019"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Transmisja video z BSP do stacji naziemnej w czasie rzeczywistym w jakości min. HD 720p 24fps. </w:t>
      </w:r>
    </w:p>
    <w:p w14:paraId="698E5A7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system czujników wykrywających przeszkody w minimum 6 kierunkach (np. przód, tył , góra, dół, boki).</w:t>
      </w:r>
    </w:p>
    <w:p w14:paraId="1532BBE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być wyposażony w kamerę FPV o rozdzielczości co najmniej 960p</w:t>
      </w:r>
    </w:p>
    <w:p w14:paraId="565FCA8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mieć możliwość jednoczesnej transmisji obrazu z kamery FPV oraz głowicy lub głowic optoelektronicznych.</w:t>
      </w:r>
    </w:p>
    <w:p w14:paraId="33EAC5E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BSP musi mieć wbudowane oświetlenie </w:t>
      </w:r>
      <w:proofErr w:type="spellStart"/>
      <w:r w:rsidRPr="00B46824">
        <w:rPr>
          <w:rFonts w:asciiTheme="minorHAnsi" w:hAnsiTheme="minorHAnsi"/>
          <w:sz w:val="20"/>
          <w:szCs w:val="20"/>
        </w:rPr>
        <w:t>Beacon</w:t>
      </w:r>
      <w:proofErr w:type="spellEnd"/>
    </w:p>
    <w:p w14:paraId="50B66B8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mieć wbudowany moduł RTK</w:t>
      </w:r>
    </w:p>
    <w:p w14:paraId="01491B7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odbiornik ADS-B.</w:t>
      </w:r>
    </w:p>
    <w:p w14:paraId="6CAFD89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stopień ochrony minimum IP43.</w:t>
      </w:r>
    </w:p>
    <w:p w14:paraId="3114ADF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funkcję kalibracji środka ciężkości.</w:t>
      </w:r>
    </w:p>
    <w:p w14:paraId="01638A79"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być wyposażony w oświetlenie nawigacyjne i ostrzegawcze.</w:t>
      </w:r>
    </w:p>
    <w:p w14:paraId="62C3E2F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BSP musi być transportowany w skrzyni wykonanej z trwałego tworzywa chroniącego wnętrze przed wilgocią i uszkodzeniami mechanicznymi, wypełniona materiałem stabilizującym i zabezpieczającym wszystkie elementy</w:t>
      </w:r>
    </w:p>
    <w:p w14:paraId="0FE7724E"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color w:val="000000" w:themeColor="text1"/>
          <w:sz w:val="20"/>
          <w:szCs w:val="20"/>
        </w:rPr>
        <w:t xml:space="preserve">BSP musi posiadać Minimum. 24-miesieczne ubezpieczenie, które obejmuje kompleksową ochronę. Ubezpieczenie powinno obejmować zdarzenia, których nie pokrywa standardowa gwarancja producenta. </w:t>
      </w:r>
    </w:p>
    <w:p w14:paraId="3D18E557"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w języku polskim.</w:t>
      </w:r>
    </w:p>
    <w:p w14:paraId="7F230D9F" w14:textId="77777777" w:rsidR="00B46824" w:rsidRPr="00B46824" w:rsidRDefault="00B46824" w:rsidP="00B46824">
      <w:pPr>
        <w:rPr>
          <w:rFonts w:asciiTheme="minorHAnsi" w:hAnsiTheme="minorHAnsi"/>
          <w:sz w:val="20"/>
          <w:szCs w:val="20"/>
        </w:rPr>
      </w:pPr>
    </w:p>
    <w:p w14:paraId="7ECE96DA"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„Aparatura sterująca”</w:t>
      </w:r>
    </w:p>
    <w:p w14:paraId="567E2068"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Aparatura powinna umożliwiać pracę w trybie „master/</w:t>
      </w:r>
      <w:proofErr w:type="spellStart"/>
      <w:r w:rsidRPr="00B46824">
        <w:rPr>
          <w:rFonts w:asciiTheme="minorHAnsi" w:hAnsiTheme="minorHAnsi"/>
          <w:sz w:val="20"/>
          <w:szCs w:val="20"/>
        </w:rPr>
        <w:t>slave</w:t>
      </w:r>
      <w:proofErr w:type="spellEnd"/>
      <w:r w:rsidRPr="00B46824">
        <w:rPr>
          <w:rFonts w:asciiTheme="minorHAnsi" w:hAnsiTheme="minorHAnsi"/>
          <w:sz w:val="20"/>
          <w:szCs w:val="20"/>
        </w:rPr>
        <w:t>” – możliwość naprzemiennej pracy pilota BSP oraz operatora kamery na każdej z dwóch stacji z zachowaniem nadrzędności pilota BSP.</w:t>
      </w:r>
    </w:p>
    <w:p w14:paraId="3FAE0F52"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Aparatura powinna umożliwiać sterowanie manualne BSP.</w:t>
      </w:r>
    </w:p>
    <w:p w14:paraId="138E98F4"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Aparatura powinna umożliwiać planowanie misji minimum poprzez nanoszenie trasy, wysokości, prędkości lotu.</w:t>
      </w:r>
    </w:p>
    <w:p w14:paraId="608E8C26"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Aparatura powinna umożliwiać sterowanie dostarczoną głowicą lub głowicami optoelektronicznymi.</w:t>
      </w:r>
    </w:p>
    <w:p w14:paraId="57A380E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Aparatura powinna umożliwiać obrazowanie i nagrywanie obrazu oraz rejestrowanie zdjęć.</w:t>
      </w:r>
    </w:p>
    <w:p w14:paraId="3694AB08"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Aparatura powinna posiadać minimum jedno złącze typu HDMI.</w:t>
      </w:r>
    </w:p>
    <w:p w14:paraId="0072239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Ilość dostarczonych akumulatorów powinna zapewnić 4 godziny pracy dla jednej aparatury.</w:t>
      </w:r>
    </w:p>
    <w:p w14:paraId="35CBBE28"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lastRenderedPageBreak/>
        <w:t>Aparatura powinna wyświetlać dane telemetryczne co najmniej takie jak wysokość lotu, prędkości, poziom baterii, kierunek i lokalizację.</w:t>
      </w:r>
    </w:p>
    <w:p w14:paraId="644AD2C1"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Rozdzielczość monitora kontrolera min: 1920x1080</w:t>
      </w:r>
    </w:p>
    <w:p w14:paraId="258433B2"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Wielkość monitora kontrolera min: 5.5 cala</w:t>
      </w:r>
    </w:p>
    <w:p w14:paraId="5BBFF79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Maksymalna jasność: 1000 nitów</w:t>
      </w:r>
    </w:p>
    <w:p w14:paraId="6E8B854C"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Podgląd obrazu w jakości 1080p/30fps</w:t>
      </w:r>
    </w:p>
    <w:p w14:paraId="79859C1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Zasięg transmisji obrazu (bez przeszkód i zakłóceń) min: 7km</w:t>
      </w:r>
    </w:p>
    <w:p w14:paraId="15C1CBF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Częstotliwości pracy: 2.4000-2.4835 GHz, 5.725-5.850 GHz</w:t>
      </w:r>
    </w:p>
    <w:p w14:paraId="46BB7437"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Wbudowany akumulator</w:t>
      </w:r>
    </w:p>
    <w:p w14:paraId="20662A8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Złącze dla zewnętrznego akumulatora</w:t>
      </w:r>
    </w:p>
    <w:p w14:paraId="0A79B6D7"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Zewnętrzny akumulator</w:t>
      </w:r>
    </w:p>
    <w:p w14:paraId="7A68020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Czas pracy aparatury min: 4 godziny</w:t>
      </w:r>
    </w:p>
    <w:p w14:paraId="032217DE"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Temperatura pracy min: -10 do 40 st. C</w:t>
      </w:r>
    </w:p>
    <w:p w14:paraId="4DFA4CF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16680EE8" w14:textId="77777777" w:rsidR="00B46824" w:rsidRPr="00B46824" w:rsidRDefault="00B46824" w:rsidP="00B46824">
      <w:pPr>
        <w:pStyle w:val="Akapitzlist"/>
        <w:ind w:left="360"/>
        <w:rPr>
          <w:rFonts w:asciiTheme="minorHAnsi" w:hAnsiTheme="minorHAnsi"/>
          <w:sz w:val="20"/>
          <w:szCs w:val="20"/>
        </w:rPr>
      </w:pPr>
    </w:p>
    <w:p w14:paraId="31109CF8"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w:t>
      </w:r>
      <w:r w:rsidRPr="00B46824">
        <w:rPr>
          <w:rFonts w:asciiTheme="minorHAnsi" w:hAnsiTheme="minorHAnsi" w:cstheme="minorHAnsi"/>
          <w:b/>
          <w:bCs/>
          <w:sz w:val="20"/>
          <w:szCs w:val="20"/>
        </w:rPr>
        <w:t>Akumulatory BSP</w:t>
      </w:r>
      <w:r w:rsidRPr="00B46824">
        <w:rPr>
          <w:rFonts w:asciiTheme="minorHAnsi" w:hAnsiTheme="minorHAnsi"/>
          <w:b/>
          <w:bCs/>
          <w:sz w:val="20"/>
          <w:szCs w:val="20"/>
        </w:rPr>
        <w:t>”</w:t>
      </w:r>
    </w:p>
    <w:p w14:paraId="6562A2E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cstheme="minorHAnsi"/>
          <w:sz w:val="20"/>
          <w:szCs w:val="20"/>
        </w:rPr>
        <w:t>Akumulatory</w:t>
      </w:r>
      <w:r w:rsidRPr="00B46824">
        <w:rPr>
          <w:rFonts w:asciiTheme="minorHAnsi" w:hAnsiTheme="minorHAnsi"/>
          <w:sz w:val="20"/>
          <w:szCs w:val="20"/>
        </w:rPr>
        <w:t xml:space="preserve"> muszą być oryginalne, wskazane przez producenta, kompatybilne z dostarczonym BSP. Zamawiający nie dopuszcza zamienników. </w:t>
      </w:r>
    </w:p>
    <w:p w14:paraId="14100C00"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cstheme="minorHAnsi"/>
          <w:sz w:val="20"/>
          <w:szCs w:val="20"/>
        </w:rPr>
        <w:t>Akumulatory</w:t>
      </w:r>
      <w:r w:rsidRPr="00B46824">
        <w:rPr>
          <w:rFonts w:asciiTheme="minorHAnsi" w:hAnsiTheme="minorHAnsi" w:cstheme="minorHAnsi"/>
          <w:b/>
          <w:bCs/>
          <w:sz w:val="20"/>
          <w:szCs w:val="20"/>
        </w:rPr>
        <w:t xml:space="preserve"> </w:t>
      </w:r>
      <w:r w:rsidRPr="00B46824">
        <w:rPr>
          <w:rFonts w:asciiTheme="minorHAnsi" w:hAnsiTheme="minorHAnsi" w:cstheme="minorHAnsi"/>
          <w:sz w:val="20"/>
          <w:szCs w:val="20"/>
        </w:rPr>
        <w:t>powinny</w:t>
      </w:r>
      <w:r w:rsidRPr="00B46824">
        <w:rPr>
          <w:rFonts w:asciiTheme="minorHAnsi" w:hAnsiTheme="minorHAnsi" w:cstheme="minorHAnsi"/>
          <w:b/>
          <w:bCs/>
          <w:sz w:val="20"/>
          <w:szCs w:val="20"/>
        </w:rPr>
        <w:t xml:space="preserve"> </w:t>
      </w:r>
      <w:r w:rsidRPr="00B46824">
        <w:rPr>
          <w:rFonts w:asciiTheme="minorHAnsi" w:hAnsiTheme="minorHAnsi"/>
          <w:sz w:val="20"/>
          <w:szCs w:val="20"/>
        </w:rPr>
        <w:t>zapewniać minimalny czas lotu na jednym komplecie (złożonym z jednego lub większej ilości akumulatorów) co najmniej 30 minut z ładunkiem 1kg.</w:t>
      </w:r>
    </w:p>
    <w:p w14:paraId="46A9298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Ilość dostarczonych akumulatorów powinna umożliwiać prowadzenie lotów, przez co najmniej 4 godziny, bez dostępu do źródeł zasilnia i ich doładowywania.</w:t>
      </w:r>
    </w:p>
    <w:p w14:paraId="62ABDFFC" w14:textId="77777777" w:rsidR="00B46824" w:rsidRPr="00B46824" w:rsidRDefault="00B46824" w:rsidP="00B46824">
      <w:pPr>
        <w:pStyle w:val="Akapitzlist"/>
        <w:ind w:left="624"/>
        <w:rPr>
          <w:rFonts w:asciiTheme="minorHAnsi" w:hAnsiTheme="minorHAnsi"/>
          <w:sz w:val="20"/>
          <w:szCs w:val="20"/>
          <w:highlight w:val="yellow"/>
        </w:rPr>
      </w:pPr>
    </w:p>
    <w:p w14:paraId="76BCB79C"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„Akumulatory aparatury sterującej”</w:t>
      </w:r>
    </w:p>
    <w:p w14:paraId="40DCDF8C"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cstheme="minorHAnsi"/>
          <w:sz w:val="20"/>
          <w:szCs w:val="20"/>
        </w:rPr>
        <w:t>Akumulatory</w:t>
      </w:r>
      <w:r w:rsidRPr="00B46824">
        <w:rPr>
          <w:rFonts w:asciiTheme="minorHAnsi" w:hAnsiTheme="minorHAnsi"/>
          <w:sz w:val="20"/>
          <w:szCs w:val="20"/>
        </w:rPr>
        <w:t xml:space="preserve"> muszą być oryginalne, wskazane przez producenta, kompatybilne z dostarczoną aparaturą sterującą. Zamawiający nie dopuszcza zamienników.</w:t>
      </w:r>
    </w:p>
    <w:p w14:paraId="7478CBB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Ilość dostarczonych akumulatorów powinna zapewnić 4 godziny pracy dla jednej aparatury.</w:t>
      </w:r>
    </w:p>
    <w:p w14:paraId="592BD464" w14:textId="77777777" w:rsidR="00B46824" w:rsidRPr="00B46824" w:rsidRDefault="00B46824" w:rsidP="00B46824">
      <w:pPr>
        <w:pStyle w:val="Akapitzlist"/>
        <w:ind w:left="624"/>
        <w:rPr>
          <w:rFonts w:asciiTheme="minorHAnsi" w:hAnsiTheme="minorHAnsi"/>
          <w:sz w:val="20"/>
          <w:szCs w:val="20"/>
          <w:highlight w:val="yellow"/>
        </w:rPr>
      </w:pPr>
    </w:p>
    <w:p w14:paraId="017FE111"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”Stacja ładowania”</w:t>
      </w:r>
    </w:p>
    <w:p w14:paraId="21E9E966"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posiadać możliwość ładowania zarówno akumulatorów BSP jak i aparatury sterującej</w:t>
      </w:r>
    </w:p>
    <w:p w14:paraId="25ABA594"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posiadać stanowiska na co najmniej 4 komplety akumulatorów BSP i 4 akumulatory aparatury sterującej</w:t>
      </w:r>
    </w:p>
    <w:p w14:paraId="44FBF499"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przekazywać informacje o statusie ładowania akumulatorów</w:t>
      </w:r>
    </w:p>
    <w:p w14:paraId="10E35AE7"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Ładowarka musi być zasilana prądem przemiennym z sieci w zakresie: napięcie 220-240 V, częstotliwość 50-60 Hz </w:t>
      </w:r>
    </w:p>
    <w:p w14:paraId="7D230C7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44A1DBB7" w14:textId="77777777" w:rsidR="00B46824" w:rsidRPr="00B46824" w:rsidRDefault="00B46824" w:rsidP="00B46824">
      <w:pPr>
        <w:pStyle w:val="Akapitzlist"/>
        <w:ind w:left="624"/>
        <w:rPr>
          <w:rFonts w:asciiTheme="minorHAnsi" w:hAnsiTheme="minorHAnsi"/>
          <w:sz w:val="20"/>
          <w:szCs w:val="20"/>
        </w:rPr>
      </w:pPr>
    </w:p>
    <w:p w14:paraId="1076D506"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 xml:space="preserve">Minimalne parametry techniczne komponentu ”Głowica optoelektroniczne </w:t>
      </w:r>
      <w:proofErr w:type="spellStart"/>
      <w:r w:rsidRPr="00B46824">
        <w:rPr>
          <w:rFonts w:asciiTheme="minorHAnsi" w:hAnsiTheme="minorHAnsi"/>
          <w:b/>
          <w:bCs/>
          <w:sz w:val="20"/>
          <w:szCs w:val="20"/>
        </w:rPr>
        <w:t>Lidar</w:t>
      </w:r>
      <w:proofErr w:type="spellEnd"/>
      <w:r w:rsidRPr="00B46824">
        <w:rPr>
          <w:rFonts w:asciiTheme="minorHAnsi" w:hAnsiTheme="minorHAnsi"/>
          <w:b/>
          <w:bCs/>
          <w:sz w:val="20"/>
          <w:szCs w:val="20"/>
        </w:rPr>
        <w:t>”</w:t>
      </w:r>
    </w:p>
    <w:p w14:paraId="39D6FCF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Głowica musi być kompatybilna z BSP </w:t>
      </w:r>
    </w:p>
    <w:p w14:paraId="07B3ECB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Możliwość podłączenia głowicy bez użycia narzędzi</w:t>
      </w:r>
    </w:p>
    <w:p w14:paraId="1C8C356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Dokładność pomiaru do 3cm przy pułapie 100m</w:t>
      </w:r>
    </w:p>
    <w:p w14:paraId="49E9172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Maksymalna ilość odbić 3</w:t>
      </w:r>
    </w:p>
    <w:p w14:paraId="0E2A9E4C"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Gęstość punktów pojedynczego odbicia co najmniej 240 tyś pkt/s</w:t>
      </w:r>
    </w:p>
    <w:p w14:paraId="14077CA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Możliwość kolorowania punktów w czasie rzeczywistym</w:t>
      </w:r>
    </w:p>
    <w:p w14:paraId="7E454770"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Waga głowicy poniżej 1kg</w:t>
      </w:r>
    </w:p>
    <w:p w14:paraId="42D285CE"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Rejestracja obrazu na kartach pamięci.</w:t>
      </w:r>
    </w:p>
    <w:p w14:paraId="2163FBE4"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Wraz z głowicą powinno być dostarczone dedykowane oprogramowanie producenta BSP do analizy danych z LIDAR </w:t>
      </w:r>
      <w:proofErr w:type="spellStart"/>
      <w:r w:rsidRPr="00B46824">
        <w:rPr>
          <w:rFonts w:asciiTheme="minorHAnsi" w:hAnsiTheme="minorHAnsi"/>
          <w:sz w:val="20"/>
          <w:szCs w:val="20"/>
        </w:rPr>
        <w:t>zawirające</w:t>
      </w:r>
      <w:proofErr w:type="spellEnd"/>
      <w:r w:rsidRPr="00B46824">
        <w:rPr>
          <w:rFonts w:asciiTheme="minorHAnsi" w:hAnsiTheme="minorHAnsi"/>
          <w:sz w:val="20"/>
          <w:szCs w:val="20"/>
        </w:rPr>
        <w:t xml:space="preserve"> co najmniej funkcjonalność:</w:t>
      </w:r>
    </w:p>
    <w:p w14:paraId="13C31B52" w14:textId="77777777" w:rsidR="00B46824" w:rsidRPr="00B46824" w:rsidRDefault="00B46824" w:rsidP="00B46824">
      <w:pPr>
        <w:pStyle w:val="Akapitzlist"/>
        <w:numPr>
          <w:ilvl w:val="2"/>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Tworzenie </w:t>
      </w:r>
      <w:proofErr w:type="spellStart"/>
      <w:r w:rsidRPr="00B46824">
        <w:rPr>
          <w:rFonts w:asciiTheme="minorHAnsi" w:hAnsiTheme="minorHAnsi"/>
          <w:sz w:val="20"/>
          <w:szCs w:val="20"/>
        </w:rPr>
        <w:t>ortofotomap</w:t>
      </w:r>
      <w:proofErr w:type="spellEnd"/>
      <w:r w:rsidRPr="00B46824">
        <w:rPr>
          <w:rFonts w:asciiTheme="minorHAnsi" w:hAnsiTheme="minorHAnsi"/>
          <w:sz w:val="20"/>
          <w:szCs w:val="20"/>
        </w:rPr>
        <w:t xml:space="preserve"> ze zdjęć RGB i </w:t>
      </w:r>
      <w:proofErr w:type="spellStart"/>
      <w:r w:rsidRPr="00B46824">
        <w:rPr>
          <w:rFonts w:asciiTheme="minorHAnsi" w:hAnsiTheme="minorHAnsi"/>
          <w:sz w:val="20"/>
          <w:szCs w:val="20"/>
        </w:rPr>
        <w:t>multispektralnych</w:t>
      </w:r>
      <w:proofErr w:type="spellEnd"/>
    </w:p>
    <w:p w14:paraId="3EFBC2D3" w14:textId="77777777" w:rsidR="00B46824" w:rsidRPr="00B46824" w:rsidRDefault="00B46824" w:rsidP="00B46824">
      <w:pPr>
        <w:pStyle w:val="Akapitzlist"/>
        <w:numPr>
          <w:ilvl w:val="2"/>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Tworzenie modeli 3D </w:t>
      </w:r>
    </w:p>
    <w:p w14:paraId="5B6DEEAB" w14:textId="77777777" w:rsidR="00B46824" w:rsidRPr="00B46824" w:rsidRDefault="00B46824" w:rsidP="00B46824">
      <w:pPr>
        <w:pStyle w:val="Akapitzlist"/>
        <w:numPr>
          <w:ilvl w:val="2"/>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Przetwarzanie danych uzyskanych ze skanera LIDAR (łączenie zestawu danych z pomiarów, export chmury punktów do standardowych formatów, generowanie raportów)</w:t>
      </w:r>
    </w:p>
    <w:p w14:paraId="236A040B" w14:textId="77777777" w:rsidR="00B46824" w:rsidRPr="00B46824" w:rsidRDefault="00B46824" w:rsidP="00B46824">
      <w:pPr>
        <w:pStyle w:val="Akapitzlist"/>
        <w:numPr>
          <w:ilvl w:val="2"/>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Przetwarzanie zdjęć z kamer </w:t>
      </w:r>
      <w:proofErr w:type="spellStart"/>
      <w:r w:rsidRPr="00B46824">
        <w:rPr>
          <w:rFonts w:asciiTheme="minorHAnsi" w:hAnsiTheme="minorHAnsi"/>
          <w:sz w:val="20"/>
          <w:szCs w:val="20"/>
        </w:rPr>
        <w:t>multispektralnych</w:t>
      </w:r>
      <w:proofErr w:type="spellEnd"/>
      <w:r w:rsidRPr="00B46824">
        <w:rPr>
          <w:rFonts w:asciiTheme="minorHAnsi" w:hAnsiTheme="minorHAnsi"/>
          <w:sz w:val="20"/>
          <w:szCs w:val="20"/>
        </w:rPr>
        <w:t xml:space="preserve"> (tworzenie map co najmniej indeksu NDVI, NDRE)</w:t>
      </w:r>
    </w:p>
    <w:p w14:paraId="3529DF61" w14:textId="77777777" w:rsidR="00B46824" w:rsidRPr="00B46824" w:rsidRDefault="00B46824" w:rsidP="00B46824">
      <w:pPr>
        <w:pStyle w:val="Akapitzlist"/>
        <w:numPr>
          <w:ilvl w:val="2"/>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lastRenderedPageBreak/>
        <w:t xml:space="preserve">Tworzenie </w:t>
      </w:r>
      <w:proofErr w:type="spellStart"/>
      <w:r w:rsidRPr="00B46824">
        <w:rPr>
          <w:rFonts w:asciiTheme="minorHAnsi" w:hAnsiTheme="minorHAnsi"/>
          <w:sz w:val="20"/>
          <w:szCs w:val="20"/>
        </w:rPr>
        <w:t>ortomozaiki</w:t>
      </w:r>
      <w:proofErr w:type="spellEnd"/>
      <w:r w:rsidRPr="00B46824">
        <w:rPr>
          <w:rFonts w:asciiTheme="minorHAnsi" w:hAnsiTheme="minorHAnsi"/>
          <w:sz w:val="20"/>
          <w:szCs w:val="20"/>
        </w:rPr>
        <w:t xml:space="preserve"> ze zdjęć RGB w czasie rzeczywistym</w:t>
      </w:r>
    </w:p>
    <w:p w14:paraId="226B6DB9" w14:textId="77777777" w:rsidR="00B46824" w:rsidRPr="00B46824" w:rsidRDefault="00B46824" w:rsidP="00B46824">
      <w:pPr>
        <w:pStyle w:val="Akapitzlist"/>
        <w:numPr>
          <w:ilvl w:val="2"/>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Licencja na 5 lat</w:t>
      </w:r>
    </w:p>
    <w:p w14:paraId="0E5D11C0"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237EA76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Musi być wyposażony w skrzynię transportową umożliwiającej bezpieczne spakowanie i transportowanie elementów w pojeździe osobowym. Wykonanej z trwałego tworzywa chroniącego wnętrze przed wilgocią i uszkodzeniami mechanicznymi, wypełniona materiałem stabilizującym i zabezpieczającym wszystkie elementy  </w:t>
      </w:r>
    </w:p>
    <w:p w14:paraId="4CE9CEAC"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proofErr w:type="spellStart"/>
      <w:r w:rsidRPr="00B46824">
        <w:rPr>
          <w:rFonts w:asciiTheme="minorHAnsi" w:hAnsiTheme="minorHAnsi"/>
          <w:color w:val="000000" w:themeColor="text1"/>
          <w:sz w:val="20"/>
          <w:szCs w:val="20"/>
        </w:rPr>
        <w:t>Lidar</w:t>
      </w:r>
      <w:proofErr w:type="spellEnd"/>
      <w:r w:rsidRPr="00B46824">
        <w:rPr>
          <w:rFonts w:asciiTheme="minorHAnsi" w:hAnsiTheme="minorHAnsi"/>
          <w:color w:val="000000" w:themeColor="text1"/>
          <w:sz w:val="20"/>
          <w:szCs w:val="20"/>
        </w:rPr>
        <w:t xml:space="preserve"> musi posiadać Minimum. 24-miesieczne ubezpieczenie, które obejmuje kompleksową ochronę. Ubezpieczenie powinno obejmować zdarzenia, których nie pokrywa standardowa gwarancja producenta.</w:t>
      </w:r>
    </w:p>
    <w:p w14:paraId="40AA80AA" w14:textId="77777777" w:rsidR="00B46824" w:rsidRPr="00B46824" w:rsidRDefault="00B46824" w:rsidP="00B46824">
      <w:pPr>
        <w:pStyle w:val="Akapitzlist"/>
        <w:ind w:left="624"/>
        <w:rPr>
          <w:rFonts w:asciiTheme="minorHAnsi" w:hAnsiTheme="minorHAnsi"/>
          <w:sz w:val="20"/>
          <w:szCs w:val="20"/>
        </w:rPr>
      </w:pPr>
    </w:p>
    <w:p w14:paraId="6816CDFA"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 Głowica optoelektroniczna wysokiej rozdzielczości”</w:t>
      </w:r>
    </w:p>
    <w:p w14:paraId="4DE8CFF4"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Głowica musi być kompatybilna z BSP </w:t>
      </w:r>
    </w:p>
    <w:p w14:paraId="777E9F3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Możliwość podłączenia głowicy bez użycia narzędzi</w:t>
      </w:r>
    </w:p>
    <w:p w14:paraId="4FAE6661"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Matryca kamery co najmniej 45MP</w:t>
      </w:r>
    </w:p>
    <w:p w14:paraId="709A8501"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Możliwość wymiany obiektywu na 24 mm, 35 mm i 50 mm</w:t>
      </w:r>
    </w:p>
    <w:p w14:paraId="72ED7B89"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Wyposażona w obiektyw 35 mm</w:t>
      </w:r>
    </w:p>
    <w:p w14:paraId="1BA9207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Możliwość stosowania wymiennych obiektywów</w:t>
      </w:r>
    </w:p>
    <w:p w14:paraId="42506700"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Waga głowicy nie większa niż 800 gram</w:t>
      </w:r>
    </w:p>
    <w:p w14:paraId="218C540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Temperaturowy zakres pracy co najmniej -10°C do +40°C</w:t>
      </w:r>
    </w:p>
    <w:p w14:paraId="1F814387"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3D084C7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Głowica musi posiadać Min. 24-miesieczne ubezpieczenie, które obejmuje kompleksową ochronę. Ubezpieczenie powinno obejmować zdarzenia, których nie pokrywa standardowa gwarancja producenta</w:t>
      </w:r>
    </w:p>
    <w:p w14:paraId="026B24F7" w14:textId="77777777" w:rsidR="00B46824" w:rsidRPr="00B46824" w:rsidRDefault="00B46824" w:rsidP="00B46824">
      <w:pPr>
        <w:pStyle w:val="Akapitzlist"/>
        <w:ind w:left="624"/>
        <w:rPr>
          <w:rFonts w:asciiTheme="minorHAnsi" w:hAnsiTheme="minorHAnsi"/>
          <w:sz w:val="20"/>
          <w:szCs w:val="20"/>
        </w:rPr>
      </w:pPr>
    </w:p>
    <w:p w14:paraId="6375CB21"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”Głowica zdjęć ukośnych”</w:t>
      </w:r>
    </w:p>
    <w:p w14:paraId="38FEA20F"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Głowica musi być kompatybilna z oferowanym BSP</w:t>
      </w:r>
    </w:p>
    <w:p w14:paraId="1B9BE79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Ilość obiektywów 5</w:t>
      </w:r>
    </w:p>
    <w:p w14:paraId="4710C3B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Ciężar głowicy nie więcej niż 670 gram</w:t>
      </w:r>
    </w:p>
    <w:p w14:paraId="6931AD08"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Wielkość sensora co najmniej 23x15 mm</w:t>
      </w:r>
    </w:p>
    <w:p w14:paraId="31C7EC6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Wielkość piksela nie większy niż 3.8 </w:t>
      </w:r>
      <w:proofErr w:type="spellStart"/>
      <w:r w:rsidRPr="00B46824">
        <w:rPr>
          <w:rFonts w:asciiTheme="minorHAnsi" w:hAnsiTheme="minorHAnsi"/>
          <w:sz w:val="20"/>
          <w:szCs w:val="20"/>
        </w:rPr>
        <w:t>um</w:t>
      </w:r>
      <w:proofErr w:type="spellEnd"/>
    </w:p>
    <w:p w14:paraId="5DC5768C"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Ilość efektywnych pikseli co najmniej 120 milionów</w:t>
      </w:r>
    </w:p>
    <w:p w14:paraId="7B61C31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Wielkość zdjęcia co najmniej 6000 x 4000 </w:t>
      </w:r>
      <w:proofErr w:type="spellStart"/>
      <w:r w:rsidRPr="00B46824">
        <w:rPr>
          <w:rFonts w:asciiTheme="minorHAnsi" w:hAnsiTheme="minorHAnsi"/>
          <w:sz w:val="20"/>
          <w:szCs w:val="20"/>
        </w:rPr>
        <w:t>px</w:t>
      </w:r>
      <w:proofErr w:type="spellEnd"/>
    </w:p>
    <w:p w14:paraId="7086D260"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Kąt ukośny 45 stopni</w:t>
      </w:r>
    </w:p>
    <w:p w14:paraId="7F41988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Wbudowana pamięć ni mniej niż 1TB</w:t>
      </w:r>
    </w:p>
    <w:p w14:paraId="12860D7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Temperaturowy zakres pracy co najmniej -10°C do +40°C</w:t>
      </w:r>
    </w:p>
    <w:p w14:paraId="3BBEBF7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Oprogramowanie do przetwarzania zdjęć z głowicy zdjęć ukośnych</w:t>
      </w:r>
    </w:p>
    <w:p w14:paraId="1FC4AF32"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być wyposażony w skrzynię transportową umożliwiającej bezpieczne spakowanie i transportowanie elementów w pojeździe osobowym. Wykonanej z trwałego tworzywa chroniącego wnętrze przed wilgocią i uszkodzeniami mechanicznymi, wypełniona materiałem stabilizującym i zabezpieczającym wszystkie elementy</w:t>
      </w:r>
    </w:p>
    <w:p w14:paraId="5781DF0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2C556BBB" w14:textId="77777777" w:rsidR="00B46824" w:rsidRPr="00B46824" w:rsidRDefault="00B46824" w:rsidP="00B46824">
      <w:pPr>
        <w:pStyle w:val="Akapitzlist"/>
        <w:ind w:left="624"/>
        <w:rPr>
          <w:rFonts w:asciiTheme="minorHAnsi" w:hAnsiTheme="minorHAnsi"/>
          <w:sz w:val="20"/>
          <w:szCs w:val="20"/>
        </w:rPr>
      </w:pPr>
    </w:p>
    <w:p w14:paraId="64129F27"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”System</w:t>
      </w:r>
      <w:r w:rsidRPr="00B46824">
        <w:rPr>
          <w:rFonts w:asciiTheme="minorHAnsi" w:hAnsiTheme="minorHAnsi"/>
          <w:sz w:val="20"/>
          <w:szCs w:val="20"/>
        </w:rPr>
        <w:t xml:space="preserve"> </w:t>
      </w:r>
      <w:r w:rsidRPr="00B46824">
        <w:rPr>
          <w:rFonts w:asciiTheme="minorHAnsi" w:hAnsiTheme="minorHAnsi"/>
          <w:b/>
          <w:bCs/>
          <w:sz w:val="20"/>
          <w:szCs w:val="20"/>
        </w:rPr>
        <w:t>podwójnego mocowania głowic”</w:t>
      </w:r>
    </w:p>
    <w:p w14:paraId="39707A2E"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posiadać stanowiska na dwie głowice lub inne urządzenia współpracujące z BSP</w:t>
      </w:r>
    </w:p>
    <w:p w14:paraId="2B0BF67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znajdować się od spodu BSP</w:t>
      </w:r>
    </w:p>
    <w:p w14:paraId="04FB6FE7" w14:textId="77777777" w:rsidR="00B46824" w:rsidRPr="00B46824" w:rsidRDefault="00B46824" w:rsidP="00B46824">
      <w:pPr>
        <w:rPr>
          <w:rFonts w:asciiTheme="minorHAnsi" w:hAnsiTheme="minorHAnsi"/>
          <w:sz w:val="20"/>
          <w:szCs w:val="20"/>
        </w:rPr>
      </w:pPr>
    </w:p>
    <w:p w14:paraId="3D00B2A1" w14:textId="77777777" w:rsidR="00B46824" w:rsidRPr="00B46824" w:rsidRDefault="00B46824" w:rsidP="00B46824">
      <w:pPr>
        <w:pStyle w:val="Akapitzlist"/>
        <w:numPr>
          <w:ilvl w:val="0"/>
          <w:numId w:val="28"/>
        </w:numPr>
        <w:spacing w:after="160" w:line="259" w:lineRule="auto"/>
        <w:contextualSpacing/>
        <w:rPr>
          <w:rFonts w:asciiTheme="minorHAnsi" w:hAnsiTheme="minorHAnsi"/>
          <w:b/>
          <w:sz w:val="20"/>
          <w:szCs w:val="20"/>
        </w:rPr>
      </w:pPr>
      <w:r w:rsidRPr="00B46824">
        <w:rPr>
          <w:rFonts w:asciiTheme="minorHAnsi" w:hAnsiTheme="minorHAnsi"/>
          <w:b/>
          <w:sz w:val="20"/>
          <w:szCs w:val="20"/>
        </w:rPr>
        <w:t>Minimalne parametry komponentu „Odbiornik GNSS”</w:t>
      </w:r>
    </w:p>
    <w:p w14:paraId="5ED1AFC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Wizualizacja pomiarów na aplikacji w smartfonie/tablecie z systemem </w:t>
      </w:r>
      <w:proofErr w:type="spellStart"/>
      <w:r w:rsidRPr="00B46824">
        <w:rPr>
          <w:rFonts w:asciiTheme="minorHAnsi" w:hAnsiTheme="minorHAnsi"/>
          <w:sz w:val="20"/>
          <w:szCs w:val="20"/>
        </w:rPr>
        <w:t>Adroid</w:t>
      </w:r>
      <w:proofErr w:type="spellEnd"/>
      <w:r w:rsidRPr="00B46824">
        <w:rPr>
          <w:rFonts w:asciiTheme="minorHAnsi" w:hAnsiTheme="minorHAnsi"/>
          <w:sz w:val="20"/>
          <w:szCs w:val="20"/>
        </w:rPr>
        <w:t xml:space="preserve"> lub iOS</w:t>
      </w:r>
    </w:p>
    <w:p w14:paraId="2D51C867"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Połączenie ze smartfonem poprzez </w:t>
      </w:r>
      <w:proofErr w:type="spellStart"/>
      <w:r w:rsidRPr="00B46824">
        <w:rPr>
          <w:rFonts w:asciiTheme="minorHAnsi" w:hAnsiTheme="minorHAnsi"/>
          <w:sz w:val="20"/>
          <w:szCs w:val="20"/>
        </w:rPr>
        <w:t>bluetooth</w:t>
      </w:r>
      <w:proofErr w:type="spellEnd"/>
    </w:p>
    <w:p w14:paraId="3581E019"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Dostęp do poprawek na zasadach subskrypcji</w:t>
      </w:r>
    </w:p>
    <w:p w14:paraId="527F0043"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Praca z dowolną aplikacją pomiaru pozycji</w:t>
      </w:r>
    </w:p>
    <w:p w14:paraId="6D39FAB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Automatyczny dostęp do poprawek RTK </w:t>
      </w:r>
    </w:p>
    <w:p w14:paraId="6454C374"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lastRenderedPageBreak/>
        <w:t>Masa odbiornika max: 350g</w:t>
      </w:r>
    </w:p>
    <w:p w14:paraId="22DB2C28"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Montaż odbiornika na tyczkę pomiarową centralną śrubą</w:t>
      </w:r>
    </w:p>
    <w:p w14:paraId="4D39CD67"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Minimalne obsługiwane systemy GNSS: GPS: L1C/A, L2C; Galileo: E1; GLONASS: G1; SBAS: L1C/A WAAS, EGNOS, GAGAN, L1 SAIF QZSS</w:t>
      </w:r>
    </w:p>
    <w:p w14:paraId="3D89BE36"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Współpraca z ASG-EUPOS dla RTK</w:t>
      </w:r>
    </w:p>
    <w:p w14:paraId="6852F6A1"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Obsługiwane formaty poprawek RTCM 3.1, 3.2</w:t>
      </w:r>
    </w:p>
    <w:p w14:paraId="51CC7699"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Dokładność pomiaru: Pozycjonowanie z subskrypcją 1 Metr &lt; 100 cm (pozioma), &lt; 100 cm (pionowa); Pozycjonowanie z subskrypcją precyzyjną 1-2 cm w optymalnych warunkach</w:t>
      </w:r>
    </w:p>
    <w:p w14:paraId="2BEEABF1"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Odporność na wodę i pył: IP 65</w:t>
      </w:r>
    </w:p>
    <w:p w14:paraId="7E4706A7"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Temperatura pracy min: -20°C − +60°C</w:t>
      </w:r>
    </w:p>
    <w:p w14:paraId="05D7272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Akcesoria w zestawie: Antena aktywna, Power bank 3350 </w:t>
      </w:r>
      <w:proofErr w:type="spellStart"/>
      <w:r w:rsidRPr="00B46824">
        <w:rPr>
          <w:rFonts w:asciiTheme="minorHAnsi" w:hAnsiTheme="minorHAnsi"/>
          <w:sz w:val="20"/>
          <w:szCs w:val="20"/>
        </w:rPr>
        <w:t>mAh</w:t>
      </w:r>
      <w:proofErr w:type="spellEnd"/>
      <w:r w:rsidRPr="00B46824">
        <w:rPr>
          <w:rFonts w:asciiTheme="minorHAnsi" w:hAnsiTheme="minorHAnsi"/>
          <w:sz w:val="20"/>
          <w:szCs w:val="20"/>
        </w:rPr>
        <w:t xml:space="preserve">/12.06Wh </w:t>
      </w:r>
    </w:p>
    <w:p w14:paraId="2A06185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Pokrowiec na zestaw</w:t>
      </w:r>
    </w:p>
    <w:p w14:paraId="46E100F9"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Dedykowana tyczka dwuczęściowa/teleskopowa</w:t>
      </w:r>
    </w:p>
    <w:p w14:paraId="40EF26DA"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Uchwyty montażowe RAM na smartfony do tyczki</w:t>
      </w:r>
    </w:p>
    <w:p w14:paraId="31B23D3B" w14:textId="77777777" w:rsidR="00B46824" w:rsidRPr="00B46824" w:rsidRDefault="00B46824" w:rsidP="00B46824">
      <w:pPr>
        <w:pStyle w:val="Akapitzlist"/>
        <w:ind w:left="624"/>
        <w:rPr>
          <w:rFonts w:asciiTheme="minorHAnsi" w:hAnsiTheme="minorHAnsi"/>
          <w:sz w:val="20"/>
          <w:szCs w:val="20"/>
        </w:rPr>
      </w:pPr>
    </w:p>
    <w:p w14:paraId="1DE3D794"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”Lokalizator GPS”</w:t>
      </w:r>
    </w:p>
    <w:p w14:paraId="48D205C2"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posiadać możliwość zamontowania bez narzędzi</w:t>
      </w:r>
    </w:p>
    <w:p w14:paraId="3C33B7C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posiadać usługę śledzenia na okres co najmniej 24 miesięcy</w:t>
      </w:r>
    </w:p>
    <w:p w14:paraId="271DE7A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Musi posiadać możliwość podglądu na żywo przez aplikację mobilną lub strony WWW</w:t>
      </w:r>
    </w:p>
    <w:p w14:paraId="414D6290"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Waga urządzenia nie większa niż 115 gram</w:t>
      </w:r>
    </w:p>
    <w:p w14:paraId="50CB072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Obsługiwane systemy lokalizacji co najmniej GSM/GPRS klasa 12</w:t>
      </w:r>
    </w:p>
    <w:p w14:paraId="17DF3386"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Zasilanie 5V na złącze USB-C</w:t>
      </w:r>
    </w:p>
    <w:p w14:paraId="68C85DEA" w14:textId="77777777" w:rsidR="00B46824" w:rsidRPr="00B46824" w:rsidRDefault="00B46824" w:rsidP="00B46824">
      <w:pPr>
        <w:pStyle w:val="Akapitzlist"/>
        <w:ind w:left="624"/>
        <w:rPr>
          <w:rFonts w:asciiTheme="minorHAnsi" w:hAnsiTheme="minorHAnsi"/>
          <w:sz w:val="20"/>
          <w:szCs w:val="20"/>
        </w:rPr>
      </w:pPr>
    </w:p>
    <w:p w14:paraId="69C7C9B9"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komponentu ”</w:t>
      </w:r>
      <w:r w:rsidRPr="00B46824">
        <w:rPr>
          <w:rFonts w:asciiTheme="minorHAnsi" w:hAnsiTheme="minorHAnsi" w:cstheme="minorHAnsi"/>
          <w:b/>
          <w:sz w:val="20"/>
          <w:szCs w:val="20"/>
        </w:rPr>
        <w:t>Radarowy system wykrywania przeszkód</w:t>
      </w:r>
      <w:r w:rsidRPr="00B46824">
        <w:rPr>
          <w:rFonts w:asciiTheme="minorHAnsi" w:hAnsiTheme="minorHAnsi"/>
          <w:b/>
          <w:bCs/>
          <w:sz w:val="20"/>
          <w:szCs w:val="20"/>
        </w:rPr>
        <w:t>”</w:t>
      </w:r>
    </w:p>
    <w:p w14:paraId="3092B7BE"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Kompatybilność z oferowanym BSP</w:t>
      </w:r>
    </w:p>
    <w:p w14:paraId="079FBF5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Wyświetlanie ostrzeżeń o przeszkodach na ekranie aparatury sterującej</w:t>
      </w:r>
    </w:p>
    <w:p w14:paraId="167BC20D"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Maksymalny zasięg wykrywania przeszkód (</w:t>
      </w:r>
      <w:proofErr w:type="spellStart"/>
      <w:r w:rsidRPr="00B46824">
        <w:rPr>
          <w:rFonts w:asciiTheme="minorHAnsi" w:hAnsiTheme="minorHAnsi"/>
          <w:sz w:val="20"/>
          <w:szCs w:val="20"/>
        </w:rPr>
        <w:t>np.:budynek</w:t>
      </w:r>
      <w:proofErr w:type="spellEnd"/>
      <w:r w:rsidRPr="00B46824">
        <w:rPr>
          <w:rFonts w:asciiTheme="minorHAnsi" w:hAnsiTheme="minorHAnsi"/>
          <w:sz w:val="20"/>
          <w:szCs w:val="20"/>
        </w:rPr>
        <w:t>) min: 29 m</w:t>
      </w:r>
    </w:p>
    <w:p w14:paraId="24D0199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Waga max: 370 g</w:t>
      </w:r>
    </w:p>
    <w:p w14:paraId="5E732194"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Indeks ochrony min: IP45</w:t>
      </w:r>
    </w:p>
    <w:p w14:paraId="01DC158B"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Zakres detekcji: Kierunek poziomy min: 360°; Kierunek pionowy min: 60°; Kierunek górny min: 45°</w:t>
      </w:r>
    </w:p>
    <w:p w14:paraId="733322C0" w14:textId="77777777" w:rsidR="00B46824" w:rsidRPr="00B46824" w:rsidRDefault="00B46824" w:rsidP="00B46824">
      <w:pPr>
        <w:pStyle w:val="Akapitzlist"/>
        <w:ind w:left="624"/>
        <w:rPr>
          <w:rFonts w:asciiTheme="minorHAnsi" w:hAnsiTheme="minorHAnsi"/>
          <w:sz w:val="20"/>
          <w:szCs w:val="20"/>
        </w:rPr>
      </w:pPr>
    </w:p>
    <w:p w14:paraId="0BC914DE" w14:textId="77777777" w:rsidR="00B46824" w:rsidRPr="00B46824" w:rsidRDefault="00B46824" w:rsidP="00B46824">
      <w:pPr>
        <w:pStyle w:val="Akapitzlist"/>
        <w:numPr>
          <w:ilvl w:val="0"/>
          <w:numId w:val="28"/>
        </w:numPr>
        <w:spacing w:after="160" w:line="259" w:lineRule="auto"/>
        <w:contextualSpacing/>
        <w:rPr>
          <w:rFonts w:asciiTheme="minorHAnsi" w:hAnsiTheme="minorHAnsi"/>
          <w:b/>
          <w:sz w:val="20"/>
          <w:szCs w:val="20"/>
        </w:rPr>
      </w:pPr>
      <w:r w:rsidRPr="00B46824">
        <w:rPr>
          <w:rFonts w:asciiTheme="minorHAnsi" w:hAnsiTheme="minorHAnsi"/>
          <w:b/>
          <w:sz w:val="20"/>
          <w:szCs w:val="20"/>
        </w:rPr>
        <w:t xml:space="preserve">Parametry techniczne komponentu karta </w:t>
      </w:r>
      <w:proofErr w:type="spellStart"/>
      <w:r w:rsidRPr="00B46824">
        <w:rPr>
          <w:rFonts w:asciiTheme="minorHAnsi" w:hAnsiTheme="minorHAnsi"/>
          <w:b/>
          <w:sz w:val="20"/>
          <w:szCs w:val="20"/>
        </w:rPr>
        <w:t>microSD</w:t>
      </w:r>
      <w:proofErr w:type="spellEnd"/>
    </w:p>
    <w:p w14:paraId="3C324F75" w14:textId="77777777" w:rsidR="00B46824" w:rsidRPr="00B46824" w:rsidRDefault="00B46824" w:rsidP="00B46824">
      <w:pPr>
        <w:pStyle w:val="Akapitzlist"/>
        <w:numPr>
          <w:ilvl w:val="2"/>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Klasa V30</w:t>
      </w:r>
    </w:p>
    <w:p w14:paraId="711F07EE" w14:textId="77777777" w:rsidR="00B46824" w:rsidRPr="00B46824" w:rsidRDefault="00B46824" w:rsidP="00B46824">
      <w:pPr>
        <w:pStyle w:val="Akapitzlist"/>
        <w:numPr>
          <w:ilvl w:val="2"/>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Pojemność 64 GB</w:t>
      </w:r>
    </w:p>
    <w:p w14:paraId="4E8019CA" w14:textId="77777777" w:rsidR="00B46824" w:rsidRPr="00B46824" w:rsidRDefault="00B46824" w:rsidP="00B46824">
      <w:pPr>
        <w:pStyle w:val="Akapitzlist"/>
        <w:ind w:left="624"/>
        <w:rPr>
          <w:rFonts w:asciiTheme="minorHAnsi" w:hAnsiTheme="minorHAnsi"/>
          <w:sz w:val="20"/>
          <w:szCs w:val="20"/>
        </w:rPr>
      </w:pPr>
    </w:p>
    <w:p w14:paraId="236A3C9E" w14:textId="77777777" w:rsidR="00B46824" w:rsidRPr="00B46824" w:rsidRDefault="00B46824" w:rsidP="00B46824">
      <w:pPr>
        <w:pStyle w:val="Akapitzlist"/>
        <w:numPr>
          <w:ilvl w:val="0"/>
          <w:numId w:val="28"/>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Szkolenie produktowe</w:t>
      </w:r>
    </w:p>
    <w:p w14:paraId="3DA431E5"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Wykonawca po dostarczeniu zestawu przeprowadzi dla wyznaczonej grupy 5 pracowników zamawiającego szkolenie produktowe, przedstawiające co najmniej montaż zestawu, przygotowanie do pracy i obsługę.</w:t>
      </w:r>
    </w:p>
    <w:p w14:paraId="5F1AF661" w14:textId="77777777" w:rsidR="00B46824" w:rsidRPr="00B46824" w:rsidRDefault="00B46824" w:rsidP="00B46824">
      <w:pPr>
        <w:pStyle w:val="Akapitzlist"/>
        <w:numPr>
          <w:ilvl w:val="1"/>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Szkolenie powinno trwać nie mniej niż 4 godziny zegarowe.</w:t>
      </w:r>
    </w:p>
    <w:p w14:paraId="286ADF6D" w14:textId="77777777" w:rsidR="00B46824" w:rsidRPr="00B46824" w:rsidRDefault="00B46824" w:rsidP="00B46824">
      <w:pPr>
        <w:pStyle w:val="Akapitzlist"/>
        <w:ind w:left="624"/>
        <w:rPr>
          <w:rFonts w:asciiTheme="minorHAnsi" w:hAnsiTheme="minorHAnsi"/>
          <w:sz w:val="20"/>
          <w:szCs w:val="20"/>
        </w:rPr>
      </w:pPr>
    </w:p>
    <w:p w14:paraId="270A1990" w14:textId="77777777" w:rsidR="00B46824" w:rsidRPr="00B46824" w:rsidRDefault="00B46824" w:rsidP="00B46824">
      <w:pPr>
        <w:pStyle w:val="Akapitzlist"/>
        <w:numPr>
          <w:ilvl w:val="0"/>
          <w:numId w:val="28"/>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  </w:t>
      </w:r>
      <w:r w:rsidRPr="00B46824">
        <w:rPr>
          <w:rFonts w:asciiTheme="minorHAnsi" w:hAnsiTheme="minorHAnsi"/>
          <w:b/>
          <w:bCs/>
          <w:sz w:val="20"/>
          <w:szCs w:val="20"/>
        </w:rPr>
        <w:t>Szkolenie UAV z egzaminem dla scenariusza NSTS-07 dla 2 osób</w:t>
      </w:r>
    </w:p>
    <w:p w14:paraId="49836F4C"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 xml:space="preserve">Szkolenie powinno odbywać się na terenie województwa mazowieckiego w siedzibie dostawcy lub w siedzibie zamawiającego na lotnisku Politechniki Warszawskiej w Przasnyszu </w:t>
      </w:r>
    </w:p>
    <w:p w14:paraId="5251831C" w14:textId="77777777" w:rsidR="00B46824" w:rsidRDefault="00B46824" w:rsidP="00B46824">
      <w:pPr>
        <w:pStyle w:val="Tytu"/>
        <w:jc w:val="left"/>
        <w:rPr>
          <w:rFonts w:asciiTheme="minorHAnsi" w:hAnsiTheme="minorHAnsi" w:cs="Arial"/>
          <w:sz w:val="20"/>
          <w:szCs w:val="20"/>
          <w:lang w:eastAsia="en-US"/>
        </w:rPr>
      </w:pPr>
    </w:p>
    <w:p w14:paraId="1C1FB479" w14:textId="77777777" w:rsidR="00B46824" w:rsidRPr="00B46824" w:rsidRDefault="00B46824" w:rsidP="00B46824">
      <w:pPr>
        <w:pStyle w:val="Tytu"/>
        <w:jc w:val="left"/>
        <w:rPr>
          <w:rFonts w:asciiTheme="minorHAnsi" w:hAnsiTheme="minorHAnsi"/>
          <w:b/>
          <w:sz w:val="20"/>
          <w:szCs w:val="20"/>
        </w:rPr>
      </w:pPr>
      <w:r w:rsidRPr="00B46824">
        <w:rPr>
          <w:rFonts w:asciiTheme="minorHAnsi" w:hAnsiTheme="minorHAnsi"/>
          <w:b/>
          <w:sz w:val="20"/>
          <w:szCs w:val="20"/>
        </w:rPr>
        <w:t xml:space="preserve">Zadanie 2 </w:t>
      </w:r>
    </w:p>
    <w:p w14:paraId="075B3DA2" w14:textId="77777777" w:rsidR="00B46824" w:rsidRPr="00B46824" w:rsidRDefault="00B46824" w:rsidP="00B46824">
      <w:pPr>
        <w:jc w:val="both"/>
        <w:rPr>
          <w:rFonts w:asciiTheme="minorHAnsi" w:hAnsiTheme="minorHAnsi"/>
          <w:sz w:val="20"/>
          <w:szCs w:val="20"/>
        </w:rPr>
      </w:pPr>
    </w:p>
    <w:p w14:paraId="525821C1" w14:textId="77777777" w:rsidR="00B46824" w:rsidRPr="00B46824" w:rsidRDefault="00B46824" w:rsidP="00B46824">
      <w:pPr>
        <w:jc w:val="both"/>
        <w:rPr>
          <w:rFonts w:asciiTheme="minorHAnsi" w:hAnsiTheme="minorHAnsi"/>
          <w:sz w:val="20"/>
          <w:szCs w:val="20"/>
        </w:rPr>
      </w:pPr>
      <w:r w:rsidRPr="00B46824">
        <w:rPr>
          <w:rFonts w:asciiTheme="minorHAnsi" w:hAnsiTheme="minorHAnsi"/>
          <w:sz w:val="20"/>
          <w:szCs w:val="20"/>
        </w:rPr>
        <w:t>Przedmiotem zamówienia jest zestaw dwóch lekkich bezzałogowych systemów powietrznych wyposażonych głowice optoelektroniczne RGB oraz Termalną z przeznaczeniem do wykonywania akwizycji danych z wykorzystaniem sensorów tych głowic. Jednym z kluczowych założeń dla zastawu jest odpowiedni zapas baterii umożliwiający prowadzenie akwizycji w terenie, przez co najmniej 6 godziny, bez dostępu do źródeł zasilnia</w:t>
      </w:r>
    </w:p>
    <w:p w14:paraId="1A13C1E8" w14:textId="77777777" w:rsidR="00B46824" w:rsidRDefault="00B46824" w:rsidP="00B46824">
      <w:pPr>
        <w:rPr>
          <w:rFonts w:asciiTheme="minorHAnsi" w:hAnsiTheme="minorHAnsi"/>
          <w:sz w:val="20"/>
          <w:szCs w:val="20"/>
        </w:rPr>
      </w:pPr>
      <w:r w:rsidRPr="00B46824">
        <w:rPr>
          <w:rFonts w:asciiTheme="minorHAnsi" w:hAnsiTheme="minorHAnsi"/>
          <w:sz w:val="20"/>
          <w:szCs w:val="20"/>
        </w:rPr>
        <w:t xml:space="preserve">Gwarancja: 24 miesiące na </w:t>
      </w:r>
      <w:proofErr w:type="spellStart"/>
      <w:r w:rsidRPr="00B46824">
        <w:rPr>
          <w:rFonts w:asciiTheme="minorHAnsi" w:hAnsiTheme="minorHAnsi"/>
          <w:sz w:val="20"/>
          <w:szCs w:val="20"/>
        </w:rPr>
        <w:t>drona</w:t>
      </w:r>
      <w:proofErr w:type="spellEnd"/>
      <w:r w:rsidRPr="00B46824">
        <w:rPr>
          <w:rFonts w:asciiTheme="minorHAnsi" w:hAnsiTheme="minorHAnsi"/>
          <w:sz w:val="20"/>
          <w:szCs w:val="20"/>
        </w:rPr>
        <w:t xml:space="preserve">, kamery i  odbiornik; 12 miesięcy na akumulatory (chyba, że powyżej wskazano inaczej)  </w:t>
      </w:r>
    </w:p>
    <w:p w14:paraId="03029E21" w14:textId="77777777" w:rsidR="00B46824" w:rsidRPr="00B46824" w:rsidRDefault="00B46824" w:rsidP="00B46824">
      <w:pPr>
        <w:rPr>
          <w:rFonts w:asciiTheme="minorHAnsi" w:hAnsiTheme="minorHAnsi"/>
          <w:sz w:val="20"/>
          <w:szCs w:val="20"/>
        </w:rPr>
      </w:pPr>
    </w:p>
    <w:p w14:paraId="1678F7FC" w14:textId="77777777" w:rsidR="00B46824" w:rsidRPr="00B46824" w:rsidRDefault="00B46824" w:rsidP="00B46824">
      <w:pPr>
        <w:pStyle w:val="Akapitzlist"/>
        <w:numPr>
          <w:ilvl w:val="0"/>
          <w:numId w:val="32"/>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lastRenderedPageBreak/>
        <w:t>W skład zestawu powinny wchodzić co najmniej następujące komponenty:</w:t>
      </w:r>
    </w:p>
    <w:p w14:paraId="39CE4788" w14:textId="77777777" w:rsidR="00B46824" w:rsidRPr="00B46824" w:rsidRDefault="00B46824" w:rsidP="00B46824">
      <w:pPr>
        <w:pStyle w:val="Akapitzlist"/>
        <w:numPr>
          <w:ilvl w:val="0"/>
          <w:numId w:val="31"/>
        </w:numPr>
        <w:spacing w:after="160" w:line="259" w:lineRule="auto"/>
        <w:contextualSpacing/>
        <w:rPr>
          <w:rFonts w:asciiTheme="minorHAnsi" w:hAnsiTheme="minorHAnsi"/>
          <w:sz w:val="20"/>
          <w:szCs w:val="20"/>
        </w:rPr>
      </w:pPr>
      <w:r w:rsidRPr="00B46824">
        <w:rPr>
          <w:rFonts w:asciiTheme="minorHAnsi" w:hAnsiTheme="minorHAnsi"/>
          <w:sz w:val="20"/>
          <w:szCs w:val="20"/>
        </w:rPr>
        <w:t>Lekki BSP z głowicą optoelektroniczną RGB – szt. 1</w:t>
      </w:r>
    </w:p>
    <w:p w14:paraId="399AF3BD" w14:textId="77777777" w:rsidR="00B46824" w:rsidRPr="00B46824" w:rsidRDefault="00B46824" w:rsidP="00B46824">
      <w:pPr>
        <w:pStyle w:val="Akapitzlist"/>
        <w:numPr>
          <w:ilvl w:val="0"/>
          <w:numId w:val="31"/>
        </w:numPr>
        <w:spacing w:after="160" w:line="259" w:lineRule="auto"/>
        <w:contextualSpacing/>
        <w:rPr>
          <w:rFonts w:asciiTheme="minorHAnsi" w:hAnsiTheme="minorHAnsi"/>
          <w:sz w:val="20"/>
          <w:szCs w:val="20"/>
        </w:rPr>
      </w:pPr>
      <w:r w:rsidRPr="00B46824">
        <w:rPr>
          <w:rFonts w:asciiTheme="minorHAnsi" w:hAnsiTheme="minorHAnsi"/>
          <w:sz w:val="20"/>
          <w:szCs w:val="20"/>
        </w:rPr>
        <w:t>Lekki BSP z głowicą optoelektroniczną termalną – szt. 1</w:t>
      </w:r>
    </w:p>
    <w:p w14:paraId="08857081" w14:textId="77777777" w:rsidR="00B46824" w:rsidRPr="00B46824" w:rsidRDefault="00B46824" w:rsidP="00B46824">
      <w:pPr>
        <w:pStyle w:val="Akapitzlist"/>
        <w:numPr>
          <w:ilvl w:val="0"/>
          <w:numId w:val="31"/>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Hub ładowania – 2 </w:t>
      </w:r>
      <w:proofErr w:type="spellStart"/>
      <w:r w:rsidRPr="00B46824">
        <w:rPr>
          <w:rFonts w:asciiTheme="minorHAnsi" w:hAnsiTheme="minorHAnsi"/>
          <w:sz w:val="20"/>
          <w:szCs w:val="20"/>
        </w:rPr>
        <w:t>szt</w:t>
      </w:r>
      <w:proofErr w:type="spellEnd"/>
    </w:p>
    <w:p w14:paraId="0239CC59" w14:textId="77777777" w:rsidR="00B46824" w:rsidRPr="00B46824" w:rsidRDefault="00B46824" w:rsidP="00B46824">
      <w:pPr>
        <w:pStyle w:val="Akapitzlist"/>
        <w:numPr>
          <w:ilvl w:val="0"/>
          <w:numId w:val="31"/>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Akumulatory </w:t>
      </w:r>
      <w:proofErr w:type="spellStart"/>
      <w:r w:rsidRPr="00B46824">
        <w:rPr>
          <w:rFonts w:asciiTheme="minorHAnsi" w:hAnsiTheme="minorHAnsi"/>
          <w:sz w:val="20"/>
          <w:szCs w:val="20"/>
        </w:rPr>
        <w:t>wielowirnikowca</w:t>
      </w:r>
      <w:proofErr w:type="spellEnd"/>
      <w:r w:rsidRPr="00B46824">
        <w:rPr>
          <w:rFonts w:asciiTheme="minorHAnsi" w:hAnsiTheme="minorHAnsi"/>
          <w:sz w:val="20"/>
          <w:szCs w:val="20"/>
        </w:rPr>
        <w:t xml:space="preserve"> – 14 </w:t>
      </w:r>
      <w:proofErr w:type="spellStart"/>
      <w:r w:rsidRPr="00B46824">
        <w:rPr>
          <w:rFonts w:asciiTheme="minorHAnsi" w:hAnsiTheme="minorHAnsi"/>
          <w:sz w:val="20"/>
          <w:szCs w:val="20"/>
        </w:rPr>
        <w:t>szt</w:t>
      </w:r>
      <w:proofErr w:type="spellEnd"/>
    </w:p>
    <w:p w14:paraId="7E6130BE" w14:textId="77777777" w:rsidR="00B46824" w:rsidRPr="00B46824" w:rsidRDefault="00B46824" w:rsidP="00B46824">
      <w:pPr>
        <w:pStyle w:val="Akapitzlist"/>
        <w:numPr>
          <w:ilvl w:val="0"/>
          <w:numId w:val="31"/>
        </w:numPr>
        <w:spacing w:after="160" w:line="259" w:lineRule="auto"/>
        <w:contextualSpacing/>
        <w:rPr>
          <w:rFonts w:asciiTheme="minorHAnsi" w:hAnsiTheme="minorHAnsi"/>
          <w:sz w:val="20"/>
          <w:szCs w:val="20"/>
        </w:rPr>
      </w:pPr>
      <w:r w:rsidRPr="00B46824">
        <w:rPr>
          <w:rFonts w:asciiTheme="minorHAnsi" w:hAnsiTheme="minorHAnsi"/>
          <w:sz w:val="20"/>
          <w:szCs w:val="20"/>
        </w:rPr>
        <w:t>Moduł RTK – 1 szt.</w:t>
      </w:r>
    </w:p>
    <w:p w14:paraId="7197F4FD" w14:textId="77777777" w:rsidR="00B46824" w:rsidRPr="00B46824" w:rsidRDefault="00B46824" w:rsidP="00B46824">
      <w:pPr>
        <w:pStyle w:val="Akapitzlist"/>
        <w:numPr>
          <w:ilvl w:val="0"/>
          <w:numId w:val="31"/>
        </w:numPr>
        <w:spacing w:after="160" w:line="259" w:lineRule="auto"/>
        <w:contextualSpacing/>
        <w:rPr>
          <w:rFonts w:asciiTheme="minorHAnsi" w:hAnsiTheme="minorHAnsi"/>
          <w:sz w:val="20"/>
          <w:szCs w:val="20"/>
        </w:rPr>
      </w:pPr>
      <w:r w:rsidRPr="00B46824">
        <w:rPr>
          <w:rFonts w:asciiTheme="minorHAnsi" w:hAnsiTheme="minorHAnsi"/>
          <w:sz w:val="20"/>
          <w:szCs w:val="20"/>
        </w:rPr>
        <w:t>Dedykowany głośnik montowany na BSP – 1 szt.</w:t>
      </w:r>
    </w:p>
    <w:p w14:paraId="6D9E8A83" w14:textId="77777777" w:rsidR="00B46824" w:rsidRPr="00B46824" w:rsidRDefault="00B46824" w:rsidP="00B46824">
      <w:pPr>
        <w:pStyle w:val="Akapitzlist"/>
        <w:numPr>
          <w:ilvl w:val="0"/>
          <w:numId w:val="31"/>
        </w:numPr>
        <w:spacing w:after="160" w:line="259" w:lineRule="auto"/>
        <w:contextualSpacing/>
        <w:rPr>
          <w:rFonts w:asciiTheme="minorHAnsi" w:hAnsiTheme="minorHAnsi"/>
          <w:sz w:val="20"/>
          <w:szCs w:val="20"/>
        </w:rPr>
      </w:pPr>
      <w:r w:rsidRPr="00B46824">
        <w:rPr>
          <w:rFonts w:asciiTheme="minorHAnsi" w:hAnsiTheme="minorHAnsi"/>
          <w:sz w:val="20"/>
          <w:szCs w:val="20"/>
        </w:rPr>
        <w:t>Dedykowane walizki/skrzynie transportowe.</w:t>
      </w:r>
    </w:p>
    <w:p w14:paraId="7634C67D" w14:textId="77777777" w:rsidR="00B46824" w:rsidRPr="00B46824" w:rsidRDefault="00B46824" w:rsidP="00B46824">
      <w:pPr>
        <w:pStyle w:val="Akapitzlist"/>
        <w:ind w:left="624"/>
        <w:rPr>
          <w:rFonts w:asciiTheme="minorHAnsi" w:hAnsiTheme="minorHAnsi"/>
          <w:sz w:val="20"/>
          <w:szCs w:val="20"/>
        </w:rPr>
      </w:pPr>
    </w:p>
    <w:p w14:paraId="61AF8FD6" w14:textId="77777777" w:rsidR="00B46824" w:rsidRPr="00B46824" w:rsidRDefault="00B46824" w:rsidP="00B46824">
      <w:pPr>
        <w:pStyle w:val="Akapitzlist"/>
        <w:numPr>
          <w:ilvl w:val="0"/>
          <w:numId w:val="32"/>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dla komponentu ” Lekki BSP z głowicą optoelektroniczną RGB”:</w:t>
      </w:r>
    </w:p>
    <w:p w14:paraId="272DEA46"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cstheme="minorHAnsi"/>
          <w:sz w:val="20"/>
          <w:szCs w:val="20"/>
        </w:rPr>
        <w:t xml:space="preserve">Konstrukcja BSP musi umożliwiać pionowy startu i lądowanie </w:t>
      </w:r>
    </w:p>
    <w:p w14:paraId="278137A1"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Maksymalna masa startowa (MTOM) do 1,1 kg.</w:t>
      </w:r>
    </w:p>
    <w:p w14:paraId="233FD7CF"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Maksymalne wymiary rozłożonego BSP (</w:t>
      </w:r>
      <w:proofErr w:type="spellStart"/>
      <w:r w:rsidRPr="00B46824">
        <w:rPr>
          <w:rFonts w:asciiTheme="minorHAnsi" w:hAnsiTheme="minorHAnsi"/>
          <w:sz w:val="20"/>
          <w:szCs w:val="20"/>
        </w:rPr>
        <w:t>DxSzxW</w:t>
      </w:r>
      <w:proofErr w:type="spellEnd"/>
      <w:r w:rsidRPr="00B46824">
        <w:rPr>
          <w:rFonts w:asciiTheme="minorHAnsi" w:hAnsiTheme="minorHAnsi"/>
          <w:sz w:val="20"/>
          <w:szCs w:val="20"/>
        </w:rPr>
        <w:t xml:space="preserve">): 348 x283 x 108 mm </w:t>
      </w:r>
    </w:p>
    <w:p w14:paraId="6346DC24"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Zasięg musi umożliwiać realizację lotów w promieniu nie mniej niż 4 km w terenie otwartym.</w:t>
      </w:r>
    </w:p>
    <w:p w14:paraId="307836E8"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Konstrukcja wyposażona w co najmniej 4 ramiona z zespołami napędowymi.</w:t>
      </w:r>
    </w:p>
    <w:p w14:paraId="0EDF365B"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Ramiona BSP powinny mieć możliwość składana do transportu (system składania musi umożliwiać szybkie składanie/rozkładanie ramion, bez użycia narzędzi) </w:t>
      </w:r>
    </w:p>
    <w:p w14:paraId="2434ECE5"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Odporność na wiatr co najmniej 12 m/s.</w:t>
      </w:r>
    </w:p>
    <w:p w14:paraId="1D70CAA3"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Maksymalna prędkość horyzontalna co najmniej 20 m/s.</w:t>
      </w:r>
    </w:p>
    <w:p w14:paraId="0B1A8099"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Czas lotu minimum 40 min</w:t>
      </w:r>
    </w:p>
    <w:p w14:paraId="12C41599"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system czujników wykrywających przeszkody w minimum 6 kierunkach (np. przód, tył, góra, dół, boki).</w:t>
      </w:r>
    </w:p>
    <w:p w14:paraId="077D41E9"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odbiornik ADS-B.</w:t>
      </w:r>
    </w:p>
    <w:p w14:paraId="6B564B61"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mieć możliwość rejestracja obrazu na kartach pamięci.</w:t>
      </w:r>
    </w:p>
    <w:p w14:paraId="6896A9DE"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być wyposażony we wbudowane oświetlenie nawigacyjne i ostrzegawcze.</w:t>
      </w:r>
    </w:p>
    <w:p w14:paraId="76FF9D8F"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sterująca BSP musi posiadać wbudowany ekran o przekątnej co najmniej 5.5 cala</w:t>
      </w:r>
    </w:p>
    <w:p w14:paraId="474C7714"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sterująca BSP musi umożliwiać sterowanie manualne</w:t>
      </w:r>
    </w:p>
    <w:p w14:paraId="5B81051E"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sterująca BSP musi umożliwiać planowanie misji minimum poprzez nanoszenie trasy, wysokości, prędkości lotu.</w:t>
      </w:r>
    </w:p>
    <w:p w14:paraId="7FAE3B58"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sterująca BSP musi umożliwiać sterowanie głowicą optoelektroniczną</w:t>
      </w:r>
    </w:p>
    <w:p w14:paraId="5A278AF0"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powinna posiadać minimum jedno złącze typu Mini-HDMI.</w:t>
      </w:r>
    </w:p>
    <w:p w14:paraId="3A0A0FA6"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Akumulatory aparatury powinny zapewniać minimum 3 godziny pracy.</w:t>
      </w:r>
    </w:p>
    <w:p w14:paraId="2F0733D0"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Aparatura sterująca powinna mieć wbudowany monitor o przekątnej co najmniej 5,5” </w:t>
      </w:r>
    </w:p>
    <w:p w14:paraId="425B8A9A"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Rozdzielczość monitora aparatury min 1920x1080 </w:t>
      </w:r>
      <w:proofErr w:type="spellStart"/>
      <w:r w:rsidRPr="00B46824">
        <w:rPr>
          <w:rFonts w:asciiTheme="minorHAnsi" w:hAnsiTheme="minorHAnsi"/>
          <w:sz w:val="20"/>
          <w:szCs w:val="20"/>
        </w:rPr>
        <w:t>pixeli</w:t>
      </w:r>
      <w:proofErr w:type="spellEnd"/>
    </w:p>
    <w:p w14:paraId="4CE12031"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Jasność monitora aparatury minimum 980 nitów.</w:t>
      </w:r>
    </w:p>
    <w:p w14:paraId="739CE75E"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Głowica musi posiadać stabilizację 3-osiową o zakresie wibracji nie więcej niż ±0.007°</w:t>
      </w:r>
    </w:p>
    <w:p w14:paraId="6564ECBE"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Głowica optoelektroniczna wyposażona w dwie kamery, szerokokątną i z teleobiektywem</w:t>
      </w:r>
    </w:p>
    <w:p w14:paraId="6BDB2EEE"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Sensor kamery szerokokątnej  4/3 CMOS, Efektywna liczba pikseli: 20 MP</w:t>
      </w:r>
    </w:p>
    <w:p w14:paraId="52A44E9B"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Szybkość migawek kamery szerokokątnej: elektroniczna: 8-1/8000 s mechaniczna: 8-1/2000 s</w:t>
      </w:r>
    </w:p>
    <w:p w14:paraId="04686AC0"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Sensor kamery szerokokątnej  1/2-calowy CMOS, Efektywna liczba pikseli: 12 MP</w:t>
      </w:r>
    </w:p>
    <w:p w14:paraId="34D40471"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Szybkość migawki kamery z teleobiektywem: elektroniczna: 8-1/8000 s </w:t>
      </w:r>
    </w:p>
    <w:p w14:paraId="44BB41D6"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5ED97FF7"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BSP musi posiadać Minimum. 24-miesieczne ubezpieczenie, które obejmuje kompleksową ochronę. Ubezpieczenie powinno obejmować zdarzenia, których nie pokrywa standardowa gwarancja producenta.  </w:t>
      </w:r>
    </w:p>
    <w:p w14:paraId="590EFCAC" w14:textId="77777777" w:rsidR="00B46824" w:rsidRPr="00B46824" w:rsidRDefault="00B46824" w:rsidP="00B46824">
      <w:pPr>
        <w:pStyle w:val="Akapitzlist"/>
        <w:ind w:left="624"/>
        <w:rPr>
          <w:rFonts w:asciiTheme="minorHAnsi" w:hAnsiTheme="minorHAnsi"/>
          <w:sz w:val="20"/>
          <w:szCs w:val="20"/>
        </w:rPr>
      </w:pPr>
    </w:p>
    <w:p w14:paraId="2F003970" w14:textId="77777777" w:rsidR="00B46824" w:rsidRPr="00B46824" w:rsidRDefault="00B46824" w:rsidP="00B46824">
      <w:pPr>
        <w:pStyle w:val="Akapitzlist"/>
        <w:numPr>
          <w:ilvl w:val="0"/>
          <w:numId w:val="32"/>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dla komponentu ”</w:t>
      </w:r>
      <w:r w:rsidRPr="00B46824">
        <w:rPr>
          <w:rFonts w:asciiTheme="minorHAnsi" w:hAnsiTheme="minorHAnsi"/>
          <w:b/>
          <w:sz w:val="20"/>
          <w:szCs w:val="20"/>
        </w:rPr>
        <w:t>Lekki BSP z głowicą optoelektroniczną termalną</w:t>
      </w:r>
      <w:r w:rsidRPr="00B46824">
        <w:rPr>
          <w:rFonts w:asciiTheme="minorHAnsi" w:hAnsiTheme="minorHAnsi"/>
          <w:b/>
          <w:bCs/>
          <w:sz w:val="20"/>
          <w:szCs w:val="20"/>
        </w:rPr>
        <w:t>”:</w:t>
      </w:r>
    </w:p>
    <w:p w14:paraId="36A84731"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cstheme="minorHAnsi"/>
          <w:sz w:val="20"/>
          <w:szCs w:val="20"/>
        </w:rPr>
        <w:t xml:space="preserve">Konstrukcja BSP musi umożliwiać pionowy startu i lądowanie </w:t>
      </w:r>
    </w:p>
    <w:p w14:paraId="70C003E8"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Maksymalna masa startowa (MTOM) do 1,1 kg.</w:t>
      </w:r>
    </w:p>
    <w:p w14:paraId="1162C4B5"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Maksymalne wymiary rozłożonego BSP (</w:t>
      </w:r>
      <w:proofErr w:type="spellStart"/>
      <w:r w:rsidRPr="00B46824">
        <w:rPr>
          <w:rFonts w:asciiTheme="minorHAnsi" w:hAnsiTheme="minorHAnsi"/>
          <w:sz w:val="20"/>
          <w:szCs w:val="20"/>
        </w:rPr>
        <w:t>DxSzxW</w:t>
      </w:r>
      <w:proofErr w:type="spellEnd"/>
      <w:r w:rsidRPr="00B46824">
        <w:rPr>
          <w:rFonts w:asciiTheme="minorHAnsi" w:hAnsiTheme="minorHAnsi"/>
          <w:sz w:val="20"/>
          <w:szCs w:val="20"/>
        </w:rPr>
        <w:t>): 348 x283 x 108 mm</w:t>
      </w:r>
    </w:p>
    <w:p w14:paraId="15211D1D"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Zasięg musi umożliwiać realizację lotów w promieniu nie mniej niż 4 km w terenie otwartym.</w:t>
      </w:r>
    </w:p>
    <w:p w14:paraId="32668E58"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Konstrukcja wyposażona w co najmniej 4 ramiona z zespołami napędowymi.</w:t>
      </w:r>
    </w:p>
    <w:p w14:paraId="236F9146"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lastRenderedPageBreak/>
        <w:t xml:space="preserve">Ramiona BSP powinny mieć możliwość składana do transportu (system składania musi umożliwiać szybkie składanie/rozkładanie ramion, bez użycia narzędzi) </w:t>
      </w:r>
    </w:p>
    <w:p w14:paraId="0A24F2F7"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Odporność na wiatr co najmniej 12 m/s.</w:t>
      </w:r>
    </w:p>
    <w:p w14:paraId="46899A9D"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Maksymalna prędkość horyzontalna co najmniej 20 m/s.</w:t>
      </w:r>
    </w:p>
    <w:p w14:paraId="27FD4B4F"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system czujników wykrywających przeszkody w minimum 6 kierunkach (np. przód, tył, góra, dół, boki).</w:t>
      </w:r>
    </w:p>
    <w:p w14:paraId="3B3EDA1C"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odbiornik ADS-B.</w:t>
      </w:r>
    </w:p>
    <w:p w14:paraId="754237CA"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mieć możliwość rejestracja obrazu na kartach pamięci.</w:t>
      </w:r>
    </w:p>
    <w:p w14:paraId="08633580"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być wyposażony w oświetlenie nawigacyjne i ostrzegawcze</w:t>
      </w:r>
    </w:p>
    <w:p w14:paraId="61081F61"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sterująca BSP musi posiadać wbudowany ekran o przekątnej co najmniej 5.5 cala</w:t>
      </w:r>
    </w:p>
    <w:p w14:paraId="0FA8A8B4"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sterująca BSP musi umożliwiać sterowanie manualne</w:t>
      </w:r>
    </w:p>
    <w:p w14:paraId="545CBA69"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sterująca BSP musi umożliwiać planowanie misji minimum poprzez nanoszenie trasy, wysokości, prędkości lotu.</w:t>
      </w:r>
    </w:p>
    <w:p w14:paraId="046830C1"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sterująca BSP musi umożliwiać sterowanie głowicą optoelektroniczną</w:t>
      </w:r>
    </w:p>
    <w:p w14:paraId="2C231117"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Aparatura powinna posiadać minimum jedno złącze typu Mini-HDMI.</w:t>
      </w:r>
    </w:p>
    <w:p w14:paraId="585362F1"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Akumulatory aparatury powinny zapewniać minimum 3 godziny pracy.</w:t>
      </w:r>
    </w:p>
    <w:p w14:paraId="12078B40"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Aparatura sterująca powinna mieć wbudowany monitor o przekątnej co najmniej 5,5” </w:t>
      </w:r>
    </w:p>
    <w:p w14:paraId="4675C59B"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Rozdzielczość monitora aparatury min 1920x1080 </w:t>
      </w:r>
      <w:proofErr w:type="spellStart"/>
      <w:r w:rsidRPr="00B46824">
        <w:rPr>
          <w:rFonts w:asciiTheme="minorHAnsi" w:hAnsiTheme="minorHAnsi"/>
          <w:sz w:val="20"/>
          <w:szCs w:val="20"/>
        </w:rPr>
        <w:t>pixeli</w:t>
      </w:r>
      <w:proofErr w:type="spellEnd"/>
    </w:p>
    <w:p w14:paraId="2F2A9D5B"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Jasność monitora aparatury minimum 980 nitów.</w:t>
      </w:r>
    </w:p>
    <w:p w14:paraId="10E381EE"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Głowica musi posiadać stabilizację 3-osiową o zakresie wibracji nie więcej niż ±0.007°</w:t>
      </w:r>
    </w:p>
    <w:p w14:paraId="02FC4116"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Głowica optoelektroniczna wyposażona w trzy kamery: szerokokątną, z teleobiektywem i termalną</w:t>
      </w:r>
    </w:p>
    <w:p w14:paraId="22599042"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lang w:val="en-US"/>
        </w:rPr>
      </w:pPr>
      <w:r w:rsidRPr="00B46824">
        <w:rPr>
          <w:rFonts w:asciiTheme="minorHAnsi" w:hAnsiTheme="minorHAnsi"/>
          <w:sz w:val="20"/>
          <w:szCs w:val="20"/>
          <w:lang w:val="en-US"/>
        </w:rPr>
        <w:t xml:space="preserve">Sensor </w:t>
      </w:r>
      <w:proofErr w:type="spellStart"/>
      <w:r w:rsidRPr="00B46824">
        <w:rPr>
          <w:rFonts w:asciiTheme="minorHAnsi" w:hAnsiTheme="minorHAnsi"/>
          <w:sz w:val="20"/>
          <w:szCs w:val="20"/>
          <w:lang w:val="en-US"/>
        </w:rPr>
        <w:t>kamery</w:t>
      </w:r>
      <w:proofErr w:type="spellEnd"/>
      <w:r w:rsidRPr="00B46824">
        <w:rPr>
          <w:rFonts w:asciiTheme="minorHAnsi" w:hAnsiTheme="minorHAnsi"/>
          <w:sz w:val="20"/>
          <w:szCs w:val="20"/>
          <w:lang w:val="en-US"/>
        </w:rPr>
        <w:t xml:space="preserve"> </w:t>
      </w:r>
      <w:proofErr w:type="spellStart"/>
      <w:r w:rsidRPr="00B46824">
        <w:rPr>
          <w:rFonts w:asciiTheme="minorHAnsi" w:hAnsiTheme="minorHAnsi"/>
          <w:sz w:val="20"/>
          <w:szCs w:val="20"/>
          <w:lang w:val="en-US"/>
        </w:rPr>
        <w:t>szerokokątnej</w:t>
      </w:r>
      <w:proofErr w:type="spellEnd"/>
      <w:r w:rsidRPr="00B46824">
        <w:rPr>
          <w:rFonts w:asciiTheme="minorHAnsi" w:hAnsiTheme="minorHAnsi"/>
          <w:sz w:val="20"/>
          <w:szCs w:val="20"/>
          <w:lang w:val="en-US"/>
        </w:rPr>
        <w:t xml:space="preserve">  1/2-inch CMOS, Effective pixels: 48 MP</w:t>
      </w:r>
    </w:p>
    <w:p w14:paraId="60FFEE59"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Szybkość migawek kamery szerokokątnej: elektroniczna: 8-1/8000 s </w:t>
      </w:r>
    </w:p>
    <w:p w14:paraId="5567A9EB"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Sensor kamery szerokokątnej  1/2-calowy CMOS, Efektywna liczba pikseli: 12 MP</w:t>
      </w:r>
    </w:p>
    <w:p w14:paraId="04EE7132"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Szybkość migawki kamery z teleobiektywem: elektroniczna: 8-1/8000 s </w:t>
      </w:r>
    </w:p>
    <w:p w14:paraId="4A792FF4"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Kamera termowizyjna o rozdzielczości co najmniej 640x512px</w:t>
      </w:r>
    </w:p>
    <w:p w14:paraId="2631849A"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Wielkość piksela kamery termowizyjnej co najmniej 12 </w:t>
      </w:r>
      <w:proofErr w:type="spellStart"/>
      <w:r w:rsidRPr="00B46824">
        <w:rPr>
          <w:rFonts w:asciiTheme="minorHAnsi" w:hAnsiTheme="minorHAnsi"/>
          <w:sz w:val="20"/>
          <w:szCs w:val="20"/>
        </w:rPr>
        <w:t>μm</w:t>
      </w:r>
      <w:proofErr w:type="spellEnd"/>
    </w:p>
    <w:p w14:paraId="54B8BD12"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Zakres pomiaru temperatury kamery termowizyjnej co najmniej od -20° do 150° C (tryb wysokiego wzmocnienia) oraz co najmniej od 0° do 500° C (tryb niskiego wzmocnienia)</w:t>
      </w:r>
    </w:p>
    <w:p w14:paraId="4E3A2D0F"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Wraz z BSP musi zostać dostarczone oprogramowanie do analizy zdjęć termalnych </w:t>
      </w:r>
    </w:p>
    <w:p w14:paraId="28DF8A44"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22C8292C"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BSP musi posiadać Minimum. 24-miesieczne ubezpieczenie, które obejmuje kompleksową ochronę. Ubezpieczenie powinno obejmować zdarzenia, których nie pokrywa standardowa gwarancja producenta.</w:t>
      </w:r>
    </w:p>
    <w:p w14:paraId="73E047FC" w14:textId="77777777" w:rsidR="00B46824" w:rsidRPr="00B46824" w:rsidRDefault="00B46824" w:rsidP="00B46824">
      <w:pPr>
        <w:pStyle w:val="Akapitzlist"/>
        <w:ind w:left="624"/>
        <w:rPr>
          <w:rFonts w:asciiTheme="minorHAnsi" w:hAnsiTheme="minorHAnsi"/>
          <w:sz w:val="20"/>
          <w:szCs w:val="20"/>
          <w:highlight w:val="yellow"/>
        </w:rPr>
      </w:pPr>
    </w:p>
    <w:p w14:paraId="7E3687ED" w14:textId="77777777" w:rsidR="00B46824" w:rsidRPr="00B46824" w:rsidRDefault="00B46824" w:rsidP="00B46824">
      <w:pPr>
        <w:pStyle w:val="Akapitzlist"/>
        <w:numPr>
          <w:ilvl w:val="0"/>
          <w:numId w:val="32"/>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dla komponentu „Akumulatory BSP”:</w:t>
      </w:r>
    </w:p>
    <w:p w14:paraId="0D099932"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Akumulatory muszą być oryginalne wskazane przez producenta, kompatybilne z dostarczonym BSP. Zamawiający nie dopuszcza zamienników.</w:t>
      </w:r>
    </w:p>
    <w:p w14:paraId="4446BDA6"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Akumulatory powinny zapewniać minimalny czas lotu na jednym komplecie (złożonym z jednego lub większej ilości akumulatorów) co najmniej 40 minut bez wiatru</w:t>
      </w:r>
    </w:p>
    <w:p w14:paraId="68E662C4"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Ilość dostarczonych akumulatorów powinna umożliwiać prowadzenie lotów jednego z dostarczonych zestawów BSP, przez co najmniej 8 godziny, bez dostępu do źródeł zasilnia i ich doładowywania.</w:t>
      </w:r>
    </w:p>
    <w:p w14:paraId="6967F4C2" w14:textId="77777777" w:rsidR="00B46824" w:rsidRPr="00B46824" w:rsidRDefault="00B46824" w:rsidP="00B46824">
      <w:pPr>
        <w:pStyle w:val="Akapitzlist"/>
        <w:ind w:left="624"/>
        <w:rPr>
          <w:rFonts w:asciiTheme="minorHAnsi" w:hAnsiTheme="minorHAnsi"/>
          <w:sz w:val="20"/>
          <w:szCs w:val="20"/>
        </w:rPr>
      </w:pPr>
    </w:p>
    <w:p w14:paraId="5425A478" w14:textId="77777777" w:rsidR="00B46824" w:rsidRPr="00B46824" w:rsidRDefault="00B46824" w:rsidP="00B46824">
      <w:pPr>
        <w:pStyle w:val="Akapitzlist"/>
        <w:numPr>
          <w:ilvl w:val="0"/>
          <w:numId w:val="32"/>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dla komponentu „Modułu RTK”:</w:t>
      </w:r>
    </w:p>
    <w:p w14:paraId="4323824F"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Moduł RTK musi być kompatybilny z oferowanymi w zestawie lekkimi BSP </w:t>
      </w:r>
    </w:p>
    <w:p w14:paraId="444AEE0F"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Masa modułu nie więcej 26 gramy</w:t>
      </w:r>
    </w:p>
    <w:p w14:paraId="099B9BBB"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Dokładność pozycjonowania nie gorzej niż poziomo: 1 cm + 1 ppm; pionowo: 1,5 cm + 1 ppm</w:t>
      </w:r>
    </w:p>
    <w:p w14:paraId="31B20616"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15A059D4" w14:textId="77777777" w:rsidR="00B46824" w:rsidRPr="00B46824" w:rsidRDefault="00B46824" w:rsidP="00B46824">
      <w:pPr>
        <w:pStyle w:val="Akapitzlist"/>
        <w:ind w:left="624"/>
        <w:rPr>
          <w:rFonts w:asciiTheme="minorHAnsi" w:hAnsiTheme="minorHAnsi"/>
          <w:sz w:val="20"/>
          <w:szCs w:val="20"/>
        </w:rPr>
      </w:pPr>
    </w:p>
    <w:p w14:paraId="43A2D9B4" w14:textId="77777777" w:rsidR="00B46824" w:rsidRPr="00B46824" w:rsidRDefault="00B46824" w:rsidP="00B46824">
      <w:pPr>
        <w:pStyle w:val="Akapitzlist"/>
        <w:numPr>
          <w:ilvl w:val="0"/>
          <w:numId w:val="32"/>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Minimalne parametry techniczne dla komponentu „hub ładowania”:</w:t>
      </w:r>
    </w:p>
    <w:p w14:paraId="5986B75D"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Możliwość ładowania co najmniej 3 akumulatorów</w:t>
      </w:r>
    </w:p>
    <w:p w14:paraId="203556FC"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Moc znamionowa co najmniej 100W</w:t>
      </w:r>
    </w:p>
    <w:p w14:paraId="3956C01D"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5014E5B6" w14:textId="77777777" w:rsidR="00B46824" w:rsidRPr="00B46824" w:rsidRDefault="00B46824" w:rsidP="00B46824">
      <w:pPr>
        <w:pStyle w:val="Akapitzlist"/>
        <w:ind w:left="624"/>
        <w:rPr>
          <w:rFonts w:asciiTheme="minorHAnsi" w:hAnsiTheme="minorHAnsi"/>
          <w:sz w:val="20"/>
          <w:szCs w:val="20"/>
        </w:rPr>
      </w:pPr>
    </w:p>
    <w:p w14:paraId="4CBD5467" w14:textId="77777777" w:rsidR="00B46824" w:rsidRPr="00B46824" w:rsidRDefault="00B46824" w:rsidP="00B46824">
      <w:pPr>
        <w:pStyle w:val="Akapitzlist"/>
        <w:numPr>
          <w:ilvl w:val="0"/>
          <w:numId w:val="32"/>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lastRenderedPageBreak/>
        <w:t>Szkolenie produktowe</w:t>
      </w:r>
    </w:p>
    <w:p w14:paraId="165BD2BB"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Wykonawca po dostarczeniu zestawu przeprowadzi dla wyznaczonej grupy min 5 pracowników zamawiającego szkolenie produktowe, przedstawiające co najmniej montaż zestawu, przygotowanie do pracy i obsługę.</w:t>
      </w:r>
    </w:p>
    <w:p w14:paraId="5BB00535" w14:textId="77777777" w:rsidR="00B46824" w:rsidRPr="00B46824" w:rsidRDefault="00B46824" w:rsidP="00B46824">
      <w:pPr>
        <w:pStyle w:val="Akapitzlist"/>
        <w:numPr>
          <w:ilvl w:val="1"/>
          <w:numId w:val="32"/>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Szkolenie powinno trwać nie mniej niż 4 godziny zegarowe.  </w:t>
      </w:r>
    </w:p>
    <w:p w14:paraId="0AC4A1B7" w14:textId="77777777" w:rsidR="00B46824" w:rsidRPr="00B46824" w:rsidRDefault="00B46824" w:rsidP="00B46824">
      <w:pPr>
        <w:rPr>
          <w:rFonts w:asciiTheme="minorHAnsi" w:hAnsiTheme="minorHAnsi"/>
          <w:sz w:val="20"/>
          <w:szCs w:val="20"/>
        </w:rPr>
      </w:pPr>
    </w:p>
    <w:p w14:paraId="347CACB1" w14:textId="77777777" w:rsidR="00B46824" w:rsidRPr="00B46824" w:rsidRDefault="00B46824" w:rsidP="00B46824">
      <w:pPr>
        <w:pStyle w:val="Tytu"/>
        <w:jc w:val="left"/>
        <w:rPr>
          <w:rFonts w:asciiTheme="minorHAnsi" w:hAnsiTheme="minorHAnsi"/>
          <w:b/>
          <w:sz w:val="20"/>
          <w:szCs w:val="20"/>
        </w:rPr>
      </w:pPr>
      <w:r w:rsidRPr="00B46824">
        <w:rPr>
          <w:rFonts w:asciiTheme="minorHAnsi" w:hAnsiTheme="minorHAnsi"/>
          <w:b/>
          <w:sz w:val="20"/>
          <w:szCs w:val="20"/>
        </w:rPr>
        <w:t xml:space="preserve">Zadanie 3 </w:t>
      </w:r>
    </w:p>
    <w:p w14:paraId="2DF9D985" w14:textId="77777777" w:rsidR="00B46824" w:rsidRPr="00B46824" w:rsidRDefault="00B46824" w:rsidP="00B46824">
      <w:pPr>
        <w:jc w:val="both"/>
        <w:rPr>
          <w:rFonts w:asciiTheme="minorHAnsi" w:hAnsiTheme="minorHAnsi"/>
          <w:sz w:val="20"/>
          <w:szCs w:val="20"/>
        </w:rPr>
      </w:pPr>
      <w:r w:rsidRPr="00B46824">
        <w:rPr>
          <w:rFonts w:asciiTheme="minorHAnsi" w:hAnsiTheme="minorHAnsi"/>
          <w:sz w:val="20"/>
          <w:szCs w:val="20"/>
        </w:rPr>
        <w:t xml:space="preserve">Przedmiotem zamówienia jest zestaw różnego rodzaju dodatkowego oprogramowania do przetwarzania danych pozyskanych w trakcie procesu akwizycji danych z wykorzystaniem bezzałogowych systemów powietrznych.  Zamawiający wskazuje z nazwy licencje i subskrypcje licencji oprogramowania które jest przyjętym standardem w organizacji zamawiającego stanowiącym część jego ekosystemu ICT, a pracownicy zamawiającego potrafią już się tym oprogramowaniem posługiwać. Nie mniej jednak zamawiający dopuszcza alternatywne oprogramowanie innych producentów o funkcjonalności nie gorszej niż zamawiane, pod warunkiem zapewnienia przez wykonawcę nieodpłatnego szkolenia z tego oprogramowania dla pracowników zamawiającego oraz dostarczenie dodatkowych nieodpłatnych licencji na stanowiska na których będzie konieczna ich wymiana, w związku z koniecznością zachowania integralności ekosystemu i </w:t>
      </w:r>
      <w:proofErr w:type="spellStart"/>
      <w:r w:rsidRPr="00B46824">
        <w:rPr>
          <w:rFonts w:asciiTheme="minorHAnsi" w:hAnsiTheme="minorHAnsi"/>
          <w:sz w:val="20"/>
          <w:szCs w:val="20"/>
        </w:rPr>
        <w:t>workflow</w:t>
      </w:r>
      <w:proofErr w:type="spellEnd"/>
      <w:r w:rsidRPr="00B46824">
        <w:rPr>
          <w:rFonts w:asciiTheme="minorHAnsi" w:hAnsiTheme="minorHAnsi"/>
          <w:sz w:val="20"/>
          <w:szCs w:val="20"/>
        </w:rPr>
        <w:t xml:space="preserve"> wynikających z konieczności przestawienia się na inne alternatywne oprogramowanie.</w:t>
      </w:r>
    </w:p>
    <w:p w14:paraId="651A8746" w14:textId="77777777" w:rsidR="00B46824" w:rsidRPr="00B46824" w:rsidRDefault="00B46824" w:rsidP="00B46824">
      <w:pPr>
        <w:jc w:val="both"/>
        <w:rPr>
          <w:rFonts w:asciiTheme="minorHAnsi" w:hAnsiTheme="minorHAnsi"/>
          <w:sz w:val="20"/>
          <w:szCs w:val="20"/>
        </w:rPr>
      </w:pPr>
      <w:r w:rsidRPr="00B46824">
        <w:rPr>
          <w:rFonts w:asciiTheme="minorHAnsi" w:hAnsiTheme="minorHAnsi"/>
          <w:sz w:val="20"/>
          <w:szCs w:val="20"/>
        </w:rPr>
        <w:t xml:space="preserve">W przypadku chęci złożenia oferty na oprogramowanie inne niż wskazane przez zmawiającego, wykonawca jest zobowiązany do powiadomienia o tym zamawiającego i przeprowadzenia prezentacji tego oprogramowania przed złożeniem oferty. </w:t>
      </w:r>
    </w:p>
    <w:p w14:paraId="45C47EF7" w14:textId="77777777" w:rsidR="00B46824" w:rsidRPr="00B46824" w:rsidRDefault="00B46824" w:rsidP="00B46824">
      <w:pPr>
        <w:rPr>
          <w:rFonts w:asciiTheme="minorHAnsi" w:hAnsiTheme="minorHAnsi"/>
          <w:sz w:val="20"/>
          <w:szCs w:val="20"/>
        </w:rPr>
      </w:pPr>
    </w:p>
    <w:p w14:paraId="1E47B135" w14:textId="77777777" w:rsidR="00B46824" w:rsidRPr="00B46824" w:rsidRDefault="00B46824" w:rsidP="00B46824">
      <w:pPr>
        <w:pStyle w:val="Akapitzlist"/>
        <w:numPr>
          <w:ilvl w:val="0"/>
          <w:numId w:val="33"/>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Zamawiane oprogramowanie:</w:t>
      </w:r>
    </w:p>
    <w:p w14:paraId="3F66122D" w14:textId="77777777" w:rsidR="00B46824" w:rsidRPr="00B46824" w:rsidRDefault="00DE416C" w:rsidP="00B46824">
      <w:pPr>
        <w:pStyle w:val="Akapitzlist"/>
        <w:numPr>
          <w:ilvl w:val="1"/>
          <w:numId w:val="33"/>
        </w:numPr>
        <w:spacing w:after="160" w:line="259" w:lineRule="auto"/>
        <w:contextualSpacing/>
        <w:rPr>
          <w:rFonts w:asciiTheme="minorHAnsi" w:hAnsiTheme="minorHAnsi"/>
          <w:sz w:val="20"/>
          <w:szCs w:val="20"/>
        </w:rPr>
      </w:pPr>
      <w:r>
        <w:rPr>
          <w:rFonts w:asciiTheme="minorHAnsi" w:hAnsiTheme="minorHAnsi"/>
          <w:sz w:val="20"/>
          <w:szCs w:val="20"/>
        </w:rPr>
        <w:t>PIX4Dmapper wersja niekomercyjna</w:t>
      </w:r>
      <w:r w:rsidR="00B46824" w:rsidRPr="00B46824">
        <w:rPr>
          <w:rFonts w:asciiTheme="minorHAnsi" w:hAnsiTheme="minorHAnsi"/>
          <w:sz w:val="20"/>
          <w:szCs w:val="20"/>
        </w:rPr>
        <w:t>, licencja wieczysta, 1 szt. licencji</w:t>
      </w:r>
    </w:p>
    <w:p w14:paraId="49D40C9B"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PIX4Dfields wersja </w:t>
      </w:r>
      <w:r w:rsidR="007B6C72">
        <w:rPr>
          <w:rFonts w:asciiTheme="minorHAnsi" w:hAnsiTheme="minorHAnsi"/>
          <w:sz w:val="20"/>
          <w:szCs w:val="20"/>
        </w:rPr>
        <w:t>niekomercyjna</w:t>
      </w:r>
      <w:r w:rsidRPr="00B46824">
        <w:rPr>
          <w:rFonts w:asciiTheme="minorHAnsi" w:hAnsiTheme="minorHAnsi"/>
          <w:sz w:val="20"/>
          <w:szCs w:val="20"/>
        </w:rPr>
        <w:t>, licencja wieczysta, 1 szt. licencji</w:t>
      </w:r>
    </w:p>
    <w:p w14:paraId="66F4825A"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PIX4Dcloud wersja </w:t>
      </w:r>
      <w:r w:rsidR="007B6C72">
        <w:rPr>
          <w:rFonts w:asciiTheme="minorHAnsi" w:hAnsiTheme="minorHAnsi"/>
          <w:sz w:val="20"/>
          <w:szCs w:val="20"/>
        </w:rPr>
        <w:t>niekomercyjna</w:t>
      </w:r>
      <w:r w:rsidRPr="00B46824">
        <w:rPr>
          <w:rFonts w:asciiTheme="minorHAnsi" w:hAnsiTheme="minorHAnsi"/>
          <w:sz w:val="20"/>
          <w:szCs w:val="20"/>
        </w:rPr>
        <w:t>, subskrypcja na 5 lat</w:t>
      </w:r>
    </w:p>
    <w:p w14:paraId="4D39B40D"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r w:rsidRPr="00B46824">
        <w:rPr>
          <w:rFonts w:asciiTheme="minorHAnsi" w:hAnsiTheme="minorHAnsi"/>
          <w:sz w:val="20"/>
          <w:szCs w:val="20"/>
          <w:lang w:val="en-US"/>
        </w:rPr>
        <w:t xml:space="preserve">PIX4Dinspect </w:t>
      </w:r>
      <w:proofErr w:type="spellStart"/>
      <w:r w:rsidRPr="00B46824">
        <w:rPr>
          <w:rFonts w:asciiTheme="minorHAnsi" w:hAnsiTheme="minorHAnsi"/>
          <w:sz w:val="20"/>
          <w:szCs w:val="20"/>
          <w:lang w:val="en-US"/>
        </w:rPr>
        <w:t>licencja</w:t>
      </w:r>
      <w:proofErr w:type="spellEnd"/>
      <w:r w:rsidRPr="00B46824">
        <w:rPr>
          <w:rFonts w:asciiTheme="minorHAnsi" w:hAnsiTheme="minorHAnsi"/>
          <w:sz w:val="20"/>
          <w:szCs w:val="20"/>
          <w:lang w:val="en-US"/>
        </w:rPr>
        <w:t xml:space="preserve"> </w:t>
      </w:r>
      <w:proofErr w:type="spellStart"/>
      <w:r w:rsidRPr="00B46824">
        <w:rPr>
          <w:rFonts w:asciiTheme="minorHAnsi" w:hAnsiTheme="minorHAnsi"/>
          <w:sz w:val="20"/>
          <w:szCs w:val="20"/>
          <w:lang w:val="en-US"/>
        </w:rPr>
        <w:t>na</w:t>
      </w:r>
      <w:proofErr w:type="spellEnd"/>
      <w:r w:rsidRPr="00B46824">
        <w:rPr>
          <w:rFonts w:asciiTheme="minorHAnsi" w:hAnsiTheme="minorHAnsi"/>
          <w:sz w:val="20"/>
          <w:szCs w:val="20"/>
          <w:lang w:val="en-US"/>
        </w:rPr>
        <w:t xml:space="preserve"> 30 </w:t>
      </w:r>
      <w:proofErr w:type="spellStart"/>
      <w:r w:rsidRPr="00B46824">
        <w:rPr>
          <w:rFonts w:asciiTheme="minorHAnsi" w:hAnsiTheme="minorHAnsi"/>
          <w:sz w:val="20"/>
          <w:szCs w:val="20"/>
          <w:lang w:val="en-US"/>
        </w:rPr>
        <w:t>projektów</w:t>
      </w:r>
      <w:proofErr w:type="spellEnd"/>
    </w:p>
    <w:p w14:paraId="39BD2C24"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proofErr w:type="spellStart"/>
      <w:r w:rsidRPr="00B46824">
        <w:rPr>
          <w:rFonts w:asciiTheme="minorHAnsi" w:hAnsiTheme="minorHAnsi"/>
          <w:sz w:val="20"/>
          <w:szCs w:val="20"/>
        </w:rPr>
        <w:t>UgCS</w:t>
      </w:r>
      <w:proofErr w:type="spellEnd"/>
      <w:r w:rsidRPr="00B46824">
        <w:rPr>
          <w:rFonts w:asciiTheme="minorHAnsi" w:hAnsiTheme="minorHAnsi"/>
          <w:sz w:val="20"/>
          <w:szCs w:val="20"/>
        </w:rPr>
        <w:t xml:space="preserve"> ENTERPRISE licencja wieczysta, 1 szt. Licencji</w:t>
      </w:r>
    </w:p>
    <w:p w14:paraId="29533D9E"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proofErr w:type="spellStart"/>
      <w:r w:rsidRPr="00B46824">
        <w:rPr>
          <w:rFonts w:asciiTheme="minorHAnsi" w:hAnsiTheme="minorHAnsi"/>
          <w:sz w:val="20"/>
          <w:szCs w:val="20"/>
        </w:rPr>
        <w:t>UgCS</w:t>
      </w:r>
      <w:proofErr w:type="spellEnd"/>
      <w:r w:rsidRPr="00B46824">
        <w:rPr>
          <w:rFonts w:asciiTheme="minorHAnsi" w:hAnsiTheme="minorHAnsi"/>
          <w:sz w:val="20"/>
          <w:szCs w:val="20"/>
        </w:rPr>
        <w:t xml:space="preserve"> PRO licencja wieczysta, 1 szt. licencji</w:t>
      </w:r>
    </w:p>
    <w:p w14:paraId="796F9662"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proofErr w:type="spellStart"/>
      <w:r w:rsidRPr="00B46824">
        <w:rPr>
          <w:rFonts w:asciiTheme="minorHAnsi" w:hAnsiTheme="minorHAnsi"/>
          <w:sz w:val="20"/>
          <w:szCs w:val="20"/>
        </w:rPr>
        <w:t>PTGui</w:t>
      </w:r>
      <w:proofErr w:type="spellEnd"/>
      <w:r w:rsidRPr="00B46824">
        <w:rPr>
          <w:rFonts w:asciiTheme="minorHAnsi" w:hAnsiTheme="minorHAnsi"/>
          <w:sz w:val="20"/>
          <w:szCs w:val="20"/>
        </w:rPr>
        <w:t xml:space="preserve"> Pro licencja wieczysta 2 szt. Licencji</w:t>
      </w:r>
    </w:p>
    <w:p w14:paraId="48E93273"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r w:rsidRPr="00B46824">
        <w:rPr>
          <w:rFonts w:asciiTheme="minorHAnsi" w:hAnsiTheme="minorHAnsi"/>
          <w:sz w:val="20"/>
          <w:szCs w:val="20"/>
        </w:rPr>
        <w:t>Pano2VR 6 pro licencja wieczysta, 1 szt. Licencji</w:t>
      </w:r>
    </w:p>
    <w:p w14:paraId="35414191"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proofErr w:type="spellStart"/>
      <w:r w:rsidRPr="00B46824">
        <w:rPr>
          <w:rFonts w:asciiTheme="minorHAnsi" w:hAnsiTheme="minorHAnsi"/>
          <w:sz w:val="20"/>
          <w:szCs w:val="20"/>
        </w:rPr>
        <w:t>Sketch</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up</w:t>
      </w:r>
      <w:proofErr w:type="spellEnd"/>
      <w:r w:rsidRPr="00B46824">
        <w:rPr>
          <w:rFonts w:asciiTheme="minorHAnsi" w:hAnsiTheme="minorHAnsi"/>
          <w:sz w:val="20"/>
          <w:szCs w:val="20"/>
        </w:rPr>
        <w:t xml:space="preserve"> studio (wersja zawierająca co najmniej dodatek Scan Essentials do modelowania 3d na bazie chmury punktów oraz dodatek V-Ray) subskrypcja na 1 rok</w:t>
      </w:r>
    </w:p>
    <w:p w14:paraId="237D1EB6" w14:textId="77777777" w:rsidR="00B46824" w:rsidRPr="00B46824" w:rsidRDefault="00B46824" w:rsidP="00B46824">
      <w:pPr>
        <w:pStyle w:val="Akapitzlist"/>
        <w:numPr>
          <w:ilvl w:val="1"/>
          <w:numId w:val="33"/>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Pakiet oprogramowania do przetwarzania danych z </w:t>
      </w:r>
      <w:proofErr w:type="spellStart"/>
      <w:r w:rsidRPr="00B46824">
        <w:rPr>
          <w:rFonts w:asciiTheme="minorHAnsi" w:hAnsiTheme="minorHAnsi"/>
          <w:sz w:val="20"/>
          <w:szCs w:val="20"/>
        </w:rPr>
        <w:t>Lidaru</w:t>
      </w:r>
      <w:proofErr w:type="spellEnd"/>
      <w:r w:rsidRPr="00B46824">
        <w:rPr>
          <w:rFonts w:asciiTheme="minorHAnsi" w:hAnsiTheme="minorHAnsi"/>
          <w:sz w:val="20"/>
          <w:szCs w:val="20"/>
        </w:rPr>
        <w:t xml:space="preserve"> np. </w:t>
      </w:r>
      <w:proofErr w:type="spellStart"/>
      <w:r w:rsidRPr="00B46824">
        <w:rPr>
          <w:rFonts w:asciiTheme="minorHAnsi" w:hAnsiTheme="minorHAnsi"/>
          <w:sz w:val="20"/>
          <w:szCs w:val="20"/>
        </w:rPr>
        <w:t>TerraScan</w:t>
      </w:r>
      <w:proofErr w:type="spellEnd"/>
      <w:r w:rsidRPr="00B46824">
        <w:rPr>
          <w:rFonts w:asciiTheme="minorHAnsi" w:hAnsiTheme="minorHAnsi"/>
          <w:sz w:val="20"/>
          <w:szCs w:val="20"/>
        </w:rPr>
        <w:t xml:space="preserve"> oraz </w:t>
      </w:r>
      <w:proofErr w:type="spellStart"/>
      <w:r w:rsidRPr="00B46824">
        <w:rPr>
          <w:rFonts w:asciiTheme="minorHAnsi" w:hAnsiTheme="minorHAnsi"/>
          <w:sz w:val="20"/>
          <w:szCs w:val="20"/>
        </w:rPr>
        <w:t>TerraModeler</w:t>
      </w:r>
      <w:proofErr w:type="spellEnd"/>
      <w:r w:rsidRPr="00B46824">
        <w:rPr>
          <w:rFonts w:asciiTheme="minorHAnsi" w:hAnsiTheme="minorHAnsi"/>
          <w:sz w:val="20"/>
          <w:szCs w:val="20"/>
        </w:rPr>
        <w:t xml:space="preserve"> lub inne spełniające następujące wymagania:</w:t>
      </w:r>
    </w:p>
    <w:p w14:paraId="120FE717"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Po 1 licencji wieczystej</w:t>
      </w:r>
    </w:p>
    <w:p w14:paraId="07210EF6"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 xml:space="preserve">Program pozwalający na przetwarzanie oraz zarządzenie danymi </w:t>
      </w:r>
      <w:proofErr w:type="spellStart"/>
      <w:r w:rsidRPr="00B46824">
        <w:rPr>
          <w:rFonts w:asciiTheme="minorHAnsi" w:hAnsiTheme="minorHAnsi"/>
          <w:sz w:val="20"/>
          <w:szCs w:val="20"/>
        </w:rPr>
        <w:t>LiDAR</w:t>
      </w:r>
      <w:proofErr w:type="spellEnd"/>
    </w:p>
    <w:p w14:paraId="1A47B049"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Importowanie danych min. chmur punktów, trajektorii nalotów</w:t>
      </w:r>
    </w:p>
    <w:p w14:paraId="4B42ADD8"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Ręczna, półautomatyczna i automatyczna klasyfikacja danych chmury punktów</w:t>
      </w:r>
    </w:p>
    <w:p w14:paraId="581422B1"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 xml:space="preserve">Automatyczna </w:t>
      </w:r>
      <w:proofErr w:type="spellStart"/>
      <w:r w:rsidRPr="00B46824">
        <w:rPr>
          <w:rFonts w:asciiTheme="minorHAnsi" w:hAnsiTheme="minorHAnsi"/>
          <w:sz w:val="20"/>
          <w:szCs w:val="20"/>
        </w:rPr>
        <w:t>wektoryzacja</w:t>
      </w:r>
      <w:proofErr w:type="spellEnd"/>
      <w:r w:rsidRPr="00B46824">
        <w:rPr>
          <w:rFonts w:asciiTheme="minorHAnsi" w:hAnsiTheme="minorHAnsi"/>
          <w:sz w:val="20"/>
          <w:szCs w:val="20"/>
        </w:rPr>
        <w:t xml:space="preserve"> danych </w:t>
      </w:r>
      <w:proofErr w:type="spellStart"/>
      <w:r w:rsidRPr="00B46824">
        <w:rPr>
          <w:rFonts w:asciiTheme="minorHAnsi" w:hAnsiTheme="minorHAnsi"/>
          <w:sz w:val="20"/>
          <w:szCs w:val="20"/>
        </w:rPr>
        <w:t>LiDAR</w:t>
      </w:r>
      <w:proofErr w:type="spellEnd"/>
      <w:r w:rsidRPr="00B46824">
        <w:rPr>
          <w:rFonts w:asciiTheme="minorHAnsi" w:hAnsiTheme="minorHAnsi"/>
          <w:sz w:val="20"/>
          <w:szCs w:val="20"/>
        </w:rPr>
        <w:t xml:space="preserve"> 3D</w:t>
      </w:r>
    </w:p>
    <w:p w14:paraId="1783B75F"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Oprogramowanie umożliwiające otrzymanie analizy zagrożeń obiektów</w:t>
      </w:r>
    </w:p>
    <w:p w14:paraId="331E6D89"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Oprogramowanie umożliwiające poprawę dokładności chmury punktów poprzez zmierzenie punktów kontrolnych np. odbiornikiem GNSS</w:t>
      </w:r>
    </w:p>
    <w:p w14:paraId="315CF930"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 xml:space="preserve">Oprogramowanie umożliwiające generowanie oraz modyfikację powierzchni TIN min. z danych </w:t>
      </w:r>
      <w:proofErr w:type="spellStart"/>
      <w:r w:rsidRPr="00B46824">
        <w:rPr>
          <w:rFonts w:asciiTheme="minorHAnsi" w:hAnsiTheme="minorHAnsi"/>
          <w:sz w:val="20"/>
          <w:szCs w:val="20"/>
        </w:rPr>
        <w:t>LiDAR</w:t>
      </w:r>
      <w:proofErr w:type="spellEnd"/>
      <w:r w:rsidRPr="00B46824">
        <w:rPr>
          <w:rFonts w:asciiTheme="minorHAnsi" w:hAnsiTheme="minorHAnsi"/>
          <w:sz w:val="20"/>
          <w:szCs w:val="20"/>
        </w:rPr>
        <w:t xml:space="preserve"> i XYZ w formacie ASCII</w:t>
      </w:r>
    </w:p>
    <w:p w14:paraId="56D066CD"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Wizualizacja modelu terenu w tym min: wyświetlanie siatki trójkątów (też w kolorze), mapy spadków, generowanie linii warstwicowych, cieniowane powierzchnie (w kolorze), opisy wysokości.</w:t>
      </w:r>
    </w:p>
    <w:p w14:paraId="1404A170"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 xml:space="preserve">Możliwość generowania modeli wysokościowych min. NMT, NMPT, </w:t>
      </w:r>
      <w:proofErr w:type="spellStart"/>
      <w:r w:rsidRPr="00B46824">
        <w:rPr>
          <w:rFonts w:asciiTheme="minorHAnsi" w:hAnsiTheme="minorHAnsi"/>
          <w:sz w:val="20"/>
          <w:szCs w:val="20"/>
        </w:rPr>
        <w:t>zNMPT</w:t>
      </w:r>
      <w:proofErr w:type="spellEnd"/>
    </w:p>
    <w:p w14:paraId="10B20CCC"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Oprogramowanie ma pozwalać dodatkowo na min. modyfikacje modelu TIN, tworzenie profili, obliczanie objętości, obliczanie różnic wysokości, obliczanie różnic objętości między dwoma modelami, etykietowanie.</w:t>
      </w:r>
    </w:p>
    <w:p w14:paraId="19A1B00D"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Oprogramowanie musi dawać możliwość eksportu danych do środowiska CAD</w:t>
      </w:r>
    </w:p>
    <w:p w14:paraId="6AEB9034" w14:textId="77777777" w:rsidR="00B46824" w:rsidRPr="00B46824" w:rsidRDefault="00B46824" w:rsidP="00B46824">
      <w:pPr>
        <w:pStyle w:val="Akapitzlist"/>
        <w:numPr>
          <w:ilvl w:val="1"/>
          <w:numId w:val="33"/>
        </w:numPr>
        <w:spacing w:after="160" w:line="259" w:lineRule="auto"/>
        <w:ind w:left="1135"/>
        <w:contextualSpacing/>
        <w:rPr>
          <w:rFonts w:asciiTheme="minorHAnsi" w:hAnsiTheme="minorHAnsi"/>
          <w:sz w:val="20"/>
          <w:szCs w:val="20"/>
        </w:rPr>
      </w:pPr>
      <w:r w:rsidRPr="00B46824">
        <w:rPr>
          <w:rFonts w:asciiTheme="minorHAnsi" w:hAnsiTheme="minorHAnsi"/>
          <w:sz w:val="20"/>
          <w:szCs w:val="20"/>
        </w:rPr>
        <w:t xml:space="preserve">Oprogramowanie musi być wyposażone w narzędzia służące do celów modelowania i projektowych. </w:t>
      </w:r>
    </w:p>
    <w:p w14:paraId="6A07FE8B" w14:textId="77777777" w:rsidR="00B46824" w:rsidRPr="00B46824" w:rsidRDefault="00B46824" w:rsidP="00B46824">
      <w:pPr>
        <w:rPr>
          <w:rFonts w:asciiTheme="minorHAnsi" w:hAnsiTheme="minorHAnsi"/>
          <w:sz w:val="20"/>
          <w:szCs w:val="20"/>
        </w:rPr>
      </w:pPr>
    </w:p>
    <w:p w14:paraId="4FBD0AD0" w14:textId="77777777" w:rsidR="00B46824" w:rsidRPr="00B46824" w:rsidRDefault="00B46824" w:rsidP="00B46824">
      <w:pPr>
        <w:pStyle w:val="Tytu"/>
        <w:jc w:val="left"/>
        <w:rPr>
          <w:rFonts w:asciiTheme="minorHAnsi" w:hAnsiTheme="minorHAnsi"/>
          <w:b/>
          <w:sz w:val="20"/>
          <w:szCs w:val="20"/>
        </w:rPr>
      </w:pPr>
      <w:r w:rsidRPr="00B46824">
        <w:rPr>
          <w:rFonts w:asciiTheme="minorHAnsi" w:hAnsiTheme="minorHAnsi"/>
          <w:b/>
          <w:sz w:val="20"/>
          <w:szCs w:val="20"/>
        </w:rPr>
        <w:t xml:space="preserve">Zadanie 4 </w:t>
      </w:r>
    </w:p>
    <w:p w14:paraId="2254B21E" w14:textId="77777777" w:rsidR="00B46824" w:rsidRPr="00B46824" w:rsidRDefault="00B46824" w:rsidP="00B46824">
      <w:pPr>
        <w:pStyle w:val="Tytu"/>
        <w:jc w:val="left"/>
        <w:rPr>
          <w:rFonts w:asciiTheme="minorHAnsi" w:hAnsiTheme="minorHAnsi"/>
          <w:b/>
          <w:sz w:val="20"/>
          <w:szCs w:val="20"/>
        </w:rPr>
      </w:pPr>
      <w:r w:rsidRPr="00B46824">
        <w:rPr>
          <w:rFonts w:asciiTheme="minorHAnsi" w:hAnsiTheme="minorHAnsi"/>
          <w:sz w:val="20"/>
          <w:szCs w:val="20"/>
        </w:rPr>
        <w:t>Elementy peryferyjne wspomagające proces akwizycji danych</w:t>
      </w:r>
    </w:p>
    <w:p w14:paraId="2641F999" w14:textId="77777777" w:rsidR="00B46824" w:rsidRPr="00B46824" w:rsidRDefault="00B46824" w:rsidP="00B46824">
      <w:pPr>
        <w:rPr>
          <w:rFonts w:asciiTheme="minorHAnsi" w:hAnsiTheme="minorHAnsi"/>
          <w:sz w:val="20"/>
          <w:szCs w:val="20"/>
        </w:rPr>
      </w:pPr>
    </w:p>
    <w:p w14:paraId="4C112E1C"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 xml:space="preserve">Tablet z </w:t>
      </w:r>
      <w:proofErr w:type="spellStart"/>
      <w:r w:rsidRPr="00B46824">
        <w:rPr>
          <w:rFonts w:asciiTheme="minorHAnsi" w:hAnsiTheme="minorHAnsi"/>
          <w:b/>
          <w:bCs/>
          <w:sz w:val="20"/>
          <w:szCs w:val="20"/>
        </w:rPr>
        <w:t>Lidarem</w:t>
      </w:r>
      <w:proofErr w:type="spellEnd"/>
      <w:r w:rsidRPr="00B46824">
        <w:rPr>
          <w:rFonts w:asciiTheme="minorHAnsi" w:hAnsiTheme="minorHAnsi"/>
          <w:b/>
          <w:bCs/>
          <w:sz w:val="20"/>
          <w:szCs w:val="20"/>
        </w:rPr>
        <w:t xml:space="preserve"> </w:t>
      </w:r>
    </w:p>
    <w:p w14:paraId="4A22C59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Tablet musi współpracować z oprogramowaniem Pix4DCatch co najmniej w zakresie obsługi przez to oprogramowanie wbudowanego w </w:t>
      </w:r>
      <w:proofErr w:type="spellStart"/>
      <w:r w:rsidRPr="00B46824">
        <w:rPr>
          <w:rFonts w:asciiTheme="minorHAnsi" w:hAnsiTheme="minorHAnsi"/>
          <w:sz w:val="20"/>
          <w:szCs w:val="20"/>
        </w:rPr>
        <w:t>teblet</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skaneru</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Lidar</w:t>
      </w:r>
      <w:proofErr w:type="spellEnd"/>
      <w:r w:rsidRPr="00B46824">
        <w:rPr>
          <w:rFonts w:asciiTheme="minorHAnsi" w:hAnsiTheme="minorHAnsi"/>
          <w:sz w:val="20"/>
          <w:szCs w:val="20"/>
        </w:rPr>
        <w:t xml:space="preserve"> </w:t>
      </w:r>
    </w:p>
    <w:p w14:paraId="3303B88E"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Przekątna ekranu co najmniej 11'' </w:t>
      </w:r>
    </w:p>
    <w:p w14:paraId="30CBF2F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Pamięć urządzenia co najmniej 512GB </w:t>
      </w:r>
    </w:p>
    <w:p w14:paraId="1B356765"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Tablet musi obsługiwać transmisję danych </w:t>
      </w:r>
      <w:proofErr w:type="spellStart"/>
      <w:r w:rsidRPr="00B46824">
        <w:rPr>
          <w:rFonts w:asciiTheme="minorHAnsi" w:hAnsiTheme="minorHAnsi"/>
          <w:sz w:val="20"/>
          <w:szCs w:val="20"/>
        </w:rPr>
        <w:t>Bluettotch</w:t>
      </w:r>
      <w:proofErr w:type="spellEnd"/>
      <w:r w:rsidRPr="00B46824">
        <w:rPr>
          <w:rFonts w:asciiTheme="minorHAnsi" w:hAnsiTheme="minorHAnsi"/>
          <w:sz w:val="20"/>
          <w:szCs w:val="20"/>
        </w:rPr>
        <w:t xml:space="preserve"> wifi i </w:t>
      </w:r>
      <w:proofErr w:type="spellStart"/>
      <w:r w:rsidRPr="00B46824">
        <w:rPr>
          <w:rFonts w:asciiTheme="minorHAnsi" w:hAnsiTheme="minorHAnsi"/>
          <w:sz w:val="20"/>
          <w:szCs w:val="20"/>
        </w:rPr>
        <w:t>celluar</w:t>
      </w:r>
      <w:proofErr w:type="spellEnd"/>
      <w:r w:rsidRPr="00B46824">
        <w:rPr>
          <w:rFonts w:asciiTheme="minorHAnsi" w:hAnsiTheme="minorHAnsi"/>
          <w:sz w:val="20"/>
          <w:szCs w:val="20"/>
        </w:rPr>
        <w:t xml:space="preserve"> </w:t>
      </w:r>
    </w:p>
    <w:p w14:paraId="6ACC49D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3A3A514B" w14:textId="77777777" w:rsidR="00B46824" w:rsidRPr="00B46824" w:rsidRDefault="00B46824" w:rsidP="00B46824">
      <w:pPr>
        <w:pStyle w:val="Akapitzlist"/>
        <w:ind w:left="624"/>
        <w:rPr>
          <w:rFonts w:asciiTheme="minorHAnsi" w:hAnsiTheme="minorHAnsi"/>
          <w:sz w:val="20"/>
          <w:szCs w:val="20"/>
        </w:rPr>
      </w:pPr>
    </w:p>
    <w:p w14:paraId="6A4D721A"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 xml:space="preserve">Moduł RTK do tabletu z </w:t>
      </w:r>
      <w:proofErr w:type="spellStart"/>
      <w:r w:rsidRPr="00B46824">
        <w:rPr>
          <w:rFonts w:asciiTheme="minorHAnsi" w:hAnsiTheme="minorHAnsi"/>
          <w:b/>
          <w:bCs/>
          <w:sz w:val="20"/>
          <w:szCs w:val="20"/>
        </w:rPr>
        <w:t>Lidarem</w:t>
      </w:r>
      <w:proofErr w:type="spellEnd"/>
    </w:p>
    <w:p w14:paraId="381F30B4"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Moduł RTK musi współpracować z oprogramowaniem Pix4DCatch oraz być kompatybilny dla oferowanego tabletu z </w:t>
      </w:r>
      <w:proofErr w:type="spellStart"/>
      <w:r w:rsidRPr="00B46824">
        <w:rPr>
          <w:rFonts w:asciiTheme="minorHAnsi" w:hAnsiTheme="minorHAnsi"/>
          <w:sz w:val="20"/>
          <w:szCs w:val="20"/>
        </w:rPr>
        <w:t>Liarem</w:t>
      </w:r>
      <w:proofErr w:type="spellEnd"/>
    </w:p>
    <w:p w14:paraId="1F9C3A64"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Komponent musi być kompletny zgodnie dostarczoną instrukcją obsługi producenta.</w:t>
      </w:r>
    </w:p>
    <w:p w14:paraId="4778CF5E" w14:textId="77777777" w:rsidR="00B46824" w:rsidRPr="00B46824" w:rsidRDefault="00B46824" w:rsidP="00B46824">
      <w:pPr>
        <w:pStyle w:val="Akapitzlist"/>
        <w:ind w:left="624"/>
        <w:rPr>
          <w:rFonts w:asciiTheme="minorHAnsi" w:hAnsiTheme="minorHAnsi"/>
          <w:sz w:val="20"/>
          <w:szCs w:val="20"/>
        </w:rPr>
      </w:pPr>
    </w:p>
    <w:p w14:paraId="00B8161B"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Kamera do zdjęć sferycznych 360°</w:t>
      </w:r>
    </w:p>
    <w:p w14:paraId="3134ABD4"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Dwie 1 calowe matryce</w:t>
      </w:r>
    </w:p>
    <w:p w14:paraId="4CB0A953"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Przesłona F 2.2</w:t>
      </w:r>
    </w:p>
    <w:p w14:paraId="305CBB2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Rozdzielczość fotografii</w:t>
      </w:r>
      <w:r w:rsidRPr="00B46824">
        <w:rPr>
          <w:rFonts w:asciiTheme="minorHAnsi" w:hAnsiTheme="minorHAnsi"/>
          <w:sz w:val="20"/>
          <w:szCs w:val="20"/>
        </w:rPr>
        <w:tab/>
        <w:t>6528x3264 (2:1)</w:t>
      </w:r>
    </w:p>
    <w:p w14:paraId="708532E4"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Rozdzielczość wideo 5888x2944@30fps 6144x3072@25/24fps 3840x1920@30/25/24fps 3040x1520@50fps</w:t>
      </w:r>
    </w:p>
    <w:p w14:paraId="40FE3F9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Format zdjęć </w:t>
      </w:r>
      <w:proofErr w:type="spellStart"/>
      <w:r w:rsidRPr="00B46824">
        <w:rPr>
          <w:rFonts w:asciiTheme="minorHAnsi" w:hAnsiTheme="minorHAnsi"/>
          <w:sz w:val="20"/>
          <w:szCs w:val="20"/>
        </w:rPr>
        <w:t>insp</w:t>
      </w:r>
      <w:proofErr w:type="spellEnd"/>
    </w:p>
    <w:p w14:paraId="74DACAA3"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Format wideo </w:t>
      </w:r>
      <w:proofErr w:type="spellStart"/>
      <w:r w:rsidRPr="00B46824">
        <w:rPr>
          <w:rFonts w:asciiTheme="minorHAnsi" w:hAnsiTheme="minorHAnsi"/>
          <w:sz w:val="20"/>
          <w:szCs w:val="20"/>
        </w:rPr>
        <w:t>insv</w:t>
      </w:r>
      <w:proofErr w:type="spellEnd"/>
      <w:r w:rsidRPr="00B46824">
        <w:rPr>
          <w:rFonts w:asciiTheme="minorHAnsi" w:hAnsiTheme="minorHAnsi"/>
          <w:sz w:val="20"/>
          <w:szCs w:val="20"/>
        </w:rPr>
        <w:t xml:space="preserve"> </w:t>
      </w:r>
    </w:p>
    <w:p w14:paraId="089CCB4D"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proofErr w:type="spellStart"/>
      <w:r w:rsidRPr="00B46824">
        <w:rPr>
          <w:rFonts w:asciiTheme="minorHAnsi" w:hAnsiTheme="minorHAnsi"/>
          <w:sz w:val="20"/>
          <w:szCs w:val="20"/>
          <w:lang w:val="en-US"/>
        </w:rPr>
        <w:t>Tryby</w:t>
      </w:r>
      <w:proofErr w:type="spellEnd"/>
      <w:r w:rsidRPr="00B46824">
        <w:rPr>
          <w:rFonts w:asciiTheme="minorHAnsi" w:hAnsiTheme="minorHAnsi"/>
          <w:sz w:val="20"/>
          <w:szCs w:val="20"/>
          <w:lang w:val="en-US"/>
        </w:rPr>
        <w:t xml:space="preserve"> </w:t>
      </w:r>
      <w:proofErr w:type="spellStart"/>
      <w:r w:rsidRPr="00B46824">
        <w:rPr>
          <w:rFonts w:asciiTheme="minorHAnsi" w:hAnsiTheme="minorHAnsi"/>
          <w:sz w:val="20"/>
          <w:szCs w:val="20"/>
          <w:lang w:val="en-US"/>
        </w:rPr>
        <w:t>fotograficzne</w:t>
      </w:r>
      <w:proofErr w:type="spellEnd"/>
      <w:r w:rsidRPr="00B46824">
        <w:rPr>
          <w:rFonts w:asciiTheme="minorHAnsi" w:hAnsiTheme="minorHAnsi"/>
          <w:sz w:val="20"/>
          <w:szCs w:val="20"/>
          <w:lang w:val="en-US"/>
        </w:rPr>
        <w:t xml:space="preserve"> Standard, HDR, Interval, </w:t>
      </w:r>
      <w:proofErr w:type="spellStart"/>
      <w:r w:rsidRPr="00B46824">
        <w:rPr>
          <w:rFonts w:asciiTheme="minorHAnsi" w:hAnsiTheme="minorHAnsi"/>
          <w:sz w:val="20"/>
          <w:szCs w:val="20"/>
          <w:lang w:val="en-US"/>
        </w:rPr>
        <w:t>Starlapse</w:t>
      </w:r>
      <w:proofErr w:type="spellEnd"/>
      <w:r w:rsidRPr="00B46824">
        <w:rPr>
          <w:rFonts w:asciiTheme="minorHAnsi" w:hAnsiTheme="minorHAnsi"/>
          <w:sz w:val="20"/>
          <w:szCs w:val="20"/>
          <w:lang w:val="en-US"/>
        </w:rPr>
        <w:t xml:space="preserve">, Burst, </w:t>
      </w:r>
      <w:proofErr w:type="spellStart"/>
      <w:r w:rsidRPr="00B46824">
        <w:rPr>
          <w:rFonts w:asciiTheme="minorHAnsi" w:hAnsiTheme="minorHAnsi"/>
          <w:sz w:val="20"/>
          <w:szCs w:val="20"/>
          <w:lang w:val="en-US"/>
        </w:rPr>
        <w:t>PureShot</w:t>
      </w:r>
      <w:proofErr w:type="spellEnd"/>
    </w:p>
    <w:p w14:paraId="022FF4A9"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proofErr w:type="spellStart"/>
      <w:r w:rsidRPr="00B46824">
        <w:rPr>
          <w:rFonts w:asciiTheme="minorHAnsi" w:hAnsiTheme="minorHAnsi"/>
          <w:sz w:val="20"/>
          <w:szCs w:val="20"/>
          <w:lang w:val="en-US"/>
        </w:rPr>
        <w:t>Tryby</w:t>
      </w:r>
      <w:proofErr w:type="spellEnd"/>
      <w:r w:rsidRPr="00B46824">
        <w:rPr>
          <w:rFonts w:asciiTheme="minorHAnsi" w:hAnsiTheme="minorHAnsi"/>
          <w:sz w:val="20"/>
          <w:szCs w:val="20"/>
          <w:lang w:val="en-US"/>
        </w:rPr>
        <w:t xml:space="preserve"> video Standard Video, Timelapse, </w:t>
      </w:r>
      <w:proofErr w:type="spellStart"/>
      <w:r w:rsidRPr="00B46824">
        <w:rPr>
          <w:rFonts w:asciiTheme="minorHAnsi" w:hAnsiTheme="minorHAnsi"/>
          <w:sz w:val="20"/>
          <w:szCs w:val="20"/>
          <w:lang w:val="en-US"/>
        </w:rPr>
        <w:t>TimeShift</w:t>
      </w:r>
      <w:proofErr w:type="spellEnd"/>
      <w:r w:rsidRPr="00B46824">
        <w:rPr>
          <w:rFonts w:asciiTheme="minorHAnsi" w:hAnsiTheme="minorHAnsi"/>
          <w:sz w:val="20"/>
          <w:szCs w:val="20"/>
          <w:lang w:val="en-US"/>
        </w:rPr>
        <w:t>, Loop Recording</w:t>
      </w:r>
    </w:p>
    <w:p w14:paraId="04C9A6E7"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r w:rsidRPr="00B46824">
        <w:rPr>
          <w:rFonts w:asciiTheme="minorHAnsi" w:hAnsiTheme="minorHAnsi"/>
          <w:sz w:val="20"/>
          <w:szCs w:val="20"/>
        </w:rPr>
        <w:t>Profile kolorystyczne</w:t>
      </w:r>
      <w:r w:rsidRPr="00B46824">
        <w:rPr>
          <w:rFonts w:asciiTheme="minorHAnsi" w:hAnsiTheme="minorHAnsi"/>
          <w:sz w:val="20"/>
          <w:szCs w:val="20"/>
        </w:rPr>
        <w:tab/>
        <w:t xml:space="preserve">Standard, </w:t>
      </w:r>
      <w:proofErr w:type="spellStart"/>
      <w:r w:rsidRPr="00B46824">
        <w:rPr>
          <w:rFonts w:asciiTheme="minorHAnsi" w:hAnsiTheme="minorHAnsi"/>
          <w:sz w:val="20"/>
          <w:szCs w:val="20"/>
        </w:rPr>
        <w:t>Vivid</w:t>
      </w:r>
      <w:proofErr w:type="spellEnd"/>
      <w:r w:rsidRPr="00B46824">
        <w:rPr>
          <w:rFonts w:asciiTheme="minorHAnsi" w:hAnsiTheme="minorHAnsi"/>
          <w:sz w:val="20"/>
          <w:szCs w:val="20"/>
        </w:rPr>
        <w:t>, LOG</w:t>
      </w:r>
    </w:p>
    <w:p w14:paraId="4714A58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r w:rsidRPr="00B46824">
        <w:rPr>
          <w:rFonts w:asciiTheme="minorHAnsi" w:hAnsiTheme="minorHAnsi"/>
          <w:sz w:val="20"/>
          <w:szCs w:val="20"/>
        </w:rPr>
        <w:t>Waga do 239g</w:t>
      </w:r>
    </w:p>
    <w:p w14:paraId="7E1F83C0"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Wymiary (Szerokość x Wysokość x Głębokość)</w:t>
      </w:r>
      <w:r w:rsidRPr="00B46824">
        <w:rPr>
          <w:rFonts w:asciiTheme="minorHAnsi" w:hAnsiTheme="minorHAnsi"/>
          <w:sz w:val="20"/>
          <w:szCs w:val="20"/>
        </w:rPr>
        <w:tab/>
        <w:t>53.2 x 49.5 x 129.3mm</w:t>
      </w:r>
    </w:p>
    <w:p w14:paraId="1A0E4B7F"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Żyroskop 6-osiowy</w:t>
      </w:r>
    </w:p>
    <w:p w14:paraId="31730C99"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r w:rsidRPr="00B46824">
        <w:rPr>
          <w:rFonts w:asciiTheme="minorHAnsi" w:hAnsiTheme="minorHAnsi"/>
          <w:sz w:val="20"/>
          <w:szCs w:val="20"/>
          <w:lang w:val="en-US"/>
        </w:rPr>
        <w:t>Live Streaming</w:t>
      </w:r>
      <w:r w:rsidRPr="00B46824">
        <w:rPr>
          <w:rFonts w:asciiTheme="minorHAnsi" w:hAnsiTheme="minorHAnsi"/>
          <w:sz w:val="20"/>
          <w:szCs w:val="20"/>
          <w:lang w:val="en-US"/>
        </w:rPr>
        <w:tab/>
        <w:t xml:space="preserve">360 Live, Reframe Live (Streamer </w:t>
      </w:r>
      <w:proofErr w:type="spellStart"/>
      <w:r w:rsidRPr="00B46824">
        <w:rPr>
          <w:rFonts w:asciiTheme="minorHAnsi" w:hAnsiTheme="minorHAnsi"/>
          <w:sz w:val="20"/>
          <w:szCs w:val="20"/>
          <w:lang w:val="en-US"/>
        </w:rPr>
        <w:t>ustawia</w:t>
      </w:r>
      <w:proofErr w:type="spellEnd"/>
      <w:r w:rsidRPr="00B46824">
        <w:rPr>
          <w:rFonts w:asciiTheme="minorHAnsi" w:hAnsiTheme="minorHAnsi"/>
          <w:sz w:val="20"/>
          <w:szCs w:val="20"/>
          <w:lang w:val="en-US"/>
        </w:rPr>
        <w:t xml:space="preserve"> </w:t>
      </w:r>
      <w:proofErr w:type="spellStart"/>
      <w:r w:rsidRPr="00B46824">
        <w:rPr>
          <w:rFonts w:asciiTheme="minorHAnsi" w:hAnsiTheme="minorHAnsi"/>
          <w:sz w:val="20"/>
          <w:szCs w:val="20"/>
          <w:lang w:val="en-US"/>
        </w:rPr>
        <w:t>ustaloną</w:t>
      </w:r>
      <w:proofErr w:type="spellEnd"/>
      <w:r w:rsidRPr="00B46824">
        <w:rPr>
          <w:rFonts w:asciiTheme="minorHAnsi" w:hAnsiTheme="minorHAnsi"/>
          <w:sz w:val="20"/>
          <w:szCs w:val="20"/>
          <w:lang w:val="en-US"/>
        </w:rPr>
        <w:t xml:space="preserve"> </w:t>
      </w:r>
      <w:proofErr w:type="spellStart"/>
      <w:r w:rsidRPr="00B46824">
        <w:rPr>
          <w:rFonts w:asciiTheme="minorHAnsi" w:hAnsiTheme="minorHAnsi"/>
          <w:sz w:val="20"/>
          <w:szCs w:val="20"/>
          <w:lang w:val="en-US"/>
        </w:rPr>
        <w:t>perspektywę</w:t>
      </w:r>
      <w:proofErr w:type="spellEnd"/>
      <w:r w:rsidRPr="00B46824">
        <w:rPr>
          <w:rFonts w:asciiTheme="minorHAnsi" w:hAnsiTheme="minorHAnsi"/>
          <w:sz w:val="20"/>
          <w:szCs w:val="20"/>
          <w:lang w:val="en-US"/>
        </w:rPr>
        <w:t>)</w:t>
      </w:r>
    </w:p>
    <w:p w14:paraId="25B70BAC"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r w:rsidRPr="00B46824">
        <w:rPr>
          <w:rFonts w:asciiTheme="minorHAnsi" w:hAnsiTheme="minorHAnsi"/>
          <w:sz w:val="20"/>
          <w:szCs w:val="20"/>
        </w:rPr>
        <w:t>Wartość ekspozycji (EV)</w:t>
      </w:r>
      <w:r w:rsidRPr="00B46824">
        <w:rPr>
          <w:rFonts w:asciiTheme="minorHAnsi" w:hAnsiTheme="minorHAnsi"/>
          <w:sz w:val="20"/>
          <w:szCs w:val="20"/>
        </w:rPr>
        <w:tab/>
        <w:t>±4EV</w:t>
      </w:r>
    </w:p>
    <w:p w14:paraId="7A4780E6"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r w:rsidRPr="00B46824">
        <w:rPr>
          <w:rFonts w:asciiTheme="minorHAnsi" w:hAnsiTheme="minorHAnsi"/>
          <w:sz w:val="20"/>
          <w:szCs w:val="20"/>
        </w:rPr>
        <w:t>Zakres ISO 100-3200</w:t>
      </w:r>
    </w:p>
    <w:p w14:paraId="2428F955"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r w:rsidRPr="00B46824">
        <w:rPr>
          <w:rFonts w:asciiTheme="minorHAnsi" w:hAnsiTheme="minorHAnsi"/>
          <w:sz w:val="20"/>
          <w:szCs w:val="20"/>
        </w:rPr>
        <w:t>Balans bieli 2000K-10000K</w:t>
      </w:r>
    </w:p>
    <w:p w14:paraId="52F1FC6F"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r w:rsidRPr="00B46824">
        <w:rPr>
          <w:rFonts w:asciiTheme="minorHAnsi" w:hAnsiTheme="minorHAnsi"/>
          <w:sz w:val="20"/>
          <w:szCs w:val="20"/>
        </w:rPr>
        <w:t>Redukcja szumu wiatru</w:t>
      </w:r>
    </w:p>
    <w:p w14:paraId="286DFDE6"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r w:rsidRPr="00B46824">
        <w:rPr>
          <w:rFonts w:asciiTheme="minorHAnsi" w:hAnsiTheme="minorHAnsi"/>
          <w:sz w:val="20"/>
          <w:szCs w:val="20"/>
        </w:rPr>
        <w:t>Format dźwięku</w:t>
      </w:r>
      <w:r w:rsidRPr="00B46824">
        <w:rPr>
          <w:rFonts w:asciiTheme="minorHAnsi" w:hAnsiTheme="minorHAnsi"/>
          <w:sz w:val="20"/>
          <w:szCs w:val="20"/>
        </w:rPr>
        <w:tab/>
        <w:t>48 kHz, AAC</w:t>
      </w:r>
    </w:p>
    <w:p w14:paraId="1EB236A6"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Komunikacja: Bluetooth BLE 5.0 Wi-Fi 5 GHz, 802.11ac</w:t>
      </w:r>
    </w:p>
    <w:p w14:paraId="35E74CD5" w14:textId="77777777" w:rsidR="00B46824" w:rsidRPr="00B46824" w:rsidRDefault="00B46824" w:rsidP="00B46824">
      <w:pPr>
        <w:pStyle w:val="Akapitzlist"/>
        <w:ind w:left="624"/>
        <w:rPr>
          <w:rFonts w:asciiTheme="minorHAnsi" w:hAnsiTheme="minorHAnsi"/>
          <w:sz w:val="20"/>
          <w:szCs w:val="20"/>
        </w:rPr>
      </w:pPr>
    </w:p>
    <w:p w14:paraId="057B48A5"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Tablet (1 szt.)</w:t>
      </w:r>
    </w:p>
    <w:p w14:paraId="659E9D6F"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Przekątna ekranu: 10.5" </w:t>
      </w:r>
    </w:p>
    <w:p w14:paraId="110A8DB5"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Rozdzielczość ekranu: 1920 x 1200 </w:t>
      </w:r>
    </w:p>
    <w:p w14:paraId="5CEB1F2F"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Rodzaj wyświetlacza: TFT </w:t>
      </w:r>
    </w:p>
    <w:p w14:paraId="43184463"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Pamięć wbudowana: 128 GB </w:t>
      </w:r>
    </w:p>
    <w:p w14:paraId="15045C8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Pamięć RAM: 4 GB </w:t>
      </w:r>
    </w:p>
    <w:p w14:paraId="635ED40D"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Rozdzielczość kamery przedniej: 5 </w:t>
      </w:r>
      <w:proofErr w:type="spellStart"/>
      <w:r w:rsidRPr="00B46824">
        <w:rPr>
          <w:rFonts w:asciiTheme="minorHAnsi" w:hAnsiTheme="minorHAnsi"/>
          <w:sz w:val="20"/>
          <w:szCs w:val="20"/>
        </w:rPr>
        <w:t>Mpix</w:t>
      </w:r>
      <w:proofErr w:type="spellEnd"/>
      <w:r w:rsidRPr="00B46824">
        <w:rPr>
          <w:rFonts w:asciiTheme="minorHAnsi" w:hAnsiTheme="minorHAnsi"/>
          <w:sz w:val="20"/>
          <w:szCs w:val="20"/>
        </w:rPr>
        <w:t xml:space="preserve"> </w:t>
      </w:r>
    </w:p>
    <w:p w14:paraId="47F9E039"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Rozdzielczość kamery tylnej: 8 </w:t>
      </w:r>
      <w:proofErr w:type="spellStart"/>
      <w:r w:rsidRPr="00B46824">
        <w:rPr>
          <w:rFonts w:asciiTheme="minorHAnsi" w:hAnsiTheme="minorHAnsi"/>
          <w:sz w:val="20"/>
          <w:szCs w:val="20"/>
        </w:rPr>
        <w:t>Mpix</w:t>
      </w:r>
      <w:proofErr w:type="spellEnd"/>
      <w:r w:rsidRPr="00B46824">
        <w:rPr>
          <w:rFonts w:asciiTheme="minorHAnsi" w:hAnsiTheme="minorHAnsi"/>
          <w:sz w:val="20"/>
          <w:szCs w:val="20"/>
        </w:rPr>
        <w:t xml:space="preserve"> </w:t>
      </w:r>
    </w:p>
    <w:p w14:paraId="581BBAF4"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Odbiornik GPS: Tak </w:t>
      </w:r>
    </w:p>
    <w:p w14:paraId="3AE01116"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Czujniki: akcelerometr, kompas, żyroskop, czujnik światła, Halla </w:t>
      </w:r>
    </w:p>
    <w:p w14:paraId="40FC48C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System operacyjny: Android 11 </w:t>
      </w:r>
    </w:p>
    <w:p w14:paraId="29815862"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Komunikacja: </w:t>
      </w:r>
      <w:proofErr w:type="spellStart"/>
      <w:r w:rsidRPr="00B46824">
        <w:rPr>
          <w:rFonts w:asciiTheme="minorHAnsi" w:hAnsiTheme="minorHAnsi"/>
          <w:sz w:val="20"/>
          <w:szCs w:val="20"/>
        </w:rPr>
        <w:t>WiFi</w:t>
      </w:r>
      <w:proofErr w:type="spellEnd"/>
      <w:r w:rsidRPr="00B46824">
        <w:rPr>
          <w:rFonts w:asciiTheme="minorHAnsi" w:hAnsiTheme="minorHAnsi"/>
          <w:sz w:val="20"/>
          <w:szCs w:val="20"/>
        </w:rPr>
        <w:t xml:space="preserve"> 802.11 a/b/g/n/ </w:t>
      </w:r>
      <w:proofErr w:type="spellStart"/>
      <w:r w:rsidRPr="00B46824">
        <w:rPr>
          <w:rFonts w:asciiTheme="minorHAnsi" w:hAnsiTheme="minorHAnsi"/>
          <w:sz w:val="20"/>
          <w:szCs w:val="20"/>
        </w:rPr>
        <w:t>ac</w:t>
      </w:r>
      <w:proofErr w:type="spellEnd"/>
      <w:r w:rsidRPr="00B46824">
        <w:rPr>
          <w:rFonts w:asciiTheme="minorHAnsi" w:hAnsiTheme="minorHAnsi"/>
          <w:sz w:val="20"/>
          <w:szCs w:val="20"/>
        </w:rPr>
        <w:t xml:space="preserve">, Bluetooth 5.2, LTE </w:t>
      </w:r>
    </w:p>
    <w:p w14:paraId="622869C3"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Złącza: Wyjście słuchawkowe/wejście mikrofonowe, USB 2.0 typu C, </w:t>
      </w:r>
    </w:p>
    <w:p w14:paraId="436E4697"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Karta Nano SIM, </w:t>
      </w:r>
    </w:p>
    <w:p w14:paraId="7896E625"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Czytnik kart micro SD/micro SDHC/micro SDXC </w:t>
      </w:r>
    </w:p>
    <w:p w14:paraId="50080AB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lastRenderedPageBreak/>
        <w:t xml:space="preserve">Metalowa obudowa </w:t>
      </w:r>
    </w:p>
    <w:p w14:paraId="5F909A59"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Masa max [kg]: 0.51</w:t>
      </w:r>
    </w:p>
    <w:p w14:paraId="497E302F" w14:textId="77777777" w:rsidR="00B46824" w:rsidRPr="00B46824" w:rsidRDefault="00B46824" w:rsidP="00B46824">
      <w:pPr>
        <w:pStyle w:val="Akapitzlist"/>
        <w:ind w:left="624"/>
        <w:rPr>
          <w:rFonts w:asciiTheme="minorHAnsi" w:hAnsiTheme="minorHAnsi"/>
          <w:sz w:val="20"/>
          <w:szCs w:val="20"/>
        </w:rPr>
      </w:pPr>
    </w:p>
    <w:p w14:paraId="090B4B7A"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Monitor (1 szt.)</w:t>
      </w:r>
    </w:p>
    <w:p w14:paraId="115B36F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Przekątna ekranu: 22”</w:t>
      </w:r>
    </w:p>
    <w:p w14:paraId="7358DC60"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Rozdzielczość min: 1980x1080px</w:t>
      </w:r>
    </w:p>
    <w:p w14:paraId="330B3A9F"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Rodzaj matrycy: VA</w:t>
      </w:r>
    </w:p>
    <w:p w14:paraId="50D4C765"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Powłoka matrycy: matowa</w:t>
      </w:r>
    </w:p>
    <w:p w14:paraId="0DF23B2C"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Częstotliwość odświeżania min: 75 Hz</w:t>
      </w:r>
    </w:p>
    <w:p w14:paraId="20D4B36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Czas reakcji matrycy min: 4ms</w:t>
      </w:r>
    </w:p>
    <w:p w14:paraId="1AF3DEB3"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Kontrast statyczny: 3000:1</w:t>
      </w:r>
    </w:p>
    <w:p w14:paraId="18B32FCD"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Jasność ekranu min: 250 cd/m2</w:t>
      </w:r>
    </w:p>
    <w:p w14:paraId="2D3D9CD9"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lang w:val="en-US"/>
        </w:rPr>
      </w:pPr>
      <w:proofErr w:type="spellStart"/>
      <w:r w:rsidRPr="00B46824">
        <w:rPr>
          <w:rFonts w:asciiTheme="minorHAnsi" w:hAnsiTheme="minorHAnsi"/>
          <w:sz w:val="20"/>
          <w:szCs w:val="20"/>
          <w:lang w:val="en-US"/>
        </w:rPr>
        <w:t>Złącze</w:t>
      </w:r>
      <w:proofErr w:type="spellEnd"/>
      <w:r w:rsidRPr="00B46824">
        <w:rPr>
          <w:rFonts w:asciiTheme="minorHAnsi" w:hAnsiTheme="minorHAnsi"/>
          <w:sz w:val="20"/>
          <w:szCs w:val="20"/>
          <w:lang w:val="en-US"/>
        </w:rPr>
        <w:t>: VGA, HDMI, audio IN, audio OUT</w:t>
      </w:r>
    </w:p>
    <w:p w14:paraId="2FB6EE59"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Złącza skierowane w dół</w:t>
      </w:r>
    </w:p>
    <w:p w14:paraId="17E2AB0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Masa max: 2.6 kg</w:t>
      </w:r>
    </w:p>
    <w:p w14:paraId="6DC88F3F" w14:textId="77777777" w:rsidR="00B46824" w:rsidRPr="00B46824" w:rsidRDefault="00B46824" w:rsidP="00B46824">
      <w:pPr>
        <w:pStyle w:val="Akapitzlist"/>
        <w:ind w:left="624"/>
        <w:rPr>
          <w:rFonts w:asciiTheme="minorHAnsi" w:hAnsiTheme="minorHAnsi"/>
          <w:sz w:val="20"/>
          <w:szCs w:val="20"/>
        </w:rPr>
      </w:pPr>
    </w:p>
    <w:p w14:paraId="422C6450"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Karta pamięci duża (4szt.)</w:t>
      </w:r>
    </w:p>
    <w:p w14:paraId="3C1137C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Typ: </w:t>
      </w:r>
      <w:proofErr w:type="spellStart"/>
      <w:r w:rsidRPr="00B46824">
        <w:rPr>
          <w:rFonts w:asciiTheme="minorHAnsi" w:hAnsiTheme="minorHAnsi"/>
          <w:sz w:val="20"/>
          <w:szCs w:val="20"/>
        </w:rPr>
        <w:t>microSD</w:t>
      </w:r>
      <w:proofErr w:type="spellEnd"/>
    </w:p>
    <w:p w14:paraId="7B961B58"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Pojemność 128GB</w:t>
      </w:r>
    </w:p>
    <w:p w14:paraId="48A3EC70"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Klasa U3 V30</w:t>
      </w:r>
    </w:p>
    <w:p w14:paraId="53B26D10" w14:textId="77777777" w:rsidR="00B46824" w:rsidRPr="00B46824" w:rsidRDefault="00B46824" w:rsidP="00B46824">
      <w:pPr>
        <w:pStyle w:val="Akapitzlist"/>
        <w:ind w:left="624"/>
        <w:rPr>
          <w:rFonts w:asciiTheme="minorHAnsi" w:hAnsiTheme="minorHAnsi"/>
          <w:sz w:val="20"/>
          <w:szCs w:val="20"/>
        </w:rPr>
      </w:pPr>
    </w:p>
    <w:p w14:paraId="7F0ED99F"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Karta pamięci średnia (4 szt.)</w:t>
      </w:r>
    </w:p>
    <w:p w14:paraId="77BFAEA8"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Typ: </w:t>
      </w:r>
      <w:proofErr w:type="spellStart"/>
      <w:r w:rsidRPr="00B46824">
        <w:rPr>
          <w:rFonts w:asciiTheme="minorHAnsi" w:hAnsiTheme="minorHAnsi"/>
          <w:sz w:val="20"/>
          <w:szCs w:val="20"/>
        </w:rPr>
        <w:t>microSD</w:t>
      </w:r>
      <w:proofErr w:type="spellEnd"/>
    </w:p>
    <w:p w14:paraId="0F9C53A7"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Pojemność 64GB</w:t>
      </w:r>
    </w:p>
    <w:p w14:paraId="7B41E171"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Klasa U3 V30</w:t>
      </w:r>
    </w:p>
    <w:p w14:paraId="29729999" w14:textId="77777777" w:rsidR="00B46824" w:rsidRPr="00B46824" w:rsidRDefault="00B46824" w:rsidP="00B46824">
      <w:pPr>
        <w:pStyle w:val="Akapitzlist"/>
        <w:ind w:left="624"/>
        <w:rPr>
          <w:rFonts w:asciiTheme="minorHAnsi" w:hAnsiTheme="minorHAnsi"/>
          <w:sz w:val="20"/>
          <w:szCs w:val="20"/>
        </w:rPr>
      </w:pPr>
    </w:p>
    <w:p w14:paraId="2C7B4BA3"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karta pamięci mała (8 szt.)</w:t>
      </w:r>
    </w:p>
    <w:p w14:paraId="111189E1"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Typ: </w:t>
      </w:r>
      <w:proofErr w:type="spellStart"/>
      <w:r w:rsidRPr="00B46824">
        <w:rPr>
          <w:rFonts w:asciiTheme="minorHAnsi" w:hAnsiTheme="minorHAnsi"/>
          <w:sz w:val="20"/>
          <w:szCs w:val="20"/>
        </w:rPr>
        <w:t>microSD</w:t>
      </w:r>
      <w:proofErr w:type="spellEnd"/>
    </w:p>
    <w:p w14:paraId="68E33229"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Pojemność 32GB</w:t>
      </w:r>
    </w:p>
    <w:p w14:paraId="6F083C4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Klasa U3 V30</w:t>
      </w:r>
    </w:p>
    <w:p w14:paraId="29FDC437" w14:textId="77777777" w:rsidR="00B46824" w:rsidRPr="00B46824" w:rsidRDefault="00B46824" w:rsidP="00B46824">
      <w:pPr>
        <w:pStyle w:val="Akapitzlist"/>
        <w:ind w:left="624"/>
        <w:rPr>
          <w:rFonts w:asciiTheme="minorHAnsi" w:hAnsiTheme="minorHAnsi"/>
          <w:sz w:val="20"/>
          <w:szCs w:val="20"/>
        </w:rPr>
      </w:pPr>
    </w:p>
    <w:p w14:paraId="075D4A06"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b/>
          <w:bCs/>
          <w:sz w:val="20"/>
          <w:szCs w:val="20"/>
        </w:rPr>
        <w:t xml:space="preserve">Dodatkowy panel kontrolny (1 szt.) </w:t>
      </w:r>
      <w:r w:rsidRPr="00B46824">
        <w:rPr>
          <w:rFonts w:asciiTheme="minorHAnsi" w:hAnsiTheme="minorHAnsi"/>
          <w:b/>
          <w:bCs/>
          <w:sz w:val="20"/>
          <w:szCs w:val="20"/>
        </w:rPr>
        <w:br/>
      </w:r>
      <w:r w:rsidRPr="00B46824">
        <w:rPr>
          <w:rFonts w:asciiTheme="minorHAnsi" w:hAnsiTheme="minorHAnsi"/>
          <w:sz w:val="20"/>
          <w:szCs w:val="20"/>
        </w:rPr>
        <w:t xml:space="preserve">Kompatybilny ze standardowym kontrolerem do DJI M600 </w:t>
      </w:r>
    </w:p>
    <w:p w14:paraId="20ED8C11"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Przełączniki: 4 </w:t>
      </w:r>
    </w:p>
    <w:p w14:paraId="54233161"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Pokrętła: 4 </w:t>
      </w:r>
    </w:p>
    <w:p w14:paraId="652A41D5"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Zestaw przewodów do podłączenia do kontrolera </w:t>
      </w:r>
    </w:p>
    <w:p w14:paraId="212C824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Montaż na uchwycie do przenoszenia kontrolera</w:t>
      </w:r>
      <w:r w:rsidRPr="00B46824">
        <w:rPr>
          <w:rFonts w:asciiTheme="minorHAnsi" w:hAnsiTheme="minorHAnsi"/>
          <w:sz w:val="20"/>
          <w:szCs w:val="20"/>
        </w:rPr>
        <w:br/>
      </w:r>
    </w:p>
    <w:p w14:paraId="438F18AA" w14:textId="77777777" w:rsidR="00B46824" w:rsidRPr="00B46824" w:rsidRDefault="00B46824" w:rsidP="00B46824">
      <w:pPr>
        <w:pStyle w:val="Akapitzlist"/>
        <w:numPr>
          <w:ilvl w:val="0"/>
          <w:numId w:val="30"/>
        </w:numPr>
        <w:spacing w:after="160" w:line="259" w:lineRule="auto"/>
        <w:contextualSpacing/>
        <w:rPr>
          <w:rFonts w:asciiTheme="minorHAnsi" w:hAnsiTheme="minorHAnsi"/>
          <w:b/>
          <w:bCs/>
          <w:sz w:val="20"/>
          <w:szCs w:val="20"/>
        </w:rPr>
      </w:pPr>
      <w:r w:rsidRPr="00B46824">
        <w:rPr>
          <w:rFonts w:asciiTheme="minorHAnsi" w:hAnsiTheme="minorHAnsi"/>
          <w:b/>
          <w:bCs/>
          <w:sz w:val="20"/>
          <w:szCs w:val="20"/>
        </w:rPr>
        <w:t>Laptop (1 szt.)</w:t>
      </w:r>
    </w:p>
    <w:p w14:paraId="63B20C0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Procesor: </w:t>
      </w:r>
    </w:p>
    <w:p w14:paraId="4084FD7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liczba rdzeni: min. 4, </w:t>
      </w:r>
    </w:p>
    <w:p w14:paraId="48FD1859"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częstotliwość taktowania: min. 1,7 GHz, </w:t>
      </w:r>
    </w:p>
    <w:p w14:paraId="309BDECE"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obsługa pamięci min. DDR4-2400, </w:t>
      </w:r>
    </w:p>
    <w:p w14:paraId="66BF61D2"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Pamięć cache procesora min. 6MB</w:t>
      </w:r>
    </w:p>
    <w:p w14:paraId="57189F16"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wbudowany układ graficzny: UHD 620 lub inny o nie gorszych parametrach</w:t>
      </w:r>
    </w:p>
    <w:p w14:paraId="669BFB1D"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procesor powinien osiągać w teście wydajności </w:t>
      </w:r>
      <w:proofErr w:type="spellStart"/>
      <w:r w:rsidRPr="00B46824">
        <w:rPr>
          <w:rFonts w:asciiTheme="minorHAnsi" w:hAnsiTheme="minorHAnsi"/>
          <w:sz w:val="20"/>
          <w:szCs w:val="20"/>
        </w:rPr>
        <w:t>Passmark</w:t>
      </w:r>
      <w:proofErr w:type="spellEnd"/>
      <w:r w:rsidRPr="00B46824">
        <w:rPr>
          <w:rFonts w:asciiTheme="minorHAnsi" w:hAnsiTheme="minorHAnsi"/>
          <w:sz w:val="20"/>
          <w:szCs w:val="20"/>
        </w:rPr>
        <w:t xml:space="preserve"> CPU Mark wynik co najmniej 6252 punkty (tabela z dnia 0</w:t>
      </w:r>
      <w:r w:rsidR="00D90C86">
        <w:rPr>
          <w:rFonts w:asciiTheme="minorHAnsi" w:hAnsiTheme="minorHAnsi"/>
          <w:sz w:val="20"/>
          <w:szCs w:val="20"/>
        </w:rPr>
        <w:t>6</w:t>
      </w:r>
      <w:r w:rsidRPr="00B46824">
        <w:rPr>
          <w:rFonts w:asciiTheme="minorHAnsi" w:hAnsiTheme="minorHAnsi"/>
          <w:sz w:val="20"/>
          <w:szCs w:val="20"/>
        </w:rPr>
        <w:t>.03.2023)</w:t>
      </w:r>
    </w:p>
    <w:p w14:paraId="08FD6580"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Pamięć RAM: 16 GB, </w:t>
      </w:r>
    </w:p>
    <w:p w14:paraId="7C2B8A6E"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Dysk SSD: 1 TB </w:t>
      </w:r>
      <w:proofErr w:type="spellStart"/>
      <w:r w:rsidRPr="00B46824">
        <w:rPr>
          <w:rFonts w:asciiTheme="minorHAnsi" w:hAnsiTheme="minorHAnsi"/>
          <w:sz w:val="20"/>
          <w:szCs w:val="20"/>
        </w:rPr>
        <w:t>NVMe</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PCIe</w:t>
      </w:r>
      <w:proofErr w:type="spellEnd"/>
      <w:r w:rsidRPr="00B46824">
        <w:rPr>
          <w:rFonts w:asciiTheme="minorHAnsi" w:hAnsiTheme="minorHAnsi"/>
          <w:sz w:val="20"/>
          <w:szCs w:val="20"/>
        </w:rPr>
        <w:t xml:space="preserve"> M.2</w:t>
      </w:r>
    </w:p>
    <w:p w14:paraId="2D6AA13D"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Monitor: Jasność: min. 800 </w:t>
      </w:r>
      <w:proofErr w:type="spellStart"/>
      <w:r w:rsidRPr="00B46824">
        <w:rPr>
          <w:rFonts w:asciiTheme="minorHAnsi" w:hAnsiTheme="minorHAnsi"/>
          <w:sz w:val="20"/>
          <w:szCs w:val="20"/>
        </w:rPr>
        <w:t>nits</w:t>
      </w:r>
      <w:proofErr w:type="spellEnd"/>
      <w:r w:rsidRPr="00B46824">
        <w:rPr>
          <w:rFonts w:asciiTheme="minorHAnsi" w:hAnsiTheme="minorHAnsi"/>
          <w:sz w:val="20"/>
          <w:szCs w:val="20"/>
        </w:rPr>
        <w:t xml:space="preserve">, czytelny w świetle słonecznym (tzw. </w:t>
      </w:r>
      <w:proofErr w:type="spellStart"/>
      <w:r w:rsidRPr="00B46824">
        <w:rPr>
          <w:rFonts w:asciiTheme="minorHAnsi" w:hAnsiTheme="minorHAnsi"/>
          <w:sz w:val="20"/>
          <w:szCs w:val="20"/>
        </w:rPr>
        <w:t>sun</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readable</w:t>
      </w:r>
      <w:proofErr w:type="spellEnd"/>
      <w:r w:rsidRPr="00B46824">
        <w:rPr>
          <w:rFonts w:asciiTheme="minorHAnsi" w:hAnsiTheme="minorHAnsi"/>
          <w:sz w:val="20"/>
          <w:szCs w:val="20"/>
        </w:rPr>
        <w:t>), przekątna 14”, rozdzielczość 1920x1080, ekran dotykowy (</w:t>
      </w:r>
      <w:proofErr w:type="spellStart"/>
      <w:r w:rsidRPr="00B46824">
        <w:rPr>
          <w:rFonts w:asciiTheme="minorHAnsi" w:hAnsiTheme="minorHAnsi"/>
          <w:sz w:val="20"/>
          <w:szCs w:val="20"/>
        </w:rPr>
        <w:t>touchscreen</w:t>
      </w:r>
      <w:proofErr w:type="spellEnd"/>
      <w:r w:rsidRPr="00B46824">
        <w:rPr>
          <w:rFonts w:asciiTheme="minorHAnsi" w:hAnsiTheme="minorHAnsi"/>
          <w:sz w:val="20"/>
          <w:szCs w:val="20"/>
        </w:rPr>
        <w:t xml:space="preserve">), </w:t>
      </w:r>
    </w:p>
    <w:p w14:paraId="6EB85DA0"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I/O: RS232, LAN, VGA, HDMI, czytnik kart SD, USB 3.0 min 2x, USB 2.0 min 1x, </w:t>
      </w:r>
      <w:proofErr w:type="spellStart"/>
      <w:r w:rsidRPr="00B46824">
        <w:rPr>
          <w:rFonts w:asciiTheme="minorHAnsi" w:hAnsiTheme="minorHAnsi"/>
          <w:sz w:val="20"/>
          <w:szCs w:val="20"/>
        </w:rPr>
        <w:t>WiFi</w:t>
      </w:r>
      <w:proofErr w:type="spellEnd"/>
      <w:r w:rsidRPr="00B46824">
        <w:rPr>
          <w:rFonts w:asciiTheme="minorHAnsi" w:hAnsiTheme="minorHAnsi"/>
          <w:sz w:val="20"/>
          <w:szCs w:val="20"/>
        </w:rPr>
        <w:t xml:space="preserve"> a/b/g/n, </w:t>
      </w:r>
      <w:proofErr w:type="spellStart"/>
      <w:r w:rsidRPr="00B46824">
        <w:rPr>
          <w:rFonts w:asciiTheme="minorHAnsi" w:hAnsiTheme="minorHAnsi"/>
          <w:sz w:val="20"/>
          <w:szCs w:val="20"/>
        </w:rPr>
        <w:t>bluetooth</w:t>
      </w:r>
      <w:proofErr w:type="spellEnd"/>
      <w:r w:rsidRPr="00B46824">
        <w:rPr>
          <w:rFonts w:asciiTheme="minorHAnsi" w:hAnsiTheme="minorHAnsi"/>
          <w:sz w:val="20"/>
          <w:szCs w:val="20"/>
        </w:rPr>
        <w:t xml:space="preserve">, </w:t>
      </w:r>
    </w:p>
    <w:p w14:paraId="31ECB35E"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Zaślepki na porty I/O, </w:t>
      </w:r>
    </w:p>
    <w:p w14:paraId="60A9FAE2"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lastRenderedPageBreak/>
        <w:t>Wyposażony w: wewnętrzna lub zewnętrzna nagrywarka DVD +/-RW 8x, czytnik kart pamięci SD, kamera 1Mpx, czytnik linii papilarnych (wbudowany lub zewnętrzny)</w:t>
      </w:r>
    </w:p>
    <w:p w14:paraId="740A92DB"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Spełnianie norm: MIL-STD-810G, </w:t>
      </w:r>
    </w:p>
    <w:p w14:paraId="54B0C4D5"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Szczelność: min. IP52, </w:t>
      </w:r>
    </w:p>
    <w:p w14:paraId="1C7C012A"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Praca na dwóch bateriach, </w:t>
      </w:r>
    </w:p>
    <w:p w14:paraId="5C455D4E"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Rączka do noszenia, </w:t>
      </w:r>
    </w:p>
    <w:p w14:paraId="6C196A40"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System Windows 10 Pro 64bit. </w:t>
      </w:r>
    </w:p>
    <w:p w14:paraId="260E0F30"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 xml:space="preserve">Mysz bezprzewodowa </w:t>
      </w:r>
    </w:p>
    <w:p w14:paraId="04697AAF" w14:textId="77777777" w:rsidR="00B46824" w:rsidRPr="00B46824" w:rsidRDefault="00B46824" w:rsidP="00B46824">
      <w:pPr>
        <w:pStyle w:val="Akapitzlist"/>
        <w:numPr>
          <w:ilvl w:val="1"/>
          <w:numId w:val="30"/>
        </w:numPr>
        <w:spacing w:after="160" w:line="259" w:lineRule="auto"/>
        <w:contextualSpacing/>
        <w:rPr>
          <w:rFonts w:asciiTheme="minorHAnsi" w:hAnsiTheme="minorHAnsi"/>
          <w:sz w:val="20"/>
          <w:szCs w:val="20"/>
        </w:rPr>
      </w:pPr>
      <w:r w:rsidRPr="00B46824">
        <w:rPr>
          <w:rFonts w:asciiTheme="minorHAnsi" w:hAnsiTheme="minorHAnsi"/>
          <w:sz w:val="20"/>
          <w:szCs w:val="20"/>
        </w:rPr>
        <w:t>Torba do przenoszenia</w:t>
      </w:r>
    </w:p>
    <w:p w14:paraId="5D9441AC" w14:textId="77777777" w:rsidR="00B46824" w:rsidRPr="00B46824" w:rsidRDefault="00B46824" w:rsidP="00B46824">
      <w:pPr>
        <w:rPr>
          <w:rFonts w:asciiTheme="minorHAnsi" w:hAnsiTheme="minorHAnsi"/>
          <w:sz w:val="20"/>
          <w:szCs w:val="20"/>
        </w:rPr>
      </w:pPr>
    </w:p>
    <w:p w14:paraId="1BA842DF" w14:textId="77777777" w:rsidR="00B46824" w:rsidRPr="00B46824" w:rsidRDefault="00B46824" w:rsidP="00B46824">
      <w:pPr>
        <w:rPr>
          <w:rFonts w:asciiTheme="minorHAnsi" w:hAnsiTheme="minorHAnsi"/>
          <w:b/>
          <w:sz w:val="20"/>
          <w:szCs w:val="20"/>
        </w:rPr>
      </w:pPr>
      <w:r w:rsidRPr="00B46824">
        <w:rPr>
          <w:rFonts w:asciiTheme="minorHAnsi" w:hAnsiTheme="minorHAnsi"/>
          <w:b/>
          <w:sz w:val="20"/>
          <w:szCs w:val="20"/>
        </w:rPr>
        <w:t>Zadanie 5</w:t>
      </w:r>
    </w:p>
    <w:p w14:paraId="211A2142"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Elementy do UAV:</w:t>
      </w:r>
    </w:p>
    <w:p w14:paraId="027A95F4"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Walizka transportowa mała (1 szt.)</w:t>
      </w:r>
    </w:p>
    <w:p w14:paraId="33D7753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Wymiary zewnętrzne max: 50 x 38 x 20 cm</w:t>
      </w:r>
    </w:p>
    <w:p w14:paraId="6BB905C4"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Wymiary wewnętrzne min: 42 x 28 x 15 cm</w:t>
      </w:r>
    </w:p>
    <w:p w14:paraId="341F1CED"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Głębokość pokrywy max: 5</w:t>
      </w:r>
    </w:p>
    <w:p w14:paraId="28A57928"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Wkładka z gąbki</w:t>
      </w:r>
    </w:p>
    <w:p w14:paraId="6F25AAD3"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Masa bez wkładki piankowej max: 3 kg </w:t>
      </w:r>
    </w:p>
    <w:p w14:paraId="131762C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Jeden uchwyt do przenoszenia</w:t>
      </w:r>
    </w:p>
    <w:p w14:paraId="03363FF2"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Zawór odpowietrzający </w:t>
      </w:r>
    </w:p>
    <w:p w14:paraId="533FE8D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Zamykana na zatrzaski</w:t>
      </w:r>
    </w:p>
    <w:p w14:paraId="55D4C70B"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Możliwość zamknięcia na kłódkę </w:t>
      </w:r>
    </w:p>
    <w:p w14:paraId="5EE4C54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Szczelność: IP67</w:t>
      </w:r>
    </w:p>
    <w:p w14:paraId="09718EFD"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Wymagania spełnia np.: Peli 1500 </w:t>
      </w:r>
      <w:proofErr w:type="spellStart"/>
      <w:r w:rsidRPr="00B46824">
        <w:rPr>
          <w:rFonts w:asciiTheme="minorHAnsi" w:hAnsiTheme="minorHAnsi"/>
          <w:sz w:val="20"/>
          <w:szCs w:val="20"/>
        </w:rPr>
        <w:t>Protector</w:t>
      </w:r>
      <w:proofErr w:type="spellEnd"/>
      <w:r w:rsidRPr="00B46824">
        <w:rPr>
          <w:rFonts w:asciiTheme="minorHAnsi" w:hAnsiTheme="minorHAnsi"/>
          <w:sz w:val="20"/>
          <w:szCs w:val="20"/>
        </w:rPr>
        <w:t xml:space="preserve"> Case</w:t>
      </w:r>
    </w:p>
    <w:p w14:paraId="648730FC"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Skrzynia transportowa (12 szt.)</w:t>
      </w:r>
    </w:p>
    <w:p w14:paraId="316F32C7"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Wymiary zewnętrzne: 37x22x57 cm</w:t>
      </w:r>
    </w:p>
    <w:p w14:paraId="11FBC01B"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Wymiary wewnętrzne min: 26x14x50 cm</w:t>
      </w:r>
    </w:p>
    <w:p w14:paraId="02058E0D"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Waga max: 4.5 kg</w:t>
      </w:r>
    </w:p>
    <w:p w14:paraId="2A272BB7"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Wewnętrzne przegrody systemu </w:t>
      </w:r>
      <w:proofErr w:type="spellStart"/>
      <w:r w:rsidRPr="00B46824">
        <w:rPr>
          <w:rFonts w:asciiTheme="minorHAnsi" w:hAnsiTheme="minorHAnsi"/>
          <w:sz w:val="20"/>
          <w:szCs w:val="20"/>
        </w:rPr>
        <w:t>Camera</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Protection</w:t>
      </w:r>
      <w:proofErr w:type="spellEnd"/>
      <w:r w:rsidRPr="00B46824">
        <w:rPr>
          <w:rFonts w:asciiTheme="minorHAnsi" w:hAnsiTheme="minorHAnsi"/>
          <w:sz w:val="20"/>
          <w:szCs w:val="20"/>
        </w:rPr>
        <w:t xml:space="preserve"> System</w:t>
      </w:r>
    </w:p>
    <w:p w14:paraId="3BC4DEA7"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Zewnętrzny uchwyt na statyw</w:t>
      </w:r>
    </w:p>
    <w:p w14:paraId="0A9E8EF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Wysuwana rączka</w:t>
      </w:r>
    </w:p>
    <w:p w14:paraId="7FDFCC48"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Kółka</w:t>
      </w:r>
    </w:p>
    <w:p w14:paraId="47ACE097"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Jeden uchwyt do przenoszenia</w:t>
      </w:r>
    </w:p>
    <w:p w14:paraId="4E30D333"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Zawór odpowietrzający </w:t>
      </w:r>
    </w:p>
    <w:p w14:paraId="42233D45"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Zamykana na zatrzaski</w:t>
      </w:r>
    </w:p>
    <w:p w14:paraId="5CF24F90"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Możliwość zamknięcia na kłódkę </w:t>
      </w:r>
    </w:p>
    <w:p w14:paraId="56E33CCD"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Spełnia wymagania np.: Walizka </w:t>
      </w:r>
      <w:proofErr w:type="spellStart"/>
      <w:r w:rsidRPr="00B46824">
        <w:rPr>
          <w:rFonts w:asciiTheme="minorHAnsi" w:hAnsiTheme="minorHAnsi"/>
          <w:sz w:val="20"/>
          <w:szCs w:val="20"/>
        </w:rPr>
        <w:t>Reloader</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Tough</w:t>
      </w:r>
      <w:proofErr w:type="spellEnd"/>
      <w:r w:rsidRPr="00B46824">
        <w:rPr>
          <w:rFonts w:asciiTheme="minorHAnsi" w:hAnsiTheme="minorHAnsi"/>
          <w:sz w:val="20"/>
          <w:szCs w:val="20"/>
        </w:rPr>
        <w:t xml:space="preserve"> L-55</w:t>
      </w:r>
    </w:p>
    <w:p w14:paraId="66A0571E"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Walizka transportowa duża (1 szt.)</w:t>
      </w:r>
    </w:p>
    <w:p w14:paraId="303B0127"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Wymiary zewnętrzne max: 82 x  60 x 50 cm</w:t>
      </w:r>
    </w:p>
    <w:p w14:paraId="62A7F42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Wymiary wewnętrzne min: 71 x 50 x 44 cm</w:t>
      </w:r>
    </w:p>
    <w:p w14:paraId="604F7FB2"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Głębokość pokrywy max: 10</w:t>
      </w:r>
    </w:p>
    <w:p w14:paraId="64E2BA9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Wkładka z gąbki</w:t>
      </w:r>
    </w:p>
    <w:p w14:paraId="691CEE0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Masa bez wkładki piankowej max: 16 kg </w:t>
      </w:r>
    </w:p>
    <w:p w14:paraId="15E52F3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Dwa uchwyty do przenoszenia</w:t>
      </w:r>
    </w:p>
    <w:p w14:paraId="1451C15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Wysuwana rączka</w:t>
      </w:r>
    </w:p>
    <w:p w14:paraId="1F73682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Kółka do przewożenia</w:t>
      </w:r>
    </w:p>
    <w:p w14:paraId="296F341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Zawór odpowietrzający </w:t>
      </w:r>
    </w:p>
    <w:p w14:paraId="2A2E8910"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Zamykana na zatrzaski</w:t>
      </w:r>
    </w:p>
    <w:p w14:paraId="564CE674"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Możliwość zamknięcia na kłódkę </w:t>
      </w:r>
    </w:p>
    <w:p w14:paraId="5F31E075"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Szczelność: IP67</w:t>
      </w:r>
    </w:p>
    <w:p w14:paraId="177CCD0F"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Wymagania spełnia np.: Peli 1660EU </w:t>
      </w:r>
      <w:proofErr w:type="spellStart"/>
      <w:r w:rsidRPr="00B46824">
        <w:rPr>
          <w:rFonts w:asciiTheme="minorHAnsi" w:hAnsiTheme="minorHAnsi"/>
          <w:sz w:val="20"/>
          <w:szCs w:val="20"/>
        </w:rPr>
        <w:t>Protector</w:t>
      </w:r>
      <w:proofErr w:type="spellEnd"/>
      <w:r w:rsidRPr="00B46824">
        <w:rPr>
          <w:rFonts w:asciiTheme="minorHAnsi" w:hAnsiTheme="minorHAnsi"/>
          <w:sz w:val="20"/>
          <w:szCs w:val="20"/>
        </w:rPr>
        <w:t xml:space="preserve"> Case</w:t>
      </w:r>
    </w:p>
    <w:p w14:paraId="29D38926"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Akumulator (6 szt.) z ładowarką (1 szt.)</w:t>
      </w:r>
    </w:p>
    <w:p w14:paraId="33414255"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Typ akumulatora: Li-</w:t>
      </w:r>
      <w:proofErr w:type="spellStart"/>
      <w:r w:rsidRPr="00B46824">
        <w:rPr>
          <w:rFonts w:asciiTheme="minorHAnsi" w:hAnsiTheme="minorHAnsi"/>
          <w:sz w:val="20"/>
          <w:szCs w:val="20"/>
        </w:rPr>
        <w:t>ion</w:t>
      </w:r>
      <w:proofErr w:type="spellEnd"/>
    </w:p>
    <w:p w14:paraId="699A9450"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Pojemność min: 13Ah; 196Wh</w:t>
      </w:r>
    </w:p>
    <w:p w14:paraId="6A38AE4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Napięcie nominalne: 14,4V</w:t>
      </w:r>
    </w:p>
    <w:p w14:paraId="1B83E019"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Uchwyt: V-Mount</w:t>
      </w:r>
    </w:p>
    <w:p w14:paraId="2D38D8E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Maks. Prąd rozładowania min: 10A</w:t>
      </w:r>
    </w:p>
    <w:p w14:paraId="78E6DEA0"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lastRenderedPageBreak/>
        <w:t>Wyposażone w:</w:t>
      </w:r>
    </w:p>
    <w:p w14:paraId="4BF79ADB"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złącze Twist D-TAP - 1x</w:t>
      </w:r>
    </w:p>
    <w:p w14:paraId="74FCB1C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Złącze Port USB - 1x </w:t>
      </w:r>
    </w:p>
    <w:p w14:paraId="1D3D008D"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5-stopniowy wskaźnik LED poziomu naładowania</w:t>
      </w:r>
    </w:p>
    <w:p w14:paraId="484AF25F"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Waga max: 1.2 kg</w:t>
      </w:r>
    </w:p>
    <w:p w14:paraId="7E40F57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Wymiary (szer. x wys. x głęb.) max: 95 x 145 x 59 mm</w:t>
      </w:r>
    </w:p>
    <w:p w14:paraId="1D16811F"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Certyfikat UN 3480/81 - BU-2015-03104-40-B1</w:t>
      </w:r>
    </w:p>
    <w:p w14:paraId="03644B78"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Ładowarka (1 szt.)</w:t>
      </w:r>
    </w:p>
    <w:p w14:paraId="39AFFFD4"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Jednoczesna ładowanie dwóch akumulatorów</w:t>
      </w:r>
    </w:p>
    <w:p w14:paraId="2FF63B90"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Prąd ładowania na jeden akumulator min: 2.4A</w:t>
      </w:r>
    </w:p>
    <w:p w14:paraId="1457CB19"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Wyposażony w złącze: XLR 4</w:t>
      </w:r>
    </w:p>
    <w:p w14:paraId="07173203"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Zasilanie AC: 220V</w:t>
      </w:r>
    </w:p>
    <w:p w14:paraId="1FE64BD9"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Uchwyt do przenoszenia</w:t>
      </w:r>
    </w:p>
    <w:p w14:paraId="60F8847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Spełnia wymagania np.: </w:t>
      </w:r>
      <w:proofErr w:type="spellStart"/>
      <w:r w:rsidRPr="00B46824">
        <w:rPr>
          <w:rFonts w:asciiTheme="minorHAnsi" w:hAnsiTheme="minorHAnsi"/>
          <w:sz w:val="20"/>
          <w:szCs w:val="20"/>
        </w:rPr>
        <w:t>Bebob</w:t>
      </w:r>
      <w:proofErr w:type="spellEnd"/>
      <w:r w:rsidRPr="00B46824">
        <w:rPr>
          <w:rFonts w:asciiTheme="minorHAnsi" w:hAnsiTheme="minorHAnsi"/>
          <w:sz w:val="20"/>
          <w:szCs w:val="20"/>
        </w:rPr>
        <w:t xml:space="preserve"> V-Mount </w:t>
      </w:r>
      <w:proofErr w:type="spellStart"/>
      <w:r w:rsidRPr="00B46824">
        <w:rPr>
          <w:rFonts w:asciiTheme="minorHAnsi" w:hAnsiTheme="minorHAnsi"/>
          <w:sz w:val="20"/>
          <w:szCs w:val="20"/>
        </w:rPr>
        <w:t>battery</w:t>
      </w:r>
      <w:proofErr w:type="spellEnd"/>
      <w:r w:rsidRPr="00B46824">
        <w:rPr>
          <w:rFonts w:asciiTheme="minorHAnsi" w:hAnsiTheme="minorHAnsi"/>
          <w:sz w:val="20"/>
          <w:szCs w:val="20"/>
        </w:rPr>
        <w:t xml:space="preserve"> V200 14.4V / 13,6Ah z ładowarką </w:t>
      </w:r>
      <w:proofErr w:type="spellStart"/>
      <w:r w:rsidRPr="00B46824">
        <w:rPr>
          <w:rFonts w:asciiTheme="minorHAnsi" w:hAnsiTheme="minorHAnsi"/>
          <w:sz w:val="20"/>
          <w:szCs w:val="20"/>
        </w:rPr>
        <w:t>Bebob</w:t>
      </w:r>
      <w:proofErr w:type="spellEnd"/>
      <w:r w:rsidRPr="00B46824">
        <w:rPr>
          <w:rFonts w:asciiTheme="minorHAnsi" w:hAnsiTheme="minorHAnsi"/>
          <w:sz w:val="20"/>
          <w:szCs w:val="20"/>
        </w:rPr>
        <w:t xml:space="preserve"> VS2-RL</w:t>
      </w:r>
    </w:p>
    <w:p w14:paraId="38FFCC9C"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System transmisji obrazu (1 szt.)</w:t>
      </w:r>
    </w:p>
    <w:p w14:paraId="485959A8"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Jakość transmitowanego obrazu: Full HD (@60 </w:t>
      </w:r>
      <w:proofErr w:type="spellStart"/>
      <w:r w:rsidRPr="00B46824">
        <w:rPr>
          <w:rFonts w:asciiTheme="minorHAnsi" w:hAnsiTheme="minorHAnsi"/>
          <w:sz w:val="20"/>
          <w:szCs w:val="20"/>
        </w:rPr>
        <w:t>kl</w:t>
      </w:r>
      <w:proofErr w:type="spellEnd"/>
      <w:r w:rsidRPr="00B46824">
        <w:rPr>
          <w:rFonts w:asciiTheme="minorHAnsi" w:hAnsiTheme="minorHAnsi"/>
          <w:sz w:val="20"/>
          <w:szCs w:val="20"/>
        </w:rPr>
        <w:t>/</w:t>
      </w:r>
      <w:proofErr w:type="spellStart"/>
      <w:r w:rsidRPr="00B46824">
        <w:rPr>
          <w:rFonts w:asciiTheme="minorHAnsi" w:hAnsiTheme="minorHAnsi"/>
          <w:sz w:val="20"/>
          <w:szCs w:val="20"/>
        </w:rPr>
        <w:t>sek</w:t>
      </w:r>
      <w:proofErr w:type="spellEnd"/>
      <w:r w:rsidRPr="00B46824">
        <w:rPr>
          <w:rFonts w:asciiTheme="minorHAnsi" w:hAnsiTheme="minorHAnsi"/>
          <w:sz w:val="20"/>
          <w:szCs w:val="20"/>
        </w:rPr>
        <w:t>)</w:t>
      </w:r>
    </w:p>
    <w:p w14:paraId="26D16BD5"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Opóźnienie max: 2 ms</w:t>
      </w:r>
    </w:p>
    <w:p w14:paraId="4B229023"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Zasięg min: 800 m</w:t>
      </w:r>
    </w:p>
    <w:p w14:paraId="08006CA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Częstotliwość pracy: 5.1 - 5.8 GHz</w:t>
      </w:r>
    </w:p>
    <w:p w14:paraId="1355FA2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Możliwość kontroli </w:t>
      </w:r>
      <w:proofErr w:type="spellStart"/>
      <w:r w:rsidRPr="00B46824">
        <w:rPr>
          <w:rFonts w:asciiTheme="minorHAnsi" w:hAnsiTheme="minorHAnsi"/>
          <w:sz w:val="20"/>
          <w:szCs w:val="20"/>
        </w:rPr>
        <w:t>gimbala</w:t>
      </w:r>
      <w:proofErr w:type="spellEnd"/>
    </w:p>
    <w:p w14:paraId="646A3A5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Szyfrowanie: AES-128, RSA 1024</w:t>
      </w:r>
    </w:p>
    <w:p w14:paraId="5A4D718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Certyfikaty: CE, FCC, MIC</w:t>
      </w:r>
    </w:p>
    <w:p w14:paraId="680911E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Temperatura pracy: 0-45 °C</w:t>
      </w:r>
    </w:p>
    <w:p w14:paraId="3F016852"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Aparatura naziemna:</w:t>
      </w:r>
    </w:p>
    <w:p w14:paraId="340BE69C" w14:textId="77777777" w:rsidR="00B46824" w:rsidRPr="00B46824" w:rsidRDefault="00B46824" w:rsidP="00B46824">
      <w:pPr>
        <w:ind w:left="708"/>
        <w:rPr>
          <w:rFonts w:asciiTheme="minorHAnsi" w:hAnsiTheme="minorHAnsi"/>
          <w:sz w:val="20"/>
          <w:szCs w:val="20"/>
          <w:lang w:val="en-US"/>
        </w:rPr>
      </w:pPr>
      <w:proofErr w:type="spellStart"/>
      <w:r w:rsidRPr="00B46824">
        <w:rPr>
          <w:rFonts w:asciiTheme="minorHAnsi" w:hAnsiTheme="minorHAnsi"/>
          <w:sz w:val="20"/>
          <w:szCs w:val="20"/>
          <w:lang w:val="en-US"/>
        </w:rPr>
        <w:t>Interfejs</w:t>
      </w:r>
      <w:proofErr w:type="spellEnd"/>
      <w:r w:rsidRPr="00B46824">
        <w:rPr>
          <w:rFonts w:asciiTheme="minorHAnsi" w:hAnsiTheme="minorHAnsi"/>
          <w:sz w:val="20"/>
          <w:szCs w:val="20"/>
          <w:lang w:val="en-US"/>
        </w:rPr>
        <w:t xml:space="preserve"> Video: HDMI (</w:t>
      </w:r>
      <w:proofErr w:type="spellStart"/>
      <w:r w:rsidRPr="00B46824">
        <w:rPr>
          <w:rFonts w:asciiTheme="minorHAnsi" w:hAnsiTheme="minorHAnsi"/>
          <w:sz w:val="20"/>
          <w:szCs w:val="20"/>
          <w:lang w:val="en-US"/>
        </w:rPr>
        <w:t>Typ</w:t>
      </w:r>
      <w:proofErr w:type="spellEnd"/>
      <w:r w:rsidRPr="00B46824">
        <w:rPr>
          <w:rFonts w:asciiTheme="minorHAnsi" w:hAnsiTheme="minorHAnsi"/>
          <w:sz w:val="20"/>
          <w:szCs w:val="20"/>
          <w:lang w:val="en-US"/>
        </w:rPr>
        <w:t xml:space="preserve"> A)</w:t>
      </w:r>
    </w:p>
    <w:p w14:paraId="479AB9D3"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Złącza antenowe: SMA</w:t>
      </w:r>
    </w:p>
    <w:p w14:paraId="15D7B49D"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Zasilanie: 7-19V</w:t>
      </w:r>
    </w:p>
    <w:p w14:paraId="0F38A02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Nadajnik:</w:t>
      </w:r>
    </w:p>
    <w:p w14:paraId="0A65166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Interfejs Video: mini HDMI</w:t>
      </w:r>
    </w:p>
    <w:p w14:paraId="6319D252"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Zasilanie: 8-26V (3S-6S)</w:t>
      </w:r>
    </w:p>
    <w:p w14:paraId="70A6909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Waga max: 150 gramów</w:t>
      </w:r>
    </w:p>
    <w:p w14:paraId="4106EEC4"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Spełnia wymagania np.: </w:t>
      </w:r>
      <w:proofErr w:type="spellStart"/>
      <w:r w:rsidRPr="00B46824">
        <w:rPr>
          <w:rFonts w:asciiTheme="minorHAnsi" w:hAnsiTheme="minorHAnsi"/>
          <w:sz w:val="20"/>
          <w:szCs w:val="20"/>
        </w:rPr>
        <w:t>Connex</w:t>
      </w:r>
      <w:proofErr w:type="spellEnd"/>
      <w:r w:rsidRPr="00B46824">
        <w:rPr>
          <w:rFonts w:asciiTheme="minorHAnsi" w:hAnsiTheme="minorHAnsi"/>
          <w:sz w:val="20"/>
          <w:szCs w:val="20"/>
        </w:rPr>
        <w:t xml:space="preserve"> HD </w:t>
      </w:r>
      <w:proofErr w:type="spellStart"/>
      <w:r w:rsidRPr="00B46824">
        <w:rPr>
          <w:rFonts w:asciiTheme="minorHAnsi" w:hAnsiTheme="minorHAnsi"/>
          <w:sz w:val="20"/>
          <w:szCs w:val="20"/>
        </w:rPr>
        <w:t>Amimon</w:t>
      </w:r>
      <w:proofErr w:type="spellEnd"/>
    </w:p>
    <w:p w14:paraId="4202A84C"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Czujnik światła (1 szt.)</w:t>
      </w:r>
    </w:p>
    <w:p w14:paraId="7AFF564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Zintegrowany kompas cyfrowy, odbiornik GPS, czujniki oświetlenia</w:t>
      </w:r>
    </w:p>
    <w:p w14:paraId="309EE15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Kompatybilność: </w:t>
      </w:r>
      <w:proofErr w:type="spellStart"/>
      <w:r w:rsidRPr="00B46824">
        <w:rPr>
          <w:rFonts w:asciiTheme="minorHAnsi" w:hAnsiTheme="minorHAnsi"/>
          <w:sz w:val="20"/>
          <w:szCs w:val="20"/>
        </w:rPr>
        <w:t>Micasense</w:t>
      </w:r>
      <w:proofErr w:type="spellEnd"/>
      <w:r w:rsidRPr="00B46824">
        <w:rPr>
          <w:rFonts w:asciiTheme="minorHAnsi" w:hAnsiTheme="minorHAnsi"/>
          <w:sz w:val="20"/>
          <w:szCs w:val="20"/>
        </w:rPr>
        <w:t xml:space="preserve"> </w:t>
      </w:r>
      <w:proofErr w:type="spellStart"/>
      <w:r w:rsidRPr="00B46824">
        <w:rPr>
          <w:rFonts w:asciiTheme="minorHAnsi" w:hAnsiTheme="minorHAnsi"/>
          <w:sz w:val="20"/>
          <w:szCs w:val="20"/>
        </w:rPr>
        <w:t>RedEdge</w:t>
      </w:r>
      <w:proofErr w:type="spellEnd"/>
      <w:r w:rsidRPr="00B46824">
        <w:rPr>
          <w:rFonts w:asciiTheme="minorHAnsi" w:hAnsiTheme="minorHAnsi"/>
          <w:sz w:val="20"/>
          <w:szCs w:val="20"/>
        </w:rPr>
        <w:t xml:space="preserve">-MX i </w:t>
      </w:r>
      <w:proofErr w:type="spellStart"/>
      <w:r w:rsidRPr="00B46824">
        <w:rPr>
          <w:rFonts w:asciiTheme="minorHAnsi" w:hAnsiTheme="minorHAnsi"/>
          <w:sz w:val="20"/>
          <w:szCs w:val="20"/>
        </w:rPr>
        <w:t>Altum</w:t>
      </w:r>
      <w:proofErr w:type="spellEnd"/>
    </w:p>
    <w:p w14:paraId="5A380CA4"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Masa max: 50g</w:t>
      </w:r>
    </w:p>
    <w:p w14:paraId="3349CC57"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Spełnia wymagania np.: </w:t>
      </w:r>
      <w:proofErr w:type="spellStart"/>
      <w:r w:rsidRPr="00B46824">
        <w:rPr>
          <w:rFonts w:asciiTheme="minorHAnsi" w:hAnsiTheme="minorHAnsi"/>
          <w:sz w:val="20"/>
          <w:szCs w:val="20"/>
        </w:rPr>
        <w:t>Micasense</w:t>
      </w:r>
      <w:proofErr w:type="spellEnd"/>
      <w:r w:rsidRPr="00B46824">
        <w:rPr>
          <w:rFonts w:asciiTheme="minorHAnsi" w:hAnsiTheme="minorHAnsi"/>
          <w:sz w:val="20"/>
          <w:szCs w:val="20"/>
        </w:rPr>
        <w:t xml:space="preserve"> DLS 2</w:t>
      </w:r>
    </w:p>
    <w:p w14:paraId="3130FA80"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Statyw (16 szt.)</w:t>
      </w:r>
    </w:p>
    <w:p w14:paraId="3F06D29F"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Podnoszona korbką kolumna centralna</w:t>
      </w:r>
    </w:p>
    <w:p w14:paraId="03CAFA9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Gumowe stopki z wysuwanymi kolcami</w:t>
      </w:r>
    </w:p>
    <w:p w14:paraId="1CFC9B72"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Rozsuwane teleskopowo nogi</w:t>
      </w:r>
    </w:p>
    <w:p w14:paraId="21E4326B"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długość po złożeniu max: 108cm</w:t>
      </w:r>
    </w:p>
    <w:p w14:paraId="4A6EE9B8"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wysokość minimalna: 44cm</w:t>
      </w:r>
    </w:p>
    <w:p w14:paraId="1C091030"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wysokość maksymalna: 267cm</w:t>
      </w:r>
    </w:p>
    <w:p w14:paraId="22BEBAD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udźwig min: 20kg</w:t>
      </w:r>
    </w:p>
    <w:p w14:paraId="0A125C77"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waga max: 8 kg</w:t>
      </w:r>
    </w:p>
    <w:p w14:paraId="7D7207F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Spełnia wymagania np.: statyw </w:t>
      </w:r>
      <w:proofErr w:type="spellStart"/>
      <w:r w:rsidRPr="00B46824">
        <w:rPr>
          <w:rFonts w:asciiTheme="minorHAnsi" w:hAnsiTheme="minorHAnsi"/>
          <w:sz w:val="20"/>
          <w:szCs w:val="20"/>
        </w:rPr>
        <w:t>Manfrotto</w:t>
      </w:r>
      <w:proofErr w:type="spellEnd"/>
      <w:r w:rsidRPr="00B46824">
        <w:rPr>
          <w:rFonts w:asciiTheme="minorHAnsi" w:hAnsiTheme="minorHAnsi"/>
          <w:sz w:val="20"/>
          <w:szCs w:val="20"/>
        </w:rPr>
        <w:t xml:space="preserve"> 161MK2B Super PRO</w:t>
      </w:r>
    </w:p>
    <w:p w14:paraId="1AA85431"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Głowica do kamery (16 szt.)</w:t>
      </w:r>
    </w:p>
    <w:p w14:paraId="46B29DF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3-kierunkowa głowica </w:t>
      </w:r>
    </w:p>
    <w:p w14:paraId="4D62CF1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Konstrukcja manetek do sterowania: teleskopowa. </w:t>
      </w:r>
    </w:p>
    <w:p w14:paraId="62B08930"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Głowica wyposażona w sprężynę balansującą</w:t>
      </w:r>
    </w:p>
    <w:p w14:paraId="298BE7BB"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Obrót w poziomie: 360 st.</w:t>
      </w:r>
    </w:p>
    <w:p w14:paraId="7745BCF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Przechył w pionie: -30 st. +90 st.</w:t>
      </w:r>
    </w:p>
    <w:p w14:paraId="496FF76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Przechył boczny: -30 st. +90 st.</w:t>
      </w:r>
    </w:p>
    <w:p w14:paraId="6772D49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Waga max: 0.6 kg</w:t>
      </w:r>
    </w:p>
    <w:p w14:paraId="3B52FBE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Udźwig min: 3,4 kg</w:t>
      </w:r>
    </w:p>
    <w:p w14:paraId="79968C3B"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Spełnia wymagania np.: </w:t>
      </w:r>
      <w:proofErr w:type="spellStart"/>
      <w:r w:rsidRPr="00B46824">
        <w:rPr>
          <w:rFonts w:asciiTheme="minorHAnsi" w:hAnsiTheme="minorHAnsi"/>
          <w:sz w:val="20"/>
          <w:szCs w:val="20"/>
        </w:rPr>
        <w:t>Manfrotto</w:t>
      </w:r>
      <w:proofErr w:type="spellEnd"/>
      <w:r w:rsidRPr="00B46824">
        <w:rPr>
          <w:rFonts w:asciiTheme="minorHAnsi" w:hAnsiTheme="minorHAnsi"/>
          <w:sz w:val="20"/>
          <w:szCs w:val="20"/>
        </w:rPr>
        <w:t xml:space="preserve"> 804-3W</w:t>
      </w:r>
    </w:p>
    <w:p w14:paraId="1F8E9FEF"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Klamra do statywu (16 szt.)</w:t>
      </w:r>
    </w:p>
    <w:p w14:paraId="3D9A47E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lastRenderedPageBreak/>
        <w:t xml:space="preserve">Średnica obsługiwanych rur: 13 - 55mm. </w:t>
      </w:r>
    </w:p>
    <w:p w14:paraId="62C5259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gniazdo 5/8" (16mm HEX).</w:t>
      </w:r>
    </w:p>
    <w:p w14:paraId="4040B075"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Spełnia wymagania np.: Klamra </w:t>
      </w:r>
      <w:proofErr w:type="spellStart"/>
      <w:r w:rsidRPr="00B46824">
        <w:rPr>
          <w:rFonts w:asciiTheme="minorHAnsi" w:hAnsiTheme="minorHAnsi"/>
          <w:sz w:val="20"/>
          <w:szCs w:val="20"/>
        </w:rPr>
        <w:t>Manfrotto</w:t>
      </w:r>
      <w:proofErr w:type="spellEnd"/>
      <w:r w:rsidRPr="00B46824">
        <w:rPr>
          <w:rFonts w:asciiTheme="minorHAnsi" w:hAnsiTheme="minorHAnsi"/>
          <w:sz w:val="20"/>
          <w:szCs w:val="20"/>
        </w:rPr>
        <w:t xml:space="preserve"> 035 Super </w:t>
      </w:r>
      <w:proofErr w:type="spellStart"/>
      <w:r w:rsidRPr="00B46824">
        <w:rPr>
          <w:rFonts w:asciiTheme="minorHAnsi" w:hAnsiTheme="minorHAnsi"/>
          <w:sz w:val="20"/>
          <w:szCs w:val="20"/>
        </w:rPr>
        <w:t>Clamp</w:t>
      </w:r>
      <w:proofErr w:type="spellEnd"/>
    </w:p>
    <w:p w14:paraId="0CBE49BB"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Regulowane ramię (8 szt.)</w:t>
      </w:r>
    </w:p>
    <w:p w14:paraId="7B1F3A83"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Przegubowe ramię do mocowania aparatu do statywu.</w:t>
      </w:r>
    </w:p>
    <w:p w14:paraId="78149A8A"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Ramię blokowane pokrętłem.</w:t>
      </w:r>
    </w:p>
    <w:p w14:paraId="49799026"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Dwa przeguby kulowe na końcach ramion</w:t>
      </w:r>
    </w:p>
    <w:p w14:paraId="579BF0E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Długość min: 52 cm</w:t>
      </w:r>
    </w:p>
    <w:p w14:paraId="147675E3"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Udźwig min: 2,8 kg</w:t>
      </w:r>
    </w:p>
    <w:p w14:paraId="1F954B60"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Wyposażona w adapter 143BKT</w:t>
      </w:r>
    </w:p>
    <w:p w14:paraId="3D796769"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Waga max: 1,4 kg</w:t>
      </w:r>
    </w:p>
    <w:p w14:paraId="7580F032"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 xml:space="preserve">Spełnia wymagania np.: ramię </w:t>
      </w:r>
      <w:proofErr w:type="spellStart"/>
      <w:r w:rsidRPr="00B46824">
        <w:rPr>
          <w:rFonts w:asciiTheme="minorHAnsi" w:hAnsiTheme="minorHAnsi"/>
          <w:sz w:val="20"/>
          <w:szCs w:val="20"/>
        </w:rPr>
        <w:t>Manfrotto</w:t>
      </w:r>
      <w:proofErr w:type="spellEnd"/>
      <w:r w:rsidRPr="00B46824">
        <w:rPr>
          <w:rFonts w:asciiTheme="minorHAnsi" w:hAnsiTheme="minorHAnsi"/>
          <w:sz w:val="20"/>
          <w:szCs w:val="20"/>
        </w:rPr>
        <w:t xml:space="preserve"> 244 Magic </w:t>
      </w:r>
      <w:proofErr w:type="spellStart"/>
      <w:r w:rsidRPr="00B46824">
        <w:rPr>
          <w:rFonts w:asciiTheme="minorHAnsi" w:hAnsiTheme="minorHAnsi"/>
          <w:sz w:val="20"/>
          <w:szCs w:val="20"/>
        </w:rPr>
        <w:t>Arm</w:t>
      </w:r>
      <w:proofErr w:type="spellEnd"/>
      <w:r w:rsidRPr="00B46824">
        <w:rPr>
          <w:rFonts w:asciiTheme="minorHAnsi" w:hAnsiTheme="minorHAnsi"/>
          <w:sz w:val="20"/>
          <w:szCs w:val="20"/>
        </w:rPr>
        <w:t xml:space="preserve"> ze 143BKT</w:t>
      </w:r>
    </w:p>
    <w:p w14:paraId="6E8BB22F"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Markery perłowe M4</w:t>
      </w:r>
    </w:p>
    <w:p w14:paraId="003FB761"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Do śledzenia kinematyki ruchu obiektów</w:t>
      </w:r>
    </w:p>
    <w:p w14:paraId="276AB2EC"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Gwint mocujący: M4</w:t>
      </w:r>
    </w:p>
    <w:p w14:paraId="435EC16E"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Baza: 15x5 mm (300 szt.)</w:t>
      </w:r>
    </w:p>
    <w:p w14:paraId="252F7BF1"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Średnica kulki: 14 mm (150 szt.)</w:t>
      </w:r>
    </w:p>
    <w:p w14:paraId="29B2A45E" w14:textId="77777777" w:rsidR="00B46824" w:rsidRPr="00B46824" w:rsidRDefault="00B46824" w:rsidP="00B46824">
      <w:pPr>
        <w:ind w:left="1416" w:firstLine="708"/>
        <w:rPr>
          <w:rFonts w:asciiTheme="minorHAnsi" w:hAnsiTheme="minorHAnsi"/>
          <w:sz w:val="20"/>
          <w:szCs w:val="20"/>
        </w:rPr>
      </w:pPr>
      <w:r w:rsidRPr="00B46824">
        <w:rPr>
          <w:rFonts w:asciiTheme="minorHAnsi" w:hAnsiTheme="minorHAnsi"/>
          <w:sz w:val="20"/>
          <w:szCs w:val="20"/>
        </w:rPr>
        <w:t>9,5 mm  (150 szt.)</w:t>
      </w:r>
    </w:p>
    <w:p w14:paraId="45587F7E" w14:textId="77777777" w:rsidR="00B46824" w:rsidRPr="00B46824" w:rsidRDefault="00B46824" w:rsidP="00B46824">
      <w:pPr>
        <w:rPr>
          <w:rFonts w:asciiTheme="minorHAnsi" w:hAnsiTheme="minorHAnsi"/>
          <w:sz w:val="20"/>
          <w:szCs w:val="20"/>
        </w:rPr>
      </w:pPr>
      <w:r w:rsidRPr="00B46824">
        <w:rPr>
          <w:rFonts w:asciiTheme="minorHAnsi" w:hAnsiTheme="minorHAnsi"/>
          <w:sz w:val="20"/>
          <w:szCs w:val="20"/>
        </w:rPr>
        <w:t>Markery perłowe M3 (50 szt.)</w:t>
      </w:r>
    </w:p>
    <w:p w14:paraId="6F1FDA57"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Do śledzenia kinematyki ruchu obiektów</w:t>
      </w:r>
    </w:p>
    <w:p w14:paraId="34082614"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Gwint mocujący: M3</w:t>
      </w:r>
    </w:p>
    <w:p w14:paraId="37A9AB74" w14:textId="77777777" w:rsidR="00B46824" w:rsidRPr="00B46824" w:rsidRDefault="00B46824" w:rsidP="00B46824">
      <w:pPr>
        <w:ind w:left="708"/>
        <w:rPr>
          <w:rFonts w:asciiTheme="minorHAnsi" w:hAnsiTheme="minorHAnsi"/>
          <w:sz w:val="20"/>
          <w:szCs w:val="20"/>
        </w:rPr>
      </w:pPr>
      <w:r w:rsidRPr="00B46824">
        <w:rPr>
          <w:rFonts w:asciiTheme="minorHAnsi" w:hAnsiTheme="minorHAnsi"/>
          <w:sz w:val="20"/>
          <w:szCs w:val="20"/>
        </w:rPr>
        <w:t>Średnica kulki: 9,5 mm</w:t>
      </w:r>
    </w:p>
    <w:p w14:paraId="032340FC" w14:textId="77777777" w:rsidR="00B46824" w:rsidRDefault="00B46824" w:rsidP="00CE0E42">
      <w:pPr>
        <w:spacing w:line="259" w:lineRule="auto"/>
        <w:rPr>
          <w:rFonts w:asciiTheme="minorHAnsi" w:eastAsiaTheme="minorHAnsi" w:hAnsiTheme="minorHAnsi"/>
          <w:b/>
          <w:sz w:val="22"/>
          <w:szCs w:val="22"/>
          <w:lang w:eastAsia="en-US"/>
        </w:rPr>
      </w:pPr>
    </w:p>
    <w:sectPr w:rsidR="00B46824" w:rsidSect="005A73B9">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EF5F" w14:textId="77777777" w:rsidR="00752FED" w:rsidRDefault="00752FED" w:rsidP="00BE245A">
      <w:r>
        <w:separator/>
      </w:r>
    </w:p>
  </w:endnote>
  <w:endnote w:type="continuationSeparator" w:id="0">
    <w:p w14:paraId="41167E4A" w14:textId="77777777" w:rsidR="00752FED" w:rsidRDefault="00752FED"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0678" w14:textId="77777777" w:rsidR="006946E9" w:rsidRPr="002045FD" w:rsidRDefault="00E22EE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6946E9"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FE1F76">
      <w:rPr>
        <w:rStyle w:val="Numerstrony"/>
        <w:rFonts w:ascii="Verdana" w:hAnsi="Verdana" w:cs="Verdana"/>
        <w:noProof/>
      </w:rPr>
      <w:t>2</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FB65" w14:textId="77777777" w:rsidR="006946E9" w:rsidRDefault="006946E9">
    <w:pPr>
      <w:pStyle w:val="Stopka"/>
      <w:rPr>
        <w:noProof/>
      </w:rPr>
    </w:pPr>
  </w:p>
  <w:p w14:paraId="3AEC48D4" w14:textId="77777777" w:rsidR="006946E9" w:rsidRDefault="006946E9">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6E1B" w14:textId="77777777" w:rsidR="00752FED" w:rsidRDefault="00752FED" w:rsidP="00BE245A">
      <w:r>
        <w:separator/>
      </w:r>
    </w:p>
  </w:footnote>
  <w:footnote w:type="continuationSeparator" w:id="0">
    <w:p w14:paraId="1AD55AE7" w14:textId="77777777" w:rsidR="00752FED" w:rsidRDefault="00752FED"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6B45" w14:textId="77777777" w:rsidR="006946E9" w:rsidRPr="00585B3A" w:rsidRDefault="006946E9"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Pr>
        <w:rFonts w:ascii="Adagio_Slab" w:hAnsi="Adagio_Slab" w:cs="Arial"/>
        <w:b/>
        <w:bCs/>
        <w:color w:val="0033CC"/>
        <w:sz w:val="16"/>
        <w:szCs w:val="16"/>
      </w:rPr>
      <w:t>15.2023</w:t>
    </w:r>
    <w:r w:rsidRPr="00585B3A">
      <w:rPr>
        <w:rFonts w:ascii="Adagio_Slab" w:hAnsi="Adagio_Slab" w:cs="Arial"/>
        <w:b/>
        <w:bCs/>
        <w:color w:val="0033CC"/>
        <w:sz w:val="16"/>
        <w:szCs w:val="16"/>
      </w:rPr>
      <w:t>.</w:t>
    </w:r>
  </w:p>
  <w:bookmarkEnd w:id="1"/>
  <w:p w14:paraId="0585F84F" w14:textId="77777777" w:rsidR="006946E9" w:rsidRDefault="006946E9"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619D" w14:textId="77777777" w:rsidR="006946E9" w:rsidRPr="00585B3A" w:rsidRDefault="006946E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Pr>
        <w:rFonts w:ascii="Adagio_Slab" w:hAnsi="Adagio_Slab" w:cs="Arial"/>
        <w:b/>
        <w:bCs/>
        <w:color w:val="0033CC"/>
        <w:sz w:val="16"/>
        <w:szCs w:val="16"/>
      </w:rPr>
      <w:t>15.2023</w:t>
    </w:r>
  </w:p>
  <w:p w14:paraId="6C8F8F09" w14:textId="77777777" w:rsidR="006946E9" w:rsidRDefault="006946E9" w:rsidP="004B042D">
    <w:pPr>
      <w:pStyle w:val="Nagwek"/>
      <w:ind w:left="-567"/>
    </w:pPr>
    <w:r>
      <w:rPr>
        <w:noProof/>
      </w:rPr>
      <w:drawing>
        <wp:inline distT="0" distB="0" distL="0" distR="0" wp14:anchorId="25FFA852" wp14:editId="5BE92269">
          <wp:extent cx="6895465" cy="1274445"/>
          <wp:effectExtent l="0" t="0" r="635"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1"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B4D59CD"/>
    <w:multiLevelType w:val="hybridMultilevel"/>
    <w:tmpl w:val="51129E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F9B7E3E"/>
    <w:multiLevelType w:val="multilevel"/>
    <w:tmpl w:val="0090D4E6"/>
    <w:lvl w:ilvl="0">
      <w:start w:val="1"/>
      <w:numFmt w:val="decimal"/>
      <w:lvlText w:val="%1."/>
      <w:lvlJc w:val="left"/>
      <w:pPr>
        <w:ind w:left="360" w:hanging="360"/>
      </w:pPr>
      <w:rPr>
        <w:rFonts w:hint="default"/>
        <w:b/>
      </w:rPr>
    </w:lvl>
    <w:lvl w:ilvl="1">
      <w:start w:val="1"/>
      <w:numFmt w:val="decimal"/>
      <w:lvlText w:val="%1.%2."/>
      <w:lvlJc w:val="left"/>
      <w:pPr>
        <w:ind w:left="624"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090A56"/>
    <w:multiLevelType w:val="multilevel"/>
    <w:tmpl w:val="890E6B5A"/>
    <w:name w:val="WW8Num222"/>
    <w:lvl w:ilvl="0">
      <w:start w:val="1"/>
      <w:numFmt w:val="decimal"/>
      <w:lvlText w:val="%1."/>
      <w:lvlJc w:val="left"/>
      <w:pPr>
        <w:tabs>
          <w:tab w:val="num" w:pos="1800"/>
        </w:tabs>
        <w:ind w:left="1800" w:hanging="360"/>
      </w:pPr>
      <w:rPr>
        <w:rFonts w:hint="default"/>
        <w:b w:val="0"/>
      </w:rPr>
    </w:lvl>
    <w:lvl w:ilvl="1">
      <w:start w:val="10"/>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34F72B23"/>
    <w:multiLevelType w:val="hybridMultilevel"/>
    <w:tmpl w:val="13A63416"/>
    <w:lvl w:ilvl="0" w:tplc="1586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5D0A40"/>
    <w:multiLevelType w:val="multilevel"/>
    <w:tmpl w:val="EB409BCA"/>
    <w:lvl w:ilvl="0">
      <w:start w:val="1"/>
      <w:numFmt w:val="decimal"/>
      <w:lvlText w:val="%1."/>
      <w:lvlJc w:val="left"/>
      <w:pPr>
        <w:ind w:left="360" w:hanging="360"/>
      </w:pPr>
      <w:rPr>
        <w:rFonts w:hint="default"/>
      </w:rPr>
    </w:lvl>
    <w:lvl w:ilvl="1">
      <w:start w:val="1"/>
      <w:numFmt w:val="decimal"/>
      <w:lvlText w:val="%1.%2."/>
      <w:lvlJc w:val="left"/>
      <w:pPr>
        <w:ind w:left="624"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2" w15:restartNumberingAfterBreak="0">
    <w:nsid w:val="4D5747EF"/>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8A03516"/>
    <w:multiLevelType w:val="hybridMultilevel"/>
    <w:tmpl w:val="6F20BE0A"/>
    <w:lvl w:ilvl="0" w:tplc="1AAC914E">
      <w:start w:val="1"/>
      <w:numFmt w:val="bullet"/>
      <w:lvlText w:val=""/>
      <w:lvlJc w:val="left"/>
      <w:pPr>
        <w:ind w:left="567" w:hanging="39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DB35E1"/>
    <w:multiLevelType w:val="multilevel"/>
    <w:tmpl w:val="7F5C7E96"/>
    <w:lvl w:ilvl="0">
      <w:start w:val="1"/>
      <w:numFmt w:val="decimal"/>
      <w:lvlText w:val="%1."/>
      <w:lvlJc w:val="left"/>
      <w:pPr>
        <w:ind w:left="360" w:hanging="360"/>
      </w:pPr>
      <w:rPr>
        <w:rFonts w:hint="default"/>
        <w:b/>
      </w:rPr>
    </w:lvl>
    <w:lvl w:ilvl="1">
      <w:start w:val="1"/>
      <w:numFmt w:val="decimal"/>
      <w:lvlText w:val="%1.%2."/>
      <w:lvlJc w:val="left"/>
      <w:pPr>
        <w:ind w:left="624"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9"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388010E"/>
    <w:multiLevelType w:val="multilevel"/>
    <w:tmpl w:val="45ECFF4E"/>
    <w:lvl w:ilvl="0">
      <w:start w:val="1"/>
      <w:numFmt w:val="decimal"/>
      <w:lvlText w:val="%1."/>
      <w:lvlJc w:val="left"/>
      <w:pPr>
        <w:ind w:left="360" w:hanging="360"/>
      </w:pPr>
      <w:rPr>
        <w:rFonts w:hint="default"/>
        <w:b/>
      </w:rPr>
    </w:lvl>
    <w:lvl w:ilvl="1">
      <w:start w:val="1"/>
      <w:numFmt w:val="decimal"/>
      <w:lvlText w:val="%1.%2."/>
      <w:lvlJc w:val="left"/>
      <w:pPr>
        <w:ind w:left="624"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E84621B"/>
    <w:multiLevelType w:val="multilevel"/>
    <w:tmpl w:val="2CC61BA0"/>
    <w:lvl w:ilvl="0">
      <w:start w:val="1"/>
      <w:numFmt w:val="decimal"/>
      <w:lvlText w:val="%1."/>
      <w:lvlJc w:val="left"/>
      <w:pPr>
        <w:ind w:left="0" w:firstLine="0"/>
      </w:pPr>
      <w:rPr>
        <w:rFonts w:hint="default"/>
      </w:rPr>
    </w:lvl>
    <w:lvl w:ilvl="1">
      <w:start w:val="1"/>
      <w:numFmt w:val="bullet"/>
      <w:lvlText w:val=""/>
      <w:lvlJc w:val="left"/>
      <w:pPr>
        <w:ind w:left="0" w:firstLine="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826284514">
    <w:abstractNumId w:val="9"/>
  </w:num>
  <w:num w:numId="2" w16cid:durableId="2084639626">
    <w:abstractNumId w:val="0"/>
  </w:num>
  <w:num w:numId="3" w16cid:durableId="789664664">
    <w:abstractNumId w:val="7"/>
  </w:num>
  <w:num w:numId="4" w16cid:durableId="1335500053">
    <w:abstractNumId w:val="10"/>
  </w:num>
  <w:num w:numId="5" w16cid:durableId="1778089769">
    <w:abstractNumId w:val="14"/>
  </w:num>
  <w:num w:numId="6" w16cid:durableId="2140877195">
    <w:abstractNumId w:val="21"/>
  </w:num>
  <w:num w:numId="7" w16cid:durableId="123281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0151862">
    <w:abstractNumId w:val="39"/>
  </w:num>
  <w:num w:numId="9" w16cid:durableId="78774322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738451">
    <w:abstractNumId w:val="27"/>
  </w:num>
  <w:num w:numId="11" w16cid:durableId="12733323">
    <w:abstractNumId w:val="8"/>
  </w:num>
  <w:num w:numId="12" w16cid:durableId="333607017">
    <w:abstractNumId w:val="29"/>
  </w:num>
  <w:num w:numId="13" w16cid:durableId="1687825427">
    <w:abstractNumId w:val="28"/>
  </w:num>
  <w:num w:numId="14" w16cid:durableId="1665279320">
    <w:abstractNumId w:val="24"/>
  </w:num>
  <w:num w:numId="15" w16cid:durableId="229658117">
    <w:abstractNumId w:val="19"/>
  </w:num>
  <w:num w:numId="16" w16cid:durableId="55471106">
    <w:abstractNumId w:val="18"/>
  </w:num>
  <w:num w:numId="17" w16cid:durableId="973561011">
    <w:abstractNumId w:val="12"/>
  </w:num>
  <w:num w:numId="18" w16cid:durableId="1652754458">
    <w:abstractNumId w:val="6"/>
  </w:num>
  <w:num w:numId="19" w16cid:durableId="414788703">
    <w:abstractNumId w:val="30"/>
  </w:num>
  <w:num w:numId="20" w16cid:durableId="1420517605">
    <w:abstractNumId w:val="17"/>
  </w:num>
  <w:num w:numId="21" w16cid:durableId="1239554341">
    <w:abstractNumId w:val="31"/>
  </w:num>
  <w:num w:numId="22" w16cid:durableId="424424979">
    <w:abstractNumId w:val="36"/>
  </w:num>
  <w:num w:numId="23" w16cid:durableId="1906912261">
    <w:abstractNumId w:val="37"/>
  </w:num>
  <w:num w:numId="24" w16cid:durableId="1371876793">
    <w:abstractNumId w:val="33"/>
  </w:num>
  <w:num w:numId="25" w16cid:durableId="380327651">
    <w:abstractNumId w:val="13"/>
  </w:num>
  <w:num w:numId="26" w16cid:durableId="922497263">
    <w:abstractNumId w:val="23"/>
  </w:num>
  <w:num w:numId="27" w16cid:durableId="844398322">
    <w:abstractNumId w:val="15"/>
  </w:num>
  <w:num w:numId="28" w16cid:durableId="292904160">
    <w:abstractNumId w:val="16"/>
  </w:num>
  <w:num w:numId="29" w16cid:durableId="1651328940">
    <w:abstractNumId w:val="38"/>
  </w:num>
  <w:num w:numId="30" w16cid:durableId="547688354">
    <w:abstractNumId w:val="20"/>
  </w:num>
  <w:num w:numId="31" w16cid:durableId="1134908962">
    <w:abstractNumId w:val="25"/>
  </w:num>
  <w:num w:numId="32" w16cid:durableId="1318336916">
    <w:abstractNumId w:val="35"/>
  </w:num>
  <w:num w:numId="33" w16cid:durableId="2079548584">
    <w:abstractNumId w:val="26"/>
  </w:num>
  <w:num w:numId="34" w16cid:durableId="935551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00822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70522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552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9967109">
    <w:abstractNumId w:val="6"/>
    <w:lvlOverride w:ilvl="0">
      <w:startOverride w:val="1"/>
    </w:lvlOverride>
  </w:num>
  <w:num w:numId="39" w16cid:durableId="705714273">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7296161">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235430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541867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961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7637492">
    <w:abstractNumId w:val="22"/>
  </w:num>
  <w:num w:numId="45" w16cid:durableId="67025574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1A31"/>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3F7"/>
    <w:rsid w:val="001048A2"/>
    <w:rsid w:val="001054D4"/>
    <w:rsid w:val="00105A37"/>
    <w:rsid w:val="001061B2"/>
    <w:rsid w:val="001066E9"/>
    <w:rsid w:val="00106EFC"/>
    <w:rsid w:val="001071B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46AE6"/>
    <w:rsid w:val="001503EA"/>
    <w:rsid w:val="00151333"/>
    <w:rsid w:val="0015261C"/>
    <w:rsid w:val="00153E82"/>
    <w:rsid w:val="00154472"/>
    <w:rsid w:val="00156B0A"/>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6B8"/>
    <w:rsid w:val="00186BDE"/>
    <w:rsid w:val="00187069"/>
    <w:rsid w:val="001873C4"/>
    <w:rsid w:val="001900D4"/>
    <w:rsid w:val="00190CF1"/>
    <w:rsid w:val="00191757"/>
    <w:rsid w:val="00191BA6"/>
    <w:rsid w:val="0019239A"/>
    <w:rsid w:val="00192434"/>
    <w:rsid w:val="00193D6B"/>
    <w:rsid w:val="0019458A"/>
    <w:rsid w:val="00194B72"/>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986"/>
    <w:rsid w:val="001E004D"/>
    <w:rsid w:val="001E2D3B"/>
    <w:rsid w:val="001E3F88"/>
    <w:rsid w:val="001E5132"/>
    <w:rsid w:val="001E581E"/>
    <w:rsid w:val="001E64FC"/>
    <w:rsid w:val="001E70B3"/>
    <w:rsid w:val="001E7406"/>
    <w:rsid w:val="001E770C"/>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6C4"/>
    <w:rsid w:val="00246743"/>
    <w:rsid w:val="002471B6"/>
    <w:rsid w:val="00247303"/>
    <w:rsid w:val="00247E2D"/>
    <w:rsid w:val="00247E41"/>
    <w:rsid w:val="00247F05"/>
    <w:rsid w:val="002506F0"/>
    <w:rsid w:val="00251007"/>
    <w:rsid w:val="00251443"/>
    <w:rsid w:val="002515B1"/>
    <w:rsid w:val="00251C28"/>
    <w:rsid w:val="00252485"/>
    <w:rsid w:val="0025260B"/>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22A2"/>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68"/>
    <w:rsid w:val="00371E9A"/>
    <w:rsid w:val="003721D6"/>
    <w:rsid w:val="00374209"/>
    <w:rsid w:val="00374431"/>
    <w:rsid w:val="003745BD"/>
    <w:rsid w:val="00375736"/>
    <w:rsid w:val="00376170"/>
    <w:rsid w:val="003761A4"/>
    <w:rsid w:val="003762A7"/>
    <w:rsid w:val="00376CCC"/>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9DC"/>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6B01"/>
    <w:rsid w:val="0043717A"/>
    <w:rsid w:val="00440637"/>
    <w:rsid w:val="004406EE"/>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329"/>
    <w:rsid w:val="004A353C"/>
    <w:rsid w:val="004A4EE6"/>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3090"/>
    <w:rsid w:val="004D3229"/>
    <w:rsid w:val="004D5975"/>
    <w:rsid w:val="004D70FC"/>
    <w:rsid w:val="004D7226"/>
    <w:rsid w:val="004D7AB4"/>
    <w:rsid w:val="004D7B20"/>
    <w:rsid w:val="004D7CEF"/>
    <w:rsid w:val="004E0039"/>
    <w:rsid w:val="004E09DC"/>
    <w:rsid w:val="004E1047"/>
    <w:rsid w:val="004E143D"/>
    <w:rsid w:val="004E1BB3"/>
    <w:rsid w:val="004E2749"/>
    <w:rsid w:val="004E41E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24F8"/>
    <w:rsid w:val="00522FC5"/>
    <w:rsid w:val="00524853"/>
    <w:rsid w:val="00524BF8"/>
    <w:rsid w:val="00524D20"/>
    <w:rsid w:val="00524DB1"/>
    <w:rsid w:val="0052554C"/>
    <w:rsid w:val="00530BE4"/>
    <w:rsid w:val="00530F00"/>
    <w:rsid w:val="005317EB"/>
    <w:rsid w:val="0053261F"/>
    <w:rsid w:val="005328BD"/>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64D60"/>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947"/>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159"/>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2E50"/>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78E"/>
    <w:rsid w:val="005E7807"/>
    <w:rsid w:val="005F03BF"/>
    <w:rsid w:val="005F072F"/>
    <w:rsid w:val="005F0F82"/>
    <w:rsid w:val="005F11AB"/>
    <w:rsid w:val="005F1583"/>
    <w:rsid w:val="005F2E5A"/>
    <w:rsid w:val="005F2E7C"/>
    <w:rsid w:val="005F2E88"/>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B65"/>
    <w:rsid w:val="00602C94"/>
    <w:rsid w:val="0060362E"/>
    <w:rsid w:val="00603C62"/>
    <w:rsid w:val="00604C8B"/>
    <w:rsid w:val="006053B1"/>
    <w:rsid w:val="00605E56"/>
    <w:rsid w:val="006060E8"/>
    <w:rsid w:val="00606759"/>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0D8D"/>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3537"/>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6E9"/>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36"/>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5222"/>
    <w:rsid w:val="007367AF"/>
    <w:rsid w:val="00737156"/>
    <w:rsid w:val="007373A7"/>
    <w:rsid w:val="00740741"/>
    <w:rsid w:val="00740CB9"/>
    <w:rsid w:val="00740EDD"/>
    <w:rsid w:val="007413F9"/>
    <w:rsid w:val="00741BFE"/>
    <w:rsid w:val="007426B1"/>
    <w:rsid w:val="00743C22"/>
    <w:rsid w:val="0074470F"/>
    <w:rsid w:val="00744970"/>
    <w:rsid w:val="00744DC0"/>
    <w:rsid w:val="00745A23"/>
    <w:rsid w:val="00747BA1"/>
    <w:rsid w:val="00750641"/>
    <w:rsid w:val="007508E7"/>
    <w:rsid w:val="0075282F"/>
    <w:rsid w:val="00752833"/>
    <w:rsid w:val="00752FED"/>
    <w:rsid w:val="00753778"/>
    <w:rsid w:val="00754294"/>
    <w:rsid w:val="007542B0"/>
    <w:rsid w:val="00754A6F"/>
    <w:rsid w:val="00755372"/>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6C72"/>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3EC"/>
    <w:rsid w:val="00807FE9"/>
    <w:rsid w:val="00810250"/>
    <w:rsid w:val="00810A38"/>
    <w:rsid w:val="00811C47"/>
    <w:rsid w:val="008125A6"/>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EEC"/>
    <w:rsid w:val="008815F9"/>
    <w:rsid w:val="008816E7"/>
    <w:rsid w:val="0088182B"/>
    <w:rsid w:val="008818FD"/>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50E"/>
    <w:rsid w:val="008B3CA7"/>
    <w:rsid w:val="008B4574"/>
    <w:rsid w:val="008B4A3D"/>
    <w:rsid w:val="008B51D6"/>
    <w:rsid w:val="008B58D8"/>
    <w:rsid w:val="008B5EF7"/>
    <w:rsid w:val="008B669E"/>
    <w:rsid w:val="008B685D"/>
    <w:rsid w:val="008B6A9D"/>
    <w:rsid w:val="008B71E3"/>
    <w:rsid w:val="008B76AD"/>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E055D"/>
    <w:rsid w:val="008E0679"/>
    <w:rsid w:val="008E1990"/>
    <w:rsid w:val="008E2B9D"/>
    <w:rsid w:val="008E2EFB"/>
    <w:rsid w:val="008E3E87"/>
    <w:rsid w:val="008E4A61"/>
    <w:rsid w:val="008E5485"/>
    <w:rsid w:val="008E58BA"/>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1F9A"/>
    <w:rsid w:val="0090296F"/>
    <w:rsid w:val="00902BF4"/>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AD"/>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0C8D"/>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29C2"/>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824"/>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52ED"/>
    <w:rsid w:val="00BC6EB0"/>
    <w:rsid w:val="00BC702B"/>
    <w:rsid w:val="00BD0012"/>
    <w:rsid w:val="00BD022F"/>
    <w:rsid w:val="00BD0DFB"/>
    <w:rsid w:val="00BD1842"/>
    <w:rsid w:val="00BD224E"/>
    <w:rsid w:val="00BD2718"/>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D20"/>
    <w:rsid w:val="00C64F36"/>
    <w:rsid w:val="00C64F58"/>
    <w:rsid w:val="00C6530A"/>
    <w:rsid w:val="00C6566B"/>
    <w:rsid w:val="00C666FB"/>
    <w:rsid w:val="00C66DB9"/>
    <w:rsid w:val="00C673CA"/>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1D1"/>
    <w:rsid w:val="00CA527B"/>
    <w:rsid w:val="00CA617A"/>
    <w:rsid w:val="00CA64E9"/>
    <w:rsid w:val="00CA6F26"/>
    <w:rsid w:val="00CA707F"/>
    <w:rsid w:val="00CA7246"/>
    <w:rsid w:val="00CA7C4B"/>
    <w:rsid w:val="00CA7E8A"/>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2B7"/>
    <w:rsid w:val="00CD58EE"/>
    <w:rsid w:val="00CD6288"/>
    <w:rsid w:val="00CD7508"/>
    <w:rsid w:val="00CE0601"/>
    <w:rsid w:val="00CE0E42"/>
    <w:rsid w:val="00CE1D10"/>
    <w:rsid w:val="00CE23D2"/>
    <w:rsid w:val="00CE2F55"/>
    <w:rsid w:val="00CE4A91"/>
    <w:rsid w:val="00CE5292"/>
    <w:rsid w:val="00CE5543"/>
    <w:rsid w:val="00CE59EF"/>
    <w:rsid w:val="00CE6339"/>
    <w:rsid w:val="00CE6557"/>
    <w:rsid w:val="00CE673A"/>
    <w:rsid w:val="00CE6D3F"/>
    <w:rsid w:val="00CE74FD"/>
    <w:rsid w:val="00CE7838"/>
    <w:rsid w:val="00CF0C2A"/>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081E"/>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CFE"/>
    <w:rsid w:val="00D55160"/>
    <w:rsid w:val="00D553B1"/>
    <w:rsid w:val="00D558B5"/>
    <w:rsid w:val="00D55D75"/>
    <w:rsid w:val="00D60171"/>
    <w:rsid w:val="00D60C4C"/>
    <w:rsid w:val="00D61D44"/>
    <w:rsid w:val="00D62031"/>
    <w:rsid w:val="00D62919"/>
    <w:rsid w:val="00D62DC0"/>
    <w:rsid w:val="00D63DBB"/>
    <w:rsid w:val="00D65349"/>
    <w:rsid w:val="00D65518"/>
    <w:rsid w:val="00D65833"/>
    <w:rsid w:val="00D6608B"/>
    <w:rsid w:val="00D66337"/>
    <w:rsid w:val="00D67C4E"/>
    <w:rsid w:val="00D70993"/>
    <w:rsid w:val="00D709BF"/>
    <w:rsid w:val="00D70F6D"/>
    <w:rsid w:val="00D71153"/>
    <w:rsid w:val="00D722C3"/>
    <w:rsid w:val="00D74215"/>
    <w:rsid w:val="00D743FC"/>
    <w:rsid w:val="00D75441"/>
    <w:rsid w:val="00D76405"/>
    <w:rsid w:val="00D77773"/>
    <w:rsid w:val="00D77AE8"/>
    <w:rsid w:val="00D77F70"/>
    <w:rsid w:val="00D80023"/>
    <w:rsid w:val="00D81943"/>
    <w:rsid w:val="00D81F8D"/>
    <w:rsid w:val="00D8383C"/>
    <w:rsid w:val="00D83A7E"/>
    <w:rsid w:val="00D84D96"/>
    <w:rsid w:val="00D85FB5"/>
    <w:rsid w:val="00D867CD"/>
    <w:rsid w:val="00D86ED7"/>
    <w:rsid w:val="00D86F44"/>
    <w:rsid w:val="00D87047"/>
    <w:rsid w:val="00D8735E"/>
    <w:rsid w:val="00D876B4"/>
    <w:rsid w:val="00D906EB"/>
    <w:rsid w:val="00D9096C"/>
    <w:rsid w:val="00D90C86"/>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16C"/>
    <w:rsid w:val="00DE4769"/>
    <w:rsid w:val="00DE4FB0"/>
    <w:rsid w:val="00DE5364"/>
    <w:rsid w:val="00DE6F66"/>
    <w:rsid w:val="00DE7C07"/>
    <w:rsid w:val="00DE7DA6"/>
    <w:rsid w:val="00DF1974"/>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2DE6"/>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2EE2"/>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3AEC"/>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678EF"/>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13D"/>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51"/>
    <w:rsid w:val="00EC32B8"/>
    <w:rsid w:val="00EC3756"/>
    <w:rsid w:val="00EC4C31"/>
    <w:rsid w:val="00EC4C5C"/>
    <w:rsid w:val="00EC6949"/>
    <w:rsid w:val="00EC7277"/>
    <w:rsid w:val="00EC7D2C"/>
    <w:rsid w:val="00ED0E41"/>
    <w:rsid w:val="00ED233B"/>
    <w:rsid w:val="00ED25E0"/>
    <w:rsid w:val="00ED3069"/>
    <w:rsid w:val="00ED3A13"/>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5F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CD0"/>
    <w:rsid w:val="00F66C3C"/>
    <w:rsid w:val="00F670DA"/>
    <w:rsid w:val="00F7091C"/>
    <w:rsid w:val="00F70D12"/>
    <w:rsid w:val="00F71472"/>
    <w:rsid w:val="00F71ED6"/>
    <w:rsid w:val="00F723A5"/>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1F76"/>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7CABB"/>
  <w15:docId w15:val="{BDE77C90-A841-46DA-B693-A498F4DD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536"/>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uiPriority w:val="10"/>
    <w:qFormat/>
    <w:rsid w:val="00BE245A"/>
    <w:pPr>
      <w:jc w:val="center"/>
    </w:pPr>
    <w:rPr>
      <w:sz w:val="28"/>
      <w:szCs w:val="28"/>
    </w:rPr>
  </w:style>
  <w:style w:type="character" w:customStyle="1" w:styleId="TytuZnak">
    <w:name w:val="Tytuł Znak"/>
    <w:link w:val="Tytu"/>
    <w:uiPriority w:val="10"/>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CE0E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90579540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02CE-C2CE-4176-8D99-A92FB3CD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9837</Words>
  <Characters>59025</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Lesiak Małgorzata</cp:lastModifiedBy>
  <cp:revision>2</cp:revision>
  <cp:lastPrinted>2023-03-09T16:33:00Z</cp:lastPrinted>
  <dcterms:created xsi:type="dcterms:W3CDTF">2023-03-14T10:21:00Z</dcterms:created>
  <dcterms:modified xsi:type="dcterms:W3CDTF">2023-03-14T10:21:00Z</dcterms:modified>
</cp:coreProperties>
</file>