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09AA8D5A" w:rsidR="00E06075" w:rsidRPr="00FF6383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</w:t>
            </w:r>
            <w:r w:rsidR="0045542B">
              <w:rPr>
                <w:rFonts w:ascii="Arial" w:eastAsia="Times New Roman" w:hAnsi="Arial" w:cs="Arial"/>
              </w:rPr>
              <w:t>u dowodzenia i łączności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E91716" w:rsidRPr="00FF638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6F1093B7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="0045542B">
              <w:rPr>
                <w:rFonts w:ascii="Arial" w:eastAsia="Times New Roman" w:hAnsi="Arial" w:cs="Arial"/>
                <w:sz w:val="22"/>
                <w:szCs w:val="22"/>
              </w:rPr>
              <w:t xml:space="preserve">dla samochodu dowodzenia i łączności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29C73667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29F807EE" w:rsidR="00FF6383" w:rsidRPr="007335FE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moc silnika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[kW]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 ………………………………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52D392DF" w14:textId="24A21F4E" w:rsidR="00CA2240" w:rsidRPr="007335FE" w:rsidRDefault="007335F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rodzaj skrzyni biegów</w:t>
            </w:r>
            <w:r w:rsidR="00FA644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CA2240" w:rsidRPr="007335F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81850E1" w14:textId="436447FE"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12C55C3A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5542B" w:rsidRPr="00A233B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A233B0">
              <w:rPr>
                <w:rFonts w:ascii="Arial" w:hAnsi="Arial" w:cs="Arial"/>
                <w:bCs/>
                <w:sz w:val="22"/>
                <w:szCs w:val="22"/>
              </w:rPr>
              <w:t xml:space="preserve">od terminu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7B409F62" w14:textId="77777777" w:rsidR="00FF6383" w:rsidRDefault="00FF6383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B8A7E5" w14:textId="5C0DAC4B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32E653E4" w:rsidR="00FE7A6E" w:rsidRPr="00A233B0" w:rsidRDefault="00FE7A6E" w:rsidP="00FE7A6E">
    <w:pPr>
      <w:pStyle w:val="Tekstpodstawowy"/>
    </w:pPr>
    <w:r w:rsidRPr="00965255">
      <w:t>WT</w:t>
    </w:r>
    <w:r w:rsidRPr="00A233B0">
      <w:t>.2370</w:t>
    </w:r>
    <w:r w:rsidR="00965255" w:rsidRPr="00A233B0">
      <w:t>.</w:t>
    </w:r>
    <w:r w:rsidR="00D939E2" w:rsidRPr="00A233B0">
      <w:t>6</w:t>
    </w:r>
    <w:r w:rsidR="00965255" w:rsidRPr="00A233B0">
      <w:t>.</w:t>
    </w:r>
    <w:r w:rsidRPr="00A233B0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335FE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K.Jurczyński (KW Opole)</cp:lastModifiedBy>
  <cp:revision>72</cp:revision>
  <dcterms:created xsi:type="dcterms:W3CDTF">2021-02-04T11:29:00Z</dcterms:created>
  <dcterms:modified xsi:type="dcterms:W3CDTF">2021-08-11T11:08:00Z</dcterms:modified>
</cp:coreProperties>
</file>