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EBB6" w14:textId="77777777" w:rsidR="00D50DFA" w:rsidRDefault="00D50DFA" w:rsidP="004946B9">
      <w:pPr>
        <w:rPr>
          <w:rFonts w:ascii="Times New Roman" w:hAnsi="Times New Roman" w:cs="Times New Roman"/>
          <w:b/>
        </w:rPr>
      </w:pPr>
    </w:p>
    <w:p w14:paraId="502DB3EA" w14:textId="095CE46E" w:rsidR="00ED514A" w:rsidRPr="00F47E23" w:rsidRDefault="00ED514A" w:rsidP="004946B9">
      <w:pPr>
        <w:rPr>
          <w:rFonts w:ascii="Times New Roman" w:hAnsi="Times New Roman" w:cs="Times New Roman"/>
          <w:b/>
          <w:sz w:val="28"/>
          <w:szCs w:val="28"/>
        </w:rPr>
      </w:pPr>
      <w:r w:rsidRPr="00F47E23">
        <w:rPr>
          <w:rFonts w:ascii="Times New Roman" w:hAnsi="Times New Roman" w:cs="Times New Roman"/>
          <w:b/>
          <w:sz w:val="28"/>
          <w:szCs w:val="28"/>
        </w:rPr>
        <w:t>ZAKERS Nr</w:t>
      </w:r>
      <w:r w:rsidR="00344184" w:rsidRPr="00F47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E23" w:rsidRPr="00F47E23">
        <w:rPr>
          <w:rFonts w:ascii="Times New Roman" w:hAnsi="Times New Roman" w:cs="Times New Roman"/>
          <w:b/>
          <w:sz w:val="28"/>
          <w:szCs w:val="28"/>
        </w:rPr>
        <w:t>1</w:t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</w:r>
      <w:r w:rsidRPr="00F47E23">
        <w:rPr>
          <w:rFonts w:ascii="Times New Roman" w:hAnsi="Times New Roman" w:cs="Times New Roman"/>
          <w:b/>
          <w:sz w:val="28"/>
          <w:szCs w:val="28"/>
        </w:rPr>
        <w:tab/>
        <w:t>Załącznik nr</w:t>
      </w:r>
      <w:r w:rsidR="00F47E23" w:rsidRPr="00F47E23">
        <w:rPr>
          <w:rFonts w:ascii="Times New Roman" w:hAnsi="Times New Roman" w:cs="Times New Roman"/>
          <w:b/>
          <w:sz w:val="28"/>
          <w:szCs w:val="28"/>
        </w:rPr>
        <w:t xml:space="preserve"> 1A </w:t>
      </w:r>
    </w:p>
    <w:p w14:paraId="221EA715" w14:textId="6C03284B" w:rsidR="00ED514A" w:rsidRPr="002A0A97" w:rsidRDefault="004946B9" w:rsidP="004946B9">
      <w:pPr>
        <w:rPr>
          <w:rFonts w:ascii="Times New Roman" w:hAnsi="Times New Roman" w:cs="Times New Roman"/>
          <w:b/>
          <w:u w:val="single"/>
        </w:rPr>
      </w:pPr>
      <w:r w:rsidRPr="004946B9">
        <w:rPr>
          <w:rFonts w:ascii="Times New Roman" w:hAnsi="Times New Roman" w:cs="Times New Roman"/>
          <w:b/>
          <w:u w:val="single"/>
        </w:rPr>
        <w:t>ZESTAWIENIE ASORTYMENTOWO – CENOWE</w:t>
      </w:r>
      <w:r w:rsidRPr="002A0A97">
        <w:rPr>
          <w:rFonts w:ascii="Times New Roman" w:hAnsi="Times New Roman" w:cs="Times New Roman"/>
          <w:b/>
          <w:u w:val="single"/>
        </w:rPr>
        <w:t xml:space="preserve">  </w:t>
      </w:r>
    </w:p>
    <w:p w14:paraId="60816194" w14:textId="499849ED" w:rsidR="004946B9" w:rsidRPr="004946B9" w:rsidRDefault="00D56E56" w:rsidP="004946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Paski</w:t>
      </w:r>
      <w:r w:rsidR="004946B9" w:rsidRPr="004946B9">
        <w:rPr>
          <w:rFonts w:ascii="Times New Roman" w:hAnsi="Times New Roman" w:cs="Times New Roman"/>
          <w:b/>
        </w:rPr>
        <w:t xml:space="preserve"> do oznaczania poziomu glukozy i kontroli w systemie POCT wraz z dzierżawą </w:t>
      </w:r>
      <w:proofErr w:type="spellStart"/>
      <w:r w:rsidR="004946B9" w:rsidRPr="004946B9">
        <w:rPr>
          <w:rFonts w:ascii="Times New Roman" w:hAnsi="Times New Roman" w:cs="Times New Roman"/>
          <w:b/>
        </w:rPr>
        <w:t>glukometrów</w:t>
      </w:r>
      <w:proofErr w:type="spellEnd"/>
      <w:r w:rsidR="004946B9" w:rsidRPr="004946B9">
        <w:rPr>
          <w:rFonts w:ascii="Times New Roman" w:hAnsi="Times New Roman" w:cs="Times New Roman"/>
          <w:b/>
        </w:rPr>
        <w:t xml:space="preserve"> i oprogramowania do zarządzania </w:t>
      </w:r>
      <w:proofErr w:type="spellStart"/>
      <w:r w:rsidR="00ED514A">
        <w:rPr>
          <w:rFonts w:ascii="Times New Roman" w:hAnsi="Times New Roman" w:cs="Times New Roman"/>
          <w:b/>
        </w:rPr>
        <w:t>glukometrami</w:t>
      </w:r>
      <w:proofErr w:type="spellEnd"/>
      <w:r w:rsidR="004946B9" w:rsidRPr="004946B9">
        <w:rPr>
          <w:rFonts w:ascii="Times New Roman" w:hAnsi="Times New Roman" w:cs="Times New Roman"/>
          <w:b/>
        </w:rPr>
        <w:t xml:space="preserve"> w integracji z systemem informatycznym Szpitala       </w:t>
      </w:r>
    </w:p>
    <w:tbl>
      <w:tblPr>
        <w:tblW w:w="1531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91"/>
        <w:gridCol w:w="254"/>
        <w:gridCol w:w="474"/>
        <w:gridCol w:w="1324"/>
        <w:gridCol w:w="1326"/>
        <w:gridCol w:w="1361"/>
        <w:gridCol w:w="1021"/>
        <w:gridCol w:w="1361"/>
        <w:gridCol w:w="923"/>
        <w:gridCol w:w="940"/>
        <w:gridCol w:w="923"/>
        <w:gridCol w:w="1577"/>
      </w:tblGrid>
      <w:tr w:rsidR="00CD5EAC" w:rsidRPr="004946B9" w14:paraId="796B72D5" w14:textId="77777777" w:rsidTr="004560E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59D71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Nazwa asortymentu</w:t>
            </w:r>
          </w:p>
          <w:p w14:paraId="0D95B379" w14:textId="58F33472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2DE02" w14:textId="4433B10D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14:paraId="63FF48CE" w14:textId="77777777" w:rsidR="00CD5EAC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 xml:space="preserve">na </w:t>
            </w:r>
          </w:p>
          <w:p w14:paraId="45DBBD48" w14:textId="36FB5BD8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3 lata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942BC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Nr kat.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5935" w14:textId="281A8F1C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handlowa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D608" w14:textId="626FEA38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Wielkość</w:t>
            </w:r>
          </w:p>
          <w:p w14:paraId="31FC9912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opakowania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908CD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Cena jednostkowa</w:t>
            </w:r>
          </w:p>
          <w:p w14:paraId="1E238255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1 op.</w:t>
            </w:r>
          </w:p>
          <w:p w14:paraId="534BB2E5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AE7FD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2A4DD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Cena jednostkowa</w:t>
            </w:r>
          </w:p>
          <w:p w14:paraId="38BB5E7E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1 op.</w:t>
            </w:r>
          </w:p>
          <w:p w14:paraId="0724E80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4A96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Wartość</w:t>
            </w:r>
          </w:p>
          <w:p w14:paraId="1D252CBE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netto</w:t>
            </w:r>
          </w:p>
          <w:p w14:paraId="36323D1B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F049C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994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Wartość</w:t>
            </w:r>
          </w:p>
          <w:p w14:paraId="01462DDD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brutto</w:t>
            </w:r>
          </w:p>
          <w:p w14:paraId="7C5A39AB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352C7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CD5EAC" w:rsidRPr="004946B9" w14:paraId="5CBE1BB2" w14:textId="77777777" w:rsidTr="004560E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1116" w14:textId="46184DAD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  <w:r w:rsidRPr="004946B9">
              <w:rPr>
                <w:rFonts w:ascii="Times New Roman" w:hAnsi="Times New Roman" w:cs="Times New Roman"/>
              </w:rPr>
              <w:t xml:space="preserve">Paski do oznaczania poziomu </w:t>
            </w:r>
            <w:r w:rsidR="00063B3C">
              <w:rPr>
                <w:rFonts w:ascii="Times New Roman" w:hAnsi="Times New Roman" w:cs="Times New Roman"/>
              </w:rPr>
              <w:t>glukozy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3E00" w14:textId="6CDA87E0" w:rsidR="00CD5EAC" w:rsidRPr="004946B9" w:rsidRDefault="009644CE" w:rsidP="004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D41CF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D41CF5">
              <w:rPr>
                <w:rFonts w:ascii="Times New Roman" w:hAnsi="Times New Roman" w:cs="Times New Roman"/>
              </w:rPr>
              <w:t xml:space="preserve"> szt.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6B01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CC42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D982" w14:textId="1C60318E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2965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C102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834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841C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EB54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E875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9C69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5EAC" w:rsidRPr="004946B9" w14:paraId="539D9CEB" w14:textId="77777777" w:rsidTr="004560E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544F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099B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4DE8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9B51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ABE1" w14:textId="5CFDD83E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8E1C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AAEE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2F60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3138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05CA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E510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3FA7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5EAC" w:rsidRPr="004946B9" w14:paraId="06610242" w14:textId="77777777" w:rsidTr="00CD5EAC"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C680" w14:textId="44EC7779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Kontrole, materiały zużywalne</w:t>
            </w:r>
            <w:r w:rsidR="00F47E23">
              <w:rPr>
                <w:rFonts w:ascii="Times New Roman" w:hAnsi="Times New Roman" w:cs="Times New Roman"/>
                <w:b/>
              </w:rPr>
              <w:t xml:space="preserve"> </w:t>
            </w:r>
            <w:r w:rsidR="00F47E23" w:rsidRPr="0010727D">
              <w:rPr>
                <w:b/>
                <w:bCs/>
              </w:rPr>
              <w:t>eksploatacyjne i inne niezbędne do pracy</w:t>
            </w:r>
            <w:r w:rsidR="00F47E23">
              <w:rPr>
                <w:b/>
                <w:bCs/>
              </w:rPr>
              <w:t xml:space="preserve"> w systemie </w:t>
            </w:r>
            <w:r w:rsidR="00F47E23" w:rsidRPr="0010727D">
              <w:rPr>
                <w:b/>
                <w:bCs/>
              </w:rPr>
              <w:t xml:space="preserve"> (w razie potrzeby dodać kolejne pozycje)</w:t>
            </w:r>
          </w:p>
        </w:tc>
      </w:tr>
      <w:tr w:rsidR="00CD5EAC" w:rsidRPr="004946B9" w14:paraId="0120752F" w14:textId="77777777" w:rsidTr="004560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A044B7" w14:textId="36B7F4B2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Kontrole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F6CC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D38A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9A76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3066" w14:textId="5DA48E94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5AB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1F4D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5A252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D0D2F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44B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317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B45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5EAC" w:rsidRPr="004946B9" w14:paraId="7ADC89A8" w14:textId="77777777" w:rsidTr="004560E5"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C494A" w14:textId="6A674D3C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48516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25CD4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15B2B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027ED" w14:textId="1E785A6A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8930E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E3F67" w14:textId="77777777" w:rsidR="00CD5EAC" w:rsidRPr="004946B9" w:rsidRDefault="00CD5EAC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3188D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1B3AA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3D72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438F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BC9D" w14:textId="77777777" w:rsidR="00CD5EAC" w:rsidRPr="004946B9" w:rsidRDefault="00CD5EAC" w:rsidP="004946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E56" w:rsidRPr="004946B9" w14:paraId="2F9266B1" w14:textId="77777777" w:rsidTr="004560E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20BD2" w14:textId="77777777" w:rsidR="00D56E56" w:rsidRPr="004946B9" w:rsidRDefault="00D56E56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C3B19" w14:textId="77777777" w:rsidR="00D56E56" w:rsidRPr="004946B9" w:rsidRDefault="00D56E56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416AF" w14:textId="77777777" w:rsidR="00D56E56" w:rsidRPr="004946B9" w:rsidRDefault="00D56E56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700ED" w14:textId="77777777" w:rsidR="00D56E56" w:rsidRPr="004946B9" w:rsidRDefault="00D56E56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B7DA1" w14:textId="77777777" w:rsidR="00D56E56" w:rsidRPr="004946B9" w:rsidRDefault="00D56E56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7B4E" w14:textId="77777777" w:rsidR="00D56E56" w:rsidRPr="004946B9" w:rsidRDefault="00D56E56" w:rsidP="0049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2F19E" w14:textId="77777777" w:rsidR="00D56E56" w:rsidRDefault="00D56E56" w:rsidP="004946B9">
            <w:pPr>
              <w:rPr>
                <w:rFonts w:ascii="Times New Roman" w:hAnsi="Times New Roman" w:cs="Times New Roman"/>
              </w:rPr>
            </w:pPr>
          </w:p>
          <w:p w14:paraId="2416545B" w14:textId="77777777" w:rsidR="00D56E56" w:rsidRDefault="00D56E56" w:rsidP="004946B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1A35CE" w14:textId="08865277" w:rsidR="00D56E56" w:rsidRPr="00D56E56" w:rsidRDefault="00D56E56" w:rsidP="004946B9">
            <w:pPr>
              <w:rPr>
                <w:rFonts w:ascii="Times New Roman" w:hAnsi="Times New Roman" w:cs="Times New Roman"/>
                <w:b/>
                <w:bCs/>
              </w:rPr>
            </w:pPr>
            <w:r w:rsidRPr="00D56E56">
              <w:rPr>
                <w:rFonts w:ascii="Times New Roman" w:hAnsi="Times New Roman" w:cs="Times New Roman"/>
                <w:b/>
                <w:bCs/>
              </w:rPr>
              <w:t>Wartość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003" w14:textId="77777777" w:rsidR="00D56E56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  <w:p w14:paraId="7F9AAEDB" w14:textId="77777777" w:rsidR="00D56E56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  <w:p w14:paraId="418EEAD7" w14:textId="0C2B9909" w:rsidR="00D56E56" w:rsidRPr="004946B9" w:rsidRDefault="00D56E56" w:rsidP="00494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E2A" w14:textId="77777777" w:rsidR="00D56E56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  <w:p w14:paraId="6AEAFAAB" w14:textId="77777777" w:rsidR="00D56E56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  <w:p w14:paraId="22D40D21" w14:textId="77777777" w:rsidR="00D56E56" w:rsidRPr="004946B9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8685B" w14:textId="77777777" w:rsidR="00D56E56" w:rsidRPr="004946B9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3BD5" w14:textId="77777777" w:rsidR="00D56E56" w:rsidRPr="004946B9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2CE0" w14:textId="77777777" w:rsidR="00D56E56" w:rsidRPr="004946B9" w:rsidRDefault="00D56E56" w:rsidP="004946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5EAC" w:rsidRPr="004946B9" w14:paraId="71BB3D41" w14:textId="77777777" w:rsidTr="00CD5EAC"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0C23" w14:textId="22833F1D" w:rsidR="00CD5EAC" w:rsidRPr="004946B9" w:rsidRDefault="00CD5EAC" w:rsidP="00ED514A">
            <w:pPr>
              <w:ind w:left="-319" w:hanging="142"/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      C</w:t>
            </w:r>
            <w:r w:rsidRPr="004946B9">
              <w:rPr>
                <w:rFonts w:ascii="Times New Roman" w:hAnsi="Times New Roman" w:cs="Times New Roman"/>
                <w:b/>
              </w:rPr>
              <w:t>zynsz dzierżawy</w:t>
            </w:r>
          </w:p>
        </w:tc>
      </w:tr>
      <w:tr w:rsidR="004560E5" w:rsidRPr="004946B9" w14:paraId="74B56371" w14:textId="77777777" w:rsidTr="00E07700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AD08" w14:textId="77777777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BE1C" w14:textId="77777777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679" w14:textId="0911E5D0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Miesięczny czynsz dzierżawny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888" w14:textId="77777777" w:rsidR="004560E5" w:rsidRDefault="004560E5" w:rsidP="0045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</w:t>
            </w:r>
          </w:p>
          <w:p w14:paraId="0F3922AE" w14:textId="3CBCC52B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43512" w14:textId="45F393D5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  <w:r w:rsidRPr="004946B9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187BB" w14:textId="119D5135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 xml:space="preserve">Cena </w:t>
            </w:r>
            <w:proofErr w:type="spellStart"/>
            <w:r w:rsidRPr="004946B9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  <w:p w14:paraId="64711E06" w14:textId="7BBB061A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  <w:p w14:paraId="3CA4AE6F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FC4D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Wartość</w:t>
            </w:r>
          </w:p>
          <w:p w14:paraId="78A7CDF1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netto</w:t>
            </w:r>
          </w:p>
          <w:p w14:paraId="14C4A953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630" w14:textId="58948AB1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87AF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Wartość</w:t>
            </w:r>
          </w:p>
          <w:p w14:paraId="7DF7272D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brutto</w:t>
            </w:r>
          </w:p>
          <w:p w14:paraId="46AEA2C1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E7F" w14:textId="50693EFB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4560E5" w:rsidRPr="004946B9" w14:paraId="1C286AF2" w14:textId="77777777" w:rsidTr="004560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DCB4" w14:textId="49E2DB32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  <w:r w:rsidRPr="00063B3C">
              <w:rPr>
                <w:rFonts w:ascii="Times New Roman" w:hAnsi="Times New Roman" w:cs="Times New Roman"/>
              </w:rPr>
              <w:t xml:space="preserve">Opłata dzierżawna za </w:t>
            </w:r>
            <w:proofErr w:type="spellStart"/>
            <w:r w:rsidRPr="00063B3C">
              <w:rPr>
                <w:rFonts w:ascii="Times New Roman" w:hAnsi="Times New Roman" w:cs="Times New Roman"/>
              </w:rPr>
              <w:t>glukometry</w:t>
            </w:r>
            <w:proofErr w:type="spellEnd"/>
            <w:r w:rsidRPr="00063B3C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5</w:t>
            </w:r>
            <w:r w:rsidRPr="00063B3C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5E6" w14:textId="77777777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E8D1" w14:textId="7A64B76D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  <w:r w:rsidRPr="00063B3C">
              <w:rPr>
                <w:rFonts w:ascii="Times New Roman" w:hAnsi="Times New Roman" w:cs="Times New Roman"/>
              </w:rPr>
              <w:t>36 m-ce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D78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1E82BD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A66F2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4D66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2B8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3F1D51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969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0E5" w:rsidRPr="004946B9" w14:paraId="63D68E03" w14:textId="77777777" w:rsidTr="004560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DC2A" w14:textId="68DC1834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  <w:r w:rsidRPr="00063B3C">
              <w:rPr>
                <w:rFonts w:ascii="Times New Roman" w:hAnsi="Times New Roman" w:cs="Times New Roman"/>
              </w:rPr>
              <w:lastRenderedPageBreak/>
              <w:t xml:space="preserve">Opłata dzierżawna za oprogramowanie do zarządzania </w:t>
            </w:r>
            <w:proofErr w:type="spellStart"/>
            <w:r>
              <w:rPr>
                <w:rFonts w:ascii="Times New Roman" w:hAnsi="Times New Roman" w:cs="Times New Roman"/>
              </w:rPr>
              <w:t>glukometrami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D743" w14:textId="77777777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F321" w14:textId="4D63916D" w:rsidR="004560E5" w:rsidRPr="00063B3C" w:rsidRDefault="004560E5" w:rsidP="004560E5">
            <w:pPr>
              <w:rPr>
                <w:rFonts w:ascii="Times New Roman" w:hAnsi="Times New Roman" w:cs="Times New Roman"/>
              </w:rPr>
            </w:pPr>
            <w:r w:rsidRPr="00063B3C">
              <w:rPr>
                <w:rFonts w:ascii="Times New Roman" w:hAnsi="Times New Roman" w:cs="Times New Roman"/>
              </w:rPr>
              <w:t>36 m-ce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17C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7CFA3D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8C7FB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CF83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9A93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C3C5E7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A37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0E5" w:rsidRPr="004946B9" w14:paraId="7FD03EBE" w14:textId="77777777" w:rsidTr="004560E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BC84F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04429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39AFB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C66E" w14:textId="77777777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D70F8" w14:textId="3D252F49" w:rsidR="004560E5" w:rsidRPr="004946B9" w:rsidRDefault="004560E5" w:rsidP="0045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938F25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4900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82E37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CC1CD" w14:textId="77777777" w:rsidR="004560E5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  <w:p w14:paraId="4D41A3B6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BA4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CBA35" w14:textId="77777777" w:rsidR="004560E5" w:rsidRPr="004946B9" w:rsidRDefault="004560E5" w:rsidP="004560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9F2AEC" w14:textId="77777777" w:rsidR="00DE102A" w:rsidRDefault="00DE102A" w:rsidP="00401F06">
      <w:pPr>
        <w:rPr>
          <w:rFonts w:ascii="Times New Roman" w:hAnsi="Times New Roman" w:cs="Times New Roman"/>
          <w:b/>
          <w:color w:val="FF0000"/>
        </w:rPr>
      </w:pPr>
    </w:p>
    <w:p w14:paraId="5B60B4F6" w14:textId="6AF5DD1A" w:rsidR="00F47E23" w:rsidRPr="00F47E23" w:rsidRDefault="00F47E23" w:rsidP="00F4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 Nr </w:t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F4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1A</w:t>
      </w:r>
    </w:p>
    <w:p w14:paraId="280B1789" w14:textId="77777777" w:rsidR="00F47E23" w:rsidRPr="00F47E23" w:rsidRDefault="00F47E23" w:rsidP="00F4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ASORTYMENTOWO-CENOWY</w:t>
      </w:r>
    </w:p>
    <w:tbl>
      <w:tblPr>
        <w:tblW w:w="15480" w:type="dxa"/>
        <w:tblInd w:w="-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709"/>
        <w:gridCol w:w="5103"/>
        <w:gridCol w:w="142"/>
        <w:gridCol w:w="1134"/>
        <w:gridCol w:w="1134"/>
        <w:gridCol w:w="1701"/>
        <w:gridCol w:w="992"/>
        <w:gridCol w:w="851"/>
        <w:gridCol w:w="992"/>
        <w:gridCol w:w="992"/>
        <w:gridCol w:w="1010"/>
      </w:tblGrid>
      <w:tr w:rsidR="00F47E23" w:rsidRPr="00F47E23" w14:paraId="32AC647A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84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B3C5D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2B9D1B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  <w:p w14:paraId="7DAE9EE2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1242A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93F8E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8A6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E7068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F3427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</w:p>
          <w:p w14:paraId="644990A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D35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3FBDA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5B76EC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31F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FFE91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Średnia ilość</w:t>
            </w:r>
          </w:p>
          <w:p w14:paraId="459CC8D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oznaczeń</w:t>
            </w:r>
          </w:p>
          <w:p w14:paraId="2AD23C52" w14:textId="416B9B08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3 lata</w:t>
            </w:r>
            <w:r w:rsidR="00D56E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98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ECEFA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testów</w:t>
            </w:r>
          </w:p>
          <w:p w14:paraId="0AB20E2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opakowaniu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515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9D933F" w14:textId="585EB10A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Proponowana ilość pełnych opakowań przez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Wykonawcę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DDC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17324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</w:p>
          <w:p w14:paraId="37F0817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netto</w:t>
            </w:r>
          </w:p>
          <w:p w14:paraId="20A4A58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op.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FA7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2E6E5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Stawka 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C18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4CC55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  <w:p w14:paraId="323B89E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op.</w:t>
            </w:r>
          </w:p>
          <w:p w14:paraId="3125261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711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872BD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Wart.</w:t>
            </w:r>
          </w:p>
          <w:p w14:paraId="6DA8D97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netto</w:t>
            </w:r>
          </w:p>
          <w:p w14:paraId="01AAF98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PLN</w:t>
            </w:r>
          </w:p>
          <w:p w14:paraId="1733877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78E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AE883D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Wart.</w:t>
            </w:r>
          </w:p>
          <w:p w14:paraId="6515EED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brutto</w:t>
            </w:r>
          </w:p>
          <w:p w14:paraId="1577DED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PLN</w:t>
            </w:r>
          </w:p>
        </w:tc>
      </w:tr>
      <w:tr w:rsidR="00F47E23" w:rsidRPr="00F47E23" w14:paraId="7FDD7838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60A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D9A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E172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A83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D24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72D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5E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A8D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0C3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224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E3E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</w:tr>
      <w:tr w:rsidR="00F47E23" w:rsidRPr="00F47E23" w14:paraId="7C623536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E6B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DE2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D4B0" w14:textId="77777777" w:rsidR="00F47E23" w:rsidRPr="00F47E23" w:rsidRDefault="00F47E23" w:rsidP="00F47E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Podłoża mikrobiologiczne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3F3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6A8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D50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DC5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CB2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419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C35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510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13D386DD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628F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F13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F96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Columbia z 5% dodatkiem krwi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baraniej do hodowli mikroorganizmów wymagających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2BF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FE5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38A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2BD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B4A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990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6F0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E59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B0DC37E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830F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A7D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072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dwudzielne na płytkach: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Columbia CAP z 5% dodatkiem krwi baraniej  z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kolistyną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aztreonamem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hodowli ziarniaków G+/</w:t>
            </w:r>
            <w:r w:rsidRPr="00F47E2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i różnicowania (wstępnej identyfikacji) bakterii hodowanych z równych materiałów, szczególnie z moczu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B6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F60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5A4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494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656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682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43D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DE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0BB90F95" w14:textId="77777777" w:rsidTr="00874511">
        <w:trPr>
          <w:trHeight w:val="5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AB3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385C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1F2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TSA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szerokiego spektrum mikroorganizmów o wysokich wymaganiach odżywczych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ED3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2CD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60D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FF8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A4F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119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856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A4A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68B70E1F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F19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D63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110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wzrostowe, umożliwiające wzrost bakterii z rodzaju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Haemophilus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przy równoczesnym zahamowaniu wzrostu innych bakterii i grzybów, zawierające czynniki: X (hemina), V (NAD)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84C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E6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F8F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DA8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026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DF7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3A5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E2F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C964515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A6C8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399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6E7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wzrostowe, umożliwiające wzrost bakterii z rodzaju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Neisseria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Haemophilus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oraz innych bakterii patogennych o wysokich wymaganiach odżywczych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64F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0A0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C41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BC1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424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A24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E9E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70E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3D4DCFE" w14:textId="77777777" w:rsidTr="00874511">
        <w:trPr>
          <w:trHeight w:val="6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22AE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1DD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968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Schaedler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z 5% dodatkiem krwi baraniej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witaminy K3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stałe na płytkach do izolacji i hodowli organizmów beztlenowych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6F3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775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D65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897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B39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80D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96A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DA7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2628F85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E21A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D38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412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 dwudzielne: podłoże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Schaedler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CNA z 5% dodatkiem krwi baraniej,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kolistyny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kwasu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nalidyksowego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stałe na płytkach do wybiórczej izolacji organizmów beztlenowych Gram dodatnich</w:t>
            </w:r>
            <w:r w:rsidRPr="00F47E2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Schaedler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z 5% dodatkiem krwi baraniej, neomycyny i wankomycyny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stałe na płytkach do i wybiórczej hodowli organizmów beztlenowych Gram ujemnych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329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55D626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4AE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99F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43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583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50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C73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158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1CE4918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B311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4D2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5B1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MacConkey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z fioletem krystalicznym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i różnicowania Gram ujemnych pałeczek jelitowych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4D7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568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5F2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BE7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EBF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51F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DFF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CB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4CD7BA9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EFEA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C7D0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E4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wybiórczo-różnicujące do izolacji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Gardnerella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vaginalis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 materiałów klinicznych pochodzących z układu moczowo-płciowego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D4B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23F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3FC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891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C14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8CE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023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DE1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073C107B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C68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20F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CFB0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Mueller-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Hinton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Agar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badania wrażliwości na antybiotyki i sulfonamidy przy użyciu metody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dyfuzyjno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-krążkowej zgodnie z wymogami EUCAST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E0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269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677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576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063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AF1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DF2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2CE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CB93AAE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F682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9912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F1B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Mueller -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Hinton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Agar z dodatkiem 5% odwłóknionej krwi końskiej oraz ß-NAD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(20 mg/l) do badania wrażliwości mikroorganizmów o wysokich wymaganiach odżywczych na antybiotyki i sulfonamidy przy użyciu metody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dyfuzyjno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-krążkowej</w:t>
            </w:r>
            <w:r w:rsidRPr="00F47E2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zgodnie z wymogami EUCAST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2A2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4C9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98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873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DF5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87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3E4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B30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AA1B183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EB8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C39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3AE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Mueller-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Hinton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Agar z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kloksacyliną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szczepów wytwarzających indukcyjne ß-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laktamazy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AmpC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12B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3CB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105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2F0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B29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B69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36B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DF9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17994BF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7C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7FA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E76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Fastidious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Anaerobe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Agar z dodatkiem 5% odwłóknionej krwi końskiej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stałe, na płytkach, do oznaczania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lekowrażliwości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mikroorganizmów beztlenowych metodą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dyfuzyjno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-krążkową zgodnie z EUCAST (FAA)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746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2AF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611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FE7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AA7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860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6E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0B1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6C83C43E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29BF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4D5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E5D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 dwudzielne: podłoże stałe, wybiórcze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do izolacji i identyfikacji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Streptococcus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agalactiae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/podłoże stałe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Columbia Agar CNA z 5% dodatkiem krwi baraniej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90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E51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480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FAC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792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27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FE6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100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7FD5BD9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675A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9FA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30E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 dwudzielne: podłoże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Columbia z 5% dodatkiem krwi baraniej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hodowli mikroorganizmów wymagających/podłoże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izolacji i różnicowania (wstępnej identyfikacji) bakterii hodowanych z równych materiałów, szczególnie z moczu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B00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2F5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FF8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B8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A78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893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D74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7F8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16C5E168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6CC6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B2B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AE3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izolacji i różnicowania (wstępnej identyfikacji) bakterii hodowanych z równych materiałów, szczególnie z moczu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FD8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F3B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AA5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7C3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257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180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6BF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E4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AB6D0DB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0B0D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DB5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A9B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Sabourauda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hodowli i izolacji grzybów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F7F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B01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678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DAE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9F7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C11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5FC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453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139C459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29CA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081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49A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wybiórcze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Sabourauda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z dodatkiem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chloramphenicolu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gentamycyny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grzybów przy równoczesnym zahamowaniu wzrostu bakterii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751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E2F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435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B12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C3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D3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B10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7C4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68072EF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520A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1CF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95E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i różnicowania (wstępnej identyfikacji)  grzybów drożdżopodobnych w obrębie rodzaju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Candida w tym Candida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auris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BF6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335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C26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EB2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81A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A90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131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016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1E66C07E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FC3C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799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6FF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dwudzielne: podłoże stałe, wybiórcze,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Salmonella –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Shigella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hodowli pałeczek Salmonella i pałeczek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Shigella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 próbek kału, przy równoczesnym zahamowaniu wzrostu innych drobnoustrojów i grzybów/podłoże stałe, wybiórcze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Hektoen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Enteric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i różnicowania pałeczek jelitowych z próbek kału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50D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513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BAE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7A7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206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913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F8B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CA9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C82CB69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74DE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535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49F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wybiórcze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Wilson Blair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Salmonella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spp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1B6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DD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EB8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F07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99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DF1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B5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3AF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B3877CE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4A46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22B8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A4A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 płytkach do wykrywania i izolacji szczepów z rodzaju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Salmonella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spp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., w tym S.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Typhi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S.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Paratyphi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 próbek klinicznych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F3F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F4E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98F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FB0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C19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B91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398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287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16FB7414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0F79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B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CDE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 stałe, wybiórcze do izolacji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Yersinia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spp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podłoże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wybiórcze do izolacji i identyfikacji pałeczek z rodzaju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Yersinia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enterocolitica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, różnicujące szczepy patogenne i niepatogenne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34F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83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3D3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634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A86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5D1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281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0A0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0BFD3D9D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EC52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E37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8E90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wybiórcze do izolacji i identyfikacji pałeczek z rodzaju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Yersinia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enterocolitica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, różnicujące szczepy patogenne i niepatogenne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17B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1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FF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98B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C33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B0B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CB2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326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6FF795C3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594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9BF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BAB5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w probówkach, płynne, zawierające bulion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tryptozowo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-sojowy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TSB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namnażania szerokiego spektrum mikroorganizmów. Minimalna objętość podłoża w probówce: 5 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996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02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5AF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C4C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89E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CA5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55A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DC2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6FC9C587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52A1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967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6B55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w probówkach, płynne,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Schedlera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z witaminy K3  i 0,02% agaru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hodowli drobnoustrojów beztlenowych. Minimalna objętość podłoża w probówce: 10 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91B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F52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857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740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15E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CF5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C0F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3EB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7693F69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C953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439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4B9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w probówkach, płynne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Tooda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-Hewitt z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kolistyną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kwasem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nalidyksowym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izolacji i namnażania paciorkowców. Minimalna objętość podłoża w probówce: 5 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38E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97D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FDD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4E4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57C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357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538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E26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038D546D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46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19A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55F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w probówkach, płynne, zawierające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bulion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seleninowo-fosforanowy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(SF)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wybiórczego namnażania pałeczek z rodzaju </w:t>
            </w:r>
            <w:r w:rsidRPr="00F47E2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Salmonella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5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813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A8B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AE7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6B8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46F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C75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9C1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FFE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2E52F65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8C79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49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08A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 wybiórczej izolacji i wstępnej identyfikacji pałeczek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Enterobacteriacae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produkujących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karbapenemazy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35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654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6C5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3DD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359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56F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1B3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488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63382960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130D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BFF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9785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dwudzielne: 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wykrywania i 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szybkiej identyfikacji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Staphylococcus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aureus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/ 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wykrywania i szybkiej identyfikacji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metycylinoopornych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szczepów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Staphylococcus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aureus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82C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3F1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8A0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8FF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191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C58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7FA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B9B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CA04F86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3E09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CA4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7B3B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 płytkach do wybiórczej izolacji i wstępnej identyfikacji szczepów z rodzaju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Enterococcus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opornych na wankomycynę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48E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577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C3F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0DB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96B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F30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1EE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ED2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1AD10243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288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FA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47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 płytkach do wybiórczej izolacji i identyfikacji szczepów z rodzaju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Acinetobacter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693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A81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CC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AB3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1E1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2C8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BD7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761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C32A82C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76C4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206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2282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płytkach, stałe,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chromogenne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 płytkach do wybiórczej izolacji i wstępnej identyfikacji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szczepów produkujących beta-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laktamazy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o rozszerzonym spektrum substratowym (ESBL)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77D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702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4E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E97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556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FC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E6A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0EC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9CFABEA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AAAD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9115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8B20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na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płytce odciskowej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wykrywania szerokiego spektrum mikroorganizmów z powierzchni dezynfekowanych czwartorzędowymi związkami amonowymi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22D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7DB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EFB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057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72B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5B4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A45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71C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439F5B03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0FB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D16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C0B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stałe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agarek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amerykański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w probówkach, słupek do przechowywania szczepów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64A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46C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915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AE6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035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94A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6F0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7D3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02ADDD05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515D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3D5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1E2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Podłoże transportowo-wzrostowe do izolacji i różnicowania bakterii w moczu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metodą zanurzeniową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CAA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7EF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FE8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8CB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BC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D39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E8D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E39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D8D5F39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AF07" w14:textId="77777777" w:rsidR="00F47E23" w:rsidRPr="00F47E23" w:rsidRDefault="00F47E23" w:rsidP="00F47E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91D0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A31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Odczynniki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857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490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463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C68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718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E4A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367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10B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CA13D8A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0721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3A0D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0659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Roztwór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0,85% NaCl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; roztwór do przygotowywania zawiesin wyjściowych do oznaczania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lekowrażliwości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wg 5ml probówka plastikowa średnica 15mm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677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FF9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440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0B5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0A2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7C9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9C4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2D2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1CCDBA1C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AC54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DA2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B02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Odczynnik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katalaza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wykrywania zdolności wytwarzania katalazy przez mikroorganizmy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CBE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D04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331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F64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F41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E37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D5D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BCB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4923510D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80CB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9D3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82D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Odczynnik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EDTA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testu wykrywania szczepów MBL. Minimalna objętość podłoża w probówce: 5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7A9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6A3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844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2A4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A0A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972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C2B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5AA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37B36A61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2E05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6EE7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5BC6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Odczynnik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kwas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fenyloboronowy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testu wykrywania szczepów KPC. Minimalna objętość podłoża w probówce: 5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9C2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AE6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BFB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0F8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500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3B1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EEC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0BF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C5C8E60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E3CD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242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2582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%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deoksycholan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sodu (sole żółci)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różnicowania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Streptococcus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pneumoniae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od innych </w:t>
            </w:r>
            <w:r w:rsidRPr="00F47E2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α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-paciorkowców. Minimalna objętość podłoża w probówce: 5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E16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7CA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974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BC1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AB1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E73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329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37C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6ADB7C0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D99B" w14:textId="77777777" w:rsidR="00F47E23" w:rsidRPr="00F47E23" w:rsidRDefault="00F47E23" w:rsidP="00F47E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FC4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77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Surowice do diagnostyki zakażeń pokarmowych</w:t>
            </w:r>
          </w:p>
          <w:p w14:paraId="581823D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Wykonawca dostarczy pełną listę dostępnych produktów wraz z numerami katalogowymi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5D0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77D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5A5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145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46E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5BC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697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A5F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0DA84B92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F652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A31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58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Surowica diagnostyczna Anty-Salmonella do badań przesiewowych. Minimalna objętość podłoża w probówce: 5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D62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A2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987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B4FA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8BD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EF8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BC2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0C6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B5B5DD0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E174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E893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032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Surowica diagnostyczna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Anty-Salmonella grupowo specyficzne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1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C2E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941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52C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8CD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E70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00B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F67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535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4760D6B4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B320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C62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16B1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Surowica diagnostyczna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Anty-Salmonella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monospecyficzne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1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718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DB4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CD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56D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8AA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3D1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E1C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F57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2E643B22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8B62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2032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DFBA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Antygeny kontrolne dla surowic diagnostycznych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Anty-Salmonella</w:t>
            </w: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5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B9F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FE15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59E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9AF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9C3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DE4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F96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BE8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FE10EF1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5041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C3B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8E0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Surowica diagnostyczna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Anty-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Shigella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badań przesiewowych. Minimalna objętość podłoża w probówce: 1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9BB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3D7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9A54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66C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A71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5CD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BB5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E63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4241C752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2584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1D5C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152F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Surowica diagnostyczna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Anty-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Shigella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monospecyficzne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1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7FD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5E2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F28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289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0DBD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EB7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26D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55A1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6CD8EFEE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9B7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5505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E40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Antygeny kontrolne dla surowic diagnostycznych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Anty-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Shigella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monospecyficzne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2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4A7F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BD88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EA9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6B9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6E0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8A37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413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9229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7C825E81" w14:textId="77777777" w:rsidTr="0087451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70C7" w14:textId="77777777" w:rsidR="00F47E23" w:rsidRPr="00F47E23" w:rsidRDefault="00F47E23" w:rsidP="00F47E2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1AE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0C74" w14:textId="77777777" w:rsidR="00F47E23" w:rsidRPr="00F47E23" w:rsidRDefault="00F47E23" w:rsidP="00F47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Surowica diagnostyczna </w:t>
            </w:r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Anty-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Yersinia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F47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monospecyficzne</w:t>
            </w:r>
            <w:proofErr w:type="spellEnd"/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Minimalna objętość podłoża w probówce: 1 ml.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997B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C746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75C3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8F9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32FE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3682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DE5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68AC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E23" w:rsidRPr="00F47E23" w14:paraId="55723718" w14:textId="77777777" w:rsidTr="00874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</w:tcBorders>
          </w:tcPr>
          <w:p w14:paraId="30707AC4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228D70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698F287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14:paraId="449D1403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14:paraId="5915914D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B742B7D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2B51F32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197A9144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E2397DA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37E0" w14:textId="77777777" w:rsidR="00F47E23" w:rsidRPr="00F47E23" w:rsidRDefault="00F47E23" w:rsidP="00F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E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00AFB0F" w14:textId="77777777" w:rsid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A4F49E" w14:textId="77777777" w:rsid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9020D7" w14:textId="77777777" w:rsid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7FAD4E" w14:textId="77777777" w:rsid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BD5043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E38B" w14:textId="77777777" w:rsidR="00F47E23" w:rsidRPr="00F47E23" w:rsidRDefault="00F47E23" w:rsidP="00F47E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9B86744" w14:textId="77777777" w:rsidR="00F47E23" w:rsidRPr="00F47E23" w:rsidRDefault="00F47E23" w:rsidP="00F4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31C65C" w14:textId="77777777" w:rsidR="00F47E23" w:rsidRPr="00F47E23" w:rsidRDefault="00F47E23" w:rsidP="00F4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47E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CCD8150" w14:textId="77777777" w:rsidR="00063B3C" w:rsidRDefault="00063B3C" w:rsidP="00401F06">
      <w:pPr>
        <w:rPr>
          <w:rFonts w:ascii="Times New Roman" w:hAnsi="Times New Roman" w:cs="Times New Roman"/>
          <w:b/>
          <w:color w:val="FF0000"/>
        </w:rPr>
      </w:pPr>
    </w:p>
    <w:p w14:paraId="62673E59" w14:textId="77777777" w:rsidR="00063B3C" w:rsidRPr="00E12CC9" w:rsidRDefault="00063B3C" w:rsidP="00063B3C">
      <w:pPr>
        <w:pStyle w:val="Akapitzlist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3829E" w14:textId="6213E673" w:rsidR="00401F06" w:rsidRPr="00E12CC9" w:rsidRDefault="00401F06" w:rsidP="00401F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1F06" w:rsidRPr="00E12CC9" w:rsidSect="0034418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1AB9"/>
    <w:multiLevelType w:val="hybridMultilevel"/>
    <w:tmpl w:val="48A41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91D37"/>
    <w:multiLevelType w:val="hybridMultilevel"/>
    <w:tmpl w:val="106097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D668A"/>
    <w:multiLevelType w:val="hybridMultilevel"/>
    <w:tmpl w:val="67627E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72D64"/>
    <w:multiLevelType w:val="hybridMultilevel"/>
    <w:tmpl w:val="DA6C1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64DB6"/>
    <w:multiLevelType w:val="hybridMultilevel"/>
    <w:tmpl w:val="61BCD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12DA6"/>
    <w:multiLevelType w:val="hybridMultilevel"/>
    <w:tmpl w:val="61BCD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F380A"/>
    <w:multiLevelType w:val="hybridMultilevel"/>
    <w:tmpl w:val="1060972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4459F"/>
    <w:multiLevelType w:val="hybridMultilevel"/>
    <w:tmpl w:val="6F4AC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632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5995769C"/>
    <w:multiLevelType w:val="hybridMultilevel"/>
    <w:tmpl w:val="DD58009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F7D7B"/>
    <w:multiLevelType w:val="hybridMultilevel"/>
    <w:tmpl w:val="1A06E0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A671C"/>
    <w:multiLevelType w:val="hybridMultilevel"/>
    <w:tmpl w:val="1A06E0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179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057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89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710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097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347555">
    <w:abstractNumId w:val="4"/>
  </w:num>
  <w:num w:numId="8" w16cid:durableId="2146195762">
    <w:abstractNumId w:val="1"/>
  </w:num>
  <w:num w:numId="9" w16cid:durableId="1733700932">
    <w:abstractNumId w:val="11"/>
  </w:num>
  <w:num w:numId="10" w16cid:durableId="952832396">
    <w:abstractNumId w:val="0"/>
  </w:num>
  <w:num w:numId="11" w16cid:durableId="646131748">
    <w:abstractNumId w:val="10"/>
  </w:num>
  <w:num w:numId="12" w16cid:durableId="144513425">
    <w:abstractNumId w:val="9"/>
  </w:num>
  <w:num w:numId="13" w16cid:durableId="123357768">
    <w:abstractNumId w:val="6"/>
  </w:num>
  <w:num w:numId="14" w16cid:durableId="72517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6"/>
    <w:rsid w:val="00063B3C"/>
    <w:rsid w:val="00092AC0"/>
    <w:rsid w:val="000A0C52"/>
    <w:rsid w:val="00122B30"/>
    <w:rsid w:val="001242A4"/>
    <w:rsid w:val="00132AEB"/>
    <w:rsid w:val="0013717E"/>
    <w:rsid w:val="00154CFF"/>
    <w:rsid w:val="001C0DA7"/>
    <w:rsid w:val="00237927"/>
    <w:rsid w:val="002526B9"/>
    <w:rsid w:val="002531D6"/>
    <w:rsid w:val="002A0A97"/>
    <w:rsid w:val="002C50CD"/>
    <w:rsid w:val="002C5979"/>
    <w:rsid w:val="002D3ED5"/>
    <w:rsid w:val="00344184"/>
    <w:rsid w:val="0035791A"/>
    <w:rsid w:val="003E46C8"/>
    <w:rsid w:val="00401F06"/>
    <w:rsid w:val="004560E5"/>
    <w:rsid w:val="004946B9"/>
    <w:rsid w:val="004A1EBE"/>
    <w:rsid w:val="00565672"/>
    <w:rsid w:val="00583D48"/>
    <w:rsid w:val="005C0350"/>
    <w:rsid w:val="006243DF"/>
    <w:rsid w:val="00641797"/>
    <w:rsid w:val="00672885"/>
    <w:rsid w:val="00676CC9"/>
    <w:rsid w:val="006B4E9C"/>
    <w:rsid w:val="00704714"/>
    <w:rsid w:val="007F5075"/>
    <w:rsid w:val="007F71F5"/>
    <w:rsid w:val="00893783"/>
    <w:rsid w:val="008C26B0"/>
    <w:rsid w:val="008C4E0D"/>
    <w:rsid w:val="008D7CF8"/>
    <w:rsid w:val="008E4EA9"/>
    <w:rsid w:val="00907FAA"/>
    <w:rsid w:val="00936788"/>
    <w:rsid w:val="00943C99"/>
    <w:rsid w:val="009644CE"/>
    <w:rsid w:val="00A17C7E"/>
    <w:rsid w:val="00A30085"/>
    <w:rsid w:val="00AB734F"/>
    <w:rsid w:val="00AF35BB"/>
    <w:rsid w:val="00B579E9"/>
    <w:rsid w:val="00B77FE4"/>
    <w:rsid w:val="00B826A1"/>
    <w:rsid w:val="00B8657D"/>
    <w:rsid w:val="00B91015"/>
    <w:rsid w:val="00BC6FAD"/>
    <w:rsid w:val="00BD7E96"/>
    <w:rsid w:val="00C22E45"/>
    <w:rsid w:val="00C7628C"/>
    <w:rsid w:val="00C775AF"/>
    <w:rsid w:val="00C911A2"/>
    <w:rsid w:val="00CD5EAC"/>
    <w:rsid w:val="00D06F27"/>
    <w:rsid w:val="00D41CF5"/>
    <w:rsid w:val="00D50DFA"/>
    <w:rsid w:val="00D56E56"/>
    <w:rsid w:val="00DC3B30"/>
    <w:rsid w:val="00DE102A"/>
    <w:rsid w:val="00E12CC9"/>
    <w:rsid w:val="00EA7861"/>
    <w:rsid w:val="00EC5678"/>
    <w:rsid w:val="00ED514A"/>
    <w:rsid w:val="00F45C69"/>
    <w:rsid w:val="00F47E23"/>
    <w:rsid w:val="00F82484"/>
    <w:rsid w:val="00F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4608"/>
  <w15:chartTrackingRefBased/>
  <w15:docId w15:val="{24EA9B0F-2198-43DC-8D74-BF2099D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Analityka</dc:creator>
  <cp:keywords/>
  <dc:description/>
  <cp:lastModifiedBy>logistyka</cp:lastModifiedBy>
  <cp:revision>8</cp:revision>
  <cp:lastPrinted>2024-11-13T12:08:00Z</cp:lastPrinted>
  <dcterms:created xsi:type="dcterms:W3CDTF">2024-11-05T12:41:00Z</dcterms:created>
  <dcterms:modified xsi:type="dcterms:W3CDTF">2024-11-13T12:09:00Z</dcterms:modified>
</cp:coreProperties>
</file>