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6A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8956D51" w14:textId="77777777" w:rsidTr="005844F6">
        <w:tc>
          <w:tcPr>
            <w:tcW w:w="9104" w:type="dxa"/>
            <w:shd w:val="clear" w:color="auto" w:fill="F2F2F2"/>
          </w:tcPr>
          <w:p w14:paraId="4131A50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78F797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E9EE640" w14:textId="4374995F" w:rsidR="002E612D" w:rsidRPr="009F662A" w:rsidRDefault="002E612D" w:rsidP="009F662A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F662A">
        <w:rPr>
          <w:sz w:val="22"/>
          <w:szCs w:val="22"/>
        </w:rPr>
        <w:t>zapytania ofertowego na</w:t>
      </w:r>
      <w:r w:rsidRPr="00525EFF">
        <w:rPr>
          <w:sz w:val="22"/>
          <w:szCs w:val="22"/>
        </w:rPr>
        <w:t xml:space="preserve"> </w:t>
      </w:r>
      <w:r w:rsidR="00AA39D6" w:rsidRPr="00525EFF">
        <w:rPr>
          <w:sz w:val="22"/>
          <w:szCs w:val="22"/>
        </w:rPr>
        <w:t>”</w:t>
      </w:r>
      <w:r w:rsidR="00433D89" w:rsidRPr="00433D89">
        <w:rPr>
          <w:b/>
          <w:sz w:val="22"/>
          <w:szCs w:val="22"/>
        </w:rPr>
        <w:t>Prace geodezyjne polegające na nadawaniu identyfikatorów ewidencyjnych materiałów zasobu, skanowaniu materiałów zasobu i wprowadzeniu tych materiałów do bazy danych, georeferencji wprowadzonych do bazy danych obiektów Zasięg Zasobu Geodezyjnego</w:t>
      </w:r>
      <w:r w:rsidR="00AA39D6" w:rsidRPr="00525EFF">
        <w:rPr>
          <w:sz w:val="22"/>
          <w:szCs w:val="22"/>
        </w:rPr>
        <w:t>”</w:t>
      </w:r>
    </w:p>
    <w:p w14:paraId="40F3FD11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B404A8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C77A5E3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23B9BA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2944FDB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698DA4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0F9C69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8EF7A61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6C6A51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DB8E32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D44D4E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636B6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C156EB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7DD216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4A919E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654A2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B56B71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956926E" w14:textId="77777777"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93C5A08" w14:textId="77777777"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8BB444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33622FF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EE938A6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28AFC171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642F11F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D23E5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433D89" w:rsidRPr="007F3E87" w14:paraId="1F5532A5" w14:textId="77777777" w:rsidTr="003D5415">
        <w:tc>
          <w:tcPr>
            <w:tcW w:w="1559" w:type="dxa"/>
            <w:shd w:val="clear" w:color="auto" w:fill="auto"/>
            <w:vAlign w:val="center"/>
          </w:tcPr>
          <w:p w14:paraId="799CDA7F" w14:textId="77777777" w:rsidR="00433D89" w:rsidRPr="007F3E87" w:rsidRDefault="00433D89" w:rsidP="003D54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3D89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1774129" w14:textId="77777777" w:rsidR="00433D89" w:rsidRPr="007F3E87" w:rsidRDefault="00433D89" w:rsidP="003D541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433D89">
              <w:rPr>
                <w:sz w:val="22"/>
                <w:szCs w:val="22"/>
              </w:rPr>
              <w:t xml:space="preserve">Prace geodezyjne polegające na nadawaniu identyfikatorów ewidencyjnych materiałów zasobu, skanowaniu materiałów zasobu i wprowadzeniu tych materiałów do bazy danych, georeferencji wprowadzonych do bazy danych obiektów Zasięg Zasobu Geodezyjnego  </w:t>
            </w:r>
            <w:r w:rsidRPr="009F662A">
              <w:rPr>
                <w:b/>
                <w:bCs/>
                <w:sz w:val="22"/>
                <w:szCs w:val="22"/>
              </w:rPr>
              <w:t>dla Miasta Odolanów</w:t>
            </w:r>
          </w:p>
          <w:p w14:paraId="0577AD89" w14:textId="5C38D44B" w:rsidR="00433D89" w:rsidRPr="007F3E87" w:rsidRDefault="00433D89" w:rsidP="009F66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433D89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  <w:r w:rsidR="009F662A">
              <w:rPr>
                <w:sz w:val="22"/>
                <w:szCs w:val="22"/>
              </w:rPr>
              <w:t>: ……………..</w:t>
            </w:r>
            <w:r w:rsidRPr="007F3E87">
              <w:rPr>
                <w:sz w:val="22"/>
                <w:szCs w:val="22"/>
              </w:rPr>
              <w:t xml:space="preserve"> zł</w:t>
            </w:r>
            <w:r w:rsidR="009F662A">
              <w:rPr>
                <w:sz w:val="22"/>
                <w:szCs w:val="22"/>
              </w:rPr>
              <w:t xml:space="preserve">,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</w:p>
          <w:p w14:paraId="5B491FC8" w14:textId="39866AF7" w:rsidR="00433D89" w:rsidRPr="007F3E87" w:rsidRDefault="00433D89" w:rsidP="003D5415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433D89" w:rsidRPr="007F3E87" w14:paraId="52DEE4E9" w14:textId="77777777" w:rsidTr="003D5415">
        <w:tc>
          <w:tcPr>
            <w:tcW w:w="1559" w:type="dxa"/>
            <w:shd w:val="clear" w:color="auto" w:fill="auto"/>
            <w:vAlign w:val="center"/>
          </w:tcPr>
          <w:p w14:paraId="2284A881" w14:textId="77777777" w:rsidR="00433D89" w:rsidRPr="007F3E87" w:rsidRDefault="00433D89" w:rsidP="003D54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33D89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5641180E" w14:textId="74C26663" w:rsidR="00433D89" w:rsidRPr="009F662A" w:rsidRDefault="00433D89" w:rsidP="003D5415">
            <w:pPr>
              <w:spacing w:before="6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433D89">
              <w:rPr>
                <w:sz w:val="22"/>
                <w:szCs w:val="22"/>
              </w:rPr>
              <w:t xml:space="preserve">Prace geodezyjne polegające na nadawaniu identyfikatorów ewidencyjnych materiałów zasobu, skanowaniu materiałów zasobu i wprowadzeniu tych materiałów do bazy danych, georeferencji wprowadzonych </w:t>
            </w:r>
            <w:r w:rsidRPr="00433D89">
              <w:rPr>
                <w:sz w:val="22"/>
                <w:szCs w:val="22"/>
              </w:rPr>
              <w:lastRenderedPageBreak/>
              <w:t xml:space="preserve">do bazy danych obiektów Zasięg Zasobu Geodezyjnego dla </w:t>
            </w:r>
            <w:r w:rsidRPr="009F662A">
              <w:rPr>
                <w:b/>
                <w:bCs/>
                <w:sz w:val="22"/>
                <w:szCs w:val="22"/>
              </w:rPr>
              <w:t>Gminy Ostrów Wielkopolski - obszar wiejski</w:t>
            </w:r>
          </w:p>
          <w:p w14:paraId="1A44BDF6" w14:textId="77777777" w:rsidR="00433D89" w:rsidRPr="007F3E87" w:rsidRDefault="00433D89" w:rsidP="003D54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433D89">
              <w:rPr>
                <w:sz w:val="22"/>
                <w:szCs w:val="22"/>
              </w:rPr>
              <w:t>2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421C4DBB" w14:textId="2458F34D" w:rsidR="00433D89" w:rsidRPr="007F3E87" w:rsidRDefault="00433D89" w:rsidP="009F66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</w:t>
            </w:r>
            <w:r w:rsidR="009F662A">
              <w:rPr>
                <w:sz w:val="22"/>
                <w:szCs w:val="22"/>
              </w:rPr>
              <w:t xml:space="preserve">, </w:t>
            </w:r>
            <w:r w:rsidRPr="007F3E87">
              <w:rPr>
                <w:sz w:val="22"/>
                <w:szCs w:val="22"/>
              </w:rPr>
              <w:t>natomiast wraz z należnym podatkiem VAT w wysokości ......%,</w:t>
            </w:r>
            <w:r w:rsidR="009F662A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</w:t>
            </w:r>
            <w:r w:rsidR="009F662A">
              <w:rPr>
                <w:sz w:val="22"/>
                <w:szCs w:val="22"/>
              </w:rPr>
              <w:t>ł</w:t>
            </w:r>
            <w:r w:rsidRPr="007F3E87">
              <w:rPr>
                <w:sz w:val="22"/>
                <w:szCs w:val="22"/>
              </w:rPr>
              <w:t>.</w:t>
            </w:r>
          </w:p>
        </w:tc>
      </w:tr>
    </w:tbl>
    <w:p w14:paraId="4C00A0A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4F1FF09F" w14:textId="472DDDF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9F662A">
        <w:rPr>
          <w:sz w:val="22"/>
        </w:rPr>
        <w:t xml:space="preserve"> działem „Wymagania i specyfikacja” zawartym na stronie prowadzonego postępowania, z Warunkami technicznymi i wzorami umów</w:t>
      </w:r>
      <w:r w:rsidRPr="0097776D">
        <w:rPr>
          <w:sz w:val="22"/>
        </w:rPr>
        <w:t xml:space="preserve"> </w:t>
      </w:r>
      <w:r w:rsidR="009F662A">
        <w:rPr>
          <w:sz w:val="22"/>
        </w:rPr>
        <w:t>oraz</w:t>
      </w:r>
      <w:r w:rsidRPr="0097776D">
        <w:rPr>
          <w:sz w:val="22"/>
        </w:rPr>
        <w:t xml:space="preserve"> uznajemy się za związanych określonymi w ni</w:t>
      </w:r>
      <w:r w:rsidR="009F662A">
        <w:rPr>
          <w:sz w:val="22"/>
        </w:rPr>
        <w:t xml:space="preserve">mi </w:t>
      </w:r>
      <w:r w:rsidRPr="0097776D">
        <w:rPr>
          <w:sz w:val="22"/>
        </w:rPr>
        <w:t>zasadami postępowania;</w:t>
      </w:r>
    </w:p>
    <w:p w14:paraId="175EE851" w14:textId="1FFD7915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</w:t>
      </w:r>
      <w:r w:rsidR="009F662A">
        <w:rPr>
          <w:sz w:val="22"/>
        </w:rPr>
        <w:t xml:space="preserve"> czas 30 dni od momentu otwarcia ofert</w:t>
      </w:r>
      <w:r w:rsidRPr="0097776D">
        <w:rPr>
          <w:sz w:val="22"/>
        </w:rPr>
        <w:t>;</w:t>
      </w:r>
    </w:p>
    <w:p w14:paraId="2F033C2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A266328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FDC79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B6AC9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087D3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4B7943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1BD22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2A3188B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6F5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310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D4B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B0C182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4BA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9BC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334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2455B23" w14:textId="4FC93119" w:rsidR="00FF57EE" w:rsidRPr="009F662A" w:rsidRDefault="00FF57EE" w:rsidP="009F662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9F662A">
        <w:rPr>
          <w:sz w:val="22"/>
        </w:rPr>
        <w:t>4 lat</w:t>
      </w:r>
      <w:r w:rsidRPr="0097776D">
        <w:rPr>
          <w:sz w:val="22"/>
        </w:rPr>
        <w:t xml:space="preserve"> licząc od daty odbioru końcowego;</w:t>
      </w:r>
    </w:p>
    <w:p w14:paraId="79C622D5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1332C68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33B6254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8381478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14:paraId="1A76254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180B4A3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219D5B9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9EB2A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375CB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BF7D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8F32D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560AE2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7C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DB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783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CE7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7899A2B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47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2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8E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E27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03CB6D" w14:textId="37DBEC4E" w:rsidR="007D475B" w:rsidRPr="009F662A" w:rsidRDefault="009F662A" w:rsidP="009F662A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F662A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</w:t>
      </w:r>
      <w:r w:rsidRPr="009F662A">
        <w:rPr>
          <w:sz w:val="22"/>
          <w:szCs w:val="22"/>
        </w:rPr>
        <w:lastRenderedPageBreak/>
        <w:t>zakresie przeciwdziałania wspieraniu agresji na Ukrainę oraz służących ochronie bezpieczeństwa narodowego (Dz. U. poz. 835)</w:t>
      </w:r>
      <w:r w:rsidRPr="009F662A">
        <w:rPr>
          <w:rStyle w:val="Odwoanieprzypisudolnego"/>
          <w:sz w:val="22"/>
          <w:szCs w:val="22"/>
        </w:rPr>
        <w:footnoteReference w:id="4"/>
      </w:r>
      <w:r w:rsidRPr="009F662A">
        <w:rPr>
          <w:sz w:val="22"/>
          <w:szCs w:val="22"/>
        </w:rPr>
        <w:t xml:space="preserve"> .</w:t>
      </w:r>
    </w:p>
    <w:p w14:paraId="4F7F90E0" w14:textId="53618A82" w:rsidR="00525EFF" w:rsidRPr="0097776D" w:rsidRDefault="00F8425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525EFF" w:rsidRPr="0097776D">
        <w:rPr>
          <w:b/>
          <w:sz w:val="22"/>
          <w:szCs w:val="22"/>
        </w:rPr>
        <w:t>SZELKĄ KORESPONDENCJĘ</w:t>
      </w:r>
      <w:r w:rsidR="00525EFF"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851AAA9" w14:textId="77777777" w:rsidTr="00DC336F">
        <w:tc>
          <w:tcPr>
            <w:tcW w:w="2551" w:type="dxa"/>
            <w:shd w:val="clear" w:color="auto" w:fill="auto"/>
            <w:vAlign w:val="center"/>
          </w:tcPr>
          <w:p w14:paraId="6BE5CB3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9B322F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26498E7" w14:textId="77777777" w:rsidTr="00DC336F">
        <w:tc>
          <w:tcPr>
            <w:tcW w:w="2551" w:type="dxa"/>
            <w:shd w:val="clear" w:color="auto" w:fill="auto"/>
            <w:vAlign w:val="center"/>
          </w:tcPr>
          <w:p w14:paraId="100CE7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A09509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C4302C0" w14:textId="77777777" w:rsidTr="00DC336F">
        <w:tc>
          <w:tcPr>
            <w:tcW w:w="2551" w:type="dxa"/>
            <w:shd w:val="clear" w:color="auto" w:fill="auto"/>
            <w:vAlign w:val="center"/>
          </w:tcPr>
          <w:p w14:paraId="584AA1A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2290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0560146" w14:textId="77777777" w:rsidTr="00DC336F">
        <w:tc>
          <w:tcPr>
            <w:tcW w:w="2551" w:type="dxa"/>
            <w:shd w:val="clear" w:color="auto" w:fill="auto"/>
            <w:vAlign w:val="center"/>
          </w:tcPr>
          <w:p w14:paraId="71CD54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D26B0B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B6BAF89" w14:textId="1516166A"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14:paraId="2D39F2BD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321F994" w14:textId="3DF25815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</w:t>
      </w:r>
      <w:r w:rsidR="009F662A">
        <w:rPr>
          <w:i/>
          <w:sz w:val="18"/>
          <w:szCs w:val="18"/>
        </w:rPr>
        <w:t xml:space="preserve">odręczny bądź elektroniczny </w:t>
      </w:r>
      <w:r w:rsidRPr="007D475B">
        <w:rPr>
          <w:i/>
          <w:sz w:val="18"/>
          <w:szCs w:val="18"/>
        </w:rPr>
        <w:t>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543F" w14:textId="77777777" w:rsidR="00655095" w:rsidRDefault="00655095" w:rsidP="00FF57EE">
      <w:r>
        <w:separator/>
      </w:r>
    </w:p>
  </w:endnote>
  <w:endnote w:type="continuationSeparator" w:id="0">
    <w:p w14:paraId="6DE4F004" w14:textId="77777777" w:rsidR="00655095" w:rsidRDefault="0065509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18959"/>
      <w:docPartObj>
        <w:docPartGallery w:val="Page Numbers (Bottom of Page)"/>
        <w:docPartUnique/>
      </w:docPartObj>
    </w:sdtPr>
    <w:sdtContent>
      <w:p w14:paraId="4E721AA0" w14:textId="7635C524" w:rsidR="00F8425F" w:rsidRDefault="00F84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F81AE" w14:textId="77777777" w:rsidR="00F8425F" w:rsidRDefault="00F84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31F6" w14:textId="77777777" w:rsidR="00655095" w:rsidRDefault="00655095" w:rsidP="00FF57EE">
      <w:r>
        <w:separator/>
      </w:r>
    </w:p>
  </w:footnote>
  <w:footnote w:type="continuationSeparator" w:id="0">
    <w:p w14:paraId="720279C5" w14:textId="77777777" w:rsidR="00655095" w:rsidRDefault="00655095" w:rsidP="00FF57EE">
      <w:r>
        <w:continuationSeparator/>
      </w:r>
    </w:p>
  </w:footnote>
  <w:footnote w:id="1">
    <w:p w14:paraId="0B0AA4E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263D2D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A9CFF3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3F7AA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5FB7A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9D9FE2E" w14:textId="77777777" w:rsidR="009F662A" w:rsidRPr="0011306C" w:rsidRDefault="009F662A" w:rsidP="009F66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AF9212C" w14:textId="77777777" w:rsidR="009F662A" w:rsidRDefault="009F662A" w:rsidP="009F662A">
      <w:pPr>
        <w:pStyle w:val="Tekstprzypisudolnego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7A7592" w14:textId="77777777" w:rsidR="009F662A" w:rsidRDefault="009F662A" w:rsidP="009F662A">
      <w:pPr>
        <w:pStyle w:val="Tekstprzypisudolnego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D1AB0" w14:textId="77777777" w:rsidR="009F662A" w:rsidRPr="0011306C" w:rsidRDefault="009F662A" w:rsidP="009F662A">
      <w:pPr>
        <w:pStyle w:val="Tekstprzypisudolnego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273E" w14:textId="6E17B127" w:rsidR="00AE2ACB" w:rsidRPr="00AE2ACB" w:rsidRDefault="00433D89">
    <w:pPr>
      <w:pStyle w:val="Nagwek"/>
      <w:rPr>
        <w:sz w:val="20"/>
        <w:szCs w:val="20"/>
      </w:rPr>
    </w:pPr>
    <w:r>
      <w:rPr>
        <w:sz w:val="20"/>
        <w:szCs w:val="20"/>
      </w:rPr>
      <w:t>RPZ.272.17.2023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5171520">
    <w:abstractNumId w:val="3"/>
  </w:num>
  <w:num w:numId="2" w16cid:durableId="1449858553">
    <w:abstractNumId w:val="1"/>
  </w:num>
  <w:num w:numId="3" w16cid:durableId="395011711">
    <w:abstractNumId w:val="2"/>
  </w:num>
  <w:num w:numId="4" w16cid:durableId="1818498225">
    <w:abstractNumId w:val="4"/>
  </w:num>
  <w:num w:numId="5" w16cid:durableId="140741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C"/>
    <w:rsid w:val="001063D3"/>
    <w:rsid w:val="0012230C"/>
    <w:rsid w:val="001C7D84"/>
    <w:rsid w:val="002214DB"/>
    <w:rsid w:val="00267D1F"/>
    <w:rsid w:val="002B19B1"/>
    <w:rsid w:val="002E612D"/>
    <w:rsid w:val="003355F1"/>
    <w:rsid w:val="003B769C"/>
    <w:rsid w:val="00433D89"/>
    <w:rsid w:val="004D5A42"/>
    <w:rsid w:val="00525EFF"/>
    <w:rsid w:val="005844F6"/>
    <w:rsid w:val="005F6F5F"/>
    <w:rsid w:val="00655095"/>
    <w:rsid w:val="006B63D6"/>
    <w:rsid w:val="006C641D"/>
    <w:rsid w:val="006D09E0"/>
    <w:rsid w:val="006F369D"/>
    <w:rsid w:val="007D475B"/>
    <w:rsid w:val="007E331F"/>
    <w:rsid w:val="007F3E87"/>
    <w:rsid w:val="008F4457"/>
    <w:rsid w:val="009312B4"/>
    <w:rsid w:val="0097776D"/>
    <w:rsid w:val="00983D1D"/>
    <w:rsid w:val="009D75A8"/>
    <w:rsid w:val="009F662A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B228C"/>
    <w:rsid w:val="00DC336F"/>
    <w:rsid w:val="00E1735C"/>
    <w:rsid w:val="00F134D5"/>
    <w:rsid w:val="00F31EAC"/>
    <w:rsid w:val="00F8425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F6F5B"/>
  <w15:chartTrackingRefBased/>
  <w15:docId w15:val="{045062C4-699C-4AB2-8E2B-9DF3BFB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3</cp:revision>
  <dcterms:created xsi:type="dcterms:W3CDTF">2023-07-15T13:46:00Z</dcterms:created>
  <dcterms:modified xsi:type="dcterms:W3CDTF">2023-07-15T13:51:00Z</dcterms:modified>
</cp:coreProperties>
</file>