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E9B6" w14:textId="1720ED01" w:rsidR="00A66F80" w:rsidRDefault="00A66F80" w:rsidP="00A66F80">
      <w:pPr>
        <w:snapToGrid w:val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7CE24F" wp14:editId="32CDAADF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CAC14" w14:textId="77777777" w:rsidR="00A66F80" w:rsidRDefault="00A66F80" w:rsidP="00A66F80">
      <w:pPr>
        <w:snapToGrid w:val="0"/>
        <w:rPr>
          <w:rFonts w:ascii="Arial" w:hAnsi="Arial"/>
        </w:rPr>
      </w:pPr>
    </w:p>
    <w:p w14:paraId="31F2679D" w14:textId="77777777" w:rsidR="00A66F80" w:rsidRDefault="00A66F80" w:rsidP="00A66F80">
      <w:pPr>
        <w:pStyle w:val="Tekstpodstawowy"/>
        <w:spacing w:after="0"/>
        <w:jc w:val="right"/>
        <w:rPr>
          <w:rFonts w:ascii="Arial" w:hAnsi="Arial"/>
          <w:highlight w:val="lightGray"/>
        </w:rPr>
      </w:pPr>
    </w:p>
    <w:p w14:paraId="3B7DCA00" w14:textId="77777777" w:rsidR="00A66F80" w:rsidRDefault="00A66F80" w:rsidP="00A66F80">
      <w:pPr>
        <w:pStyle w:val="Tekstpodstawowy"/>
        <w:spacing w:after="0"/>
        <w:jc w:val="center"/>
        <w:rPr>
          <w:rFonts w:ascii="Arial" w:hAnsi="Arial"/>
          <w:b/>
          <w:bCs/>
          <w:highlight w:val="lightGray"/>
        </w:rPr>
      </w:pPr>
    </w:p>
    <w:p w14:paraId="63BB4547" w14:textId="36E77996" w:rsidR="00A66F80" w:rsidRDefault="00A66F80" w:rsidP="00A66F80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GMINA MIEJSKA WAŁCZ</w:t>
      </w:r>
    </w:p>
    <w:p w14:paraId="69303480" w14:textId="795B02F7" w:rsidR="00A66F80" w:rsidRDefault="00A66F80" w:rsidP="00A66F80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</w:p>
    <w:p w14:paraId="53CC4979" w14:textId="24B94F9C" w:rsidR="005566D9" w:rsidRPr="005566D9" w:rsidRDefault="005566D9" w:rsidP="005566D9">
      <w:pPr>
        <w:pStyle w:val="Tekstpodstawowy"/>
        <w:jc w:val="right"/>
        <w:rPr>
          <w:rFonts w:ascii="Arial" w:hAnsi="Arial"/>
        </w:rPr>
      </w:pPr>
      <w:r w:rsidRPr="005566D9">
        <w:rPr>
          <w:rFonts w:ascii="Arial" w:hAnsi="Arial"/>
        </w:rPr>
        <w:t xml:space="preserve">załącznik nr </w:t>
      </w:r>
      <w:r w:rsidRPr="005566D9">
        <w:rPr>
          <w:rFonts w:ascii="Arial" w:hAnsi="Arial"/>
        </w:rPr>
        <w:t>6</w:t>
      </w:r>
      <w:r w:rsidRPr="005566D9">
        <w:rPr>
          <w:rFonts w:ascii="Arial" w:hAnsi="Arial"/>
        </w:rPr>
        <w:t xml:space="preserve"> do SWZ</w:t>
      </w:r>
    </w:p>
    <w:p w14:paraId="338DB039" w14:textId="5DAE4329" w:rsidR="00A66F80" w:rsidRPr="005566D9" w:rsidRDefault="00A66F80" w:rsidP="00A66F80">
      <w:pPr>
        <w:pStyle w:val="Tekstpodstawowy"/>
        <w:spacing w:after="0"/>
        <w:jc w:val="center"/>
        <w:rPr>
          <w:rFonts w:ascii="Arial" w:hAnsi="Arial"/>
          <w:b/>
          <w:bCs/>
        </w:rPr>
      </w:pPr>
    </w:p>
    <w:p w14:paraId="01536E8A" w14:textId="77777777" w:rsidR="00A66F80" w:rsidRPr="005566D9" w:rsidRDefault="00A66F80" w:rsidP="00A66F80">
      <w:pPr>
        <w:pStyle w:val="Tekstpodstawowy"/>
        <w:spacing w:after="0"/>
        <w:jc w:val="center"/>
        <w:rPr>
          <w:rFonts w:ascii="Arial" w:hAnsi="Arial"/>
          <w:b/>
          <w:bCs/>
        </w:rPr>
      </w:pPr>
    </w:p>
    <w:p w14:paraId="76387907" w14:textId="77777777" w:rsidR="00A66F80" w:rsidRPr="005566D9" w:rsidRDefault="00A66F80" w:rsidP="006942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07E2522" w14:textId="77777777" w:rsidR="00A66F80" w:rsidRPr="005566D9" w:rsidRDefault="00A66F80" w:rsidP="006942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DE3AB9" w14:textId="60FA05EC" w:rsidR="006942C5" w:rsidRPr="005566D9" w:rsidRDefault="006942C5" w:rsidP="00A66F8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566D9">
        <w:rPr>
          <w:rFonts w:ascii="Arial" w:eastAsia="Calibri" w:hAnsi="Arial" w:cs="Arial"/>
          <w:b/>
          <w:sz w:val="24"/>
          <w:szCs w:val="24"/>
        </w:rPr>
        <w:t>OPIS PRZEDMIOTU ZAMÓWIENIA</w:t>
      </w:r>
    </w:p>
    <w:p w14:paraId="187FB250" w14:textId="77777777" w:rsidR="006942C5" w:rsidRPr="005566D9" w:rsidRDefault="006942C5" w:rsidP="006942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E85823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 xml:space="preserve">Przedmiotem zamówienia jest świadczenie usług pocztowych w obrocie krajowym i zagranicznym, do każdego miejsca w kraju i za granicą w zakresie przyjmowania, przemieszczania, i doręczania rejestrowanych, i nierejestrowanych przesyłek pocztowych, w tym doręczeń wynikających </w:t>
      </w:r>
      <w:r w:rsidRPr="005566D9">
        <w:rPr>
          <w:rFonts w:ascii="Arial" w:eastAsia="Calibri" w:hAnsi="Arial" w:cs="Arial"/>
          <w:sz w:val="24"/>
          <w:szCs w:val="24"/>
        </w:rPr>
        <w:br/>
        <w:t>z przepisów Kodeksu Postępowania Administracyjnego i Ordynacji Podatkowej oraz ich ewentualnych zwrotów w rozumieniu ustawy z dnia 23 listopada 2012 roku Prawo pocztowe (Dz.U. z 2020 r. poz. 1041) na potrzeby organów Gminy Miejskiej Wałcz oraz Urz</w:t>
      </w:r>
      <w:r w:rsidR="00017AE9" w:rsidRPr="005566D9">
        <w:rPr>
          <w:rFonts w:ascii="Arial" w:eastAsia="Calibri" w:hAnsi="Arial" w:cs="Arial"/>
          <w:sz w:val="24"/>
          <w:szCs w:val="24"/>
        </w:rPr>
        <w:t>ędu Miasta Wałcz w okresie od 01.03.2024 do 31.12.2025</w:t>
      </w:r>
      <w:r w:rsidRPr="005566D9">
        <w:rPr>
          <w:rFonts w:ascii="Arial" w:eastAsia="Calibri" w:hAnsi="Arial" w:cs="Arial"/>
          <w:sz w:val="24"/>
          <w:szCs w:val="24"/>
        </w:rPr>
        <w:t>. Zamawiający nie zamierza wydzielać s</w:t>
      </w:r>
      <w:r w:rsidR="00017AE9" w:rsidRPr="005566D9">
        <w:rPr>
          <w:rFonts w:ascii="Arial" w:eastAsia="Calibri" w:hAnsi="Arial" w:cs="Arial"/>
          <w:sz w:val="24"/>
          <w:szCs w:val="24"/>
        </w:rPr>
        <w:t xml:space="preserve">trumienia przesyłek nadawanych </w:t>
      </w:r>
      <w:r w:rsidRPr="005566D9">
        <w:rPr>
          <w:rFonts w:ascii="Arial" w:eastAsia="Calibri" w:hAnsi="Arial" w:cs="Arial"/>
          <w:sz w:val="24"/>
          <w:szCs w:val="24"/>
        </w:rPr>
        <w:t>w ww. trybach.</w:t>
      </w:r>
    </w:p>
    <w:p w14:paraId="6D8A35F1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Ilości wskazane w formularzu cenowym, stanowiącym załącznik nr 5 do SWZ są wielkościami orientacyjnymi, przyjętymi w celu porównania ofert i wyboru najkorzystniejszej oferty. Wykonawcy,</w:t>
      </w:r>
      <w:r w:rsidRPr="005566D9">
        <w:rPr>
          <w:rFonts w:ascii="Arial" w:eastAsia="Calibri" w:hAnsi="Arial" w:cs="Arial"/>
          <w:sz w:val="24"/>
          <w:szCs w:val="24"/>
        </w:rPr>
        <w:br/>
        <w:t xml:space="preserve">z którym Zamawiający podpisze umowę, nie przysługuje roszczenie o realizację usługi </w:t>
      </w:r>
      <w:r w:rsidRPr="005566D9">
        <w:rPr>
          <w:rFonts w:ascii="Arial" w:eastAsia="Calibri" w:hAnsi="Arial" w:cs="Arial"/>
          <w:sz w:val="24"/>
          <w:szCs w:val="24"/>
        </w:rPr>
        <w:br/>
        <w:t>w wielkościach podanych w formularzu cenowym. Zmniejszenie lub zwiększenie ilości przesyłek nie stanowi zmiany umowy.</w:t>
      </w:r>
    </w:p>
    <w:p w14:paraId="6A4448DF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Przedmiot zamówienia winien być realizowany na zasadach określonych w powszechnie obowiązujących przepisach prawa, w szczególności w:</w:t>
      </w:r>
    </w:p>
    <w:p w14:paraId="58AC899F" w14:textId="77777777" w:rsidR="006942C5" w:rsidRPr="005566D9" w:rsidRDefault="006942C5" w:rsidP="006942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566D9">
        <w:rPr>
          <w:rFonts w:ascii="Arial" w:eastAsia="Calibri" w:hAnsi="Arial" w:cs="Arial"/>
          <w:color w:val="000000" w:themeColor="text1"/>
          <w:sz w:val="24"/>
          <w:szCs w:val="24"/>
        </w:rPr>
        <w:t>ustawie z dnia 23 listopada 2012 r. Prawo Pocztowe (Dz.U. z 2020 r. poz. 1041) i wydanych na jej podstawie przepisach wykonawczych,</w:t>
      </w:r>
    </w:p>
    <w:p w14:paraId="6E288734" w14:textId="77777777" w:rsidR="006942C5" w:rsidRPr="005566D9" w:rsidRDefault="006942C5" w:rsidP="006942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566D9">
        <w:rPr>
          <w:rFonts w:ascii="Arial" w:eastAsia="Calibri" w:hAnsi="Arial" w:cs="Arial"/>
          <w:color w:val="000000" w:themeColor="text1"/>
          <w:sz w:val="24"/>
          <w:szCs w:val="24"/>
        </w:rPr>
        <w:t>ustawie z dnia 29 sierpnia 1997r. Ordynacja podatkowa (Dz.U. z 2021 r. poz. 1540 ze zm.),</w:t>
      </w:r>
    </w:p>
    <w:p w14:paraId="23D7CC0E" w14:textId="77777777" w:rsidR="006942C5" w:rsidRPr="005566D9" w:rsidRDefault="006942C5" w:rsidP="006942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566D9">
        <w:rPr>
          <w:rFonts w:ascii="Arial" w:eastAsia="Calibri" w:hAnsi="Arial" w:cs="Arial"/>
          <w:color w:val="000000" w:themeColor="text1"/>
          <w:sz w:val="24"/>
          <w:szCs w:val="24"/>
        </w:rPr>
        <w:t>ustawie z dnia 14 czerwca 1960r. Kodeks postępowania administracyjnego (Dz.U. z 2021 r. poz. 735 ze zm.),</w:t>
      </w:r>
    </w:p>
    <w:p w14:paraId="28BBF9CC" w14:textId="77777777" w:rsidR="006942C5" w:rsidRPr="005566D9" w:rsidRDefault="006942C5" w:rsidP="006942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566D9">
        <w:rPr>
          <w:rFonts w:ascii="Arial" w:eastAsia="Calibri" w:hAnsi="Arial" w:cs="Arial"/>
          <w:color w:val="000000" w:themeColor="text1"/>
          <w:sz w:val="24"/>
          <w:szCs w:val="24"/>
        </w:rPr>
        <w:t>ustawie z dnia 6 czerwca 1997r. Kodeks postępowania karnego (Dz.U. z 2021 r. poz. 534),</w:t>
      </w:r>
    </w:p>
    <w:p w14:paraId="4E6AD03D" w14:textId="77777777" w:rsidR="006942C5" w:rsidRPr="005566D9" w:rsidRDefault="006942C5" w:rsidP="00017A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międzynarodowych przepisach pocztowych: ratyfikowanej umowie międzynarodowej ogłoszonej w dniu 08.11.2007r. (Dz. U. z 2007r. nr 206, poz. 1494), Regulaminie Poczty Listowej – Protokół Końcowy – Berno 2005 (Dz. U. z 2007r. nr 108, poz. 744), a także w Regulaminie Wykonawcy, o którym mowa w art. 21 ust</w:t>
      </w:r>
      <w:r w:rsidR="00017AE9" w:rsidRPr="005566D9">
        <w:rPr>
          <w:rFonts w:ascii="Arial" w:eastAsia="Calibri" w:hAnsi="Arial" w:cs="Arial"/>
          <w:sz w:val="24"/>
          <w:szCs w:val="24"/>
        </w:rPr>
        <w:t xml:space="preserve">awy Prawo pocztowe, w zakresie </w:t>
      </w:r>
      <w:r w:rsidRPr="005566D9">
        <w:rPr>
          <w:rFonts w:ascii="Arial" w:eastAsia="Calibri" w:hAnsi="Arial" w:cs="Arial"/>
          <w:sz w:val="24"/>
          <w:szCs w:val="24"/>
        </w:rPr>
        <w:t>jakim jego postanowienia</w:t>
      </w:r>
      <w:r w:rsidR="00017AE9" w:rsidRPr="005566D9">
        <w:rPr>
          <w:rFonts w:ascii="Arial" w:eastAsia="Calibri" w:hAnsi="Arial" w:cs="Arial"/>
          <w:sz w:val="24"/>
          <w:szCs w:val="24"/>
        </w:rPr>
        <w:t xml:space="preserve"> </w:t>
      </w:r>
      <w:r w:rsidRPr="005566D9">
        <w:rPr>
          <w:rFonts w:ascii="Arial" w:eastAsia="Calibri" w:hAnsi="Arial" w:cs="Arial"/>
          <w:sz w:val="24"/>
          <w:szCs w:val="24"/>
        </w:rPr>
        <w:t>nie są sprzeczne z przepisami prawa.</w:t>
      </w:r>
    </w:p>
    <w:p w14:paraId="72C398C9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566D9">
        <w:rPr>
          <w:rFonts w:ascii="Arial" w:eastAsia="Calibri" w:hAnsi="Arial" w:cs="Arial"/>
          <w:color w:val="000000" w:themeColor="text1"/>
          <w:sz w:val="24"/>
          <w:szCs w:val="24"/>
        </w:rPr>
        <w:t>Przez przesyłki będące przedmiotem zamówienia rozumie się niżej wymienione typy przesyłek:</w:t>
      </w:r>
    </w:p>
    <w:p w14:paraId="54C9550C" w14:textId="77777777" w:rsidR="006942C5" w:rsidRPr="005566D9" w:rsidRDefault="006942C5" w:rsidP="006942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i/>
          <w:sz w:val="24"/>
          <w:szCs w:val="24"/>
        </w:rPr>
        <w:lastRenderedPageBreak/>
        <w:t>przesyłki listowe nierejestrowane ekonomiczne</w:t>
      </w:r>
      <w:r w:rsidRPr="005566D9">
        <w:rPr>
          <w:rFonts w:ascii="Arial" w:eastAsia="Calibri" w:hAnsi="Arial" w:cs="Arial"/>
          <w:sz w:val="24"/>
          <w:szCs w:val="24"/>
        </w:rPr>
        <w:t xml:space="preserve"> – z deklarowanym terminem doręczenia w ciągu 72 godzin po dniu nadania,</w:t>
      </w:r>
    </w:p>
    <w:p w14:paraId="4AD09B47" w14:textId="77777777" w:rsidR="006942C5" w:rsidRPr="005566D9" w:rsidRDefault="006942C5" w:rsidP="006942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i/>
          <w:sz w:val="24"/>
          <w:szCs w:val="24"/>
        </w:rPr>
        <w:t>przesyłki listowe nierejestrowane priorytetowe</w:t>
      </w:r>
      <w:r w:rsidRPr="005566D9">
        <w:rPr>
          <w:rFonts w:ascii="Arial" w:eastAsia="Calibri" w:hAnsi="Arial" w:cs="Arial"/>
          <w:sz w:val="24"/>
          <w:szCs w:val="24"/>
        </w:rPr>
        <w:t xml:space="preserve"> – z deklarowanym terminem doręczenia w ciągu 24 godzin po dniu nadania,</w:t>
      </w:r>
    </w:p>
    <w:p w14:paraId="3FE1DE8A" w14:textId="77777777" w:rsidR="006942C5" w:rsidRPr="005566D9" w:rsidRDefault="006942C5" w:rsidP="006942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i/>
          <w:sz w:val="24"/>
          <w:szCs w:val="24"/>
        </w:rPr>
        <w:t>przesyłki listowe polecone ekonomiczne</w:t>
      </w:r>
      <w:r w:rsidRPr="005566D9">
        <w:rPr>
          <w:rFonts w:ascii="Arial" w:eastAsia="Calibri" w:hAnsi="Arial" w:cs="Arial"/>
          <w:sz w:val="24"/>
          <w:szCs w:val="24"/>
        </w:rPr>
        <w:t xml:space="preserve"> – z deklarowanym terminem doręczenia w ciągu 72 godzin po dniu nadania,</w:t>
      </w:r>
    </w:p>
    <w:p w14:paraId="5723359D" w14:textId="77777777" w:rsidR="006942C5" w:rsidRPr="005566D9" w:rsidRDefault="006942C5" w:rsidP="006942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i/>
          <w:sz w:val="24"/>
          <w:szCs w:val="24"/>
        </w:rPr>
        <w:t>przesyłki listowe polecone priorytetowe</w:t>
      </w:r>
      <w:r w:rsidRPr="005566D9">
        <w:rPr>
          <w:rFonts w:ascii="Arial" w:eastAsia="Calibri" w:hAnsi="Arial" w:cs="Arial"/>
          <w:sz w:val="24"/>
          <w:szCs w:val="24"/>
        </w:rPr>
        <w:t xml:space="preserve"> – z deklarowanym terminem doręczenia w ciągu 24 godzin po dniu nadania,</w:t>
      </w:r>
    </w:p>
    <w:p w14:paraId="7CCCADEF" w14:textId="77777777" w:rsidR="006942C5" w:rsidRPr="005566D9" w:rsidRDefault="006942C5" w:rsidP="006942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i/>
          <w:sz w:val="24"/>
          <w:szCs w:val="24"/>
        </w:rPr>
        <w:t>przesyłki listowe polecone ekonomiczne z dodatkową usługą polegającą na doręczeniu nadawcy formularza z pokwitowaniem odbioru przesyłki przez adresata</w:t>
      </w:r>
      <w:r w:rsidRPr="005566D9">
        <w:rPr>
          <w:rFonts w:ascii="Arial" w:eastAsia="Calibri" w:hAnsi="Arial" w:cs="Arial"/>
          <w:sz w:val="24"/>
          <w:szCs w:val="24"/>
        </w:rPr>
        <w:t xml:space="preserve"> – z deklarowanym terminem doręczenia w ciągu 72 godzin po dniu nadania,</w:t>
      </w:r>
    </w:p>
    <w:p w14:paraId="5339AB39" w14:textId="77777777" w:rsidR="006942C5" w:rsidRPr="005566D9" w:rsidRDefault="006942C5" w:rsidP="006942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i/>
          <w:sz w:val="24"/>
          <w:szCs w:val="24"/>
        </w:rPr>
        <w:t>przesyłki listowe polecone priorytetowe z dodatkową usługą polegającą na doręczeniu nadawcy formularza z pokwitowaniem odbioru przesyłki przez adresata</w:t>
      </w:r>
      <w:r w:rsidRPr="005566D9">
        <w:rPr>
          <w:rFonts w:ascii="Arial" w:eastAsia="Calibri" w:hAnsi="Arial" w:cs="Arial"/>
          <w:sz w:val="24"/>
          <w:szCs w:val="24"/>
        </w:rPr>
        <w:t xml:space="preserve"> – z deklarowanym terminem doręczenia w ciągu 24 godzin po dniu nadania,</w:t>
      </w:r>
    </w:p>
    <w:p w14:paraId="666A9E38" w14:textId="77777777" w:rsidR="006942C5" w:rsidRPr="005566D9" w:rsidRDefault="006942C5" w:rsidP="006942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i/>
          <w:sz w:val="24"/>
          <w:szCs w:val="24"/>
        </w:rPr>
        <w:t>przesyłki listowe wartościowe ekonomiczne z dodatkową usługą polegającą na doręczeniu nadawcy formularza z pokwitowaniem odbioru przesyłki przez adresata</w:t>
      </w:r>
      <w:r w:rsidRPr="005566D9">
        <w:rPr>
          <w:rFonts w:ascii="Arial" w:eastAsia="Calibri" w:hAnsi="Arial" w:cs="Arial"/>
          <w:sz w:val="24"/>
          <w:szCs w:val="24"/>
        </w:rPr>
        <w:t xml:space="preserve"> – z deklarowanym terminem doręczenia w ciągu 72 godzin po dniu nadania,</w:t>
      </w:r>
    </w:p>
    <w:p w14:paraId="2344B57E" w14:textId="77777777" w:rsidR="006942C5" w:rsidRPr="005566D9" w:rsidRDefault="006942C5" w:rsidP="006942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i/>
          <w:sz w:val="24"/>
          <w:szCs w:val="24"/>
        </w:rPr>
        <w:t>przesyłki listowe wartościowe priorytetowe z dodatkową usługą polegającą na doręczeniu nadawcy formularza z pokwitowaniem odbioru przesyłki przez adresata</w:t>
      </w:r>
      <w:r w:rsidRPr="005566D9">
        <w:rPr>
          <w:rFonts w:ascii="Arial" w:eastAsia="Calibri" w:hAnsi="Arial" w:cs="Arial"/>
          <w:sz w:val="24"/>
          <w:szCs w:val="24"/>
        </w:rPr>
        <w:t xml:space="preserve"> – z deklarowanym terminem doręczenia w ciągu 24 godzin po dniu nadania,</w:t>
      </w:r>
    </w:p>
    <w:p w14:paraId="1DF372E0" w14:textId="77777777" w:rsidR="006942C5" w:rsidRPr="005566D9" w:rsidRDefault="006942C5" w:rsidP="006942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i/>
          <w:sz w:val="24"/>
          <w:szCs w:val="24"/>
        </w:rPr>
        <w:t>paczki pocztowe priorytetowe</w:t>
      </w:r>
      <w:r w:rsidRPr="005566D9">
        <w:rPr>
          <w:rFonts w:ascii="Arial" w:eastAsia="Calibri" w:hAnsi="Arial" w:cs="Arial"/>
          <w:sz w:val="24"/>
          <w:szCs w:val="24"/>
        </w:rPr>
        <w:t xml:space="preserve"> – z deklarowanym terminem doręczenia w ciągu 24 godzin po dniu nadania,</w:t>
      </w:r>
    </w:p>
    <w:p w14:paraId="1F8AB586" w14:textId="77777777" w:rsidR="006942C5" w:rsidRPr="005566D9" w:rsidRDefault="006942C5" w:rsidP="006942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i/>
          <w:sz w:val="24"/>
          <w:szCs w:val="24"/>
        </w:rPr>
        <w:t>paczki pocztowe ekonomiczne</w:t>
      </w:r>
      <w:r w:rsidRPr="005566D9">
        <w:rPr>
          <w:rFonts w:ascii="Arial" w:eastAsia="Calibri" w:hAnsi="Arial" w:cs="Arial"/>
          <w:sz w:val="24"/>
          <w:szCs w:val="24"/>
        </w:rPr>
        <w:t xml:space="preserve"> – z deklarowanym terminem doręczenia w ciągu 72 godzin po dniu nadania,</w:t>
      </w:r>
    </w:p>
    <w:p w14:paraId="2762875C" w14:textId="77777777" w:rsidR="006942C5" w:rsidRPr="005566D9" w:rsidRDefault="006942C5" w:rsidP="006942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i/>
          <w:sz w:val="24"/>
          <w:szCs w:val="24"/>
        </w:rPr>
        <w:t>paczki pocztowe priorytetowe z dodatkową usługą polegającą na doręczaniu nadawcy formularza z pokwitowaniem odbioru przesyłki przez adresata</w:t>
      </w:r>
      <w:r w:rsidRPr="005566D9">
        <w:rPr>
          <w:rFonts w:ascii="Arial" w:eastAsia="Calibri" w:hAnsi="Arial" w:cs="Arial"/>
          <w:sz w:val="24"/>
          <w:szCs w:val="24"/>
        </w:rPr>
        <w:t xml:space="preserve"> – z deklarowanym terminem doręczenia w ciągu 24 godzin po dniu nadania,</w:t>
      </w:r>
    </w:p>
    <w:p w14:paraId="09EF984F" w14:textId="77777777" w:rsidR="006942C5" w:rsidRPr="005566D9" w:rsidRDefault="006942C5" w:rsidP="006942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i/>
          <w:sz w:val="24"/>
          <w:szCs w:val="24"/>
        </w:rPr>
        <w:t>paczki pocztowe ekonomiczne z dodatkową usługą polegającą na doręczaniu nadawcy formularza z pokwitowaniem odbioru przesyłki przez adresata</w:t>
      </w:r>
      <w:r w:rsidRPr="005566D9">
        <w:rPr>
          <w:rFonts w:ascii="Arial" w:eastAsia="Calibri" w:hAnsi="Arial" w:cs="Arial"/>
          <w:sz w:val="24"/>
          <w:szCs w:val="24"/>
        </w:rPr>
        <w:t xml:space="preserve"> – z deklarowanym terminem doręczenia w ciągu 72 godzin po dniu nadania.</w:t>
      </w:r>
    </w:p>
    <w:p w14:paraId="47B2D7E7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5566D9">
        <w:rPr>
          <w:rFonts w:ascii="Arial" w:eastAsia="Calibri" w:hAnsi="Arial" w:cs="Arial"/>
          <w:color w:val="000000"/>
          <w:sz w:val="24"/>
          <w:szCs w:val="24"/>
        </w:rPr>
        <w:t>Wymiary przesyłek listowych:</w:t>
      </w:r>
    </w:p>
    <w:p w14:paraId="3311A484" w14:textId="77777777" w:rsidR="006942C5" w:rsidRPr="005566D9" w:rsidRDefault="006942C5" w:rsidP="006942C5">
      <w:pPr>
        <w:numPr>
          <w:ilvl w:val="0"/>
          <w:numId w:val="8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sz w:val="24"/>
          <w:szCs w:val="24"/>
        </w:rPr>
        <w:t>FORMAT S</w:t>
      </w:r>
      <w:r w:rsidRPr="005566D9">
        <w:rPr>
          <w:rFonts w:ascii="Arial" w:eastAsia="Calibri" w:hAnsi="Arial" w:cs="Arial"/>
          <w:sz w:val="24"/>
          <w:szCs w:val="24"/>
        </w:rPr>
        <w:t xml:space="preserve"> to przesyłki o wymiarach:</w:t>
      </w:r>
    </w:p>
    <w:p w14:paraId="46E12F80" w14:textId="77777777" w:rsidR="006942C5" w:rsidRPr="005566D9" w:rsidRDefault="006942C5" w:rsidP="006942C5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MINIMUM - wymiary strony adresowej nie mogą być mniejsze niż 90 x 140 mm,</w:t>
      </w:r>
    </w:p>
    <w:p w14:paraId="47E80948" w14:textId="77777777" w:rsidR="006942C5" w:rsidRPr="005566D9" w:rsidRDefault="006942C5" w:rsidP="006942C5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MAKSIMUM - żaden z wymiarów nie może przekroczyć: wysokość 20 mm, długość 230 mm, szerokość 160 mm.</w:t>
      </w:r>
    </w:p>
    <w:p w14:paraId="2BB8E972" w14:textId="77777777" w:rsidR="006942C5" w:rsidRPr="005566D9" w:rsidRDefault="006942C5" w:rsidP="006942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 xml:space="preserve">      </w:t>
      </w:r>
      <w:r w:rsidRPr="005566D9">
        <w:rPr>
          <w:rFonts w:ascii="Arial" w:eastAsia="Calibri" w:hAnsi="Arial" w:cs="Arial"/>
          <w:b/>
          <w:sz w:val="24"/>
          <w:szCs w:val="24"/>
        </w:rPr>
        <w:t>b)</w:t>
      </w:r>
      <w:r w:rsidRPr="005566D9">
        <w:rPr>
          <w:rFonts w:ascii="Arial" w:eastAsia="Calibri" w:hAnsi="Arial" w:cs="Arial"/>
          <w:sz w:val="24"/>
          <w:szCs w:val="24"/>
        </w:rPr>
        <w:t xml:space="preserve">  </w:t>
      </w:r>
      <w:r w:rsidRPr="005566D9">
        <w:rPr>
          <w:rFonts w:ascii="Arial" w:eastAsia="Calibri" w:hAnsi="Arial" w:cs="Arial"/>
          <w:b/>
          <w:sz w:val="24"/>
          <w:szCs w:val="24"/>
        </w:rPr>
        <w:t>FORMAT M</w:t>
      </w:r>
      <w:r w:rsidRPr="005566D9">
        <w:rPr>
          <w:rFonts w:ascii="Arial" w:eastAsia="Calibri" w:hAnsi="Arial" w:cs="Arial"/>
          <w:sz w:val="24"/>
          <w:szCs w:val="24"/>
        </w:rPr>
        <w:t xml:space="preserve"> to przesyłki o wymiarach:</w:t>
      </w:r>
    </w:p>
    <w:p w14:paraId="6FE08F88" w14:textId="77777777" w:rsidR="006942C5" w:rsidRPr="005566D9" w:rsidRDefault="006942C5" w:rsidP="006942C5">
      <w:pPr>
        <w:spacing w:after="0" w:line="240" w:lineRule="auto"/>
        <w:ind w:left="567" w:hanging="709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 xml:space="preserve">               MINIMUM wymiary strony adresowej nie mogą być mniejsze niż 90 x 140 mm,</w:t>
      </w:r>
    </w:p>
    <w:p w14:paraId="14EF3B70" w14:textId="77777777" w:rsidR="006942C5" w:rsidRPr="005566D9" w:rsidRDefault="006942C5" w:rsidP="006942C5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 xml:space="preserve"> MAKSIMUM - żaden z wymiarów nie może przekroczyć: wysokość 20 mm, długość 325 mm,       szerokość 230 mm.</w:t>
      </w:r>
    </w:p>
    <w:p w14:paraId="38C7E1DF" w14:textId="77777777" w:rsidR="006942C5" w:rsidRPr="005566D9" w:rsidRDefault="006942C5" w:rsidP="006942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 xml:space="preserve">      </w:t>
      </w:r>
      <w:r w:rsidRPr="005566D9">
        <w:rPr>
          <w:rFonts w:ascii="Arial" w:eastAsia="Calibri" w:hAnsi="Arial" w:cs="Arial"/>
          <w:b/>
          <w:sz w:val="24"/>
          <w:szCs w:val="24"/>
        </w:rPr>
        <w:t>c)</w:t>
      </w:r>
      <w:r w:rsidRPr="005566D9">
        <w:rPr>
          <w:rFonts w:ascii="Arial" w:eastAsia="Calibri" w:hAnsi="Arial" w:cs="Arial"/>
          <w:sz w:val="24"/>
          <w:szCs w:val="24"/>
        </w:rPr>
        <w:t xml:space="preserve"> </w:t>
      </w:r>
      <w:r w:rsidRPr="005566D9">
        <w:rPr>
          <w:rFonts w:ascii="Arial" w:eastAsia="Calibri" w:hAnsi="Arial" w:cs="Arial"/>
          <w:b/>
          <w:sz w:val="24"/>
          <w:szCs w:val="24"/>
        </w:rPr>
        <w:t>FORMAT L</w:t>
      </w:r>
      <w:r w:rsidRPr="005566D9">
        <w:rPr>
          <w:rFonts w:ascii="Arial" w:eastAsia="Calibri" w:hAnsi="Arial" w:cs="Arial"/>
          <w:sz w:val="24"/>
          <w:szCs w:val="24"/>
        </w:rPr>
        <w:t xml:space="preserve"> to przesyłki o wymiarach:</w:t>
      </w:r>
    </w:p>
    <w:p w14:paraId="67310BF7" w14:textId="77777777" w:rsidR="006942C5" w:rsidRPr="005566D9" w:rsidRDefault="006942C5" w:rsidP="006942C5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MINIMUM – wymiary strony adresowej nie mogą być mniejsze niż 90 x 140 mm,</w:t>
      </w:r>
    </w:p>
    <w:p w14:paraId="5FA4E868" w14:textId="77777777" w:rsidR="006942C5" w:rsidRPr="005566D9" w:rsidRDefault="006942C5" w:rsidP="006942C5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lastRenderedPageBreak/>
        <w:t>MAKSIMUM - suma długości, szerokości i wysokości 900 mm, przy czym największy z tych wymiarów (długość) nie może przekroczyć 600 mm</w:t>
      </w:r>
    </w:p>
    <w:p w14:paraId="5474CA47" w14:textId="77777777" w:rsidR="006942C5" w:rsidRPr="005566D9" w:rsidRDefault="006942C5" w:rsidP="006942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300C32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Wymiary paczek pocztowych:</w:t>
      </w:r>
    </w:p>
    <w:p w14:paraId="2750AB63" w14:textId="77777777" w:rsidR="006942C5" w:rsidRPr="005566D9" w:rsidRDefault="006942C5" w:rsidP="006942C5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Wymiary paczek pocztowych wynoszą:</w:t>
      </w:r>
    </w:p>
    <w:p w14:paraId="5CCBCAE8" w14:textId="77777777" w:rsidR="006942C5" w:rsidRPr="005566D9" w:rsidRDefault="006942C5" w:rsidP="006942C5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sz w:val="24"/>
          <w:szCs w:val="24"/>
        </w:rPr>
        <w:t>MAKSIMUM</w:t>
      </w:r>
      <w:r w:rsidRPr="005566D9">
        <w:rPr>
          <w:rFonts w:ascii="Arial" w:eastAsia="Calibri" w:hAnsi="Arial" w:cs="Arial"/>
          <w:sz w:val="24"/>
          <w:szCs w:val="24"/>
        </w:rPr>
        <w:t>: suma wymiarów (długość, szerokość, wysokość) nieprzekraczająca 3000 mm, przy czym najdłuższy wymiar nie przekracza 1500 mm,</w:t>
      </w:r>
    </w:p>
    <w:p w14:paraId="11340D3C" w14:textId="77777777" w:rsidR="006942C5" w:rsidRPr="005566D9" w:rsidRDefault="006942C5" w:rsidP="006942C5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sz w:val="24"/>
          <w:szCs w:val="24"/>
        </w:rPr>
        <w:t>MINIMUM</w:t>
      </w:r>
      <w:r w:rsidRPr="005566D9">
        <w:rPr>
          <w:rFonts w:ascii="Arial" w:eastAsia="Calibri" w:hAnsi="Arial" w:cs="Arial"/>
          <w:sz w:val="24"/>
          <w:szCs w:val="24"/>
        </w:rPr>
        <w:t>: wymiary strony adresowej nie mogą być mniejsze niż 90 x 140 mm, z tolerancją plus/minus 2 mm.</w:t>
      </w:r>
    </w:p>
    <w:p w14:paraId="14EC804E" w14:textId="77777777" w:rsidR="006942C5" w:rsidRPr="005566D9" w:rsidRDefault="006942C5" w:rsidP="006942C5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PRZY CZYM:</w:t>
      </w:r>
    </w:p>
    <w:p w14:paraId="5002EB14" w14:textId="77777777" w:rsidR="006942C5" w:rsidRPr="005566D9" w:rsidRDefault="006942C5" w:rsidP="006942C5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sz w:val="24"/>
          <w:szCs w:val="24"/>
        </w:rPr>
        <w:t>GABARYT A</w:t>
      </w:r>
      <w:r w:rsidRPr="005566D9">
        <w:rPr>
          <w:rFonts w:ascii="Arial" w:eastAsia="Calibri" w:hAnsi="Arial" w:cs="Arial"/>
          <w:sz w:val="24"/>
          <w:szCs w:val="24"/>
        </w:rPr>
        <w:t xml:space="preserve"> to paczki o wymiarach:</w:t>
      </w:r>
    </w:p>
    <w:p w14:paraId="1B0147B1" w14:textId="77777777" w:rsidR="006942C5" w:rsidRPr="005566D9" w:rsidRDefault="006942C5" w:rsidP="006942C5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MINIMUM - wymiary strony adresowej nie mogą być mniejsze niż 90 x 140 mm,</w:t>
      </w:r>
    </w:p>
    <w:p w14:paraId="1B281A95" w14:textId="77777777" w:rsidR="006942C5" w:rsidRPr="005566D9" w:rsidRDefault="006942C5" w:rsidP="006942C5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MAKSIMUM - żaden z wymiarów nie może przekroczyć: długość 600 mm, szerokość 500 mm, wysokość 300 mm.</w:t>
      </w:r>
    </w:p>
    <w:p w14:paraId="6C909254" w14:textId="77777777" w:rsidR="006942C5" w:rsidRPr="005566D9" w:rsidRDefault="006942C5" w:rsidP="006942C5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b/>
          <w:sz w:val="24"/>
          <w:szCs w:val="24"/>
        </w:rPr>
        <w:t>GABARYT B</w:t>
      </w:r>
      <w:r w:rsidRPr="005566D9">
        <w:rPr>
          <w:rFonts w:ascii="Arial" w:eastAsia="Calibri" w:hAnsi="Arial" w:cs="Arial"/>
          <w:sz w:val="24"/>
          <w:szCs w:val="24"/>
        </w:rPr>
        <w:t xml:space="preserve"> to paczki o wymiarach:</w:t>
      </w:r>
    </w:p>
    <w:p w14:paraId="014A964F" w14:textId="77777777" w:rsidR="006942C5" w:rsidRPr="005566D9" w:rsidRDefault="006942C5" w:rsidP="006942C5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MINIMUM - jeśli choć jeden z wymiarów przekracza długość 600 mm lub szerokość 500 mm lub</w:t>
      </w:r>
    </w:p>
    <w:p w14:paraId="2574F67E" w14:textId="77777777" w:rsidR="006942C5" w:rsidRPr="005566D9" w:rsidRDefault="006942C5" w:rsidP="006942C5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wysokość 300 mm,</w:t>
      </w:r>
    </w:p>
    <w:p w14:paraId="1321168B" w14:textId="77777777" w:rsidR="006942C5" w:rsidRPr="005566D9" w:rsidRDefault="006942C5" w:rsidP="006942C5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MAKSIMUM - suma wymiarów (długość, szerokość, wysokość) nieprzekraczająca 3000 mm, przy czym najdłuższy wymiar nie przekracza 1500 mm</w:t>
      </w:r>
    </w:p>
    <w:p w14:paraId="776A9E82" w14:textId="77777777" w:rsidR="006942C5" w:rsidRPr="005566D9" w:rsidRDefault="006942C5" w:rsidP="006942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566D9">
        <w:rPr>
          <w:rFonts w:ascii="Arial" w:eastAsia="Calibri" w:hAnsi="Arial" w:cs="Arial"/>
          <w:b/>
          <w:sz w:val="24"/>
          <w:szCs w:val="24"/>
        </w:rPr>
        <w:t xml:space="preserve">        Przyjmuje się tolerancje wszystkich wymiarów ± 2 mm.</w:t>
      </w:r>
    </w:p>
    <w:p w14:paraId="504FD8C6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 xml:space="preserve">Wartość należności za świadczenie usług pocztowych obliczana będzie w okresach miesięcznych, jako iloczyn ceny jednostkowej zaoferowanej w ofercie za dany rodzaj przesyłki oraz rzeczywistej ilości przesyłek danego rodzaju, a w przypadku nadania przesyłki nieuwzględnionej w formularzu cenowym jako iloczyn ceny jednostkowej zgodnej </w:t>
      </w:r>
      <w:r w:rsidR="00017AE9" w:rsidRPr="005566D9">
        <w:rPr>
          <w:rFonts w:ascii="Arial" w:eastAsia="Calibri" w:hAnsi="Arial" w:cs="Arial"/>
          <w:sz w:val="24"/>
          <w:szCs w:val="24"/>
        </w:rPr>
        <w:br/>
      </w:r>
      <w:r w:rsidRPr="005566D9">
        <w:rPr>
          <w:rFonts w:ascii="Arial" w:eastAsia="Calibri" w:hAnsi="Arial" w:cs="Arial"/>
          <w:sz w:val="24"/>
          <w:szCs w:val="24"/>
        </w:rPr>
        <w:t>z aktualnym na dzień nadania przesyłki cennikiem Wykonawcy oraz rzeczywistej ilości przesyłek danego rodzaju.</w:t>
      </w:r>
    </w:p>
    <w:p w14:paraId="223C099C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Wykonawca będzie codziennie tj. w każdy dzień roboczy, doręczał przesyłki adresowane do organów Gminy Miejskiej Wałcz oraz do Urzędu Miasta Wałcz, do siedziby Urzędu, Plac Wolności 1, 78-600 Wałcz, w dniach pracy Urzędu do godz. 10:00.</w:t>
      </w:r>
    </w:p>
    <w:p w14:paraId="74496BCD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Przekazanie przesyłek listowych przeznaczonych do nadania z siedziby Zamawiającego następować będzie przez pracownika Zamawiającego w dni robocze od poniedziałku do piątku w godzinach od 14.00 do 16.00 we wskazanej placówce Wykonawcy, zlokalizowanej odpowiednio w granicach administracyjnych miasta Wałcz (w odległości nie większej niż 500 metrów od siedziby Zamawiającego) z zastrzeżeniem pkt 10.</w:t>
      </w:r>
    </w:p>
    <w:p w14:paraId="3FB99846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 xml:space="preserve">W przypadku wystąpienia ze strony Zamawiającego konieczności dostarczenia przesyłek </w:t>
      </w:r>
      <w:r w:rsidR="00017AE9" w:rsidRPr="005566D9">
        <w:rPr>
          <w:rFonts w:ascii="Arial" w:eastAsia="Calibri" w:hAnsi="Arial" w:cs="Arial"/>
          <w:sz w:val="24"/>
          <w:szCs w:val="24"/>
        </w:rPr>
        <w:br/>
      </w:r>
      <w:r w:rsidRPr="005566D9">
        <w:rPr>
          <w:rFonts w:ascii="Arial" w:eastAsia="Calibri" w:hAnsi="Arial" w:cs="Arial"/>
          <w:sz w:val="24"/>
          <w:szCs w:val="24"/>
        </w:rPr>
        <w:t>w innym terminie, niż wskazany w pkt. 9 Zamawiający zastrzega sobie prawo do przekazania przesyłek przeznaczonych do nadania do placówki Wykonawcy w innych godzinach, niż wskazane w pkt 9, w godzinach pracy Wykonawcy.</w:t>
      </w:r>
    </w:p>
    <w:p w14:paraId="4E13988F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Aby zapewnić możliwe najwyższy poziom bezpieczeństwa obrotu pocztowego, zwłaszcza                               w kwestii zachowania tajemnicy korespondencji oraz bezpieczeństwa przechowywania przesyłek Zamawiający wymaga, aby:</w:t>
      </w:r>
    </w:p>
    <w:p w14:paraId="60D08BB3" w14:textId="77777777" w:rsidR="006942C5" w:rsidRPr="005566D9" w:rsidRDefault="006942C5" w:rsidP="006942C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Wykonawca dysponował placówką nadawczą w miejscowości, w której znajduje się siedziba Zamawiającego,</w:t>
      </w:r>
    </w:p>
    <w:p w14:paraId="3B8C457E" w14:textId="77777777" w:rsidR="006942C5" w:rsidRPr="005566D9" w:rsidRDefault="006942C5" w:rsidP="006942C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lastRenderedPageBreak/>
        <w:t>punkty odbioru niedoręczonych pod adres przesyłek (awizowanych) znajdowały się na terenie każdej gminy w kraju,</w:t>
      </w:r>
    </w:p>
    <w:p w14:paraId="0F52C918" w14:textId="77777777" w:rsidR="006942C5" w:rsidRPr="005566D9" w:rsidRDefault="006942C5" w:rsidP="006942C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usługi były świadczone do każdego wskazanego adresu w Polsce oraz za granicą.</w:t>
      </w:r>
    </w:p>
    <w:p w14:paraId="75F95AC8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Każda placówka Wykonawcy powinna spełniać niżej wymienione warunki:</w:t>
      </w:r>
    </w:p>
    <w:p w14:paraId="7A1CAC47" w14:textId="77777777" w:rsidR="006942C5" w:rsidRPr="005566D9" w:rsidRDefault="006942C5" w:rsidP="006942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być czynna co najmniej we wszystkie dni robocze,</w:t>
      </w:r>
    </w:p>
    <w:p w14:paraId="390A294A" w14:textId="77777777" w:rsidR="006942C5" w:rsidRPr="005566D9" w:rsidRDefault="006942C5" w:rsidP="006942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być oznakowana w sposób widoczny – szyldem, z nazwą bądź logo Wykonawcy, jednoznacznie wskazującym na jednostkę Wykonawcy,</w:t>
      </w:r>
    </w:p>
    <w:p w14:paraId="55DEBB59" w14:textId="77777777" w:rsidR="006942C5" w:rsidRPr="005566D9" w:rsidRDefault="006942C5" w:rsidP="006942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gdy znajduje się w lokalu, w którym jest prowadzona działalność gospodarcza, powinna posiadać wyodrębnione stanowisko obsługi klientów w zakresie usług pocztowych, oznakowane w sposób widoczny nazwą lub logo wykonawcy.</w:t>
      </w:r>
    </w:p>
    <w:p w14:paraId="5CC61966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 xml:space="preserve">Zamawiający zobowiązuje się do umieszczenia na stronie adresowej każdej nadawanej przesyłki listowej lub paczki nazwy odbiorcy wraz z jego adresem (podany jednocześnie </w:t>
      </w:r>
      <w:r w:rsidR="00017AE9" w:rsidRPr="005566D9">
        <w:rPr>
          <w:rFonts w:ascii="Arial" w:eastAsia="Calibri" w:hAnsi="Arial" w:cs="Arial"/>
          <w:sz w:val="24"/>
          <w:szCs w:val="24"/>
        </w:rPr>
        <w:br/>
      </w:r>
      <w:r w:rsidRPr="005566D9">
        <w:rPr>
          <w:rFonts w:ascii="Arial" w:eastAsia="Calibri" w:hAnsi="Arial" w:cs="Arial"/>
          <w:sz w:val="24"/>
          <w:szCs w:val="24"/>
        </w:rPr>
        <w:t xml:space="preserve">w pocztowej książce nadawczej dla przesyłek rejestrowanych), określając rodzaj przesyłki (zwykła, polecona, priorytet czy ze zwrotnym poświadczeniem odbioru – ZPO) wraz </w:t>
      </w:r>
      <w:r w:rsidR="00017AE9" w:rsidRPr="005566D9">
        <w:rPr>
          <w:rFonts w:ascii="Arial" w:eastAsia="Calibri" w:hAnsi="Arial" w:cs="Arial"/>
          <w:sz w:val="24"/>
          <w:szCs w:val="24"/>
        </w:rPr>
        <w:br/>
      </w:r>
      <w:r w:rsidRPr="005566D9">
        <w:rPr>
          <w:rFonts w:ascii="Arial" w:eastAsia="Calibri" w:hAnsi="Arial" w:cs="Arial"/>
          <w:sz w:val="24"/>
          <w:szCs w:val="24"/>
        </w:rPr>
        <w:t>z nadrukiem (pieczątką) zawierającym pełną nazwę i adres Nadawcy oraz znak opłaty pocztowej.</w:t>
      </w:r>
    </w:p>
    <w:p w14:paraId="36C9569D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Zamawiający zobowiązuje się do właściwego przygotowania przesyłek oraz sporządzania zestawień dla przesyłek.</w:t>
      </w:r>
    </w:p>
    <w:p w14:paraId="650CA8D6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Zamawiający zobowiązuje się do nadawania przesyłek w stanie uporządkowanym, przez co należy rozumieć:</w:t>
      </w:r>
    </w:p>
    <w:p w14:paraId="31B617D9" w14:textId="77777777" w:rsidR="006942C5" w:rsidRPr="005566D9" w:rsidRDefault="006942C5" w:rsidP="006942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 xml:space="preserve">dla przesyłek rejestrowanych – wpisanie każdej przesyłki do zestawienia przesyłek, sporządzanego </w:t>
      </w:r>
      <w:r w:rsidRPr="005566D9">
        <w:rPr>
          <w:rFonts w:ascii="Arial" w:eastAsia="Calibri" w:hAnsi="Arial" w:cs="Arial"/>
          <w:sz w:val="24"/>
          <w:szCs w:val="24"/>
        </w:rPr>
        <w:br/>
        <w:t>w dwóch egzemplarzach, z których oryginał będzie przeznaczony dla Wykonawcy w celach rozliczeniowych, a kopia stanowić będzie dla Zamawiającego potwierdzenie nadania danej partii przesyłek,</w:t>
      </w:r>
    </w:p>
    <w:p w14:paraId="31BDAE35" w14:textId="77777777" w:rsidR="006942C5" w:rsidRPr="005566D9" w:rsidRDefault="006942C5" w:rsidP="006942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 xml:space="preserve">dla przesyłek zwykłych – nierejestrowanych – przygotowanie zestawienia ilościowego przesyłek </w:t>
      </w:r>
      <w:r w:rsidRPr="005566D9">
        <w:rPr>
          <w:rFonts w:ascii="Arial" w:eastAsia="Calibri" w:hAnsi="Arial" w:cs="Arial"/>
          <w:sz w:val="24"/>
          <w:szCs w:val="24"/>
        </w:rPr>
        <w:br/>
        <w:t>wg poszczególnych kategorii wagowych sporządzanego dla celów rozliczeniowych w dwóch egzemplarzach, z których oryginał będzie przeznaczony dla Wykonawcy w celach rozliczeniowych, a kopia stanowić będzie dla Zamawiającego potwierdzenie nadania danej partii przesyłek.</w:t>
      </w:r>
    </w:p>
    <w:p w14:paraId="54D100F1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 xml:space="preserve">Zamawiający jest odpowiedzialny za nadanie przesyłek listowych i paczek w stanie umożliwiającym Wykonawcy doręczenie ich bez ubytku i uszkodzenia do miejsca zgodnie </w:t>
      </w:r>
      <w:r w:rsidR="00017AE9" w:rsidRPr="005566D9">
        <w:rPr>
          <w:rFonts w:ascii="Arial" w:eastAsia="Calibri" w:hAnsi="Arial" w:cs="Arial"/>
          <w:sz w:val="24"/>
          <w:szCs w:val="24"/>
        </w:rPr>
        <w:br/>
      </w:r>
      <w:r w:rsidRPr="005566D9">
        <w:rPr>
          <w:rFonts w:ascii="Arial" w:eastAsia="Calibri" w:hAnsi="Arial" w:cs="Arial"/>
          <w:sz w:val="24"/>
          <w:szCs w:val="24"/>
        </w:rPr>
        <w:t>z adresem przeznaczenia.</w:t>
      </w:r>
    </w:p>
    <w:p w14:paraId="711E07A6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Zamawiający przewiduje nadawanie przesyłek rejestrowanych zawierających korespondencję do sądów lub organów administracji publicznej, jednak Zamawiający nie może w żaden sposób określić ilości takich przesyłek.</w:t>
      </w:r>
    </w:p>
    <w:p w14:paraId="28184CF0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 xml:space="preserve">Wykonawca będzie doręczał do siedziby Zamawiającego pokwitowanie odbioru przesyłki, potwierdzone przez jej adresata, niezwłocznie po dokonaniu doręczenia przesyłki, nie później jednak, </w:t>
      </w:r>
      <w:r w:rsidRPr="005566D9">
        <w:rPr>
          <w:rFonts w:ascii="Arial" w:eastAsia="Calibri" w:hAnsi="Arial" w:cs="Arial"/>
          <w:sz w:val="24"/>
          <w:szCs w:val="24"/>
        </w:rPr>
        <w:br/>
        <w:t>niż w ciągu 7 dni roboczych od dnia doręczenia.</w:t>
      </w:r>
    </w:p>
    <w:p w14:paraId="474C60BD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Przesyłki dostarczane będą przez Wykonawcę do każdego miejsca w kraju i za granicą objętego Porozumieniem ze Światowym Związkiem Pocztowym.</w:t>
      </w:r>
    </w:p>
    <w:p w14:paraId="58280C6C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color w:val="000000"/>
          <w:sz w:val="24"/>
          <w:szCs w:val="24"/>
        </w:rPr>
        <w:t>Szacunkowa ilość planowanych do w</w:t>
      </w:r>
      <w:r w:rsidR="00017AE9" w:rsidRPr="005566D9">
        <w:rPr>
          <w:rFonts w:ascii="Arial" w:eastAsia="Calibri" w:hAnsi="Arial" w:cs="Arial"/>
          <w:color w:val="000000"/>
          <w:sz w:val="24"/>
          <w:szCs w:val="24"/>
        </w:rPr>
        <w:t>ysyłki przesyłek w okresie od 01.03.2024 do 31.12.2025</w:t>
      </w:r>
      <w:r w:rsidRPr="005566D9">
        <w:rPr>
          <w:rFonts w:ascii="Arial" w:eastAsia="Calibri" w:hAnsi="Arial" w:cs="Arial"/>
          <w:color w:val="000000"/>
          <w:sz w:val="24"/>
          <w:szCs w:val="24"/>
        </w:rPr>
        <w:t xml:space="preserve"> została </w:t>
      </w:r>
      <w:r w:rsidRPr="005566D9">
        <w:rPr>
          <w:rFonts w:ascii="Arial" w:eastAsia="Calibri" w:hAnsi="Arial" w:cs="Arial"/>
          <w:sz w:val="24"/>
          <w:szCs w:val="24"/>
        </w:rPr>
        <w:t>określona w tabeli stanowiącej załącznik nr 5 do SWZ.</w:t>
      </w:r>
    </w:p>
    <w:p w14:paraId="13717C4E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lastRenderedPageBreak/>
        <w:t xml:space="preserve">Wykonawca zobowiązuje się do ochrony danych, a w szczególności stosowania przepisów ustawy </w:t>
      </w:r>
      <w:r w:rsidRPr="005566D9">
        <w:rPr>
          <w:rFonts w:ascii="Arial" w:eastAsia="Calibri" w:hAnsi="Arial" w:cs="Arial"/>
          <w:sz w:val="24"/>
          <w:szCs w:val="24"/>
        </w:rPr>
        <w:br/>
        <w:t xml:space="preserve">o ochronie danych osobowych, oraz zgodnie z powszechnie przyjętymi standardami </w:t>
      </w:r>
      <w:r w:rsidR="00017AE9" w:rsidRPr="005566D9">
        <w:rPr>
          <w:rFonts w:ascii="Arial" w:eastAsia="Calibri" w:hAnsi="Arial" w:cs="Arial"/>
          <w:sz w:val="24"/>
          <w:szCs w:val="24"/>
        </w:rPr>
        <w:br/>
      </w:r>
      <w:r w:rsidRPr="005566D9">
        <w:rPr>
          <w:rFonts w:ascii="Arial" w:eastAsia="Calibri" w:hAnsi="Arial" w:cs="Arial"/>
          <w:sz w:val="24"/>
          <w:szCs w:val="24"/>
        </w:rPr>
        <w:t xml:space="preserve">i ustalonymi przez Strony warunkami. Obowiązek zachowania tajemnicy obejmuje wszystkich uczestników procesu realizacji zamówienia w szczególności wszelkich informacji, danych, </w:t>
      </w:r>
      <w:r w:rsidR="00017AE9" w:rsidRPr="005566D9">
        <w:rPr>
          <w:rFonts w:ascii="Arial" w:eastAsia="Calibri" w:hAnsi="Arial" w:cs="Arial"/>
          <w:sz w:val="24"/>
          <w:szCs w:val="24"/>
        </w:rPr>
        <w:br/>
      </w:r>
      <w:r w:rsidRPr="005566D9">
        <w:rPr>
          <w:rFonts w:ascii="Arial" w:eastAsia="Calibri" w:hAnsi="Arial" w:cs="Arial"/>
          <w:sz w:val="24"/>
          <w:szCs w:val="24"/>
        </w:rPr>
        <w:t>a także materiałów uzyskanych w związku z zawarciem i realizacją przedmiotu zamówienia.</w:t>
      </w:r>
    </w:p>
    <w:p w14:paraId="03BA737D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Wykonawca przedstawi Zamawiającemu w formie pisemnej lub elektronicznej, zestawienia placówek nadawczych i odbiorczych, zlokalizowanych w obrębie administracyjnym miasta Wałcz, które będą realizowały usługi wynikające z niniejszej umowy.</w:t>
      </w:r>
    </w:p>
    <w:p w14:paraId="22ED29E6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Za moment odbioru przesyłki uważa się chwilę przyjęcia przez Wykonawcę przesyłki do przemieszczania i doręczania, a w przypadku przesyłek rejestrowanych chwilę wydania Zamawiającego dowodu przyjęcia przesyłki przez Wykonawcę.</w:t>
      </w:r>
    </w:p>
    <w:p w14:paraId="7F6D2BD3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 xml:space="preserve">Nadanie przez Wykonawcę przesyłek objętych przedmiotem umowy odbywać się będzie </w:t>
      </w:r>
      <w:r w:rsidR="00017AE9" w:rsidRPr="005566D9">
        <w:rPr>
          <w:rFonts w:ascii="Arial" w:eastAsia="Calibri" w:hAnsi="Arial" w:cs="Arial"/>
          <w:sz w:val="24"/>
          <w:szCs w:val="24"/>
        </w:rPr>
        <w:br/>
      </w:r>
      <w:r w:rsidRPr="005566D9">
        <w:rPr>
          <w:rFonts w:ascii="Arial" w:eastAsia="Calibri" w:hAnsi="Arial" w:cs="Arial"/>
          <w:sz w:val="24"/>
          <w:szCs w:val="24"/>
        </w:rPr>
        <w:t>w dniu dostarczenia przez pracownika Zamawiającego we wskazanej placówce Wykonawcy zlokalizowanej odpowiednio w granicach administracyjnych miasta Wałcza.</w:t>
      </w:r>
    </w:p>
    <w:p w14:paraId="1A37449A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Odbiór przesyłek przyjętych do wyekspediowania będzie każdorazowo potwierdzany przez Wykonawcę pieczęcią, podpisem i datą na zestawieniu przesyłek przekazanych do przemieszczania, potwierdzających ilość i rodzaj przesyłek.</w:t>
      </w:r>
    </w:p>
    <w:p w14:paraId="554F80AA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color w:val="000000" w:themeColor="text1"/>
          <w:sz w:val="24"/>
          <w:szCs w:val="24"/>
        </w:rPr>
        <w:t xml:space="preserve">Wykonawca dostarczy bezpłatnie Zamawiającemu druki zwrotnego potwierdzenia odbioru dla </w:t>
      </w:r>
      <w:r w:rsidRPr="005566D9">
        <w:rPr>
          <w:rFonts w:ascii="Arial" w:eastAsia="Calibri" w:hAnsi="Arial" w:cs="Arial"/>
          <w:sz w:val="24"/>
          <w:szCs w:val="24"/>
        </w:rPr>
        <w:t>przesyłek krajowych i zagranicznych. Zamawiający będzie również nadawał przesyłki za zwrotnym potwierdzeniem odbioru na podstawie Ordynacja podatkowa, Kodeks postępowania administracyjnego oraz w postępowaniach karnych, zakupione we własnym zakresie.</w:t>
      </w:r>
    </w:p>
    <w:p w14:paraId="6607E6DA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 xml:space="preserve">Wykonawca odpowiada za niewykonanie lub nienależyte wykonanie usługi pocztowej chyba, </w:t>
      </w:r>
      <w:r w:rsidRPr="005566D9">
        <w:rPr>
          <w:rFonts w:ascii="Arial" w:eastAsia="Calibri" w:hAnsi="Arial" w:cs="Arial"/>
          <w:sz w:val="24"/>
          <w:szCs w:val="24"/>
        </w:rPr>
        <w:br/>
        <w:t xml:space="preserve">że nastąpiło to wskutek działania siły wyższej niezależnej od Wykonawcy i niemożliwej do przewidzenia. Siła wyższa rozumiana jako zdarzenie o charakterze przypadkowym lub naturalnym (żywiołowym), nie do uniknięcia, takim, nad którym człowiek nie panuje oraz nie może zapobiec jego skutkom, uniemożliwiająca wykonanie przedmiotu umowy zgodnie </w:t>
      </w:r>
      <w:r w:rsidR="00017AE9" w:rsidRPr="005566D9">
        <w:rPr>
          <w:rFonts w:ascii="Arial" w:eastAsia="Calibri" w:hAnsi="Arial" w:cs="Arial"/>
          <w:sz w:val="24"/>
          <w:szCs w:val="24"/>
        </w:rPr>
        <w:br/>
      </w:r>
      <w:r w:rsidRPr="005566D9">
        <w:rPr>
          <w:rFonts w:ascii="Arial" w:eastAsia="Calibri" w:hAnsi="Arial" w:cs="Arial"/>
          <w:sz w:val="24"/>
          <w:szCs w:val="24"/>
        </w:rPr>
        <w:t xml:space="preserve">z SWZ. Termin „siła wyższa” nie obejmuje sytuacji, którym można było zapobiec wiedząc </w:t>
      </w:r>
      <w:r w:rsidR="00017AE9" w:rsidRPr="005566D9">
        <w:rPr>
          <w:rFonts w:ascii="Arial" w:eastAsia="Calibri" w:hAnsi="Arial" w:cs="Arial"/>
          <w:sz w:val="24"/>
          <w:szCs w:val="24"/>
        </w:rPr>
        <w:br/>
      </w:r>
      <w:r w:rsidRPr="005566D9">
        <w:rPr>
          <w:rFonts w:ascii="Arial" w:eastAsia="Calibri" w:hAnsi="Arial" w:cs="Arial"/>
          <w:sz w:val="24"/>
          <w:szCs w:val="24"/>
        </w:rPr>
        <w:t xml:space="preserve">o naturze tego zjawiska za siłę wyższą nie uznaje się między innymi: brak środków </w:t>
      </w:r>
      <w:r w:rsidR="00017AE9" w:rsidRPr="005566D9">
        <w:rPr>
          <w:rFonts w:ascii="Arial" w:eastAsia="Calibri" w:hAnsi="Arial" w:cs="Arial"/>
          <w:sz w:val="24"/>
          <w:szCs w:val="24"/>
        </w:rPr>
        <w:br/>
      </w:r>
      <w:r w:rsidRPr="005566D9">
        <w:rPr>
          <w:rFonts w:ascii="Arial" w:eastAsia="Calibri" w:hAnsi="Arial" w:cs="Arial"/>
          <w:sz w:val="24"/>
          <w:szCs w:val="24"/>
        </w:rPr>
        <w:t xml:space="preserve">u Wykonawcy, czy niedotrzymanie zobowiązań kontrahentów lub podwykonawców. Strony umowy zobowiązują się do wzajemnego powiadomienia o zaistnieniu siły wyższej i dokonania stosownych ustaleń celem wyeliminowania możliwych skutków działania siły wyższej. Powiadomienia, o którym mowa należy dokonać pisemnie lub w inny dostępny sposób, niezwłocznie po fakcie wystąpienia siły wyższej. Do powiadomienia należy załączyć dowody na poparcie zaistnienia siły wyższej. Nie można powoływać się na siłę wyższą w przypadku braku zawiadomienia zarówno o </w:t>
      </w:r>
      <w:r w:rsidRPr="005566D9">
        <w:rPr>
          <w:rFonts w:ascii="Arial" w:eastAsia="Calibri" w:hAnsi="Arial" w:cs="Arial"/>
          <w:sz w:val="24"/>
          <w:szCs w:val="24"/>
        </w:rPr>
        <w:lastRenderedPageBreak/>
        <w:t>zaistnieniu jak i o ustaniu okoliczności siły wyższej, jak również nie przedstawienia dowodów, o których mowa powyżej.</w:t>
      </w:r>
    </w:p>
    <w:p w14:paraId="58302504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 xml:space="preserve">Z tytułu niewykonania lub nienależytego wykonania usługi stanowiącej przedmiot zamówienia Zamawiającemu przysługuje odszkodowanie zgodnie z zasadami ustawy Prawo pocztowe z dnia 23 </w:t>
      </w:r>
      <w:r w:rsidRPr="005566D9">
        <w:rPr>
          <w:rFonts w:ascii="Arial" w:eastAsia="Calibri" w:hAnsi="Arial" w:cs="Arial"/>
          <w:color w:val="000000" w:themeColor="text1"/>
          <w:sz w:val="24"/>
          <w:szCs w:val="24"/>
        </w:rPr>
        <w:t>listopada 2012 r. (Dz. U. 2020 r. poz. 1041).</w:t>
      </w:r>
    </w:p>
    <w:p w14:paraId="4A08F2E7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Zamawiający nie dopuszcza sytuacji, w której część przesyłek zostanie nadana przez inny podmiot na rzecz i w imieniu Zamawiającego, w wyniku czego na dowodzie nadania przesyłki figurować będzie inny podmiot niż Zamawiający.</w:t>
      </w:r>
    </w:p>
    <w:p w14:paraId="545B69B3" w14:textId="77777777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Zamawiający nie dopuszcza możliwości przepakowywania, bądź stosowania opakowań Wykonawcy.</w:t>
      </w:r>
    </w:p>
    <w:p w14:paraId="51F2D370" w14:textId="74466933" w:rsidR="006942C5" w:rsidRPr="005566D9" w:rsidRDefault="006942C5" w:rsidP="00694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6D9">
        <w:rPr>
          <w:rFonts w:ascii="Arial" w:eastAsia="Calibri" w:hAnsi="Arial" w:cs="Arial"/>
          <w:sz w:val="24"/>
          <w:szCs w:val="24"/>
        </w:rPr>
        <w:t>Wykonawca zobowiązany jest do doręczenia przesyłek pocztowych zgodnie ze szczególnym trybem i sposobem określonym w Kodeksie postępowania administracyjnego oraz innych przepisach prawa dotyczących zachowania terminu nadania przesyłki.</w:t>
      </w:r>
    </w:p>
    <w:p w14:paraId="6BA6609A" w14:textId="77777777" w:rsidR="006942C5" w:rsidRPr="005566D9" w:rsidRDefault="006942C5" w:rsidP="006942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6942C5" w:rsidRPr="0055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581"/>
    <w:multiLevelType w:val="hybridMultilevel"/>
    <w:tmpl w:val="B298F218"/>
    <w:lvl w:ilvl="0" w:tplc="47AC2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0645"/>
    <w:multiLevelType w:val="hybridMultilevel"/>
    <w:tmpl w:val="736A3666"/>
    <w:lvl w:ilvl="0" w:tplc="212A9C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5776F"/>
    <w:multiLevelType w:val="hybridMultilevel"/>
    <w:tmpl w:val="782CBE02"/>
    <w:lvl w:ilvl="0" w:tplc="212A9C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D6ADD"/>
    <w:multiLevelType w:val="hybridMultilevel"/>
    <w:tmpl w:val="EE84D754"/>
    <w:lvl w:ilvl="0" w:tplc="9C7E2A9C">
      <w:start w:val="1"/>
      <w:numFmt w:val="lowerLetter"/>
      <w:lvlText w:val="%1)"/>
      <w:lvlJc w:val="left"/>
      <w:pPr>
        <w:ind w:left="361" w:hanging="360"/>
      </w:pPr>
      <w:rPr>
        <w:rFonts w:hint="default"/>
        <w:b/>
      </w:rPr>
    </w:lvl>
    <w:lvl w:ilvl="1" w:tplc="46A0F4C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348CA"/>
    <w:multiLevelType w:val="hybridMultilevel"/>
    <w:tmpl w:val="469AE834"/>
    <w:lvl w:ilvl="0" w:tplc="BE4C21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B07E2"/>
    <w:multiLevelType w:val="hybridMultilevel"/>
    <w:tmpl w:val="CEC8879A"/>
    <w:lvl w:ilvl="0" w:tplc="212A9C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81B20"/>
    <w:multiLevelType w:val="hybridMultilevel"/>
    <w:tmpl w:val="71A44502"/>
    <w:lvl w:ilvl="0" w:tplc="E58816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A60AF"/>
    <w:multiLevelType w:val="hybridMultilevel"/>
    <w:tmpl w:val="56103742"/>
    <w:lvl w:ilvl="0" w:tplc="DD02102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A7C"/>
    <w:rsid w:val="00017AE9"/>
    <w:rsid w:val="003C7AF5"/>
    <w:rsid w:val="004D5A7C"/>
    <w:rsid w:val="004D6B63"/>
    <w:rsid w:val="004F623D"/>
    <w:rsid w:val="005566D9"/>
    <w:rsid w:val="006942C5"/>
    <w:rsid w:val="0089391D"/>
    <w:rsid w:val="00A6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7C52"/>
  <w15:docId w15:val="{21ADB305-7210-4A8E-ADE3-C9761FAA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66F8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F80"/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2006</Words>
  <Characters>12041</Characters>
  <Application>Microsoft Office Word</Application>
  <DocSecurity>0</DocSecurity>
  <Lines>100</Lines>
  <Paragraphs>28</Paragraphs>
  <ScaleCrop>false</ScaleCrop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Ossowska</dc:creator>
  <cp:keywords/>
  <dc:description/>
  <cp:lastModifiedBy>Ludwika Wikieł</cp:lastModifiedBy>
  <cp:revision>7</cp:revision>
  <dcterms:created xsi:type="dcterms:W3CDTF">2023-12-12T13:17:00Z</dcterms:created>
  <dcterms:modified xsi:type="dcterms:W3CDTF">2024-02-09T11:57:00Z</dcterms:modified>
</cp:coreProperties>
</file>