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5DC5" w14:textId="388A56A8" w:rsidR="00A43319" w:rsidRPr="00A43319" w:rsidRDefault="00A43319" w:rsidP="00A43319">
      <w:pPr>
        <w:spacing w:line="360" w:lineRule="auto"/>
        <w:jc w:val="center"/>
        <w:rPr>
          <w:rFonts w:asciiTheme="minorHAnsi" w:hAnsiTheme="minorHAnsi" w:cstheme="minorHAnsi"/>
          <w:b/>
          <w:i/>
          <w:sz w:val="22"/>
          <w:szCs w:val="22"/>
        </w:rPr>
      </w:pPr>
      <w:bookmarkStart w:id="0" w:name="_Toc530396406"/>
      <w:r w:rsidRPr="00A43319">
        <w:rPr>
          <w:rFonts w:asciiTheme="minorHAnsi" w:hAnsiTheme="minorHAnsi" w:cstheme="minorHAnsi"/>
          <w:b/>
          <w:i/>
          <w:sz w:val="22"/>
          <w:szCs w:val="22"/>
        </w:rPr>
        <w:t>WYMAGANIA TECHNICZNE</w:t>
      </w:r>
    </w:p>
    <w:p w14:paraId="2E2B2D02" w14:textId="1F6D7B59" w:rsidR="00A43319" w:rsidRPr="00A43319" w:rsidRDefault="00A43319" w:rsidP="00A43319">
      <w:pPr>
        <w:spacing w:line="360" w:lineRule="auto"/>
        <w:jc w:val="center"/>
        <w:rPr>
          <w:rFonts w:asciiTheme="minorHAnsi" w:hAnsiTheme="minorHAnsi" w:cstheme="minorHAnsi"/>
          <w:b/>
          <w:i/>
          <w:sz w:val="22"/>
          <w:szCs w:val="22"/>
        </w:rPr>
      </w:pPr>
      <w:r w:rsidRPr="00A43319">
        <w:rPr>
          <w:rFonts w:asciiTheme="minorHAnsi" w:hAnsiTheme="minorHAnsi" w:cstheme="minorHAnsi"/>
          <w:b/>
          <w:i/>
          <w:sz w:val="22"/>
          <w:szCs w:val="22"/>
        </w:rPr>
        <w:t>DOSZCZEGÓŁOWIENIE</w:t>
      </w:r>
    </w:p>
    <w:p w14:paraId="2103463B" w14:textId="77777777" w:rsidR="00A43319" w:rsidRPr="00A43319" w:rsidRDefault="00A43319" w:rsidP="00A43319">
      <w:pPr>
        <w:autoSpaceDE w:val="0"/>
        <w:spacing w:line="360" w:lineRule="auto"/>
        <w:jc w:val="both"/>
        <w:rPr>
          <w:rFonts w:asciiTheme="minorHAnsi" w:eastAsia="TTE143DA88t00" w:hAnsiTheme="minorHAnsi" w:cstheme="minorHAnsi"/>
          <w:i/>
          <w:sz w:val="22"/>
          <w:szCs w:val="22"/>
        </w:rPr>
      </w:pPr>
    </w:p>
    <w:p w14:paraId="15A9FBFC" w14:textId="77777777" w:rsidR="00A43319" w:rsidRPr="00A43319" w:rsidRDefault="00A43319" w:rsidP="00A43319">
      <w:pPr>
        <w:autoSpaceDE w:val="0"/>
        <w:spacing w:line="360" w:lineRule="auto"/>
        <w:jc w:val="both"/>
        <w:rPr>
          <w:rFonts w:asciiTheme="minorHAnsi" w:eastAsia="TTE143DA88t00" w:hAnsiTheme="minorHAnsi" w:cstheme="minorHAnsi"/>
          <w:i/>
          <w:sz w:val="22"/>
          <w:szCs w:val="22"/>
        </w:rPr>
      </w:pPr>
    </w:p>
    <w:p w14:paraId="3534AF04" w14:textId="77777777" w:rsidR="00A43319" w:rsidRPr="00A43319" w:rsidRDefault="00A43319" w:rsidP="00A43319">
      <w:pPr>
        <w:autoSpaceDE w:val="0"/>
        <w:spacing w:line="360" w:lineRule="auto"/>
        <w:ind w:left="2565"/>
        <w:jc w:val="both"/>
        <w:rPr>
          <w:rFonts w:asciiTheme="minorHAnsi" w:eastAsia="TTE143DA88t00" w:hAnsiTheme="minorHAnsi" w:cstheme="minorHAnsi"/>
          <w:i/>
          <w:sz w:val="22"/>
          <w:szCs w:val="22"/>
        </w:rPr>
      </w:pPr>
    </w:p>
    <w:p w14:paraId="412AF655" w14:textId="77777777" w:rsidR="00A43319" w:rsidRPr="00A43319" w:rsidRDefault="00A43319" w:rsidP="00A43319">
      <w:pPr>
        <w:autoSpaceDE w:val="0"/>
        <w:spacing w:line="360" w:lineRule="auto"/>
        <w:ind w:left="2565"/>
        <w:jc w:val="both"/>
        <w:rPr>
          <w:rFonts w:asciiTheme="minorHAnsi" w:eastAsia="TTE143DA88t00" w:hAnsiTheme="minorHAnsi" w:cstheme="minorHAnsi"/>
          <w:bCs/>
          <w:i/>
          <w:sz w:val="22"/>
          <w:szCs w:val="22"/>
        </w:rPr>
      </w:pPr>
      <w:proofErr w:type="spellStart"/>
      <w:r w:rsidRPr="00A43319">
        <w:rPr>
          <w:rFonts w:asciiTheme="minorHAnsi" w:eastAsia="TTE143DA88t00" w:hAnsiTheme="minorHAnsi" w:cstheme="minorHAnsi"/>
          <w:bCs/>
          <w:i/>
          <w:sz w:val="22"/>
          <w:szCs w:val="22"/>
        </w:rPr>
        <w:t>Nazwa</w:t>
      </w:r>
      <w:proofErr w:type="spellEnd"/>
      <w:r w:rsidRPr="00A43319">
        <w:rPr>
          <w:rFonts w:asciiTheme="minorHAnsi" w:eastAsia="TTE143DA88t00" w:hAnsiTheme="minorHAnsi" w:cstheme="minorHAnsi"/>
          <w:bCs/>
          <w:i/>
          <w:sz w:val="22"/>
          <w:szCs w:val="22"/>
        </w:rPr>
        <w:t xml:space="preserve"> </w:t>
      </w:r>
      <w:proofErr w:type="spellStart"/>
      <w:r w:rsidRPr="00A43319">
        <w:rPr>
          <w:rFonts w:asciiTheme="minorHAnsi" w:eastAsia="TTE143DA88t00" w:hAnsiTheme="minorHAnsi" w:cstheme="minorHAnsi"/>
          <w:bCs/>
          <w:i/>
          <w:sz w:val="22"/>
          <w:szCs w:val="22"/>
        </w:rPr>
        <w:t>zamówienia</w:t>
      </w:r>
      <w:proofErr w:type="spellEnd"/>
      <w:r w:rsidRPr="00A43319">
        <w:rPr>
          <w:rFonts w:asciiTheme="minorHAnsi" w:eastAsia="TTE143DA88t00" w:hAnsiTheme="minorHAnsi" w:cstheme="minorHAnsi"/>
          <w:bCs/>
          <w:i/>
          <w:sz w:val="22"/>
          <w:szCs w:val="22"/>
        </w:rPr>
        <w:t>:</w:t>
      </w:r>
    </w:p>
    <w:p w14:paraId="2838F877" w14:textId="77777777" w:rsidR="00A43319" w:rsidRPr="00A43319" w:rsidRDefault="00A43319" w:rsidP="00A43319">
      <w:pPr>
        <w:autoSpaceDE w:val="0"/>
        <w:spacing w:line="360" w:lineRule="auto"/>
        <w:ind w:left="2565"/>
        <w:jc w:val="both"/>
        <w:rPr>
          <w:rFonts w:asciiTheme="minorHAnsi" w:eastAsia="TTE123DE78t00" w:hAnsiTheme="minorHAnsi" w:cstheme="minorHAnsi"/>
          <w:b/>
          <w:i/>
          <w:sz w:val="22"/>
          <w:szCs w:val="22"/>
        </w:rPr>
      </w:pPr>
      <w:bookmarkStart w:id="1" w:name="_Hlk111632099"/>
      <w:r w:rsidRPr="00A43319">
        <w:rPr>
          <w:rFonts w:asciiTheme="minorHAnsi" w:eastAsia="TTE123DE78t00" w:hAnsiTheme="minorHAnsi" w:cstheme="minorHAnsi"/>
          <w:b/>
          <w:i/>
          <w:sz w:val="22"/>
          <w:szCs w:val="22"/>
        </w:rPr>
        <w:t>„</w:t>
      </w:r>
      <w:proofErr w:type="spellStart"/>
      <w:r w:rsidRPr="00A43319">
        <w:rPr>
          <w:rFonts w:asciiTheme="minorHAnsi" w:eastAsia="TTE123DE78t00" w:hAnsiTheme="minorHAnsi" w:cstheme="minorHAnsi"/>
          <w:b/>
          <w:i/>
          <w:sz w:val="22"/>
          <w:szCs w:val="22"/>
        </w:rPr>
        <w:t>Budowa</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budynku</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dydaktyczno-konferencyjnego</w:t>
      </w:r>
      <w:proofErr w:type="spellEnd"/>
      <w:r w:rsidRPr="00A43319">
        <w:rPr>
          <w:rFonts w:asciiTheme="minorHAnsi" w:eastAsia="TTE123DE78t00" w:hAnsiTheme="minorHAnsi" w:cstheme="minorHAnsi"/>
          <w:b/>
          <w:i/>
          <w:sz w:val="22"/>
          <w:szCs w:val="22"/>
        </w:rPr>
        <w:t xml:space="preserve"> w </w:t>
      </w:r>
      <w:proofErr w:type="spellStart"/>
      <w:r w:rsidRPr="00A43319">
        <w:rPr>
          <w:rFonts w:asciiTheme="minorHAnsi" w:eastAsia="TTE123DE78t00" w:hAnsiTheme="minorHAnsi" w:cstheme="minorHAnsi"/>
          <w:b/>
          <w:i/>
          <w:sz w:val="22"/>
          <w:szCs w:val="22"/>
        </w:rPr>
        <w:t>technologii</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pasywnej</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dla</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potrzeb</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Akademii</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Nauk</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Stosowanych</w:t>
      </w:r>
      <w:proofErr w:type="spellEnd"/>
      <w:r w:rsidRPr="00A43319">
        <w:rPr>
          <w:rFonts w:asciiTheme="minorHAnsi" w:eastAsia="TTE123DE78t00" w:hAnsiTheme="minorHAnsi" w:cstheme="minorHAnsi"/>
          <w:b/>
          <w:i/>
          <w:sz w:val="22"/>
          <w:szCs w:val="22"/>
        </w:rPr>
        <w:t xml:space="preserve"> w </w:t>
      </w:r>
      <w:proofErr w:type="spellStart"/>
      <w:r w:rsidRPr="00A43319">
        <w:rPr>
          <w:rFonts w:asciiTheme="minorHAnsi" w:eastAsia="TTE123DE78t00" w:hAnsiTheme="minorHAnsi" w:cstheme="minorHAnsi"/>
          <w:b/>
          <w:i/>
          <w:sz w:val="22"/>
          <w:szCs w:val="22"/>
        </w:rPr>
        <w:t>Tarnowie</w:t>
      </w:r>
      <w:bookmarkEnd w:id="1"/>
      <w:proofErr w:type="spellEnd"/>
      <w:r w:rsidRPr="00A43319">
        <w:rPr>
          <w:rFonts w:asciiTheme="minorHAnsi" w:eastAsia="TTE123DE78t00" w:hAnsiTheme="minorHAnsi" w:cstheme="minorHAnsi"/>
          <w:b/>
          <w:i/>
          <w:sz w:val="22"/>
          <w:szCs w:val="22"/>
        </w:rPr>
        <w:t>”.</w:t>
      </w:r>
    </w:p>
    <w:p w14:paraId="2CA0C20D" w14:textId="77777777" w:rsidR="00A43319" w:rsidRPr="00A43319" w:rsidRDefault="00A43319" w:rsidP="00A43319">
      <w:pPr>
        <w:autoSpaceDE w:val="0"/>
        <w:spacing w:line="360" w:lineRule="auto"/>
        <w:ind w:left="2565"/>
        <w:jc w:val="both"/>
        <w:rPr>
          <w:rFonts w:asciiTheme="minorHAnsi" w:eastAsia="TTE143DA88t00" w:hAnsiTheme="minorHAnsi" w:cstheme="minorHAnsi"/>
          <w:b/>
          <w:bCs/>
          <w:i/>
          <w:sz w:val="22"/>
          <w:szCs w:val="22"/>
        </w:rPr>
      </w:pPr>
    </w:p>
    <w:p w14:paraId="2E4137E1" w14:textId="77777777" w:rsidR="00A43319" w:rsidRPr="00A43319" w:rsidRDefault="00A43319" w:rsidP="00A43319">
      <w:pPr>
        <w:autoSpaceDE w:val="0"/>
        <w:spacing w:line="360" w:lineRule="auto"/>
        <w:ind w:left="2565"/>
        <w:jc w:val="both"/>
        <w:rPr>
          <w:rFonts w:asciiTheme="minorHAnsi" w:eastAsia="TTE143DA88t00" w:hAnsiTheme="minorHAnsi" w:cstheme="minorHAnsi"/>
          <w:b/>
          <w:bCs/>
          <w:i/>
          <w:sz w:val="22"/>
          <w:szCs w:val="22"/>
        </w:rPr>
      </w:pPr>
    </w:p>
    <w:p w14:paraId="17096D56" w14:textId="77777777" w:rsidR="00A43319" w:rsidRPr="00A43319" w:rsidRDefault="00A43319" w:rsidP="00A43319">
      <w:pPr>
        <w:autoSpaceDE w:val="0"/>
        <w:spacing w:line="360" w:lineRule="auto"/>
        <w:ind w:left="2565"/>
        <w:jc w:val="both"/>
        <w:rPr>
          <w:rFonts w:asciiTheme="minorHAnsi" w:eastAsia="TTE143DA88t00" w:hAnsiTheme="minorHAnsi" w:cstheme="minorHAnsi"/>
          <w:b/>
          <w:bCs/>
          <w:i/>
          <w:sz w:val="22"/>
          <w:szCs w:val="22"/>
        </w:rPr>
      </w:pPr>
    </w:p>
    <w:p w14:paraId="5FB4315D" w14:textId="77777777" w:rsidR="00A43319" w:rsidRPr="00A43319" w:rsidRDefault="00A43319" w:rsidP="00A43319">
      <w:pPr>
        <w:autoSpaceDE w:val="0"/>
        <w:spacing w:line="360" w:lineRule="auto"/>
        <w:ind w:left="2565"/>
        <w:jc w:val="both"/>
        <w:rPr>
          <w:rFonts w:asciiTheme="minorHAnsi" w:eastAsia="TTE143DA88t00" w:hAnsiTheme="minorHAnsi" w:cstheme="minorHAnsi"/>
          <w:b/>
          <w:bCs/>
          <w:i/>
          <w:sz w:val="22"/>
          <w:szCs w:val="22"/>
        </w:rPr>
      </w:pPr>
    </w:p>
    <w:p w14:paraId="1ED6B4AC" w14:textId="77777777" w:rsidR="00A43319" w:rsidRPr="00A43319" w:rsidRDefault="00A43319" w:rsidP="00A43319">
      <w:pPr>
        <w:autoSpaceDE w:val="0"/>
        <w:spacing w:line="360" w:lineRule="auto"/>
        <w:ind w:left="2565"/>
        <w:jc w:val="both"/>
        <w:rPr>
          <w:rFonts w:asciiTheme="minorHAnsi" w:eastAsia="TTE143DA88t00" w:hAnsiTheme="minorHAnsi" w:cstheme="minorHAnsi"/>
          <w:b/>
          <w:bCs/>
          <w:i/>
          <w:sz w:val="22"/>
          <w:szCs w:val="22"/>
        </w:rPr>
      </w:pPr>
    </w:p>
    <w:p w14:paraId="2DDDF5F0" w14:textId="77777777" w:rsidR="00A43319" w:rsidRPr="00A43319" w:rsidRDefault="00A43319" w:rsidP="00A43319">
      <w:pPr>
        <w:autoSpaceDE w:val="0"/>
        <w:spacing w:line="360" w:lineRule="auto"/>
        <w:ind w:left="2565"/>
        <w:jc w:val="both"/>
        <w:rPr>
          <w:rFonts w:asciiTheme="minorHAnsi" w:eastAsia="TTE143DA88t00" w:hAnsiTheme="minorHAnsi" w:cstheme="minorHAnsi"/>
          <w:bCs/>
          <w:i/>
          <w:sz w:val="22"/>
          <w:szCs w:val="22"/>
        </w:rPr>
      </w:pPr>
      <w:proofErr w:type="spellStart"/>
      <w:r w:rsidRPr="00A43319">
        <w:rPr>
          <w:rFonts w:asciiTheme="minorHAnsi" w:eastAsia="TTE143DA88t00" w:hAnsiTheme="minorHAnsi" w:cstheme="minorHAnsi"/>
          <w:bCs/>
          <w:i/>
          <w:sz w:val="22"/>
          <w:szCs w:val="22"/>
        </w:rPr>
        <w:t>Adres</w:t>
      </w:r>
      <w:proofErr w:type="spellEnd"/>
      <w:r w:rsidRPr="00A43319">
        <w:rPr>
          <w:rFonts w:asciiTheme="minorHAnsi" w:eastAsia="TTE143DA88t00" w:hAnsiTheme="minorHAnsi" w:cstheme="minorHAnsi"/>
          <w:bCs/>
          <w:i/>
          <w:sz w:val="22"/>
          <w:szCs w:val="22"/>
        </w:rPr>
        <w:t xml:space="preserve"> </w:t>
      </w:r>
      <w:proofErr w:type="spellStart"/>
      <w:r w:rsidRPr="00A43319">
        <w:rPr>
          <w:rFonts w:asciiTheme="minorHAnsi" w:eastAsia="TTE143DA88t00" w:hAnsiTheme="minorHAnsi" w:cstheme="minorHAnsi"/>
          <w:bCs/>
          <w:i/>
          <w:sz w:val="22"/>
          <w:szCs w:val="22"/>
        </w:rPr>
        <w:t>obiektu</w:t>
      </w:r>
      <w:proofErr w:type="spellEnd"/>
      <w:r w:rsidRPr="00A43319">
        <w:rPr>
          <w:rFonts w:asciiTheme="minorHAnsi" w:eastAsia="TTE143DA88t00" w:hAnsiTheme="minorHAnsi" w:cstheme="minorHAnsi"/>
          <w:bCs/>
          <w:i/>
          <w:sz w:val="22"/>
          <w:szCs w:val="22"/>
        </w:rPr>
        <w:t xml:space="preserve"> </w:t>
      </w:r>
      <w:proofErr w:type="spellStart"/>
      <w:r w:rsidRPr="00A43319">
        <w:rPr>
          <w:rFonts w:asciiTheme="minorHAnsi" w:eastAsia="TTE143DA88t00" w:hAnsiTheme="minorHAnsi" w:cstheme="minorHAnsi"/>
          <w:bCs/>
          <w:i/>
          <w:sz w:val="22"/>
          <w:szCs w:val="22"/>
        </w:rPr>
        <w:t>budowlanego</w:t>
      </w:r>
      <w:proofErr w:type="spellEnd"/>
      <w:r w:rsidRPr="00A43319">
        <w:rPr>
          <w:rFonts w:asciiTheme="minorHAnsi" w:eastAsia="TTE143DA88t00" w:hAnsiTheme="minorHAnsi" w:cstheme="minorHAnsi"/>
          <w:bCs/>
          <w:i/>
          <w:sz w:val="22"/>
          <w:szCs w:val="22"/>
        </w:rPr>
        <w:t>:</w:t>
      </w:r>
    </w:p>
    <w:p w14:paraId="3730CEA8" w14:textId="77777777" w:rsidR="00A43319" w:rsidRPr="00A43319" w:rsidRDefault="00A43319" w:rsidP="00A43319">
      <w:pPr>
        <w:autoSpaceDE w:val="0"/>
        <w:spacing w:line="360" w:lineRule="auto"/>
        <w:ind w:left="2565"/>
        <w:jc w:val="both"/>
        <w:rPr>
          <w:rFonts w:asciiTheme="minorHAnsi" w:eastAsia="TTE123DE78t00" w:hAnsiTheme="minorHAnsi" w:cstheme="minorHAnsi"/>
          <w:b/>
          <w:i/>
          <w:sz w:val="22"/>
          <w:szCs w:val="22"/>
        </w:rPr>
      </w:pPr>
      <w:r w:rsidRPr="00A43319">
        <w:rPr>
          <w:rFonts w:asciiTheme="minorHAnsi" w:eastAsia="TTE123DE78t00" w:hAnsiTheme="minorHAnsi" w:cstheme="minorHAnsi"/>
          <w:b/>
          <w:i/>
          <w:sz w:val="22"/>
          <w:szCs w:val="22"/>
        </w:rPr>
        <w:t xml:space="preserve">ul. </w:t>
      </w:r>
      <w:proofErr w:type="spellStart"/>
      <w:r w:rsidRPr="00A43319">
        <w:rPr>
          <w:rFonts w:asciiTheme="minorHAnsi" w:eastAsia="TTE123DE78t00" w:hAnsiTheme="minorHAnsi" w:cstheme="minorHAnsi"/>
          <w:b/>
          <w:i/>
          <w:sz w:val="22"/>
          <w:szCs w:val="22"/>
        </w:rPr>
        <w:t>Mickiewicza</w:t>
      </w:r>
      <w:proofErr w:type="spellEnd"/>
      <w:r w:rsidRPr="00A43319">
        <w:rPr>
          <w:rFonts w:asciiTheme="minorHAnsi" w:eastAsia="TTE123DE78t00" w:hAnsiTheme="minorHAnsi" w:cstheme="minorHAnsi"/>
          <w:b/>
          <w:i/>
          <w:sz w:val="22"/>
          <w:szCs w:val="22"/>
        </w:rPr>
        <w:t xml:space="preserve"> 8,  33 - 100 </w:t>
      </w:r>
      <w:proofErr w:type="spellStart"/>
      <w:r w:rsidRPr="00A43319">
        <w:rPr>
          <w:rFonts w:asciiTheme="minorHAnsi" w:eastAsia="TTE123DE78t00" w:hAnsiTheme="minorHAnsi" w:cstheme="minorHAnsi"/>
          <w:b/>
          <w:i/>
          <w:sz w:val="22"/>
          <w:szCs w:val="22"/>
        </w:rPr>
        <w:t>Tarnów</w:t>
      </w:r>
      <w:proofErr w:type="spellEnd"/>
    </w:p>
    <w:p w14:paraId="6674CE08" w14:textId="77777777" w:rsidR="00A43319" w:rsidRPr="00A43319" w:rsidRDefault="00A43319" w:rsidP="00A43319">
      <w:pPr>
        <w:autoSpaceDE w:val="0"/>
        <w:spacing w:line="360" w:lineRule="auto"/>
        <w:ind w:left="2565"/>
        <w:jc w:val="both"/>
        <w:rPr>
          <w:rFonts w:asciiTheme="minorHAnsi" w:eastAsia="TTE123DE78t00" w:hAnsiTheme="minorHAnsi" w:cstheme="minorHAnsi"/>
          <w:i/>
          <w:sz w:val="22"/>
          <w:szCs w:val="22"/>
        </w:rPr>
      </w:pPr>
    </w:p>
    <w:p w14:paraId="2A11024B" w14:textId="77777777" w:rsidR="00A43319" w:rsidRPr="00A43319" w:rsidRDefault="00A43319" w:rsidP="00A43319">
      <w:pPr>
        <w:autoSpaceDE w:val="0"/>
        <w:spacing w:line="360" w:lineRule="auto"/>
        <w:ind w:left="2565"/>
        <w:jc w:val="both"/>
        <w:rPr>
          <w:rFonts w:asciiTheme="minorHAnsi" w:eastAsia="TTE143DA88t00" w:hAnsiTheme="minorHAnsi" w:cstheme="minorHAnsi"/>
          <w:bCs/>
          <w:i/>
          <w:sz w:val="22"/>
          <w:szCs w:val="22"/>
        </w:rPr>
      </w:pPr>
      <w:proofErr w:type="spellStart"/>
      <w:r w:rsidRPr="00A43319">
        <w:rPr>
          <w:rFonts w:asciiTheme="minorHAnsi" w:eastAsia="TTE143DA88t00" w:hAnsiTheme="minorHAnsi" w:cstheme="minorHAnsi"/>
          <w:bCs/>
          <w:i/>
          <w:sz w:val="22"/>
          <w:szCs w:val="22"/>
        </w:rPr>
        <w:t>Zamawiający</w:t>
      </w:r>
      <w:proofErr w:type="spellEnd"/>
      <w:r w:rsidRPr="00A43319">
        <w:rPr>
          <w:rFonts w:asciiTheme="minorHAnsi" w:eastAsia="TTE143DA88t00" w:hAnsiTheme="minorHAnsi" w:cstheme="minorHAnsi"/>
          <w:bCs/>
          <w:i/>
          <w:sz w:val="22"/>
          <w:szCs w:val="22"/>
        </w:rPr>
        <w:t xml:space="preserve">: </w:t>
      </w:r>
    </w:p>
    <w:p w14:paraId="6991B49C" w14:textId="77777777" w:rsidR="00A43319" w:rsidRPr="00A43319" w:rsidRDefault="00A43319" w:rsidP="00A43319">
      <w:pPr>
        <w:autoSpaceDE w:val="0"/>
        <w:spacing w:line="360" w:lineRule="auto"/>
        <w:ind w:left="2565"/>
        <w:jc w:val="both"/>
        <w:rPr>
          <w:rFonts w:asciiTheme="minorHAnsi" w:eastAsia="TTE123DE78t00" w:hAnsiTheme="minorHAnsi" w:cstheme="minorHAnsi"/>
          <w:b/>
          <w:i/>
          <w:sz w:val="22"/>
          <w:szCs w:val="22"/>
        </w:rPr>
      </w:pPr>
      <w:proofErr w:type="spellStart"/>
      <w:r w:rsidRPr="00A43319">
        <w:rPr>
          <w:rFonts w:asciiTheme="minorHAnsi" w:eastAsia="TTE123DE78t00" w:hAnsiTheme="minorHAnsi" w:cstheme="minorHAnsi"/>
          <w:b/>
          <w:i/>
          <w:sz w:val="22"/>
          <w:szCs w:val="22"/>
        </w:rPr>
        <w:t>Akademia</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Nauk</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Stosowanych</w:t>
      </w:r>
      <w:proofErr w:type="spellEnd"/>
      <w:r w:rsidRPr="00A43319">
        <w:rPr>
          <w:rFonts w:asciiTheme="minorHAnsi" w:eastAsia="TTE123DE78t00" w:hAnsiTheme="minorHAnsi" w:cstheme="minorHAnsi"/>
          <w:b/>
          <w:i/>
          <w:sz w:val="22"/>
          <w:szCs w:val="22"/>
        </w:rPr>
        <w:t xml:space="preserve"> w </w:t>
      </w:r>
      <w:proofErr w:type="spellStart"/>
      <w:r w:rsidRPr="00A43319">
        <w:rPr>
          <w:rFonts w:asciiTheme="minorHAnsi" w:eastAsia="TTE123DE78t00" w:hAnsiTheme="minorHAnsi" w:cstheme="minorHAnsi"/>
          <w:b/>
          <w:i/>
          <w:sz w:val="22"/>
          <w:szCs w:val="22"/>
        </w:rPr>
        <w:t>Tarnowie</w:t>
      </w:r>
      <w:proofErr w:type="spellEnd"/>
    </w:p>
    <w:p w14:paraId="15CABBD0" w14:textId="77777777" w:rsidR="00A43319" w:rsidRPr="00A43319" w:rsidRDefault="00A43319" w:rsidP="00A43319">
      <w:pPr>
        <w:autoSpaceDE w:val="0"/>
        <w:spacing w:line="360" w:lineRule="auto"/>
        <w:ind w:left="2565"/>
        <w:jc w:val="both"/>
        <w:rPr>
          <w:rFonts w:asciiTheme="minorHAnsi" w:eastAsia="TTE123DE78t00" w:hAnsiTheme="minorHAnsi" w:cstheme="minorHAnsi"/>
          <w:b/>
          <w:i/>
          <w:sz w:val="22"/>
          <w:szCs w:val="22"/>
        </w:rPr>
      </w:pPr>
      <w:r w:rsidRPr="00A43319">
        <w:rPr>
          <w:rFonts w:asciiTheme="minorHAnsi" w:eastAsia="TTE123DE78t00" w:hAnsiTheme="minorHAnsi" w:cstheme="minorHAnsi"/>
          <w:b/>
          <w:i/>
          <w:sz w:val="22"/>
          <w:szCs w:val="22"/>
        </w:rPr>
        <w:t xml:space="preserve">ul. </w:t>
      </w:r>
      <w:proofErr w:type="spellStart"/>
      <w:r w:rsidRPr="00A43319">
        <w:rPr>
          <w:rFonts w:asciiTheme="minorHAnsi" w:eastAsia="TTE123DE78t00" w:hAnsiTheme="minorHAnsi" w:cstheme="minorHAnsi"/>
          <w:b/>
          <w:i/>
          <w:sz w:val="22"/>
          <w:szCs w:val="22"/>
        </w:rPr>
        <w:t>Mickiewicza</w:t>
      </w:r>
      <w:proofErr w:type="spellEnd"/>
      <w:r w:rsidRPr="00A43319">
        <w:rPr>
          <w:rFonts w:asciiTheme="minorHAnsi" w:eastAsia="TTE123DE78t00" w:hAnsiTheme="minorHAnsi" w:cstheme="minorHAnsi"/>
          <w:b/>
          <w:i/>
          <w:sz w:val="22"/>
          <w:szCs w:val="22"/>
        </w:rPr>
        <w:t xml:space="preserve"> 8,  33 - 100 </w:t>
      </w:r>
      <w:proofErr w:type="spellStart"/>
      <w:r w:rsidRPr="00A43319">
        <w:rPr>
          <w:rFonts w:asciiTheme="minorHAnsi" w:eastAsia="TTE123DE78t00" w:hAnsiTheme="minorHAnsi" w:cstheme="minorHAnsi"/>
          <w:b/>
          <w:i/>
          <w:sz w:val="22"/>
          <w:szCs w:val="22"/>
        </w:rPr>
        <w:t>Tarnów</w:t>
      </w:r>
      <w:proofErr w:type="spellEnd"/>
    </w:p>
    <w:p w14:paraId="1D93C6B3" w14:textId="77777777" w:rsidR="00A43319" w:rsidRPr="00A43319" w:rsidRDefault="00A43319" w:rsidP="00A43319">
      <w:pPr>
        <w:autoSpaceDE w:val="0"/>
        <w:spacing w:line="360" w:lineRule="auto"/>
        <w:ind w:left="2565"/>
        <w:jc w:val="both"/>
        <w:rPr>
          <w:rFonts w:asciiTheme="minorHAnsi" w:eastAsia="TTE143DA88t00" w:hAnsiTheme="minorHAnsi" w:cstheme="minorHAnsi"/>
          <w:b/>
          <w:bCs/>
          <w:i/>
          <w:sz w:val="22"/>
          <w:szCs w:val="22"/>
        </w:rPr>
      </w:pPr>
    </w:p>
    <w:p w14:paraId="28276F6F" w14:textId="77777777" w:rsidR="00A43319" w:rsidRPr="00A43319" w:rsidRDefault="00A43319" w:rsidP="00A43319">
      <w:pPr>
        <w:autoSpaceDE w:val="0"/>
        <w:spacing w:line="360" w:lineRule="auto"/>
        <w:ind w:left="2565"/>
        <w:jc w:val="both"/>
        <w:rPr>
          <w:rFonts w:asciiTheme="minorHAnsi" w:eastAsia="TTE143DA88t00" w:hAnsiTheme="minorHAnsi" w:cstheme="minorHAnsi"/>
          <w:b/>
          <w:bCs/>
          <w:i/>
          <w:sz w:val="22"/>
          <w:szCs w:val="22"/>
        </w:rPr>
      </w:pPr>
    </w:p>
    <w:p w14:paraId="0BEAB817" w14:textId="77777777" w:rsidR="00A43319" w:rsidRPr="00A43319" w:rsidRDefault="00A43319" w:rsidP="00A43319">
      <w:pPr>
        <w:autoSpaceDE w:val="0"/>
        <w:spacing w:line="360" w:lineRule="auto"/>
        <w:ind w:left="2565"/>
        <w:jc w:val="both"/>
        <w:rPr>
          <w:rFonts w:asciiTheme="minorHAnsi" w:eastAsia="TTE143DA88t00" w:hAnsiTheme="minorHAnsi" w:cstheme="minorHAnsi"/>
          <w:bCs/>
          <w:i/>
          <w:sz w:val="22"/>
          <w:szCs w:val="22"/>
        </w:rPr>
      </w:pPr>
      <w:proofErr w:type="spellStart"/>
      <w:r w:rsidRPr="00A43319">
        <w:rPr>
          <w:rFonts w:asciiTheme="minorHAnsi" w:eastAsia="TTE143DA88t00" w:hAnsiTheme="minorHAnsi" w:cstheme="minorHAnsi"/>
          <w:bCs/>
          <w:i/>
          <w:sz w:val="22"/>
          <w:szCs w:val="22"/>
        </w:rPr>
        <w:t>Opracował</w:t>
      </w:r>
      <w:proofErr w:type="spellEnd"/>
      <w:r w:rsidRPr="00A43319">
        <w:rPr>
          <w:rFonts w:asciiTheme="minorHAnsi" w:eastAsia="TTE143DA88t00" w:hAnsiTheme="minorHAnsi" w:cstheme="minorHAnsi"/>
          <w:bCs/>
          <w:i/>
          <w:sz w:val="22"/>
          <w:szCs w:val="22"/>
        </w:rPr>
        <w:t xml:space="preserve">: </w:t>
      </w:r>
    </w:p>
    <w:p w14:paraId="46A4F7C3" w14:textId="77777777" w:rsidR="00A43319" w:rsidRPr="00A43319" w:rsidRDefault="00A43319" w:rsidP="00A43319">
      <w:pPr>
        <w:autoSpaceDE w:val="0"/>
        <w:spacing w:line="360" w:lineRule="auto"/>
        <w:ind w:left="2565"/>
        <w:jc w:val="both"/>
        <w:rPr>
          <w:rFonts w:asciiTheme="minorHAnsi" w:eastAsia="TTE123DE78t00" w:hAnsiTheme="minorHAnsi" w:cstheme="minorHAnsi"/>
          <w:b/>
          <w:i/>
          <w:sz w:val="22"/>
          <w:szCs w:val="22"/>
        </w:rPr>
      </w:pPr>
      <w:proofErr w:type="spellStart"/>
      <w:r w:rsidRPr="00A43319">
        <w:rPr>
          <w:rFonts w:asciiTheme="minorHAnsi" w:eastAsia="TTE123DE78t00" w:hAnsiTheme="minorHAnsi" w:cstheme="minorHAnsi"/>
          <w:b/>
          <w:i/>
          <w:sz w:val="22"/>
          <w:szCs w:val="22"/>
        </w:rPr>
        <w:t>mgr</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inż</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Janusz</w:t>
      </w:r>
      <w:proofErr w:type="spellEnd"/>
      <w:r w:rsidRPr="00A43319">
        <w:rPr>
          <w:rFonts w:asciiTheme="minorHAnsi" w:eastAsia="TTE123DE78t00" w:hAnsiTheme="minorHAnsi" w:cstheme="minorHAnsi"/>
          <w:b/>
          <w:i/>
          <w:sz w:val="22"/>
          <w:szCs w:val="22"/>
        </w:rPr>
        <w:t xml:space="preserve"> </w:t>
      </w:r>
      <w:proofErr w:type="spellStart"/>
      <w:r w:rsidRPr="00A43319">
        <w:rPr>
          <w:rFonts w:asciiTheme="minorHAnsi" w:eastAsia="TTE123DE78t00" w:hAnsiTheme="minorHAnsi" w:cstheme="minorHAnsi"/>
          <w:b/>
          <w:i/>
          <w:sz w:val="22"/>
          <w:szCs w:val="22"/>
        </w:rPr>
        <w:t>Kozioł</w:t>
      </w:r>
      <w:proofErr w:type="spellEnd"/>
    </w:p>
    <w:p w14:paraId="41C1D087" w14:textId="77777777" w:rsidR="00A43319" w:rsidRPr="00A43319" w:rsidRDefault="00A43319" w:rsidP="00A43319">
      <w:pPr>
        <w:autoSpaceDE w:val="0"/>
        <w:spacing w:line="360" w:lineRule="auto"/>
        <w:ind w:left="2565"/>
        <w:jc w:val="both"/>
        <w:rPr>
          <w:rFonts w:asciiTheme="minorHAnsi" w:eastAsia="TTE143DA88t00" w:hAnsiTheme="minorHAnsi" w:cstheme="minorHAnsi"/>
          <w:b/>
          <w:bCs/>
          <w:i/>
          <w:sz w:val="22"/>
          <w:szCs w:val="22"/>
        </w:rPr>
      </w:pPr>
    </w:p>
    <w:p w14:paraId="436998F8" w14:textId="77777777" w:rsidR="00A43319" w:rsidRPr="00A43319" w:rsidRDefault="00A43319" w:rsidP="00A43319">
      <w:pPr>
        <w:autoSpaceDE w:val="0"/>
        <w:spacing w:line="360" w:lineRule="auto"/>
        <w:ind w:left="2565"/>
        <w:jc w:val="both"/>
        <w:rPr>
          <w:rFonts w:asciiTheme="minorHAnsi" w:eastAsia="TTE143DA88t00" w:hAnsiTheme="minorHAnsi" w:cstheme="minorHAnsi"/>
          <w:b/>
          <w:bCs/>
          <w:i/>
          <w:sz w:val="22"/>
          <w:szCs w:val="22"/>
        </w:rPr>
      </w:pPr>
    </w:p>
    <w:p w14:paraId="451E3856" w14:textId="77777777" w:rsidR="00A43319" w:rsidRPr="00A43319" w:rsidRDefault="00A43319" w:rsidP="00A43319">
      <w:pPr>
        <w:autoSpaceDE w:val="0"/>
        <w:spacing w:line="360" w:lineRule="auto"/>
        <w:ind w:left="2565"/>
        <w:jc w:val="both"/>
        <w:rPr>
          <w:rFonts w:asciiTheme="minorHAnsi" w:eastAsia="TTE143DA88t00" w:hAnsiTheme="minorHAnsi" w:cstheme="minorHAnsi"/>
          <w:bCs/>
          <w:i/>
          <w:sz w:val="22"/>
          <w:szCs w:val="22"/>
        </w:rPr>
      </w:pPr>
      <w:r w:rsidRPr="00A43319">
        <w:rPr>
          <w:rFonts w:asciiTheme="minorHAnsi" w:eastAsia="TTE143DA88t00" w:hAnsiTheme="minorHAnsi" w:cstheme="minorHAnsi"/>
          <w:bCs/>
          <w:i/>
          <w:sz w:val="22"/>
          <w:szCs w:val="22"/>
        </w:rPr>
        <w:t xml:space="preserve">Data </w:t>
      </w:r>
      <w:proofErr w:type="spellStart"/>
      <w:r w:rsidRPr="00A43319">
        <w:rPr>
          <w:rFonts w:asciiTheme="minorHAnsi" w:eastAsia="TTE143DA88t00" w:hAnsiTheme="minorHAnsi" w:cstheme="minorHAnsi"/>
          <w:bCs/>
          <w:i/>
          <w:sz w:val="22"/>
          <w:szCs w:val="22"/>
        </w:rPr>
        <w:t>opracowania</w:t>
      </w:r>
      <w:proofErr w:type="spellEnd"/>
      <w:r w:rsidRPr="00A43319">
        <w:rPr>
          <w:rFonts w:asciiTheme="minorHAnsi" w:eastAsia="TTE143DA88t00" w:hAnsiTheme="minorHAnsi" w:cstheme="minorHAnsi"/>
          <w:bCs/>
          <w:i/>
          <w:sz w:val="22"/>
          <w:szCs w:val="22"/>
        </w:rPr>
        <w:t>:</w:t>
      </w:r>
    </w:p>
    <w:p w14:paraId="336417B4" w14:textId="77777777" w:rsidR="00A43319" w:rsidRPr="00A43319" w:rsidRDefault="00A43319" w:rsidP="00A43319">
      <w:pPr>
        <w:autoSpaceDE w:val="0"/>
        <w:spacing w:line="360" w:lineRule="auto"/>
        <w:ind w:left="2565"/>
        <w:jc w:val="both"/>
        <w:rPr>
          <w:rFonts w:asciiTheme="minorHAnsi" w:eastAsia="TTE123DE78t00" w:hAnsiTheme="minorHAnsi" w:cstheme="minorHAnsi"/>
          <w:b/>
          <w:i/>
          <w:sz w:val="22"/>
          <w:szCs w:val="22"/>
        </w:rPr>
      </w:pPr>
      <w:proofErr w:type="spellStart"/>
      <w:r w:rsidRPr="00A43319">
        <w:rPr>
          <w:rFonts w:asciiTheme="minorHAnsi" w:eastAsia="TTE123DE78t00" w:hAnsiTheme="minorHAnsi" w:cstheme="minorHAnsi"/>
          <w:b/>
          <w:i/>
          <w:sz w:val="22"/>
          <w:szCs w:val="22"/>
        </w:rPr>
        <w:t>Sierpień</w:t>
      </w:r>
      <w:proofErr w:type="spellEnd"/>
      <w:r w:rsidRPr="00A43319">
        <w:rPr>
          <w:rFonts w:asciiTheme="minorHAnsi" w:eastAsia="TTE123DE78t00" w:hAnsiTheme="minorHAnsi" w:cstheme="minorHAnsi"/>
          <w:b/>
          <w:i/>
          <w:sz w:val="22"/>
          <w:szCs w:val="22"/>
        </w:rPr>
        <w:t xml:space="preserve"> 2022 r.</w:t>
      </w:r>
    </w:p>
    <w:p w14:paraId="45BB0AEC" w14:textId="77777777" w:rsidR="00A43319" w:rsidRPr="00A43319" w:rsidRDefault="00A43319" w:rsidP="00A43319">
      <w:pPr>
        <w:pStyle w:val="Default"/>
        <w:spacing w:before="120" w:after="240" w:line="360" w:lineRule="auto"/>
        <w:ind w:left="284"/>
        <w:jc w:val="center"/>
        <w:rPr>
          <w:rFonts w:asciiTheme="minorHAnsi" w:hAnsiTheme="minorHAnsi" w:cstheme="minorHAnsi"/>
          <w:b/>
          <w:sz w:val="22"/>
          <w:szCs w:val="22"/>
        </w:rPr>
      </w:pPr>
    </w:p>
    <w:p w14:paraId="72C54EC6" w14:textId="77777777" w:rsidR="00A43319" w:rsidRPr="00A43319" w:rsidRDefault="00A43319" w:rsidP="00A43319">
      <w:pPr>
        <w:pStyle w:val="Default"/>
        <w:spacing w:before="120" w:after="240" w:line="360" w:lineRule="auto"/>
        <w:ind w:left="284"/>
        <w:jc w:val="center"/>
        <w:rPr>
          <w:rFonts w:asciiTheme="minorHAnsi" w:hAnsiTheme="minorHAnsi" w:cstheme="minorHAnsi"/>
          <w:b/>
          <w:sz w:val="22"/>
          <w:szCs w:val="22"/>
        </w:rPr>
      </w:pPr>
    </w:p>
    <w:p w14:paraId="488F249E" w14:textId="689483C9" w:rsidR="00A43319" w:rsidRDefault="00A43319" w:rsidP="00A43319">
      <w:pPr>
        <w:pStyle w:val="Default"/>
        <w:spacing w:before="120" w:after="240" w:line="360" w:lineRule="auto"/>
        <w:ind w:left="284"/>
        <w:jc w:val="center"/>
        <w:rPr>
          <w:rFonts w:asciiTheme="minorHAnsi" w:hAnsiTheme="minorHAnsi" w:cstheme="minorHAnsi"/>
          <w:b/>
          <w:sz w:val="22"/>
          <w:szCs w:val="22"/>
        </w:rPr>
      </w:pPr>
    </w:p>
    <w:p w14:paraId="24909C39" w14:textId="77777777" w:rsidR="00754720" w:rsidRPr="00A43319" w:rsidRDefault="00754720" w:rsidP="00A43319">
      <w:pPr>
        <w:pStyle w:val="Default"/>
        <w:spacing w:before="120" w:after="240" w:line="360" w:lineRule="auto"/>
        <w:ind w:left="284"/>
        <w:jc w:val="center"/>
        <w:rPr>
          <w:rFonts w:asciiTheme="minorHAnsi" w:hAnsiTheme="minorHAnsi" w:cstheme="minorHAnsi"/>
          <w:b/>
          <w:sz w:val="22"/>
          <w:szCs w:val="22"/>
        </w:rPr>
      </w:pPr>
    </w:p>
    <w:p w14:paraId="630EFF58" w14:textId="77777777" w:rsidR="00A43319" w:rsidRPr="00A43319" w:rsidRDefault="00A43319" w:rsidP="00A43319">
      <w:pPr>
        <w:pStyle w:val="Default"/>
        <w:spacing w:before="120" w:after="240" w:line="360" w:lineRule="auto"/>
        <w:ind w:left="284"/>
        <w:jc w:val="center"/>
        <w:rPr>
          <w:rFonts w:asciiTheme="minorHAnsi" w:hAnsiTheme="minorHAnsi" w:cstheme="minorHAnsi"/>
          <w:b/>
          <w:sz w:val="22"/>
          <w:szCs w:val="22"/>
        </w:rPr>
      </w:pPr>
    </w:p>
    <w:p w14:paraId="0FF13D90" w14:textId="272C0FED" w:rsidR="001C30F2" w:rsidRPr="00A43319" w:rsidRDefault="004854EC" w:rsidP="00A43319">
      <w:pPr>
        <w:pStyle w:val="Default"/>
        <w:spacing w:before="120" w:after="240" w:line="360" w:lineRule="auto"/>
        <w:ind w:left="284"/>
        <w:jc w:val="center"/>
        <w:rPr>
          <w:rFonts w:asciiTheme="minorHAnsi" w:hAnsiTheme="minorHAnsi" w:cstheme="minorHAnsi"/>
          <w:b/>
          <w:sz w:val="22"/>
          <w:szCs w:val="22"/>
        </w:rPr>
      </w:pPr>
      <w:r w:rsidRPr="00A43319">
        <w:rPr>
          <w:rFonts w:asciiTheme="minorHAnsi" w:hAnsiTheme="minorHAnsi" w:cstheme="minorHAnsi"/>
          <w:b/>
          <w:sz w:val="22"/>
          <w:szCs w:val="22"/>
        </w:rPr>
        <w:lastRenderedPageBreak/>
        <w:t>WYMAGANIA TECHNICZNE</w:t>
      </w:r>
    </w:p>
    <w:bookmarkEnd w:id="0" w:displacedByCustomXml="next"/>
    <w:bookmarkStart w:id="2" w:name="_Toc530396407" w:displacedByCustomXml="next"/>
    <w:sdt>
      <w:sdtPr>
        <w:rPr>
          <w:rFonts w:asciiTheme="minorHAnsi" w:eastAsia="Times New Roman" w:hAnsiTheme="minorHAnsi" w:cstheme="minorHAnsi"/>
          <w:b w:val="0"/>
          <w:bCs w:val="0"/>
          <w:color w:val="auto"/>
          <w:kern w:val="28"/>
          <w:sz w:val="22"/>
          <w:szCs w:val="22"/>
          <w:lang w:val="en-US"/>
        </w:rPr>
        <w:id w:val="30001332"/>
        <w:docPartObj>
          <w:docPartGallery w:val="Table of Contents"/>
          <w:docPartUnique/>
        </w:docPartObj>
      </w:sdtPr>
      <w:sdtEndPr/>
      <w:sdtContent>
        <w:p w14:paraId="5427E67D" w14:textId="4A92E840" w:rsidR="00AF583D" w:rsidRPr="00A43319" w:rsidRDefault="00AF583D" w:rsidP="00A43319">
          <w:pPr>
            <w:pStyle w:val="Nagwekspisutreci"/>
            <w:spacing w:line="360" w:lineRule="auto"/>
            <w:rPr>
              <w:rFonts w:asciiTheme="minorHAnsi" w:hAnsiTheme="minorHAnsi" w:cstheme="minorHAnsi"/>
              <w:sz w:val="22"/>
              <w:szCs w:val="22"/>
            </w:rPr>
          </w:pPr>
          <w:r w:rsidRPr="00A43319">
            <w:rPr>
              <w:rFonts w:asciiTheme="minorHAnsi" w:hAnsiTheme="minorHAnsi" w:cstheme="minorHAnsi"/>
              <w:sz w:val="22"/>
              <w:szCs w:val="22"/>
            </w:rPr>
            <w:t>Spis treści</w:t>
          </w:r>
        </w:p>
        <w:p w14:paraId="05296F9C" w14:textId="4AC33F55" w:rsidR="00096F3D" w:rsidRDefault="00AF583D">
          <w:pPr>
            <w:pStyle w:val="Spistreci1"/>
            <w:tabs>
              <w:tab w:val="left" w:pos="400"/>
              <w:tab w:val="right" w:leader="dot" w:pos="9063"/>
            </w:tabs>
            <w:rPr>
              <w:rFonts w:asciiTheme="minorHAnsi" w:eastAsiaTheme="minorEastAsia" w:hAnsiTheme="minorHAnsi" w:cstheme="minorBidi"/>
              <w:noProof/>
              <w:kern w:val="0"/>
              <w:sz w:val="22"/>
              <w:szCs w:val="22"/>
              <w:lang w:val="pl-PL"/>
            </w:rPr>
          </w:pPr>
          <w:r w:rsidRPr="00A43319">
            <w:rPr>
              <w:rFonts w:asciiTheme="minorHAnsi" w:hAnsiTheme="minorHAnsi" w:cstheme="minorHAnsi"/>
              <w:sz w:val="22"/>
              <w:szCs w:val="22"/>
            </w:rPr>
            <w:fldChar w:fldCharType="begin"/>
          </w:r>
          <w:r w:rsidRPr="00A43319">
            <w:rPr>
              <w:rFonts w:asciiTheme="minorHAnsi" w:hAnsiTheme="minorHAnsi" w:cstheme="minorHAnsi"/>
              <w:sz w:val="22"/>
              <w:szCs w:val="22"/>
            </w:rPr>
            <w:instrText xml:space="preserve"> TOC \o "1-3" \h \z \u </w:instrText>
          </w:r>
          <w:r w:rsidRPr="00A43319">
            <w:rPr>
              <w:rFonts w:asciiTheme="minorHAnsi" w:hAnsiTheme="minorHAnsi" w:cstheme="minorHAnsi"/>
              <w:sz w:val="22"/>
              <w:szCs w:val="22"/>
            </w:rPr>
            <w:fldChar w:fldCharType="separate"/>
          </w:r>
          <w:hyperlink w:anchor="_Toc112138385" w:history="1">
            <w:r w:rsidR="00096F3D" w:rsidRPr="00F76CF5">
              <w:rPr>
                <w:rStyle w:val="Hipercze"/>
                <w:rFonts w:cstheme="minorHAnsi"/>
                <w:noProof/>
                <w:lang w:val="pl-PL"/>
              </w:rPr>
              <w:t>1.</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 xml:space="preserve">Instalacje </w:t>
            </w:r>
            <w:r w:rsidR="00096F3D" w:rsidRPr="00F76CF5">
              <w:rPr>
                <w:rStyle w:val="Hipercze"/>
                <w:rFonts w:cstheme="minorHAnsi"/>
                <w:noProof/>
              </w:rPr>
              <w:t>elektryczne</w:t>
            </w:r>
            <w:r w:rsidR="00096F3D">
              <w:rPr>
                <w:noProof/>
                <w:webHidden/>
              </w:rPr>
              <w:tab/>
            </w:r>
            <w:r w:rsidR="00096F3D">
              <w:rPr>
                <w:noProof/>
                <w:webHidden/>
              </w:rPr>
              <w:fldChar w:fldCharType="begin"/>
            </w:r>
            <w:r w:rsidR="00096F3D">
              <w:rPr>
                <w:noProof/>
                <w:webHidden/>
              </w:rPr>
              <w:instrText xml:space="preserve"> PAGEREF _Toc112138385 \h </w:instrText>
            </w:r>
            <w:r w:rsidR="00096F3D">
              <w:rPr>
                <w:noProof/>
                <w:webHidden/>
              </w:rPr>
            </w:r>
            <w:r w:rsidR="00096F3D">
              <w:rPr>
                <w:noProof/>
                <w:webHidden/>
              </w:rPr>
              <w:fldChar w:fldCharType="separate"/>
            </w:r>
            <w:r w:rsidR="00096F3D">
              <w:rPr>
                <w:noProof/>
                <w:webHidden/>
              </w:rPr>
              <w:t>4</w:t>
            </w:r>
            <w:r w:rsidR="00096F3D">
              <w:rPr>
                <w:noProof/>
                <w:webHidden/>
              </w:rPr>
              <w:fldChar w:fldCharType="end"/>
            </w:r>
          </w:hyperlink>
        </w:p>
        <w:p w14:paraId="21AB6CC5" w14:textId="46AD7D15"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86" w:history="1">
            <w:r w:rsidR="00096F3D" w:rsidRPr="00F76CF5">
              <w:rPr>
                <w:rStyle w:val="Hipercze"/>
                <w:rFonts w:cstheme="minorHAnsi"/>
                <w:noProof/>
                <w:lang w:val="pl-PL"/>
              </w:rPr>
              <w:t>1.1.</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w:t>
            </w:r>
            <w:r w:rsidR="00096F3D" w:rsidRPr="00F76CF5">
              <w:rPr>
                <w:rStyle w:val="Hipercze"/>
                <w:rFonts w:cstheme="minorHAnsi"/>
                <w:noProof/>
                <w:lang w:val="pl-PL"/>
              </w:rPr>
              <w:t xml:space="preserve"> elektryczna gniazd wtykowych</w:t>
            </w:r>
            <w:r w:rsidR="00096F3D">
              <w:rPr>
                <w:noProof/>
                <w:webHidden/>
              </w:rPr>
              <w:tab/>
            </w:r>
            <w:r w:rsidR="00096F3D">
              <w:rPr>
                <w:noProof/>
                <w:webHidden/>
              </w:rPr>
              <w:fldChar w:fldCharType="begin"/>
            </w:r>
            <w:r w:rsidR="00096F3D">
              <w:rPr>
                <w:noProof/>
                <w:webHidden/>
              </w:rPr>
              <w:instrText xml:space="preserve"> PAGEREF _Toc112138386 \h </w:instrText>
            </w:r>
            <w:r w:rsidR="00096F3D">
              <w:rPr>
                <w:noProof/>
                <w:webHidden/>
              </w:rPr>
            </w:r>
            <w:r w:rsidR="00096F3D">
              <w:rPr>
                <w:noProof/>
                <w:webHidden/>
              </w:rPr>
              <w:fldChar w:fldCharType="separate"/>
            </w:r>
            <w:r w:rsidR="00096F3D">
              <w:rPr>
                <w:noProof/>
                <w:webHidden/>
              </w:rPr>
              <w:t>4</w:t>
            </w:r>
            <w:r w:rsidR="00096F3D">
              <w:rPr>
                <w:noProof/>
                <w:webHidden/>
              </w:rPr>
              <w:fldChar w:fldCharType="end"/>
            </w:r>
          </w:hyperlink>
        </w:p>
        <w:p w14:paraId="487884C7" w14:textId="6C8AB905"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87" w:history="1">
            <w:r w:rsidR="00096F3D" w:rsidRPr="00F76CF5">
              <w:rPr>
                <w:rStyle w:val="Hipercze"/>
                <w:rFonts w:cstheme="minorHAnsi"/>
                <w:noProof/>
                <w:lang w:val="pl-PL"/>
              </w:rPr>
              <w:t>1.2.</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w:t>
            </w:r>
            <w:r w:rsidR="00096F3D" w:rsidRPr="00F76CF5">
              <w:rPr>
                <w:rStyle w:val="Hipercze"/>
                <w:rFonts w:cstheme="minorHAnsi"/>
                <w:noProof/>
                <w:lang w:val="pl-PL"/>
              </w:rPr>
              <w:t xml:space="preserve"> siły</w:t>
            </w:r>
            <w:r w:rsidR="00096F3D">
              <w:rPr>
                <w:noProof/>
                <w:webHidden/>
              </w:rPr>
              <w:tab/>
            </w:r>
            <w:r w:rsidR="00096F3D">
              <w:rPr>
                <w:noProof/>
                <w:webHidden/>
              </w:rPr>
              <w:fldChar w:fldCharType="begin"/>
            </w:r>
            <w:r w:rsidR="00096F3D">
              <w:rPr>
                <w:noProof/>
                <w:webHidden/>
              </w:rPr>
              <w:instrText xml:space="preserve"> PAGEREF _Toc112138387 \h </w:instrText>
            </w:r>
            <w:r w:rsidR="00096F3D">
              <w:rPr>
                <w:noProof/>
                <w:webHidden/>
              </w:rPr>
            </w:r>
            <w:r w:rsidR="00096F3D">
              <w:rPr>
                <w:noProof/>
                <w:webHidden/>
              </w:rPr>
              <w:fldChar w:fldCharType="separate"/>
            </w:r>
            <w:r w:rsidR="00096F3D">
              <w:rPr>
                <w:noProof/>
                <w:webHidden/>
              </w:rPr>
              <w:t>4</w:t>
            </w:r>
            <w:r w:rsidR="00096F3D">
              <w:rPr>
                <w:noProof/>
                <w:webHidden/>
              </w:rPr>
              <w:fldChar w:fldCharType="end"/>
            </w:r>
          </w:hyperlink>
        </w:p>
        <w:p w14:paraId="528A9D82" w14:textId="0719FBD4"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88" w:history="1">
            <w:r w:rsidR="00096F3D" w:rsidRPr="00F76CF5">
              <w:rPr>
                <w:rStyle w:val="Hipercze"/>
                <w:rFonts w:cstheme="minorHAnsi"/>
                <w:noProof/>
                <w:lang w:val="pl-PL"/>
              </w:rPr>
              <w:t>1.3.</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Instalację</w:t>
            </w:r>
            <w:r w:rsidR="00096F3D" w:rsidRPr="00F76CF5">
              <w:rPr>
                <w:rStyle w:val="Hipercze"/>
                <w:rFonts w:cstheme="minorHAnsi"/>
                <w:noProof/>
                <w:lang w:val="pl-PL"/>
              </w:rPr>
              <w:t xml:space="preserve"> oświetlenia</w:t>
            </w:r>
            <w:r w:rsidR="00096F3D">
              <w:rPr>
                <w:noProof/>
                <w:webHidden/>
              </w:rPr>
              <w:tab/>
            </w:r>
            <w:r w:rsidR="00096F3D">
              <w:rPr>
                <w:noProof/>
                <w:webHidden/>
              </w:rPr>
              <w:fldChar w:fldCharType="begin"/>
            </w:r>
            <w:r w:rsidR="00096F3D">
              <w:rPr>
                <w:noProof/>
                <w:webHidden/>
              </w:rPr>
              <w:instrText xml:space="preserve"> PAGEREF _Toc112138388 \h </w:instrText>
            </w:r>
            <w:r w:rsidR="00096F3D">
              <w:rPr>
                <w:noProof/>
                <w:webHidden/>
              </w:rPr>
            </w:r>
            <w:r w:rsidR="00096F3D">
              <w:rPr>
                <w:noProof/>
                <w:webHidden/>
              </w:rPr>
              <w:fldChar w:fldCharType="separate"/>
            </w:r>
            <w:r w:rsidR="00096F3D">
              <w:rPr>
                <w:noProof/>
                <w:webHidden/>
              </w:rPr>
              <w:t>4</w:t>
            </w:r>
            <w:r w:rsidR="00096F3D">
              <w:rPr>
                <w:noProof/>
                <w:webHidden/>
              </w:rPr>
              <w:fldChar w:fldCharType="end"/>
            </w:r>
          </w:hyperlink>
        </w:p>
        <w:p w14:paraId="2AC96E8D" w14:textId="72CDB356"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89" w:history="1">
            <w:r w:rsidR="00096F3D" w:rsidRPr="00F76CF5">
              <w:rPr>
                <w:rStyle w:val="Hipercze"/>
                <w:rFonts w:cstheme="minorHAnsi"/>
                <w:noProof/>
                <w:lang w:val="pl-PL"/>
              </w:rPr>
              <w:t>1.4.</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w:t>
            </w:r>
            <w:r w:rsidR="00096F3D" w:rsidRPr="00F76CF5">
              <w:rPr>
                <w:rStyle w:val="Hipercze"/>
                <w:rFonts w:cstheme="minorHAnsi"/>
                <w:noProof/>
                <w:lang w:val="pl-PL"/>
              </w:rPr>
              <w:t xml:space="preserve"> oświetlenia awaryjnego</w:t>
            </w:r>
            <w:r w:rsidR="00096F3D">
              <w:rPr>
                <w:noProof/>
                <w:webHidden/>
              </w:rPr>
              <w:tab/>
            </w:r>
            <w:r w:rsidR="00096F3D">
              <w:rPr>
                <w:noProof/>
                <w:webHidden/>
              </w:rPr>
              <w:fldChar w:fldCharType="begin"/>
            </w:r>
            <w:r w:rsidR="00096F3D">
              <w:rPr>
                <w:noProof/>
                <w:webHidden/>
              </w:rPr>
              <w:instrText xml:space="preserve"> PAGEREF _Toc112138389 \h </w:instrText>
            </w:r>
            <w:r w:rsidR="00096F3D">
              <w:rPr>
                <w:noProof/>
                <w:webHidden/>
              </w:rPr>
            </w:r>
            <w:r w:rsidR="00096F3D">
              <w:rPr>
                <w:noProof/>
                <w:webHidden/>
              </w:rPr>
              <w:fldChar w:fldCharType="separate"/>
            </w:r>
            <w:r w:rsidR="00096F3D">
              <w:rPr>
                <w:noProof/>
                <w:webHidden/>
              </w:rPr>
              <w:t>5</w:t>
            </w:r>
            <w:r w:rsidR="00096F3D">
              <w:rPr>
                <w:noProof/>
                <w:webHidden/>
              </w:rPr>
              <w:fldChar w:fldCharType="end"/>
            </w:r>
          </w:hyperlink>
        </w:p>
        <w:p w14:paraId="0CA2E766" w14:textId="04696A28"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90" w:history="1">
            <w:r w:rsidR="00096F3D" w:rsidRPr="00F76CF5">
              <w:rPr>
                <w:rStyle w:val="Hipercze"/>
                <w:rFonts w:cstheme="minorHAnsi"/>
                <w:noProof/>
                <w:lang w:val="pl-PL"/>
              </w:rPr>
              <w:t>1.5.</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w:t>
            </w:r>
            <w:r w:rsidR="00096F3D" w:rsidRPr="00F76CF5">
              <w:rPr>
                <w:rStyle w:val="Hipercze"/>
                <w:rFonts w:cstheme="minorHAnsi"/>
                <w:noProof/>
                <w:lang w:val="pl-PL"/>
              </w:rPr>
              <w:t xml:space="preserve"> oświetlenia ewakuacyjnego</w:t>
            </w:r>
            <w:r w:rsidR="00096F3D">
              <w:rPr>
                <w:noProof/>
                <w:webHidden/>
              </w:rPr>
              <w:tab/>
            </w:r>
            <w:r w:rsidR="00096F3D">
              <w:rPr>
                <w:noProof/>
                <w:webHidden/>
              </w:rPr>
              <w:fldChar w:fldCharType="begin"/>
            </w:r>
            <w:r w:rsidR="00096F3D">
              <w:rPr>
                <w:noProof/>
                <w:webHidden/>
              </w:rPr>
              <w:instrText xml:space="preserve"> PAGEREF _Toc112138390 \h </w:instrText>
            </w:r>
            <w:r w:rsidR="00096F3D">
              <w:rPr>
                <w:noProof/>
                <w:webHidden/>
              </w:rPr>
            </w:r>
            <w:r w:rsidR="00096F3D">
              <w:rPr>
                <w:noProof/>
                <w:webHidden/>
              </w:rPr>
              <w:fldChar w:fldCharType="separate"/>
            </w:r>
            <w:r w:rsidR="00096F3D">
              <w:rPr>
                <w:noProof/>
                <w:webHidden/>
              </w:rPr>
              <w:t>5</w:t>
            </w:r>
            <w:r w:rsidR="00096F3D">
              <w:rPr>
                <w:noProof/>
                <w:webHidden/>
              </w:rPr>
              <w:fldChar w:fldCharType="end"/>
            </w:r>
          </w:hyperlink>
        </w:p>
        <w:p w14:paraId="6093F52A" w14:textId="1CD0FB9C"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91" w:history="1">
            <w:r w:rsidR="00096F3D" w:rsidRPr="00F76CF5">
              <w:rPr>
                <w:rStyle w:val="Hipercze"/>
                <w:rFonts w:cstheme="minorHAnsi"/>
                <w:noProof/>
                <w:lang w:val="pl-PL"/>
              </w:rPr>
              <w:t>1.6.</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Instalacja zasilania urządzeń wentylacji i klimatyzacji</w:t>
            </w:r>
            <w:r w:rsidR="00096F3D">
              <w:rPr>
                <w:noProof/>
                <w:webHidden/>
              </w:rPr>
              <w:tab/>
            </w:r>
            <w:r w:rsidR="00096F3D">
              <w:rPr>
                <w:noProof/>
                <w:webHidden/>
              </w:rPr>
              <w:fldChar w:fldCharType="begin"/>
            </w:r>
            <w:r w:rsidR="00096F3D">
              <w:rPr>
                <w:noProof/>
                <w:webHidden/>
              </w:rPr>
              <w:instrText xml:space="preserve"> PAGEREF _Toc112138391 \h </w:instrText>
            </w:r>
            <w:r w:rsidR="00096F3D">
              <w:rPr>
                <w:noProof/>
                <w:webHidden/>
              </w:rPr>
            </w:r>
            <w:r w:rsidR="00096F3D">
              <w:rPr>
                <w:noProof/>
                <w:webHidden/>
              </w:rPr>
              <w:fldChar w:fldCharType="separate"/>
            </w:r>
            <w:r w:rsidR="00096F3D">
              <w:rPr>
                <w:noProof/>
                <w:webHidden/>
              </w:rPr>
              <w:t>6</w:t>
            </w:r>
            <w:r w:rsidR="00096F3D">
              <w:rPr>
                <w:noProof/>
                <w:webHidden/>
              </w:rPr>
              <w:fldChar w:fldCharType="end"/>
            </w:r>
          </w:hyperlink>
        </w:p>
        <w:p w14:paraId="2731468B" w14:textId="3575F68C"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92" w:history="1">
            <w:r w:rsidR="00096F3D" w:rsidRPr="00F76CF5">
              <w:rPr>
                <w:rStyle w:val="Hipercze"/>
                <w:rFonts w:cstheme="minorHAnsi"/>
                <w:noProof/>
                <w:lang w:val="pl-PL"/>
              </w:rPr>
              <w:t>1.7.</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Instalacja zasilania urządzeń komputerowych</w:t>
            </w:r>
            <w:r w:rsidR="00096F3D">
              <w:rPr>
                <w:noProof/>
                <w:webHidden/>
              </w:rPr>
              <w:tab/>
            </w:r>
            <w:r w:rsidR="00096F3D">
              <w:rPr>
                <w:noProof/>
                <w:webHidden/>
              </w:rPr>
              <w:fldChar w:fldCharType="begin"/>
            </w:r>
            <w:r w:rsidR="00096F3D">
              <w:rPr>
                <w:noProof/>
                <w:webHidden/>
              </w:rPr>
              <w:instrText xml:space="preserve"> PAGEREF _Toc112138392 \h </w:instrText>
            </w:r>
            <w:r w:rsidR="00096F3D">
              <w:rPr>
                <w:noProof/>
                <w:webHidden/>
              </w:rPr>
            </w:r>
            <w:r w:rsidR="00096F3D">
              <w:rPr>
                <w:noProof/>
                <w:webHidden/>
              </w:rPr>
              <w:fldChar w:fldCharType="separate"/>
            </w:r>
            <w:r w:rsidR="00096F3D">
              <w:rPr>
                <w:noProof/>
                <w:webHidden/>
              </w:rPr>
              <w:t>6</w:t>
            </w:r>
            <w:r w:rsidR="00096F3D">
              <w:rPr>
                <w:noProof/>
                <w:webHidden/>
              </w:rPr>
              <w:fldChar w:fldCharType="end"/>
            </w:r>
          </w:hyperlink>
        </w:p>
        <w:p w14:paraId="286C06C2" w14:textId="0AB32449"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93" w:history="1">
            <w:r w:rsidR="00096F3D" w:rsidRPr="00F76CF5">
              <w:rPr>
                <w:rStyle w:val="Hipercze"/>
                <w:rFonts w:cstheme="minorHAnsi"/>
                <w:noProof/>
                <w:lang w:val="pl-PL"/>
              </w:rPr>
              <w:t>1.8.</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w:t>
            </w:r>
            <w:r w:rsidR="00096F3D" w:rsidRPr="00F76CF5">
              <w:rPr>
                <w:rStyle w:val="Hipercze"/>
                <w:rFonts w:cstheme="minorHAnsi"/>
                <w:noProof/>
                <w:lang w:val="pl-PL"/>
              </w:rPr>
              <w:t xml:space="preserve"> odgromowa</w:t>
            </w:r>
            <w:r w:rsidR="00096F3D">
              <w:rPr>
                <w:noProof/>
                <w:webHidden/>
              </w:rPr>
              <w:tab/>
            </w:r>
            <w:r w:rsidR="00096F3D">
              <w:rPr>
                <w:noProof/>
                <w:webHidden/>
              </w:rPr>
              <w:fldChar w:fldCharType="begin"/>
            </w:r>
            <w:r w:rsidR="00096F3D">
              <w:rPr>
                <w:noProof/>
                <w:webHidden/>
              </w:rPr>
              <w:instrText xml:space="preserve"> PAGEREF _Toc112138393 \h </w:instrText>
            </w:r>
            <w:r w:rsidR="00096F3D">
              <w:rPr>
                <w:noProof/>
                <w:webHidden/>
              </w:rPr>
            </w:r>
            <w:r w:rsidR="00096F3D">
              <w:rPr>
                <w:noProof/>
                <w:webHidden/>
              </w:rPr>
              <w:fldChar w:fldCharType="separate"/>
            </w:r>
            <w:r w:rsidR="00096F3D">
              <w:rPr>
                <w:noProof/>
                <w:webHidden/>
              </w:rPr>
              <w:t>6</w:t>
            </w:r>
            <w:r w:rsidR="00096F3D">
              <w:rPr>
                <w:noProof/>
                <w:webHidden/>
              </w:rPr>
              <w:fldChar w:fldCharType="end"/>
            </w:r>
          </w:hyperlink>
        </w:p>
        <w:p w14:paraId="534C0629" w14:textId="1C93940C"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94" w:history="1">
            <w:r w:rsidR="00096F3D" w:rsidRPr="00F76CF5">
              <w:rPr>
                <w:rStyle w:val="Hipercze"/>
                <w:rFonts w:cstheme="minorHAnsi"/>
                <w:noProof/>
                <w:lang w:val="pl-PL"/>
              </w:rPr>
              <w:t>1.9.</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 xml:space="preserve">Połączenia </w:t>
            </w:r>
            <w:r w:rsidR="00096F3D" w:rsidRPr="00F76CF5">
              <w:rPr>
                <w:rStyle w:val="Hipercze"/>
                <w:rFonts w:cstheme="minorHAnsi"/>
                <w:noProof/>
              </w:rPr>
              <w:t>wyrównawcze</w:t>
            </w:r>
            <w:r w:rsidR="00096F3D">
              <w:rPr>
                <w:noProof/>
                <w:webHidden/>
              </w:rPr>
              <w:tab/>
            </w:r>
            <w:r w:rsidR="00096F3D">
              <w:rPr>
                <w:noProof/>
                <w:webHidden/>
              </w:rPr>
              <w:fldChar w:fldCharType="begin"/>
            </w:r>
            <w:r w:rsidR="00096F3D">
              <w:rPr>
                <w:noProof/>
                <w:webHidden/>
              </w:rPr>
              <w:instrText xml:space="preserve"> PAGEREF _Toc112138394 \h </w:instrText>
            </w:r>
            <w:r w:rsidR="00096F3D">
              <w:rPr>
                <w:noProof/>
                <w:webHidden/>
              </w:rPr>
            </w:r>
            <w:r w:rsidR="00096F3D">
              <w:rPr>
                <w:noProof/>
                <w:webHidden/>
              </w:rPr>
              <w:fldChar w:fldCharType="separate"/>
            </w:r>
            <w:r w:rsidR="00096F3D">
              <w:rPr>
                <w:noProof/>
                <w:webHidden/>
              </w:rPr>
              <w:t>7</w:t>
            </w:r>
            <w:r w:rsidR="00096F3D">
              <w:rPr>
                <w:noProof/>
                <w:webHidden/>
              </w:rPr>
              <w:fldChar w:fldCharType="end"/>
            </w:r>
          </w:hyperlink>
        </w:p>
        <w:p w14:paraId="269529E3" w14:textId="575A65F1"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95" w:history="1">
            <w:r w:rsidR="00096F3D" w:rsidRPr="00F76CF5">
              <w:rPr>
                <w:rStyle w:val="Hipercze"/>
                <w:rFonts w:cstheme="minorHAnsi"/>
                <w:noProof/>
                <w:lang w:val="pl-PL" w:bidi="pl-PL"/>
              </w:rPr>
              <w:t>1.10.</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Instalacja fotowoltaiczna</w:t>
            </w:r>
            <w:r w:rsidR="00096F3D">
              <w:rPr>
                <w:noProof/>
                <w:webHidden/>
              </w:rPr>
              <w:tab/>
            </w:r>
            <w:r w:rsidR="00096F3D">
              <w:rPr>
                <w:noProof/>
                <w:webHidden/>
              </w:rPr>
              <w:fldChar w:fldCharType="begin"/>
            </w:r>
            <w:r w:rsidR="00096F3D">
              <w:rPr>
                <w:noProof/>
                <w:webHidden/>
              </w:rPr>
              <w:instrText xml:space="preserve"> PAGEREF _Toc112138395 \h </w:instrText>
            </w:r>
            <w:r w:rsidR="00096F3D">
              <w:rPr>
                <w:noProof/>
                <w:webHidden/>
              </w:rPr>
            </w:r>
            <w:r w:rsidR="00096F3D">
              <w:rPr>
                <w:noProof/>
                <w:webHidden/>
              </w:rPr>
              <w:fldChar w:fldCharType="separate"/>
            </w:r>
            <w:r w:rsidR="00096F3D">
              <w:rPr>
                <w:noProof/>
                <w:webHidden/>
              </w:rPr>
              <w:t>8</w:t>
            </w:r>
            <w:r w:rsidR="00096F3D">
              <w:rPr>
                <w:noProof/>
                <w:webHidden/>
              </w:rPr>
              <w:fldChar w:fldCharType="end"/>
            </w:r>
          </w:hyperlink>
        </w:p>
        <w:p w14:paraId="4374BEE2" w14:textId="4901AB73" w:rsidR="00096F3D" w:rsidRDefault="00981DB2">
          <w:pPr>
            <w:pStyle w:val="Spistreci1"/>
            <w:tabs>
              <w:tab w:val="left" w:pos="400"/>
              <w:tab w:val="right" w:leader="dot" w:pos="9063"/>
            </w:tabs>
            <w:rPr>
              <w:rFonts w:asciiTheme="minorHAnsi" w:eastAsiaTheme="minorEastAsia" w:hAnsiTheme="minorHAnsi" w:cstheme="minorBidi"/>
              <w:noProof/>
              <w:kern w:val="0"/>
              <w:sz w:val="22"/>
              <w:szCs w:val="22"/>
              <w:lang w:val="pl-PL"/>
            </w:rPr>
          </w:pPr>
          <w:hyperlink w:anchor="_Toc112138396" w:history="1">
            <w:r w:rsidR="00096F3D" w:rsidRPr="00F76CF5">
              <w:rPr>
                <w:rStyle w:val="Hipercze"/>
                <w:rFonts w:cstheme="minorHAnsi"/>
                <w:noProof/>
              </w:rPr>
              <w:t>2.</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Instalacje teletechniczne</w:t>
            </w:r>
            <w:r w:rsidR="00096F3D">
              <w:rPr>
                <w:noProof/>
                <w:webHidden/>
              </w:rPr>
              <w:tab/>
            </w:r>
            <w:r w:rsidR="00096F3D">
              <w:rPr>
                <w:noProof/>
                <w:webHidden/>
              </w:rPr>
              <w:fldChar w:fldCharType="begin"/>
            </w:r>
            <w:r w:rsidR="00096F3D">
              <w:rPr>
                <w:noProof/>
                <w:webHidden/>
              </w:rPr>
              <w:instrText xml:space="preserve"> PAGEREF _Toc112138396 \h </w:instrText>
            </w:r>
            <w:r w:rsidR="00096F3D">
              <w:rPr>
                <w:noProof/>
                <w:webHidden/>
              </w:rPr>
            </w:r>
            <w:r w:rsidR="00096F3D">
              <w:rPr>
                <w:noProof/>
                <w:webHidden/>
              </w:rPr>
              <w:fldChar w:fldCharType="separate"/>
            </w:r>
            <w:r w:rsidR="00096F3D">
              <w:rPr>
                <w:noProof/>
                <w:webHidden/>
              </w:rPr>
              <w:t>8</w:t>
            </w:r>
            <w:r w:rsidR="00096F3D">
              <w:rPr>
                <w:noProof/>
                <w:webHidden/>
              </w:rPr>
              <w:fldChar w:fldCharType="end"/>
            </w:r>
          </w:hyperlink>
        </w:p>
        <w:p w14:paraId="70CBC0A3" w14:textId="4BA91F38"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97" w:history="1">
            <w:r w:rsidR="00096F3D" w:rsidRPr="00F76CF5">
              <w:rPr>
                <w:rStyle w:val="Hipercze"/>
                <w:rFonts w:cstheme="minorHAnsi"/>
                <w:noProof/>
              </w:rPr>
              <w:t>2.1.</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Okablowanie strukturalne</w:t>
            </w:r>
            <w:r w:rsidR="00096F3D">
              <w:rPr>
                <w:noProof/>
                <w:webHidden/>
              </w:rPr>
              <w:tab/>
            </w:r>
            <w:r w:rsidR="00096F3D">
              <w:rPr>
                <w:noProof/>
                <w:webHidden/>
              </w:rPr>
              <w:fldChar w:fldCharType="begin"/>
            </w:r>
            <w:r w:rsidR="00096F3D">
              <w:rPr>
                <w:noProof/>
                <w:webHidden/>
              </w:rPr>
              <w:instrText xml:space="preserve"> PAGEREF _Toc112138397 \h </w:instrText>
            </w:r>
            <w:r w:rsidR="00096F3D">
              <w:rPr>
                <w:noProof/>
                <w:webHidden/>
              </w:rPr>
            </w:r>
            <w:r w:rsidR="00096F3D">
              <w:rPr>
                <w:noProof/>
                <w:webHidden/>
              </w:rPr>
              <w:fldChar w:fldCharType="separate"/>
            </w:r>
            <w:r w:rsidR="00096F3D">
              <w:rPr>
                <w:noProof/>
                <w:webHidden/>
              </w:rPr>
              <w:t>8</w:t>
            </w:r>
            <w:r w:rsidR="00096F3D">
              <w:rPr>
                <w:noProof/>
                <w:webHidden/>
              </w:rPr>
              <w:fldChar w:fldCharType="end"/>
            </w:r>
          </w:hyperlink>
        </w:p>
        <w:p w14:paraId="53AA1391" w14:textId="07EEF748"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98" w:history="1">
            <w:r w:rsidR="00096F3D" w:rsidRPr="00F76CF5">
              <w:rPr>
                <w:rStyle w:val="Hipercze"/>
                <w:rFonts w:cstheme="minorHAnsi"/>
                <w:noProof/>
              </w:rPr>
              <w:t>2.2.</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detekcji</w:t>
            </w:r>
            <w:r w:rsidR="00096F3D">
              <w:rPr>
                <w:noProof/>
                <w:webHidden/>
              </w:rPr>
              <w:tab/>
            </w:r>
            <w:r w:rsidR="00096F3D">
              <w:rPr>
                <w:noProof/>
                <w:webHidden/>
              </w:rPr>
              <w:fldChar w:fldCharType="begin"/>
            </w:r>
            <w:r w:rsidR="00096F3D">
              <w:rPr>
                <w:noProof/>
                <w:webHidden/>
              </w:rPr>
              <w:instrText xml:space="preserve"> PAGEREF _Toc112138398 \h </w:instrText>
            </w:r>
            <w:r w:rsidR="00096F3D">
              <w:rPr>
                <w:noProof/>
                <w:webHidden/>
              </w:rPr>
            </w:r>
            <w:r w:rsidR="00096F3D">
              <w:rPr>
                <w:noProof/>
                <w:webHidden/>
              </w:rPr>
              <w:fldChar w:fldCharType="separate"/>
            </w:r>
            <w:r w:rsidR="00096F3D">
              <w:rPr>
                <w:noProof/>
                <w:webHidden/>
              </w:rPr>
              <w:t>15</w:t>
            </w:r>
            <w:r w:rsidR="00096F3D">
              <w:rPr>
                <w:noProof/>
                <w:webHidden/>
              </w:rPr>
              <w:fldChar w:fldCharType="end"/>
            </w:r>
          </w:hyperlink>
        </w:p>
        <w:p w14:paraId="3EBD8050" w14:textId="54CA01B3"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399" w:history="1">
            <w:r w:rsidR="00096F3D" w:rsidRPr="00F76CF5">
              <w:rPr>
                <w:rStyle w:val="Hipercze"/>
                <w:rFonts w:cstheme="minorHAnsi"/>
                <w:noProof/>
              </w:rPr>
              <w:t>2.3.</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rozgłaszania przewodowego</w:t>
            </w:r>
            <w:r w:rsidR="00096F3D">
              <w:rPr>
                <w:noProof/>
                <w:webHidden/>
              </w:rPr>
              <w:tab/>
            </w:r>
            <w:r w:rsidR="00096F3D">
              <w:rPr>
                <w:noProof/>
                <w:webHidden/>
              </w:rPr>
              <w:fldChar w:fldCharType="begin"/>
            </w:r>
            <w:r w:rsidR="00096F3D">
              <w:rPr>
                <w:noProof/>
                <w:webHidden/>
              </w:rPr>
              <w:instrText xml:space="preserve"> PAGEREF _Toc112138399 \h </w:instrText>
            </w:r>
            <w:r w:rsidR="00096F3D">
              <w:rPr>
                <w:noProof/>
                <w:webHidden/>
              </w:rPr>
            </w:r>
            <w:r w:rsidR="00096F3D">
              <w:rPr>
                <w:noProof/>
                <w:webHidden/>
              </w:rPr>
              <w:fldChar w:fldCharType="separate"/>
            </w:r>
            <w:r w:rsidR="00096F3D">
              <w:rPr>
                <w:noProof/>
                <w:webHidden/>
              </w:rPr>
              <w:t>16</w:t>
            </w:r>
            <w:r w:rsidR="00096F3D">
              <w:rPr>
                <w:noProof/>
                <w:webHidden/>
              </w:rPr>
              <w:fldChar w:fldCharType="end"/>
            </w:r>
          </w:hyperlink>
        </w:p>
        <w:p w14:paraId="06F0405A" w14:textId="4039A735"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00" w:history="1">
            <w:r w:rsidR="00096F3D" w:rsidRPr="00F76CF5">
              <w:rPr>
                <w:rStyle w:val="Hipercze"/>
                <w:rFonts w:cstheme="minorHAnsi"/>
                <w:noProof/>
              </w:rPr>
              <w:t>2.4.</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Bezprzewodowa sieć WiFi</w:t>
            </w:r>
            <w:r w:rsidR="00096F3D">
              <w:rPr>
                <w:noProof/>
                <w:webHidden/>
              </w:rPr>
              <w:tab/>
            </w:r>
            <w:r w:rsidR="00096F3D">
              <w:rPr>
                <w:noProof/>
                <w:webHidden/>
              </w:rPr>
              <w:fldChar w:fldCharType="begin"/>
            </w:r>
            <w:r w:rsidR="00096F3D">
              <w:rPr>
                <w:noProof/>
                <w:webHidden/>
              </w:rPr>
              <w:instrText xml:space="preserve"> PAGEREF _Toc112138400 \h </w:instrText>
            </w:r>
            <w:r w:rsidR="00096F3D">
              <w:rPr>
                <w:noProof/>
                <w:webHidden/>
              </w:rPr>
            </w:r>
            <w:r w:rsidR="00096F3D">
              <w:rPr>
                <w:noProof/>
                <w:webHidden/>
              </w:rPr>
              <w:fldChar w:fldCharType="separate"/>
            </w:r>
            <w:r w:rsidR="00096F3D">
              <w:rPr>
                <w:noProof/>
                <w:webHidden/>
              </w:rPr>
              <w:t>16</w:t>
            </w:r>
            <w:r w:rsidR="00096F3D">
              <w:rPr>
                <w:noProof/>
                <w:webHidden/>
              </w:rPr>
              <w:fldChar w:fldCharType="end"/>
            </w:r>
          </w:hyperlink>
        </w:p>
        <w:p w14:paraId="49E17484" w14:textId="213D75E0"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01" w:history="1">
            <w:r w:rsidR="00096F3D" w:rsidRPr="00F76CF5">
              <w:rPr>
                <w:rStyle w:val="Hipercze"/>
                <w:rFonts w:cstheme="minorHAnsi"/>
                <w:noProof/>
              </w:rPr>
              <w:t>2.5.</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Połączenie między budynkowe</w:t>
            </w:r>
            <w:r w:rsidR="00096F3D">
              <w:rPr>
                <w:noProof/>
                <w:webHidden/>
              </w:rPr>
              <w:tab/>
            </w:r>
            <w:r w:rsidR="00096F3D">
              <w:rPr>
                <w:noProof/>
                <w:webHidden/>
              </w:rPr>
              <w:fldChar w:fldCharType="begin"/>
            </w:r>
            <w:r w:rsidR="00096F3D">
              <w:rPr>
                <w:noProof/>
                <w:webHidden/>
              </w:rPr>
              <w:instrText xml:space="preserve"> PAGEREF _Toc112138401 \h </w:instrText>
            </w:r>
            <w:r w:rsidR="00096F3D">
              <w:rPr>
                <w:noProof/>
                <w:webHidden/>
              </w:rPr>
            </w:r>
            <w:r w:rsidR="00096F3D">
              <w:rPr>
                <w:noProof/>
                <w:webHidden/>
              </w:rPr>
              <w:fldChar w:fldCharType="separate"/>
            </w:r>
            <w:r w:rsidR="00096F3D">
              <w:rPr>
                <w:noProof/>
                <w:webHidden/>
              </w:rPr>
              <w:t>16</w:t>
            </w:r>
            <w:r w:rsidR="00096F3D">
              <w:rPr>
                <w:noProof/>
                <w:webHidden/>
              </w:rPr>
              <w:fldChar w:fldCharType="end"/>
            </w:r>
          </w:hyperlink>
        </w:p>
        <w:p w14:paraId="693FD227" w14:textId="76E55752"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02" w:history="1">
            <w:r w:rsidR="00096F3D" w:rsidRPr="00F76CF5">
              <w:rPr>
                <w:rStyle w:val="Hipercze"/>
                <w:rFonts w:cstheme="minorHAnsi"/>
                <w:noProof/>
              </w:rPr>
              <w:t>2.6.</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automatycznej sygnalizacji pożarowej</w:t>
            </w:r>
            <w:r w:rsidR="00096F3D">
              <w:rPr>
                <w:noProof/>
                <w:webHidden/>
              </w:rPr>
              <w:tab/>
            </w:r>
            <w:r w:rsidR="00096F3D">
              <w:rPr>
                <w:noProof/>
                <w:webHidden/>
              </w:rPr>
              <w:fldChar w:fldCharType="begin"/>
            </w:r>
            <w:r w:rsidR="00096F3D">
              <w:rPr>
                <w:noProof/>
                <w:webHidden/>
              </w:rPr>
              <w:instrText xml:space="preserve"> PAGEREF _Toc112138402 \h </w:instrText>
            </w:r>
            <w:r w:rsidR="00096F3D">
              <w:rPr>
                <w:noProof/>
                <w:webHidden/>
              </w:rPr>
            </w:r>
            <w:r w:rsidR="00096F3D">
              <w:rPr>
                <w:noProof/>
                <w:webHidden/>
              </w:rPr>
              <w:fldChar w:fldCharType="separate"/>
            </w:r>
            <w:r w:rsidR="00096F3D">
              <w:rPr>
                <w:noProof/>
                <w:webHidden/>
              </w:rPr>
              <w:t>16</w:t>
            </w:r>
            <w:r w:rsidR="00096F3D">
              <w:rPr>
                <w:noProof/>
                <w:webHidden/>
              </w:rPr>
              <w:fldChar w:fldCharType="end"/>
            </w:r>
          </w:hyperlink>
        </w:p>
        <w:p w14:paraId="506E1914" w14:textId="75E955D8"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03" w:history="1">
            <w:r w:rsidR="00096F3D" w:rsidRPr="00F76CF5">
              <w:rPr>
                <w:rStyle w:val="Hipercze"/>
                <w:rFonts w:cstheme="minorHAnsi"/>
                <w:noProof/>
              </w:rPr>
              <w:t>2.7.</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Projekcja multimedialna i instalacja nagłośnienia dla celów edukacyjnych</w:t>
            </w:r>
            <w:r w:rsidR="00096F3D">
              <w:rPr>
                <w:noProof/>
                <w:webHidden/>
              </w:rPr>
              <w:tab/>
            </w:r>
            <w:r w:rsidR="00096F3D">
              <w:rPr>
                <w:noProof/>
                <w:webHidden/>
              </w:rPr>
              <w:fldChar w:fldCharType="begin"/>
            </w:r>
            <w:r w:rsidR="00096F3D">
              <w:rPr>
                <w:noProof/>
                <w:webHidden/>
              </w:rPr>
              <w:instrText xml:space="preserve"> PAGEREF _Toc112138403 \h </w:instrText>
            </w:r>
            <w:r w:rsidR="00096F3D">
              <w:rPr>
                <w:noProof/>
                <w:webHidden/>
              </w:rPr>
            </w:r>
            <w:r w:rsidR="00096F3D">
              <w:rPr>
                <w:noProof/>
                <w:webHidden/>
              </w:rPr>
              <w:fldChar w:fldCharType="separate"/>
            </w:r>
            <w:r w:rsidR="00096F3D">
              <w:rPr>
                <w:noProof/>
                <w:webHidden/>
              </w:rPr>
              <w:t>17</w:t>
            </w:r>
            <w:r w:rsidR="00096F3D">
              <w:rPr>
                <w:noProof/>
                <w:webHidden/>
              </w:rPr>
              <w:fldChar w:fldCharType="end"/>
            </w:r>
          </w:hyperlink>
        </w:p>
        <w:p w14:paraId="2AC4F839" w14:textId="2A9924DE"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04" w:history="1">
            <w:r w:rsidR="00096F3D" w:rsidRPr="00F76CF5">
              <w:rPr>
                <w:rStyle w:val="Hipercze"/>
                <w:rFonts w:cstheme="minorHAnsi"/>
                <w:noProof/>
              </w:rPr>
              <w:t>2.8.</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telefoniczna – rozbudowa istniejącej instalacji o nowe centrale</w:t>
            </w:r>
            <w:r w:rsidR="00096F3D">
              <w:rPr>
                <w:noProof/>
                <w:webHidden/>
              </w:rPr>
              <w:tab/>
            </w:r>
            <w:r w:rsidR="00096F3D">
              <w:rPr>
                <w:noProof/>
                <w:webHidden/>
              </w:rPr>
              <w:fldChar w:fldCharType="begin"/>
            </w:r>
            <w:r w:rsidR="00096F3D">
              <w:rPr>
                <w:noProof/>
                <w:webHidden/>
              </w:rPr>
              <w:instrText xml:space="preserve"> PAGEREF _Toc112138404 \h </w:instrText>
            </w:r>
            <w:r w:rsidR="00096F3D">
              <w:rPr>
                <w:noProof/>
                <w:webHidden/>
              </w:rPr>
            </w:r>
            <w:r w:rsidR="00096F3D">
              <w:rPr>
                <w:noProof/>
                <w:webHidden/>
              </w:rPr>
              <w:fldChar w:fldCharType="separate"/>
            </w:r>
            <w:r w:rsidR="00096F3D">
              <w:rPr>
                <w:noProof/>
                <w:webHidden/>
              </w:rPr>
              <w:t>17</w:t>
            </w:r>
            <w:r w:rsidR="00096F3D">
              <w:rPr>
                <w:noProof/>
                <w:webHidden/>
              </w:rPr>
              <w:fldChar w:fldCharType="end"/>
            </w:r>
          </w:hyperlink>
        </w:p>
        <w:p w14:paraId="61736205" w14:textId="606198EA"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05" w:history="1">
            <w:r w:rsidR="00096F3D" w:rsidRPr="00F76CF5">
              <w:rPr>
                <w:rStyle w:val="Hipercze"/>
                <w:rFonts w:cstheme="minorHAnsi"/>
                <w:noProof/>
              </w:rPr>
              <w:t>2.9.</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monitoringu wejść do budynku korytarzy i laboratoriów</w:t>
            </w:r>
            <w:r w:rsidR="00096F3D">
              <w:rPr>
                <w:noProof/>
                <w:webHidden/>
              </w:rPr>
              <w:tab/>
            </w:r>
            <w:r w:rsidR="00096F3D">
              <w:rPr>
                <w:noProof/>
                <w:webHidden/>
              </w:rPr>
              <w:fldChar w:fldCharType="begin"/>
            </w:r>
            <w:r w:rsidR="00096F3D">
              <w:rPr>
                <w:noProof/>
                <w:webHidden/>
              </w:rPr>
              <w:instrText xml:space="preserve"> PAGEREF _Toc112138405 \h </w:instrText>
            </w:r>
            <w:r w:rsidR="00096F3D">
              <w:rPr>
                <w:noProof/>
                <w:webHidden/>
              </w:rPr>
            </w:r>
            <w:r w:rsidR="00096F3D">
              <w:rPr>
                <w:noProof/>
                <w:webHidden/>
              </w:rPr>
              <w:fldChar w:fldCharType="separate"/>
            </w:r>
            <w:r w:rsidR="00096F3D">
              <w:rPr>
                <w:noProof/>
                <w:webHidden/>
              </w:rPr>
              <w:t>17</w:t>
            </w:r>
            <w:r w:rsidR="00096F3D">
              <w:rPr>
                <w:noProof/>
                <w:webHidden/>
              </w:rPr>
              <w:fldChar w:fldCharType="end"/>
            </w:r>
          </w:hyperlink>
        </w:p>
        <w:p w14:paraId="22844651" w14:textId="0A7E39BD"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06" w:history="1">
            <w:r w:rsidR="00096F3D" w:rsidRPr="00F76CF5">
              <w:rPr>
                <w:rStyle w:val="Hipercze"/>
                <w:rFonts w:cstheme="minorHAnsi"/>
                <w:noProof/>
              </w:rPr>
              <w:t>2.10.</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System kontroli dostępu</w:t>
            </w:r>
            <w:r w:rsidR="00096F3D">
              <w:rPr>
                <w:noProof/>
                <w:webHidden/>
              </w:rPr>
              <w:tab/>
            </w:r>
            <w:r w:rsidR="00096F3D">
              <w:rPr>
                <w:noProof/>
                <w:webHidden/>
              </w:rPr>
              <w:fldChar w:fldCharType="begin"/>
            </w:r>
            <w:r w:rsidR="00096F3D">
              <w:rPr>
                <w:noProof/>
                <w:webHidden/>
              </w:rPr>
              <w:instrText xml:space="preserve"> PAGEREF _Toc112138406 \h </w:instrText>
            </w:r>
            <w:r w:rsidR="00096F3D">
              <w:rPr>
                <w:noProof/>
                <w:webHidden/>
              </w:rPr>
            </w:r>
            <w:r w:rsidR="00096F3D">
              <w:rPr>
                <w:noProof/>
                <w:webHidden/>
              </w:rPr>
              <w:fldChar w:fldCharType="separate"/>
            </w:r>
            <w:r w:rsidR="00096F3D">
              <w:rPr>
                <w:noProof/>
                <w:webHidden/>
              </w:rPr>
              <w:t>18</w:t>
            </w:r>
            <w:r w:rsidR="00096F3D">
              <w:rPr>
                <w:noProof/>
                <w:webHidden/>
              </w:rPr>
              <w:fldChar w:fldCharType="end"/>
            </w:r>
          </w:hyperlink>
        </w:p>
        <w:p w14:paraId="478A4580" w14:textId="0D92B61D"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07" w:history="1">
            <w:r w:rsidR="00096F3D" w:rsidRPr="00F76CF5">
              <w:rPr>
                <w:rStyle w:val="Hipercze"/>
                <w:rFonts w:cstheme="minorHAnsi"/>
                <w:noProof/>
              </w:rPr>
              <w:t>2.11.</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System oddymiania klatek schodowych, oraz laboratorium obsługi pojazdów</w:t>
            </w:r>
            <w:r w:rsidR="00096F3D">
              <w:rPr>
                <w:noProof/>
                <w:webHidden/>
              </w:rPr>
              <w:tab/>
            </w:r>
            <w:r w:rsidR="00096F3D">
              <w:rPr>
                <w:noProof/>
                <w:webHidden/>
              </w:rPr>
              <w:fldChar w:fldCharType="begin"/>
            </w:r>
            <w:r w:rsidR="00096F3D">
              <w:rPr>
                <w:noProof/>
                <w:webHidden/>
              </w:rPr>
              <w:instrText xml:space="preserve"> PAGEREF _Toc112138407 \h </w:instrText>
            </w:r>
            <w:r w:rsidR="00096F3D">
              <w:rPr>
                <w:noProof/>
                <w:webHidden/>
              </w:rPr>
            </w:r>
            <w:r w:rsidR="00096F3D">
              <w:rPr>
                <w:noProof/>
                <w:webHidden/>
              </w:rPr>
              <w:fldChar w:fldCharType="separate"/>
            </w:r>
            <w:r w:rsidR="00096F3D">
              <w:rPr>
                <w:noProof/>
                <w:webHidden/>
              </w:rPr>
              <w:t>18</w:t>
            </w:r>
            <w:r w:rsidR="00096F3D">
              <w:rPr>
                <w:noProof/>
                <w:webHidden/>
              </w:rPr>
              <w:fldChar w:fldCharType="end"/>
            </w:r>
          </w:hyperlink>
        </w:p>
        <w:p w14:paraId="1E99228F" w14:textId="26F5AB03"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08" w:history="1">
            <w:r w:rsidR="00096F3D" w:rsidRPr="00F76CF5">
              <w:rPr>
                <w:rStyle w:val="Hipercze"/>
                <w:rFonts w:cstheme="minorHAnsi"/>
                <w:noProof/>
              </w:rPr>
              <w:t>2.12.</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System wykrywania włamania i napadu</w:t>
            </w:r>
            <w:r w:rsidR="00096F3D">
              <w:rPr>
                <w:noProof/>
                <w:webHidden/>
              </w:rPr>
              <w:tab/>
            </w:r>
            <w:r w:rsidR="00096F3D">
              <w:rPr>
                <w:noProof/>
                <w:webHidden/>
              </w:rPr>
              <w:fldChar w:fldCharType="begin"/>
            </w:r>
            <w:r w:rsidR="00096F3D">
              <w:rPr>
                <w:noProof/>
                <w:webHidden/>
              </w:rPr>
              <w:instrText xml:space="preserve"> PAGEREF _Toc112138408 \h </w:instrText>
            </w:r>
            <w:r w:rsidR="00096F3D">
              <w:rPr>
                <w:noProof/>
                <w:webHidden/>
              </w:rPr>
            </w:r>
            <w:r w:rsidR="00096F3D">
              <w:rPr>
                <w:noProof/>
                <w:webHidden/>
              </w:rPr>
              <w:fldChar w:fldCharType="separate"/>
            </w:r>
            <w:r w:rsidR="00096F3D">
              <w:rPr>
                <w:noProof/>
                <w:webHidden/>
              </w:rPr>
              <w:t>18</w:t>
            </w:r>
            <w:r w:rsidR="00096F3D">
              <w:rPr>
                <w:noProof/>
                <w:webHidden/>
              </w:rPr>
              <w:fldChar w:fldCharType="end"/>
            </w:r>
          </w:hyperlink>
        </w:p>
        <w:p w14:paraId="73CF805E" w14:textId="6E3F9BAE" w:rsidR="00096F3D" w:rsidRDefault="00981DB2">
          <w:pPr>
            <w:pStyle w:val="Spistreci1"/>
            <w:tabs>
              <w:tab w:val="left" w:pos="400"/>
              <w:tab w:val="right" w:leader="dot" w:pos="9063"/>
            </w:tabs>
            <w:rPr>
              <w:rFonts w:asciiTheme="minorHAnsi" w:eastAsiaTheme="minorEastAsia" w:hAnsiTheme="minorHAnsi" w:cstheme="minorBidi"/>
              <w:noProof/>
              <w:kern w:val="0"/>
              <w:sz w:val="22"/>
              <w:szCs w:val="22"/>
              <w:lang w:val="pl-PL"/>
            </w:rPr>
          </w:pPr>
          <w:hyperlink w:anchor="_Toc112138409" w:history="1">
            <w:r w:rsidR="00096F3D" w:rsidRPr="00F76CF5">
              <w:rPr>
                <w:rStyle w:val="Hipercze"/>
                <w:rFonts w:cstheme="minorHAnsi"/>
                <w:noProof/>
              </w:rPr>
              <w:t>3.</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Instalacje wodno kanalizacyjne, gazowe, centralnego ogrzewania i inne</w:t>
            </w:r>
            <w:r w:rsidR="00096F3D">
              <w:rPr>
                <w:noProof/>
                <w:webHidden/>
              </w:rPr>
              <w:tab/>
            </w:r>
            <w:r w:rsidR="00096F3D">
              <w:rPr>
                <w:noProof/>
                <w:webHidden/>
              </w:rPr>
              <w:fldChar w:fldCharType="begin"/>
            </w:r>
            <w:r w:rsidR="00096F3D">
              <w:rPr>
                <w:noProof/>
                <w:webHidden/>
              </w:rPr>
              <w:instrText xml:space="preserve"> PAGEREF _Toc112138409 \h </w:instrText>
            </w:r>
            <w:r w:rsidR="00096F3D">
              <w:rPr>
                <w:noProof/>
                <w:webHidden/>
              </w:rPr>
            </w:r>
            <w:r w:rsidR="00096F3D">
              <w:rPr>
                <w:noProof/>
                <w:webHidden/>
              </w:rPr>
              <w:fldChar w:fldCharType="separate"/>
            </w:r>
            <w:r w:rsidR="00096F3D">
              <w:rPr>
                <w:noProof/>
                <w:webHidden/>
              </w:rPr>
              <w:t>19</w:t>
            </w:r>
            <w:r w:rsidR="00096F3D">
              <w:rPr>
                <w:noProof/>
                <w:webHidden/>
              </w:rPr>
              <w:fldChar w:fldCharType="end"/>
            </w:r>
          </w:hyperlink>
        </w:p>
        <w:p w14:paraId="7A7C8DBB" w14:textId="3CAA77D0"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10" w:history="1">
            <w:r w:rsidR="00096F3D" w:rsidRPr="00F76CF5">
              <w:rPr>
                <w:rStyle w:val="Hipercze"/>
                <w:rFonts w:cstheme="minorHAnsi"/>
                <w:noProof/>
              </w:rPr>
              <w:t>3.1.</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kanalizacji sanitarnej</w:t>
            </w:r>
            <w:r w:rsidR="00096F3D">
              <w:rPr>
                <w:noProof/>
                <w:webHidden/>
              </w:rPr>
              <w:tab/>
            </w:r>
            <w:r w:rsidR="00096F3D">
              <w:rPr>
                <w:noProof/>
                <w:webHidden/>
              </w:rPr>
              <w:fldChar w:fldCharType="begin"/>
            </w:r>
            <w:r w:rsidR="00096F3D">
              <w:rPr>
                <w:noProof/>
                <w:webHidden/>
              </w:rPr>
              <w:instrText xml:space="preserve"> PAGEREF _Toc112138410 \h </w:instrText>
            </w:r>
            <w:r w:rsidR="00096F3D">
              <w:rPr>
                <w:noProof/>
                <w:webHidden/>
              </w:rPr>
            </w:r>
            <w:r w:rsidR="00096F3D">
              <w:rPr>
                <w:noProof/>
                <w:webHidden/>
              </w:rPr>
              <w:fldChar w:fldCharType="separate"/>
            </w:r>
            <w:r w:rsidR="00096F3D">
              <w:rPr>
                <w:noProof/>
                <w:webHidden/>
              </w:rPr>
              <w:t>19</w:t>
            </w:r>
            <w:r w:rsidR="00096F3D">
              <w:rPr>
                <w:noProof/>
                <w:webHidden/>
              </w:rPr>
              <w:fldChar w:fldCharType="end"/>
            </w:r>
          </w:hyperlink>
        </w:p>
        <w:p w14:paraId="17563B3E" w14:textId="098A8FE0"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11" w:history="1">
            <w:r w:rsidR="00096F3D" w:rsidRPr="00F76CF5">
              <w:rPr>
                <w:rStyle w:val="Hipercze"/>
                <w:rFonts w:cstheme="minorHAnsi"/>
                <w:noProof/>
              </w:rPr>
              <w:t>3.2.</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wody</w:t>
            </w:r>
            <w:r w:rsidR="00096F3D">
              <w:rPr>
                <w:noProof/>
                <w:webHidden/>
              </w:rPr>
              <w:tab/>
            </w:r>
            <w:r w:rsidR="00096F3D">
              <w:rPr>
                <w:noProof/>
                <w:webHidden/>
              </w:rPr>
              <w:fldChar w:fldCharType="begin"/>
            </w:r>
            <w:r w:rsidR="00096F3D">
              <w:rPr>
                <w:noProof/>
                <w:webHidden/>
              </w:rPr>
              <w:instrText xml:space="preserve"> PAGEREF _Toc112138411 \h </w:instrText>
            </w:r>
            <w:r w:rsidR="00096F3D">
              <w:rPr>
                <w:noProof/>
                <w:webHidden/>
              </w:rPr>
            </w:r>
            <w:r w:rsidR="00096F3D">
              <w:rPr>
                <w:noProof/>
                <w:webHidden/>
              </w:rPr>
              <w:fldChar w:fldCharType="separate"/>
            </w:r>
            <w:r w:rsidR="00096F3D">
              <w:rPr>
                <w:noProof/>
                <w:webHidden/>
              </w:rPr>
              <w:t>19</w:t>
            </w:r>
            <w:r w:rsidR="00096F3D">
              <w:rPr>
                <w:noProof/>
                <w:webHidden/>
              </w:rPr>
              <w:fldChar w:fldCharType="end"/>
            </w:r>
          </w:hyperlink>
        </w:p>
        <w:p w14:paraId="622B7A2F" w14:textId="0DC39D6E"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12" w:history="1">
            <w:r w:rsidR="00096F3D" w:rsidRPr="00F76CF5">
              <w:rPr>
                <w:rStyle w:val="Hipercze"/>
                <w:rFonts w:cstheme="minorHAnsi"/>
                <w:noProof/>
              </w:rPr>
              <w:t>3.3.</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Armatura</w:t>
            </w:r>
            <w:r w:rsidR="00096F3D">
              <w:rPr>
                <w:noProof/>
                <w:webHidden/>
              </w:rPr>
              <w:tab/>
            </w:r>
            <w:r w:rsidR="00096F3D">
              <w:rPr>
                <w:noProof/>
                <w:webHidden/>
              </w:rPr>
              <w:fldChar w:fldCharType="begin"/>
            </w:r>
            <w:r w:rsidR="00096F3D">
              <w:rPr>
                <w:noProof/>
                <w:webHidden/>
              </w:rPr>
              <w:instrText xml:space="preserve"> PAGEREF _Toc112138412 \h </w:instrText>
            </w:r>
            <w:r w:rsidR="00096F3D">
              <w:rPr>
                <w:noProof/>
                <w:webHidden/>
              </w:rPr>
            </w:r>
            <w:r w:rsidR="00096F3D">
              <w:rPr>
                <w:noProof/>
                <w:webHidden/>
              </w:rPr>
              <w:fldChar w:fldCharType="separate"/>
            </w:r>
            <w:r w:rsidR="00096F3D">
              <w:rPr>
                <w:noProof/>
                <w:webHidden/>
              </w:rPr>
              <w:t>19</w:t>
            </w:r>
            <w:r w:rsidR="00096F3D">
              <w:rPr>
                <w:noProof/>
                <w:webHidden/>
              </w:rPr>
              <w:fldChar w:fldCharType="end"/>
            </w:r>
          </w:hyperlink>
        </w:p>
        <w:p w14:paraId="38FB53E9" w14:textId="13EFB82C"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13" w:history="1">
            <w:r w:rsidR="00096F3D" w:rsidRPr="00F76CF5">
              <w:rPr>
                <w:rStyle w:val="Hipercze"/>
                <w:rFonts w:cstheme="minorHAnsi"/>
                <w:noProof/>
              </w:rPr>
              <w:t>3.4.</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hydrantowa</w:t>
            </w:r>
            <w:r w:rsidR="00096F3D">
              <w:rPr>
                <w:noProof/>
                <w:webHidden/>
              </w:rPr>
              <w:tab/>
            </w:r>
            <w:r w:rsidR="00096F3D">
              <w:rPr>
                <w:noProof/>
                <w:webHidden/>
              </w:rPr>
              <w:fldChar w:fldCharType="begin"/>
            </w:r>
            <w:r w:rsidR="00096F3D">
              <w:rPr>
                <w:noProof/>
                <w:webHidden/>
              </w:rPr>
              <w:instrText xml:space="preserve"> PAGEREF _Toc112138413 \h </w:instrText>
            </w:r>
            <w:r w:rsidR="00096F3D">
              <w:rPr>
                <w:noProof/>
                <w:webHidden/>
              </w:rPr>
            </w:r>
            <w:r w:rsidR="00096F3D">
              <w:rPr>
                <w:noProof/>
                <w:webHidden/>
              </w:rPr>
              <w:fldChar w:fldCharType="separate"/>
            </w:r>
            <w:r w:rsidR="00096F3D">
              <w:rPr>
                <w:noProof/>
                <w:webHidden/>
              </w:rPr>
              <w:t>20</w:t>
            </w:r>
            <w:r w:rsidR="00096F3D">
              <w:rPr>
                <w:noProof/>
                <w:webHidden/>
              </w:rPr>
              <w:fldChar w:fldCharType="end"/>
            </w:r>
          </w:hyperlink>
        </w:p>
        <w:p w14:paraId="1CCEEEA2" w14:textId="7460B140"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14" w:history="1">
            <w:r w:rsidR="00096F3D" w:rsidRPr="00F76CF5">
              <w:rPr>
                <w:rStyle w:val="Hipercze"/>
                <w:rFonts w:cstheme="minorHAnsi"/>
                <w:noProof/>
              </w:rPr>
              <w:t>3.5.</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c.o. (ogrzewanie podłogowe i grzejnikowe)</w:t>
            </w:r>
            <w:r w:rsidR="00096F3D">
              <w:rPr>
                <w:noProof/>
                <w:webHidden/>
              </w:rPr>
              <w:tab/>
            </w:r>
            <w:r w:rsidR="00096F3D">
              <w:rPr>
                <w:noProof/>
                <w:webHidden/>
              </w:rPr>
              <w:fldChar w:fldCharType="begin"/>
            </w:r>
            <w:r w:rsidR="00096F3D">
              <w:rPr>
                <w:noProof/>
                <w:webHidden/>
              </w:rPr>
              <w:instrText xml:space="preserve"> PAGEREF _Toc112138414 \h </w:instrText>
            </w:r>
            <w:r w:rsidR="00096F3D">
              <w:rPr>
                <w:noProof/>
                <w:webHidden/>
              </w:rPr>
            </w:r>
            <w:r w:rsidR="00096F3D">
              <w:rPr>
                <w:noProof/>
                <w:webHidden/>
              </w:rPr>
              <w:fldChar w:fldCharType="separate"/>
            </w:r>
            <w:r w:rsidR="00096F3D">
              <w:rPr>
                <w:noProof/>
                <w:webHidden/>
              </w:rPr>
              <w:t>20</w:t>
            </w:r>
            <w:r w:rsidR="00096F3D">
              <w:rPr>
                <w:noProof/>
                <w:webHidden/>
              </w:rPr>
              <w:fldChar w:fldCharType="end"/>
            </w:r>
          </w:hyperlink>
        </w:p>
        <w:p w14:paraId="49A58049" w14:textId="2444D4C5"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15" w:history="1">
            <w:r w:rsidR="00096F3D" w:rsidRPr="00F76CF5">
              <w:rPr>
                <w:rStyle w:val="Hipercze"/>
                <w:rFonts w:cstheme="minorHAnsi"/>
                <w:noProof/>
              </w:rPr>
              <w:t>3.6.</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odciągu spalin</w:t>
            </w:r>
            <w:r w:rsidR="00096F3D">
              <w:rPr>
                <w:noProof/>
                <w:webHidden/>
              </w:rPr>
              <w:tab/>
            </w:r>
            <w:r w:rsidR="00096F3D">
              <w:rPr>
                <w:noProof/>
                <w:webHidden/>
              </w:rPr>
              <w:fldChar w:fldCharType="begin"/>
            </w:r>
            <w:r w:rsidR="00096F3D">
              <w:rPr>
                <w:noProof/>
                <w:webHidden/>
              </w:rPr>
              <w:instrText xml:space="preserve"> PAGEREF _Toc112138415 \h </w:instrText>
            </w:r>
            <w:r w:rsidR="00096F3D">
              <w:rPr>
                <w:noProof/>
                <w:webHidden/>
              </w:rPr>
            </w:r>
            <w:r w:rsidR="00096F3D">
              <w:rPr>
                <w:noProof/>
                <w:webHidden/>
              </w:rPr>
              <w:fldChar w:fldCharType="separate"/>
            </w:r>
            <w:r w:rsidR="00096F3D">
              <w:rPr>
                <w:noProof/>
                <w:webHidden/>
              </w:rPr>
              <w:t>21</w:t>
            </w:r>
            <w:r w:rsidR="00096F3D">
              <w:rPr>
                <w:noProof/>
                <w:webHidden/>
              </w:rPr>
              <w:fldChar w:fldCharType="end"/>
            </w:r>
          </w:hyperlink>
        </w:p>
        <w:p w14:paraId="6D375CA3" w14:textId="302FF188"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16" w:history="1">
            <w:r w:rsidR="00096F3D" w:rsidRPr="00F76CF5">
              <w:rPr>
                <w:rStyle w:val="Hipercze"/>
                <w:rFonts w:cstheme="minorHAnsi"/>
                <w:noProof/>
              </w:rPr>
              <w:t>3.7.</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sprężonego powietrza</w:t>
            </w:r>
            <w:r w:rsidR="00096F3D">
              <w:rPr>
                <w:noProof/>
                <w:webHidden/>
              </w:rPr>
              <w:tab/>
            </w:r>
            <w:r w:rsidR="00096F3D">
              <w:rPr>
                <w:noProof/>
                <w:webHidden/>
              </w:rPr>
              <w:fldChar w:fldCharType="begin"/>
            </w:r>
            <w:r w:rsidR="00096F3D">
              <w:rPr>
                <w:noProof/>
                <w:webHidden/>
              </w:rPr>
              <w:instrText xml:space="preserve"> PAGEREF _Toc112138416 \h </w:instrText>
            </w:r>
            <w:r w:rsidR="00096F3D">
              <w:rPr>
                <w:noProof/>
                <w:webHidden/>
              </w:rPr>
            </w:r>
            <w:r w:rsidR="00096F3D">
              <w:rPr>
                <w:noProof/>
                <w:webHidden/>
              </w:rPr>
              <w:fldChar w:fldCharType="separate"/>
            </w:r>
            <w:r w:rsidR="00096F3D">
              <w:rPr>
                <w:noProof/>
                <w:webHidden/>
              </w:rPr>
              <w:t>21</w:t>
            </w:r>
            <w:r w:rsidR="00096F3D">
              <w:rPr>
                <w:noProof/>
                <w:webHidden/>
              </w:rPr>
              <w:fldChar w:fldCharType="end"/>
            </w:r>
          </w:hyperlink>
        </w:p>
        <w:p w14:paraId="7FE9DD89" w14:textId="3F8B8422"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17" w:history="1">
            <w:r w:rsidR="00096F3D" w:rsidRPr="00F76CF5">
              <w:rPr>
                <w:rStyle w:val="Hipercze"/>
                <w:rFonts w:cstheme="minorHAnsi"/>
                <w:noProof/>
              </w:rPr>
              <w:t>3.8.</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Maszynownia</w:t>
            </w:r>
            <w:r w:rsidR="00096F3D">
              <w:rPr>
                <w:noProof/>
                <w:webHidden/>
              </w:rPr>
              <w:tab/>
            </w:r>
            <w:r w:rsidR="00096F3D">
              <w:rPr>
                <w:noProof/>
                <w:webHidden/>
              </w:rPr>
              <w:fldChar w:fldCharType="begin"/>
            </w:r>
            <w:r w:rsidR="00096F3D">
              <w:rPr>
                <w:noProof/>
                <w:webHidden/>
              </w:rPr>
              <w:instrText xml:space="preserve"> PAGEREF _Toc112138417 \h </w:instrText>
            </w:r>
            <w:r w:rsidR="00096F3D">
              <w:rPr>
                <w:noProof/>
                <w:webHidden/>
              </w:rPr>
            </w:r>
            <w:r w:rsidR="00096F3D">
              <w:rPr>
                <w:noProof/>
                <w:webHidden/>
              </w:rPr>
              <w:fldChar w:fldCharType="separate"/>
            </w:r>
            <w:r w:rsidR="00096F3D">
              <w:rPr>
                <w:noProof/>
                <w:webHidden/>
              </w:rPr>
              <w:t>21</w:t>
            </w:r>
            <w:r w:rsidR="00096F3D">
              <w:rPr>
                <w:noProof/>
                <w:webHidden/>
              </w:rPr>
              <w:fldChar w:fldCharType="end"/>
            </w:r>
          </w:hyperlink>
        </w:p>
        <w:p w14:paraId="49E4C894" w14:textId="4B856E1E"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18" w:history="1">
            <w:r w:rsidR="00096F3D" w:rsidRPr="00F76CF5">
              <w:rPr>
                <w:rStyle w:val="Hipercze"/>
                <w:rFonts w:cstheme="minorHAnsi"/>
                <w:noProof/>
              </w:rPr>
              <w:t>3.9.</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wentylacji i klimatyzacji w powiązaniu z instalacją rekuperacji</w:t>
            </w:r>
            <w:r w:rsidR="00096F3D">
              <w:rPr>
                <w:noProof/>
                <w:webHidden/>
              </w:rPr>
              <w:tab/>
            </w:r>
            <w:r w:rsidR="00096F3D">
              <w:rPr>
                <w:noProof/>
                <w:webHidden/>
              </w:rPr>
              <w:fldChar w:fldCharType="begin"/>
            </w:r>
            <w:r w:rsidR="00096F3D">
              <w:rPr>
                <w:noProof/>
                <w:webHidden/>
              </w:rPr>
              <w:instrText xml:space="preserve"> PAGEREF _Toc112138418 \h </w:instrText>
            </w:r>
            <w:r w:rsidR="00096F3D">
              <w:rPr>
                <w:noProof/>
                <w:webHidden/>
              </w:rPr>
            </w:r>
            <w:r w:rsidR="00096F3D">
              <w:rPr>
                <w:noProof/>
                <w:webHidden/>
              </w:rPr>
              <w:fldChar w:fldCharType="separate"/>
            </w:r>
            <w:r w:rsidR="00096F3D">
              <w:rPr>
                <w:noProof/>
                <w:webHidden/>
              </w:rPr>
              <w:t>22</w:t>
            </w:r>
            <w:r w:rsidR="00096F3D">
              <w:rPr>
                <w:noProof/>
                <w:webHidden/>
              </w:rPr>
              <w:fldChar w:fldCharType="end"/>
            </w:r>
          </w:hyperlink>
        </w:p>
        <w:p w14:paraId="68EFC0B0" w14:textId="2054BAEC"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19" w:history="1">
            <w:r w:rsidR="00096F3D" w:rsidRPr="00F76CF5">
              <w:rPr>
                <w:rStyle w:val="Hipercze"/>
                <w:rFonts w:cstheme="minorHAnsi"/>
                <w:noProof/>
              </w:rPr>
              <w:t>3.10.</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instalacja skroplin klimatyzacji</w:t>
            </w:r>
            <w:r w:rsidR="00096F3D">
              <w:rPr>
                <w:noProof/>
                <w:webHidden/>
              </w:rPr>
              <w:tab/>
            </w:r>
            <w:r w:rsidR="00096F3D">
              <w:rPr>
                <w:noProof/>
                <w:webHidden/>
              </w:rPr>
              <w:fldChar w:fldCharType="begin"/>
            </w:r>
            <w:r w:rsidR="00096F3D">
              <w:rPr>
                <w:noProof/>
                <w:webHidden/>
              </w:rPr>
              <w:instrText xml:space="preserve"> PAGEREF _Toc112138419 \h </w:instrText>
            </w:r>
            <w:r w:rsidR="00096F3D">
              <w:rPr>
                <w:noProof/>
                <w:webHidden/>
              </w:rPr>
            </w:r>
            <w:r w:rsidR="00096F3D">
              <w:rPr>
                <w:noProof/>
                <w:webHidden/>
              </w:rPr>
              <w:fldChar w:fldCharType="separate"/>
            </w:r>
            <w:r w:rsidR="00096F3D">
              <w:rPr>
                <w:noProof/>
                <w:webHidden/>
              </w:rPr>
              <w:t>23</w:t>
            </w:r>
            <w:r w:rsidR="00096F3D">
              <w:rPr>
                <w:noProof/>
                <w:webHidden/>
              </w:rPr>
              <w:fldChar w:fldCharType="end"/>
            </w:r>
          </w:hyperlink>
        </w:p>
        <w:p w14:paraId="50C0017E" w14:textId="590CA275" w:rsidR="00096F3D" w:rsidRDefault="00981DB2">
          <w:pPr>
            <w:pStyle w:val="Spistreci1"/>
            <w:tabs>
              <w:tab w:val="left" w:pos="400"/>
              <w:tab w:val="right" w:leader="dot" w:pos="9063"/>
            </w:tabs>
            <w:rPr>
              <w:rFonts w:asciiTheme="minorHAnsi" w:eastAsiaTheme="minorEastAsia" w:hAnsiTheme="minorHAnsi" w:cstheme="minorBidi"/>
              <w:noProof/>
              <w:kern w:val="0"/>
              <w:sz w:val="22"/>
              <w:szCs w:val="22"/>
              <w:lang w:val="pl-PL"/>
            </w:rPr>
          </w:pPr>
          <w:hyperlink w:anchor="_Toc112138420" w:history="1">
            <w:r w:rsidR="00096F3D" w:rsidRPr="00F76CF5">
              <w:rPr>
                <w:rStyle w:val="Hipercze"/>
                <w:rFonts w:cstheme="minorHAnsi"/>
                <w:noProof/>
              </w:rPr>
              <w:t>4.</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Przyłącza</w:t>
            </w:r>
            <w:r w:rsidR="00096F3D">
              <w:rPr>
                <w:noProof/>
                <w:webHidden/>
              </w:rPr>
              <w:tab/>
            </w:r>
            <w:r w:rsidR="00096F3D">
              <w:rPr>
                <w:noProof/>
                <w:webHidden/>
              </w:rPr>
              <w:fldChar w:fldCharType="begin"/>
            </w:r>
            <w:r w:rsidR="00096F3D">
              <w:rPr>
                <w:noProof/>
                <w:webHidden/>
              </w:rPr>
              <w:instrText xml:space="preserve"> PAGEREF _Toc112138420 \h </w:instrText>
            </w:r>
            <w:r w:rsidR="00096F3D">
              <w:rPr>
                <w:noProof/>
                <w:webHidden/>
              </w:rPr>
            </w:r>
            <w:r w:rsidR="00096F3D">
              <w:rPr>
                <w:noProof/>
                <w:webHidden/>
              </w:rPr>
              <w:fldChar w:fldCharType="separate"/>
            </w:r>
            <w:r w:rsidR="00096F3D">
              <w:rPr>
                <w:noProof/>
                <w:webHidden/>
              </w:rPr>
              <w:t>23</w:t>
            </w:r>
            <w:r w:rsidR="00096F3D">
              <w:rPr>
                <w:noProof/>
                <w:webHidden/>
              </w:rPr>
              <w:fldChar w:fldCharType="end"/>
            </w:r>
          </w:hyperlink>
        </w:p>
        <w:p w14:paraId="71062BA4" w14:textId="33856CF3"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21" w:history="1">
            <w:r w:rsidR="00096F3D" w:rsidRPr="00F76CF5">
              <w:rPr>
                <w:rStyle w:val="Hipercze"/>
                <w:rFonts w:cstheme="minorHAnsi"/>
                <w:noProof/>
              </w:rPr>
              <w:t>4.1.</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Przyłącz wody</w:t>
            </w:r>
            <w:r w:rsidR="00096F3D">
              <w:rPr>
                <w:noProof/>
                <w:webHidden/>
              </w:rPr>
              <w:tab/>
            </w:r>
            <w:r w:rsidR="00096F3D">
              <w:rPr>
                <w:noProof/>
                <w:webHidden/>
              </w:rPr>
              <w:fldChar w:fldCharType="begin"/>
            </w:r>
            <w:r w:rsidR="00096F3D">
              <w:rPr>
                <w:noProof/>
                <w:webHidden/>
              </w:rPr>
              <w:instrText xml:space="preserve"> PAGEREF _Toc112138421 \h </w:instrText>
            </w:r>
            <w:r w:rsidR="00096F3D">
              <w:rPr>
                <w:noProof/>
                <w:webHidden/>
              </w:rPr>
            </w:r>
            <w:r w:rsidR="00096F3D">
              <w:rPr>
                <w:noProof/>
                <w:webHidden/>
              </w:rPr>
              <w:fldChar w:fldCharType="separate"/>
            </w:r>
            <w:r w:rsidR="00096F3D">
              <w:rPr>
                <w:noProof/>
                <w:webHidden/>
              </w:rPr>
              <w:t>23</w:t>
            </w:r>
            <w:r w:rsidR="00096F3D">
              <w:rPr>
                <w:noProof/>
                <w:webHidden/>
              </w:rPr>
              <w:fldChar w:fldCharType="end"/>
            </w:r>
          </w:hyperlink>
        </w:p>
        <w:p w14:paraId="14C52FDC" w14:textId="4B50A42F"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22" w:history="1">
            <w:r w:rsidR="00096F3D" w:rsidRPr="00F76CF5">
              <w:rPr>
                <w:rStyle w:val="Hipercze"/>
                <w:rFonts w:cstheme="minorHAnsi"/>
                <w:noProof/>
              </w:rPr>
              <w:t>4.2.</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Przyłącz kanalizacji</w:t>
            </w:r>
            <w:r w:rsidR="00096F3D">
              <w:rPr>
                <w:noProof/>
                <w:webHidden/>
              </w:rPr>
              <w:tab/>
            </w:r>
            <w:r w:rsidR="00096F3D">
              <w:rPr>
                <w:noProof/>
                <w:webHidden/>
              </w:rPr>
              <w:fldChar w:fldCharType="begin"/>
            </w:r>
            <w:r w:rsidR="00096F3D">
              <w:rPr>
                <w:noProof/>
                <w:webHidden/>
              </w:rPr>
              <w:instrText xml:space="preserve"> PAGEREF _Toc112138422 \h </w:instrText>
            </w:r>
            <w:r w:rsidR="00096F3D">
              <w:rPr>
                <w:noProof/>
                <w:webHidden/>
              </w:rPr>
            </w:r>
            <w:r w:rsidR="00096F3D">
              <w:rPr>
                <w:noProof/>
                <w:webHidden/>
              </w:rPr>
              <w:fldChar w:fldCharType="separate"/>
            </w:r>
            <w:r w:rsidR="00096F3D">
              <w:rPr>
                <w:noProof/>
                <w:webHidden/>
              </w:rPr>
              <w:t>24</w:t>
            </w:r>
            <w:r w:rsidR="00096F3D">
              <w:rPr>
                <w:noProof/>
                <w:webHidden/>
              </w:rPr>
              <w:fldChar w:fldCharType="end"/>
            </w:r>
          </w:hyperlink>
        </w:p>
        <w:p w14:paraId="6BC9D95F" w14:textId="010E1506"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23" w:history="1">
            <w:r w:rsidR="00096F3D" w:rsidRPr="00F76CF5">
              <w:rPr>
                <w:rStyle w:val="Hipercze"/>
                <w:rFonts w:cstheme="minorHAnsi"/>
                <w:noProof/>
              </w:rPr>
              <w:t>4.3.</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Przyłącz gazu</w:t>
            </w:r>
            <w:r w:rsidR="00096F3D">
              <w:rPr>
                <w:noProof/>
                <w:webHidden/>
              </w:rPr>
              <w:tab/>
            </w:r>
            <w:r w:rsidR="00096F3D">
              <w:rPr>
                <w:noProof/>
                <w:webHidden/>
              </w:rPr>
              <w:fldChar w:fldCharType="begin"/>
            </w:r>
            <w:r w:rsidR="00096F3D">
              <w:rPr>
                <w:noProof/>
                <w:webHidden/>
              </w:rPr>
              <w:instrText xml:space="preserve"> PAGEREF _Toc112138423 \h </w:instrText>
            </w:r>
            <w:r w:rsidR="00096F3D">
              <w:rPr>
                <w:noProof/>
                <w:webHidden/>
              </w:rPr>
            </w:r>
            <w:r w:rsidR="00096F3D">
              <w:rPr>
                <w:noProof/>
                <w:webHidden/>
              </w:rPr>
              <w:fldChar w:fldCharType="separate"/>
            </w:r>
            <w:r w:rsidR="00096F3D">
              <w:rPr>
                <w:noProof/>
                <w:webHidden/>
              </w:rPr>
              <w:t>24</w:t>
            </w:r>
            <w:r w:rsidR="00096F3D">
              <w:rPr>
                <w:noProof/>
                <w:webHidden/>
              </w:rPr>
              <w:fldChar w:fldCharType="end"/>
            </w:r>
          </w:hyperlink>
        </w:p>
        <w:p w14:paraId="39A4F22C" w14:textId="71A9ED18"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24" w:history="1">
            <w:r w:rsidR="00096F3D" w:rsidRPr="00F76CF5">
              <w:rPr>
                <w:rStyle w:val="Hipercze"/>
                <w:rFonts w:cstheme="minorHAnsi"/>
                <w:noProof/>
              </w:rPr>
              <w:t>4.4.</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Wyposażenie pomieszczeń ogólnego przeznaczenia:</w:t>
            </w:r>
            <w:r w:rsidR="00096F3D">
              <w:rPr>
                <w:noProof/>
                <w:webHidden/>
              </w:rPr>
              <w:tab/>
            </w:r>
            <w:r w:rsidR="00096F3D">
              <w:rPr>
                <w:noProof/>
                <w:webHidden/>
              </w:rPr>
              <w:fldChar w:fldCharType="begin"/>
            </w:r>
            <w:r w:rsidR="00096F3D">
              <w:rPr>
                <w:noProof/>
                <w:webHidden/>
              </w:rPr>
              <w:instrText xml:space="preserve"> PAGEREF _Toc112138424 \h </w:instrText>
            </w:r>
            <w:r w:rsidR="00096F3D">
              <w:rPr>
                <w:noProof/>
                <w:webHidden/>
              </w:rPr>
            </w:r>
            <w:r w:rsidR="00096F3D">
              <w:rPr>
                <w:noProof/>
                <w:webHidden/>
              </w:rPr>
              <w:fldChar w:fldCharType="separate"/>
            </w:r>
            <w:r w:rsidR="00096F3D">
              <w:rPr>
                <w:noProof/>
                <w:webHidden/>
              </w:rPr>
              <w:t>24</w:t>
            </w:r>
            <w:r w:rsidR="00096F3D">
              <w:rPr>
                <w:noProof/>
                <w:webHidden/>
              </w:rPr>
              <w:fldChar w:fldCharType="end"/>
            </w:r>
          </w:hyperlink>
        </w:p>
        <w:p w14:paraId="07EB41C1" w14:textId="085CF8F6" w:rsidR="00096F3D" w:rsidRDefault="00981DB2">
          <w:pPr>
            <w:pStyle w:val="Spistreci1"/>
            <w:tabs>
              <w:tab w:val="left" w:pos="400"/>
              <w:tab w:val="right" w:leader="dot" w:pos="9063"/>
            </w:tabs>
            <w:rPr>
              <w:rFonts w:asciiTheme="minorHAnsi" w:eastAsiaTheme="minorEastAsia" w:hAnsiTheme="minorHAnsi" w:cstheme="minorBidi"/>
              <w:noProof/>
              <w:kern w:val="0"/>
              <w:sz w:val="22"/>
              <w:szCs w:val="22"/>
              <w:lang w:val="pl-PL"/>
            </w:rPr>
          </w:pPr>
          <w:hyperlink w:anchor="_Toc112138425" w:history="1">
            <w:r w:rsidR="00096F3D" w:rsidRPr="00F76CF5">
              <w:rPr>
                <w:rStyle w:val="Hipercze"/>
                <w:rFonts w:cstheme="minorHAnsi"/>
                <w:noProof/>
              </w:rPr>
              <w:t>5.</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Rozwiązania konstrukcyjne i materiałowe</w:t>
            </w:r>
            <w:r w:rsidR="00096F3D">
              <w:rPr>
                <w:noProof/>
                <w:webHidden/>
              </w:rPr>
              <w:tab/>
            </w:r>
            <w:r w:rsidR="00096F3D">
              <w:rPr>
                <w:noProof/>
                <w:webHidden/>
              </w:rPr>
              <w:fldChar w:fldCharType="begin"/>
            </w:r>
            <w:r w:rsidR="00096F3D">
              <w:rPr>
                <w:noProof/>
                <w:webHidden/>
              </w:rPr>
              <w:instrText xml:space="preserve"> PAGEREF _Toc112138425 \h </w:instrText>
            </w:r>
            <w:r w:rsidR="00096F3D">
              <w:rPr>
                <w:noProof/>
                <w:webHidden/>
              </w:rPr>
            </w:r>
            <w:r w:rsidR="00096F3D">
              <w:rPr>
                <w:noProof/>
                <w:webHidden/>
              </w:rPr>
              <w:fldChar w:fldCharType="separate"/>
            </w:r>
            <w:r w:rsidR="00096F3D">
              <w:rPr>
                <w:noProof/>
                <w:webHidden/>
              </w:rPr>
              <w:t>25</w:t>
            </w:r>
            <w:r w:rsidR="00096F3D">
              <w:rPr>
                <w:noProof/>
                <w:webHidden/>
              </w:rPr>
              <w:fldChar w:fldCharType="end"/>
            </w:r>
          </w:hyperlink>
        </w:p>
        <w:p w14:paraId="67462C54" w14:textId="1A21E613"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26" w:history="1">
            <w:r w:rsidR="00096F3D" w:rsidRPr="00F76CF5">
              <w:rPr>
                <w:rStyle w:val="Hipercze"/>
                <w:rFonts w:cstheme="minorHAnsi"/>
                <w:noProof/>
                <w:lang w:val="pl-PL"/>
              </w:rPr>
              <w:t>5.1.</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 xml:space="preserve">Układ </w:t>
            </w:r>
            <w:r w:rsidR="00096F3D" w:rsidRPr="00F76CF5">
              <w:rPr>
                <w:rStyle w:val="Hipercze"/>
                <w:rFonts w:cstheme="minorHAnsi"/>
                <w:noProof/>
              </w:rPr>
              <w:t>konstrukcyjny</w:t>
            </w:r>
            <w:r w:rsidR="00096F3D">
              <w:rPr>
                <w:noProof/>
                <w:webHidden/>
              </w:rPr>
              <w:tab/>
            </w:r>
            <w:r w:rsidR="00096F3D">
              <w:rPr>
                <w:noProof/>
                <w:webHidden/>
              </w:rPr>
              <w:fldChar w:fldCharType="begin"/>
            </w:r>
            <w:r w:rsidR="00096F3D">
              <w:rPr>
                <w:noProof/>
                <w:webHidden/>
              </w:rPr>
              <w:instrText xml:space="preserve"> PAGEREF _Toc112138426 \h </w:instrText>
            </w:r>
            <w:r w:rsidR="00096F3D">
              <w:rPr>
                <w:noProof/>
                <w:webHidden/>
              </w:rPr>
            </w:r>
            <w:r w:rsidR="00096F3D">
              <w:rPr>
                <w:noProof/>
                <w:webHidden/>
              </w:rPr>
              <w:fldChar w:fldCharType="separate"/>
            </w:r>
            <w:r w:rsidR="00096F3D">
              <w:rPr>
                <w:noProof/>
                <w:webHidden/>
              </w:rPr>
              <w:t>25</w:t>
            </w:r>
            <w:r w:rsidR="00096F3D">
              <w:rPr>
                <w:noProof/>
                <w:webHidden/>
              </w:rPr>
              <w:fldChar w:fldCharType="end"/>
            </w:r>
          </w:hyperlink>
        </w:p>
        <w:p w14:paraId="0A1F7A98" w14:textId="37AD3D1B"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27" w:history="1">
            <w:r w:rsidR="00096F3D" w:rsidRPr="00F76CF5">
              <w:rPr>
                <w:rStyle w:val="Hipercze"/>
                <w:rFonts w:cstheme="minorHAnsi"/>
                <w:noProof/>
                <w:lang w:val="pl-PL"/>
              </w:rPr>
              <w:t>5.2.</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 xml:space="preserve">Elementy </w:t>
            </w:r>
            <w:r w:rsidR="00096F3D" w:rsidRPr="00F76CF5">
              <w:rPr>
                <w:rStyle w:val="Hipercze"/>
                <w:rFonts w:cstheme="minorHAnsi"/>
                <w:noProof/>
              </w:rPr>
              <w:t>elewacji</w:t>
            </w:r>
            <w:r w:rsidR="00096F3D">
              <w:rPr>
                <w:noProof/>
                <w:webHidden/>
              </w:rPr>
              <w:tab/>
            </w:r>
            <w:r w:rsidR="00096F3D">
              <w:rPr>
                <w:noProof/>
                <w:webHidden/>
              </w:rPr>
              <w:fldChar w:fldCharType="begin"/>
            </w:r>
            <w:r w:rsidR="00096F3D">
              <w:rPr>
                <w:noProof/>
                <w:webHidden/>
              </w:rPr>
              <w:instrText xml:space="preserve"> PAGEREF _Toc112138427 \h </w:instrText>
            </w:r>
            <w:r w:rsidR="00096F3D">
              <w:rPr>
                <w:noProof/>
                <w:webHidden/>
              </w:rPr>
            </w:r>
            <w:r w:rsidR="00096F3D">
              <w:rPr>
                <w:noProof/>
                <w:webHidden/>
              </w:rPr>
              <w:fldChar w:fldCharType="separate"/>
            </w:r>
            <w:r w:rsidR="00096F3D">
              <w:rPr>
                <w:noProof/>
                <w:webHidden/>
              </w:rPr>
              <w:t>26</w:t>
            </w:r>
            <w:r w:rsidR="00096F3D">
              <w:rPr>
                <w:noProof/>
                <w:webHidden/>
              </w:rPr>
              <w:fldChar w:fldCharType="end"/>
            </w:r>
          </w:hyperlink>
        </w:p>
        <w:p w14:paraId="74AED828" w14:textId="07E8F5CC"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28" w:history="1">
            <w:r w:rsidR="00096F3D" w:rsidRPr="00F76CF5">
              <w:rPr>
                <w:rStyle w:val="Hipercze"/>
                <w:rFonts w:cstheme="minorHAnsi"/>
                <w:noProof/>
                <w:lang w:val="pl-PL"/>
              </w:rPr>
              <w:t>5.3.</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Ślusarka</w:t>
            </w:r>
            <w:r w:rsidR="00096F3D" w:rsidRPr="00F76CF5">
              <w:rPr>
                <w:rStyle w:val="Hipercze"/>
                <w:rFonts w:cstheme="minorHAnsi"/>
                <w:noProof/>
                <w:lang w:val="pl-PL"/>
              </w:rPr>
              <w:t xml:space="preserve"> okienna</w:t>
            </w:r>
            <w:r w:rsidR="00096F3D">
              <w:rPr>
                <w:noProof/>
                <w:webHidden/>
              </w:rPr>
              <w:tab/>
            </w:r>
            <w:r w:rsidR="00096F3D">
              <w:rPr>
                <w:noProof/>
                <w:webHidden/>
              </w:rPr>
              <w:fldChar w:fldCharType="begin"/>
            </w:r>
            <w:r w:rsidR="00096F3D">
              <w:rPr>
                <w:noProof/>
                <w:webHidden/>
              </w:rPr>
              <w:instrText xml:space="preserve"> PAGEREF _Toc112138428 \h </w:instrText>
            </w:r>
            <w:r w:rsidR="00096F3D">
              <w:rPr>
                <w:noProof/>
                <w:webHidden/>
              </w:rPr>
            </w:r>
            <w:r w:rsidR="00096F3D">
              <w:rPr>
                <w:noProof/>
                <w:webHidden/>
              </w:rPr>
              <w:fldChar w:fldCharType="separate"/>
            </w:r>
            <w:r w:rsidR="00096F3D">
              <w:rPr>
                <w:noProof/>
                <w:webHidden/>
              </w:rPr>
              <w:t>26</w:t>
            </w:r>
            <w:r w:rsidR="00096F3D">
              <w:rPr>
                <w:noProof/>
                <w:webHidden/>
              </w:rPr>
              <w:fldChar w:fldCharType="end"/>
            </w:r>
          </w:hyperlink>
        </w:p>
        <w:p w14:paraId="72A7668C" w14:textId="4F027606"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29" w:history="1">
            <w:r w:rsidR="00096F3D" w:rsidRPr="00F76CF5">
              <w:rPr>
                <w:rStyle w:val="Hipercze"/>
                <w:rFonts w:cstheme="minorHAnsi"/>
                <w:noProof/>
                <w:lang w:val="pl-PL"/>
              </w:rPr>
              <w:t>5.4.</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 xml:space="preserve">Ściany </w:t>
            </w:r>
            <w:r w:rsidR="00096F3D" w:rsidRPr="00F76CF5">
              <w:rPr>
                <w:rStyle w:val="Hipercze"/>
                <w:rFonts w:cstheme="minorHAnsi"/>
                <w:noProof/>
              </w:rPr>
              <w:t>zewnętrzne</w:t>
            </w:r>
            <w:r w:rsidR="00096F3D">
              <w:rPr>
                <w:noProof/>
                <w:webHidden/>
              </w:rPr>
              <w:tab/>
            </w:r>
            <w:r w:rsidR="00096F3D">
              <w:rPr>
                <w:noProof/>
                <w:webHidden/>
              </w:rPr>
              <w:fldChar w:fldCharType="begin"/>
            </w:r>
            <w:r w:rsidR="00096F3D">
              <w:rPr>
                <w:noProof/>
                <w:webHidden/>
              </w:rPr>
              <w:instrText xml:space="preserve"> PAGEREF _Toc112138429 \h </w:instrText>
            </w:r>
            <w:r w:rsidR="00096F3D">
              <w:rPr>
                <w:noProof/>
                <w:webHidden/>
              </w:rPr>
            </w:r>
            <w:r w:rsidR="00096F3D">
              <w:rPr>
                <w:noProof/>
                <w:webHidden/>
              </w:rPr>
              <w:fldChar w:fldCharType="separate"/>
            </w:r>
            <w:r w:rsidR="00096F3D">
              <w:rPr>
                <w:noProof/>
                <w:webHidden/>
              </w:rPr>
              <w:t>26</w:t>
            </w:r>
            <w:r w:rsidR="00096F3D">
              <w:rPr>
                <w:noProof/>
                <w:webHidden/>
              </w:rPr>
              <w:fldChar w:fldCharType="end"/>
            </w:r>
          </w:hyperlink>
        </w:p>
        <w:p w14:paraId="1B15F7FB" w14:textId="21CAE31A"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30" w:history="1">
            <w:r w:rsidR="00096F3D" w:rsidRPr="00F76CF5">
              <w:rPr>
                <w:rStyle w:val="Hipercze"/>
                <w:rFonts w:cstheme="minorHAnsi"/>
                <w:noProof/>
                <w:lang w:val="pl-PL"/>
              </w:rPr>
              <w:t>5.5.</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 xml:space="preserve">Ściany </w:t>
            </w:r>
            <w:r w:rsidR="00096F3D" w:rsidRPr="00F76CF5">
              <w:rPr>
                <w:rStyle w:val="Hipercze"/>
                <w:rFonts w:cstheme="minorHAnsi"/>
                <w:noProof/>
              </w:rPr>
              <w:t>wewnętrzne</w:t>
            </w:r>
            <w:r w:rsidR="00096F3D">
              <w:rPr>
                <w:noProof/>
                <w:webHidden/>
              </w:rPr>
              <w:tab/>
            </w:r>
            <w:r w:rsidR="00096F3D">
              <w:rPr>
                <w:noProof/>
                <w:webHidden/>
              </w:rPr>
              <w:fldChar w:fldCharType="begin"/>
            </w:r>
            <w:r w:rsidR="00096F3D">
              <w:rPr>
                <w:noProof/>
                <w:webHidden/>
              </w:rPr>
              <w:instrText xml:space="preserve"> PAGEREF _Toc112138430 \h </w:instrText>
            </w:r>
            <w:r w:rsidR="00096F3D">
              <w:rPr>
                <w:noProof/>
                <w:webHidden/>
              </w:rPr>
            </w:r>
            <w:r w:rsidR="00096F3D">
              <w:rPr>
                <w:noProof/>
                <w:webHidden/>
              </w:rPr>
              <w:fldChar w:fldCharType="separate"/>
            </w:r>
            <w:r w:rsidR="00096F3D">
              <w:rPr>
                <w:noProof/>
                <w:webHidden/>
              </w:rPr>
              <w:t>27</w:t>
            </w:r>
            <w:r w:rsidR="00096F3D">
              <w:rPr>
                <w:noProof/>
                <w:webHidden/>
              </w:rPr>
              <w:fldChar w:fldCharType="end"/>
            </w:r>
          </w:hyperlink>
        </w:p>
        <w:p w14:paraId="34D71A0C" w14:textId="5868C588"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31" w:history="1">
            <w:r w:rsidR="00096F3D" w:rsidRPr="00F76CF5">
              <w:rPr>
                <w:rStyle w:val="Hipercze"/>
                <w:rFonts w:cstheme="minorHAnsi"/>
                <w:noProof/>
                <w:lang w:val="pl-PL"/>
              </w:rPr>
              <w:t>5.6.</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Stropy</w:t>
            </w:r>
            <w:r w:rsidR="00096F3D">
              <w:rPr>
                <w:noProof/>
                <w:webHidden/>
              </w:rPr>
              <w:tab/>
            </w:r>
            <w:r w:rsidR="00096F3D">
              <w:rPr>
                <w:noProof/>
                <w:webHidden/>
              </w:rPr>
              <w:fldChar w:fldCharType="begin"/>
            </w:r>
            <w:r w:rsidR="00096F3D">
              <w:rPr>
                <w:noProof/>
                <w:webHidden/>
              </w:rPr>
              <w:instrText xml:space="preserve"> PAGEREF _Toc112138431 \h </w:instrText>
            </w:r>
            <w:r w:rsidR="00096F3D">
              <w:rPr>
                <w:noProof/>
                <w:webHidden/>
              </w:rPr>
            </w:r>
            <w:r w:rsidR="00096F3D">
              <w:rPr>
                <w:noProof/>
                <w:webHidden/>
              </w:rPr>
              <w:fldChar w:fldCharType="separate"/>
            </w:r>
            <w:r w:rsidR="00096F3D">
              <w:rPr>
                <w:noProof/>
                <w:webHidden/>
              </w:rPr>
              <w:t>27</w:t>
            </w:r>
            <w:r w:rsidR="00096F3D">
              <w:rPr>
                <w:noProof/>
                <w:webHidden/>
              </w:rPr>
              <w:fldChar w:fldCharType="end"/>
            </w:r>
          </w:hyperlink>
        </w:p>
        <w:p w14:paraId="3B0F0B3D" w14:textId="5DAB577F"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32" w:history="1">
            <w:r w:rsidR="00096F3D" w:rsidRPr="00F76CF5">
              <w:rPr>
                <w:rStyle w:val="Hipercze"/>
                <w:rFonts w:cstheme="minorHAnsi"/>
                <w:noProof/>
                <w:lang w:val="pl-PL"/>
              </w:rPr>
              <w:t>5.7.</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rPr>
              <w:t>Nadproża</w:t>
            </w:r>
            <w:r w:rsidR="00096F3D">
              <w:rPr>
                <w:noProof/>
                <w:webHidden/>
              </w:rPr>
              <w:tab/>
            </w:r>
            <w:r w:rsidR="00096F3D">
              <w:rPr>
                <w:noProof/>
                <w:webHidden/>
              </w:rPr>
              <w:fldChar w:fldCharType="begin"/>
            </w:r>
            <w:r w:rsidR="00096F3D">
              <w:rPr>
                <w:noProof/>
                <w:webHidden/>
              </w:rPr>
              <w:instrText xml:space="preserve"> PAGEREF _Toc112138432 \h </w:instrText>
            </w:r>
            <w:r w:rsidR="00096F3D">
              <w:rPr>
                <w:noProof/>
                <w:webHidden/>
              </w:rPr>
            </w:r>
            <w:r w:rsidR="00096F3D">
              <w:rPr>
                <w:noProof/>
                <w:webHidden/>
              </w:rPr>
              <w:fldChar w:fldCharType="separate"/>
            </w:r>
            <w:r w:rsidR="00096F3D">
              <w:rPr>
                <w:noProof/>
                <w:webHidden/>
              </w:rPr>
              <w:t>27</w:t>
            </w:r>
            <w:r w:rsidR="00096F3D">
              <w:rPr>
                <w:noProof/>
                <w:webHidden/>
              </w:rPr>
              <w:fldChar w:fldCharType="end"/>
            </w:r>
          </w:hyperlink>
        </w:p>
        <w:p w14:paraId="4B2EE492" w14:textId="1930C06E" w:rsidR="00096F3D" w:rsidRDefault="00981DB2">
          <w:pPr>
            <w:pStyle w:val="Spistreci2"/>
            <w:tabs>
              <w:tab w:val="left" w:pos="880"/>
              <w:tab w:val="right" w:leader="dot" w:pos="9063"/>
            </w:tabs>
            <w:rPr>
              <w:rFonts w:asciiTheme="minorHAnsi" w:eastAsiaTheme="minorEastAsia" w:hAnsiTheme="minorHAnsi" w:cstheme="minorBidi"/>
              <w:noProof/>
              <w:kern w:val="0"/>
              <w:sz w:val="22"/>
              <w:szCs w:val="22"/>
              <w:lang w:val="pl-PL"/>
            </w:rPr>
          </w:pPr>
          <w:hyperlink w:anchor="_Toc112138433" w:history="1">
            <w:r w:rsidR="00096F3D" w:rsidRPr="00F76CF5">
              <w:rPr>
                <w:rStyle w:val="Hipercze"/>
                <w:rFonts w:cstheme="minorHAnsi"/>
                <w:noProof/>
                <w:lang w:val="pl-PL"/>
              </w:rPr>
              <w:t>5.8.</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 xml:space="preserve">Wykończenie </w:t>
            </w:r>
            <w:r w:rsidR="00096F3D" w:rsidRPr="00F76CF5">
              <w:rPr>
                <w:rStyle w:val="Hipercze"/>
                <w:rFonts w:cstheme="minorHAnsi"/>
                <w:noProof/>
              </w:rPr>
              <w:t>powierzchni</w:t>
            </w:r>
            <w:r w:rsidR="00096F3D">
              <w:rPr>
                <w:noProof/>
                <w:webHidden/>
              </w:rPr>
              <w:tab/>
            </w:r>
            <w:r w:rsidR="00096F3D">
              <w:rPr>
                <w:noProof/>
                <w:webHidden/>
              </w:rPr>
              <w:fldChar w:fldCharType="begin"/>
            </w:r>
            <w:r w:rsidR="00096F3D">
              <w:rPr>
                <w:noProof/>
                <w:webHidden/>
              </w:rPr>
              <w:instrText xml:space="preserve"> PAGEREF _Toc112138433 \h </w:instrText>
            </w:r>
            <w:r w:rsidR="00096F3D">
              <w:rPr>
                <w:noProof/>
                <w:webHidden/>
              </w:rPr>
            </w:r>
            <w:r w:rsidR="00096F3D">
              <w:rPr>
                <w:noProof/>
                <w:webHidden/>
              </w:rPr>
              <w:fldChar w:fldCharType="separate"/>
            </w:r>
            <w:r w:rsidR="00096F3D">
              <w:rPr>
                <w:noProof/>
                <w:webHidden/>
              </w:rPr>
              <w:t>27</w:t>
            </w:r>
            <w:r w:rsidR="00096F3D">
              <w:rPr>
                <w:noProof/>
                <w:webHidden/>
              </w:rPr>
              <w:fldChar w:fldCharType="end"/>
            </w:r>
          </w:hyperlink>
        </w:p>
        <w:p w14:paraId="6103A4D5" w14:textId="0D391636" w:rsidR="00096F3D" w:rsidRDefault="00981DB2">
          <w:pPr>
            <w:pStyle w:val="Spistreci1"/>
            <w:tabs>
              <w:tab w:val="left" w:pos="400"/>
              <w:tab w:val="right" w:leader="dot" w:pos="9063"/>
            </w:tabs>
            <w:rPr>
              <w:rFonts w:asciiTheme="minorHAnsi" w:eastAsiaTheme="minorEastAsia" w:hAnsiTheme="minorHAnsi" w:cstheme="minorBidi"/>
              <w:noProof/>
              <w:kern w:val="0"/>
              <w:sz w:val="22"/>
              <w:szCs w:val="22"/>
              <w:lang w:val="pl-PL"/>
            </w:rPr>
          </w:pPr>
          <w:hyperlink w:anchor="_Toc112138434" w:history="1">
            <w:r w:rsidR="00096F3D" w:rsidRPr="00F76CF5">
              <w:rPr>
                <w:rStyle w:val="Hipercze"/>
                <w:rFonts w:cstheme="minorHAnsi"/>
                <w:noProof/>
                <w:lang w:val="pl-PL"/>
              </w:rPr>
              <w:t>6.</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 xml:space="preserve">Uwagi </w:t>
            </w:r>
            <w:r w:rsidR="00096F3D" w:rsidRPr="00F76CF5">
              <w:rPr>
                <w:rStyle w:val="Hipercze"/>
                <w:rFonts w:cstheme="minorHAnsi"/>
                <w:noProof/>
              </w:rPr>
              <w:t>ogólne</w:t>
            </w:r>
            <w:r w:rsidR="00096F3D">
              <w:rPr>
                <w:noProof/>
                <w:webHidden/>
              </w:rPr>
              <w:tab/>
            </w:r>
            <w:r w:rsidR="00096F3D">
              <w:rPr>
                <w:noProof/>
                <w:webHidden/>
              </w:rPr>
              <w:fldChar w:fldCharType="begin"/>
            </w:r>
            <w:r w:rsidR="00096F3D">
              <w:rPr>
                <w:noProof/>
                <w:webHidden/>
              </w:rPr>
              <w:instrText xml:space="preserve"> PAGEREF _Toc112138434 \h </w:instrText>
            </w:r>
            <w:r w:rsidR="00096F3D">
              <w:rPr>
                <w:noProof/>
                <w:webHidden/>
              </w:rPr>
            </w:r>
            <w:r w:rsidR="00096F3D">
              <w:rPr>
                <w:noProof/>
                <w:webHidden/>
              </w:rPr>
              <w:fldChar w:fldCharType="separate"/>
            </w:r>
            <w:r w:rsidR="00096F3D">
              <w:rPr>
                <w:noProof/>
                <w:webHidden/>
              </w:rPr>
              <w:t>28</w:t>
            </w:r>
            <w:r w:rsidR="00096F3D">
              <w:rPr>
                <w:noProof/>
                <w:webHidden/>
              </w:rPr>
              <w:fldChar w:fldCharType="end"/>
            </w:r>
          </w:hyperlink>
        </w:p>
        <w:p w14:paraId="63D75984" w14:textId="4CEE0CB6" w:rsidR="00096F3D" w:rsidRDefault="00981DB2">
          <w:pPr>
            <w:pStyle w:val="Spistreci1"/>
            <w:tabs>
              <w:tab w:val="left" w:pos="400"/>
              <w:tab w:val="right" w:leader="dot" w:pos="9063"/>
            </w:tabs>
            <w:rPr>
              <w:rFonts w:asciiTheme="minorHAnsi" w:eastAsiaTheme="minorEastAsia" w:hAnsiTheme="minorHAnsi" w:cstheme="minorBidi"/>
              <w:noProof/>
              <w:kern w:val="0"/>
              <w:sz w:val="22"/>
              <w:szCs w:val="22"/>
              <w:lang w:val="pl-PL"/>
            </w:rPr>
          </w:pPr>
          <w:hyperlink w:anchor="_Toc112138435" w:history="1">
            <w:r w:rsidR="00096F3D" w:rsidRPr="00F76CF5">
              <w:rPr>
                <w:rStyle w:val="Hipercze"/>
                <w:rFonts w:cstheme="minorHAnsi"/>
                <w:noProof/>
                <w:lang w:val="pl-PL"/>
              </w:rPr>
              <w:t>7.</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 xml:space="preserve">Gwarancja i </w:t>
            </w:r>
            <w:r w:rsidR="00096F3D" w:rsidRPr="00F76CF5">
              <w:rPr>
                <w:rStyle w:val="Hipercze"/>
                <w:rFonts w:cstheme="minorHAnsi"/>
                <w:noProof/>
              </w:rPr>
              <w:t>serwisowanie</w:t>
            </w:r>
            <w:r w:rsidR="00096F3D">
              <w:rPr>
                <w:noProof/>
                <w:webHidden/>
              </w:rPr>
              <w:tab/>
            </w:r>
            <w:r w:rsidR="00096F3D">
              <w:rPr>
                <w:noProof/>
                <w:webHidden/>
              </w:rPr>
              <w:fldChar w:fldCharType="begin"/>
            </w:r>
            <w:r w:rsidR="00096F3D">
              <w:rPr>
                <w:noProof/>
                <w:webHidden/>
              </w:rPr>
              <w:instrText xml:space="preserve"> PAGEREF _Toc112138435 \h </w:instrText>
            </w:r>
            <w:r w:rsidR="00096F3D">
              <w:rPr>
                <w:noProof/>
                <w:webHidden/>
              </w:rPr>
            </w:r>
            <w:r w:rsidR="00096F3D">
              <w:rPr>
                <w:noProof/>
                <w:webHidden/>
              </w:rPr>
              <w:fldChar w:fldCharType="separate"/>
            </w:r>
            <w:r w:rsidR="00096F3D">
              <w:rPr>
                <w:noProof/>
                <w:webHidden/>
              </w:rPr>
              <w:t>30</w:t>
            </w:r>
            <w:r w:rsidR="00096F3D">
              <w:rPr>
                <w:noProof/>
                <w:webHidden/>
              </w:rPr>
              <w:fldChar w:fldCharType="end"/>
            </w:r>
          </w:hyperlink>
        </w:p>
        <w:p w14:paraId="57920A7F" w14:textId="6C5F9F4E" w:rsidR="00096F3D" w:rsidRDefault="00981DB2">
          <w:pPr>
            <w:pStyle w:val="Spistreci1"/>
            <w:tabs>
              <w:tab w:val="left" w:pos="400"/>
              <w:tab w:val="right" w:leader="dot" w:pos="9063"/>
            </w:tabs>
            <w:rPr>
              <w:rFonts w:asciiTheme="minorHAnsi" w:eastAsiaTheme="minorEastAsia" w:hAnsiTheme="minorHAnsi" w:cstheme="minorBidi"/>
              <w:noProof/>
              <w:kern w:val="0"/>
              <w:sz w:val="22"/>
              <w:szCs w:val="22"/>
              <w:lang w:val="pl-PL"/>
            </w:rPr>
          </w:pPr>
          <w:hyperlink w:anchor="_Toc112138436" w:history="1">
            <w:r w:rsidR="00096F3D" w:rsidRPr="00F76CF5">
              <w:rPr>
                <w:rStyle w:val="Hipercze"/>
                <w:rFonts w:cstheme="minorHAnsi"/>
                <w:noProof/>
                <w:lang w:val="pl-PL"/>
              </w:rPr>
              <w:t>8.</w:t>
            </w:r>
            <w:r w:rsidR="00096F3D">
              <w:rPr>
                <w:rFonts w:asciiTheme="minorHAnsi" w:eastAsiaTheme="minorEastAsia" w:hAnsiTheme="minorHAnsi" w:cstheme="minorBidi"/>
                <w:noProof/>
                <w:kern w:val="0"/>
                <w:sz w:val="22"/>
                <w:szCs w:val="22"/>
                <w:lang w:val="pl-PL"/>
              </w:rPr>
              <w:tab/>
            </w:r>
            <w:r w:rsidR="00096F3D" w:rsidRPr="00F76CF5">
              <w:rPr>
                <w:rStyle w:val="Hipercze"/>
                <w:rFonts w:cstheme="minorHAnsi"/>
                <w:noProof/>
                <w:lang w:val="pl-PL"/>
              </w:rPr>
              <w:t xml:space="preserve">Przepisy prawne i odnośne </w:t>
            </w:r>
            <w:r w:rsidR="00096F3D" w:rsidRPr="00F76CF5">
              <w:rPr>
                <w:rStyle w:val="Hipercze"/>
                <w:rFonts w:cstheme="minorHAnsi"/>
                <w:noProof/>
              </w:rPr>
              <w:t>rozporządzenia</w:t>
            </w:r>
            <w:r w:rsidR="00096F3D">
              <w:rPr>
                <w:noProof/>
                <w:webHidden/>
              </w:rPr>
              <w:tab/>
            </w:r>
            <w:r w:rsidR="00096F3D">
              <w:rPr>
                <w:noProof/>
                <w:webHidden/>
              </w:rPr>
              <w:fldChar w:fldCharType="begin"/>
            </w:r>
            <w:r w:rsidR="00096F3D">
              <w:rPr>
                <w:noProof/>
                <w:webHidden/>
              </w:rPr>
              <w:instrText xml:space="preserve"> PAGEREF _Toc112138436 \h </w:instrText>
            </w:r>
            <w:r w:rsidR="00096F3D">
              <w:rPr>
                <w:noProof/>
                <w:webHidden/>
              </w:rPr>
            </w:r>
            <w:r w:rsidR="00096F3D">
              <w:rPr>
                <w:noProof/>
                <w:webHidden/>
              </w:rPr>
              <w:fldChar w:fldCharType="separate"/>
            </w:r>
            <w:r w:rsidR="00096F3D">
              <w:rPr>
                <w:noProof/>
                <w:webHidden/>
              </w:rPr>
              <w:t>30</w:t>
            </w:r>
            <w:r w:rsidR="00096F3D">
              <w:rPr>
                <w:noProof/>
                <w:webHidden/>
              </w:rPr>
              <w:fldChar w:fldCharType="end"/>
            </w:r>
          </w:hyperlink>
        </w:p>
        <w:p w14:paraId="19C23AC8" w14:textId="2E0EB458" w:rsidR="00AF583D" w:rsidRPr="00A43319" w:rsidRDefault="00AF583D" w:rsidP="00A43319">
          <w:pPr>
            <w:spacing w:line="360" w:lineRule="auto"/>
            <w:rPr>
              <w:rFonts w:asciiTheme="minorHAnsi" w:hAnsiTheme="minorHAnsi" w:cstheme="minorHAnsi"/>
              <w:sz w:val="22"/>
              <w:szCs w:val="22"/>
            </w:rPr>
          </w:pPr>
          <w:r w:rsidRPr="00A43319">
            <w:rPr>
              <w:rFonts w:asciiTheme="minorHAnsi" w:hAnsiTheme="minorHAnsi" w:cstheme="minorHAnsi"/>
              <w:b/>
              <w:bCs/>
              <w:sz w:val="22"/>
              <w:szCs w:val="22"/>
            </w:rPr>
            <w:fldChar w:fldCharType="end"/>
          </w:r>
        </w:p>
      </w:sdtContent>
    </w:sdt>
    <w:p w14:paraId="502A1220" w14:textId="79063681" w:rsidR="00A43319" w:rsidRPr="00A43319" w:rsidRDefault="00A43319" w:rsidP="00A43319">
      <w:pPr>
        <w:pStyle w:val="Nagwek1"/>
        <w:spacing w:line="360" w:lineRule="auto"/>
        <w:ind w:left="720"/>
        <w:rPr>
          <w:rFonts w:asciiTheme="minorHAnsi" w:hAnsiTheme="minorHAnsi" w:cstheme="minorHAnsi"/>
          <w:sz w:val="22"/>
          <w:szCs w:val="22"/>
          <w:lang w:val="pl-PL"/>
        </w:rPr>
      </w:pPr>
    </w:p>
    <w:p w14:paraId="7E65EDBE" w14:textId="5AC60741" w:rsidR="00A43319" w:rsidRDefault="00A43319" w:rsidP="00A43319">
      <w:pPr>
        <w:rPr>
          <w:rFonts w:asciiTheme="minorHAnsi" w:hAnsiTheme="minorHAnsi" w:cstheme="minorHAnsi"/>
          <w:sz w:val="22"/>
          <w:szCs w:val="22"/>
          <w:lang w:val="pl-PL"/>
        </w:rPr>
      </w:pPr>
    </w:p>
    <w:p w14:paraId="7A112C90" w14:textId="7FE79C5A" w:rsidR="00754720" w:rsidRDefault="00754720" w:rsidP="00A43319">
      <w:pPr>
        <w:rPr>
          <w:rFonts w:asciiTheme="minorHAnsi" w:hAnsiTheme="minorHAnsi" w:cstheme="minorHAnsi"/>
          <w:sz w:val="22"/>
          <w:szCs w:val="22"/>
          <w:lang w:val="pl-PL"/>
        </w:rPr>
      </w:pPr>
    </w:p>
    <w:p w14:paraId="73661543" w14:textId="2E4AB330" w:rsidR="00754720" w:rsidRDefault="00754720" w:rsidP="00A43319">
      <w:pPr>
        <w:rPr>
          <w:rFonts w:asciiTheme="minorHAnsi" w:hAnsiTheme="minorHAnsi" w:cstheme="minorHAnsi"/>
          <w:sz w:val="22"/>
          <w:szCs w:val="22"/>
          <w:lang w:val="pl-PL"/>
        </w:rPr>
      </w:pPr>
    </w:p>
    <w:p w14:paraId="02C8F80E" w14:textId="72E0ECBA" w:rsidR="00754720" w:rsidRDefault="00754720" w:rsidP="00A43319">
      <w:pPr>
        <w:rPr>
          <w:rFonts w:asciiTheme="minorHAnsi" w:hAnsiTheme="minorHAnsi" w:cstheme="minorHAnsi"/>
          <w:sz w:val="22"/>
          <w:szCs w:val="22"/>
          <w:lang w:val="pl-PL"/>
        </w:rPr>
      </w:pPr>
    </w:p>
    <w:p w14:paraId="39E68BE4" w14:textId="5C917F05" w:rsidR="00754720" w:rsidRDefault="00754720" w:rsidP="00A43319">
      <w:pPr>
        <w:rPr>
          <w:rFonts w:asciiTheme="minorHAnsi" w:hAnsiTheme="minorHAnsi" w:cstheme="minorHAnsi"/>
          <w:sz w:val="22"/>
          <w:szCs w:val="22"/>
          <w:lang w:val="pl-PL"/>
        </w:rPr>
      </w:pPr>
    </w:p>
    <w:p w14:paraId="54C2D0CF" w14:textId="50D187EA" w:rsidR="00754720" w:rsidRDefault="00754720" w:rsidP="00A43319">
      <w:pPr>
        <w:rPr>
          <w:rFonts w:asciiTheme="minorHAnsi" w:hAnsiTheme="minorHAnsi" w:cstheme="minorHAnsi"/>
          <w:sz w:val="22"/>
          <w:szCs w:val="22"/>
          <w:lang w:val="pl-PL"/>
        </w:rPr>
      </w:pPr>
    </w:p>
    <w:p w14:paraId="1157F95F" w14:textId="7706716C" w:rsidR="00754720" w:rsidRDefault="00754720" w:rsidP="00A43319">
      <w:pPr>
        <w:rPr>
          <w:rFonts w:asciiTheme="minorHAnsi" w:hAnsiTheme="minorHAnsi" w:cstheme="minorHAnsi"/>
          <w:sz w:val="22"/>
          <w:szCs w:val="22"/>
          <w:lang w:val="pl-PL"/>
        </w:rPr>
      </w:pPr>
    </w:p>
    <w:p w14:paraId="4D3A3A1D" w14:textId="4DD44A5E" w:rsidR="00754720" w:rsidRDefault="00754720" w:rsidP="00A43319">
      <w:pPr>
        <w:rPr>
          <w:rFonts w:asciiTheme="minorHAnsi" w:hAnsiTheme="minorHAnsi" w:cstheme="minorHAnsi"/>
          <w:sz w:val="22"/>
          <w:szCs w:val="22"/>
          <w:lang w:val="pl-PL"/>
        </w:rPr>
      </w:pPr>
    </w:p>
    <w:p w14:paraId="6435DE33" w14:textId="019A3382" w:rsidR="00754720" w:rsidRDefault="00754720" w:rsidP="00A43319">
      <w:pPr>
        <w:rPr>
          <w:rFonts w:asciiTheme="minorHAnsi" w:hAnsiTheme="minorHAnsi" w:cstheme="minorHAnsi"/>
          <w:sz w:val="22"/>
          <w:szCs w:val="22"/>
          <w:lang w:val="pl-PL"/>
        </w:rPr>
      </w:pPr>
    </w:p>
    <w:p w14:paraId="13B6A1B3" w14:textId="60660E98" w:rsidR="00754720" w:rsidRDefault="00754720" w:rsidP="00A43319">
      <w:pPr>
        <w:rPr>
          <w:rFonts w:asciiTheme="minorHAnsi" w:hAnsiTheme="minorHAnsi" w:cstheme="minorHAnsi"/>
          <w:sz w:val="22"/>
          <w:szCs w:val="22"/>
          <w:lang w:val="pl-PL"/>
        </w:rPr>
      </w:pPr>
    </w:p>
    <w:p w14:paraId="464AB5E5" w14:textId="3B30FE17" w:rsidR="00754720" w:rsidRDefault="00754720" w:rsidP="00A43319">
      <w:pPr>
        <w:rPr>
          <w:rFonts w:asciiTheme="minorHAnsi" w:hAnsiTheme="minorHAnsi" w:cstheme="minorHAnsi"/>
          <w:sz w:val="22"/>
          <w:szCs w:val="22"/>
          <w:lang w:val="pl-PL"/>
        </w:rPr>
      </w:pPr>
    </w:p>
    <w:p w14:paraId="61908169" w14:textId="7FC176CD" w:rsidR="00754720" w:rsidRDefault="00754720" w:rsidP="00A43319">
      <w:pPr>
        <w:rPr>
          <w:rFonts w:asciiTheme="minorHAnsi" w:hAnsiTheme="minorHAnsi" w:cstheme="minorHAnsi"/>
          <w:sz w:val="22"/>
          <w:szCs w:val="22"/>
          <w:lang w:val="pl-PL"/>
        </w:rPr>
      </w:pPr>
    </w:p>
    <w:p w14:paraId="3BF798A0" w14:textId="24A6F93C" w:rsidR="00754720" w:rsidRDefault="00754720" w:rsidP="00A43319">
      <w:pPr>
        <w:rPr>
          <w:rFonts w:asciiTheme="minorHAnsi" w:hAnsiTheme="minorHAnsi" w:cstheme="minorHAnsi"/>
          <w:sz w:val="22"/>
          <w:szCs w:val="22"/>
          <w:lang w:val="pl-PL"/>
        </w:rPr>
      </w:pPr>
    </w:p>
    <w:p w14:paraId="34B434BC" w14:textId="0057E425" w:rsidR="00754720" w:rsidRDefault="00754720" w:rsidP="00A43319">
      <w:pPr>
        <w:rPr>
          <w:rFonts w:asciiTheme="minorHAnsi" w:hAnsiTheme="minorHAnsi" w:cstheme="minorHAnsi"/>
          <w:sz w:val="22"/>
          <w:szCs w:val="22"/>
          <w:lang w:val="pl-PL"/>
        </w:rPr>
      </w:pPr>
    </w:p>
    <w:p w14:paraId="46D81CBC" w14:textId="69566BF3" w:rsidR="00754720" w:rsidRDefault="00754720" w:rsidP="00A43319">
      <w:pPr>
        <w:rPr>
          <w:rFonts w:asciiTheme="minorHAnsi" w:hAnsiTheme="minorHAnsi" w:cstheme="minorHAnsi"/>
          <w:sz w:val="22"/>
          <w:szCs w:val="22"/>
          <w:lang w:val="pl-PL"/>
        </w:rPr>
      </w:pPr>
    </w:p>
    <w:p w14:paraId="337848A8" w14:textId="010850C7" w:rsidR="00ED43ED" w:rsidRDefault="00ED43ED" w:rsidP="00A43319">
      <w:pPr>
        <w:rPr>
          <w:rFonts w:asciiTheme="minorHAnsi" w:hAnsiTheme="minorHAnsi" w:cstheme="minorHAnsi"/>
          <w:sz w:val="22"/>
          <w:szCs w:val="22"/>
          <w:lang w:val="pl-PL"/>
        </w:rPr>
      </w:pPr>
    </w:p>
    <w:p w14:paraId="370F880F" w14:textId="69E36FE7" w:rsidR="00ED43ED" w:rsidRDefault="00ED43ED" w:rsidP="00A43319">
      <w:pPr>
        <w:rPr>
          <w:rFonts w:asciiTheme="minorHAnsi" w:hAnsiTheme="minorHAnsi" w:cstheme="minorHAnsi"/>
          <w:sz w:val="22"/>
          <w:szCs w:val="22"/>
          <w:lang w:val="pl-PL"/>
        </w:rPr>
      </w:pPr>
    </w:p>
    <w:p w14:paraId="5548EF05" w14:textId="563F01C1" w:rsidR="00ED43ED" w:rsidRDefault="00ED43ED" w:rsidP="00A43319">
      <w:pPr>
        <w:rPr>
          <w:rFonts w:asciiTheme="minorHAnsi" w:hAnsiTheme="minorHAnsi" w:cstheme="minorHAnsi"/>
          <w:sz w:val="22"/>
          <w:szCs w:val="22"/>
          <w:lang w:val="pl-PL"/>
        </w:rPr>
      </w:pPr>
    </w:p>
    <w:p w14:paraId="4A33220E" w14:textId="77777777" w:rsidR="009315B2" w:rsidRDefault="009315B2" w:rsidP="00A43319">
      <w:pPr>
        <w:rPr>
          <w:rFonts w:asciiTheme="minorHAnsi" w:hAnsiTheme="minorHAnsi" w:cstheme="minorHAnsi"/>
          <w:sz w:val="22"/>
          <w:szCs w:val="22"/>
          <w:lang w:val="pl-PL"/>
        </w:rPr>
      </w:pPr>
    </w:p>
    <w:p w14:paraId="178B2C47" w14:textId="512E6387" w:rsidR="00ED43ED" w:rsidRDefault="00ED43ED" w:rsidP="00A43319">
      <w:pPr>
        <w:rPr>
          <w:rFonts w:asciiTheme="minorHAnsi" w:hAnsiTheme="minorHAnsi" w:cstheme="minorHAnsi"/>
          <w:sz w:val="22"/>
          <w:szCs w:val="22"/>
          <w:lang w:val="pl-PL"/>
        </w:rPr>
      </w:pPr>
    </w:p>
    <w:p w14:paraId="7BAD13AC" w14:textId="39D8A153" w:rsidR="00ED43ED" w:rsidRDefault="00ED43ED" w:rsidP="00A43319">
      <w:pPr>
        <w:rPr>
          <w:rFonts w:asciiTheme="minorHAnsi" w:hAnsiTheme="minorHAnsi" w:cstheme="minorHAnsi"/>
          <w:sz w:val="22"/>
          <w:szCs w:val="22"/>
          <w:lang w:val="pl-PL"/>
        </w:rPr>
      </w:pPr>
    </w:p>
    <w:p w14:paraId="46B1C019" w14:textId="2C235BD8" w:rsidR="00ED43ED" w:rsidRDefault="00ED43ED" w:rsidP="00A43319">
      <w:pPr>
        <w:rPr>
          <w:rFonts w:asciiTheme="minorHAnsi" w:hAnsiTheme="minorHAnsi" w:cstheme="minorHAnsi"/>
          <w:sz w:val="22"/>
          <w:szCs w:val="22"/>
          <w:lang w:val="pl-PL"/>
        </w:rPr>
      </w:pPr>
    </w:p>
    <w:p w14:paraId="6387425C" w14:textId="5709BBE8" w:rsidR="00ED43ED" w:rsidRDefault="00ED43ED" w:rsidP="00A43319">
      <w:pPr>
        <w:rPr>
          <w:rFonts w:asciiTheme="minorHAnsi" w:hAnsiTheme="minorHAnsi" w:cstheme="minorHAnsi"/>
          <w:sz w:val="22"/>
          <w:szCs w:val="22"/>
          <w:lang w:val="pl-PL"/>
        </w:rPr>
      </w:pPr>
    </w:p>
    <w:p w14:paraId="2B7A901E" w14:textId="77777777" w:rsidR="00ED43ED" w:rsidRDefault="00ED43ED" w:rsidP="00A43319">
      <w:pPr>
        <w:rPr>
          <w:rFonts w:asciiTheme="minorHAnsi" w:hAnsiTheme="minorHAnsi" w:cstheme="minorHAnsi"/>
          <w:sz w:val="22"/>
          <w:szCs w:val="22"/>
          <w:lang w:val="pl-PL"/>
        </w:rPr>
      </w:pPr>
    </w:p>
    <w:p w14:paraId="1DD02473" w14:textId="77777777" w:rsidR="00754720" w:rsidRPr="00A43319" w:rsidRDefault="00754720" w:rsidP="00A43319">
      <w:pPr>
        <w:rPr>
          <w:rFonts w:asciiTheme="minorHAnsi" w:hAnsiTheme="minorHAnsi" w:cstheme="minorHAnsi"/>
          <w:sz w:val="22"/>
          <w:szCs w:val="22"/>
          <w:lang w:val="pl-PL"/>
        </w:rPr>
      </w:pPr>
    </w:p>
    <w:p w14:paraId="717B940E" w14:textId="77777777" w:rsidR="00A43319" w:rsidRPr="00A43319" w:rsidRDefault="00A43319" w:rsidP="00A43319">
      <w:pPr>
        <w:rPr>
          <w:rFonts w:asciiTheme="minorHAnsi" w:hAnsiTheme="minorHAnsi" w:cstheme="minorHAnsi"/>
          <w:sz w:val="22"/>
          <w:szCs w:val="22"/>
          <w:lang w:val="pl-PL"/>
        </w:rPr>
      </w:pPr>
    </w:p>
    <w:p w14:paraId="0F915579" w14:textId="13F8F05E" w:rsidR="001C30F2" w:rsidRPr="00A43319" w:rsidRDefault="004854EC" w:rsidP="00D07781">
      <w:pPr>
        <w:pStyle w:val="Nagwek1"/>
        <w:numPr>
          <w:ilvl w:val="0"/>
          <w:numId w:val="21"/>
        </w:numPr>
        <w:spacing w:line="360" w:lineRule="auto"/>
        <w:rPr>
          <w:rFonts w:asciiTheme="minorHAnsi" w:hAnsiTheme="minorHAnsi" w:cstheme="minorHAnsi"/>
          <w:sz w:val="22"/>
          <w:szCs w:val="22"/>
          <w:lang w:val="pl-PL"/>
        </w:rPr>
      </w:pPr>
      <w:bookmarkStart w:id="3" w:name="_Toc112138385"/>
      <w:r w:rsidRPr="00A43319">
        <w:rPr>
          <w:rFonts w:asciiTheme="minorHAnsi" w:hAnsiTheme="minorHAnsi" w:cstheme="minorHAnsi"/>
          <w:sz w:val="22"/>
          <w:szCs w:val="22"/>
          <w:lang w:val="pl-PL"/>
        </w:rPr>
        <w:lastRenderedPageBreak/>
        <w:t xml:space="preserve">Instalacje </w:t>
      </w:r>
      <w:proofErr w:type="spellStart"/>
      <w:r w:rsidRPr="00A43319">
        <w:rPr>
          <w:rFonts w:asciiTheme="minorHAnsi" w:hAnsiTheme="minorHAnsi" w:cstheme="minorHAnsi"/>
          <w:sz w:val="22"/>
          <w:szCs w:val="22"/>
        </w:rPr>
        <w:t>elektryczne</w:t>
      </w:r>
      <w:bookmarkEnd w:id="2"/>
      <w:bookmarkEnd w:id="3"/>
      <w:proofErr w:type="spellEnd"/>
    </w:p>
    <w:p w14:paraId="59518E8C" w14:textId="77777777" w:rsidR="00481D5E" w:rsidRPr="00A43319" w:rsidRDefault="00481D5E" w:rsidP="00A43319">
      <w:pPr>
        <w:spacing w:line="360" w:lineRule="auto"/>
        <w:ind w:left="284"/>
        <w:rPr>
          <w:rStyle w:val="Teksttreci350"/>
          <w:rFonts w:asciiTheme="minorHAnsi" w:hAnsiTheme="minorHAnsi" w:cstheme="minorHAnsi"/>
          <w:bCs/>
          <w:sz w:val="22"/>
          <w:szCs w:val="22"/>
        </w:rPr>
      </w:pPr>
    </w:p>
    <w:p w14:paraId="7B090831" w14:textId="36D9B716" w:rsidR="001C30F2" w:rsidRPr="00A43319" w:rsidRDefault="004854EC" w:rsidP="00A43319">
      <w:pPr>
        <w:spacing w:line="360" w:lineRule="auto"/>
        <w:ind w:left="284"/>
        <w:rPr>
          <w:rStyle w:val="Teksttreci350"/>
          <w:rFonts w:asciiTheme="minorHAnsi" w:hAnsiTheme="minorHAnsi" w:cstheme="minorHAnsi"/>
          <w:bCs/>
          <w:sz w:val="22"/>
          <w:szCs w:val="22"/>
        </w:rPr>
      </w:pPr>
      <w:r w:rsidRPr="00A43319">
        <w:rPr>
          <w:rStyle w:val="Teksttreci350"/>
          <w:rFonts w:asciiTheme="minorHAnsi" w:hAnsiTheme="minorHAnsi" w:cstheme="minorHAnsi"/>
          <w:bCs/>
          <w:sz w:val="22"/>
          <w:szCs w:val="22"/>
        </w:rPr>
        <w:t xml:space="preserve">Wszelkie projekty instalacji budynku należy wykonać po uzgodnieniu z Zamawiającym </w:t>
      </w:r>
      <w:r w:rsidRPr="00A43319">
        <w:rPr>
          <w:rStyle w:val="Teksttreci350"/>
          <w:rFonts w:asciiTheme="minorHAnsi" w:hAnsiTheme="minorHAnsi" w:cstheme="minorHAnsi"/>
          <w:b/>
          <w:bCs/>
          <w:color w:val="auto"/>
          <w:sz w:val="22"/>
          <w:szCs w:val="22"/>
        </w:rPr>
        <w:t>projektu technologicznego obejmującego usytuowanie maszyn urządzeń i przyrządów</w:t>
      </w:r>
      <w:r w:rsidRPr="00A43319">
        <w:rPr>
          <w:rStyle w:val="Teksttreci350"/>
          <w:rFonts w:asciiTheme="minorHAnsi" w:hAnsiTheme="minorHAnsi" w:cstheme="minorHAnsi"/>
          <w:bCs/>
          <w:color w:val="auto"/>
          <w:sz w:val="22"/>
          <w:szCs w:val="22"/>
        </w:rPr>
        <w:t xml:space="preserve"> </w:t>
      </w:r>
      <w:r w:rsidRPr="00A43319">
        <w:rPr>
          <w:rStyle w:val="Teksttreci350"/>
          <w:rFonts w:asciiTheme="minorHAnsi" w:hAnsiTheme="minorHAnsi" w:cstheme="minorHAnsi"/>
          <w:bCs/>
          <w:sz w:val="22"/>
          <w:szCs w:val="22"/>
        </w:rPr>
        <w:t>wymagających: dodatkowych fundamentów, przyłączy elektrycznych, sprężonego powietrza, oświetlenia, doprowadzenia mediów. W projektach należy uwzględnić bilans mocy mediów pozwalający na zasilanie i eksploatacje maszyn urządzeń i przyrządów.</w:t>
      </w:r>
    </w:p>
    <w:p w14:paraId="248C422E" w14:textId="3BB871FC"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4" w:name="_Toc530396408"/>
      <w:bookmarkStart w:id="5" w:name="_Toc112138386"/>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lang w:val="pl-PL"/>
        </w:rPr>
        <w:t xml:space="preserve"> elektryczna gniazd wtykowych</w:t>
      </w:r>
      <w:bookmarkEnd w:id="4"/>
      <w:bookmarkEnd w:id="5"/>
    </w:p>
    <w:p w14:paraId="33D39449" w14:textId="77777777" w:rsidR="001C30F2" w:rsidRPr="00A43319" w:rsidRDefault="001C30F2" w:rsidP="00A43319">
      <w:pPr>
        <w:spacing w:line="360" w:lineRule="auto"/>
        <w:ind w:left="284"/>
        <w:rPr>
          <w:rFonts w:asciiTheme="minorHAnsi" w:hAnsiTheme="minorHAnsi" w:cstheme="minorHAnsi"/>
          <w:sz w:val="22"/>
          <w:szCs w:val="22"/>
          <w:lang w:val="pl-PL"/>
        </w:rPr>
      </w:pPr>
    </w:p>
    <w:p w14:paraId="56EC897D"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Wg. zaleceń Zamawiającego, oraz zgodnie z obowiązującymi przepisami. </w:t>
      </w:r>
    </w:p>
    <w:p w14:paraId="4B635980"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Style w:val="Teksttreci350"/>
          <w:rFonts w:asciiTheme="minorHAnsi" w:hAnsiTheme="minorHAnsi" w:cstheme="minorHAnsi"/>
          <w:sz w:val="22"/>
          <w:szCs w:val="22"/>
        </w:rPr>
        <w:t>Wysokość montażu gniazd dostosować do potrzeb w porozumieniu z Inwestorem, Użytkownikiem i architektem.</w:t>
      </w:r>
    </w:p>
    <w:p w14:paraId="3D6D5C37"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Style w:val="Teksttreci350"/>
          <w:rFonts w:asciiTheme="minorHAnsi" w:hAnsiTheme="minorHAnsi" w:cstheme="minorHAnsi"/>
          <w:sz w:val="22"/>
          <w:szCs w:val="22"/>
        </w:rPr>
        <w:t>W pomieszczeniach socjalnych gniazda wtykowe montowane nad meblami na wysokości ustalonej na etapie wykonawczym we współpracy z architektem. Dla osprzętu instalowanego na glazurze, wysokość należy skorygować tak, aby osprzęt umieszczony był w środku płytki.</w:t>
      </w:r>
    </w:p>
    <w:p w14:paraId="27778638" w14:textId="77777777" w:rsidR="001C30F2" w:rsidRPr="00A43319" w:rsidRDefault="004854EC" w:rsidP="00A43319">
      <w:pPr>
        <w:spacing w:line="360" w:lineRule="auto"/>
        <w:ind w:left="284" w:right="1"/>
        <w:jc w:val="both"/>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Łączniki należy montować na wysokości 140cm, we wspólnej ramce wszędzie tam, gdzie zaznaczone są w bezpośrednim sąsiedztwie więcej niż jeden wyłącznik, czy więcej niż jedno gniazdo wtykowe. Podwójne gniazda wtykowe z wtykiem ochronnym są niedozwolone, należy zamiast nich stosować dwa gniazda wtykowe z wtykiem ochronnym we wspólnej podwójnej ramce. Gniazda, łączniki, przyciski itp. Instalacje gniazd wtykowych wykonane będą przewodami YDYżo3x2,5mm</w:t>
      </w:r>
      <w:r w:rsidRPr="00A43319">
        <w:rPr>
          <w:rStyle w:val="Teksttreci350"/>
          <w:rFonts w:asciiTheme="minorHAnsi" w:hAnsiTheme="minorHAnsi" w:cstheme="minorHAnsi"/>
          <w:sz w:val="22"/>
          <w:szCs w:val="22"/>
          <w:vertAlign w:val="superscript"/>
        </w:rPr>
        <w:t xml:space="preserve">2  </w:t>
      </w:r>
      <w:r w:rsidRPr="00A43319">
        <w:rPr>
          <w:rStyle w:val="Teksttreci350"/>
          <w:rFonts w:asciiTheme="minorHAnsi" w:hAnsiTheme="minorHAnsi" w:cstheme="minorHAnsi"/>
          <w:sz w:val="22"/>
          <w:szCs w:val="22"/>
        </w:rPr>
        <w:t>wyprowadzonymi z rozdzielni lokalnych. Każdy obwód zabezpieczony będzie zabezpieczeniem różnicowoprądowym z członem nadmiarowo- prądowym 16A. Dla pomieszczeń laboratoriów i stacji obsługi</w:t>
      </w:r>
    </w:p>
    <w:p w14:paraId="2F64DCD3" w14:textId="256A7172"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6" w:name="_Toc530396409"/>
      <w:bookmarkStart w:id="7" w:name="_Toc112138387"/>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lang w:val="pl-PL"/>
        </w:rPr>
        <w:t xml:space="preserve"> siły</w:t>
      </w:r>
      <w:bookmarkEnd w:id="6"/>
      <w:bookmarkEnd w:id="7"/>
    </w:p>
    <w:p w14:paraId="4B785342" w14:textId="77777777" w:rsidR="001C30F2" w:rsidRPr="00A43319" w:rsidRDefault="001C30F2" w:rsidP="00A43319">
      <w:pPr>
        <w:spacing w:line="360" w:lineRule="auto"/>
        <w:ind w:left="284"/>
        <w:rPr>
          <w:rFonts w:asciiTheme="minorHAnsi" w:hAnsiTheme="minorHAnsi" w:cstheme="minorHAnsi"/>
          <w:sz w:val="22"/>
          <w:szCs w:val="22"/>
          <w:lang w:val="pl-PL"/>
        </w:rPr>
      </w:pPr>
    </w:p>
    <w:p w14:paraId="621EE530" w14:textId="53B487FE" w:rsidR="001C30F2" w:rsidRPr="00A43319" w:rsidRDefault="004854EC" w:rsidP="00A43319">
      <w:pPr>
        <w:spacing w:line="360" w:lineRule="auto"/>
        <w:ind w:left="284"/>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W </w:t>
      </w:r>
      <w:r w:rsidR="00281043" w:rsidRPr="00A43319">
        <w:rPr>
          <w:rFonts w:asciiTheme="minorHAnsi" w:hAnsiTheme="minorHAnsi" w:cstheme="minorHAnsi"/>
          <w:sz w:val="22"/>
          <w:szCs w:val="22"/>
          <w:lang w:val="pl-PL"/>
        </w:rPr>
        <w:t xml:space="preserve">pomieszczeniach </w:t>
      </w:r>
      <w:r w:rsidRPr="00A43319">
        <w:rPr>
          <w:rFonts w:asciiTheme="minorHAnsi" w:hAnsiTheme="minorHAnsi" w:cstheme="minorHAnsi"/>
          <w:sz w:val="22"/>
          <w:szCs w:val="22"/>
          <w:lang w:val="pl-PL"/>
        </w:rPr>
        <w:t>laboratori</w:t>
      </w:r>
      <w:r w:rsidR="00281043" w:rsidRPr="00A43319">
        <w:rPr>
          <w:rFonts w:asciiTheme="minorHAnsi" w:hAnsiTheme="minorHAnsi" w:cstheme="minorHAnsi"/>
          <w:sz w:val="22"/>
          <w:szCs w:val="22"/>
          <w:lang w:val="pl-PL"/>
        </w:rPr>
        <w:t>ów i warsztatów,</w:t>
      </w:r>
      <w:r w:rsidRPr="00A43319">
        <w:rPr>
          <w:rFonts w:asciiTheme="minorHAnsi" w:hAnsiTheme="minorHAnsi" w:cstheme="minorHAnsi"/>
          <w:sz w:val="22"/>
          <w:szCs w:val="22"/>
          <w:lang w:val="pl-PL"/>
        </w:rPr>
        <w:t xml:space="preserve"> oraz w pomieszczeniach </w:t>
      </w:r>
      <w:r w:rsidR="00281043" w:rsidRPr="00A43319">
        <w:rPr>
          <w:rFonts w:asciiTheme="minorHAnsi" w:hAnsiTheme="minorHAnsi" w:cstheme="minorHAnsi"/>
          <w:sz w:val="22"/>
          <w:szCs w:val="22"/>
          <w:lang w:val="pl-PL"/>
        </w:rPr>
        <w:t>oznaczonych przez Zamawiającego ze względów technologicznych</w:t>
      </w:r>
      <w:r w:rsidRPr="00A43319">
        <w:rPr>
          <w:rFonts w:asciiTheme="minorHAnsi" w:hAnsiTheme="minorHAnsi" w:cstheme="minorHAnsi"/>
          <w:sz w:val="22"/>
          <w:szCs w:val="22"/>
          <w:lang w:val="pl-PL"/>
        </w:rPr>
        <w:t xml:space="preserve"> wymagana jest ponadto instalacja siły. Instalację siły należy wykonać wg. zaleceń Zamawiającego, oraz zgodnie z obowiązującymi przepisami. </w:t>
      </w:r>
    </w:p>
    <w:p w14:paraId="564B56F3" w14:textId="4144239A"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8" w:name="_Toc530396410"/>
      <w:bookmarkStart w:id="9" w:name="_Toc112138388"/>
      <w:proofErr w:type="spellStart"/>
      <w:r w:rsidRPr="00A43319">
        <w:rPr>
          <w:rFonts w:asciiTheme="minorHAnsi" w:hAnsiTheme="minorHAnsi" w:cstheme="minorHAnsi"/>
          <w:sz w:val="22"/>
          <w:szCs w:val="22"/>
        </w:rPr>
        <w:t>Instalację</w:t>
      </w:r>
      <w:proofErr w:type="spellEnd"/>
      <w:r w:rsidRPr="00A43319">
        <w:rPr>
          <w:rFonts w:asciiTheme="minorHAnsi" w:hAnsiTheme="minorHAnsi" w:cstheme="minorHAnsi"/>
          <w:sz w:val="22"/>
          <w:szCs w:val="22"/>
          <w:lang w:val="pl-PL"/>
        </w:rPr>
        <w:t xml:space="preserve"> oświetlenia</w:t>
      </w:r>
      <w:bookmarkEnd w:id="8"/>
      <w:bookmarkEnd w:id="9"/>
    </w:p>
    <w:p w14:paraId="2353936D" w14:textId="77777777" w:rsidR="001C30F2" w:rsidRPr="00A43319" w:rsidRDefault="001C30F2" w:rsidP="00A43319">
      <w:pPr>
        <w:spacing w:line="360" w:lineRule="auto"/>
        <w:ind w:left="284"/>
        <w:rPr>
          <w:rFonts w:asciiTheme="minorHAnsi" w:hAnsiTheme="minorHAnsi" w:cstheme="minorHAnsi"/>
          <w:sz w:val="22"/>
          <w:szCs w:val="22"/>
          <w:lang w:val="pl-PL"/>
        </w:rPr>
      </w:pPr>
    </w:p>
    <w:p w14:paraId="584B8CB2"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Wg. projektu technologicznego, wg. zaleceń Zamawiającego, oraz zgodnie z obowiązującymi przepisami. </w:t>
      </w:r>
    </w:p>
    <w:p w14:paraId="6561692B"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Np. system DALI</w:t>
      </w:r>
    </w:p>
    <w:p w14:paraId="650C9506" w14:textId="46531896"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Style w:val="Teksttreci350"/>
          <w:rFonts w:asciiTheme="minorHAnsi" w:hAnsiTheme="minorHAnsi" w:cstheme="minorHAnsi"/>
          <w:sz w:val="22"/>
          <w:szCs w:val="22"/>
        </w:rPr>
        <w:lastRenderedPageBreak/>
        <w:t>Instalację między oprawami prowadzić w miarę możliwości przelotowo. Do oprawy wyposażonych w moduł awaryjny doprowadzić przewód fazowy sprzed wyłącznika oświetlenia</w:t>
      </w:r>
      <w:r w:rsidR="00281043" w:rsidRPr="00A43319">
        <w:rPr>
          <w:rStyle w:val="Teksttreci350"/>
          <w:rFonts w:asciiTheme="minorHAnsi" w:hAnsiTheme="minorHAnsi" w:cstheme="minorHAnsi"/>
          <w:sz w:val="22"/>
          <w:szCs w:val="22"/>
        </w:rPr>
        <w:t>.</w:t>
      </w:r>
      <w:r w:rsidRPr="00A43319">
        <w:rPr>
          <w:rStyle w:val="Teksttreci350"/>
          <w:rFonts w:asciiTheme="minorHAnsi" w:hAnsiTheme="minorHAnsi" w:cstheme="minorHAnsi"/>
          <w:sz w:val="22"/>
          <w:szCs w:val="22"/>
        </w:rPr>
        <w:t xml:space="preserve"> Sterowanie oprawami w biurach odbywać się będzie przyciskami z paneli ściennych oraz sterownikami DALI, w pozostałych pomieszczeniach lokalnie czujnikami ruchu lub łącznikami.</w:t>
      </w:r>
    </w:p>
    <w:p w14:paraId="2EBDF16E" w14:textId="77777777" w:rsidR="001C30F2" w:rsidRPr="00A43319" w:rsidRDefault="004854EC" w:rsidP="00A43319">
      <w:pPr>
        <w:spacing w:line="360" w:lineRule="auto"/>
        <w:ind w:left="284" w:right="1"/>
        <w:jc w:val="both"/>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 xml:space="preserve">DALI (Digital </w:t>
      </w:r>
      <w:proofErr w:type="spellStart"/>
      <w:r w:rsidRPr="00A43319">
        <w:rPr>
          <w:rStyle w:val="Teksttreci350"/>
          <w:rFonts w:asciiTheme="minorHAnsi" w:hAnsiTheme="minorHAnsi" w:cstheme="minorHAnsi"/>
          <w:sz w:val="22"/>
          <w:szCs w:val="22"/>
        </w:rPr>
        <w:t>Addressable</w:t>
      </w:r>
      <w:proofErr w:type="spellEnd"/>
      <w:r w:rsidRPr="00A43319">
        <w:rPr>
          <w:rStyle w:val="Teksttreci350"/>
          <w:rFonts w:asciiTheme="minorHAnsi" w:hAnsiTheme="minorHAnsi" w:cstheme="minorHAnsi"/>
          <w:sz w:val="22"/>
          <w:szCs w:val="22"/>
        </w:rPr>
        <w:t xml:space="preserve"> </w:t>
      </w:r>
      <w:proofErr w:type="spellStart"/>
      <w:r w:rsidRPr="00A43319">
        <w:rPr>
          <w:rStyle w:val="Teksttreci350"/>
          <w:rFonts w:asciiTheme="minorHAnsi" w:hAnsiTheme="minorHAnsi" w:cstheme="minorHAnsi"/>
          <w:sz w:val="22"/>
          <w:szCs w:val="22"/>
        </w:rPr>
        <w:t>Lighting</w:t>
      </w:r>
      <w:proofErr w:type="spellEnd"/>
      <w:r w:rsidRPr="00A43319">
        <w:rPr>
          <w:rStyle w:val="Teksttreci350"/>
          <w:rFonts w:asciiTheme="minorHAnsi" w:hAnsiTheme="minorHAnsi" w:cstheme="minorHAnsi"/>
          <w:sz w:val="22"/>
          <w:szCs w:val="22"/>
        </w:rPr>
        <w:t xml:space="preserve"> Interface) to standard interfejsu dla elektronicznych układów zasilających z możliwością regulacji strumienia świetlnego, oferujący dużą funkcjonalność oraz niezwykłą prostotę obsługi. Za pomocą DALI można kontrolować indywidualnie, z zachowaniem wysokiego stopnia elastyczności. Włączanie oraz regulacja strumienia świetlnego odbywa się poprzez linię sterującą. Inteligentne sterowanie oświetleniem czyli sieć DALI to zarówno magistrala danych jak i źródło zasilania. Elementy takie jak panele przycisków (sterownicze) oraz czujki, zasilane są wyłącznie z DALI. Jedna podsieć DALI to 64 adresy, a zatem 64 urządzenia. Poprzez urządzenie, rozumiemy nie tylko oprawy świetlne, lecz również wszystkie dodatkowe elementy systemu sterowania, takie jak panele przycisków, czujki itd. Router pozwala na obsługę jednej lub dwóch podsieci DALI, a więc w sumie łącznie do 128 urządzeń. Router należy połączyć siecią Ethernet kablem UTP, co pozwala na tworzenie dużego systemów sterowania dla całego obiektu. Instalację prowadzimy przewodowym kablem elektrycznym o przekroju 1,5mm2, a maksymalna rozpiętość sieci DALI dla tej średnicy to 300m. Przewody DALI należy układać w korytach z przewodami zasilania w przestrzeni sufitowej (nad sufitem podwieszonym, pod stropem następnej kondygnacji) </w:t>
      </w:r>
    </w:p>
    <w:p w14:paraId="0A0280DC" w14:textId="422DE0FD"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10" w:name="_Toc530396411"/>
      <w:bookmarkStart w:id="11" w:name="_Toc112138389"/>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lang w:val="pl-PL"/>
        </w:rPr>
        <w:t xml:space="preserve"> oświetlenia awaryjnego</w:t>
      </w:r>
      <w:bookmarkEnd w:id="10"/>
      <w:bookmarkEnd w:id="11"/>
    </w:p>
    <w:p w14:paraId="1D16251B" w14:textId="77777777" w:rsidR="001C30F2" w:rsidRPr="00A43319" w:rsidRDefault="001C30F2" w:rsidP="00A43319">
      <w:pPr>
        <w:spacing w:line="360" w:lineRule="auto"/>
        <w:ind w:left="284"/>
        <w:rPr>
          <w:rFonts w:asciiTheme="minorHAnsi" w:hAnsiTheme="minorHAnsi" w:cstheme="minorHAnsi"/>
          <w:sz w:val="22"/>
          <w:szCs w:val="22"/>
          <w:lang w:val="pl-PL"/>
        </w:rPr>
      </w:pPr>
    </w:p>
    <w:p w14:paraId="759A4496"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Style w:val="Teksttreci350"/>
          <w:rFonts w:asciiTheme="minorHAnsi" w:hAnsiTheme="minorHAnsi" w:cstheme="minorHAnsi"/>
          <w:sz w:val="22"/>
          <w:szCs w:val="22"/>
        </w:rPr>
        <w:t>Cała powierzchnia budynku objęta będzie systemem oświetlenia awaryjnego. Dodatkowo, na drogach ewakuacyjnych, projektuje się podświetlane znaki kierunkowe.</w:t>
      </w:r>
    </w:p>
    <w:p w14:paraId="3A462F25" w14:textId="7CE2F9E5" w:rsidR="001C30F2" w:rsidRPr="00A43319" w:rsidRDefault="004854EC" w:rsidP="00A43319">
      <w:pPr>
        <w:spacing w:line="360" w:lineRule="auto"/>
        <w:ind w:left="284" w:right="1"/>
        <w:jc w:val="both"/>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Oprawy wyposażone we własne źródła zasilania w postaci baterii akumulatorów z podtrzymaniem 1h po zaniku zasilania podstawowego. Oprawy muszą posiadać certyfikat CNBOP.</w:t>
      </w:r>
    </w:p>
    <w:p w14:paraId="2A99CA5E" w14:textId="106708ED" w:rsidR="00281043" w:rsidRPr="00A43319" w:rsidRDefault="00281043"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System oświetlenia awaryjnego należy wyposażyć w opcję </w:t>
      </w:r>
      <w:proofErr w:type="spellStart"/>
      <w:r w:rsidRPr="00A43319">
        <w:rPr>
          <w:rFonts w:asciiTheme="minorHAnsi" w:hAnsiTheme="minorHAnsi" w:cstheme="minorHAnsi"/>
          <w:sz w:val="22"/>
          <w:szCs w:val="22"/>
          <w:lang w:val="pl-PL"/>
        </w:rPr>
        <w:t>Autotestu</w:t>
      </w:r>
      <w:proofErr w:type="spellEnd"/>
      <w:r w:rsidRPr="00A43319">
        <w:rPr>
          <w:rFonts w:asciiTheme="minorHAnsi" w:hAnsiTheme="minorHAnsi" w:cstheme="minorHAnsi"/>
          <w:sz w:val="22"/>
          <w:szCs w:val="22"/>
          <w:lang w:val="pl-PL"/>
        </w:rPr>
        <w:t>.</w:t>
      </w:r>
    </w:p>
    <w:p w14:paraId="318B73A3" w14:textId="07C4D119"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12" w:name="_Toc530396412"/>
      <w:bookmarkStart w:id="13" w:name="_Toc112138390"/>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lang w:val="pl-PL"/>
        </w:rPr>
        <w:t xml:space="preserve"> oświetlenia ewakuacyjnego</w:t>
      </w:r>
      <w:bookmarkEnd w:id="12"/>
      <w:bookmarkEnd w:id="13"/>
    </w:p>
    <w:p w14:paraId="4DDFFBD9" w14:textId="77777777" w:rsidR="001C30F2" w:rsidRPr="00A43319" w:rsidRDefault="001C30F2" w:rsidP="00A43319">
      <w:pPr>
        <w:spacing w:line="360" w:lineRule="auto"/>
        <w:ind w:left="284"/>
        <w:rPr>
          <w:rFonts w:asciiTheme="minorHAnsi" w:hAnsiTheme="minorHAnsi" w:cstheme="minorHAnsi"/>
          <w:sz w:val="22"/>
          <w:szCs w:val="22"/>
          <w:lang w:val="pl-PL"/>
        </w:rPr>
      </w:pPr>
    </w:p>
    <w:p w14:paraId="24CD8030" w14:textId="77777777" w:rsidR="001C30F2" w:rsidRPr="00A43319" w:rsidRDefault="004854EC" w:rsidP="00A43319">
      <w:pPr>
        <w:widowControl/>
        <w:autoSpaceDE w:val="0"/>
        <w:autoSpaceDN w:val="0"/>
        <w:adjustRightInd w:val="0"/>
        <w:spacing w:line="360" w:lineRule="auto"/>
        <w:ind w:left="284" w:right="1"/>
        <w:jc w:val="both"/>
        <w:rPr>
          <w:rFonts w:asciiTheme="minorHAnsi" w:eastAsiaTheme="minorHAnsi" w:hAnsiTheme="minorHAnsi" w:cstheme="minorHAnsi"/>
          <w:kern w:val="0"/>
          <w:sz w:val="22"/>
          <w:szCs w:val="22"/>
          <w:lang w:val="pl-PL" w:eastAsia="en-US"/>
        </w:rPr>
      </w:pPr>
      <w:r w:rsidRPr="00A43319">
        <w:rPr>
          <w:rFonts w:asciiTheme="minorHAnsi" w:eastAsiaTheme="minorHAnsi" w:hAnsiTheme="minorHAnsi" w:cstheme="minorHAnsi"/>
          <w:kern w:val="0"/>
          <w:sz w:val="22"/>
          <w:szCs w:val="22"/>
          <w:lang w:val="pl-PL" w:eastAsia="en-US"/>
        </w:rPr>
        <w:t>Pomieszczenia wyposażone będą w oświetlenie ewakuacyjne, w zakresie wymaganym przez aktualne przepisy.</w:t>
      </w:r>
    </w:p>
    <w:p w14:paraId="7ABB686E" w14:textId="77777777" w:rsidR="001C30F2" w:rsidRPr="00A43319" w:rsidRDefault="004854EC" w:rsidP="00A43319">
      <w:pPr>
        <w:widowControl/>
        <w:autoSpaceDE w:val="0"/>
        <w:autoSpaceDN w:val="0"/>
        <w:adjustRightInd w:val="0"/>
        <w:spacing w:line="360" w:lineRule="auto"/>
        <w:ind w:left="284" w:right="1"/>
        <w:jc w:val="both"/>
        <w:rPr>
          <w:rFonts w:asciiTheme="minorHAnsi" w:eastAsiaTheme="minorHAnsi" w:hAnsiTheme="minorHAnsi" w:cstheme="minorHAnsi"/>
          <w:kern w:val="0"/>
          <w:sz w:val="22"/>
          <w:szCs w:val="22"/>
          <w:lang w:val="pl-PL" w:eastAsia="en-US"/>
        </w:rPr>
      </w:pPr>
      <w:r w:rsidRPr="00A43319">
        <w:rPr>
          <w:rFonts w:asciiTheme="minorHAnsi" w:eastAsiaTheme="minorHAnsi" w:hAnsiTheme="minorHAnsi" w:cstheme="minorHAnsi"/>
          <w:kern w:val="0"/>
          <w:sz w:val="22"/>
          <w:szCs w:val="22"/>
          <w:lang w:val="pl-PL" w:eastAsia="en-US"/>
        </w:rPr>
        <w:t xml:space="preserve">Natężenie oświetlenia ewakuacyjnego nie będzie mniejsze jak 1 lx, w okolicach hydrantów i rozdzielnic i na korytarzach 5 lx. Po zaniku napięcia podstawowego działanie opraw będą zapewniać wbudowane baterie akumulatorów o podtrzymaniu 1h. Drogi ewakuacyjne zostaną wyposażone w </w:t>
      </w:r>
      <w:r w:rsidRPr="00A43319">
        <w:rPr>
          <w:rFonts w:asciiTheme="minorHAnsi" w:eastAsiaTheme="minorHAnsi" w:hAnsiTheme="minorHAnsi" w:cstheme="minorHAnsi"/>
          <w:kern w:val="0"/>
          <w:sz w:val="22"/>
          <w:szCs w:val="22"/>
          <w:lang w:val="pl-PL" w:eastAsia="en-US"/>
        </w:rPr>
        <w:lastRenderedPageBreak/>
        <w:t>podświetlane znaki kierunkowe z własnymi źródłami zasilania w postaci akumulatorów. Oprawy kierunkowe ewakuacyjne zasilone będą z wydzielonego obwodu elektrycznego.</w:t>
      </w:r>
    </w:p>
    <w:p w14:paraId="02A2509B" w14:textId="77777777" w:rsidR="001C30F2" w:rsidRPr="00A43319" w:rsidRDefault="004854EC" w:rsidP="00A43319">
      <w:pPr>
        <w:widowControl/>
        <w:autoSpaceDE w:val="0"/>
        <w:autoSpaceDN w:val="0"/>
        <w:adjustRightInd w:val="0"/>
        <w:spacing w:line="360" w:lineRule="auto"/>
        <w:ind w:left="284" w:right="1"/>
        <w:jc w:val="both"/>
        <w:rPr>
          <w:rFonts w:asciiTheme="minorHAnsi" w:eastAsiaTheme="minorHAnsi" w:hAnsiTheme="minorHAnsi" w:cstheme="minorHAnsi"/>
          <w:kern w:val="0"/>
          <w:sz w:val="22"/>
          <w:szCs w:val="22"/>
          <w:lang w:val="pl-PL" w:eastAsia="en-US"/>
        </w:rPr>
      </w:pPr>
      <w:r w:rsidRPr="00A43319">
        <w:rPr>
          <w:rFonts w:asciiTheme="minorHAnsi" w:eastAsiaTheme="minorHAnsi" w:hAnsiTheme="minorHAnsi" w:cstheme="minorHAnsi"/>
          <w:kern w:val="0"/>
          <w:sz w:val="22"/>
          <w:szCs w:val="22"/>
          <w:lang w:val="pl-PL" w:eastAsia="en-US"/>
        </w:rPr>
        <w:t>Przeciwpożarowy Wyłącznik Prądu PWP należy zainstalować w rozdzielnicy RG.</w:t>
      </w:r>
    </w:p>
    <w:p w14:paraId="27FAFB8A" w14:textId="77777777" w:rsidR="001C30F2" w:rsidRPr="00A43319" w:rsidRDefault="004854EC" w:rsidP="00A43319">
      <w:pPr>
        <w:widowControl/>
        <w:autoSpaceDE w:val="0"/>
        <w:autoSpaceDN w:val="0"/>
        <w:adjustRightInd w:val="0"/>
        <w:spacing w:line="360" w:lineRule="auto"/>
        <w:ind w:left="284" w:right="1"/>
        <w:jc w:val="both"/>
        <w:rPr>
          <w:rFonts w:asciiTheme="minorHAnsi" w:eastAsiaTheme="minorHAnsi" w:hAnsiTheme="minorHAnsi" w:cstheme="minorHAnsi"/>
          <w:kern w:val="0"/>
          <w:sz w:val="22"/>
          <w:szCs w:val="22"/>
          <w:lang w:val="pl-PL" w:eastAsia="en-US"/>
        </w:rPr>
      </w:pPr>
      <w:r w:rsidRPr="00A43319">
        <w:rPr>
          <w:rFonts w:asciiTheme="minorHAnsi" w:eastAsiaTheme="minorHAnsi" w:hAnsiTheme="minorHAnsi" w:cstheme="minorHAnsi"/>
          <w:kern w:val="0"/>
          <w:sz w:val="22"/>
          <w:szCs w:val="22"/>
          <w:lang w:val="pl-PL" w:eastAsia="en-US"/>
        </w:rPr>
        <w:t>Wewnątrz budynku w pobliżu wyjść należy zainstalować przyciski wyzwalające wyłączenie pożarowe. PWP pełni role przeciwpożarowego wyłącznika prądu, PWP ma na celu, w sytuacji awaryjnej, odcięcie dopływu prądu i wyłączenie wszystkich instalacji poza instalacjami gwarantowanego. PWP nie może powodować przełączenia się na zasilanie rezerwowe.</w:t>
      </w:r>
    </w:p>
    <w:p w14:paraId="62909D92" w14:textId="77777777" w:rsidR="001C30F2" w:rsidRPr="00A43319" w:rsidRDefault="004854EC" w:rsidP="00A43319">
      <w:pPr>
        <w:widowControl/>
        <w:autoSpaceDE w:val="0"/>
        <w:autoSpaceDN w:val="0"/>
        <w:adjustRightInd w:val="0"/>
        <w:spacing w:line="360" w:lineRule="auto"/>
        <w:ind w:left="284" w:right="1"/>
        <w:jc w:val="both"/>
        <w:rPr>
          <w:rFonts w:asciiTheme="minorHAnsi" w:eastAsiaTheme="minorHAnsi" w:hAnsiTheme="minorHAnsi" w:cstheme="minorHAnsi"/>
          <w:kern w:val="0"/>
          <w:sz w:val="22"/>
          <w:szCs w:val="22"/>
          <w:lang w:val="pl-PL" w:eastAsia="en-US"/>
        </w:rPr>
      </w:pPr>
      <w:r w:rsidRPr="00A43319">
        <w:rPr>
          <w:rFonts w:asciiTheme="minorHAnsi" w:eastAsiaTheme="minorHAnsi" w:hAnsiTheme="minorHAnsi" w:cstheme="minorHAnsi"/>
          <w:kern w:val="0"/>
          <w:sz w:val="22"/>
          <w:szCs w:val="22"/>
          <w:lang w:val="pl-PL" w:eastAsia="en-US"/>
        </w:rPr>
        <w:t>Uwaga:</w:t>
      </w:r>
    </w:p>
    <w:p w14:paraId="60F9E2F9" w14:textId="0DFE67B0" w:rsidR="001C30F2" w:rsidRPr="00A43319" w:rsidRDefault="004854EC" w:rsidP="00A43319">
      <w:pPr>
        <w:widowControl/>
        <w:autoSpaceDE w:val="0"/>
        <w:autoSpaceDN w:val="0"/>
        <w:adjustRightInd w:val="0"/>
        <w:spacing w:line="360" w:lineRule="auto"/>
        <w:ind w:left="284" w:right="1"/>
        <w:jc w:val="both"/>
        <w:rPr>
          <w:rFonts w:asciiTheme="minorHAnsi" w:eastAsiaTheme="minorHAnsi" w:hAnsiTheme="minorHAnsi" w:cstheme="minorHAnsi"/>
          <w:kern w:val="0"/>
          <w:sz w:val="22"/>
          <w:szCs w:val="22"/>
          <w:lang w:val="pl-PL" w:eastAsia="en-US"/>
        </w:rPr>
      </w:pPr>
      <w:r w:rsidRPr="00A43319">
        <w:rPr>
          <w:rFonts w:asciiTheme="minorHAnsi" w:eastAsiaTheme="minorHAnsi" w:hAnsiTheme="minorHAnsi" w:cstheme="minorHAnsi"/>
          <w:kern w:val="0"/>
          <w:sz w:val="22"/>
          <w:szCs w:val="22"/>
          <w:lang w:val="pl-PL" w:eastAsia="en-US"/>
        </w:rPr>
        <w:t xml:space="preserve">Wykonawca instalacji jest zobowiązany przewidzieć rozdzielnicę RG-P-POZ. RG-P-POŻ stanowi zasilanie instalacji gwarantowanych. Rozdzielnica RG-P-POŻ powinna być wyposażona w możliwość automatycznego przełączania zasilania w przypadku braku zasilania z RG na zasilanie ze stacji </w:t>
      </w:r>
      <w:proofErr w:type="spellStart"/>
      <w:r w:rsidRPr="00A43319">
        <w:rPr>
          <w:rFonts w:asciiTheme="minorHAnsi" w:eastAsiaTheme="minorHAnsi" w:hAnsiTheme="minorHAnsi" w:cstheme="minorHAnsi"/>
          <w:kern w:val="0"/>
          <w:sz w:val="22"/>
          <w:szCs w:val="22"/>
          <w:lang w:val="pl-PL" w:eastAsia="en-US"/>
        </w:rPr>
        <w:t>traffo</w:t>
      </w:r>
      <w:proofErr w:type="spellEnd"/>
      <w:r w:rsidRPr="00A43319">
        <w:rPr>
          <w:rFonts w:asciiTheme="minorHAnsi" w:eastAsiaTheme="minorHAnsi" w:hAnsiTheme="minorHAnsi" w:cstheme="minorHAnsi"/>
          <w:kern w:val="0"/>
          <w:sz w:val="22"/>
          <w:szCs w:val="22"/>
          <w:lang w:val="pl-PL" w:eastAsia="en-US"/>
        </w:rPr>
        <w:t xml:space="preserve"> umieszczonej na terenach wewnętrznych </w:t>
      </w:r>
      <w:r w:rsidR="00AA486B" w:rsidRPr="0086285C">
        <w:rPr>
          <w:rFonts w:asciiTheme="minorHAnsi" w:eastAsiaTheme="minorHAnsi" w:hAnsiTheme="minorHAnsi" w:cstheme="minorHAnsi"/>
          <w:kern w:val="0"/>
          <w:sz w:val="22"/>
          <w:szCs w:val="22"/>
          <w:lang w:val="pl-PL" w:eastAsia="en-US"/>
        </w:rPr>
        <w:t>ANS</w:t>
      </w:r>
      <w:r w:rsidRPr="0086285C">
        <w:rPr>
          <w:rFonts w:asciiTheme="minorHAnsi" w:eastAsiaTheme="minorHAnsi" w:hAnsiTheme="minorHAnsi" w:cstheme="minorHAnsi"/>
          <w:kern w:val="0"/>
          <w:sz w:val="22"/>
          <w:szCs w:val="22"/>
          <w:lang w:val="pl-PL" w:eastAsia="en-US"/>
        </w:rPr>
        <w:t xml:space="preserve"> w Tarnowie</w:t>
      </w:r>
      <w:r w:rsidR="00281043" w:rsidRPr="0086285C">
        <w:rPr>
          <w:rFonts w:asciiTheme="minorHAnsi" w:eastAsiaTheme="minorHAnsi" w:hAnsiTheme="minorHAnsi" w:cstheme="minorHAnsi"/>
          <w:kern w:val="0"/>
          <w:sz w:val="22"/>
          <w:szCs w:val="22"/>
          <w:lang w:val="pl-PL" w:eastAsia="en-US"/>
        </w:rPr>
        <w:t>.</w:t>
      </w:r>
      <w:r w:rsidR="00A4039C" w:rsidRPr="0086285C">
        <w:rPr>
          <w:rFonts w:asciiTheme="minorHAnsi" w:eastAsiaTheme="minorHAnsi" w:hAnsiTheme="minorHAnsi" w:cstheme="minorHAnsi"/>
          <w:kern w:val="0"/>
          <w:sz w:val="22"/>
          <w:szCs w:val="22"/>
          <w:lang w:val="pl-PL" w:eastAsia="en-US"/>
        </w:rPr>
        <w:t xml:space="preserve"> </w:t>
      </w:r>
    </w:p>
    <w:p w14:paraId="1F52BA3D" w14:textId="08DB358E" w:rsidR="00281043" w:rsidRPr="00A43319" w:rsidRDefault="00281043"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System oświetlenia ewakuacyjnego należy wyposażyć w opcję </w:t>
      </w:r>
      <w:proofErr w:type="spellStart"/>
      <w:r w:rsidRPr="00A43319">
        <w:rPr>
          <w:rFonts w:asciiTheme="minorHAnsi" w:hAnsiTheme="minorHAnsi" w:cstheme="minorHAnsi"/>
          <w:sz w:val="22"/>
          <w:szCs w:val="22"/>
          <w:lang w:val="pl-PL"/>
        </w:rPr>
        <w:t>Autotestu</w:t>
      </w:r>
      <w:proofErr w:type="spellEnd"/>
      <w:r w:rsidRPr="00A43319">
        <w:rPr>
          <w:rFonts w:asciiTheme="minorHAnsi" w:hAnsiTheme="minorHAnsi" w:cstheme="minorHAnsi"/>
          <w:sz w:val="22"/>
          <w:szCs w:val="22"/>
          <w:lang w:val="pl-PL"/>
        </w:rPr>
        <w:t>.</w:t>
      </w:r>
    </w:p>
    <w:p w14:paraId="76546925" w14:textId="77777777" w:rsidR="00281043" w:rsidRPr="00A43319" w:rsidRDefault="00281043" w:rsidP="00A43319">
      <w:pPr>
        <w:widowControl/>
        <w:autoSpaceDE w:val="0"/>
        <w:autoSpaceDN w:val="0"/>
        <w:adjustRightInd w:val="0"/>
        <w:spacing w:line="360" w:lineRule="auto"/>
        <w:ind w:left="284" w:right="1"/>
        <w:jc w:val="both"/>
        <w:rPr>
          <w:rFonts w:asciiTheme="minorHAnsi" w:eastAsiaTheme="minorHAnsi" w:hAnsiTheme="minorHAnsi" w:cstheme="minorHAnsi"/>
          <w:kern w:val="0"/>
          <w:sz w:val="22"/>
          <w:szCs w:val="22"/>
          <w:lang w:val="pl-PL" w:eastAsia="en-US"/>
        </w:rPr>
      </w:pPr>
    </w:p>
    <w:p w14:paraId="6D854ABD" w14:textId="1F0F3F82"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14" w:name="_Toc530396413"/>
      <w:bookmarkStart w:id="15" w:name="_Toc112138391"/>
      <w:r w:rsidRPr="00A43319">
        <w:rPr>
          <w:rFonts w:asciiTheme="minorHAnsi" w:hAnsiTheme="minorHAnsi" w:cstheme="minorHAnsi"/>
          <w:sz w:val="22"/>
          <w:szCs w:val="22"/>
          <w:lang w:val="pl-PL"/>
        </w:rPr>
        <w:t>Instalacja zasilania urządzeń wentylacji i klimatyzacji</w:t>
      </w:r>
      <w:bookmarkEnd w:id="14"/>
      <w:bookmarkEnd w:id="15"/>
    </w:p>
    <w:p w14:paraId="2D911E29" w14:textId="77777777" w:rsidR="001C30F2" w:rsidRPr="00A43319" w:rsidRDefault="001C30F2" w:rsidP="00A43319">
      <w:pPr>
        <w:spacing w:line="360" w:lineRule="auto"/>
        <w:ind w:left="284"/>
        <w:rPr>
          <w:rFonts w:asciiTheme="minorHAnsi" w:hAnsiTheme="minorHAnsi" w:cstheme="minorHAnsi"/>
          <w:sz w:val="22"/>
          <w:szCs w:val="22"/>
          <w:lang w:val="pl-PL"/>
        </w:rPr>
      </w:pPr>
    </w:p>
    <w:p w14:paraId="333EDB25" w14:textId="5422BCBD"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Wg. projektu technologicznego, wg. zaleceń Zamawiającego, oraz zgodnie z obowiązującymi przepisami. Zasilanie z odrębnych rozdzielnic piętrowych z zasilaniem odrębnym z rozdzielni głównej</w:t>
      </w:r>
      <w:r w:rsidR="00281043" w:rsidRPr="00A43319">
        <w:rPr>
          <w:rFonts w:asciiTheme="minorHAnsi" w:hAnsiTheme="minorHAnsi" w:cstheme="minorHAnsi"/>
          <w:sz w:val="22"/>
          <w:szCs w:val="22"/>
          <w:lang w:val="pl-PL"/>
        </w:rPr>
        <w:t xml:space="preserve">, z możliwością regulacji temperatury dla poszczególnych pomieszczeń. System powinien mieć możliwość podłączenia do systemu BMS funkcjonującego na </w:t>
      </w:r>
      <w:r w:rsidR="007C1E3E" w:rsidRPr="00A43319">
        <w:rPr>
          <w:rFonts w:asciiTheme="minorHAnsi" w:hAnsiTheme="minorHAnsi" w:cstheme="minorHAnsi"/>
          <w:sz w:val="22"/>
          <w:szCs w:val="22"/>
          <w:lang w:val="pl-PL"/>
        </w:rPr>
        <w:t>terenie</w:t>
      </w:r>
      <w:r w:rsidR="00281043" w:rsidRPr="00A43319">
        <w:rPr>
          <w:rFonts w:asciiTheme="minorHAnsi" w:hAnsiTheme="minorHAnsi" w:cstheme="minorHAnsi"/>
          <w:sz w:val="22"/>
          <w:szCs w:val="22"/>
          <w:lang w:val="pl-PL"/>
        </w:rPr>
        <w:t xml:space="preserve"> Kampusu</w:t>
      </w:r>
      <w:r w:rsidR="007C1E3E" w:rsidRPr="00A43319">
        <w:rPr>
          <w:rFonts w:asciiTheme="minorHAnsi" w:hAnsiTheme="minorHAnsi" w:cstheme="minorHAnsi"/>
          <w:sz w:val="22"/>
          <w:szCs w:val="22"/>
          <w:lang w:val="pl-PL"/>
        </w:rPr>
        <w:t xml:space="preserve"> (budynek E,F,G)</w:t>
      </w:r>
      <w:r w:rsidR="00281043" w:rsidRPr="00A43319">
        <w:rPr>
          <w:rFonts w:asciiTheme="minorHAnsi" w:hAnsiTheme="minorHAnsi" w:cstheme="minorHAnsi"/>
          <w:sz w:val="22"/>
          <w:szCs w:val="22"/>
          <w:lang w:val="pl-PL"/>
        </w:rPr>
        <w:t xml:space="preserve">. </w:t>
      </w:r>
    </w:p>
    <w:p w14:paraId="0D69E287" w14:textId="79AE44CE"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16" w:name="_Toc530396414"/>
      <w:bookmarkStart w:id="17" w:name="_Toc112138392"/>
      <w:r w:rsidRPr="00A43319">
        <w:rPr>
          <w:rFonts w:asciiTheme="minorHAnsi" w:hAnsiTheme="minorHAnsi" w:cstheme="minorHAnsi"/>
          <w:sz w:val="22"/>
          <w:szCs w:val="22"/>
          <w:lang w:val="pl-PL"/>
        </w:rPr>
        <w:t>Instalacja zasilania urządzeń komputerowych</w:t>
      </w:r>
      <w:bookmarkEnd w:id="16"/>
      <w:bookmarkEnd w:id="17"/>
    </w:p>
    <w:p w14:paraId="3223FE7B" w14:textId="77777777" w:rsidR="001C30F2" w:rsidRPr="00A43319" w:rsidRDefault="001C30F2" w:rsidP="00A43319">
      <w:pPr>
        <w:spacing w:line="360" w:lineRule="auto"/>
        <w:ind w:left="284"/>
        <w:rPr>
          <w:rFonts w:asciiTheme="minorHAnsi" w:hAnsiTheme="minorHAnsi" w:cstheme="minorHAnsi"/>
          <w:sz w:val="22"/>
          <w:szCs w:val="22"/>
          <w:lang w:val="pl-PL"/>
        </w:rPr>
      </w:pPr>
    </w:p>
    <w:p w14:paraId="29E67952" w14:textId="77777777" w:rsidR="001C30F2" w:rsidRPr="00A43319" w:rsidRDefault="004854EC" w:rsidP="00A43319">
      <w:pPr>
        <w:widowControl/>
        <w:autoSpaceDE w:val="0"/>
        <w:autoSpaceDN w:val="0"/>
        <w:adjustRightInd w:val="0"/>
        <w:spacing w:line="360" w:lineRule="auto"/>
        <w:ind w:left="284" w:right="1"/>
        <w:jc w:val="both"/>
        <w:rPr>
          <w:rFonts w:asciiTheme="minorHAnsi" w:eastAsiaTheme="minorHAnsi" w:hAnsiTheme="minorHAnsi" w:cstheme="minorHAnsi"/>
          <w:kern w:val="0"/>
          <w:sz w:val="22"/>
          <w:szCs w:val="22"/>
          <w:lang w:val="pl-PL" w:eastAsia="en-US"/>
        </w:rPr>
      </w:pPr>
      <w:r w:rsidRPr="00A43319">
        <w:rPr>
          <w:rFonts w:asciiTheme="minorHAnsi" w:eastAsiaTheme="minorHAnsi" w:hAnsiTheme="minorHAnsi" w:cstheme="minorHAnsi"/>
          <w:kern w:val="0"/>
          <w:sz w:val="22"/>
          <w:szCs w:val="22"/>
          <w:lang w:val="pl-PL" w:eastAsia="en-US"/>
        </w:rPr>
        <w:t>Wg. projektu technologicznego, wg. zaleceń Zamawiającego, oraz zgodnie z obowiązującymi przepisami</w:t>
      </w:r>
    </w:p>
    <w:p w14:paraId="09C900F4" w14:textId="5A351F0C" w:rsidR="001C30F2" w:rsidRPr="0086285C" w:rsidRDefault="004854EC" w:rsidP="00A43319">
      <w:pPr>
        <w:widowControl/>
        <w:autoSpaceDE w:val="0"/>
        <w:autoSpaceDN w:val="0"/>
        <w:adjustRightInd w:val="0"/>
        <w:spacing w:line="360" w:lineRule="auto"/>
        <w:ind w:left="284" w:right="1"/>
        <w:jc w:val="both"/>
        <w:rPr>
          <w:rFonts w:asciiTheme="minorHAnsi" w:eastAsiaTheme="minorHAnsi" w:hAnsiTheme="minorHAnsi" w:cstheme="minorHAnsi"/>
          <w:kern w:val="0"/>
          <w:sz w:val="22"/>
          <w:szCs w:val="22"/>
          <w:lang w:val="pl-PL" w:eastAsia="en-US"/>
        </w:rPr>
      </w:pPr>
      <w:r w:rsidRPr="00A43319">
        <w:rPr>
          <w:rFonts w:asciiTheme="minorHAnsi" w:eastAsiaTheme="minorHAnsi" w:hAnsiTheme="minorHAnsi" w:cstheme="minorHAnsi"/>
          <w:kern w:val="0"/>
          <w:sz w:val="22"/>
          <w:szCs w:val="22"/>
          <w:lang w:val="pl-PL" w:eastAsia="en-US"/>
        </w:rPr>
        <w:t xml:space="preserve">Instalacje gniazd komputerowych typu DATA wykonane będą przewodami YDYżo3x2,5mm2. </w:t>
      </w:r>
      <w:r w:rsidRPr="0086285C">
        <w:rPr>
          <w:rFonts w:asciiTheme="minorHAnsi" w:eastAsiaTheme="minorHAnsi" w:hAnsiTheme="minorHAnsi" w:cstheme="minorHAnsi"/>
          <w:kern w:val="0"/>
          <w:sz w:val="22"/>
          <w:szCs w:val="22"/>
          <w:lang w:val="pl-PL" w:eastAsia="en-US"/>
        </w:rPr>
        <w:t>W każdym zestawie PEL montować we wspólnej ramce z gniazdami RJ45 dwa gniazda DATA.</w:t>
      </w:r>
      <w:r w:rsidRPr="0086285C">
        <w:rPr>
          <w:rFonts w:asciiTheme="minorHAnsi" w:eastAsiaTheme="minorHAnsi" w:hAnsiTheme="minorHAnsi" w:cstheme="minorHAnsi"/>
          <w:b/>
          <w:kern w:val="0"/>
          <w:sz w:val="22"/>
          <w:szCs w:val="22"/>
          <w:lang w:val="pl-PL" w:eastAsia="en-US"/>
        </w:rPr>
        <w:t xml:space="preserve"> </w:t>
      </w:r>
      <w:r w:rsidRPr="0086285C">
        <w:rPr>
          <w:rFonts w:asciiTheme="minorHAnsi" w:eastAsiaTheme="minorHAnsi" w:hAnsiTheme="minorHAnsi" w:cstheme="minorHAnsi"/>
          <w:kern w:val="0"/>
          <w:sz w:val="22"/>
          <w:szCs w:val="22"/>
          <w:lang w:val="pl-PL" w:eastAsia="en-US"/>
        </w:rPr>
        <w:t>Obwody dla gniazd DATA wyprowadzone będą z rozdzielni komputerowych. Każdy obwód zabezpieczony będzie wyłącznikiem różnicowo-prądowym z członem nadmiarowo- prądowym 16A/30mA odpornym na prądy pulsujące.</w:t>
      </w:r>
      <w:r w:rsidR="00207A15" w:rsidRPr="0086285C">
        <w:rPr>
          <w:rFonts w:asciiTheme="minorHAnsi" w:eastAsiaTheme="minorHAnsi" w:hAnsiTheme="minorHAnsi" w:cstheme="minorHAnsi"/>
          <w:kern w:val="0"/>
          <w:sz w:val="22"/>
          <w:szCs w:val="22"/>
          <w:lang w:val="pl-PL" w:eastAsia="en-US"/>
        </w:rPr>
        <w:t xml:space="preserve"> Każdy Punkt Logiczny powinien mieć doprowadzone zasilanie gniazdem DATA. </w:t>
      </w:r>
      <w:r w:rsidR="0086285C">
        <w:rPr>
          <w:rFonts w:asciiTheme="minorHAnsi" w:eastAsiaTheme="minorHAnsi" w:hAnsiTheme="minorHAnsi" w:cstheme="minorHAnsi"/>
          <w:kern w:val="0"/>
          <w:sz w:val="22"/>
          <w:szCs w:val="22"/>
          <w:lang w:val="pl-PL" w:eastAsia="en-US"/>
        </w:rPr>
        <w:t>Należy zastosować system wymiennych wkładek.</w:t>
      </w:r>
    </w:p>
    <w:p w14:paraId="7F365306" w14:textId="0A38BCBB"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18" w:name="_Toc530396415"/>
      <w:bookmarkStart w:id="19" w:name="_Toc112138393"/>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lang w:val="pl-PL"/>
        </w:rPr>
        <w:t xml:space="preserve"> odgromowa</w:t>
      </w:r>
      <w:bookmarkEnd w:id="18"/>
      <w:bookmarkEnd w:id="19"/>
    </w:p>
    <w:p w14:paraId="621C0AD5" w14:textId="77777777" w:rsidR="001C30F2" w:rsidRPr="00A43319" w:rsidRDefault="001C30F2" w:rsidP="00A43319">
      <w:pPr>
        <w:spacing w:line="360" w:lineRule="auto"/>
        <w:ind w:left="284"/>
        <w:rPr>
          <w:rFonts w:asciiTheme="minorHAnsi" w:hAnsiTheme="minorHAnsi" w:cstheme="minorHAnsi"/>
          <w:sz w:val="22"/>
          <w:szCs w:val="22"/>
          <w:lang w:val="pl-PL"/>
        </w:rPr>
      </w:pPr>
    </w:p>
    <w:p w14:paraId="68D87EBE"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lastRenderedPageBreak/>
        <w:t>Wszystkie nieprzewodzące elementy budowlane, znajdujące się nad powierzchnią dachu należy wyposażyć w zwody pionowe i połączyć do zwodów poziomych na powierzchni dachu.</w:t>
      </w:r>
    </w:p>
    <w:p w14:paraId="54833868"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Dla wentylatorów i agregatów zainstalowanych na dachu zastosować należy iglice odgromowe. Nad urządzeniami należy zwody pionowe prowadzić tak, aby cała bryła urządzenia mieściła się w strefie chronionej. Maszty odgromowe zamontować w odległości większej niż 0,7m od chronionego elementu.</w:t>
      </w:r>
    </w:p>
    <w:p w14:paraId="4917D183"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Metalowe rynny również należy podłączyć do przewodów piorunochronnych.</w:t>
      </w:r>
    </w:p>
    <w:p w14:paraId="31CD5F5D"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Do połączenia zwodów z uziemieniem należy wykorzystać zwody pionowe. W miejscu połączenia zwodów z przewodami uziemiającymi należy zainstalować zaciski probiercze. Zaciski montować 0.3 m nad ziemią w skrzynkach kontrolnych.</w:t>
      </w:r>
    </w:p>
    <w:p w14:paraId="2ED04548"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Zwody niskie układane na wspornikach klejonych do pokrycia dachowego należy wykonać drutem stalowym ocynkowanym 0 8mm. Przewody uziemiające wykonać bednarką ocynkowaną 25x4mm.</w:t>
      </w:r>
    </w:p>
    <w:p w14:paraId="06FEB479"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Wykonać uziom otokowy w odległości 1m od budynku, na głębokości 0,8m płaskownikiem ocynkowanym 30x4mm i przyłączyć go do sieci uziemień sąsiednich obiektów.</w:t>
      </w:r>
    </w:p>
    <w:p w14:paraId="745E4D36"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Rezystancja uziemienia nie może przekraczać 10Ω.</w:t>
      </w:r>
    </w:p>
    <w:p w14:paraId="60C506DA" w14:textId="0BE87D94"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20" w:name="_Toc530396416"/>
      <w:bookmarkStart w:id="21" w:name="_Toc112138394"/>
      <w:r w:rsidRPr="00A43319">
        <w:rPr>
          <w:rFonts w:asciiTheme="minorHAnsi" w:hAnsiTheme="minorHAnsi" w:cstheme="minorHAnsi"/>
          <w:sz w:val="22"/>
          <w:szCs w:val="22"/>
          <w:lang w:val="pl-PL"/>
        </w:rPr>
        <w:t xml:space="preserve">Połączenia </w:t>
      </w:r>
      <w:proofErr w:type="spellStart"/>
      <w:r w:rsidRPr="00A43319">
        <w:rPr>
          <w:rFonts w:asciiTheme="minorHAnsi" w:hAnsiTheme="minorHAnsi" w:cstheme="minorHAnsi"/>
          <w:sz w:val="22"/>
          <w:szCs w:val="22"/>
        </w:rPr>
        <w:t>wyrównawcze</w:t>
      </w:r>
      <w:bookmarkEnd w:id="20"/>
      <w:bookmarkEnd w:id="21"/>
      <w:proofErr w:type="spellEnd"/>
    </w:p>
    <w:p w14:paraId="01A4CB51" w14:textId="77777777" w:rsidR="001C30F2" w:rsidRPr="00A43319" w:rsidRDefault="001C30F2" w:rsidP="00A43319">
      <w:pPr>
        <w:spacing w:line="360" w:lineRule="auto"/>
        <w:ind w:left="284"/>
        <w:rPr>
          <w:rFonts w:asciiTheme="minorHAnsi" w:hAnsiTheme="minorHAnsi" w:cstheme="minorHAnsi"/>
          <w:sz w:val="22"/>
          <w:szCs w:val="22"/>
          <w:lang w:val="pl-PL"/>
        </w:rPr>
      </w:pPr>
    </w:p>
    <w:p w14:paraId="2A18880B"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Style w:val="Teksttreci350"/>
          <w:rFonts w:asciiTheme="minorHAnsi" w:hAnsiTheme="minorHAnsi" w:cstheme="minorHAnsi"/>
          <w:sz w:val="22"/>
          <w:szCs w:val="22"/>
        </w:rPr>
        <w:t>Główną szynę uziemiającą należy umieścić w pomieszczeniu na parterze, RG. Jej przekrój powinien wynosić 120mm (np. bednarka ocynkowana 30x4mm). Należy ją uziemić poprzez połączenie z uziemieniem instalacji odgromowej, połączyć z PE w rozdzielni przewodem LgY95mm oraz połączyć z wchodzącymi do budynku metalowymi rurociągami. Przewodami wyrównawczymi będą połączone korytka kablowe, kanały wentylacyjne, instalacje wodne, oraz inne metalowe konstrukcje, na których może się pojawić niebezpieczne napięcie.</w:t>
      </w:r>
    </w:p>
    <w:p w14:paraId="0A27C885"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Style w:val="Teksttreci350"/>
          <w:rFonts w:asciiTheme="minorHAnsi" w:hAnsiTheme="minorHAnsi" w:cstheme="minorHAnsi"/>
          <w:sz w:val="22"/>
          <w:szCs w:val="22"/>
        </w:rPr>
        <w:t>Na kondygnacjach w przestrzeni nad sufitem podwieszanym, nad rozdzielnicami piętrowymi należy wykonać piętrowe szyny uziemiające, do których należy podłączyć przewodem DY 16 zaciski PE z tablic oraz kanały instalacyjne, instalacje wodne oraz pozostałe konstrukcje metalowe.</w:t>
      </w:r>
    </w:p>
    <w:p w14:paraId="33444FFA"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Style w:val="Teksttreci350"/>
          <w:rFonts w:asciiTheme="minorHAnsi" w:hAnsiTheme="minorHAnsi" w:cstheme="minorHAnsi"/>
          <w:sz w:val="22"/>
          <w:szCs w:val="22"/>
        </w:rPr>
        <w:t>W pomieszczeniach sanitariatów i WC należy wykonać miejscowe połączenia wyrównawcze, przewodem DY 2,5 prowadzonym w rurce osłonowej lub przewodem DY6 który nie wymaga osłony.</w:t>
      </w:r>
    </w:p>
    <w:p w14:paraId="5EBCE7BF"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Style w:val="Teksttreci350"/>
          <w:rFonts w:asciiTheme="minorHAnsi" w:hAnsiTheme="minorHAnsi" w:cstheme="minorHAnsi"/>
          <w:sz w:val="22"/>
          <w:szCs w:val="22"/>
        </w:rPr>
        <w:t>Do układania przewodów należy wykorzystać korytka kablowe. Szczegółowe trasy koryt kablowych ustalić na etapie wykonawstwa w porozumieniu z innymi branżami.</w:t>
      </w:r>
    </w:p>
    <w:p w14:paraId="10137C3E"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Style w:val="Teksttreci350"/>
          <w:rFonts w:asciiTheme="minorHAnsi" w:hAnsiTheme="minorHAnsi" w:cstheme="minorHAnsi"/>
          <w:sz w:val="22"/>
          <w:szCs w:val="22"/>
        </w:rPr>
        <w:t xml:space="preserve">W pomieszczeniu </w:t>
      </w:r>
      <w:r w:rsidRPr="00A43319">
        <w:rPr>
          <w:rStyle w:val="Teksttreci350"/>
          <w:rFonts w:asciiTheme="minorHAnsi" w:hAnsiTheme="minorHAnsi" w:cstheme="minorHAnsi"/>
          <w:color w:val="auto"/>
          <w:sz w:val="22"/>
          <w:szCs w:val="22"/>
        </w:rPr>
        <w:t>wymiennikowni</w:t>
      </w:r>
      <w:r w:rsidRPr="00A43319">
        <w:rPr>
          <w:rStyle w:val="Teksttreci350"/>
          <w:rFonts w:asciiTheme="minorHAnsi" w:hAnsiTheme="minorHAnsi" w:cstheme="minorHAnsi"/>
          <w:sz w:val="22"/>
          <w:szCs w:val="22"/>
        </w:rPr>
        <w:t xml:space="preserve"> oraz </w:t>
      </w:r>
      <w:r w:rsidRPr="00A43319">
        <w:rPr>
          <w:rStyle w:val="Teksttreci350"/>
          <w:rFonts w:asciiTheme="minorHAnsi" w:hAnsiTheme="minorHAnsi" w:cstheme="minorHAnsi"/>
          <w:color w:val="auto"/>
          <w:sz w:val="22"/>
          <w:szCs w:val="22"/>
        </w:rPr>
        <w:t xml:space="preserve">węzła sieci teletechnicznej </w:t>
      </w:r>
      <w:r w:rsidRPr="00A43319">
        <w:rPr>
          <w:rStyle w:val="Teksttreci350"/>
          <w:rFonts w:asciiTheme="minorHAnsi" w:hAnsiTheme="minorHAnsi" w:cstheme="minorHAnsi"/>
          <w:sz w:val="22"/>
          <w:szCs w:val="22"/>
        </w:rPr>
        <w:t>należy zamontować dodatkowo szyny wyrównawcze jak w pomieszczeniu RG.</w:t>
      </w:r>
    </w:p>
    <w:p w14:paraId="56921D41"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Style w:val="Teksttreci350"/>
          <w:rFonts w:asciiTheme="minorHAnsi" w:hAnsiTheme="minorHAnsi" w:cstheme="minorHAnsi"/>
          <w:sz w:val="22"/>
          <w:szCs w:val="22"/>
        </w:rPr>
        <w:t>Instalacje przewodów wyrównawczych należy wykonać zgodnie z</w:t>
      </w:r>
    </w:p>
    <w:p w14:paraId="37677006" w14:textId="77777777" w:rsidR="00481D5E" w:rsidRPr="00A43319" w:rsidRDefault="004854EC" w:rsidP="00A43319">
      <w:pPr>
        <w:spacing w:line="360" w:lineRule="auto"/>
        <w:ind w:left="284" w:right="1"/>
        <w:jc w:val="both"/>
        <w:rPr>
          <w:rStyle w:val="Teksttreci360"/>
          <w:rFonts w:asciiTheme="minorHAnsi" w:hAnsiTheme="minorHAnsi" w:cstheme="minorHAnsi"/>
          <w:b w:val="0"/>
          <w:bCs w:val="0"/>
          <w:sz w:val="22"/>
          <w:szCs w:val="22"/>
        </w:rPr>
      </w:pPr>
      <w:r w:rsidRPr="00A43319">
        <w:rPr>
          <w:rStyle w:val="Teksttreci360"/>
          <w:rFonts w:asciiTheme="minorHAnsi" w:hAnsiTheme="minorHAnsi" w:cstheme="minorHAnsi"/>
          <w:b w:val="0"/>
          <w:bCs w:val="0"/>
          <w:sz w:val="22"/>
          <w:szCs w:val="22"/>
        </w:rPr>
        <w:t>PN-HD 60364-5-54:2011</w:t>
      </w:r>
    </w:p>
    <w:p w14:paraId="00959D6D" w14:textId="6523FF35" w:rsidR="001F0AF3" w:rsidRPr="00A43319" w:rsidRDefault="00481D5E" w:rsidP="00D07781">
      <w:pPr>
        <w:pStyle w:val="Nagwek2"/>
        <w:numPr>
          <w:ilvl w:val="1"/>
          <w:numId w:val="21"/>
        </w:numPr>
        <w:spacing w:line="360" w:lineRule="auto"/>
        <w:rPr>
          <w:rFonts w:asciiTheme="minorHAnsi" w:hAnsiTheme="minorHAnsi" w:cstheme="minorHAnsi"/>
          <w:color w:val="231F20"/>
          <w:sz w:val="22"/>
          <w:szCs w:val="22"/>
          <w:lang w:val="pl-PL" w:bidi="pl-PL"/>
        </w:rPr>
      </w:pPr>
      <w:bookmarkStart w:id="22" w:name="_Toc112138395"/>
      <w:r w:rsidRPr="00A43319">
        <w:rPr>
          <w:rFonts w:asciiTheme="minorHAnsi" w:hAnsiTheme="minorHAnsi" w:cstheme="minorHAnsi"/>
          <w:sz w:val="22"/>
          <w:szCs w:val="22"/>
          <w:lang w:val="pl-PL"/>
        </w:rPr>
        <w:lastRenderedPageBreak/>
        <w:t xml:space="preserve">Instalacja </w:t>
      </w:r>
      <w:r w:rsidR="001F0AF3" w:rsidRPr="00A43319">
        <w:rPr>
          <w:rFonts w:asciiTheme="minorHAnsi" w:hAnsiTheme="minorHAnsi" w:cstheme="minorHAnsi"/>
          <w:sz w:val="22"/>
          <w:szCs w:val="22"/>
          <w:lang w:val="pl-PL"/>
        </w:rPr>
        <w:t>fotowoltaiczna</w:t>
      </w:r>
      <w:bookmarkEnd w:id="22"/>
    </w:p>
    <w:p w14:paraId="10B765BA" w14:textId="475B7270" w:rsidR="001F0AF3" w:rsidRPr="00A43319" w:rsidRDefault="001F0AF3" w:rsidP="00A43319">
      <w:pPr>
        <w:spacing w:line="360" w:lineRule="auto"/>
        <w:ind w:left="284" w:right="1"/>
        <w:jc w:val="both"/>
        <w:rPr>
          <w:rStyle w:val="Teksttreci350"/>
          <w:rFonts w:asciiTheme="minorHAnsi" w:eastAsiaTheme="minorHAnsi" w:hAnsiTheme="minorHAnsi" w:cstheme="minorHAnsi"/>
          <w:color w:val="auto"/>
          <w:sz w:val="22"/>
          <w:szCs w:val="22"/>
          <w:lang w:eastAsia="en-US"/>
        </w:rPr>
      </w:pPr>
      <w:bookmarkStart w:id="23" w:name="_Toc530396417"/>
      <w:r w:rsidRPr="00A43319">
        <w:rPr>
          <w:rStyle w:val="Teksttreci350"/>
          <w:rFonts w:asciiTheme="minorHAnsi" w:eastAsiaTheme="minorHAnsi" w:hAnsiTheme="minorHAnsi" w:cstheme="minorHAnsi"/>
          <w:color w:val="auto"/>
          <w:sz w:val="22"/>
          <w:szCs w:val="22"/>
          <w:lang w:eastAsia="en-US"/>
        </w:rPr>
        <w:t xml:space="preserve">Należy przewidzieć instalację fotowoltaiczną o mocy </w:t>
      </w:r>
      <w:r w:rsidR="007C1E3E" w:rsidRPr="00A43319">
        <w:rPr>
          <w:rStyle w:val="Teksttreci350"/>
          <w:rFonts w:asciiTheme="minorHAnsi" w:eastAsiaTheme="minorHAnsi" w:hAnsiTheme="minorHAnsi" w:cstheme="minorHAnsi"/>
          <w:color w:val="auto"/>
          <w:sz w:val="22"/>
          <w:szCs w:val="22"/>
          <w:lang w:eastAsia="en-US"/>
        </w:rPr>
        <w:t>nie mniejszej niż</w:t>
      </w:r>
      <w:r w:rsidRPr="00A43319">
        <w:rPr>
          <w:rStyle w:val="Teksttreci350"/>
          <w:rFonts w:asciiTheme="minorHAnsi" w:eastAsiaTheme="minorHAnsi" w:hAnsiTheme="minorHAnsi" w:cstheme="minorHAnsi"/>
          <w:color w:val="auto"/>
          <w:sz w:val="22"/>
          <w:szCs w:val="22"/>
          <w:lang w:eastAsia="en-US"/>
        </w:rPr>
        <w:t xml:space="preserve"> 80kWp (</w:t>
      </w:r>
      <w:r w:rsidR="007C1E3E" w:rsidRPr="00A43319">
        <w:rPr>
          <w:rStyle w:val="Teksttreci350"/>
          <w:rFonts w:asciiTheme="minorHAnsi" w:eastAsiaTheme="minorHAnsi" w:hAnsiTheme="minorHAnsi" w:cstheme="minorHAnsi"/>
          <w:color w:val="auto"/>
          <w:sz w:val="22"/>
          <w:szCs w:val="22"/>
          <w:lang w:eastAsia="en-US"/>
        </w:rPr>
        <w:t>instalacja w przypadku niewykorzystania mocy przez nowobudowany budynek powinna umożliwiać zasilanie innych budynków Kampusu</w:t>
      </w:r>
      <w:r w:rsidRPr="00A43319">
        <w:rPr>
          <w:rStyle w:val="Teksttreci350"/>
          <w:rFonts w:asciiTheme="minorHAnsi" w:eastAsiaTheme="minorHAnsi" w:hAnsiTheme="minorHAnsi" w:cstheme="minorHAnsi"/>
          <w:color w:val="auto"/>
          <w:sz w:val="22"/>
          <w:szCs w:val="22"/>
          <w:lang w:eastAsia="en-US"/>
        </w:rPr>
        <w:t>).</w:t>
      </w:r>
    </w:p>
    <w:p w14:paraId="66C64BFD" w14:textId="39BAD40F" w:rsidR="001F0AF3" w:rsidRPr="00A43319" w:rsidRDefault="001F0AF3" w:rsidP="00A43319">
      <w:pPr>
        <w:spacing w:line="360" w:lineRule="auto"/>
        <w:ind w:left="284" w:right="1"/>
        <w:jc w:val="both"/>
        <w:rPr>
          <w:rStyle w:val="Teksttreci350"/>
          <w:rFonts w:asciiTheme="minorHAnsi" w:eastAsiaTheme="minorHAnsi" w:hAnsiTheme="minorHAnsi" w:cstheme="minorHAnsi"/>
          <w:color w:val="auto"/>
          <w:sz w:val="22"/>
          <w:szCs w:val="22"/>
          <w:lang w:eastAsia="en-US"/>
        </w:rPr>
      </w:pPr>
      <w:r w:rsidRPr="00A43319">
        <w:rPr>
          <w:rStyle w:val="Teksttreci350"/>
          <w:rFonts w:asciiTheme="minorHAnsi" w:eastAsiaTheme="minorHAnsi" w:hAnsiTheme="minorHAnsi" w:cstheme="minorHAnsi"/>
          <w:color w:val="auto"/>
          <w:sz w:val="22"/>
          <w:szCs w:val="22"/>
          <w:lang w:eastAsia="en-US"/>
        </w:rPr>
        <w:t>Instalacja powinna składać się z paneli o mocy co najmniej 4</w:t>
      </w:r>
      <w:r w:rsidR="007C1E3E" w:rsidRPr="00A43319">
        <w:rPr>
          <w:rStyle w:val="Teksttreci350"/>
          <w:rFonts w:asciiTheme="minorHAnsi" w:eastAsiaTheme="minorHAnsi" w:hAnsiTheme="minorHAnsi" w:cstheme="minorHAnsi"/>
          <w:color w:val="auto"/>
          <w:sz w:val="22"/>
          <w:szCs w:val="22"/>
          <w:lang w:eastAsia="en-US"/>
        </w:rPr>
        <w:t>2</w:t>
      </w:r>
      <w:r w:rsidRPr="00A43319">
        <w:rPr>
          <w:rStyle w:val="Teksttreci350"/>
          <w:rFonts w:asciiTheme="minorHAnsi" w:eastAsiaTheme="minorHAnsi" w:hAnsiTheme="minorHAnsi" w:cstheme="minorHAnsi"/>
          <w:color w:val="auto"/>
          <w:sz w:val="22"/>
          <w:szCs w:val="22"/>
          <w:lang w:eastAsia="en-US"/>
        </w:rPr>
        <w:t>0W</w:t>
      </w:r>
      <w:r w:rsidR="00481D5E" w:rsidRPr="00A43319">
        <w:rPr>
          <w:rStyle w:val="Teksttreci350"/>
          <w:rFonts w:asciiTheme="minorHAnsi" w:eastAsiaTheme="minorHAnsi" w:hAnsiTheme="minorHAnsi" w:cstheme="minorHAnsi"/>
          <w:color w:val="auto"/>
          <w:sz w:val="22"/>
          <w:szCs w:val="22"/>
          <w:lang w:eastAsia="en-US"/>
        </w:rPr>
        <w:t xml:space="preserve"> każdy</w:t>
      </w:r>
      <w:r w:rsidRPr="00A43319">
        <w:rPr>
          <w:rStyle w:val="Teksttreci350"/>
          <w:rFonts w:asciiTheme="minorHAnsi" w:eastAsiaTheme="minorHAnsi" w:hAnsiTheme="minorHAnsi" w:cstheme="minorHAnsi"/>
          <w:color w:val="auto"/>
          <w:sz w:val="22"/>
          <w:szCs w:val="22"/>
          <w:lang w:eastAsia="en-US"/>
        </w:rPr>
        <w:t>. Instalacja powinna być montowana na dachu na wspornikach dostosowanych do kształtu dachu. Ilość energii produkowanej z paneli powinna być mierzona i udostępniana do systemu nadzorczego</w:t>
      </w:r>
      <w:r w:rsidR="007C1E3E" w:rsidRPr="00A43319">
        <w:rPr>
          <w:rStyle w:val="Teksttreci350"/>
          <w:rFonts w:asciiTheme="minorHAnsi" w:eastAsiaTheme="minorHAnsi" w:hAnsiTheme="minorHAnsi" w:cstheme="minorHAnsi"/>
          <w:color w:val="auto"/>
          <w:sz w:val="22"/>
          <w:szCs w:val="22"/>
          <w:lang w:eastAsia="en-US"/>
        </w:rPr>
        <w:t xml:space="preserve"> (BMS)</w:t>
      </w:r>
      <w:r w:rsidRPr="00A43319">
        <w:rPr>
          <w:rStyle w:val="Teksttreci350"/>
          <w:rFonts w:asciiTheme="minorHAnsi" w:eastAsiaTheme="minorHAnsi" w:hAnsiTheme="minorHAnsi" w:cstheme="minorHAnsi"/>
          <w:color w:val="auto"/>
          <w:sz w:val="22"/>
          <w:szCs w:val="22"/>
          <w:lang w:eastAsia="en-US"/>
        </w:rPr>
        <w:t>.</w:t>
      </w:r>
      <w:r w:rsidR="007C1E3E" w:rsidRPr="00A43319">
        <w:rPr>
          <w:rStyle w:val="Teksttreci350"/>
          <w:rFonts w:asciiTheme="minorHAnsi" w:eastAsiaTheme="minorHAnsi" w:hAnsiTheme="minorHAnsi" w:cstheme="minorHAnsi"/>
          <w:color w:val="auto"/>
          <w:sz w:val="22"/>
          <w:szCs w:val="22"/>
          <w:lang w:eastAsia="en-US"/>
        </w:rPr>
        <w:t xml:space="preserve"> Instalacja analogiczna do instalacji na budynku E,F.</w:t>
      </w:r>
    </w:p>
    <w:p w14:paraId="4A90B4C6" w14:textId="309F7C01" w:rsidR="001C30F2" w:rsidRPr="00A43319" w:rsidRDefault="004854EC" w:rsidP="00D07781">
      <w:pPr>
        <w:pStyle w:val="Nagwek1"/>
        <w:numPr>
          <w:ilvl w:val="0"/>
          <w:numId w:val="21"/>
        </w:numPr>
        <w:spacing w:line="360" w:lineRule="auto"/>
        <w:rPr>
          <w:rFonts w:asciiTheme="minorHAnsi" w:hAnsiTheme="minorHAnsi" w:cstheme="minorHAnsi"/>
          <w:sz w:val="22"/>
          <w:szCs w:val="22"/>
        </w:rPr>
      </w:pPr>
      <w:bookmarkStart w:id="24" w:name="_Toc112138396"/>
      <w:proofErr w:type="spellStart"/>
      <w:r w:rsidRPr="00A43319">
        <w:rPr>
          <w:rFonts w:asciiTheme="minorHAnsi" w:hAnsiTheme="minorHAnsi" w:cstheme="minorHAnsi"/>
          <w:sz w:val="22"/>
          <w:szCs w:val="22"/>
        </w:rPr>
        <w:t>Instalacje</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teletechniczne</w:t>
      </w:r>
      <w:bookmarkEnd w:id="23"/>
      <w:bookmarkEnd w:id="24"/>
      <w:proofErr w:type="spellEnd"/>
    </w:p>
    <w:p w14:paraId="770CAE87" w14:textId="32887CBC" w:rsidR="001C30F2" w:rsidRPr="00D96081" w:rsidRDefault="004854EC" w:rsidP="00D07781">
      <w:pPr>
        <w:pStyle w:val="Nagwek2"/>
        <w:numPr>
          <w:ilvl w:val="1"/>
          <w:numId w:val="21"/>
        </w:numPr>
        <w:spacing w:line="360" w:lineRule="auto"/>
        <w:rPr>
          <w:rFonts w:asciiTheme="minorHAnsi" w:hAnsiTheme="minorHAnsi" w:cstheme="minorHAnsi"/>
          <w:sz w:val="22"/>
          <w:szCs w:val="22"/>
        </w:rPr>
      </w:pPr>
      <w:bookmarkStart w:id="25" w:name="_Toc530396418"/>
      <w:bookmarkStart w:id="26" w:name="_Toc112138397"/>
      <w:proofErr w:type="spellStart"/>
      <w:r w:rsidRPr="00A43319">
        <w:rPr>
          <w:rFonts w:asciiTheme="minorHAnsi" w:hAnsiTheme="minorHAnsi" w:cstheme="minorHAnsi"/>
          <w:sz w:val="22"/>
          <w:szCs w:val="22"/>
        </w:rPr>
        <w:t>Okablowanie</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strukturalne</w:t>
      </w:r>
      <w:bookmarkEnd w:id="25"/>
      <w:bookmarkEnd w:id="26"/>
      <w:proofErr w:type="spellEnd"/>
    </w:p>
    <w:p w14:paraId="4E726462" w14:textId="77777777" w:rsidR="0088006F" w:rsidRPr="00A43319" w:rsidRDefault="0088006F" w:rsidP="00A43319">
      <w:pPr>
        <w:spacing w:line="360" w:lineRule="auto"/>
        <w:ind w:left="284"/>
        <w:rPr>
          <w:rFonts w:asciiTheme="minorHAnsi" w:hAnsiTheme="minorHAnsi" w:cstheme="minorHAnsi"/>
          <w:sz w:val="22"/>
          <w:szCs w:val="22"/>
          <w:lang w:val="pl-PL"/>
        </w:rPr>
      </w:pPr>
    </w:p>
    <w:p w14:paraId="3C9061F6" w14:textId="77777777" w:rsidR="001C30F2" w:rsidRPr="00A43319" w:rsidRDefault="004854EC" w:rsidP="00D07781">
      <w:pPr>
        <w:pStyle w:val="LANSTERStandard"/>
        <w:numPr>
          <w:ilvl w:val="0"/>
          <w:numId w:val="23"/>
        </w:numPr>
        <w:spacing w:after="0"/>
        <w:rPr>
          <w:rStyle w:val="Teksttreci350"/>
          <w:rFonts w:asciiTheme="minorHAnsi" w:hAnsiTheme="minorHAnsi" w:cstheme="minorHAnsi"/>
          <w:kern w:val="28"/>
          <w:sz w:val="22"/>
          <w:szCs w:val="22"/>
        </w:rPr>
      </w:pPr>
      <w:bookmarkStart w:id="27" w:name="_Toc530396419"/>
      <w:r w:rsidRPr="00A43319">
        <w:rPr>
          <w:rStyle w:val="Teksttreci350"/>
          <w:rFonts w:asciiTheme="minorHAnsi" w:hAnsiTheme="minorHAnsi" w:cstheme="minorHAnsi"/>
          <w:kern w:val="28"/>
          <w:sz w:val="22"/>
          <w:szCs w:val="22"/>
        </w:rPr>
        <w:t>Całe rozwiązanie w zakresie sieci okablowania miedzianego, światłowodowego i telefonicznego ma pochodzić od jednego producenta i być objęte jednolitą i spójną gwarancją systemową udzieloną bezpośrednio przez producenta wytwórcy okablowania na okres minimum 25 lat obejmującą wszystkie elementy pasywne toru transmisyjnego, jak również płyty czołowe gniazd końcowych, wieszaki kablowe;</w:t>
      </w:r>
    </w:p>
    <w:p w14:paraId="355D27A0" w14:textId="4FE7C0BF" w:rsidR="00D96081" w:rsidRDefault="004854EC" w:rsidP="00D07781">
      <w:pPr>
        <w:pStyle w:val="LANSTERStandard"/>
        <w:numPr>
          <w:ilvl w:val="0"/>
          <w:numId w:val="23"/>
        </w:numPr>
        <w:spacing w:after="0"/>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Wraz z ofertą wykonawca musi przedstawić Certyfikat Autoryzacji producenta systemu okablowania obowiązujący na dany  rok, który potwierdza jego uprawnienia, oraz możliwość uzyskania na zainstalowany system LAN 25-cio letnią bezpłatną gwarancję bezpośrednio dla użytkownika. Ponadto wykonawca wraz z ofertą musi przedstawić dyplomy kwalifikacji – wymaga się ukończenia trzystopniowego kursu kwalifikacyjnego przez zatru</w:t>
      </w:r>
      <w:r w:rsidR="00D96081">
        <w:rPr>
          <w:rStyle w:val="Teksttreci350"/>
          <w:rFonts w:asciiTheme="minorHAnsi" w:hAnsiTheme="minorHAnsi" w:cstheme="minorHAnsi"/>
          <w:kern w:val="28"/>
          <w:sz w:val="22"/>
          <w:szCs w:val="22"/>
        </w:rPr>
        <w:t>dnionych pracowników w zakresie:</w:t>
      </w:r>
      <w:r w:rsidRPr="00A43319">
        <w:rPr>
          <w:rStyle w:val="Teksttreci350"/>
          <w:rFonts w:asciiTheme="minorHAnsi" w:hAnsiTheme="minorHAnsi" w:cstheme="minorHAnsi"/>
          <w:kern w:val="28"/>
          <w:sz w:val="22"/>
          <w:szCs w:val="22"/>
        </w:rPr>
        <w:t xml:space="preserve">     </w:t>
      </w:r>
    </w:p>
    <w:p w14:paraId="6A02F659" w14:textId="77777777" w:rsidR="00D96081" w:rsidRDefault="004854EC" w:rsidP="00D07781">
      <w:pPr>
        <w:pStyle w:val="LANSTERStandard"/>
        <w:numPr>
          <w:ilvl w:val="1"/>
          <w:numId w:val="23"/>
        </w:numPr>
        <w:spacing w:after="0"/>
        <w:rPr>
          <w:rStyle w:val="Teksttreci350"/>
          <w:rFonts w:asciiTheme="minorHAnsi" w:hAnsiTheme="minorHAnsi" w:cstheme="minorHAnsi"/>
          <w:kern w:val="28"/>
          <w:sz w:val="22"/>
          <w:szCs w:val="22"/>
        </w:rPr>
      </w:pPr>
      <w:r w:rsidRPr="00D96081">
        <w:rPr>
          <w:rStyle w:val="Teksttreci350"/>
          <w:rFonts w:asciiTheme="minorHAnsi" w:hAnsiTheme="minorHAnsi" w:cstheme="minorHAnsi"/>
          <w:kern w:val="28"/>
          <w:sz w:val="22"/>
          <w:szCs w:val="22"/>
        </w:rPr>
        <w:t>INSTALACJA SYSTEMÓW OKABLOWANIA STRUKTURALNEGO</w:t>
      </w:r>
    </w:p>
    <w:p w14:paraId="0CB4D712" w14:textId="77777777" w:rsidR="00D96081" w:rsidRDefault="004854EC" w:rsidP="00D07781">
      <w:pPr>
        <w:pStyle w:val="LANSTERStandard"/>
        <w:numPr>
          <w:ilvl w:val="1"/>
          <w:numId w:val="23"/>
        </w:numPr>
        <w:spacing w:after="0"/>
        <w:rPr>
          <w:rStyle w:val="Teksttreci350"/>
          <w:rFonts w:asciiTheme="minorHAnsi" w:hAnsiTheme="minorHAnsi" w:cstheme="minorHAnsi"/>
          <w:kern w:val="28"/>
          <w:sz w:val="22"/>
          <w:szCs w:val="22"/>
        </w:rPr>
      </w:pPr>
      <w:r w:rsidRPr="00D96081">
        <w:rPr>
          <w:rStyle w:val="Teksttreci350"/>
          <w:rFonts w:asciiTheme="minorHAnsi" w:hAnsiTheme="minorHAnsi" w:cstheme="minorHAnsi"/>
          <w:kern w:val="28"/>
          <w:sz w:val="22"/>
          <w:szCs w:val="22"/>
        </w:rPr>
        <w:t>CERTYFIKACJA, WYKRYWANIE I USUWANIE USTEREK W SYSTEMACH OKABLOWANIA STRUKTURALNEGO</w:t>
      </w:r>
    </w:p>
    <w:p w14:paraId="1A51CD10" w14:textId="10AB9327" w:rsidR="001C30F2" w:rsidRPr="00D96081" w:rsidRDefault="004854EC" w:rsidP="00D07781">
      <w:pPr>
        <w:pStyle w:val="LANSTERStandard"/>
        <w:numPr>
          <w:ilvl w:val="1"/>
          <w:numId w:val="23"/>
        </w:numPr>
        <w:spacing w:after="0"/>
        <w:rPr>
          <w:rStyle w:val="Teksttreci350"/>
          <w:rFonts w:asciiTheme="minorHAnsi" w:hAnsiTheme="minorHAnsi" w:cstheme="minorHAnsi"/>
          <w:kern w:val="28"/>
          <w:sz w:val="22"/>
          <w:szCs w:val="22"/>
        </w:rPr>
      </w:pPr>
      <w:r w:rsidRPr="00D96081">
        <w:rPr>
          <w:rStyle w:val="Teksttreci350"/>
          <w:rFonts w:asciiTheme="minorHAnsi" w:hAnsiTheme="minorHAnsi" w:cstheme="minorHAnsi"/>
          <w:kern w:val="28"/>
          <w:sz w:val="22"/>
          <w:szCs w:val="22"/>
        </w:rPr>
        <w:t xml:space="preserve">PROJEKTOWANIE SYSTEMÓW OKABLOWANIA STRUKTURALNEGO  </w:t>
      </w:r>
    </w:p>
    <w:p w14:paraId="4F3496C9" w14:textId="77777777" w:rsidR="001C30F2" w:rsidRPr="00A43319" w:rsidRDefault="004854EC" w:rsidP="00D07781">
      <w:pPr>
        <w:pStyle w:val="LANSTERStandard"/>
        <w:numPr>
          <w:ilvl w:val="0"/>
          <w:numId w:val="23"/>
        </w:numPr>
        <w:spacing w:after="0"/>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Imienne dyplomy kwalifikacji mają być zgodne z Certyfikatem Autoryzacji producenta okablowania – mają być wydane na tę samą firmę, która dostarczy dla Zamawiającego 25-cio letnią bezpłatną gwarancję producenta systemu. Ważność </w:t>
      </w:r>
      <w:proofErr w:type="spellStart"/>
      <w:r w:rsidRPr="00A43319">
        <w:rPr>
          <w:rStyle w:val="Teksttreci350"/>
          <w:rFonts w:asciiTheme="minorHAnsi" w:hAnsiTheme="minorHAnsi" w:cstheme="minorHAnsi"/>
          <w:kern w:val="28"/>
          <w:sz w:val="22"/>
          <w:szCs w:val="22"/>
        </w:rPr>
        <w:t>w.w</w:t>
      </w:r>
      <w:proofErr w:type="spellEnd"/>
      <w:r w:rsidRPr="00A43319">
        <w:rPr>
          <w:rStyle w:val="Teksttreci350"/>
          <w:rFonts w:asciiTheme="minorHAnsi" w:hAnsiTheme="minorHAnsi" w:cstheme="minorHAnsi"/>
          <w:kern w:val="28"/>
          <w:sz w:val="22"/>
          <w:szCs w:val="22"/>
        </w:rPr>
        <w:t>. dyplomów kwalifikacji ma zostać potwierdzona osobnym pismem bezpośrednio od producenta systemu okablowania strukturalnego, które ma zostać złożone wraz z ofertą. Certyfikaty mają być ważne na dzień składania ofert.</w:t>
      </w:r>
    </w:p>
    <w:p w14:paraId="2F896ACC" w14:textId="77777777" w:rsidR="001C30F2" w:rsidRPr="00A43319" w:rsidRDefault="004854EC" w:rsidP="00D07781">
      <w:pPr>
        <w:pStyle w:val="LANSTERPODPUNKT"/>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lastRenderedPageBreak/>
        <w:t>W celu zagwarantowania Użytkownikowi Końcowemu najwyższej jakości parametrów technicznych i użytkowych cała instalacja ma być nadzorowana w trakcie budowy oraz zweryfikowana przez inżynierów ze strony producenta przed odbiorem technicznym;</w:t>
      </w:r>
    </w:p>
    <w:p w14:paraId="45D2DC6A" w14:textId="77777777" w:rsidR="001C30F2" w:rsidRPr="00A43319" w:rsidRDefault="004854EC" w:rsidP="00D07781">
      <w:pPr>
        <w:pStyle w:val="LANSTERPODPUNKT"/>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Wszystkie elementy okablowania miedzianego, światłowodowego i telefonicznego składające się na kompletne tory transmisyjne oraz ich organizację i montaż (w szczególności: kabel, panele krosowe, gniazda, wkładki wymienne, kable krosowe, prowadnice kablowe i inne) mają być trwale oznaczone logo lub nazwą tego samego producenta i pochodzić z jednolitej oferty rynkowej;</w:t>
      </w:r>
    </w:p>
    <w:p w14:paraId="455EB336" w14:textId="77777777" w:rsidR="001C30F2" w:rsidRPr="00A43319" w:rsidRDefault="004854EC" w:rsidP="00D07781">
      <w:pPr>
        <w:pStyle w:val="LANSTERPODPUNKT"/>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Wszystkie elementy toru transmisyjnego mają być zgodne z wymaganiami obowiązujących norm przywołanych w projekcie dla poszczególnych elementów, tzn. na Kategorię 6</w:t>
      </w:r>
      <w:r w:rsidRPr="001F043F">
        <w:rPr>
          <w:rStyle w:val="Teksttreci350"/>
          <w:rFonts w:asciiTheme="minorHAnsi" w:hAnsiTheme="minorHAnsi" w:cstheme="minorHAnsi"/>
          <w:kern w:val="28"/>
          <w:sz w:val="22"/>
          <w:szCs w:val="22"/>
          <w:vertAlign w:val="subscript"/>
        </w:rPr>
        <w:t>A</w:t>
      </w:r>
      <w:r w:rsidRPr="00A43319">
        <w:rPr>
          <w:rStyle w:val="Teksttreci350"/>
          <w:rFonts w:asciiTheme="minorHAnsi" w:hAnsiTheme="minorHAnsi" w:cstheme="minorHAnsi"/>
          <w:kern w:val="28"/>
          <w:sz w:val="22"/>
          <w:szCs w:val="22"/>
        </w:rPr>
        <w:t xml:space="preserve"> i 7</w:t>
      </w:r>
      <w:r w:rsidRPr="001F043F">
        <w:rPr>
          <w:rStyle w:val="Teksttreci350"/>
          <w:rFonts w:asciiTheme="minorHAnsi" w:hAnsiTheme="minorHAnsi" w:cstheme="minorHAnsi"/>
          <w:kern w:val="28"/>
          <w:sz w:val="22"/>
          <w:szCs w:val="22"/>
          <w:vertAlign w:val="subscript"/>
        </w:rPr>
        <w:t>A</w:t>
      </w:r>
      <w:r w:rsidRPr="00A43319">
        <w:rPr>
          <w:rStyle w:val="Teksttreci350"/>
          <w:rFonts w:asciiTheme="minorHAnsi" w:hAnsiTheme="minorHAnsi" w:cstheme="minorHAnsi"/>
          <w:kern w:val="28"/>
          <w:sz w:val="22"/>
          <w:szCs w:val="22"/>
        </w:rPr>
        <w:t xml:space="preserve"> wg. ISO/IEC 11801 Am.1 i Am.2;</w:t>
      </w:r>
    </w:p>
    <w:p w14:paraId="5D0DFD40" w14:textId="77777777" w:rsidR="001C30F2" w:rsidRPr="00A43319" w:rsidRDefault="004854EC" w:rsidP="00D07781">
      <w:pPr>
        <w:pStyle w:val="LANSTERPODPUNKT"/>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Kabel transmisyjny miedziany ma być zgodny z wymaganiami Kat. 7</w:t>
      </w:r>
      <w:r w:rsidRPr="001F043F">
        <w:rPr>
          <w:rStyle w:val="Teksttreci350"/>
          <w:rFonts w:asciiTheme="minorHAnsi" w:hAnsiTheme="minorHAnsi" w:cstheme="minorHAnsi"/>
          <w:kern w:val="28"/>
          <w:sz w:val="22"/>
          <w:szCs w:val="22"/>
          <w:vertAlign w:val="subscript"/>
        </w:rPr>
        <w:t>A</w:t>
      </w:r>
      <w:r w:rsidRPr="00A43319">
        <w:rPr>
          <w:rStyle w:val="Teksttreci350"/>
          <w:rFonts w:asciiTheme="minorHAnsi" w:hAnsiTheme="minorHAnsi" w:cstheme="minorHAnsi"/>
          <w:kern w:val="28"/>
          <w:sz w:val="22"/>
          <w:szCs w:val="22"/>
        </w:rPr>
        <w:t xml:space="preserve"> wg. ISO/IEC 11801 Am.1 i Am.2 a parametry całego systemu muszą być potwierdzone do Klasy F</w:t>
      </w:r>
      <w:r w:rsidRPr="001F043F">
        <w:rPr>
          <w:rStyle w:val="Teksttreci350"/>
          <w:rFonts w:asciiTheme="minorHAnsi" w:hAnsiTheme="minorHAnsi" w:cstheme="minorHAnsi"/>
          <w:kern w:val="28"/>
          <w:sz w:val="22"/>
          <w:szCs w:val="22"/>
          <w:vertAlign w:val="subscript"/>
        </w:rPr>
        <w:t>A</w:t>
      </w:r>
    </w:p>
    <w:p w14:paraId="7CB969E5" w14:textId="77777777" w:rsidR="001C30F2" w:rsidRPr="00A43319" w:rsidRDefault="004854EC" w:rsidP="00D07781">
      <w:pPr>
        <w:pStyle w:val="LANSTERPODPUNKT"/>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Wydajność systemu i komponentów okablowania ma być potwierdzona certyfikatem niezależnego akredytowanego laboratorium, </w:t>
      </w:r>
      <w:proofErr w:type="spellStart"/>
      <w:r w:rsidRPr="00A43319">
        <w:rPr>
          <w:rStyle w:val="Teksttreci350"/>
          <w:rFonts w:asciiTheme="minorHAnsi" w:hAnsiTheme="minorHAnsi" w:cstheme="minorHAnsi"/>
          <w:kern w:val="28"/>
          <w:sz w:val="22"/>
          <w:szCs w:val="22"/>
        </w:rPr>
        <w:t>np</w:t>
      </w:r>
      <w:proofErr w:type="spellEnd"/>
      <w:r w:rsidRPr="00A43319">
        <w:rPr>
          <w:rStyle w:val="Teksttreci350"/>
          <w:rFonts w:asciiTheme="minorHAnsi" w:hAnsiTheme="minorHAnsi" w:cstheme="minorHAnsi"/>
          <w:kern w:val="28"/>
          <w:sz w:val="22"/>
          <w:szCs w:val="22"/>
        </w:rPr>
        <w:t xml:space="preserve"> DELTA, GHMT, itp.;</w:t>
      </w:r>
    </w:p>
    <w:p w14:paraId="70207ABD" w14:textId="77777777" w:rsidR="001C30F2" w:rsidRPr="00A43319" w:rsidRDefault="004854EC" w:rsidP="00D07781">
      <w:pPr>
        <w:pStyle w:val="LANSTERPODPUNKT"/>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Instalacja ma być poprowadzona podwójnie ekranowanym kablem konstrukcji S/FTP (</w:t>
      </w:r>
      <w:proofErr w:type="spellStart"/>
      <w:r w:rsidRPr="00A43319">
        <w:rPr>
          <w:rStyle w:val="Teksttreci350"/>
          <w:rFonts w:asciiTheme="minorHAnsi" w:hAnsiTheme="minorHAnsi" w:cstheme="minorHAnsi"/>
          <w:kern w:val="28"/>
          <w:sz w:val="22"/>
          <w:szCs w:val="22"/>
        </w:rPr>
        <w:t>PiMF</w:t>
      </w:r>
      <w:proofErr w:type="spellEnd"/>
      <w:r w:rsidRPr="00A43319">
        <w:rPr>
          <w:rStyle w:val="Teksttreci350"/>
          <w:rFonts w:asciiTheme="minorHAnsi" w:hAnsiTheme="minorHAnsi" w:cstheme="minorHAnsi"/>
          <w:kern w:val="28"/>
          <w:sz w:val="22"/>
          <w:szCs w:val="22"/>
        </w:rPr>
        <w:t>) – ekranowany kabel o indywidualnie ekranowanych parach i dodatkowym ekranie ogólnym o paśmie przenoszenia min. 1200MHz i średnicy żyły 23AWG/średnicy zewnętrznej max. 7,9 mm;</w:t>
      </w:r>
    </w:p>
    <w:p w14:paraId="29118AF0" w14:textId="77777777" w:rsidR="001C30F2" w:rsidRPr="00A43319" w:rsidRDefault="004854EC" w:rsidP="00D07781">
      <w:pPr>
        <w:pStyle w:val="LANSTERPODPUNKT"/>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Ekranowane kable krosowe powinny być wykonane z linki typu </w:t>
      </w:r>
      <w:proofErr w:type="spellStart"/>
      <w:r w:rsidRPr="00A43319">
        <w:rPr>
          <w:rStyle w:val="Teksttreci350"/>
          <w:rFonts w:asciiTheme="minorHAnsi" w:hAnsiTheme="minorHAnsi" w:cstheme="minorHAnsi"/>
          <w:kern w:val="28"/>
          <w:sz w:val="22"/>
          <w:szCs w:val="22"/>
        </w:rPr>
        <w:t>PiMF</w:t>
      </w:r>
      <w:proofErr w:type="spellEnd"/>
      <w:r w:rsidRPr="00A43319">
        <w:rPr>
          <w:rStyle w:val="Teksttreci350"/>
          <w:rFonts w:asciiTheme="minorHAnsi" w:hAnsiTheme="minorHAnsi" w:cstheme="minorHAnsi"/>
          <w:kern w:val="28"/>
          <w:sz w:val="22"/>
          <w:szCs w:val="22"/>
        </w:rPr>
        <w:t xml:space="preserve"> w osłonie LSZH </w:t>
      </w:r>
      <w:r w:rsidRPr="00A43319">
        <w:rPr>
          <w:rStyle w:val="Teksttreci350"/>
          <w:rFonts w:asciiTheme="minorHAnsi" w:hAnsiTheme="minorHAnsi" w:cstheme="minorHAnsi"/>
          <w:kern w:val="28"/>
          <w:sz w:val="22"/>
          <w:szCs w:val="22"/>
        </w:rPr>
        <w:br/>
        <w:t>o max. średnicy żyły 26 AWG i pozytywnych parametrach transmisyjnych do 600MHz;</w:t>
      </w:r>
    </w:p>
    <w:p w14:paraId="210BF0C8" w14:textId="77777777" w:rsidR="001C30F2" w:rsidRPr="00A43319" w:rsidRDefault="004854EC" w:rsidP="00D07781">
      <w:pPr>
        <w:pStyle w:val="LANSTERPODPUNKT"/>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Ekranowane kable krosowe powinny mieć dodatkowe zestyki ekranu, w celu zapewnienia optymalnego kontaktu ekranu kabla z wtykiem i wtyku z gniazdem. Ekrany złączy na kablach krosowych powinny zapewnić pełną szczelność elektromagnetyczną  z każdej strony złącza. Ze względu na trwałość i niezawodność nie dopuszcza się kabli krosowych z wtykami tzw. zalewanymi;</w:t>
      </w:r>
    </w:p>
    <w:p w14:paraId="6220E918" w14:textId="0C59F440" w:rsidR="001C30F2" w:rsidRPr="00A43319" w:rsidRDefault="004854EC" w:rsidP="00D07781">
      <w:pPr>
        <w:pStyle w:val="LANSTERPODPUNKT"/>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Dwa panel</w:t>
      </w:r>
      <w:r w:rsidR="00831434">
        <w:rPr>
          <w:rStyle w:val="Teksttreci350"/>
          <w:rFonts w:asciiTheme="minorHAnsi" w:hAnsiTheme="minorHAnsi" w:cstheme="minorHAnsi"/>
          <w:kern w:val="28"/>
          <w:sz w:val="22"/>
          <w:szCs w:val="22"/>
        </w:rPr>
        <w:t>e</w:t>
      </w:r>
      <w:r w:rsidRPr="00A43319">
        <w:rPr>
          <w:rStyle w:val="Teksttreci350"/>
          <w:rFonts w:asciiTheme="minorHAnsi" w:hAnsiTheme="minorHAnsi" w:cstheme="minorHAnsi"/>
          <w:kern w:val="28"/>
          <w:sz w:val="22"/>
          <w:szCs w:val="22"/>
        </w:rPr>
        <w:t xml:space="preserve"> telefoniczne, każdy o wysokości montażowej 1U powinien posiadać 50 portów RJ45  z możliwością rozszycia do dwóch par na każdy port na płytce drukowanej PCB. Złącze IDC powinno umożliwiać rozszycie kabla o średnicy żyły 0.4-0.65mm i zawierać zintegrowaną prowadnicę, umożliwiającą przymocowanie kabli mających zakończenie na panelu;</w:t>
      </w:r>
    </w:p>
    <w:p w14:paraId="239B1FA7" w14:textId="77777777" w:rsidR="001C30F2" w:rsidRPr="00A43319" w:rsidRDefault="004854EC" w:rsidP="00D07781">
      <w:pPr>
        <w:pStyle w:val="LANSTERStandard"/>
        <w:numPr>
          <w:ilvl w:val="0"/>
          <w:numId w:val="23"/>
        </w:numPr>
        <w:spacing w:after="0"/>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Okablowanie telefoniczne ma być prowadzone kablem nieekranowanym 50 par kat.3</w:t>
      </w:r>
      <w:r w:rsidRPr="00A43319">
        <w:rPr>
          <w:rStyle w:val="Teksttreci350"/>
          <w:rFonts w:asciiTheme="minorHAnsi" w:hAnsiTheme="minorHAnsi" w:cstheme="minorHAnsi"/>
          <w:kern w:val="28"/>
          <w:sz w:val="22"/>
          <w:szCs w:val="22"/>
        </w:rPr>
        <w:br/>
        <w:t>o konstrukcji wewnętrznej kabla 2x25par (2 niezależne wiązki) w osłonie trudnopalnej LSZH;</w:t>
      </w:r>
    </w:p>
    <w:p w14:paraId="111A0CA8" w14:textId="77777777" w:rsidR="001C30F2" w:rsidRPr="00AA486B" w:rsidRDefault="004854EC" w:rsidP="00D07781">
      <w:pPr>
        <w:pStyle w:val="Akapitzlist"/>
        <w:widowControl/>
        <w:numPr>
          <w:ilvl w:val="0"/>
          <w:numId w:val="23"/>
        </w:numPr>
        <w:spacing w:line="360" w:lineRule="auto"/>
        <w:jc w:val="both"/>
        <w:rPr>
          <w:rStyle w:val="Teksttreci350"/>
          <w:rFonts w:asciiTheme="minorHAnsi" w:hAnsiTheme="minorHAnsi" w:cstheme="minorHAnsi"/>
          <w:sz w:val="22"/>
          <w:szCs w:val="22"/>
        </w:rPr>
      </w:pPr>
      <w:r w:rsidRPr="00AA486B">
        <w:rPr>
          <w:rStyle w:val="Teksttreci350"/>
          <w:rFonts w:asciiTheme="minorHAnsi" w:hAnsiTheme="minorHAnsi" w:cstheme="minorHAnsi"/>
          <w:sz w:val="22"/>
          <w:szCs w:val="22"/>
        </w:rPr>
        <w:t>Wszystkie elementy światłowodowe w okablowaniu szkieletowym tj. włókna światłowodowe, gniazda w panelu krosowym, złącza oraz kable krosowe muszą spełniać wymagania specyfikowane odpowiednio dla kategorii włókien OM3 wg normy PN-EN 50173-1:2011;</w:t>
      </w:r>
    </w:p>
    <w:p w14:paraId="2F644B58" w14:textId="77777777" w:rsidR="001C30F2" w:rsidRPr="00A43319" w:rsidRDefault="004854EC" w:rsidP="00D07781">
      <w:pPr>
        <w:pStyle w:val="LANSTERPODPUNKT"/>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lastRenderedPageBreak/>
        <w:t xml:space="preserve">Osłona zewnętrzna kabli światłowodowych powinna być niepalna U-LSZH (ang. Universal </w:t>
      </w:r>
      <w:proofErr w:type="spellStart"/>
      <w:r w:rsidRPr="00A43319">
        <w:rPr>
          <w:rStyle w:val="Teksttreci350"/>
          <w:rFonts w:asciiTheme="minorHAnsi" w:hAnsiTheme="minorHAnsi" w:cstheme="minorHAnsi"/>
          <w:kern w:val="28"/>
          <w:sz w:val="22"/>
          <w:szCs w:val="22"/>
        </w:rPr>
        <w:t>Low</w:t>
      </w:r>
      <w:proofErr w:type="spellEnd"/>
      <w:r w:rsidRPr="00A43319">
        <w:rPr>
          <w:rStyle w:val="Teksttreci350"/>
          <w:rFonts w:asciiTheme="minorHAnsi" w:hAnsiTheme="minorHAnsi" w:cstheme="minorHAnsi"/>
          <w:kern w:val="28"/>
          <w:sz w:val="22"/>
          <w:szCs w:val="22"/>
        </w:rPr>
        <w:t xml:space="preserve"> Smog Zero Halogen), co ma być potwierdzone odpowiednimi certyfikatami, potwierdzającymi odporność ogniową w czasie min. 180 minut.; w celu oznaczenia wizualnego kabli światłowodowych, osłona zewnętrzna powinna mieć kolor niebiesko-zielony (inne oznaczenia to </w:t>
      </w:r>
      <w:proofErr w:type="spellStart"/>
      <w:r w:rsidRPr="00A43319">
        <w:rPr>
          <w:rStyle w:val="Teksttreci350"/>
          <w:rFonts w:asciiTheme="minorHAnsi" w:hAnsiTheme="minorHAnsi" w:cstheme="minorHAnsi"/>
          <w:kern w:val="28"/>
          <w:sz w:val="22"/>
          <w:szCs w:val="22"/>
        </w:rPr>
        <w:t>cyan</w:t>
      </w:r>
      <w:proofErr w:type="spellEnd"/>
      <w:r w:rsidRPr="00A43319">
        <w:rPr>
          <w:rStyle w:val="Teksttreci350"/>
          <w:rFonts w:asciiTheme="minorHAnsi" w:hAnsiTheme="minorHAnsi" w:cstheme="minorHAnsi"/>
          <w:kern w:val="28"/>
          <w:sz w:val="22"/>
          <w:szCs w:val="22"/>
        </w:rPr>
        <w:t xml:space="preserve">, </w:t>
      </w:r>
      <w:proofErr w:type="spellStart"/>
      <w:r w:rsidRPr="00A43319">
        <w:rPr>
          <w:rStyle w:val="Teksttreci350"/>
          <w:rFonts w:asciiTheme="minorHAnsi" w:hAnsiTheme="minorHAnsi" w:cstheme="minorHAnsi"/>
          <w:kern w:val="28"/>
          <w:sz w:val="22"/>
          <w:szCs w:val="22"/>
        </w:rPr>
        <w:t>aqua</w:t>
      </w:r>
      <w:proofErr w:type="spellEnd"/>
      <w:r w:rsidRPr="00A43319">
        <w:rPr>
          <w:rStyle w:val="Teksttreci350"/>
          <w:rFonts w:asciiTheme="minorHAnsi" w:hAnsiTheme="minorHAnsi" w:cstheme="minorHAnsi"/>
          <w:kern w:val="28"/>
          <w:sz w:val="22"/>
          <w:szCs w:val="22"/>
        </w:rPr>
        <w:t>);</w:t>
      </w:r>
    </w:p>
    <w:p w14:paraId="35AB3F4B" w14:textId="1F5FBEC2" w:rsidR="001C30F2" w:rsidRPr="00A43319" w:rsidRDefault="00DF7321" w:rsidP="00D07781">
      <w:pPr>
        <w:pStyle w:val="LANSTERPODPUNKT"/>
        <w:numPr>
          <w:ilvl w:val="0"/>
          <w:numId w:val="23"/>
        </w:numPr>
        <w:spacing w:after="0" w:line="360" w:lineRule="auto"/>
        <w:rPr>
          <w:rStyle w:val="Teksttreci350"/>
          <w:rFonts w:asciiTheme="minorHAnsi" w:hAnsiTheme="minorHAnsi" w:cstheme="minorHAnsi"/>
          <w:kern w:val="28"/>
          <w:sz w:val="22"/>
          <w:szCs w:val="22"/>
        </w:rPr>
      </w:pPr>
      <w:r w:rsidRPr="009E45F1">
        <w:rPr>
          <w:rStyle w:val="Teksttreci350"/>
          <w:rFonts w:asciiTheme="minorHAnsi" w:hAnsiTheme="minorHAnsi" w:cstheme="minorHAnsi"/>
          <w:b/>
          <w:color w:val="auto"/>
          <w:kern w:val="28"/>
          <w:sz w:val="22"/>
          <w:szCs w:val="22"/>
        </w:rPr>
        <w:t xml:space="preserve">2 x </w:t>
      </w:r>
      <w:r w:rsidR="004854EC" w:rsidRPr="00A43319">
        <w:rPr>
          <w:rStyle w:val="Teksttreci350"/>
          <w:rFonts w:asciiTheme="minorHAnsi" w:hAnsiTheme="minorHAnsi" w:cstheme="minorHAnsi"/>
          <w:kern w:val="28"/>
          <w:sz w:val="22"/>
          <w:szCs w:val="22"/>
        </w:rPr>
        <w:t xml:space="preserve">Kabel światłowodowy (16 włókien) instalowany między szafami ma się charakteryzować konstrukcją w ścisłej tubie lub luźnej tubie (włókna światłowodowe OM3 50/125µm w buforze 900µm lub 250 µm) – zależności od przebiegu tras kablowych. Włókna światłowodowe mają być oznaczone przez producenta na całej długości różnymi kolorami. </w:t>
      </w:r>
    </w:p>
    <w:p w14:paraId="05A7EF4D" w14:textId="77777777" w:rsidR="001C30F2" w:rsidRPr="00AA486B" w:rsidRDefault="004854EC" w:rsidP="00D07781">
      <w:pPr>
        <w:pStyle w:val="Akapitzlist"/>
        <w:widowControl/>
        <w:numPr>
          <w:ilvl w:val="0"/>
          <w:numId w:val="23"/>
        </w:numPr>
        <w:spacing w:line="360" w:lineRule="auto"/>
        <w:jc w:val="both"/>
        <w:rPr>
          <w:rStyle w:val="Teksttreci350"/>
          <w:rFonts w:asciiTheme="minorHAnsi" w:hAnsiTheme="minorHAnsi" w:cstheme="minorHAnsi"/>
          <w:sz w:val="22"/>
          <w:szCs w:val="22"/>
        </w:rPr>
      </w:pPr>
      <w:r w:rsidRPr="00AA486B">
        <w:rPr>
          <w:rStyle w:val="Teksttreci350"/>
          <w:rFonts w:asciiTheme="minorHAnsi" w:hAnsiTheme="minorHAnsi" w:cstheme="minorHAnsi"/>
          <w:sz w:val="22"/>
          <w:szCs w:val="22"/>
        </w:rPr>
        <w:t>Adaptery mają posiadać ceramiczny element dopasowujący;</w:t>
      </w:r>
    </w:p>
    <w:p w14:paraId="711B3050" w14:textId="77777777" w:rsidR="00AA486B" w:rsidRDefault="004854EC" w:rsidP="00D07781">
      <w:pPr>
        <w:pStyle w:val="Akapitzlist"/>
        <w:widowControl/>
        <w:numPr>
          <w:ilvl w:val="0"/>
          <w:numId w:val="23"/>
        </w:numPr>
        <w:spacing w:line="360" w:lineRule="auto"/>
        <w:jc w:val="both"/>
        <w:rPr>
          <w:rStyle w:val="Teksttreci350"/>
          <w:rFonts w:asciiTheme="minorHAnsi" w:hAnsiTheme="minorHAnsi" w:cstheme="minorHAnsi"/>
          <w:sz w:val="22"/>
          <w:szCs w:val="22"/>
        </w:rPr>
      </w:pPr>
      <w:r w:rsidRPr="00AA486B">
        <w:rPr>
          <w:rStyle w:val="Teksttreci350"/>
          <w:rFonts w:asciiTheme="minorHAnsi" w:hAnsiTheme="minorHAnsi" w:cstheme="minorHAnsi"/>
          <w:sz w:val="22"/>
          <w:szCs w:val="22"/>
        </w:rPr>
        <w:t>Kable światłowodowe MM mają mieć następujące parametry transmisyjne:</w:t>
      </w:r>
    </w:p>
    <w:p w14:paraId="17DC6674" w14:textId="77777777" w:rsidR="00AA486B" w:rsidRPr="00AA486B" w:rsidRDefault="00AA486B" w:rsidP="00D07781">
      <w:pPr>
        <w:pStyle w:val="Akapitzlist"/>
        <w:widowControl/>
        <w:numPr>
          <w:ilvl w:val="1"/>
          <w:numId w:val="23"/>
        </w:numPr>
        <w:spacing w:line="360" w:lineRule="auto"/>
        <w:jc w:val="both"/>
        <w:rPr>
          <w:rStyle w:val="Teksttreci350"/>
          <w:rFonts w:asciiTheme="minorHAnsi" w:hAnsiTheme="minorHAnsi" w:cstheme="minorHAnsi"/>
          <w:sz w:val="22"/>
          <w:szCs w:val="22"/>
        </w:rPr>
      </w:pPr>
      <w:r w:rsidRPr="00AA486B">
        <w:rPr>
          <w:rStyle w:val="Teksttreci350"/>
          <w:rFonts w:asciiTheme="minorHAnsi" w:hAnsiTheme="minorHAnsi" w:cstheme="minorHAnsi"/>
          <w:sz w:val="22"/>
          <w:szCs w:val="22"/>
        </w:rPr>
        <w:t xml:space="preserve">Przy fali 850nm: </w:t>
      </w:r>
      <w:r w:rsidRPr="00AA486B">
        <w:rPr>
          <w:rStyle w:val="Teksttreci350"/>
          <w:rFonts w:asciiTheme="minorHAnsi" w:hAnsiTheme="minorHAnsi" w:cstheme="minorHAnsi"/>
          <w:sz w:val="22"/>
          <w:szCs w:val="22"/>
        </w:rPr>
        <w:tab/>
        <w:t xml:space="preserve">Pasmo przenoszenia 1500MHz*km i tłumienie 2.4dB/km </w:t>
      </w:r>
    </w:p>
    <w:p w14:paraId="5FB758F4" w14:textId="645CDEEF" w:rsidR="00AA486B" w:rsidRPr="00AA486B" w:rsidRDefault="00AA486B" w:rsidP="00D07781">
      <w:pPr>
        <w:pStyle w:val="Akapitzlist"/>
        <w:widowControl/>
        <w:numPr>
          <w:ilvl w:val="1"/>
          <w:numId w:val="23"/>
        </w:numPr>
        <w:spacing w:line="360" w:lineRule="auto"/>
        <w:jc w:val="both"/>
        <w:rPr>
          <w:rStyle w:val="Teksttreci350"/>
          <w:rFonts w:asciiTheme="minorHAnsi" w:hAnsiTheme="minorHAnsi" w:cstheme="minorHAnsi"/>
          <w:sz w:val="22"/>
          <w:szCs w:val="22"/>
        </w:rPr>
      </w:pPr>
      <w:r w:rsidRPr="00AA486B">
        <w:rPr>
          <w:rStyle w:val="Teksttreci350"/>
          <w:rFonts w:asciiTheme="minorHAnsi" w:hAnsiTheme="minorHAnsi" w:cstheme="minorHAnsi"/>
          <w:sz w:val="22"/>
          <w:szCs w:val="22"/>
        </w:rPr>
        <w:t>Przy fali 1300nm:</w:t>
      </w:r>
      <w:r w:rsidRPr="00AA486B">
        <w:rPr>
          <w:rStyle w:val="Teksttreci350"/>
          <w:rFonts w:asciiTheme="minorHAnsi" w:hAnsiTheme="minorHAnsi" w:cstheme="minorHAnsi"/>
          <w:sz w:val="22"/>
          <w:szCs w:val="22"/>
        </w:rPr>
        <w:tab/>
        <w:t>Pasmo przenoszenia 500MHz*km i tłumienie 0,6dB/km</w:t>
      </w:r>
    </w:p>
    <w:p w14:paraId="775D2F85" w14:textId="3B195E34" w:rsidR="001C30F2" w:rsidRPr="00AA486B" w:rsidRDefault="004854EC" w:rsidP="00D07781">
      <w:pPr>
        <w:pStyle w:val="Akapitzlist"/>
        <w:widowControl/>
        <w:numPr>
          <w:ilvl w:val="0"/>
          <w:numId w:val="23"/>
        </w:numPr>
        <w:spacing w:line="360" w:lineRule="auto"/>
        <w:jc w:val="both"/>
        <w:rPr>
          <w:rStyle w:val="Teksttreci350"/>
          <w:rFonts w:asciiTheme="minorHAnsi" w:hAnsiTheme="minorHAnsi" w:cstheme="minorHAnsi"/>
          <w:sz w:val="22"/>
          <w:szCs w:val="22"/>
        </w:rPr>
      </w:pPr>
      <w:r w:rsidRPr="00AA486B">
        <w:rPr>
          <w:rStyle w:val="Teksttreci350"/>
          <w:rFonts w:asciiTheme="minorHAnsi" w:hAnsiTheme="minorHAnsi" w:cstheme="minorHAnsi"/>
          <w:sz w:val="22"/>
          <w:szCs w:val="22"/>
        </w:rPr>
        <w:t>Okablowanie szkieletowe  i poziome światłowodowe ma być wykonane w oparciu o interfejs LC</w:t>
      </w:r>
    </w:p>
    <w:p w14:paraId="4CF500EB" w14:textId="77777777" w:rsidR="001C30F2" w:rsidRPr="00A43319" w:rsidRDefault="004854EC" w:rsidP="00D07781">
      <w:pPr>
        <w:pStyle w:val="Tekstpodstawowywcity2Wyjustowany"/>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Światłowodowe kable krosowe oraz </w:t>
      </w:r>
      <w:proofErr w:type="spellStart"/>
      <w:r w:rsidRPr="00A43319">
        <w:rPr>
          <w:rStyle w:val="Teksttreci350"/>
          <w:rFonts w:asciiTheme="minorHAnsi" w:hAnsiTheme="minorHAnsi" w:cstheme="minorHAnsi"/>
          <w:kern w:val="28"/>
          <w:sz w:val="22"/>
          <w:szCs w:val="22"/>
        </w:rPr>
        <w:t>pigtaile</w:t>
      </w:r>
      <w:proofErr w:type="spellEnd"/>
      <w:r w:rsidRPr="00A43319">
        <w:rPr>
          <w:rStyle w:val="Teksttreci350"/>
          <w:rFonts w:asciiTheme="minorHAnsi" w:hAnsiTheme="minorHAnsi" w:cstheme="minorHAnsi"/>
          <w:kern w:val="28"/>
          <w:sz w:val="22"/>
          <w:szCs w:val="22"/>
        </w:rPr>
        <w:t xml:space="preserve"> mają być fabrycznie wykonane i laboratoryjnie testowane przez tego samego producenta co pozostałe  komponenty toru transmisyjnego</w:t>
      </w:r>
    </w:p>
    <w:p w14:paraId="6E311E18" w14:textId="77777777" w:rsidR="001C30F2" w:rsidRPr="00A43319" w:rsidRDefault="004854EC" w:rsidP="00D07781">
      <w:pPr>
        <w:pStyle w:val="Tekstpodstawowywcity2Wyjustowany"/>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Światłowodowe kable krosowe oraz </w:t>
      </w:r>
      <w:proofErr w:type="spellStart"/>
      <w:r w:rsidRPr="00A43319">
        <w:rPr>
          <w:rStyle w:val="Teksttreci350"/>
          <w:rFonts w:asciiTheme="minorHAnsi" w:hAnsiTheme="minorHAnsi" w:cstheme="minorHAnsi"/>
          <w:kern w:val="28"/>
          <w:sz w:val="22"/>
          <w:szCs w:val="22"/>
        </w:rPr>
        <w:t>pigtaile</w:t>
      </w:r>
      <w:proofErr w:type="spellEnd"/>
      <w:r w:rsidRPr="00A43319">
        <w:rPr>
          <w:rStyle w:val="Teksttreci350"/>
          <w:rFonts w:asciiTheme="minorHAnsi" w:hAnsiTheme="minorHAnsi" w:cstheme="minorHAnsi"/>
          <w:kern w:val="28"/>
          <w:sz w:val="22"/>
          <w:szCs w:val="22"/>
        </w:rPr>
        <w:t xml:space="preserve"> mają być zgodne z technologią np. typu OPC (Optymalny Kontakt Fizyczny) - lub równoważną –tzn.  gwarantującą zachowanie normatywnych parametrów geometrycznych. Ze względu na wymagane wysokie parametry optyczne i geometryczne, niedopuszczalne jest stosowanie kabli krosowych i </w:t>
      </w:r>
      <w:proofErr w:type="spellStart"/>
      <w:r w:rsidRPr="00A43319">
        <w:rPr>
          <w:rStyle w:val="Teksttreci350"/>
          <w:rFonts w:asciiTheme="minorHAnsi" w:hAnsiTheme="minorHAnsi" w:cstheme="minorHAnsi"/>
          <w:kern w:val="28"/>
          <w:sz w:val="22"/>
          <w:szCs w:val="22"/>
        </w:rPr>
        <w:t>pigtaili</w:t>
      </w:r>
      <w:proofErr w:type="spellEnd"/>
      <w:r w:rsidRPr="00A43319">
        <w:rPr>
          <w:rStyle w:val="Teksttreci350"/>
          <w:rFonts w:asciiTheme="minorHAnsi" w:hAnsiTheme="minorHAnsi" w:cstheme="minorHAnsi"/>
          <w:kern w:val="28"/>
          <w:sz w:val="22"/>
          <w:szCs w:val="22"/>
        </w:rPr>
        <w:t xml:space="preserve"> zarabianych i polerowanych ręcznie.</w:t>
      </w:r>
    </w:p>
    <w:p w14:paraId="6D5C800B" w14:textId="5A158033" w:rsidR="001C30F2" w:rsidRPr="00A43319" w:rsidRDefault="004854EC" w:rsidP="00D07781">
      <w:pPr>
        <w:pStyle w:val="Tekstpodstawowywcity2Wyjustowany"/>
        <w:numPr>
          <w:ilvl w:val="0"/>
          <w:numId w:val="23"/>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Panel</w:t>
      </w:r>
      <w:r w:rsidR="00DF7321">
        <w:rPr>
          <w:rStyle w:val="Teksttreci350"/>
          <w:rFonts w:asciiTheme="minorHAnsi" w:hAnsiTheme="minorHAnsi" w:cstheme="minorHAnsi"/>
          <w:kern w:val="28"/>
          <w:sz w:val="22"/>
          <w:szCs w:val="22"/>
        </w:rPr>
        <w:t>e krosowe światłowodowe</w:t>
      </w:r>
      <w:r w:rsidRPr="00A43319">
        <w:rPr>
          <w:rStyle w:val="Teksttreci350"/>
          <w:rFonts w:asciiTheme="minorHAnsi" w:hAnsiTheme="minorHAnsi" w:cstheme="minorHAnsi"/>
          <w:kern w:val="28"/>
          <w:sz w:val="22"/>
          <w:szCs w:val="22"/>
        </w:rPr>
        <w:t xml:space="preserve"> ma</w:t>
      </w:r>
      <w:r w:rsidR="00DF7321">
        <w:rPr>
          <w:rStyle w:val="Teksttreci350"/>
          <w:rFonts w:asciiTheme="minorHAnsi" w:hAnsiTheme="minorHAnsi" w:cstheme="minorHAnsi"/>
          <w:kern w:val="28"/>
          <w:sz w:val="22"/>
          <w:szCs w:val="22"/>
        </w:rPr>
        <w:t>ją</w:t>
      </w:r>
      <w:r w:rsidRPr="00A43319">
        <w:rPr>
          <w:rStyle w:val="Teksttreci350"/>
          <w:rFonts w:asciiTheme="minorHAnsi" w:hAnsiTheme="minorHAnsi" w:cstheme="minorHAnsi"/>
          <w:kern w:val="28"/>
          <w:sz w:val="22"/>
          <w:szCs w:val="22"/>
        </w:rPr>
        <w:t xml:space="preserve"> umożliwiać instalację 24 adapterów dupleksowych standardu LC. Wymagana wysokość </w:t>
      </w:r>
      <w:proofErr w:type="spellStart"/>
      <w:r w:rsidRPr="00A43319">
        <w:rPr>
          <w:rStyle w:val="Teksttreci350"/>
          <w:rFonts w:asciiTheme="minorHAnsi" w:hAnsiTheme="minorHAnsi" w:cstheme="minorHAnsi"/>
          <w:kern w:val="28"/>
          <w:sz w:val="22"/>
          <w:szCs w:val="22"/>
        </w:rPr>
        <w:t>panela</w:t>
      </w:r>
      <w:proofErr w:type="spellEnd"/>
      <w:r w:rsidRPr="00A43319">
        <w:rPr>
          <w:rStyle w:val="Teksttreci350"/>
          <w:rFonts w:asciiTheme="minorHAnsi" w:hAnsiTheme="minorHAnsi" w:cstheme="minorHAnsi"/>
          <w:kern w:val="28"/>
          <w:sz w:val="22"/>
          <w:szCs w:val="22"/>
        </w:rPr>
        <w:t xml:space="preserve"> 1U, oraz konstrukcja typu szufladowego. Dolna część </w:t>
      </w:r>
      <w:proofErr w:type="spellStart"/>
      <w:r w:rsidRPr="00A43319">
        <w:rPr>
          <w:rStyle w:val="Teksttreci350"/>
          <w:rFonts w:asciiTheme="minorHAnsi" w:hAnsiTheme="minorHAnsi" w:cstheme="minorHAnsi"/>
          <w:kern w:val="28"/>
          <w:sz w:val="22"/>
          <w:szCs w:val="22"/>
        </w:rPr>
        <w:t>panela</w:t>
      </w:r>
      <w:proofErr w:type="spellEnd"/>
      <w:r w:rsidRPr="00A43319">
        <w:rPr>
          <w:rStyle w:val="Teksttreci350"/>
          <w:rFonts w:asciiTheme="minorHAnsi" w:hAnsiTheme="minorHAnsi" w:cstheme="minorHAnsi"/>
          <w:kern w:val="28"/>
          <w:sz w:val="22"/>
          <w:szCs w:val="22"/>
        </w:rPr>
        <w:t xml:space="preserve"> (szuflada) ma być otwierana/zamykana przez obrót o 90o elementu zatrzaskowego. Wymagane jest, aby szufladę można było wyjąć (przez wysunięcie z prowadnic) w celu łatwej możliwości zwiększenia miejsca do manipulacji w trakcie instalacji systemu czy rekonfiguracji łączy. Panel ma umożliwiać zakończenie 48 włókien z możliwością  zamontowania 6 przepustów do kabli o różnych średnicach zewnętrznych). Panel ma standardowo zawierać krzyżaki zapasu włókien światłowodowych oraz co najmniej 2 przepusty kablowe (dławiki) do kabli o konstrukcji z włóknami zarówno w ścisłej, jak i luźnej tubie. Dupleksowe adaptery połączeniowe mają posiadać ceramiczny element dopasowujący  </w:t>
      </w:r>
    </w:p>
    <w:p w14:paraId="4AC31EA1" w14:textId="77777777" w:rsidR="001C3DDB" w:rsidRDefault="001C3DDB" w:rsidP="001F043F">
      <w:pPr>
        <w:pStyle w:val="LANSTERPODPUNKT"/>
        <w:spacing w:after="0" w:line="360" w:lineRule="auto"/>
        <w:rPr>
          <w:rStyle w:val="Teksttreci350"/>
          <w:rFonts w:asciiTheme="minorHAnsi" w:hAnsiTheme="minorHAnsi" w:cstheme="minorHAnsi"/>
          <w:b/>
          <w:kern w:val="28"/>
          <w:sz w:val="22"/>
          <w:szCs w:val="22"/>
        </w:rPr>
      </w:pPr>
    </w:p>
    <w:p w14:paraId="1A020567" w14:textId="77777777" w:rsidR="001C3DDB" w:rsidRDefault="001C3DDB" w:rsidP="001F043F">
      <w:pPr>
        <w:pStyle w:val="LANSTERPODPUNKT"/>
        <w:spacing w:after="0" w:line="360" w:lineRule="auto"/>
        <w:rPr>
          <w:rStyle w:val="Teksttreci350"/>
          <w:rFonts w:asciiTheme="minorHAnsi" w:hAnsiTheme="minorHAnsi" w:cstheme="minorHAnsi"/>
          <w:b/>
          <w:kern w:val="28"/>
          <w:sz w:val="22"/>
          <w:szCs w:val="22"/>
        </w:rPr>
      </w:pPr>
    </w:p>
    <w:p w14:paraId="41626459" w14:textId="3A7AF47C" w:rsidR="001C30F2" w:rsidRPr="00A4039C" w:rsidRDefault="00D96081" w:rsidP="001F043F">
      <w:pPr>
        <w:pStyle w:val="LANSTERPODPUNKT"/>
        <w:spacing w:after="0" w:line="360" w:lineRule="auto"/>
        <w:rPr>
          <w:rStyle w:val="Teksttreci350"/>
          <w:rFonts w:asciiTheme="minorHAnsi" w:hAnsiTheme="minorHAnsi" w:cstheme="minorHAnsi"/>
          <w:b/>
          <w:kern w:val="28"/>
          <w:sz w:val="22"/>
          <w:szCs w:val="22"/>
        </w:rPr>
      </w:pPr>
      <w:r>
        <w:rPr>
          <w:rStyle w:val="Teksttreci350"/>
          <w:rFonts w:asciiTheme="minorHAnsi" w:hAnsiTheme="minorHAnsi" w:cstheme="minorHAnsi"/>
          <w:b/>
          <w:kern w:val="28"/>
          <w:sz w:val="22"/>
          <w:szCs w:val="22"/>
        </w:rPr>
        <w:lastRenderedPageBreak/>
        <w:t xml:space="preserve">Wymagania </w:t>
      </w:r>
      <w:r w:rsidRPr="009B00C8">
        <w:rPr>
          <w:rStyle w:val="Teksttreci350"/>
          <w:rFonts w:asciiTheme="minorHAnsi" w:hAnsiTheme="minorHAnsi" w:cstheme="minorHAnsi"/>
          <w:b/>
          <w:kern w:val="28"/>
          <w:sz w:val="22"/>
          <w:szCs w:val="22"/>
        </w:rPr>
        <w:t xml:space="preserve">dla </w:t>
      </w:r>
      <w:r w:rsidR="004854EC" w:rsidRPr="00A4039C">
        <w:rPr>
          <w:rStyle w:val="Teksttreci350"/>
          <w:rFonts w:asciiTheme="minorHAnsi" w:hAnsiTheme="minorHAnsi" w:cstheme="minorHAnsi"/>
          <w:b/>
          <w:kern w:val="28"/>
          <w:sz w:val="22"/>
          <w:szCs w:val="22"/>
        </w:rPr>
        <w:t>systemów okablowania strukturalnego IT</w:t>
      </w:r>
    </w:p>
    <w:p w14:paraId="76B07CE6" w14:textId="77777777" w:rsidR="001C30F2" w:rsidRDefault="004854EC" w:rsidP="00D07781">
      <w:pPr>
        <w:pStyle w:val="LANSTERPODPUNKT"/>
        <w:numPr>
          <w:ilvl w:val="0"/>
          <w:numId w:val="24"/>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Punkt Logiczny gniazda użytkownika ma się składać z dwóch  gniazd systemu otwartego zgodnie z oczekiwaniami Użytkownika co do funkcjonalności i rozwoju okablowania strukturalnego</w:t>
      </w:r>
    </w:p>
    <w:p w14:paraId="5E92D9A1" w14:textId="78879360" w:rsidR="001F043F" w:rsidRPr="009A6B25" w:rsidRDefault="001F043F" w:rsidP="00D07781">
      <w:pPr>
        <w:pStyle w:val="LANSTERPODPUNKT"/>
        <w:numPr>
          <w:ilvl w:val="0"/>
          <w:numId w:val="24"/>
        </w:numPr>
        <w:spacing w:after="0" w:line="360" w:lineRule="auto"/>
        <w:rPr>
          <w:rStyle w:val="Teksttreci350"/>
          <w:rFonts w:asciiTheme="minorHAnsi" w:hAnsiTheme="minorHAnsi" w:cstheme="minorHAnsi"/>
          <w:color w:val="auto"/>
          <w:kern w:val="28"/>
          <w:sz w:val="22"/>
          <w:szCs w:val="22"/>
        </w:rPr>
      </w:pPr>
      <w:r w:rsidRPr="009A6B25">
        <w:rPr>
          <w:rStyle w:val="Teksttreci350"/>
          <w:rFonts w:asciiTheme="minorHAnsi" w:hAnsiTheme="minorHAnsi" w:cstheme="minorHAnsi"/>
          <w:color w:val="auto"/>
          <w:kern w:val="28"/>
          <w:sz w:val="22"/>
          <w:szCs w:val="22"/>
        </w:rPr>
        <w:t>Standardowo każdy punkt logiczny musi być wyposażony w 2 szt. wkładki 2xRJ45</w:t>
      </w:r>
    </w:p>
    <w:p w14:paraId="3FF05EEB" w14:textId="3500D237" w:rsidR="00073F4B" w:rsidRPr="009A6B25" w:rsidRDefault="001F043F" w:rsidP="00D07781">
      <w:pPr>
        <w:pStyle w:val="LANSTERPODPUNKT"/>
        <w:numPr>
          <w:ilvl w:val="0"/>
          <w:numId w:val="24"/>
        </w:numPr>
        <w:spacing w:after="0" w:line="360" w:lineRule="auto"/>
        <w:rPr>
          <w:rStyle w:val="Teksttreci350"/>
          <w:rFonts w:asciiTheme="minorHAnsi" w:hAnsiTheme="minorHAnsi" w:cstheme="minorHAnsi"/>
          <w:color w:val="auto"/>
          <w:kern w:val="28"/>
          <w:sz w:val="22"/>
          <w:szCs w:val="22"/>
        </w:rPr>
      </w:pPr>
      <w:r w:rsidRPr="009A6B25">
        <w:rPr>
          <w:rStyle w:val="Teksttreci350"/>
          <w:rFonts w:asciiTheme="minorHAnsi" w:hAnsiTheme="minorHAnsi" w:cstheme="minorHAnsi"/>
          <w:color w:val="auto"/>
          <w:kern w:val="28"/>
          <w:sz w:val="22"/>
          <w:szCs w:val="22"/>
        </w:rPr>
        <w:t xml:space="preserve">Dodatkowo należy dostarczyć </w:t>
      </w:r>
      <w:r w:rsidR="00073F4B" w:rsidRPr="009A6B25">
        <w:rPr>
          <w:rStyle w:val="Teksttreci350"/>
          <w:rFonts w:asciiTheme="minorHAnsi" w:hAnsiTheme="minorHAnsi" w:cstheme="minorHAnsi"/>
          <w:color w:val="auto"/>
          <w:kern w:val="28"/>
          <w:sz w:val="22"/>
          <w:szCs w:val="22"/>
        </w:rPr>
        <w:t>wkładki</w:t>
      </w:r>
    </w:p>
    <w:p w14:paraId="42B3DB05" w14:textId="387C5315" w:rsidR="001F043F" w:rsidRPr="009A6B25" w:rsidRDefault="00E52D82" w:rsidP="00D07781">
      <w:pPr>
        <w:pStyle w:val="LANSTERPODPUNKT"/>
        <w:numPr>
          <w:ilvl w:val="1"/>
          <w:numId w:val="24"/>
        </w:numPr>
        <w:spacing w:after="0" w:line="360" w:lineRule="auto"/>
        <w:rPr>
          <w:rStyle w:val="Teksttreci350"/>
          <w:rFonts w:asciiTheme="minorHAnsi" w:hAnsiTheme="minorHAnsi" w:cstheme="minorHAnsi"/>
          <w:color w:val="auto"/>
          <w:kern w:val="28"/>
          <w:sz w:val="22"/>
          <w:szCs w:val="22"/>
        </w:rPr>
      </w:pPr>
      <w:r w:rsidRPr="009A6B25">
        <w:rPr>
          <w:rStyle w:val="Teksttreci350"/>
          <w:rFonts w:asciiTheme="minorHAnsi" w:hAnsiTheme="minorHAnsi" w:cstheme="minorHAnsi"/>
          <w:color w:val="auto"/>
          <w:kern w:val="28"/>
          <w:sz w:val="22"/>
          <w:szCs w:val="22"/>
        </w:rPr>
        <w:t>1</w:t>
      </w:r>
      <w:r w:rsidR="001F043F" w:rsidRPr="009A6B25">
        <w:rPr>
          <w:rStyle w:val="Teksttreci350"/>
          <w:rFonts w:asciiTheme="minorHAnsi" w:hAnsiTheme="minorHAnsi" w:cstheme="minorHAnsi"/>
          <w:color w:val="auto"/>
          <w:kern w:val="28"/>
          <w:sz w:val="22"/>
          <w:szCs w:val="22"/>
        </w:rPr>
        <w:t xml:space="preserve">xRJ45 + </w:t>
      </w:r>
      <w:r w:rsidRPr="009A6B25">
        <w:rPr>
          <w:rStyle w:val="Teksttreci350"/>
          <w:rFonts w:asciiTheme="minorHAnsi" w:hAnsiTheme="minorHAnsi" w:cstheme="minorHAnsi"/>
          <w:color w:val="auto"/>
          <w:kern w:val="28"/>
          <w:sz w:val="22"/>
          <w:szCs w:val="22"/>
        </w:rPr>
        <w:t>2x</w:t>
      </w:r>
      <w:r w:rsidR="001F043F" w:rsidRPr="009A6B25">
        <w:rPr>
          <w:rStyle w:val="Teksttreci350"/>
          <w:rFonts w:asciiTheme="minorHAnsi" w:hAnsiTheme="minorHAnsi" w:cstheme="minorHAnsi"/>
          <w:color w:val="auto"/>
          <w:kern w:val="28"/>
          <w:sz w:val="22"/>
          <w:szCs w:val="22"/>
        </w:rPr>
        <w:t>telefon</w:t>
      </w:r>
      <w:r w:rsidR="00073F4B" w:rsidRPr="009A6B25">
        <w:rPr>
          <w:rStyle w:val="Teksttreci350"/>
          <w:rFonts w:asciiTheme="minorHAnsi" w:hAnsiTheme="minorHAnsi" w:cstheme="minorHAnsi"/>
          <w:color w:val="auto"/>
          <w:kern w:val="28"/>
          <w:sz w:val="22"/>
          <w:szCs w:val="22"/>
        </w:rPr>
        <w:t xml:space="preserve"> – 50 szt.</w:t>
      </w:r>
    </w:p>
    <w:p w14:paraId="7FCEE9E8" w14:textId="27A8C303" w:rsidR="00073F4B" w:rsidRPr="009A6B25" w:rsidRDefault="00073F4B" w:rsidP="00D07781">
      <w:pPr>
        <w:pStyle w:val="LANSTERPODPUNKT"/>
        <w:numPr>
          <w:ilvl w:val="1"/>
          <w:numId w:val="24"/>
        </w:numPr>
        <w:spacing w:after="0" w:line="360" w:lineRule="auto"/>
        <w:rPr>
          <w:rStyle w:val="Teksttreci350"/>
          <w:rFonts w:asciiTheme="minorHAnsi" w:hAnsiTheme="minorHAnsi" w:cstheme="minorHAnsi"/>
          <w:color w:val="auto"/>
          <w:kern w:val="28"/>
          <w:sz w:val="22"/>
          <w:szCs w:val="22"/>
        </w:rPr>
      </w:pPr>
      <w:r w:rsidRPr="009A6B25">
        <w:rPr>
          <w:rStyle w:val="Teksttreci350"/>
          <w:rFonts w:asciiTheme="minorHAnsi" w:hAnsiTheme="minorHAnsi" w:cstheme="minorHAnsi"/>
          <w:color w:val="auto"/>
          <w:kern w:val="28"/>
          <w:sz w:val="22"/>
          <w:szCs w:val="22"/>
        </w:rPr>
        <w:t>1xRJ45 co najmniej kat. 6A – 20 szt.</w:t>
      </w:r>
    </w:p>
    <w:p w14:paraId="6BB48A33" w14:textId="77777777" w:rsidR="001C30F2" w:rsidRPr="00A43319" w:rsidRDefault="004854EC" w:rsidP="00D07781">
      <w:pPr>
        <w:pStyle w:val="Tekstpodstawowywcity2Wyjustowany"/>
        <w:numPr>
          <w:ilvl w:val="0"/>
          <w:numId w:val="24"/>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Wymaga się aby złącza modularne (stanowiące trwały element zakończenia kabla) posiadały wydajność transmisyjną o co najmniej 25% większą od docelowej aplikacji wskazanej w dokumentacji projektowej. Jest to spowodowane faktem, że gniazdo teleinformatyczne jest kluczowym elementem całego systemu i zapewnienie jego wymaganej wydajności gwarantuje niezależność i pewność uzyskania pozytywnych wyników pomiarów w przypadku nawet niedokładnej instalacji lub błędów w ułożeniu kabla.</w:t>
      </w:r>
    </w:p>
    <w:p w14:paraId="0826B01B" w14:textId="77777777" w:rsidR="001C30F2" w:rsidRPr="00A43319" w:rsidRDefault="004854EC" w:rsidP="00D07781">
      <w:pPr>
        <w:pStyle w:val="LANSTERPODPUNKT"/>
        <w:numPr>
          <w:ilvl w:val="0"/>
          <w:numId w:val="24"/>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Kabel ma być na stałe zakończony na uniwersalnym złączu modularnym typu IDC 110, 8-pozycyjnym ekranowanym z szeregowym rozkładem par, o wydajności 2GHz, umieszczonym w szczelnej elektromagnetycznie zamkniętej ekranowanej obudowie (dotyczy gniazda naściennego i gniazda w panelu krosowym). Uniwersalne ekranowane złącze modularne ma trwale zakańczać kabel z obydwu stron i zapewnić kontakt obudowy złącza z ekranami pojedynczych par transmisyjnych;</w:t>
      </w:r>
    </w:p>
    <w:p w14:paraId="4F3EACBC" w14:textId="77777777" w:rsidR="001C30F2" w:rsidRPr="00A43319" w:rsidRDefault="004854EC" w:rsidP="00D07781">
      <w:pPr>
        <w:pStyle w:val="LANSTERStandard"/>
        <w:numPr>
          <w:ilvl w:val="0"/>
          <w:numId w:val="24"/>
        </w:numPr>
        <w:spacing w:after="0"/>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Panele krosowe wyposażone w 24 porty zawierające ekranowane złącze modularnego wydajności minimum 2GHz umieszczone w zamkniętej, ekranowanej, metalowej obudowie (szczelnej elektromagnetycznie klatce </w:t>
      </w:r>
      <w:proofErr w:type="spellStart"/>
      <w:r w:rsidRPr="00A43319">
        <w:rPr>
          <w:rStyle w:val="Teksttreci350"/>
          <w:rFonts w:asciiTheme="minorHAnsi" w:hAnsiTheme="minorHAnsi" w:cstheme="minorHAnsi"/>
          <w:kern w:val="28"/>
          <w:sz w:val="22"/>
          <w:szCs w:val="22"/>
        </w:rPr>
        <w:t>Faraday’a</w:t>
      </w:r>
      <w:proofErr w:type="spellEnd"/>
      <w:r w:rsidRPr="00A43319">
        <w:rPr>
          <w:rStyle w:val="Teksttreci350"/>
          <w:rFonts w:asciiTheme="minorHAnsi" w:hAnsiTheme="minorHAnsi" w:cstheme="minorHAnsi"/>
          <w:kern w:val="28"/>
          <w:sz w:val="22"/>
          <w:szCs w:val="22"/>
        </w:rPr>
        <w:t>). Kontakt ekranu kabla i ekranowanej obudowy złącza 2GHz ma być realizowany przez automatyczny zacisk sprężynowy, celem zapewnienia pełnego 360˚ przylegania kabla (po całym obwodzie) do obudowy złącza;</w:t>
      </w:r>
    </w:p>
    <w:p w14:paraId="32759997" w14:textId="77777777" w:rsidR="001C30F2" w:rsidRPr="00AA486B" w:rsidRDefault="004854EC" w:rsidP="00D07781">
      <w:pPr>
        <w:pStyle w:val="Akapitzlist"/>
        <w:widowControl/>
        <w:numPr>
          <w:ilvl w:val="0"/>
          <w:numId w:val="24"/>
        </w:numPr>
        <w:spacing w:line="360" w:lineRule="auto"/>
        <w:jc w:val="both"/>
        <w:rPr>
          <w:rStyle w:val="Teksttreci350"/>
          <w:rFonts w:asciiTheme="minorHAnsi" w:hAnsiTheme="minorHAnsi" w:cstheme="minorHAnsi"/>
          <w:sz w:val="22"/>
          <w:szCs w:val="22"/>
        </w:rPr>
      </w:pPr>
      <w:r w:rsidRPr="00AA486B">
        <w:rPr>
          <w:rStyle w:val="Teksttreci350"/>
          <w:rFonts w:asciiTheme="minorHAnsi" w:hAnsiTheme="minorHAnsi" w:cstheme="minorHAnsi"/>
          <w:sz w:val="22"/>
          <w:szCs w:val="22"/>
        </w:rPr>
        <w:t>Panele uniwersalne 2GHz powinny posiadać również zintegrowane prowadnice na kable zapewniające optymalne podtrzymanie, wyprowadzenie i mocowanie kabla oraz zacisk uziemiający;</w:t>
      </w:r>
    </w:p>
    <w:p w14:paraId="649201E8" w14:textId="77777777" w:rsidR="001C30F2" w:rsidRPr="00A43319" w:rsidRDefault="004854EC" w:rsidP="00D07781">
      <w:pPr>
        <w:pStyle w:val="LANSTERPODPUNKT"/>
        <w:numPr>
          <w:ilvl w:val="0"/>
          <w:numId w:val="24"/>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System ma się składać z w pełni ekranowanych elementów, szczelnych elektromagnetycznie, tzn. osłoniętych całkowicie (z każdej strony) tzw. klatką </w:t>
      </w:r>
      <w:proofErr w:type="spellStart"/>
      <w:r w:rsidRPr="00A43319">
        <w:rPr>
          <w:rStyle w:val="Teksttreci350"/>
          <w:rFonts w:asciiTheme="minorHAnsi" w:hAnsiTheme="minorHAnsi" w:cstheme="minorHAnsi"/>
          <w:kern w:val="28"/>
          <w:sz w:val="22"/>
          <w:szCs w:val="22"/>
        </w:rPr>
        <w:t>Faraday’a</w:t>
      </w:r>
      <w:proofErr w:type="spellEnd"/>
      <w:r w:rsidRPr="00A43319">
        <w:rPr>
          <w:rStyle w:val="Teksttreci350"/>
          <w:rFonts w:asciiTheme="minorHAnsi" w:hAnsiTheme="minorHAnsi" w:cstheme="minorHAnsi"/>
          <w:kern w:val="28"/>
          <w:sz w:val="22"/>
          <w:szCs w:val="22"/>
        </w:rPr>
        <w:t>; wyprowadzenie kabla ma zapewniać 360° kontakt z ekranem przewodu (to wymaganie dotyczy zarówno gniazd w zestawach naściennych, jak i w panelach krosowych);</w:t>
      </w:r>
    </w:p>
    <w:p w14:paraId="50600922" w14:textId="77777777" w:rsidR="001C30F2" w:rsidRPr="00A43319" w:rsidRDefault="004854EC" w:rsidP="00D07781">
      <w:pPr>
        <w:pStyle w:val="LANSTERPODPUNKT"/>
        <w:numPr>
          <w:ilvl w:val="0"/>
          <w:numId w:val="24"/>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lastRenderedPageBreak/>
        <w:t>Konfiguracja punktu końcowego systemu otwartego ma się odbywać przez wymienne wkładki instalowane w uniwersalnym złączu modularnym. Wymiana wkładki może nastąpić w dowolnym momencie użytkowania systemu w wyniku zmieniających się potrzeb transmisyjnych i być dokonana samodzielnie przez Użytkownika;</w:t>
      </w:r>
    </w:p>
    <w:p w14:paraId="0F4B2DC1" w14:textId="77777777" w:rsidR="001C30F2" w:rsidRPr="00A43319" w:rsidRDefault="004854EC" w:rsidP="00D07781">
      <w:pPr>
        <w:pStyle w:val="LANSTERPODPUNKT"/>
        <w:numPr>
          <w:ilvl w:val="0"/>
          <w:numId w:val="24"/>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System otwarty ma gwarantować zastosowanie dowolnego interfejsu, który może być wykorzystany zgodnie ze specyfiką pracy obiektu bez zmiany w rozszyciu kabla, tj. poprzez zamianę wkładki wymiennej po obydwu stronach łącza, wśród nich muszą być RJ45, </w:t>
      </w:r>
      <w:proofErr w:type="spellStart"/>
      <w:r w:rsidRPr="00A43319">
        <w:rPr>
          <w:rStyle w:val="Teksttreci350"/>
          <w:rFonts w:asciiTheme="minorHAnsi" w:hAnsiTheme="minorHAnsi" w:cstheme="minorHAnsi"/>
          <w:kern w:val="28"/>
          <w:sz w:val="22"/>
          <w:szCs w:val="22"/>
        </w:rPr>
        <w:t>Tera</w:t>
      </w:r>
      <w:proofErr w:type="spellEnd"/>
      <w:r w:rsidRPr="00A43319">
        <w:rPr>
          <w:rStyle w:val="Teksttreci350"/>
          <w:rFonts w:asciiTheme="minorHAnsi" w:hAnsiTheme="minorHAnsi" w:cstheme="minorHAnsi"/>
          <w:kern w:val="28"/>
          <w:sz w:val="22"/>
          <w:szCs w:val="22"/>
        </w:rPr>
        <w:t xml:space="preserve"> Connector, ARJ45, DB9, RJ12, BNC, złącze F (862MHz). Zmiana interfejsu końcowego nie może być realizowana za pomocą dodatkowych rozgałęźników czy adapterów;</w:t>
      </w:r>
    </w:p>
    <w:p w14:paraId="5226F4C4" w14:textId="77777777" w:rsidR="001C30F2" w:rsidRPr="00A43319" w:rsidRDefault="004854EC" w:rsidP="00D07781">
      <w:pPr>
        <w:pStyle w:val="Tekstpodstawowywcity2Wyjustowany"/>
        <w:numPr>
          <w:ilvl w:val="0"/>
          <w:numId w:val="24"/>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Rozwiązanie ma umożliwiać transmisję wielokanałową (przesyłanie kilku aplikacji po jednym kablu) zgodnie z normami włącznie z możliwością przesyłania 4 sygnałów telefonicznych po jednym kablu 4-parowym. Oferta ma zawierać wkładki kat.5 i kat.6A: 1xRJ45, 2xRJ45 (2x telefon, 2x komputer, </w:t>
      </w:r>
      <w:proofErr w:type="spellStart"/>
      <w:r w:rsidRPr="00A43319">
        <w:rPr>
          <w:rStyle w:val="Teksttreci350"/>
          <w:rFonts w:asciiTheme="minorHAnsi" w:hAnsiTheme="minorHAnsi" w:cstheme="minorHAnsi"/>
          <w:kern w:val="28"/>
          <w:sz w:val="22"/>
          <w:szCs w:val="22"/>
        </w:rPr>
        <w:t>telefon+komputer</w:t>
      </w:r>
      <w:proofErr w:type="spellEnd"/>
      <w:r w:rsidRPr="00A43319">
        <w:rPr>
          <w:rStyle w:val="Teksttreci350"/>
          <w:rFonts w:asciiTheme="minorHAnsi" w:hAnsiTheme="minorHAnsi" w:cstheme="minorHAnsi"/>
          <w:kern w:val="28"/>
          <w:sz w:val="22"/>
          <w:szCs w:val="22"/>
        </w:rPr>
        <w:t xml:space="preserve">, </w:t>
      </w:r>
      <w:proofErr w:type="spellStart"/>
      <w:r w:rsidRPr="00A43319">
        <w:rPr>
          <w:rStyle w:val="Teksttreci350"/>
          <w:rFonts w:asciiTheme="minorHAnsi" w:hAnsiTheme="minorHAnsi" w:cstheme="minorHAnsi"/>
          <w:kern w:val="28"/>
          <w:sz w:val="22"/>
          <w:szCs w:val="22"/>
        </w:rPr>
        <w:t>GbE</w:t>
      </w:r>
      <w:proofErr w:type="spellEnd"/>
      <w:r w:rsidRPr="00A43319">
        <w:rPr>
          <w:rStyle w:val="Teksttreci350"/>
          <w:rFonts w:asciiTheme="minorHAnsi" w:hAnsiTheme="minorHAnsi" w:cstheme="minorHAnsi"/>
          <w:kern w:val="28"/>
          <w:sz w:val="22"/>
          <w:szCs w:val="22"/>
        </w:rPr>
        <w:t xml:space="preserve">/ISDN), 3xRJ45 (2x </w:t>
      </w:r>
      <w:proofErr w:type="spellStart"/>
      <w:r w:rsidRPr="00A43319">
        <w:rPr>
          <w:rStyle w:val="Teksttreci350"/>
          <w:rFonts w:asciiTheme="minorHAnsi" w:hAnsiTheme="minorHAnsi" w:cstheme="minorHAnsi"/>
          <w:kern w:val="28"/>
          <w:sz w:val="22"/>
          <w:szCs w:val="22"/>
        </w:rPr>
        <w:t>telefon+komputer</w:t>
      </w:r>
      <w:proofErr w:type="spellEnd"/>
      <w:r w:rsidRPr="00A43319">
        <w:rPr>
          <w:rStyle w:val="Teksttreci350"/>
          <w:rFonts w:asciiTheme="minorHAnsi" w:hAnsiTheme="minorHAnsi" w:cstheme="minorHAnsi"/>
          <w:kern w:val="28"/>
          <w:sz w:val="22"/>
          <w:szCs w:val="22"/>
        </w:rPr>
        <w:t>), 4xRJ45 (4x telefon), które można zainstalować w uniwersalnym złączu modularnym kończącym na stałe kabel;</w:t>
      </w:r>
    </w:p>
    <w:p w14:paraId="3B88F120" w14:textId="77777777" w:rsidR="001C30F2" w:rsidRPr="00A43319" w:rsidRDefault="004854EC" w:rsidP="00D07781">
      <w:pPr>
        <w:pStyle w:val="Tekstpodstawowywcity2Wyjustowany"/>
        <w:numPr>
          <w:ilvl w:val="0"/>
          <w:numId w:val="24"/>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Interfejsy dostępne na wkładkach wymiennych muszą być ustandaryzowane normami okablowania strukturalnego, np. RJ45, </w:t>
      </w:r>
      <w:proofErr w:type="spellStart"/>
      <w:r w:rsidRPr="00A43319">
        <w:rPr>
          <w:rStyle w:val="Teksttreci350"/>
          <w:rFonts w:asciiTheme="minorHAnsi" w:hAnsiTheme="minorHAnsi" w:cstheme="minorHAnsi"/>
          <w:kern w:val="28"/>
          <w:sz w:val="22"/>
          <w:szCs w:val="22"/>
        </w:rPr>
        <w:t>Tera</w:t>
      </w:r>
      <w:proofErr w:type="spellEnd"/>
      <w:r w:rsidRPr="00A43319">
        <w:rPr>
          <w:rStyle w:val="Teksttreci350"/>
          <w:rFonts w:asciiTheme="minorHAnsi" w:hAnsiTheme="minorHAnsi" w:cstheme="minorHAnsi"/>
          <w:kern w:val="28"/>
          <w:sz w:val="22"/>
          <w:szCs w:val="22"/>
        </w:rPr>
        <w:t xml:space="preserve"> Connector lub inne ustandaryzowane innymi normami (np. złącze F CATV). Nie dopuszcza się wkładek powodujących konieczność stosowania specjalnych – specyficznych dla jednego producenta kabli krosowych, tj. z interfejsami niezgodnymi z w/w normami, </w:t>
      </w:r>
    </w:p>
    <w:p w14:paraId="0F971E03" w14:textId="77777777" w:rsidR="001C30F2" w:rsidRPr="00A43319" w:rsidRDefault="004854EC" w:rsidP="00D07781">
      <w:pPr>
        <w:pStyle w:val="Tekstpodstawowywcity2Wyjustowany"/>
        <w:numPr>
          <w:ilvl w:val="0"/>
          <w:numId w:val="24"/>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Wszystkie wymienne interfejsy (wkładki) mają mieć takie same gabaryty, aby nie powodować konieczności montażu nowych paneli lub gniazd w przypadku zmiany wkładki z pojedynczej na wielokrotną;</w:t>
      </w:r>
    </w:p>
    <w:p w14:paraId="33671436" w14:textId="77777777" w:rsidR="001C30F2" w:rsidRPr="00A43319" w:rsidRDefault="004854EC" w:rsidP="00D07781">
      <w:pPr>
        <w:pStyle w:val="Tekstpodstawowywcity2Wyjustowany"/>
        <w:numPr>
          <w:ilvl w:val="0"/>
          <w:numId w:val="24"/>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System ma pozwalać na zmianę wydajności (kategorii, klasy okablowania) na odpowiednią (zarówno w górę jak i w dół), jedynie poprzez zmianę wkładek końcowych – bez zmian kabla transmisyjnego i bez zmian w jego stałym zakończeniu; </w:t>
      </w:r>
    </w:p>
    <w:p w14:paraId="147F1B29" w14:textId="77777777" w:rsidR="001C30F2" w:rsidRPr="00A43319" w:rsidRDefault="004854EC" w:rsidP="00D07781">
      <w:pPr>
        <w:pStyle w:val="LANSTERPODPUNKT"/>
        <w:numPr>
          <w:ilvl w:val="0"/>
          <w:numId w:val="24"/>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System okablowania ma pozwalać na integrację różnych środowisk sieciowych przez zastosowanie odpowiednich wkładek z różnymi interfejsami, w tym również ze złączem typu F (dla CATV 862MHz) typu 2xRJ45+F (</w:t>
      </w:r>
      <w:proofErr w:type="spellStart"/>
      <w:r w:rsidRPr="00A43319">
        <w:rPr>
          <w:rStyle w:val="Teksttreci350"/>
          <w:rFonts w:asciiTheme="minorHAnsi" w:hAnsiTheme="minorHAnsi" w:cstheme="minorHAnsi"/>
          <w:kern w:val="28"/>
          <w:sz w:val="22"/>
          <w:szCs w:val="22"/>
        </w:rPr>
        <w:t>telefon+komputer+CATV</w:t>
      </w:r>
      <w:proofErr w:type="spellEnd"/>
      <w:r w:rsidRPr="00A43319">
        <w:rPr>
          <w:rStyle w:val="Teksttreci350"/>
          <w:rFonts w:asciiTheme="minorHAnsi" w:hAnsiTheme="minorHAnsi" w:cstheme="minorHAnsi"/>
          <w:kern w:val="28"/>
          <w:sz w:val="22"/>
          <w:szCs w:val="22"/>
        </w:rPr>
        <w:t>) lub innych  z dopasowaniem impedancji. Możliwość zmiany interfejsu części miedzianej na dowolny ma się odbywać przy wykorzystaniu wymiennych wkładek bez zmian w rozszyciu kabla i bez powtórnego zarabiania kabla oraz bez dodatkowych elementów wkładanych do istniejącego złącza z interfejsem RJ45;</w:t>
      </w:r>
    </w:p>
    <w:p w14:paraId="7F096067" w14:textId="50710D3F" w:rsidR="00AA486B" w:rsidRDefault="00AA486B" w:rsidP="00081413">
      <w:pPr>
        <w:pStyle w:val="LANSTERPODPUNKT"/>
        <w:spacing w:after="0" w:line="360" w:lineRule="auto"/>
        <w:rPr>
          <w:rStyle w:val="Teksttreci350"/>
          <w:rFonts w:asciiTheme="minorHAnsi" w:hAnsiTheme="minorHAnsi" w:cstheme="minorHAnsi"/>
          <w:b/>
          <w:kern w:val="28"/>
          <w:sz w:val="22"/>
          <w:szCs w:val="22"/>
        </w:rPr>
      </w:pPr>
    </w:p>
    <w:p w14:paraId="6B41A891" w14:textId="2138E8D5" w:rsidR="001C30F2" w:rsidRPr="009B00C8" w:rsidRDefault="00D96081" w:rsidP="00A43319">
      <w:pPr>
        <w:pStyle w:val="LANSTERPODPUNKT"/>
        <w:spacing w:after="0" w:line="360" w:lineRule="auto"/>
        <w:ind w:left="284"/>
        <w:rPr>
          <w:rStyle w:val="Teksttreci350"/>
          <w:rFonts w:asciiTheme="minorHAnsi" w:hAnsiTheme="minorHAnsi" w:cstheme="minorHAnsi"/>
          <w:b/>
          <w:kern w:val="28"/>
          <w:sz w:val="22"/>
          <w:szCs w:val="22"/>
        </w:rPr>
      </w:pPr>
      <w:r>
        <w:rPr>
          <w:rStyle w:val="Teksttreci350"/>
          <w:rFonts w:asciiTheme="minorHAnsi" w:hAnsiTheme="minorHAnsi" w:cstheme="minorHAnsi"/>
          <w:b/>
          <w:kern w:val="28"/>
          <w:sz w:val="22"/>
          <w:szCs w:val="22"/>
        </w:rPr>
        <w:lastRenderedPageBreak/>
        <w:t xml:space="preserve">Wymagania </w:t>
      </w:r>
      <w:r w:rsidR="004854EC" w:rsidRPr="009B00C8">
        <w:rPr>
          <w:rStyle w:val="Teksttreci350"/>
          <w:rFonts w:asciiTheme="minorHAnsi" w:hAnsiTheme="minorHAnsi" w:cstheme="minorHAnsi"/>
          <w:b/>
          <w:kern w:val="28"/>
          <w:sz w:val="22"/>
          <w:szCs w:val="22"/>
        </w:rPr>
        <w:t>dla systemów technicznych budynkowych</w:t>
      </w:r>
    </w:p>
    <w:p w14:paraId="67073BCD" w14:textId="77777777" w:rsidR="009B00C8" w:rsidRPr="00A43319" w:rsidRDefault="009B00C8" w:rsidP="00A43319">
      <w:pPr>
        <w:pStyle w:val="LANSTERPODPUNKT"/>
        <w:spacing w:after="0" w:line="360" w:lineRule="auto"/>
        <w:ind w:left="284"/>
        <w:rPr>
          <w:rStyle w:val="Teksttreci350"/>
          <w:rFonts w:asciiTheme="minorHAnsi" w:hAnsiTheme="minorHAnsi" w:cstheme="minorHAnsi"/>
          <w:kern w:val="28"/>
          <w:sz w:val="22"/>
          <w:szCs w:val="22"/>
        </w:rPr>
      </w:pPr>
    </w:p>
    <w:p w14:paraId="50ECB71D" w14:textId="77777777" w:rsidR="001C30F2" w:rsidRPr="00A43319" w:rsidRDefault="004854EC" w:rsidP="00D07781">
      <w:pPr>
        <w:pStyle w:val="LANSTERPODPUNKT"/>
        <w:numPr>
          <w:ilvl w:val="0"/>
          <w:numId w:val="25"/>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Punkt Logiczny gniazda użytkownika ma się składać z dwóch gniazd systemu zamkniętego zgodnie z potrzebami i oczekiwaniami Użytkownika co do funkcjonalności i rozwoju okablowania strukturalnego.</w:t>
      </w:r>
    </w:p>
    <w:p w14:paraId="2439B7DE" w14:textId="77777777" w:rsidR="001C30F2" w:rsidRPr="00A43319" w:rsidRDefault="004854EC" w:rsidP="00D07781">
      <w:pPr>
        <w:pStyle w:val="StylLANSTERPODPUNKTInterlinia15wiersza"/>
        <w:numPr>
          <w:ilvl w:val="0"/>
          <w:numId w:val="25"/>
        </w:numPr>
        <w:spacing w:after="0"/>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Okablowanie  dla systemu zamkniętego ma być zrealizowane w oparciu o ekranowane moduły gniazd RJ45 kat. 6A typu XGA – dwuelementowe, z automatycznym (sprężynowym) 360o zaciskiem – kontaktem ekranu kabla;</w:t>
      </w:r>
    </w:p>
    <w:p w14:paraId="554F7B71" w14:textId="77777777" w:rsidR="001C30F2" w:rsidRPr="00A43319" w:rsidRDefault="004854EC" w:rsidP="00D07781">
      <w:pPr>
        <w:pStyle w:val="Tekstpodstawowywcity2Wyjustowany"/>
        <w:numPr>
          <w:ilvl w:val="0"/>
          <w:numId w:val="25"/>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Moduł gniazda RJ45 systemu zamkniętego powinien charakteryzować się możliwościami transmisyjnymi do min 500MHz, budową dwuelementowa, w pełni metalowa (w formie odlewu), sposób mocowania ekranu kabla do obudowy modułu gniazda ma być realizowany przez automatyczny zacisk sprężynowy, celem zapewnienia pełnego 360˚ przylegania kabla (po całym obwodzie) do obudowy złącza – aby nie naruszyć konstrukcji kabla; (to wymaganie dotyczy zarówno gniazd w zestawach naściennych, jak i w panelach krosowych);</w:t>
      </w:r>
    </w:p>
    <w:p w14:paraId="653F75F1" w14:textId="77777777" w:rsidR="001C30F2" w:rsidRPr="00A43319" w:rsidRDefault="004854EC" w:rsidP="00D07781">
      <w:pPr>
        <w:pStyle w:val="StylLANSTERPODPUNKTInterlinia15wiersza"/>
        <w:numPr>
          <w:ilvl w:val="0"/>
          <w:numId w:val="25"/>
        </w:numPr>
        <w:spacing w:after="0"/>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Minimalne wymagania elementów okablowania komputerowego to rzeczywista Kategoria 6A (komponenty)/ Klasa EA (wydajność całego systemu) w wersji ekranowanej;</w:t>
      </w:r>
    </w:p>
    <w:p w14:paraId="4E9C7ADD" w14:textId="77777777" w:rsidR="001C30F2" w:rsidRPr="00A43319" w:rsidRDefault="004854EC" w:rsidP="00D07781">
      <w:pPr>
        <w:pStyle w:val="LANSTERPODPUNKT"/>
        <w:numPr>
          <w:ilvl w:val="0"/>
          <w:numId w:val="25"/>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W celu zagwarantowania najwyższej jakości połączenia, odpowiedniego marginesu pracy oraz powtarzalnych parametrów, wszystkie złącza, zarówno w gniazdach końcowych jak i panelach muszą być zarabiane za pomocą narzędzi. Ze względu na wymagane parametry oraz niezawodność łączy, nie dopuszcza się złączy zarabianych metodami </w:t>
      </w:r>
      <w:proofErr w:type="spellStart"/>
      <w:r w:rsidRPr="00A43319">
        <w:rPr>
          <w:rStyle w:val="Teksttreci350"/>
          <w:rFonts w:asciiTheme="minorHAnsi" w:hAnsiTheme="minorHAnsi" w:cstheme="minorHAnsi"/>
          <w:kern w:val="28"/>
          <w:sz w:val="22"/>
          <w:szCs w:val="22"/>
        </w:rPr>
        <w:t>beznarzędziowymi</w:t>
      </w:r>
      <w:proofErr w:type="spellEnd"/>
      <w:r w:rsidRPr="00A43319">
        <w:rPr>
          <w:rStyle w:val="Teksttreci350"/>
          <w:rFonts w:asciiTheme="minorHAnsi" w:hAnsiTheme="minorHAnsi" w:cstheme="minorHAnsi"/>
          <w:kern w:val="28"/>
          <w:sz w:val="22"/>
          <w:szCs w:val="22"/>
        </w:rPr>
        <w:t xml:space="preserve">. Wymagane są takie rozwiązania, do których montażu stosuje się narzędzia zautomatyzowane (zapewniające jednoczesne zakończenie wszystkich par w jednym ruchu narzędzia, a tym samym powtarzalne i niezmienne parametry wykonywanych połączeń oraz maksymalnie duże zapasy transmisyjne). Dopuszcza się zakańczanie złączy narzędziami uderzeniowymi typu 110 lub równoważnymi przy czym maksymalny </w:t>
      </w:r>
      <w:proofErr w:type="spellStart"/>
      <w:r w:rsidRPr="00A43319">
        <w:rPr>
          <w:rStyle w:val="Teksttreci350"/>
          <w:rFonts w:asciiTheme="minorHAnsi" w:hAnsiTheme="minorHAnsi" w:cstheme="minorHAnsi"/>
          <w:kern w:val="28"/>
          <w:sz w:val="22"/>
          <w:szCs w:val="22"/>
        </w:rPr>
        <w:t>rozplot</w:t>
      </w:r>
      <w:proofErr w:type="spellEnd"/>
      <w:r w:rsidRPr="00A43319">
        <w:rPr>
          <w:rStyle w:val="Teksttreci350"/>
          <w:rFonts w:asciiTheme="minorHAnsi" w:hAnsiTheme="minorHAnsi" w:cstheme="minorHAnsi"/>
          <w:kern w:val="28"/>
          <w:sz w:val="22"/>
          <w:szCs w:val="22"/>
        </w:rPr>
        <w:t xml:space="preserve"> pary transmisyjnej na złączu modularnym (umieszczonym  w zestawach instalacyjnych i panelach krosowych) nie może być większy niż 6 mm;</w:t>
      </w:r>
    </w:p>
    <w:p w14:paraId="642241BB" w14:textId="4FC1667A" w:rsidR="001C30F2" w:rsidRPr="009A6B25" w:rsidRDefault="004854EC" w:rsidP="00D07781">
      <w:pPr>
        <w:pStyle w:val="Akapitzlist"/>
        <w:widowControl/>
        <w:numPr>
          <w:ilvl w:val="0"/>
          <w:numId w:val="25"/>
        </w:numPr>
        <w:autoSpaceDE w:val="0"/>
        <w:autoSpaceDN w:val="0"/>
        <w:adjustRightInd w:val="0"/>
        <w:spacing w:line="360" w:lineRule="auto"/>
        <w:ind w:right="1"/>
        <w:jc w:val="both"/>
        <w:rPr>
          <w:rStyle w:val="Teksttreci350"/>
          <w:rFonts w:asciiTheme="minorHAnsi" w:hAnsiTheme="minorHAnsi" w:cstheme="minorHAnsi"/>
          <w:color w:val="auto"/>
          <w:sz w:val="22"/>
          <w:szCs w:val="22"/>
        </w:rPr>
      </w:pPr>
      <w:r w:rsidRPr="00AA486B">
        <w:rPr>
          <w:rStyle w:val="Teksttreci350"/>
          <w:rFonts w:asciiTheme="minorHAnsi" w:hAnsiTheme="minorHAnsi" w:cstheme="minorHAnsi"/>
          <w:sz w:val="22"/>
          <w:szCs w:val="22"/>
        </w:rPr>
        <w:t>Okablowanie strukturalne w budynku obsługiwane jest przez Główny Punkt Dystrybucyjny (GPD) składa się z szaf dystrybucyjnych 42U 19” (szafa RACK 19' 42U 800x1000 mm stojąca serwerowa SIGNAL</w:t>
      </w:r>
      <w:r w:rsidR="0049275E">
        <w:rPr>
          <w:rStyle w:val="Teksttreci350"/>
          <w:rFonts w:asciiTheme="minorHAnsi" w:hAnsiTheme="minorHAnsi" w:cstheme="minorHAnsi"/>
          <w:sz w:val="22"/>
          <w:szCs w:val="22"/>
        </w:rPr>
        <w:t xml:space="preserve">, </w:t>
      </w:r>
      <w:r w:rsidR="0049275E" w:rsidRPr="009A6B25">
        <w:rPr>
          <w:rStyle w:val="Teksttreci350"/>
          <w:rFonts w:asciiTheme="minorHAnsi" w:hAnsiTheme="minorHAnsi" w:cstheme="minorHAnsi"/>
          <w:color w:val="auto"/>
          <w:sz w:val="22"/>
          <w:szCs w:val="22"/>
        </w:rPr>
        <w:t>boki zdejmowane – dzielona na pół, drzwi - przód perforowany</w:t>
      </w:r>
      <w:r w:rsidRPr="009A6B25">
        <w:rPr>
          <w:rStyle w:val="Teksttreci350"/>
          <w:rFonts w:asciiTheme="minorHAnsi" w:hAnsiTheme="minorHAnsi" w:cstheme="minorHAnsi"/>
          <w:color w:val="auto"/>
          <w:sz w:val="22"/>
          <w:szCs w:val="22"/>
        </w:rPr>
        <w:t xml:space="preserve">) o wymiarach 800x1000mm. GPD powinien być zlokalizowany na pierwszym piętrze budynku, powierzchnia 25[m2] (5m x 5m) </w:t>
      </w:r>
    </w:p>
    <w:p w14:paraId="11408DC9" w14:textId="4254725F" w:rsidR="001C30F2" w:rsidRDefault="004854EC" w:rsidP="00D07781">
      <w:pPr>
        <w:pStyle w:val="Akapitzlist"/>
        <w:widowControl/>
        <w:numPr>
          <w:ilvl w:val="0"/>
          <w:numId w:val="25"/>
        </w:numPr>
        <w:autoSpaceDE w:val="0"/>
        <w:autoSpaceDN w:val="0"/>
        <w:adjustRightInd w:val="0"/>
        <w:spacing w:line="360" w:lineRule="auto"/>
        <w:ind w:right="1"/>
        <w:jc w:val="both"/>
        <w:rPr>
          <w:rStyle w:val="Teksttreci350"/>
          <w:rFonts w:asciiTheme="minorHAnsi" w:hAnsiTheme="minorHAnsi" w:cstheme="minorHAnsi"/>
          <w:sz w:val="22"/>
          <w:szCs w:val="22"/>
        </w:rPr>
      </w:pPr>
      <w:r w:rsidRPr="009A6B25">
        <w:rPr>
          <w:rStyle w:val="Teksttreci350"/>
          <w:rFonts w:asciiTheme="minorHAnsi" w:hAnsiTheme="minorHAnsi" w:cstheme="minorHAnsi"/>
          <w:color w:val="auto"/>
          <w:sz w:val="22"/>
          <w:szCs w:val="22"/>
        </w:rPr>
        <w:lastRenderedPageBreak/>
        <w:t>Wyposażenie GPD - redundantna (2 szt.</w:t>
      </w:r>
      <w:r w:rsidR="004A2346" w:rsidRPr="009A6B25">
        <w:rPr>
          <w:rStyle w:val="Teksttreci350"/>
          <w:rFonts w:asciiTheme="minorHAnsi" w:hAnsiTheme="minorHAnsi" w:cstheme="minorHAnsi"/>
          <w:color w:val="auto"/>
          <w:sz w:val="22"/>
          <w:szCs w:val="22"/>
        </w:rPr>
        <w:t xml:space="preserve"> – moc chłodnicza pojedynczego klimatyzatora - co najmniej 8kW</w:t>
      </w:r>
      <w:r w:rsidR="00FB6949" w:rsidRPr="009A6B25">
        <w:rPr>
          <w:rStyle w:val="Teksttreci350"/>
          <w:rFonts w:asciiTheme="minorHAnsi" w:hAnsiTheme="minorHAnsi" w:cstheme="minorHAnsi"/>
          <w:color w:val="auto"/>
          <w:sz w:val="22"/>
          <w:szCs w:val="22"/>
        </w:rPr>
        <w:t>)</w:t>
      </w:r>
      <w:r w:rsidR="00286E7B" w:rsidRPr="009A6B25">
        <w:rPr>
          <w:rStyle w:val="Teksttreci350"/>
          <w:rFonts w:asciiTheme="minorHAnsi" w:hAnsiTheme="minorHAnsi" w:cstheme="minorHAnsi"/>
          <w:color w:val="auto"/>
          <w:sz w:val="22"/>
          <w:szCs w:val="22"/>
        </w:rPr>
        <w:t xml:space="preserve"> </w:t>
      </w:r>
      <w:r w:rsidRPr="009A6B25">
        <w:rPr>
          <w:rStyle w:val="Teksttreci350"/>
          <w:rFonts w:asciiTheme="minorHAnsi" w:hAnsiTheme="minorHAnsi" w:cstheme="minorHAnsi"/>
          <w:color w:val="auto"/>
          <w:sz w:val="22"/>
          <w:szCs w:val="22"/>
        </w:rPr>
        <w:t>klimatyzacja przeznaczona do pracy ciągłej (możliwość konfiguracji pracy naprzemiennej)</w:t>
      </w:r>
      <w:r w:rsidR="00286E7B" w:rsidRPr="009A6B25">
        <w:rPr>
          <w:rStyle w:val="Teksttreci350"/>
          <w:rFonts w:asciiTheme="minorHAnsi" w:hAnsiTheme="minorHAnsi" w:cstheme="minorHAnsi"/>
          <w:color w:val="auto"/>
          <w:sz w:val="22"/>
          <w:szCs w:val="22"/>
        </w:rPr>
        <w:t xml:space="preserve"> </w:t>
      </w:r>
      <w:r w:rsidR="00FB6949" w:rsidRPr="009A6B25">
        <w:rPr>
          <w:rStyle w:val="Teksttreci350"/>
          <w:rFonts w:asciiTheme="minorHAnsi" w:hAnsiTheme="minorHAnsi" w:cstheme="minorHAnsi"/>
          <w:color w:val="auto"/>
          <w:sz w:val="22"/>
          <w:szCs w:val="22"/>
        </w:rPr>
        <w:t xml:space="preserve">(niezależna z odrębnymi agregatami, umieszczonymi na dachu lub parterze budynku – łatwy dostęp w serwisowaniu) </w:t>
      </w:r>
      <w:r w:rsidR="00286E7B" w:rsidRPr="009A6B25">
        <w:rPr>
          <w:rStyle w:val="Teksttreci350"/>
          <w:rFonts w:asciiTheme="minorHAnsi" w:hAnsiTheme="minorHAnsi" w:cstheme="minorHAnsi"/>
          <w:color w:val="auto"/>
          <w:sz w:val="22"/>
          <w:szCs w:val="22"/>
        </w:rPr>
        <w:t>(niezależna od systemu klimatyzacji działającej na budynku)</w:t>
      </w:r>
      <w:r w:rsidRPr="009A6B25">
        <w:rPr>
          <w:rStyle w:val="Teksttreci350"/>
          <w:rFonts w:asciiTheme="minorHAnsi" w:hAnsiTheme="minorHAnsi" w:cstheme="minorHAnsi"/>
          <w:color w:val="auto"/>
          <w:sz w:val="22"/>
          <w:szCs w:val="22"/>
        </w:rPr>
        <w:t>, drzwi w</w:t>
      </w:r>
      <w:r w:rsidRPr="00AA486B">
        <w:rPr>
          <w:rStyle w:val="Teksttreci350"/>
          <w:rFonts w:asciiTheme="minorHAnsi" w:hAnsiTheme="minorHAnsi" w:cstheme="minorHAnsi"/>
          <w:sz w:val="22"/>
          <w:szCs w:val="22"/>
        </w:rPr>
        <w:t xml:space="preserve">ejściowe przeciwpożarowe klasy Ei60 i antywłamaniowe klasy RC4, posadzka – niepalna, zewnętrzna roleta antywłamaniowa, system alarmowy i monitoringu środowiska pracy </w:t>
      </w:r>
      <w:proofErr w:type="spellStart"/>
      <w:r w:rsidRPr="00AA486B">
        <w:rPr>
          <w:rStyle w:val="Teksttreci350"/>
          <w:rFonts w:asciiTheme="minorHAnsi" w:hAnsiTheme="minorHAnsi" w:cstheme="minorHAnsi"/>
          <w:sz w:val="22"/>
          <w:szCs w:val="22"/>
        </w:rPr>
        <w:t>satel</w:t>
      </w:r>
      <w:proofErr w:type="spellEnd"/>
      <w:r w:rsidRPr="00AA486B">
        <w:rPr>
          <w:rStyle w:val="Teksttreci350"/>
          <w:rFonts w:asciiTheme="minorHAnsi" w:hAnsiTheme="minorHAnsi" w:cstheme="minorHAnsi"/>
          <w:sz w:val="22"/>
          <w:szCs w:val="22"/>
        </w:rPr>
        <w:t xml:space="preserve"> perfecta (pomiar temperatury, ewidencja wejść, możliwość konfiguracji użytkowników,  czujnik otwarcia drzwi, czujnik dymu, czujnik wilgoci, powiadomienia na </w:t>
      </w:r>
      <w:proofErr w:type="spellStart"/>
      <w:r w:rsidRPr="00AA486B">
        <w:rPr>
          <w:rStyle w:val="Teksttreci350"/>
          <w:rFonts w:asciiTheme="minorHAnsi" w:hAnsiTheme="minorHAnsi" w:cstheme="minorHAnsi"/>
          <w:sz w:val="22"/>
          <w:szCs w:val="22"/>
        </w:rPr>
        <w:t>sms-a</w:t>
      </w:r>
      <w:proofErr w:type="spellEnd"/>
      <w:r w:rsidRPr="00AA486B">
        <w:rPr>
          <w:rStyle w:val="Teksttreci350"/>
          <w:rFonts w:asciiTheme="minorHAnsi" w:hAnsiTheme="minorHAnsi" w:cstheme="minorHAnsi"/>
          <w:sz w:val="22"/>
          <w:szCs w:val="22"/>
        </w:rPr>
        <w:t xml:space="preserve">, aplikacja na smartfony) </w:t>
      </w:r>
    </w:p>
    <w:p w14:paraId="748C0C3E" w14:textId="01CEC4B6" w:rsidR="001C30F2" w:rsidRPr="009A6B25" w:rsidRDefault="004854EC" w:rsidP="00D07781">
      <w:pPr>
        <w:pStyle w:val="Akapitzlist"/>
        <w:widowControl/>
        <w:numPr>
          <w:ilvl w:val="0"/>
          <w:numId w:val="25"/>
        </w:numPr>
        <w:autoSpaceDE w:val="0"/>
        <w:autoSpaceDN w:val="0"/>
        <w:adjustRightInd w:val="0"/>
        <w:spacing w:line="360" w:lineRule="auto"/>
        <w:ind w:right="1"/>
        <w:jc w:val="both"/>
        <w:rPr>
          <w:rStyle w:val="Teksttreci350"/>
          <w:rFonts w:asciiTheme="minorHAnsi" w:hAnsiTheme="minorHAnsi" w:cstheme="minorHAnsi"/>
          <w:color w:val="auto"/>
          <w:sz w:val="22"/>
          <w:szCs w:val="22"/>
        </w:rPr>
      </w:pPr>
      <w:r w:rsidRPr="00AA486B">
        <w:rPr>
          <w:rStyle w:val="Teksttreci350"/>
          <w:rFonts w:asciiTheme="minorHAnsi" w:hAnsiTheme="minorHAnsi" w:cstheme="minorHAnsi"/>
          <w:sz w:val="22"/>
          <w:szCs w:val="22"/>
        </w:rPr>
        <w:t xml:space="preserve">Zapotrzebowanie </w:t>
      </w:r>
      <w:r w:rsidRPr="009A6B25">
        <w:rPr>
          <w:rStyle w:val="Teksttreci350"/>
          <w:rFonts w:asciiTheme="minorHAnsi" w:hAnsiTheme="minorHAnsi" w:cstheme="minorHAnsi"/>
          <w:color w:val="auto"/>
          <w:sz w:val="22"/>
          <w:szCs w:val="22"/>
        </w:rPr>
        <w:t xml:space="preserve">szaf RACK na moc w GPD – </w:t>
      </w:r>
      <w:r w:rsidR="001E4EAE" w:rsidRPr="009A6B25">
        <w:rPr>
          <w:rStyle w:val="Teksttreci350"/>
          <w:rFonts w:asciiTheme="minorHAnsi" w:hAnsiTheme="minorHAnsi" w:cstheme="minorHAnsi"/>
          <w:color w:val="auto"/>
          <w:sz w:val="22"/>
          <w:szCs w:val="22"/>
        </w:rPr>
        <w:t>1</w:t>
      </w:r>
      <w:r w:rsidR="002D726C" w:rsidRPr="009A6B25">
        <w:rPr>
          <w:rStyle w:val="Teksttreci350"/>
          <w:rFonts w:asciiTheme="minorHAnsi" w:hAnsiTheme="minorHAnsi" w:cstheme="minorHAnsi"/>
          <w:color w:val="auto"/>
          <w:sz w:val="22"/>
          <w:szCs w:val="22"/>
        </w:rPr>
        <w:t>2</w:t>
      </w:r>
      <w:r w:rsidRPr="009A6B25">
        <w:rPr>
          <w:rStyle w:val="Teksttreci350"/>
          <w:rFonts w:asciiTheme="minorHAnsi" w:hAnsiTheme="minorHAnsi" w:cstheme="minorHAnsi"/>
          <w:color w:val="auto"/>
          <w:sz w:val="22"/>
          <w:szCs w:val="22"/>
        </w:rPr>
        <w:t xml:space="preserve"> x 3kVA </w:t>
      </w:r>
    </w:p>
    <w:p w14:paraId="3BBE9784" w14:textId="34ED3A6E" w:rsidR="001C30F2" w:rsidRPr="009A6B25" w:rsidRDefault="004854EC" w:rsidP="00D07781">
      <w:pPr>
        <w:pStyle w:val="Akapitzlist"/>
        <w:widowControl/>
        <w:numPr>
          <w:ilvl w:val="0"/>
          <w:numId w:val="25"/>
        </w:numPr>
        <w:autoSpaceDE w:val="0"/>
        <w:autoSpaceDN w:val="0"/>
        <w:adjustRightInd w:val="0"/>
        <w:spacing w:line="360" w:lineRule="auto"/>
        <w:ind w:right="1"/>
        <w:jc w:val="both"/>
        <w:rPr>
          <w:rStyle w:val="Teksttreci350"/>
          <w:rFonts w:asciiTheme="minorHAnsi" w:hAnsiTheme="minorHAnsi" w:cstheme="minorHAnsi"/>
          <w:color w:val="auto"/>
          <w:sz w:val="22"/>
          <w:szCs w:val="22"/>
        </w:rPr>
      </w:pPr>
      <w:r w:rsidRPr="009A6B25">
        <w:rPr>
          <w:rStyle w:val="Teksttreci350"/>
          <w:rFonts w:asciiTheme="minorHAnsi" w:hAnsiTheme="minorHAnsi" w:cstheme="minorHAnsi"/>
          <w:color w:val="auto"/>
          <w:sz w:val="22"/>
          <w:szCs w:val="22"/>
        </w:rPr>
        <w:t xml:space="preserve">Gniazda prądowe do zasilania szaf RACK – </w:t>
      </w:r>
      <w:r w:rsidR="001E4EAE" w:rsidRPr="009A6B25">
        <w:rPr>
          <w:rStyle w:val="Teksttreci350"/>
          <w:rFonts w:asciiTheme="minorHAnsi" w:hAnsiTheme="minorHAnsi" w:cstheme="minorHAnsi"/>
          <w:color w:val="auto"/>
          <w:sz w:val="22"/>
          <w:szCs w:val="22"/>
        </w:rPr>
        <w:t>1</w:t>
      </w:r>
      <w:r w:rsidR="002D726C" w:rsidRPr="009A6B25">
        <w:rPr>
          <w:rStyle w:val="Teksttreci350"/>
          <w:rFonts w:asciiTheme="minorHAnsi" w:hAnsiTheme="minorHAnsi" w:cstheme="minorHAnsi"/>
          <w:color w:val="auto"/>
          <w:sz w:val="22"/>
          <w:szCs w:val="22"/>
        </w:rPr>
        <w:t>2</w:t>
      </w:r>
      <w:r w:rsidRPr="009A6B25">
        <w:rPr>
          <w:rStyle w:val="Teksttreci350"/>
          <w:rFonts w:asciiTheme="minorHAnsi" w:hAnsiTheme="minorHAnsi" w:cstheme="minorHAnsi"/>
          <w:color w:val="auto"/>
          <w:sz w:val="22"/>
          <w:szCs w:val="22"/>
        </w:rPr>
        <w:t xml:space="preserve"> szt. w grupach po dwa, rozmieszczenie -  do ustalenia z Zamawiającym </w:t>
      </w:r>
    </w:p>
    <w:p w14:paraId="19C7797F" w14:textId="695861FB" w:rsidR="001C30F2" w:rsidRPr="00E52D82" w:rsidRDefault="004854EC" w:rsidP="00D07781">
      <w:pPr>
        <w:pStyle w:val="Akapitzlist"/>
        <w:widowControl/>
        <w:numPr>
          <w:ilvl w:val="0"/>
          <w:numId w:val="25"/>
        </w:numPr>
        <w:autoSpaceDE w:val="0"/>
        <w:autoSpaceDN w:val="0"/>
        <w:adjustRightInd w:val="0"/>
        <w:spacing w:line="360" w:lineRule="auto"/>
        <w:ind w:right="1"/>
        <w:jc w:val="both"/>
        <w:rPr>
          <w:rStyle w:val="Teksttreci350"/>
          <w:rFonts w:asciiTheme="minorHAnsi" w:hAnsiTheme="minorHAnsi" w:cstheme="minorHAnsi"/>
          <w:color w:val="auto"/>
          <w:sz w:val="22"/>
          <w:szCs w:val="22"/>
        </w:rPr>
      </w:pPr>
      <w:r w:rsidRPr="00E52D82">
        <w:rPr>
          <w:rStyle w:val="Teksttreci350"/>
          <w:rFonts w:asciiTheme="minorHAnsi" w:hAnsiTheme="minorHAnsi" w:cstheme="minorHAnsi"/>
          <w:color w:val="auto"/>
          <w:sz w:val="22"/>
          <w:szCs w:val="22"/>
        </w:rPr>
        <w:t>GPD - wyposażenie szafy RACK nr 1</w:t>
      </w:r>
      <w:r w:rsidR="00FB6949">
        <w:rPr>
          <w:rStyle w:val="Teksttreci350"/>
          <w:rFonts w:asciiTheme="minorHAnsi" w:hAnsiTheme="minorHAnsi" w:cstheme="minorHAnsi"/>
          <w:color w:val="auto"/>
          <w:sz w:val="22"/>
          <w:szCs w:val="22"/>
        </w:rPr>
        <w:t xml:space="preserve"> </w:t>
      </w:r>
      <w:r w:rsidRPr="00E52D82">
        <w:rPr>
          <w:rStyle w:val="Teksttreci350"/>
          <w:rFonts w:asciiTheme="minorHAnsi" w:hAnsiTheme="minorHAnsi" w:cstheme="minorHAnsi"/>
          <w:color w:val="auto"/>
          <w:sz w:val="22"/>
          <w:szCs w:val="22"/>
        </w:rPr>
        <w:t>– redundantne (2 szt.) zasilacze</w:t>
      </w:r>
      <w:r w:rsidR="001E4EAE" w:rsidRPr="00E52D82">
        <w:rPr>
          <w:rStyle w:val="Teksttreci350"/>
          <w:rFonts w:asciiTheme="minorHAnsi" w:hAnsiTheme="minorHAnsi" w:cstheme="minorHAnsi"/>
          <w:color w:val="auto"/>
          <w:sz w:val="22"/>
          <w:szCs w:val="22"/>
        </w:rPr>
        <w:t xml:space="preserve"> </w:t>
      </w:r>
      <w:r w:rsidR="00FB6949">
        <w:rPr>
          <w:rStyle w:val="Teksttreci350"/>
          <w:rFonts w:asciiTheme="minorHAnsi" w:hAnsiTheme="minorHAnsi" w:cstheme="minorHAnsi"/>
          <w:color w:val="auto"/>
          <w:sz w:val="22"/>
          <w:szCs w:val="22"/>
        </w:rPr>
        <w:t>(+karta zarządzająca)</w:t>
      </w:r>
      <w:r w:rsidR="001E4EAE" w:rsidRPr="00E52D82">
        <w:rPr>
          <w:rStyle w:val="Teksttreci350"/>
          <w:rFonts w:asciiTheme="minorHAnsi" w:hAnsiTheme="minorHAnsi" w:cstheme="minorHAnsi"/>
          <w:color w:val="auto"/>
          <w:sz w:val="22"/>
          <w:szCs w:val="22"/>
        </w:rPr>
        <w:t xml:space="preserve"> parametrach nie gorszych niż</w:t>
      </w:r>
      <w:r w:rsidRPr="00E52D82">
        <w:rPr>
          <w:rStyle w:val="Teksttreci350"/>
          <w:rFonts w:asciiTheme="minorHAnsi" w:hAnsiTheme="minorHAnsi" w:cstheme="minorHAnsi"/>
          <w:color w:val="auto"/>
          <w:sz w:val="22"/>
          <w:szCs w:val="22"/>
        </w:rPr>
        <w:t xml:space="preserve">: APC Smart-UPS X 3000VA </w:t>
      </w:r>
      <w:proofErr w:type="spellStart"/>
      <w:r w:rsidRPr="00E52D82">
        <w:rPr>
          <w:rStyle w:val="Teksttreci350"/>
          <w:rFonts w:asciiTheme="minorHAnsi" w:hAnsiTheme="minorHAnsi" w:cstheme="minorHAnsi"/>
          <w:color w:val="auto"/>
          <w:sz w:val="22"/>
          <w:szCs w:val="22"/>
        </w:rPr>
        <w:t>Rack</w:t>
      </w:r>
      <w:proofErr w:type="spellEnd"/>
      <w:r w:rsidRPr="00E52D82">
        <w:rPr>
          <w:rStyle w:val="Teksttreci350"/>
          <w:rFonts w:asciiTheme="minorHAnsi" w:hAnsiTheme="minorHAnsi" w:cstheme="minorHAnsi"/>
          <w:color w:val="auto"/>
          <w:sz w:val="22"/>
          <w:szCs w:val="22"/>
        </w:rPr>
        <w:t xml:space="preserve">/Tower LCD 200-240V with Network Card - SMX3000RMHV2UNC, urządzenia aktywne przeznaczone do POE zgodne z 802.3af , POE+ zgodne z IEEE 802.3at  - (kamery monitoringu, AP), przełączniki dostępowe </w:t>
      </w:r>
      <w:r w:rsidR="001E4EAE" w:rsidRPr="00E52D82">
        <w:rPr>
          <w:rStyle w:val="Teksttreci350"/>
          <w:rFonts w:asciiTheme="minorHAnsi" w:hAnsiTheme="minorHAnsi" w:cstheme="minorHAnsi"/>
          <w:color w:val="auto"/>
          <w:sz w:val="22"/>
          <w:szCs w:val="22"/>
        </w:rPr>
        <w:t xml:space="preserve">o parametrach nie gorszych niż </w:t>
      </w:r>
      <w:r w:rsidRPr="00E52D82">
        <w:rPr>
          <w:rStyle w:val="Teksttreci350"/>
          <w:rFonts w:asciiTheme="minorHAnsi" w:hAnsiTheme="minorHAnsi" w:cstheme="minorHAnsi"/>
          <w:color w:val="auto"/>
          <w:sz w:val="22"/>
          <w:szCs w:val="22"/>
        </w:rPr>
        <w:t>DELL N3048</w:t>
      </w:r>
      <w:r w:rsidR="001E4EAE" w:rsidRPr="00E52D82">
        <w:rPr>
          <w:rStyle w:val="Teksttreci350"/>
          <w:rFonts w:asciiTheme="minorHAnsi" w:hAnsiTheme="minorHAnsi" w:cstheme="minorHAnsi"/>
          <w:color w:val="auto"/>
          <w:sz w:val="22"/>
          <w:szCs w:val="22"/>
        </w:rPr>
        <w:t>P</w:t>
      </w:r>
      <w:r w:rsidRPr="00E52D82">
        <w:rPr>
          <w:rStyle w:val="Teksttreci350"/>
          <w:rFonts w:asciiTheme="minorHAnsi" w:hAnsiTheme="minorHAnsi" w:cstheme="minorHAnsi"/>
          <w:color w:val="auto"/>
          <w:sz w:val="22"/>
          <w:szCs w:val="22"/>
        </w:rPr>
        <w:t xml:space="preserve"> </w:t>
      </w:r>
      <w:r w:rsidR="001E4EAE" w:rsidRPr="00E52D82">
        <w:rPr>
          <w:rStyle w:val="Teksttreci350"/>
          <w:rFonts w:asciiTheme="minorHAnsi" w:hAnsiTheme="minorHAnsi" w:cstheme="minorHAnsi"/>
          <w:color w:val="auto"/>
          <w:sz w:val="22"/>
          <w:szCs w:val="22"/>
        </w:rPr>
        <w:t>(4 szt. SFP+</w:t>
      </w:r>
      <w:r w:rsidR="001E4EAE" w:rsidRPr="00E52D82">
        <w:t xml:space="preserve"> </w:t>
      </w:r>
      <w:r w:rsidR="001E4EAE" w:rsidRPr="00E52D82">
        <w:rPr>
          <w:rStyle w:val="Teksttreci350"/>
          <w:rFonts w:asciiTheme="minorHAnsi" w:hAnsiTheme="minorHAnsi" w:cstheme="minorHAnsi"/>
          <w:color w:val="auto"/>
          <w:sz w:val="22"/>
          <w:szCs w:val="22"/>
        </w:rPr>
        <w:t xml:space="preserve">10 Gigabit Ethernet – kompatybilne z zastosowanymi światłowodami – do ustalenia z Zamawiającym, 2 szt. SFP Gigabit Ethernet – kompatybilne z zastosowanymi światłowodami – do ustalenia z Zamawiającym) </w:t>
      </w:r>
      <w:r w:rsidRPr="00E52D82">
        <w:rPr>
          <w:rStyle w:val="Teksttreci350"/>
          <w:rFonts w:asciiTheme="minorHAnsi" w:hAnsiTheme="minorHAnsi" w:cstheme="minorHAnsi"/>
          <w:color w:val="auto"/>
          <w:sz w:val="22"/>
          <w:szCs w:val="22"/>
        </w:rPr>
        <w:t>– propozycja modelu</w:t>
      </w:r>
    </w:p>
    <w:p w14:paraId="148CCF1C" w14:textId="7EB3CA1F" w:rsidR="001C30F2" w:rsidRPr="00E52D82" w:rsidRDefault="004854EC" w:rsidP="00D07781">
      <w:pPr>
        <w:pStyle w:val="Akapitzlist"/>
        <w:widowControl/>
        <w:numPr>
          <w:ilvl w:val="0"/>
          <w:numId w:val="25"/>
        </w:numPr>
        <w:autoSpaceDE w:val="0"/>
        <w:autoSpaceDN w:val="0"/>
        <w:adjustRightInd w:val="0"/>
        <w:spacing w:line="360" w:lineRule="auto"/>
        <w:ind w:right="1"/>
        <w:jc w:val="both"/>
        <w:rPr>
          <w:rStyle w:val="Teksttreci350"/>
          <w:rFonts w:asciiTheme="minorHAnsi" w:hAnsiTheme="minorHAnsi" w:cstheme="minorHAnsi"/>
          <w:color w:val="auto"/>
          <w:sz w:val="22"/>
          <w:szCs w:val="22"/>
        </w:rPr>
      </w:pPr>
      <w:r w:rsidRPr="00E52D82">
        <w:rPr>
          <w:rStyle w:val="Teksttreci350"/>
          <w:rFonts w:asciiTheme="minorHAnsi" w:hAnsiTheme="minorHAnsi" w:cstheme="minorHAnsi"/>
          <w:color w:val="auto"/>
          <w:sz w:val="22"/>
          <w:szCs w:val="22"/>
        </w:rPr>
        <w:t>GPD - wyposażenie szafy RACK nr 2</w:t>
      </w:r>
      <w:r w:rsidR="00FB6949">
        <w:rPr>
          <w:rStyle w:val="Teksttreci350"/>
          <w:rFonts w:asciiTheme="minorHAnsi" w:hAnsiTheme="minorHAnsi" w:cstheme="minorHAnsi"/>
          <w:color w:val="auto"/>
          <w:sz w:val="22"/>
          <w:szCs w:val="22"/>
        </w:rPr>
        <w:t xml:space="preserve"> </w:t>
      </w:r>
      <w:r w:rsidRPr="00E52D82">
        <w:rPr>
          <w:rStyle w:val="Teksttreci350"/>
          <w:rFonts w:asciiTheme="minorHAnsi" w:hAnsiTheme="minorHAnsi" w:cstheme="minorHAnsi"/>
          <w:color w:val="auto"/>
          <w:sz w:val="22"/>
          <w:szCs w:val="22"/>
        </w:rPr>
        <w:t xml:space="preserve">– redundantne (2 szt.) </w:t>
      </w:r>
      <w:r w:rsidR="001E4EAE" w:rsidRPr="00E52D82">
        <w:rPr>
          <w:rStyle w:val="Teksttreci350"/>
          <w:rFonts w:asciiTheme="minorHAnsi" w:hAnsiTheme="minorHAnsi" w:cstheme="minorHAnsi"/>
          <w:color w:val="auto"/>
          <w:sz w:val="22"/>
          <w:szCs w:val="22"/>
        </w:rPr>
        <w:t xml:space="preserve">zasilacze </w:t>
      </w:r>
      <w:r w:rsidR="00FB6949">
        <w:rPr>
          <w:rStyle w:val="Teksttreci350"/>
          <w:rFonts w:asciiTheme="minorHAnsi" w:hAnsiTheme="minorHAnsi" w:cstheme="minorHAnsi"/>
          <w:color w:val="auto"/>
          <w:sz w:val="22"/>
          <w:szCs w:val="22"/>
        </w:rPr>
        <w:t xml:space="preserve">(+karta zarządzająca) </w:t>
      </w:r>
      <w:r w:rsidR="001E4EAE" w:rsidRPr="00E52D82">
        <w:rPr>
          <w:rStyle w:val="Teksttreci350"/>
          <w:rFonts w:asciiTheme="minorHAnsi" w:hAnsiTheme="minorHAnsi" w:cstheme="minorHAnsi"/>
          <w:color w:val="auto"/>
          <w:sz w:val="22"/>
          <w:szCs w:val="22"/>
        </w:rPr>
        <w:t>o parametrach</w:t>
      </w:r>
      <w:r w:rsidR="00FB6949">
        <w:rPr>
          <w:rStyle w:val="Teksttreci350"/>
          <w:rFonts w:asciiTheme="minorHAnsi" w:hAnsiTheme="minorHAnsi" w:cstheme="minorHAnsi"/>
          <w:color w:val="auto"/>
          <w:sz w:val="22"/>
          <w:szCs w:val="22"/>
        </w:rPr>
        <w:t xml:space="preserve"> </w:t>
      </w:r>
      <w:r w:rsidR="001E4EAE" w:rsidRPr="00E52D82">
        <w:rPr>
          <w:rStyle w:val="Teksttreci350"/>
          <w:rFonts w:asciiTheme="minorHAnsi" w:hAnsiTheme="minorHAnsi" w:cstheme="minorHAnsi"/>
          <w:color w:val="auto"/>
          <w:sz w:val="22"/>
          <w:szCs w:val="22"/>
        </w:rPr>
        <w:t xml:space="preserve"> nie gorszych niż: </w:t>
      </w:r>
      <w:r w:rsidRPr="00E52D82">
        <w:rPr>
          <w:rStyle w:val="Teksttreci350"/>
          <w:rFonts w:asciiTheme="minorHAnsi" w:hAnsiTheme="minorHAnsi" w:cstheme="minorHAnsi"/>
          <w:color w:val="auto"/>
          <w:sz w:val="22"/>
          <w:szCs w:val="22"/>
        </w:rPr>
        <w:t xml:space="preserve">APC Smart-UPS X 3000VA </w:t>
      </w:r>
      <w:proofErr w:type="spellStart"/>
      <w:r w:rsidRPr="00E52D82">
        <w:rPr>
          <w:rStyle w:val="Teksttreci350"/>
          <w:rFonts w:asciiTheme="minorHAnsi" w:hAnsiTheme="minorHAnsi" w:cstheme="minorHAnsi"/>
          <w:color w:val="auto"/>
          <w:sz w:val="22"/>
          <w:szCs w:val="22"/>
        </w:rPr>
        <w:t>Rack</w:t>
      </w:r>
      <w:proofErr w:type="spellEnd"/>
      <w:r w:rsidRPr="00E52D82">
        <w:rPr>
          <w:rStyle w:val="Teksttreci350"/>
          <w:rFonts w:asciiTheme="minorHAnsi" w:hAnsiTheme="minorHAnsi" w:cstheme="minorHAnsi"/>
          <w:color w:val="auto"/>
          <w:sz w:val="22"/>
          <w:szCs w:val="22"/>
        </w:rPr>
        <w:t xml:space="preserve">/Tower LCD 200-240V with Network Card - SMX3000RMHV2UNC, panel </w:t>
      </w:r>
      <w:proofErr w:type="spellStart"/>
      <w:r w:rsidRPr="00E52D82">
        <w:rPr>
          <w:rStyle w:val="Teksttreci350"/>
          <w:rFonts w:asciiTheme="minorHAnsi" w:hAnsiTheme="minorHAnsi" w:cstheme="minorHAnsi"/>
          <w:color w:val="auto"/>
          <w:sz w:val="22"/>
          <w:szCs w:val="22"/>
        </w:rPr>
        <w:t>krosowniczy</w:t>
      </w:r>
      <w:proofErr w:type="spellEnd"/>
      <w:r w:rsidRPr="00E52D82">
        <w:rPr>
          <w:rStyle w:val="Teksttreci350"/>
          <w:rFonts w:asciiTheme="minorHAnsi" w:hAnsiTheme="minorHAnsi" w:cstheme="minorHAnsi"/>
          <w:color w:val="auto"/>
          <w:sz w:val="22"/>
          <w:szCs w:val="22"/>
        </w:rPr>
        <w:t xml:space="preserve"> - telefoniczny, centrala, urządzenia aktywne przeznaczone do POE zgodne z 802.3af , POE+ zgodne z IEEE 802.3at  –   , </w:t>
      </w:r>
      <w:r w:rsidR="001E4EAE" w:rsidRPr="00E52D82">
        <w:rPr>
          <w:rStyle w:val="Teksttreci350"/>
          <w:rFonts w:asciiTheme="minorHAnsi" w:hAnsiTheme="minorHAnsi" w:cstheme="minorHAnsi"/>
          <w:color w:val="auto"/>
          <w:sz w:val="22"/>
          <w:szCs w:val="22"/>
        </w:rPr>
        <w:t xml:space="preserve">przełączniki dostępowe o parametrach nie gorszych niż </w:t>
      </w:r>
      <w:r w:rsidRPr="00E52D82">
        <w:rPr>
          <w:rStyle w:val="Teksttreci350"/>
          <w:rFonts w:asciiTheme="minorHAnsi" w:hAnsiTheme="minorHAnsi" w:cstheme="minorHAnsi"/>
          <w:color w:val="auto"/>
          <w:sz w:val="22"/>
          <w:szCs w:val="22"/>
        </w:rPr>
        <w:t>DELL N3048</w:t>
      </w:r>
      <w:r w:rsidR="00FB6949">
        <w:rPr>
          <w:rStyle w:val="Teksttreci350"/>
          <w:rFonts w:asciiTheme="minorHAnsi" w:hAnsiTheme="minorHAnsi" w:cstheme="minorHAnsi"/>
          <w:color w:val="auto"/>
          <w:sz w:val="22"/>
          <w:szCs w:val="22"/>
        </w:rPr>
        <w:t>P</w:t>
      </w:r>
      <w:r w:rsidRPr="00E52D82">
        <w:rPr>
          <w:rStyle w:val="Teksttreci350"/>
          <w:rFonts w:asciiTheme="minorHAnsi" w:hAnsiTheme="minorHAnsi" w:cstheme="minorHAnsi"/>
          <w:color w:val="auto"/>
          <w:sz w:val="22"/>
          <w:szCs w:val="22"/>
        </w:rPr>
        <w:t xml:space="preserve"> </w:t>
      </w:r>
      <w:r w:rsidR="001E4EAE" w:rsidRPr="00E52D82">
        <w:rPr>
          <w:rStyle w:val="Teksttreci350"/>
          <w:rFonts w:asciiTheme="minorHAnsi" w:hAnsiTheme="minorHAnsi" w:cstheme="minorHAnsi"/>
          <w:color w:val="auto"/>
          <w:sz w:val="22"/>
          <w:szCs w:val="22"/>
        </w:rPr>
        <w:t>(4 szt. SFP+</w:t>
      </w:r>
      <w:r w:rsidR="001E4EAE" w:rsidRPr="00E52D82">
        <w:t xml:space="preserve"> </w:t>
      </w:r>
      <w:r w:rsidR="001E4EAE" w:rsidRPr="00E52D82">
        <w:rPr>
          <w:rStyle w:val="Teksttreci350"/>
          <w:rFonts w:asciiTheme="minorHAnsi" w:hAnsiTheme="minorHAnsi" w:cstheme="minorHAnsi"/>
          <w:color w:val="auto"/>
          <w:sz w:val="22"/>
          <w:szCs w:val="22"/>
        </w:rPr>
        <w:t xml:space="preserve">10 Gigabit Ethernet – kompatybilne z zastosowanymi światłowodami – do ustalenia z Zamawiającym, 2 szt. SFP Gigabit Ethernet – kompatybilne z zastosowanymi światłowodami – do ustalenia z Zamawiającym) </w:t>
      </w:r>
      <w:r w:rsidRPr="00E52D82">
        <w:rPr>
          <w:rStyle w:val="Teksttreci350"/>
          <w:rFonts w:asciiTheme="minorHAnsi" w:hAnsiTheme="minorHAnsi" w:cstheme="minorHAnsi"/>
          <w:color w:val="auto"/>
          <w:sz w:val="22"/>
          <w:szCs w:val="22"/>
        </w:rPr>
        <w:t>(+ moduły światłowodowe + okablowanie) – propozycja modelu</w:t>
      </w:r>
    </w:p>
    <w:p w14:paraId="3F6A74D5" w14:textId="3FEDD56E" w:rsidR="009B00C8" w:rsidRPr="00E52D82" w:rsidRDefault="009B00C8" w:rsidP="00D07781">
      <w:pPr>
        <w:pStyle w:val="Akapitzlist"/>
        <w:widowControl/>
        <w:numPr>
          <w:ilvl w:val="0"/>
          <w:numId w:val="25"/>
        </w:numPr>
        <w:autoSpaceDE w:val="0"/>
        <w:autoSpaceDN w:val="0"/>
        <w:adjustRightInd w:val="0"/>
        <w:spacing w:line="360" w:lineRule="auto"/>
        <w:ind w:right="1"/>
        <w:jc w:val="both"/>
        <w:rPr>
          <w:rStyle w:val="Teksttreci350"/>
          <w:rFonts w:asciiTheme="minorHAnsi" w:hAnsiTheme="minorHAnsi" w:cstheme="minorHAnsi"/>
          <w:color w:val="auto"/>
          <w:sz w:val="22"/>
          <w:szCs w:val="22"/>
        </w:rPr>
      </w:pPr>
      <w:r w:rsidRPr="00E52D82">
        <w:rPr>
          <w:rStyle w:val="Teksttreci350"/>
          <w:rFonts w:asciiTheme="minorHAnsi" w:hAnsiTheme="minorHAnsi" w:cstheme="minorHAnsi"/>
          <w:color w:val="auto"/>
          <w:sz w:val="22"/>
          <w:szCs w:val="22"/>
        </w:rPr>
        <w:t>GPD - wyposażenie szafy RACK nr 3 –</w:t>
      </w:r>
      <w:r w:rsidR="00DA3A86" w:rsidRPr="00E52D82">
        <w:rPr>
          <w:rStyle w:val="Teksttreci350"/>
          <w:rFonts w:asciiTheme="minorHAnsi" w:hAnsiTheme="minorHAnsi" w:cstheme="minorHAnsi"/>
          <w:color w:val="auto"/>
          <w:sz w:val="22"/>
          <w:szCs w:val="22"/>
        </w:rPr>
        <w:t xml:space="preserve">przełączniki dostępowe </w:t>
      </w:r>
      <w:r w:rsidR="001E4EAE" w:rsidRPr="00E52D82">
        <w:rPr>
          <w:rStyle w:val="Teksttreci350"/>
          <w:rFonts w:asciiTheme="minorHAnsi" w:hAnsiTheme="minorHAnsi" w:cstheme="minorHAnsi"/>
          <w:color w:val="auto"/>
          <w:sz w:val="22"/>
          <w:szCs w:val="22"/>
        </w:rPr>
        <w:t xml:space="preserve">o parametrach nie gorszych niż: </w:t>
      </w:r>
      <w:r w:rsidR="00DA3A86" w:rsidRPr="00E52D82">
        <w:rPr>
          <w:rStyle w:val="Teksttreci350"/>
          <w:rFonts w:asciiTheme="minorHAnsi" w:hAnsiTheme="minorHAnsi" w:cstheme="minorHAnsi"/>
          <w:color w:val="auto"/>
          <w:sz w:val="22"/>
          <w:szCs w:val="22"/>
        </w:rPr>
        <w:t xml:space="preserve">DELL N3048 </w:t>
      </w:r>
      <w:r w:rsidR="007E5953" w:rsidRPr="00E52D82">
        <w:rPr>
          <w:rStyle w:val="Teksttreci350"/>
          <w:rFonts w:asciiTheme="minorHAnsi" w:hAnsiTheme="minorHAnsi" w:cstheme="minorHAnsi"/>
          <w:color w:val="auto"/>
          <w:sz w:val="22"/>
          <w:szCs w:val="22"/>
        </w:rPr>
        <w:t>(4 szt. SFP+</w:t>
      </w:r>
      <w:r w:rsidR="007E5953" w:rsidRPr="00E52D82">
        <w:t xml:space="preserve"> </w:t>
      </w:r>
      <w:r w:rsidR="007E5953" w:rsidRPr="00E52D82">
        <w:rPr>
          <w:rStyle w:val="Teksttreci350"/>
          <w:rFonts w:asciiTheme="minorHAnsi" w:hAnsiTheme="minorHAnsi" w:cstheme="minorHAnsi"/>
          <w:color w:val="auto"/>
          <w:sz w:val="22"/>
          <w:szCs w:val="22"/>
        </w:rPr>
        <w:t>10 Gigabit Ethernet</w:t>
      </w:r>
      <w:r w:rsidR="001E4EAE" w:rsidRPr="00E52D82">
        <w:rPr>
          <w:rStyle w:val="Teksttreci350"/>
          <w:rFonts w:asciiTheme="minorHAnsi" w:hAnsiTheme="minorHAnsi" w:cstheme="minorHAnsi"/>
          <w:color w:val="auto"/>
          <w:sz w:val="22"/>
          <w:szCs w:val="22"/>
        </w:rPr>
        <w:t xml:space="preserve"> – kompatybilne z zastosowanymi światłowodami – do ustalenia z Zamawiającym</w:t>
      </w:r>
      <w:r w:rsidR="007E5953" w:rsidRPr="00E52D82">
        <w:rPr>
          <w:rStyle w:val="Teksttreci350"/>
          <w:rFonts w:asciiTheme="minorHAnsi" w:hAnsiTheme="minorHAnsi" w:cstheme="minorHAnsi"/>
          <w:color w:val="auto"/>
          <w:sz w:val="22"/>
          <w:szCs w:val="22"/>
        </w:rPr>
        <w:t>, 2 szt. SFP Gigabit Ethernet</w:t>
      </w:r>
      <w:r w:rsidR="001E4EAE" w:rsidRPr="00E52D82">
        <w:rPr>
          <w:rStyle w:val="Teksttreci350"/>
          <w:rFonts w:asciiTheme="minorHAnsi" w:hAnsiTheme="minorHAnsi" w:cstheme="minorHAnsi"/>
          <w:color w:val="auto"/>
          <w:sz w:val="22"/>
          <w:szCs w:val="22"/>
        </w:rPr>
        <w:t xml:space="preserve"> – kompatybilne z zastosowanymi światłowodami – do ustalenia z Zamawiającym</w:t>
      </w:r>
      <w:r w:rsidR="007E5953" w:rsidRPr="00E52D82">
        <w:rPr>
          <w:rStyle w:val="Teksttreci350"/>
          <w:rFonts w:asciiTheme="minorHAnsi" w:hAnsiTheme="minorHAnsi" w:cstheme="minorHAnsi"/>
          <w:color w:val="auto"/>
          <w:sz w:val="22"/>
          <w:szCs w:val="22"/>
        </w:rPr>
        <w:t xml:space="preserve">) </w:t>
      </w:r>
      <w:r w:rsidR="00DA3A86" w:rsidRPr="00E52D82">
        <w:rPr>
          <w:rStyle w:val="Teksttreci350"/>
          <w:rFonts w:asciiTheme="minorHAnsi" w:hAnsiTheme="minorHAnsi" w:cstheme="minorHAnsi"/>
          <w:color w:val="auto"/>
          <w:sz w:val="22"/>
          <w:szCs w:val="22"/>
        </w:rPr>
        <w:t>(+ moduły światłowodowe + okablowanie) – propozycja modelu</w:t>
      </w:r>
    </w:p>
    <w:p w14:paraId="78F23411" w14:textId="77777777" w:rsidR="001C30F2" w:rsidRPr="00AA486B" w:rsidRDefault="004854EC" w:rsidP="00D07781">
      <w:pPr>
        <w:pStyle w:val="Akapitzlist"/>
        <w:widowControl/>
        <w:numPr>
          <w:ilvl w:val="0"/>
          <w:numId w:val="25"/>
        </w:numPr>
        <w:autoSpaceDE w:val="0"/>
        <w:autoSpaceDN w:val="0"/>
        <w:adjustRightInd w:val="0"/>
        <w:spacing w:line="360" w:lineRule="auto"/>
        <w:ind w:right="1"/>
        <w:jc w:val="both"/>
        <w:rPr>
          <w:rStyle w:val="Teksttreci350"/>
          <w:rFonts w:asciiTheme="minorHAnsi" w:hAnsiTheme="minorHAnsi" w:cstheme="minorHAnsi"/>
          <w:sz w:val="22"/>
          <w:szCs w:val="22"/>
        </w:rPr>
      </w:pPr>
      <w:r w:rsidRPr="00AA486B">
        <w:rPr>
          <w:rStyle w:val="Teksttreci350"/>
          <w:rFonts w:asciiTheme="minorHAnsi" w:hAnsiTheme="minorHAnsi" w:cstheme="minorHAnsi"/>
          <w:sz w:val="22"/>
          <w:szCs w:val="22"/>
        </w:rPr>
        <w:lastRenderedPageBreak/>
        <w:t>GPD - usytuowanie szaf - co najmniej 1[m] od ścian, szafy względem siebie 2[m] (do ustalenia z Zamawiającym)</w:t>
      </w:r>
    </w:p>
    <w:p w14:paraId="7EC47AA4" w14:textId="77777777" w:rsidR="001C30F2" w:rsidRPr="00AA486B" w:rsidRDefault="004854EC" w:rsidP="00D07781">
      <w:pPr>
        <w:pStyle w:val="Akapitzlist"/>
        <w:widowControl/>
        <w:numPr>
          <w:ilvl w:val="0"/>
          <w:numId w:val="25"/>
        </w:numPr>
        <w:autoSpaceDE w:val="0"/>
        <w:autoSpaceDN w:val="0"/>
        <w:adjustRightInd w:val="0"/>
        <w:spacing w:line="360" w:lineRule="auto"/>
        <w:ind w:right="1"/>
        <w:jc w:val="both"/>
        <w:rPr>
          <w:rStyle w:val="Teksttreci350"/>
          <w:rFonts w:asciiTheme="minorHAnsi" w:hAnsiTheme="minorHAnsi" w:cstheme="minorHAnsi"/>
          <w:sz w:val="22"/>
          <w:szCs w:val="22"/>
        </w:rPr>
      </w:pPr>
      <w:r w:rsidRPr="00AA486B">
        <w:rPr>
          <w:rStyle w:val="Teksttreci350"/>
          <w:rFonts w:asciiTheme="minorHAnsi" w:hAnsiTheme="minorHAnsi" w:cstheme="minorHAnsi"/>
          <w:sz w:val="22"/>
          <w:szCs w:val="22"/>
        </w:rPr>
        <w:t xml:space="preserve">GPD – okablowanie powinno być prowadzone w korytkach perforowanych </w:t>
      </w:r>
    </w:p>
    <w:p w14:paraId="52A1D931" w14:textId="77777777" w:rsidR="001C30F2" w:rsidRPr="00AA486B" w:rsidRDefault="004854EC" w:rsidP="00D07781">
      <w:pPr>
        <w:pStyle w:val="Akapitzlist"/>
        <w:widowControl/>
        <w:numPr>
          <w:ilvl w:val="0"/>
          <w:numId w:val="25"/>
        </w:numPr>
        <w:autoSpaceDE w:val="0"/>
        <w:autoSpaceDN w:val="0"/>
        <w:adjustRightInd w:val="0"/>
        <w:spacing w:line="360" w:lineRule="auto"/>
        <w:ind w:right="1"/>
        <w:jc w:val="both"/>
        <w:rPr>
          <w:rStyle w:val="Teksttreci350"/>
          <w:rFonts w:asciiTheme="minorHAnsi" w:hAnsiTheme="minorHAnsi" w:cstheme="minorHAnsi"/>
          <w:sz w:val="22"/>
          <w:szCs w:val="22"/>
        </w:rPr>
      </w:pPr>
      <w:r w:rsidRPr="00AA486B">
        <w:rPr>
          <w:rStyle w:val="Teksttreci350"/>
          <w:rFonts w:asciiTheme="minorHAnsi" w:hAnsiTheme="minorHAnsi" w:cstheme="minorHAnsi"/>
          <w:sz w:val="22"/>
          <w:szCs w:val="22"/>
        </w:rPr>
        <w:t>Wszystkie urządzenia aktywne powinny mieć zainstalowane najnowsze, rekomendowane oprogramowanie przez producenta sprzętu oraz pochodzić z oficjalnej polskiej dystrybucji</w:t>
      </w:r>
    </w:p>
    <w:p w14:paraId="51200F96" w14:textId="525E15B3" w:rsidR="000131E8" w:rsidRPr="00AA486B" w:rsidRDefault="000131E8" w:rsidP="00D07781">
      <w:pPr>
        <w:pStyle w:val="Akapitzlist"/>
        <w:widowControl/>
        <w:numPr>
          <w:ilvl w:val="0"/>
          <w:numId w:val="25"/>
        </w:numPr>
        <w:autoSpaceDE w:val="0"/>
        <w:autoSpaceDN w:val="0"/>
        <w:adjustRightInd w:val="0"/>
        <w:spacing w:line="360" w:lineRule="auto"/>
        <w:ind w:right="1"/>
        <w:jc w:val="both"/>
        <w:rPr>
          <w:rStyle w:val="Teksttreci350"/>
          <w:rFonts w:asciiTheme="minorHAnsi" w:hAnsiTheme="minorHAnsi" w:cstheme="minorHAnsi"/>
          <w:sz w:val="22"/>
          <w:szCs w:val="22"/>
        </w:rPr>
      </w:pPr>
      <w:r w:rsidRPr="00AA486B">
        <w:rPr>
          <w:rStyle w:val="Teksttreci350"/>
          <w:rFonts w:asciiTheme="minorHAnsi" w:hAnsiTheme="minorHAnsi" w:cstheme="minorHAnsi"/>
          <w:sz w:val="22"/>
          <w:szCs w:val="22"/>
        </w:rPr>
        <w:t>Zasilanie GPD – powinno być podłączone bezpośrednio do głównej rozdzieln</w:t>
      </w:r>
      <w:r w:rsidR="001E4EAE">
        <w:rPr>
          <w:rStyle w:val="Teksttreci350"/>
          <w:rFonts w:asciiTheme="minorHAnsi" w:hAnsiTheme="minorHAnsi" w:cstheme="minorHAnsi"/>
          <w:sz w:val="22"/>
          <w:szCs w:val="22"/>
        </w:rPr>
        <w:t>i budynku</w:t>
      </w:r>
      <w:r w:rsidRPr="00AA486B">
        <w:rPr>
          <w:rStyle w:val="Teksttreci350"/>
          <w:rFonts w:asciiTheme="minorHAnsi" w:hAnsiTheme="minorHAnsi" w:cstheme="minorHAnsi"/>
          <w:sz w:val="22"/>
          <w:szCs w:val="22"/>
        </w:rPr>
        <w:t xml:space="preserve">  </w:t>
      </w:r>
    </w:p>
    <w:p w14:paraId="26161122" w14:textId="77777777" w:rsidR="001C30F2" w:rsidRPr="00A43319" w:rsidRDefault="001C30F2" w:rsidP="00A43319">
      <w:pPr>
        <w:pStyle w:val="LANSTERPODPUNKT"/>
        <w:spacing w:after="0" w:line="360" w:lineRule="auto"/>
        <w:ind w:left="284"/>
        <w:rPr>
          <w:rStyle w:val="Teksttreci350"/>
          <w:rFonts w:asciiTheme="minorHAnsi" w:hAnsiTheme="minorHAnsi" w:cstheme="minorHAnsi"/>
          <w:kern w:val="28"/>
          <w:sz w:val="22"/>
          <w:szCs w:val="22"/>
        </w:rPr>
      </w:pPr>
    </w:p>
    <w:p w14:paraId="379C0125" w14:textId="77777777" w:rsidR="001C30F2" w:rsidRPr="00A43319" w:rsidRDefault="004854EC" w:rsidP="00A43319">
      <w:pPr>
        <w:pStyle w:val="LANSTERPODPUNKT"/>
        <w:spacing w:after="0" w:line="360" w:lineRule="auto"/>
        <w:ind w:left="284"/>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Wszystkie kable powinny być oznaczone, w sposób trwały, zarówno od strony gniazda, jak i od strony szafy montażowej. Te same oznaczenia należy umieścić w sposób trwały na gniazdach telekomunikacyjnych w obszarach roboczych oraz na panelach krosowych.</w:t>
      </w:r>
    </w:p>
    <w:p w14:paraId="5A484265" w14:textId="77777777" w:rsidR="00AA486B" w:rsidRDefault="00AA486B" w:rsidP="00D96081">
      <w:pPr>
        <w:pStyle w:val="LANSTERPODPUNKT"/>
        <w:spacing w:after="0" w:line="360" w:lineRule="auto"/>
        <w:rPr>
          <w:rStyle w:val="Teksttreci350"/>
          <w:rFonts w:asciiTheme="minorHAnsi" w:hAnsiTheme="minorHAnsi" w:cstheme="minorHAnsi"/>
          <w:b/>
          <w:kern w:val="28"/>
          <w:sz w:val="22"/>
          <w:szCs w:val="22"/>
        </w:rPr>
      </w:pPr>
    </w:p>
    <w:p w14:paraId="76E4C054" w14:textId="77777777" w:rsidR="001C30F2" w:rsidRPr="009B00C8" w:rsidRDefault="004854EC" w:rsidP="00A43319">
      <w:pPr>
        <w:pStyle w:val="LANSTERPODPUNKT"/>
        <w:spacing w:after="0" w:line="360" w:lineRule="auto"/>
        <w:ind w:left="284"/>
        <w:rPr>
          <w:rStyle w:val="Teksttreci350"/>
          <w:rFonts w:asciiTheme="minorHAnsi" w:hAnsiTheme="minorHAnsi" w:cstheme="minorHAnsi"/>
          <w:b/>
          <w:kern w:val="28"/>
          <w:sz w:val="22"/>
          <w:szCs w:val="22"/>
        </w:rPr>
      </w:pPr>
      <w:r w:rsidRPr="009B00C8">
        <w:rPr>
          <w:rStyle w:val="Teksttreci350"/>
          <w:rFonts w:asciiTheme="minorHAnsi" w:hAnsiTheme="minorHAnsi" w:cstheme="minorHAnsi"/>
          <w:b/>
          <w:kern w:val="28"/>
          <w:sz w:val="22"/>
          <w:szCs w:val="22"/>
        </w:rPr>
        <w:t>Odbiór i pomiary sieci okablowania strukturalnego</w:t>
      </w:r>
    </w:p>
    <w:p w14:paraId="35F58C3F" w14:textId="77777777" w:rsidR="009B00C8" w:rsidRDefault="009B00C8" w:rsidP="00A43319">
      <w:pPr>
        <w:pStyle w:val="LANSTERPODPUNKT"/>
        <w:spacing w:after="0" w:line="360" w:lineRule="auto"/>
        <w:ind w:left="284"/>
        <w:rPr>
          <w:rStyle w:val="Teksttreci350"/>
          <w:rFonts w:asciiTheme="minorHAnsi" w:hAnsiTheme="minorHAnsi" w:cstheme="minorHAnsi"/>
          <w:kern w:val="28"/>
          <w:sz w:val="22"/>
          <w:szCs w:val="22"/>
        </w:rPr>
      </w:pPr>
    </w:p>
    <w:p w14:paraId="40B35931" w14:textId="77777777" w:rsidR="001C30F2" w:rsidRPr="00A43319" w:rsidRDefault="004854EC" w:rsidP="00A43319">
      <w:pPr>
        <w:pStyle w:val="LANSTERPODPUNKT"/>
        <w:spacing w:after="0" w:line="360" w:lineRule="auto"/>
        <w:ind w:left="284"/>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Warunkiem koniecznym dla odbioru końcowego instalacji przez Inwestora jest spełnienie wszystkich poniższych warunków:</w:t>
      </w:r>
    </w:p>
    <w:p w14:paraId="3B717E40" w14:textId="77777777" w:rsidR="001C30F2" w:rsidRPr="00A43319" w:rsidRDefault="004854EC" w:rsidP="00D07781">
      <w:pPr>
        <w:pStyle w:val="LANSTERPODPUNKT"/>
        <w:numPr>
          <w:ilvl w:val="0"/>
          <w:numId w:val="26"/>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wykonanie instalacji w sposób prawidłowy, zgodny ze sztuką, wymaganiami i obowiązującymi normami oraz z zachowaniem estetyki prac;</w:t>
      </w:r>
    </w:p>
    <w:p w14:paraId="0C0521BD" w14:textId="77777777" w:rsidR="001C30F2" w:rsidRPr="00A43319" w:rsidRDefault="004854EC" w:rsidP="00D07781">
      <w:pPr>
        <w:pStyle w:val="LANSTERPODPUNKT"/>
        <w:numPr>
          <w:ilvl w:val="0"/>
          <w:numId w:val="26"/>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wykonanie kompletu pomiarów;</w:t>
      </w:r>
    </w:p>
    <w:p w14:paraId="3BEC03E3" w14:textId="2A7D0869" w:rsidR="001C30F2" w:rsidRPr="00A43319" w:rsidRDefault="004854EC" w:rsidP="00D07781">
      <w:pPr>
        <w:pStyle w:val="LANSTERPODPUNKT"/>
        <w:numPr>
          <w:ilvl w:val="0"/>
          <w:numId w:val="26"/>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opracowanie i przekazanie dokumen</w:t>
      </w:r>
      <w:r w:rsidR="001E4EAE">
        <w:rPr>
          <w:rStyle w:val="Teksttreci350"/>
          <w:rFonts w:asciiTheme="minorHAnsi" w:hAnsiTheme="minorHAnsi" w:cstheme="minorHAnsi"/>
          <w:kern w:val="28"/>
          <w:sz w:val="22"/>
          <w:szCs w:val="22"/>
        </w:rPr>
        <w:t xml:space="preserve">tacji powykonawczej Inwestorowi wraz z aktualnym oznakowaniem </w:t>
      </w:r>
      <w:r w:rsidR="00E52D82">
        <w:rPr>
          <w:rStyle w:val="Teksttreci350"/>
          <w:rFonts w:asciiTheme="minorHAnsi" w:hAnsiTheme="minorHAnsi" w:cstheme="minorHAnsi"/>
          <w:kern w:val="28"/>
          <w:sz w:val="22"/>
          <w:szCs w:val="22"/>
        </w:rPr>
        <w:t>pomieszczeń</w:t>
      </w:r>
    </w:p>
    <w:p w14:paraId="685DE617" w14:textId="77777777" w:rsidR="001C30F2" w:rsidRPr="00A43319" w:rsidRDefault="004854EC" w:rsidP="00D07781">
      <w:pPr>
        <w:pStyle w:val="LANSTERPODPUNKT"/>
        <w:numPr>
          <w:ilvl w:val="0"/>
          <w:numId w:val="26"/>
        </w:numPr>
        <w:spacing w:after="0" w:line="360" w:lineRule="auto"/>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uzyskanie gwarancji systemowej producenta okablowania.</w:t>
      </w:r>
    </w:p>
    <w:p w14:paraId="7550FD42" w14:textId="77777777" w:rsidR="001C30F2" w:rsidRPr="00A43319" w:rsidRDefault="001C30F2" w:rsidP="00A43319">
      <w:pPr>
        <w:pStyle w:val="LANSTERPODPUNKT"/>
        <w:spacing w:after="0" w:line="360" w:lineRule="auto"/>
        <w:ind w:left="284"/>
        <w:rPr>
          <w:rStyle w:val="Teksttreci350"/>
          <w:rFonts w:asciiTheme="minorHAnsi" w:hAnsiTheme="minorHAnsi" w:cstheme="minorHAnsi"/>
          <w:kern w:val="28"/>
          <w:sz w:val="22"/>
          <w:szCs w:val="22"/>
        </w:rPr>
      </w:pPr>
    </w:p>
    <w:p w14:paraId="3F10C550" w14:textId="77777777" w:rsidR="001C30F2" w:rsidRPr="00A43319" w:rsidRDefault="004854EC" w:rsidP="00A43319">
      <w:pPr>
        <w:pStyle w:val="LANSTERPODPUNKT"/>
        <w:spacing w:after="0" w:line="360" w:lineRule="auto"/>
        <w:ind w:left="284"/>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 xml:space="preserve">Trasy prowadzenia okablowania poziomego i pionowego należy skoordynować z wykonywanymi instalacjami w budynku m.in. dedykowaną oraz ogólną instalacją elektryczną, instalacją centralnego ogrzewania, wody, kanalizacji, itp. Jeżeli w trakcie realizacji nastąpią zmiany prowadzenia tras instalacji okablowania oraz lokalizacji Punktów </w:t>
      </w:r>
      <w:proofErr w:type="spellStart"/>
      <w:r w:rsidRPr="00A43319">
        <w:rPr>
          <w:rStyle w:val="Teksttreci350"/>
          <w:rFonts w:asciiTheme="minorHAnsi" w:hAnsiTheme="minorHAnsi" w:cstheme="minorHAnsi"/>
          <w:kern w:val="28"/>
          <w:sz w:val="22"/>
          <w:szCs w:val="22"/>
        </w:rPr>
        <w:t>Elektryczno</w:t>
      </w:r>
      <w:proofErr w:type="spellEnd"/>
      <w:r w:rsidRPr="00A43319">
        <w:rPr>
          <w:rStyle w:val="Teksttreci350"/>
          <w:rFonts w:asciiTheme="minorHAnsi" w:hAnsiTheme="minorHAnsi" w:cstheme="minorHAnsi"/>
          <w:kern w:val="28"/>
          <w:sz w:val="22"/>
          <w:szCs w:val="22"/>
        </w:rPr>
        <w:t xml:space="preserve"> - Logicznych lub wystąpią konflikty z innymi instalacjami, należy ustalić poprawione rozprowadzenie tras kablowych w porozumieniu z Projektantem.</w:t>
      </w:r>
    </w:p>
    <w:p w14:paraId="016E5D1E" w14:textId="77777777" w:rsidR="001C30F2" w:rsidRPr="00A43319" w:rsidRDefault="004854EC" w:rsidP="00A43319">
      <w:pPr>
        <w:pStyle w:val="LANSTERPODPUNKT"/>
        <w:spacing w:after="0" w:line="360" w:lineRule="auto"/>
        <w:ind w:left="284"/>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Należy uziemić zgodnie obowiązującymi przepisami wszystkie metalowe korytka, drabinki kablowe, szafy kablowe wraz z osprzętem oraz inne urządzenia sieciowe, które zgodnie z instrukcją ich montażu tego wymagają.</w:t>
      </w:r>
    </w:p>
    <w:p w14:paraId="01F6ED38" w14:textId="77777777" w:rsidR="001C30F2" w:rsidRPr="00A43319" w:rsidRDefault="004854EC" w:rsidP="00A43319">
      <w:pPr>
        <w:pStyle w:val="LANSTERPODPUNKT"/>
        <w:spacing w:after="0" w:line="360" w:lineRule="auto"/>
        <w:ind w:left="284"/>
        <w:rPr>
          <w:rStyle w:val="Teksttreci350"/>
          <w:rFonts w:asciiTheme="minorHAnsi" w:hAnsiTheme="minorHAnsi" w:cstheme="minorHAnsi"/>
          <w:kern w:val="28"/>
          <w:sz w:val="22"/>
          <w:szCs w:val="22"/>
        </w:rPr>
      </w:pPr>
      <w:r w:rsidRPr="00A43319">
        <w:rPr>
          <w:rStyle w:val="Teksttreci350"/>
          <w:rFonts w:asciiTheme="minorHAnsi" w:hAnsiTheme="minorHAnsi" w:cstheme="minorHAnsi"/>
          <w:kern w:val="28"/>
          <w:sz w:val="22"/>
          <w:szCs w:val="22"/>
        </w:rPr>
        <w:t>Wszystkie materiały wprowadzone do robót muszą być nowe, nieużywane, najnowszych aktualnych wzorów.</w:t>
      </w:r>
    </w:p>
    <w:p w14:paraId="78F71BFD" w14:textId="572AD920"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28" w:name="_Toc112138398"/>
      <w:proofErr w:type="spellStart"/>
      <w:r w:rsidRPr="00A43319">
        <w:rPr>
          <w:rFonts w:asciiTheme="minorHAnsi" w:hAnsiTheme="minorHAnsi" w:cstheme="minorHAnsi"/>
          <w:sz w:val="22"/>
          <w:szCs w:val="22"/>
        </w:rPr>
        <w:lastRenderedPageBreak/>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detekcji</w:t>
      </w:r>
      <w:bookmarkEnd w:id="27"/>
      <w:bookmarkEnd w:id="28"/>
      <w:proofErr w:type="spellEnd"/>
    </w:p>
    <w:p w14:paraId="3AF9A96A" w14:textId="77777777" w:rsidR="001C30F2" w:rsidRPr="00A43319" w:rsidRDefault="001C30F2" w:rsidP="00A43319">
      <w:pPr>
        <w:spacing w:line="360" w:lineRule="auto"/>
        <w:ind w:left="284"/>
        <w:rPr>
          <w:rFonts w:asciiTheme="minorHAnsi" w:hAnsiTheme="minorHAnsi" w:cstheme="minorHAnsi"/>
          <w:sz w:val="22"/>
          <w:szCs w:val="22"/>
          <w:lang w:val="pl-PL"/>
        </w:rPr>
      </w:pPr>
    </w:p>
    <w:p w14:paraId="16E5136A" w14:textId="6991F773" w:rsidR="001C30F2" w:rsidRPr="00A43319" w:rsidRDefault="004854EC" w:rsidP="00A43319">
      <w:pPr>
        <w:spacing w:line="360" w:lineRule="auto"/>
        <w:ind w:left="284" w:right="1"/>
        <w:jc w:val="both"/>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 xml:space="preserve">W pomieszczeniu kotłowni należy zaprojektować instalację detekcji gazu.  W laboratorium </w:t>
      </w:r>
      <w:proofErr w:type="spellStart"/>
      <w:r w:rsidR="007C1E3E" w:rsidRPr="00A43319">
        <w:rPr>
          <w:rStyle w:val="Teksttreci350"/>
          <w:rFonts w:asciiTheme="minorHAnsi" w:hAnsiTheme="minorHAnsi" w:cstheme="minorHAnsi"/>
          <w:sz w:val="22"/>
          <w:szCs w:val="22"/>
        </w:rPr>
        <w:t>mechatronicznych</w:t>
      </w:r>
      <w:proofErr w:type="spellEnd"/>
      <w:r w:rsidR="007C1E3E" w:rsidRPr="00A43319">
        <w:rPr>
          <w:rStyle w:val="Teksttreci350"/>
          <w:rFonts w:asciiTheme="minorHAnsi" w:hAnsiTheme="minorHAnsi" w:cstheme="minorHAnsi"/>
          <w:sz w:val="22"/>
          <w:szCs w:val="22"/>
        </w:rPr>
        <w:t xml:space="preserve"> układów i systemów w pojazdach mechanicznych, </w:t>
      </w:r>
      <w:r w:rsidRPr="00A43319">
        <w:rPr>
          <w:rStyle w:val="Teksttreci350"/>
          <w:rFonts w:asciiTheme="minorHAnsi" w:hAnsiTheme="minorHAnsi" w:cstheme="minorHAnsi"/>
          <w:sz w:val="22"/>
          <w:szCs w:val="22"/>
        </w:rPr>
        <w:t>w pomieszczeniu technik wytwarzania</w:t>
      </w:r>
      <w:r w:rsidR="007C1E3E" w:rsidRPr="00A43319">
        <w:rPr>
          <w:rStyle w:val="Teksttreci350"/>
          <w:rFonts w:asciiTheme="minorHAnsi" w:hAnsiTheme="minorHAnsi" w:cstheme="minorHAnsi"/>
          <w:sz w:val="22"/>
          <w:szCs w:val="22"/>
        </w:rPr>
        <w:t xml:space="preserve"> i w pomieszczeniu drukarek 3D</w:t>
      </w:r>
      <w:r w:rsidRPr="00A43319">
        <w:rPr>
          <w:rStyle w:val="Teksttreci350"/>
          <w:rFonts w:asciiTheme="minorHAnsi" w:hAnsiTheme="minorHAnsi" w:cstheme="minorHAnsi"/>
          <w:sz w:val="22"/>
          <w:szCs w:val="22"/>
        </w:rPr>
        <w:t xml:space="preserve"> należy przewidzieć instalację detekcji spali</w:t>
      </w:r>
      <w:r w:rsidR="007C1E3E" w:rsidRPr="00A43319">
        <w:rPr>
          <w:rStyle w:val="Teksttreci350"/>
          <w:rFonts w:asciiTheme="minorHAnsi" w:hAnsiTheme="minorHAnsi" w:cstheme="minorHAnsi"/>
          <w:sz w:val="22"/>
          <w:szCs w:val="22"/>
        </w:rPr>
        <w:t>n.</w:t>
      </w:r>
    </w:p>
    <w:p w14:paraId="6D267D0E" w14:textId="1790FE06"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29" w:name="_Toc530396420"/>
      <w:bookmarkStart w:id="30" w:name="_Toc112138399"/>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rozgłaszania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przewodowego</w:t>
      </w:r>
      <w:bookmarkEnd w:id="29"/>
      <w:bookmarkEnd w:id="30"/>
      <w:proofErr w:type="spellEnd"/>
    </w:p>
    <w:p w14:paraId="78988116" w14:textId="77777777" w:rsidR="001C30F2" w:rsidRPr="00A43319" w:rsidRDefault="001C30F2" w:rsidP="00A43319">
      <w:pPr>
        <w:spacing w:line="360" w:lineRule="auto"/>
        <w:ind w:left="284"/>
        <w:rPr>
          <w:rFonts w:asciiTheme="minorHAnsi" w:hAnsiTheme="minorHAnsi" w:cstheme="minorHAnsi"/>
          <w:sz w:val="22"/>
          <w:szCs w:val="22"/>
          <w:lang w:val="pl-PL"/>
        </w:rPr>
      </w:pPr>
    </w:p>
    <w:p w14:paraId="0D9D24B4" w14:textId="77777777" w:rsidR="001C30F2" w:rsidRPr="00A43319" w:rsidRDefault="004854EC" w:rsidP="00A43319">
      <w:pPr>
        <w:spacing w:line="360" w:lineRule="auto"/>
        <w:ind w:left="284" w:right="1"/>
        <w:jc w:val="both"/>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W budynku należy zaprojektować instalację rozgłaszania przewodowego, na potrzeby zagrożenia pożarowego.</w:t>
      </w:r>
    </w:p>
    <w:p w14:paraId="6095BCAB" w14:textId="6C28A48D"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31" w:name="_Toc530396421"/>
      <w:bookmarkStart w:id="32" w:name="_Toc112138400"/>
      <w:proofErr w:type="spellStart"/>
      <w:r w:rsidRPr="00A43319">
        <w:rPr>
          <w:rFonts w:asciiTheme="minorHAnsi" w:hAnsiTheme="minorHAnsi" w:cstheme="minorHAnsi"/>
          <w:sz w:val="22"/>
          <w:szCs w:val="22"/>
        </w:rPr>
        <w:t>Bezprzewodowa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sieć</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WiFi</w:t>
      </w:r>
      <w:bookmarkEnd w:id="31"/>
      <w:bookmarkEnd w:id="32"/>
      <w:proofErr w:type="spellEnd"/>
    </w:p>
    <w:p w14:paraId="6B73DD8F" w14:textId="77777777" w:rsidR="001C30F2" w:rsidRPr="00A43319" w:rsidRDefault="001C30F2" w:rsidP="00A43319">
      <w:pPr>
        <w:spacing w:line="360" w:lineRule="auto"/>
        <w:ind w:left="284"/>
        <w:rPr>
          <w:rFonts w:asciiTheme="minorHAnsi" w:hAnsiTheme="minorHAnsi" w:cstheme="minorHAnsi"/>
          <w:sz w:val="22"/>
          <w:szCs w:val="22"/>
          <w:lang w:val="pl-PL"/>
        </w:rPr>
      </w:pPr>
    </w:p>
    <w:p w14:paraId="5707B74D" w14:textId="77777777" w:rsidR="001C30F2" w:rsidRPr="00A43319" w:rsidRDefault="004854EC" w:rsidP="00A43319">
      <w:pPr>
        <w:spacing w:line="360" w:lineRule="auto"/>
        <w:ind w:left="284" w:right="1"/>
        <w:jc w:val="both"/>
        <w:rPr>
          <w:rStyle w:val="Teksttreci350"/>
          <w:rFonts w:asciiTheme="minorHAnsi" w:hAnsiTheme="minorHAnsi" w:cstheme="minorHAnsi"/>
          <w:sz w:val="22"/>
          <w:szCs w:val="22"/>
        </w:rPr>
      </w:pPr>
      <w:bookmarkStart w:id="33" w:name="_Toc530396422"/>
      <w:r w:rsidRPr="00A43319">
        <w:rPr>
          <w:rStyle w:val="Teksttreci350"/>
          <w:rFonts w:asciiTheme="minorHAnsi" w:hAnsiTheme="minorHAnsi" w:cstheme="minorHAnsi"/>
          <w:sz w:val="22"/>
          <w:szCs w:val="22"/>
        </w:rPr>
        <w:t xml:space="preserve">W celu stworzenia poprawnie działającej sieci bezprzewodowej Wi-Fi należy zaprojektować wpusty do podłączenia </w:t>
      </w:r>
      <w:proofErr w:type="spellStart"/>
      <w:r w:rsidRPr="00A43319">
        <w:rPr>
          <w:rStyle w:val="Teksttreci350"/>
          <w:rFonts w:asciiTheme="minorHAnsi" w:hAnsiTheme="minorHAnsi" w:cstheme="minorHAnsi"/>
          <w:sz w:val="22"/>
          <w:szCs w:val="22"/>
        </w:rPr>
        <w:t>acces</w:t>
      </w:r>
      <w:proofErr w:type="spellEnd"/>
      <w:r w:rsidRPr="00A43319">
        <w:rPr>
          <w:rStyle w:val="Teksttreci350"/>
          <w:rFonts w:asciiTheme="minorHAnsi" w:hAnsiTheme="minorHAnsi" w:cstheme="minorHAnsi"/>
          <w:sz w:val="22"/>
          <w:szCs w:val="22"/>
        </w:rPr>
        <w:t xml:space="preserve"> point, oraz przewidzieć rozmieszczenie  zainstalowanie sieci bezprzewodowej Wi-Fi obejmującej swoim zasięgiem projektowany budynek.</w:t>
      </w:r>
    </w:p>
    <w:p w14:paraId="5E0FE4A8" w14:textId="2A39BB68" w:rsidR="001C30F2" w:rsidRPr="00A43319" w:rsidRDefault="004854EC" w:rsidP="00A43319">
      <w:pPr>
        <w:spacing w:line="360" w:lineRule="auto"/>
        <w:ind w:left="284" w:right="1"/>
        <w:jc w:val="both"/>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 xml:space="preserve">Rozwiązanie powinno być oparte o kontroler </w:t>
      </w:r>
      <w:proofErr w:type="spellStart"/>
      <w:r w:rsidRPr="00A43319">
        <w:rPr>
          <w:rStyle w:val="Teksttreci350"/>
          <w:rFonts w:asciiTheme="minorHAnsi" w:hAnsiTheme="minorHAnsi" w:cstheme="minorHAnsi"/>
          <w:sz w:val="22"/>
          <w:szCs w:val="22"/>
        </w:rPr>
        <w:t>WiFi</w:t>
      </w:r>
      <w:proofErr w:type="spellEnd"/>
      <w:r w:rsidRPr="00A43319">
        <w:rPr>
          <w:rStyle w:val="Teksttreci350"/>
          <w:rFonts w:asciiTheme="minorHAnsi" w:hAnsiTheme="minorHAnsi" w:cstheme="minorHAnsi"/>
          <w:sz w:val="22"/>
          <w:szCs w:val="22"/>
        </w:rPr>
        <w:t xml:space="preserve"> (zdalne zarządzanie AP) (lokalizacja w GPD). W ramach projektu należy zaproponować kontroler </w:t>
      </w:r>
      <w:proofErr w:type="spellStart"/>
      <w:r w:rsidRPr="00A43319">
        <w:rPr>
          <w:rStyle w:val="Teksttreci350"/>
          <w:rFonts w:asciiTheme="minorHAnsi" w:hAnsiTheme="minorHAnsi" w:cstheme="minorHAnsi"/>
          <w:sz w:val="22"/>
          <w:szCs w:val="22"/>
        </w:rPr>
        <w:t>WiFi</w:t>
      </w:r>
      <w:proofErr w:type="spellEnd"/>
      <w:r w:rsidRPr="00A43319">
        <w:rPr>
          <w:rStyle w:val="Teksttreci350"/>
          <w:rFonts w:asciiTheme="minorHAnsi" w:hAnsiTheme="minorHAnsi" w:cstheme="minorHAnsi"/>
          <w:sz w:val="22"/>
          <w:szCs w:val="22"/>
        </w:rPr>
        <w:t xml:space="preserve"> oraz AP współpracujące z nim. Urządzenie powinno posiadać niezbędne licencje które umożliwią przyłączenie AP. Kontroler powinien być wyposażone w minimum  6 port</w:t>
      </w:r>
      <w:r w:rsidR="00E52D82">
        <w:rPr>
          <w:rStyle w:val="Teksttreci350"/>
          <w:rFonts w:asciiTheme="minorHAnsi" w:hAnsiTheme="minorHAnsi" w:cstheme="minorHAnsi"/>
          <w:sz w:val="22"/>
          <w:szCs w:val="22"/>
        </w:rPr>
        <w:t xml:space="preserve">ów  </w:t>
      </w:r>
      <w:proofErr w:type="spellStart"/>
      <w:r w:rsidR="00E52D82">
        <w:rPr>
          <w:rStyle w:val="Teksttreci350"/>
          <w:rFonts w:asciiTheme="minorHAnsi" w:hAnsiTheme="minorHAnsi" w:cstheme="minorHAnsi"/>
          <w:sz w:val="22"/>
          <w:szCs w:val="22"/>
        </w:rPr>
        <w:t>GbE</w:t>
      </w:r>
      <w:proofErr w:type="spellEnd"/>
      <w:r w:rsidR="00E52D82">
        <w:rPr>
          <w:rStyle w:val="Teksttreci350"/>
          <w:rFonts w:asciiTheme="minorHAnsi" w:hAnsiTheme="minorHAnsi" w:cstheme="minorHAnsi"/>
          <w:sz w:val="22"/>
          <w:szCs w:val="22"/>
        </w:rPr>
        <w:t xml:space="preserve"> 1000BASE-T, 1000BASE-TX.</w:t>
      </w:r>
      <w:r w:rsidRPr="00A43319">
        <w:rPr>
          <w:rStyle w:val="Teksttreci350"/>
          <w:rFonts w:asciiTheme="minorHAnsi" w:hAnsiTheme="minorHAnsi" w:cstheme="minorHAnsi"/>
          <w:sz w:val="22"/>
          <w:szCs w:val="22"/>
        </w:rPr>
        <w:t xml:space="preserve"> Przed wykonaniem punktów wifi konieczne jest wykonanie pomiarów sieci zasięgu i moc </w:t>
      </w:r>
      <w:proofErr w:type="spellStart"/>
      <w:r w:rsidRPr="00A43319">
        <w:rPr>
          <w:rStyle w:val="Teksttreci350"/>
          <w:rFonts w:asciiTheme="minorHAnsi" w:hAnsiTheme="minorHAnsi" w:cstheme="minorHAnsi"/>
          <w:sz w:val="22"/>
          <w:szCs w:val="22"/>
        </w:rPr>
        <w:t>WiFi</w:t>
      </w:r>
      <w:proofErr w:type="spellEnd"/>
      <w:r w:rsidRPr="00A43319">
        <w:rPr>
          <w:rStyle w:val="Teksttreci350"/>
          <w:rFonts w:asciiTheme="minorHAnsi" w:hAnsiTheme="minorHAnsi" w:cstheme="minorHAnsi"/>
          <w:sz w:val="22"/>
          <w:szCs w:val="22"/>
        </w:rPr>
        <w:t>.</w:t>
      </w:r>
    </w:p>
    <w:p w14:paraId="22C3D926" w14:textId="6023195D"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34" w:name="_Toc112138401"/>
      <w:proofErr w:type="spellStart"/>
      <w:r w:rsidRPr="00A43319">
        <w:rPr>
          <w:rFonts w:asciiTheme="minorHAnsi" w:hAnsiTheme="minorHAnsi" w:cstheme="minorHAnsi"/>
          <w:sz w:val="22"/>
          <w:szCs w:val="22"/>
        </w:rPr>
        <w:t>Połączenie</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między</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budynkowe</w:t>
      </w:r>
      <w:bookmarkStart w:id="35" w:name="_Toc530396423"/>
      <w:bookmarkEnd w:id="33"/>
      <w:bookmarkEnd w:id="34"/>
      <w:proofErr w:type="spellEnd"/>
    </w:p>
    <w:p w14:paraId="4E6E51A8" w14:textId="77777777" w:rsidR="001C30F2" w:rsidRPr="00A43319" w:rsidRDefault="001C30F2" w:rsidP="00A43319">
      <w:pPr>
        <w:spacing w:line="360" w:lineRule="auto"/>
        <w:ind w:left="284"/>
        <w:rPr>
          <w:rFonts w:asciiTheme="minorHAnsi" w:hAnsiTheme="minorHAnsi" w:cstheme="minorHAnsi"/>
          <w:sz w:val="22"/>
          <w:szCs w:val="22"/>
          <w:lang w:val="pl-PL"/>
        </w:rPr>
      </w:pPr>
    </w:p>
    <w:p w14:paraId="18EB001D" w14:textId="56858DD7" w:rsidR="00AA486B" w:rsidRPr="00AA486B" w:rsidRDefault="004854EC" w:rsidP="00AA486B">
      <w:pPr>
        <w:spacing w:line="360" w:lineRule="auto"/>
        <w:ind w:left="284" w:right="1"/>
        <w:jc w:val="both"/>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Projektowane instalacje należy połączyć z siecią instalacji istniejącej pomiędzy budynkami (należy przewidzieć urządzenia niezbędne do funkcjonowania połączeń od strony nowoprojektowanego budynku)</w:t>
      </w:r>
      <w:r w:rsidR="007C1E3E" w:rsidRPr="00A43319">
        <w:rPr>
          <w:rStyle w:val="Teksttreci350"/>
          <w:rFonts w:asciiTheme="minorHAnsi" w:hAnsiTheme="minorHAnsi" w:cstheme="minorHAnsi"/>
          <w:sz w:val="22"/>
          <w:szCs w:val="22"/>
        </w:rPr>
        <w:t>.</w:t>
      </w:r>
      <w:r w:rsidR="00AA486B">
        <w:rPr>
          <w:rStyle w:val="Teksttreci350"/>
          <w:rFonts w:asciiTheme="minorHAnsi" w:hAnsiTheme="minorHAnsi" w:cstheme="minorHAnsi"/>
          <w:sz w:val="22"/>
          <w:szCs w:val="22"/>
        </w:rPr>
        <w:t xml:space="preserve"> </w:t>
      </w:r>
      <w:r w:rsidR="00AA486B" w:rsidRPr="00AA486B">
        <w:rPr>
          <w:rStyle w:val="Teksttreci350"/>
          <w:rFonts w:asciiTheme="minorHAnsi" w:hAnsiTheme="minorHAnsi" w:cstheme="minorHAnsi"/>
          <w:sz w:val="22"/>
          <w:szCs w:val="22"/>
        </w:rPr>
        <w:t xml:space="preserve">Wykonanie połączeń światłowodowych GPD – budynek C  (C300D)  oraz GPD – budynek B (B109) + montaż </w:t>
      </w:r>
      <w:proofErr w:type="spellStart"/>
      <w:r w:rsidR="00AA486B" w:rsidRPr="00AA486B">
        <w:rPr>
          <w:rStyle w:val="Teksttreci350"/>
          <w:rFonts w:asciiTheme="minorHAnsi" w:hAnsiTheme="minorHAnsi" w:cstheme="minorHAnsi"/>
          <w:sz w:val="22"/>
          <w:szCs w:val="22"/>
        </w:rPr>
        <w:t>korosownic</w:t>
      </w:r>
      <w:proofErr w:type="spellEnd"/>
      <w:r w:rsidR="00AA486B" w:rsidRPr="00AA486B">
        <w:rPr>
          <w:rStyle w:val="Teksttreci350"/>
          <w:rFonts w:asciiTheme="minorHAnsi" w:hAnsiTheme="minorHAnsi" w:cstheme="minorHAnsi"/>
          <w:sz w:val="22"/>
          <w:szCs w:val="22"/>
        </w:rPr>
        <w:t xml:space="preserve"> światłowodowych</w:t>
      </w:r>
      <w:r w:rsidR="00E52D82">
        <w:rPr>
          <w:rStyle w:val="Teksttreci350"/>
          <w:rFonts w:asciiTheme="minorHAnsi" w:hAnsiTheme="minorHAnsi" w:cstheme="minorHAnsi"/>
          <w:sz w:val="22"/>
          <w:szCs w:val="22"/>
        </w:rPr>
        <w:t xml:space="preserve"> LC</w:t>
      </w:r>
      <w:r w:rsidR="00AA486B" w:rsidRPr="00AA486B">
        <w:rPr>
          <w:rStyle w:val="Teksttreci350"/>
          <w:rFonts w:asciiTheme="minorHAnsi" w:hAnsiTheme="minorHAnsi" w:cstheme="minorHAnsi"/>
          <w:sz w:val="22"/>
          <w:szCs w:val="22"/>
        </w:rPr>
        <w:t>, zakończenie  światłowodów  - spawani</w:t>
      </w:r>
      <w:r w:rsidR="00E52D82">
        <w:rPr>
          <w:rStyle w:val="Teksttreci350"/>
          <w:rFonts w:asciiTheme="minorHAnsi" w:hAnsiTheme="minorHAnsi" w:cstheme="minorHAnsi"/>
          <w:sz w:val="22"/>
          <w:szCs w:val="22"/>
        </w:rPr>
        <w:t xml:space="preserve">e + okablowanie </w:t>
      </w:r>
      <w:r w:rsidR="00AA486B" w:rsidRPr="00AA486B">
        <w:rPr>
          <w:rStyle w:val="Teksttreci350"/>
          <w:rFonts w:asciiTheme="minorHAnsi" w:hAnsiTheme="minorHAnsi" w:cstheme="minorHAnsi"/>
          <w:sz w:val="22"/>
          <w:szCs w:val="22"/>
        </w:rPr>
        <w:t>-</w:t>
      </w:r>
    </w:p>
    <w:p w14:paraId="35804730" w14:textId="77777777" w:rsidR="00AA486B" w:rsidRPr="00A43319" w:rsidRDefault="00AA486B" w:rsidP="00A43319">
      <w:pPr>
        <w:spacing w:line="360" w:lineRule="auto"/>
        <w:ind w:left="284" w:right="1"/>
        <w:jc w:val="both"/>
        <w:rPr>
          <w:rStyle w:val="Teksttreci350"/>
          <w:rFonts w:asciiTheme="minorHAnsi" w:hAnsiTheme="minorHAnsi" w:cstheme="minorHAnsi"/>
          <w:sz w:val="22"/>
          <w:szCs w:val="22"/>
        </w:rPr>
      </w:pPr>
    </w:p>
    <w:p w14:paraId="14F0854C" w14:textId="3796EACC"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36" w:name="_Toc112138402"/>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automatycznej</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sygnalizacji</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pożarowej</w:t>
      </w:r>
      <w:bookmarkEnd w:id="35"/>
      <w:bookmarkEnd w:id="36"/>
      <w:proofErr w:type="spellEnd"/>
    </w:p>
    <w:p w14:paraId="6A365E58" w14:textId="77777777" w:rsidR="001C30F2" w:rsidRPr="00A43319" w:rsidRDefault="001C30F2" w:rsidP="00A43319">
      <w:pPr>
        <w:spacing w:line="360" w:lineRule="auto"/>
        <w:ind w:left="284"/>
        <w:rPr>
          <w:rFonts w:asciiTheme="minorHAnsi" w:hAnsiTheme="minorHAnsi" w:cstheme="minorHAnsi"/>
          <w:sz w:val="22"/>
          <w:szCs w:val="22"/>
          <w:lang w:val="pl-PL"/>
        </w:rPr>
      </w:pPr>
    </w:p>
    <w:p w14:paraId="42CE367A" w14:textId="77777777" w:rsidR="001C30F2" w:rsidRPr="00A43319" w:rsidRDefault="004854EC" w:rsidP="00A43319">
      <w:pPr>
        <w:spacing w:line="360" w:lineRule="auto"/>
        <w:ind w:left="284" w:right="1"/>
        <w:jc w:val="both"/>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 xml:space="preserve">Montaż czujek </w:t>
      </w:r>
      <w:proofErr w:type="spellStart"/>
      <w:r w:rsidRPr="00A43319">
        <w:rPr>
          <w:rStyle w:val="Teksttreci350"/>
          <w:rFonts w:asciiTheme="minorHAnsi" w:hAnsiTheme="minorHAnsi" w:cstheme="minorHAnsi"/>
          <w:sz w:val="22"/>
          <w:szCs w:val="22"/>
        </w:rPr>
        <w:t>multi</w:t>
      </w:r>
      <w:proofErr w:type="spellEnd"/>
      <w:r w:rsidRPr="00A43319">
        <w:rPr>
          <w:rStyle w:val="Teksttreci350"/>
          <w:rFonts w:asciiTheme="minorHAnsi" w:hAnsiTheme="minorHAnsi" w:cstheme="minorHAnsi"/>
          <w:sz w:val="22"/>
          <w:szCs w:val="22"/>
        </w:rPr>
        <w:t xml:space="preserve"> sensorowych w przestrzeni </w:t>
      </w:r>
      <w:proofErr w:type="spellStart"/>
      <w:r w:rsidRPr="00A43319">
        <w:rPr>
          <w:rStyle w:val="Teksttreci350"/>
          <w:rFonts w:asciiTheme="minorHAnsi" w:hAnsiTheme="minorHAnsi" w:cstheme="minorHAnsi"/>
          <w:sz w:val="22"/>
          <w:szCs w:val="22"/>
        </w:rPr>
        <w:t>międzystropowej</w:t>
      </w:r>
      <w:proofErr w:type="spellEnd"/>
      <w:r w:rsidRPr="00A43319">
        <w:rPr>
          <w:rStyle w:val="Teksttreci350"/>
          <w:rFonts w:asciiTheme="minorHAnsi" w:hAnsiTheme="minorHAnsi" w:cstheme="minorHAnsi"/>
          <w:sz w:val="22"/>
          <w:szCs w:val="22"/>
        </w:rPr>
        <w:t xml:space="preserve"> i na suficie podwieszanym, adresowalne gniazda, izolatory zwarć, wskaźniki zadziałania WZ, ręczne ostrzegacze pożarowe ROP.</w:t>
      </w:r>
    </w:p>
    <w:p w14:paraId="7C0CBE5C" w14:textId="77777777" w:rsidR="001C30F2" w:rsidRPr="00A43319" w:rsidRDefault="001C30F2" w:rsidP="00A43319">
      <w:pPr>
        <w:spacing w:line="360" w:lineRule="auto"/>
        <w:ind w:left="284"/>
        <w:rPr>
          <w:rStyle w:val="Teksttreci350"/>
          <w:rFonts w:asciiTheme="minorHAnsi" w:hAnsiTheme="minorHAnsi" w:cstheme="minorHAnsi"/>
          <w:sz w:val="22"/>
          <w:szCs w:val="22"/>
        </w:rPr>
      </w:pPr>
    </w:p>
    <w:p w14:paraId="0FEFB9AC" w14:textId="77777777" w:rsidR="001C30F2" w:rsidRPr="00A43319" w:rsidRDefault="004854EC" w:rsidP="00A43319">
      <w:pPr>
        <w:widowControl/>
        <w:suppressAutoHyphens/>
        <w:spacing w:line="360" w:lineRule="auto"/>
        <w:ind w:left="284"/>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Rozmieszczenie czujek pożaru (dymu i temperatury) .</w:t>
      </w:r>
    </w:p>
    <w:p w14:paraId="7AB2C4D6" w14:textId="77777777" w:rsidR="001C30F2" w:rsidRPr="00A43319" w:rsidRDefault="004854EC" w:rsidP="00A43319">
      <w:pPr>
        <w:widowControl/>
        <w:suppressAutoHyphens/>
        <w:spacing w:line="360" w:lineRule="auto"/>
        <w:ind w:left="284"/>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lastRenderedPageBreak/>
        <w:t>Czujki dymu należy zainstalować po wykonaniu instalacji klimatyzacji i wentylacji oraz po zainstalowaniu opraw oświetleniowych.</w:t>
      </w:r>
    </w:p>
    <w:p w14:paraId="37363F47" w14:textId="77777777" w:rsidR="001C30F2" w:rsidRPr="00A43319" w:rsidRDefault="004854EC" w:rsidP="00A43319">
      <w:pPr>
        <w:widowControl/>
        <w:suppressAutoHyphens/>
        <w:spacing w:line="360" w:lineRule="auto"/>
        <w:ind w:left="284"/>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W czasie montażu czujek pożaru należy kierować się następującymi zasadami:</w:t>
      </w:r>
    </w:p>
    <w:p w14:paraId="3726523F" w14:textId="77777777" w:rsidR="001C30F2" w:rsidRPr="00A43319" w:rsidRDefault="001C30F2" w:rsidP="00A43319">
      <w:pPr>
        <w:widowControl/>
        <w:suppressAutoHyphens/>
        <w:spacing w:line="360" w:lineRule="auto"/>
        <w:ind w:left="284"/>
        <w:rPr>
          <w:rStyle w:val="Teksttreci350"/>
          <w:rFonts w:asciiTheme="minorHAnsi" w:hAnsiTheme="minorHAnsi" w:cstheme="minorHAnsi"/>
          <w:sz w:val="22"/>
          <w:szCs w:val="22"/>
        </w:rPr>
      </w:pPr>
    </w:p>
    <w:p w14:paraId="542E115A" w14:textId="77777777" w:rsidR="001C30F2" w:rsidRPr="00A43319" w:rsidRDefault="004854EC" w:rsidP="00D07781">
      <w:pPr>
        <w:pStyle w:val="Akapitzlist"/>
        <w:widowControl/>
        <w:numPr>
          <w:ilvl w:val="0"/>
          <w:numId w:val="14"/>
        </w:numPr>
        <w:suppressAutoHyphens/>
        <w:spacing w:line="360" w:lineRule="auto"/>
        <w:ind w:left="284" w:firstLine="0"/>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odległość pomiędzy czujką a najdalszym miejscem na stropie w żadnym wypadku nie może przekroczyć 7,5m a w przypadku czujek temperaturowych: 5m. W rozległych przestrzeniach czujki należy rozmieścić po wcześniejszym rozrysowaniu graficznym</w:t>
      </w:r>
    </w:p>
    <w:p w14:paraId="065C9B11" w14:textId="77777777" w:rsidR="001C30F2" w:rsidRPr="00A43319" w:rsidRDefault="004854EC" w:rsidP="00D07781">
      <w:pPr>
        <w:pStyle w:val="Akapitzlist"/>
        <w:widowControl/>
        <w:numPr>
          <w:ilvl w:val="0"/>
          <w:numId w:val="14"/>
        </w:numPr>
        <w:suppressAutoHyphens/>
        <w:spacing w:line="360" w:lineRule="auto"/>
        <w:ind w:left="284" w:firstLine="0"/>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odległość pomiędzy czujką a ścianą nie może być mniejsza niż 0,5m</w:t>
      </w:r>
    </w:p>
    <w:p w14:paraId="29B587D6" w14:textId="77777777" w:rsidR="001C30F2" w:rsidRPr="00A43319" w:rsidRDefault="004854EC" w:rsidP="00D07781">
      <w:pPr>
        <w:pStyle w:val="Akapitzlist"/>
        <w:widowControl/>
        <w:numPr>
          <w:ilvl w:val="0"/>
          <w:numId w:val="14"/>
        </w:numPr>
        <w:suppressAutoHyphens/>
        <w:spacing w:line="360" w:lineRule="auto"/>
        <w:ind w:left="284" w:firstLine="0"/>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 xml:space="preserve">odległość pomiędzy czujką a otworem nawiewnym instalacji </w:t>
      </w:r>
      <w:proofErr w:type="spellStart"/>
      <w:r w:rsidRPr="00A43319">
        <w:rPr>
          <w:rStyle w:val="Teksttreci350"/>
          <w:rFonts w:asciiTheme="minorHAnsi" w:hAnsiTheme="minorHAnsi" w:cstheme="minorHAnsi"/>
          <w:sz w:val="22"/>
          <w:szCs w:val="22"/>
        </w:rPr>
        <w:t>klim</w:t>
      </w:r>
      <w:proofErr w:type="spellEnd"/>
      <w:r w:rsidRPr="00A43319">
        <w:rPr>
          <w:rStyle w:val="Teksttreci350"/>
          <w:rFonts w:asciiTheme="minorHAnsi" w:hAnsiTheme="minorHAnsi" w:cstheme="minorHAnsi"/>
          <w:sz w:val="22"/>
          <w:szCs w:val="22"/>
        </w:rPr>
        <w:t>/went nie może być mniejsza niż 1,5m.</w:t>
      </w:r>
    </w:p>
    <w:p w14:paraId="3428DA1C" w14:textId="77777777" w:rsidR="001C30F2" w:rsidRPr="00A43319" w:rsidRDefault="004854EC" w:rsidP="00D07781">
      <w:pPr>
        <w:pStyle w:val="Akapitzlist"/>
        <w:widowControl/>
        <w:numPr>
          <w:ilvl w:val="0"/>
          <w:numId w:val="14"/>
        </w:numPr>
        <w:suppressAutoHyphens/>
        <w:spacing w:line="360" w:lineRule="auto"/>
        <w:ind w:left="284" w:firstLine="0"/>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montażu i podłączenia wszystkich elementów instalacji SSP może wykonać tylko wyspecjalizowana firma</w:t>
      </w:r>
    </w:p>
    <w:p w14:paraId="1E4434F2" w14:textId="386767B4"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37" w:name="_Toc530396424"/>
      <w:bookmarkStart w:id="38" w:name="_Toc112138403"/>
      <w:proofErr w:type="spellStart"/>
      <w:r w:rsidRPr="00A43319">
        <w:rPr>
          <w:rFonts w:asciiTheme="minorHAnsi" w:hAnsiTheme="minorHAnsi" w:cstheme="minorHAnsi"/>
          <w:sz w:val="22"/>
          <w:szCs w:val="22"/>
        </w:rPr>
        <w:t>Projekcja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multimedialna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i</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nagłośnienia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dla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celów</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edukacyjnych</w:t>
      </w:r>
      <w:bookmarkEnd w:id="37"/>
      <w:bookmarkEnd w:id="38"/>
      <w:proofErr w:type="spellEnd"/>
    </w:p>
    <w:p w14:paraId="39AFFA69" w14:textId="77777777" w:rsidR="001C30F2" w:rsidRPr="00A43319" w:rsidRDefault="001C30F2" w:rsidP="00A43319">
      <w:pPr>
        <w:spacing w:line="360" w:lineRule="auto"/>
        <w:ind w:left="284"/>
        <w:rPr>
          <w:rFonts w:asciiTheme="minorHAnsi" w:hAnsiTheme="minorHAnsi" w:cstheme="minorHAnsi"/>
          <w:sz w:val="22"/>
          <w:szCs w:val="22"/>
          <w:lang w:val="pl-PL"/>
        </w:rPr>
      </w:pPr>
    </w:p>
    <w:p w14:paraId="2F266776" w14:textId="737C7994" w:rsidR="001C30F2" w:rsidRPr="00A43319" w:rsidRDefault="004854EC" w:rsidP="00A43319">
      <w:pPr>
        <w:spacing w:line="360" w:lineRule="auto"/>
        <w:ind w:left="284"/>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 xml:space="preserve">W </w:t>
      </w:r>
      <w:r w:rsidR="007C1E3E" w:rsidRPr="00A43319">
        <w:rPr>
          <w:rStyle w:val="Teksttreci350"/>
          <w:rFonts w:asciiTheme="minorHAnsi" w:hAnsiTheme="minorHAnsi" w:cstheme="minorHAnsi"/>
          <w:sz w:val="22"/>
          <w:szCs w:val="22"/>
        </w:rPr>
        <w:t xml:space="preserve">auli, oraz w </w:t>
      </w:r>
      <w:r w:rsidRPr="00A43319">
        <w:rPr>
          <w:rStyle w:val="Teksttreci350"/>
          <w:rFonts w:asciiTheme="minorHAnsi" w:hAnsiTheme="minorHAnsi" w:cstheme="minorHAnsi"/>
          <w:sz w:val="22"/>
          <w:szCs w:val="22"/>
        </w:rPr>
        <w:t>pomieszczeniach wskazanych przez Zamawiającego</w:t>
      </w:r>
      <w:r w:rsidR="007C1E3E" w:rsidRPr="00A43319">
        <w:rPr>
          <w:rStyle w:val="Teksttreci350"/>
          <w:rFonts w:asciiTheme="minorHAnsi" w:hAnsiTheme="minorHAnsi" w:cstheme="minorHAnsi"/>
          <w:sz w:val="22"/>
          <w:szCs w:val="22"/>
        </w:rPr>
        <w:t>.</w:t>
      </w:r>
    </w:p>
    <w:p w14:paraId="6F5BE11F" w14:textId="5F0119D3"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39" w:name="_Toc530396425"/>
      <w:bookmarkStart w:id="40" w:name="_Toc112138404"/>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telefoniczna</w:t>
      </w:r>
      <w:proofErr w:type="spellEnd"/>
      <w:r w:rsidRPr="00A43319">
        <w:rPr>
          <w:rFonts w:asciiTheme="minorHAnsi" w:hAnsiTheme="minorHAnsi" w:cstheme="minorHAnsi"/>
          <w:sz w:val="22"/>
          <w:szCs w:val="22"/>
        </w:rPr>
        <w:t xml:space="preserve"> – </w:t>
      </w:r>
      <w:proofErr w:type="spellStart"/>
      <w:r w:rsidRPr="00A43319">
        <w:rPr>
          <w:rFonts w:asciiTheme="minorHAnsi" w:hAnsiTheme="minorHAnsi" w:cstheme="minorHAnsi"/>
          <w:sz w:val="22"/>
          <w:szCs w:val="22"/>
        </w:rPr>
        <w:t>rozbudowa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istniejącej</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instalacji</w:t>
      </w:r>
      <w:proofErr w:type="spellEnd"/>
      <w:r w:rsidRPr="00A43319">
        <w:rPr>
          <w:rFonts w:asciiTheme="minorHAnsi" w:hAnsiTheme="minorHAnsi" w:cstheme="minorHAnsi"/>
          <w:sz w:val="22"/>
          <w:szCs w:val="22"/>
        </w:rPr>
        <w:t xml:space="preserve"> o </w:t>
      </w:r>
      <w:proofErr w:type="spellStart"/>
      <w:r w:rsidRPr="00A43319">
        <w:rPr>
          <w:rFonts w:asciiTheme="minorHAnsi" w:hAnsiTheme="minorHAnsi" w:cstheme="minorHAnsi"/>
          <w:sz w:val="22"/>
          <w:szCs w:val="22"/>
        </w:rPr>
        <w:t>nowe</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centrale</w:t>
      </w:r>
      <w:bookmarkEnd w:id="39"/>
      <w:bookmarkEnd w:id="40"/>
      <w:proofErr w:type="spellEnd"/>
    </w:p>
    <w:p w14:paraId="32D85880" w14:textId="77777777" w:rsidR="001C30F2" w:rsidRPr="00A43319" w:rsidRDefault="001C30F2" w:rsidP="00A43319">
      <w:pPr>
        <w:spacing w:line="360" w:lineRule="auto"/>
        <w:ind w:left="284"/>
        <w:rPr>
          <w:rFonts w:asciiTheme="minorHAnsi" w:hAnsiTheme="minorHAnsi" w:cstheme="minorHAnsi"/>
          <w:sz w:val="22"/>
          <w:szCs w:val="22"/>
          <w:lang w:val="pl-PL"/>
        </w:rPr>
      </w:pPr>
    </w:p>
    <w:p w14:paraId="30C7F241" w14:textId="5DA7C981" w:rsidR="001C30F2" w:rsidRPr="00A43319" w:rsidRDefault="004854EC" w:rsidP="00A43319">
      <w:pPr>
        <w:spacing w:line="360" w:lineRule="auto"/>
        <w:ind w:left="284"/>
        <w:rPr>
          <w:rStyle w:val="Teksttreci350"/>
          <w:rFonts w:asciiTheme="minorHAnsi" w:hAnsiTheme="minorHAnsi" w:cstheme="minorHAnsi"/>
          <w:sz w:val="22"/>
          <w:szCs w:val="22"/>
        </w:rPr>
      </w:pPr>
      <w:r w:rsidRPr="00A43319">
        <w:rPr>
          <w:rStyle w:val="Teksttreci350"/>
          <w:rFonts w:asciiTheme="minorHAnsi" w:hAnsiTheme="minorHAnsi" w:cstheme="minorHAnsi"/>
          <w:sz w:val="22"/>
          <w:szCs w:val="22"/>
        </w:rPr>
        <w:t xml:space="preserve">Rozbudowa instalacji telefonicznej o centrale analogicznie z zastosowanymi w campusie </w:t>
      </w:r>
      <w:r w:rsidR="007C1E3E" w:rsidRPr="00A43319">
        <w:rPr>
          <w:rStyle w:val="Teksttreci350"/>
          <w:rFonts w:asciiTheme="minorHAnsi" w:hAnsiTheme="minorHAnsi" w:cstheme="minorHAnsi"/>
          <w:sz w:val="22"/>
          <w:szCs w:val="22"/>
        </w:rPr>
        <w:t>ANS</w:t>
      </w:r>
      <w:r w:rsidRPr="00A43319">
        <w:rPr>
          <w:rStyle w:val="Teksttreci350"/>
          <w:rFonts w:asciiTheme="minorHAnsi" w:hAnsiTheme="minorHAnsi" w:cstheme="minorHAnsi"/>
          <w:sz w:val="22"/>
          <w:szCs w:val="22"/>
        </w:rPr>
        <w:t xml:space="preserve"> w Tarnowie</w:t>
      </w:r>
      <w:r w:rsidR="007C1E3E" w:rsidRPr="00A43319">
        <w:rPr>
          <w:rStyle w:val="Teksttreci350"/>
          <w:rFonts w:asciiTheme="minorHAnsi" w:hAnsiTheme="minorHAnsi" w:cstheme="minorHAnsi"/>
          <w:sz w:val="22"/>
          <w:szCs w:val="22"/>
        </w:rPr>
        <w:t>.</w:t>
      </w:r>
    </w:p>
    <w:p w14:paraId="01A57398" w14:textId="4537B48C"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41" w:name="_Toc530396426"/>
      <w:bookmarkStart w:id="42" w:name="_Toc112138405"/>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monitoringu</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wejść</w:t>
      </w:r>
      <w:proofErr w:type="spellEnd"/>
      <w:r w:rsidRPr="00A43319">
        <w:rPr>
          <w:rFonts w:asciiTheme="minorHAnsi" w:hAnsiTheme="minorHAnsi" w:cstheme="minorHAnsi"/>
          <w:sz w:val="22"/>
          <w:szCs w:val="22"/>
        </w:rPr>
        <w:t xml:space="preserve"> do </w:t>
      </w:r>
      <w:proofErr w:type="spellStart"/>
      <w:r w:rsidRPr="00A43319">
        <w:rPr>
          <w:rFonts w:asciiTheme="minorHAnsi" w:hAnsiTheme="minorHAnsi" w:cstheme="minorHAnsi"/>
          <w:sz w:val="22"/>
          <w:szCs w:val="22"/>
        </w:rPr>
        <w:t>budynku</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korytarzy</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i</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laboratoriów</w:t>
      </w:r>
      <w:bookmarkEnd w:id="41"/>
      <w:bookmarkEnd w:id="42"/>
      <w:proofErr w:type="spellEnd"/>
    </w:p>
    <w:p w14:paraId="435048BD" w14:textId="77777777" w:rsidR="001C30F2" w:rsidRPr="00A43319" w:rsidRDefault="001C30F2" w:rsidP="00A43319">
      <w:pPr>
        <w:spacing w:line="360" w:lineRule="auto"/>
        <w:ind w:left="284"/>
        <w:rPr>
          <w:rFonts w:asciiTheme="minorHAnsi" w:hAnsiTheme="minorHAnsi" w:cstheme="minorHAnsi"/>
          <w:sz w:val="22"/>
          <w:szCs w:val="22"/>
          <w:lang w:val="pl-PL"/>
        </w:rPr>
      </w:pPr>
    </w:p>
    <w:p w14:paraId="7A034F2D" w14:textId="77777777" w:rsidR="001C30F2" w:rsidRPr="009B00C8" w:rsidRDefault="004854EC" w:rsidP="00D07781">
      <w:pPr>
        <w:pStyle w:val="Akapitzlist"/>
        <w:numPr>
          <w:ilvl w:val="0"/>
          <w:numId w:val="22"/>
        </w:numPr>
        <w:spacing w:line="360" w:lineRule="auto"/>
        <w:ind w:right="1"/>
        <w:jc w:val="both"/>
        <w:rPr>
          <w:rFonts w:asciiTheme="minorHAnsi" w:hAnsiTheme="minorHAnsi" w:cstheme="minorHAnsi"/>
          <w:sz w:val="22"/>
          <w:szCs w:val="22"/>
          <w:lang w:val="pl-PL"/>
        </w:rPr>
      </w:pPr>
      <w:r w:rsidRPr="009B00C8">
        <w:rPr>
          <w:rFonts w:asciiTheme="minorHAnsi" w:hAnsiTheme="minorHAnsi" w:cstheme="minorHAnsi"/>
          <w:sz w:val="22"/>
          <w:szCs w:val="22"/>
          <w:lang w:val="pl-PL"/>
        </w:rPr>
        <w:t xml:space="preserve">Należy przewidzieć monitoring w budynku oraz na zewnątrz budynku, ze szczególnym uwzględnieniem laboratoriów. Monitoring powinien mieć możliwość zapisu min. 1 miesiąca wstecz, a program do obsługi powinien mieć licencję dożywotnią użytkownika. Program powinien umożliwiać zapis i odtwarzanie plików na urządzeniach zewnętrznych w formatach ogólnie dostępnych w użytkowaniu (wymaganie minimalne: </w:t>
      </w:r>
      <w:proofErr w:type="spellStart"/>
      <w:r w:rsidRPr="009B00C8">
        <w:rPr>
          <w:rFonts w:asciiTheme="minorHAnsi" w:hAnsiTheme="minorHAnsi" w:cstheme="minorHAnsi"/>
          <w:sz w:val="22"/>
          <w:szCs w:val="22"/>
          <w:lang w:val="pl-PL"/>
        </w:rPr>
        <w:t>avi</w:t>
      </w:r>
      <w:proofErr w:type="spellEnd"/>
      <w:r w:rsidRPr="009B00C8">
        <w:rPr>
          <w:rFonts w:asciiTheme="minorHAnsi" w:hAnsiTheme="minorHAnsi" w:cstheme="minorHAnsi"/>
          <w:sz w:val="22"/>
          <w:szCs w:val="22"/>
          <w:lang w:val="pl-PL"/>
        </w:rPr>
        <w:t>)</w:t>
      </w:r>
    </w:p>
    <w:p w14:paraId="6C0178D1" w14:textId="77777777" w:rsidR="001C30F2" w:rsidRPr="009B00C8" w:rsidRDefault="004854EC" w:rsidP="00D07781">
      <w:pPr>
        <w:pStyle w:val="Akapitzlist"/>
        <w:numPr>
          <w:ilvl w:val="0"/>
          <w:numId w:val="22"/>
        </w:numPr>
        <w:spacing w:line="360" w:lineRule="auto"/>
        <w:ind w:right="1"/>
        <w:jc w:val="both"/>
        <w:rPr>
          <w:rFonts w:asciiTheme="minorHAnsi" w:hAnsiTheme="minorHAnsi" w:cstheme="minorHAnsi"/>
          <w:sz w:val="22"/>
          <w:szCs w:val="22"/>
          <w:lang w:val="pl-PL"/>
        </w:rPr>
      </w:pPr>
      <w:r w:rsidRPr="009B00C8">
        <w:rPr>
          <w:rFonts w:asciiTheme="minorHAnsi" w:hAnsiTheme="minorHAnsi" w:cstheme="minorHAnsi"/>
          <w:sz w:val="22"/>
          <w:szCs w:val="22"/>
          <w:lang w:val="pl-PL"/>
        </w:rPr>
        <w:t>Zaprojektowano kamery wewnętrzne stałe dla każdego wejścia do budynku i korytarza.</w:t>
      </w:r>
    </w:p>
    <w:p w14:paraId="0F84D35A" w14:textId="77777777" w:rsidR="001C30F2" w:rsidRPr="009B00C8" w:rsidRDefault="004854EC" w:rsidP="00D07781">
      <w:pPr>
        <w:pStyle w:val="Akapitzlist"/>
        <w:numPr>
          <w:ilvl w:val="0"/>
          <w:numId w:val="22"/>
        </w:numPr>
        <w:spacing w:line="360" w:lineRule="auto"/>
        <w:ind w:right="1"/>
        <w:jc w:val="both"/>
        <w:rPr>
          <w:rFonts w:asciiTheme="minorHAnsi" w:hAnsiTheme="minorHAnsi" w:cstheme="minorHAnsi"/>
          <w:sz w:val="22"/>
          <w:szCs w:val="22"/>
          <w:lang w:val="pl-PL"/>
        </w:rPr>
      </w:pPr>
      <w:r w:rsidRPr="009B00C8">
        <w:rPr>
          <w:rFonts w:asciiTheme="minorHAnsi" w:hAnsiTheme="minorHAnsi" w:cstheme="minorHAnsi"/>
          <w:sz w:val="22"/>
          <w:szCs w:val="22"/>
          <w:lang w:val="pl-PL"/>
        </w:rPr>
        <w:t xml:space="preserve">Kamera wewnętrzna o parametrach nie gorszych niż </w:t>
      </w:r>
      <w:proofErr w:type="spellStart"/>
      <w:r w:rsidRPr="009B00C8">
        <w:rPr>
          <w:rFonts w:asciiTheme="minorHAnsi" w:hAnsiTheme="minorHAnsi" w:cstheme="minorHAnsi"/>
          <w:sz w:val="22"/>
          <w:szCs w:val="22"/>
          <w:lang w:val="pl-PL"/>
        </w:rPr>
        <w:t>Ganz</w:t>
      </w:r>
      <w:proofErr w:type="spellEnd"/>
      <w:r w:rsidRPr="009B00C8">
        <w:rPr>
          <w:rFonts w:asciiTheme="minorHAnsi" w:hAnsiTheme="minorHAnsi" w:cstheme="minorHAnsi"/>
          <w:sz w:val="22"/>
          <w:szCs w:val="22"/>
          <w:lang w:val="pl-PL"/>
        </w:rPr>
        <w:t xml:space="preserve"> ZN8-VD4M212-NIR</w:t>
      </w:r>
    </w:p>
    <w:p w14:paraId="75ACED0C" w14:textId="77777777" w:rsidR="001C30F2" w:rsidRPr="009B00C8" w:rsidRDefault="004854EC" w:rsidP="00D07781">
      <w:pPr>
        <w:pStyle w:val="Akapitzlist"/>
        <w:numPr>
          <w:ilvl w:val="0"/>
          <w:numId w:val="22"/>
        </w:numPr>
        <w:spacing w:line="360" w:lineRule="auto"/>
        <w:ind w:right="1"/>
        <w:jc w:val="both"/>
        <w:rPr>
          <w:rFonts w:asciiTheme="minorHAnsi" w:hAnsiTheme="minorHAnsi" w:cstheme="minorHAnsi"/>
          <w:sz w:val="22"/>
          <w:szCs w:val="22"/>
          <w:lang w:val="pl-PL"/>
        </w:rPr>
      </w:pPr>
      <w:r w:rsidRPr="009B00C8">
        <w:rPr>
          <w:rFonts w:asciiTheme="minorHAnsi" w:hAnsiTheme="minorHAnsi" w:cstheme="minorHAnsi"/>
          <w:sz w:val="22"/>
          <w:szCs w:val="22"/>
          <w:lang w:val="pl-PL"/>
        </w:rPr>
        <w:t xml:space="preserve">Kamera zewnętrzna o parametrach nie gorszych niż  </w:t>
      </w:r>
      <w:proofErr w:type="spellStart"/>
      <w:r w:rsidRPr="009B00C8">
        <w:rPr>
          <w:rFonts w:asciiTheme="minorHAnsi" w:hAnsiTheme="minorHAnsi" w:cstheme="minorHAnsi"/>
          <w:sz w:val="22"/>
          <w:szCs w:val="22"/>
          <w:lang w:val="pl-PL"/>
        </w:rPr>
        <w:t>Ganz</w:t>
      </w:r>
      <w:proofErr w:type="spellEnd"/>
      <w:r w:rsidRPr="009B00C8">
        <w:rPr>
          <w:rFonts w:asciiTheme="minorHAnsi" w:hAnsiTheme="minorHAnsi" w:cstheme="minorHAnsi"/>
          <w:sz w:val="22"/>
          <w:szCs w:val="22"/>
          <w:lang w:val="pl-PL"/>
        </w:rPr>
        <w:t xml:space="preserve"> ZN8-VB2M212-N</w:t>
      </w:r>
    </w:p>
    <w:p w14:paraId="060EDEE6" w14:textId="77777777" w:rsidR="001C30F2" w:rsidRPr="009B00C8" w:rsidRDefault="004854EC" w:rsidP="00D07781">
      <w:pPr>
        <w:pStyle w:val="Akapitzlist"/>
        <w:numPr>
          <w:ilvl w:val="0"/>
          <w:numId w:val="22"/>
        </w:numPr>
        <w:spacing w:line="360" w:lineRule="auto"/>
        <w:ind w:right="1"/>
        <w:jc w:val="both"/>
        <w:rPr>
          <w:rFonts w:asciiTheme="minorHAnsi" w:hAnsiTheme="minorHAnsi" w:cstheme="minorHAnsi"/>
          <w:sz w:val="22"/>
          <w:szCs w:val="22"/>
          <w:lang w:val="pl-PL"/>
        </w:rPr>
      </w:pPr>
      <w:r w:rsidRPr="009B00C8">
        <w:rPr>
          <w:rFonts w:asciiTheme="minorHAnsi" w:hAnsiTheme="minorHAnsi" w:cstheme="minorHAnsi"/>
          <w:sz w:val="22"/>
          <w:szCs w:val="22"/>
          <w:lang w:val="pl-PL"/>
        </w:rPr>
        <w:t xml:space="preserve">Kamera obrotowa o parametrach nie gorszych niż </w:t>
      </w:r>
      <w:proofErr w:type="spellStart"/>
      <w:r w:rsidRPr="009B00C8">
        <w:rPr>
          <w:rFonts w:asciiTheme="minorHAnsi" w:hAnsiTheme="minorHAnsi" w:cstheme="minorHAnsi"/>
          <w:sz w:val="22"/>
          <w:szCs w:val="22"/>
          <w:lang w:val="pl-PL"/>
        </w:rPr>
        <w:t>Ganz</w:t>
      </w:r>
      <w:proofErr w:type="spellEnd"/>
      <w:r w:rsidRPr="009B00C8">
        <w:rPr>
          <w:rFonts w:asciiTheme="minorHAnsi" w:hAnsiTheme="minorHAnsi" w:cstheme="minorHAnsi"/>
          <w:sz w:val="22"/>
          <w:szCs w:val="22"/>
          <w:lang w:val="pl-PL"/>
        </w:rPr>
        <w:t xml:space="preserve"> ZN8-P2X30-NIR</w:t>
      </w:r>
    </w:p>
    <w:p w14:paraId="0389C2A6" w14:textId="77777777" w:rsidR="001C30F2" w:rsidRPr="009B00C8" w:rsidRDefault="004854EC" w:rsidP="00D07781">
      <w:pPr>
        <w:pStyle w:val="Akapitzlist"/>
        <w:numPr>
          <w:ilvl w:val="0"/>
          <w:numId w:val="22"/>
        </w:numPr>
        <w:spacing w:line="360" w:lineRule="auto"/>
        <w:ind w:right="1"/>
        <w:jc w:val="both"/>
        <w:rPr>
          <w:rFonts w:asciiTheme="minorHAnsi" w:hAnsiTheme="minorHAnsi" w:cstheme="minorHAnsi"/>
          <w:sz w:val="22"/>
          <w:szCs w:val="22"/>
          <w:lang w:val="pl-PL"/>
        </w:rPr>
      </w:pPr>
      <w:r w:rsidRPr="009B00C8">
        <w:rPr>
          <w:rFonts w:asciiTheme="minorHAnsi" w:hAnsiTheme="minorHAnsi" w:cstheme="minorHAnsi"/>
          <w:sz w:val="22"/>
          <w:szCs w:val="22"/>
          <w:lang w:val="pl-PL"/>
        </w:rPr>
        <w:t xml:space="preserve">Rejestrator o parametrach nie gorszych niż </w:t>
      </w:r>
      <w:proofErr w:type="spellStart"/>
      <w:r w:rsidRPr="009B00C8">
        <w:rPr>
          <w:rFonts w:asciiTheme="minorHAnsi" w:hAnsiTheme="minorHAnsi" w:cstheme="minorHAnsi"/>
          <w:sz w:val="22"/>
          <w:szCs w:val="22"/>
          <w:lang w:val="pl-PL"/>
        </w:rPr>
        <w:t>Ganz</w:t>
      </w:r>
      <w:proofErr w:type="spellEnd"/>
      <w:r w:rsidRPr="009B00C8">
        <w:rPr>
          <w:rFonts w:asciiTheme="minorHAnsi" w:hAnsiTheme="minorHAnsi" w:cstheme="minorHAnsi"/>
          <w:sz w:val="22"/>
          <w:szCs w:val="22"/>
          <w:lang w:val="pl-PL"/>
        </w:rPr>
        <w:t xml:space="preserve"> PIXEL MASTER 5MP NR-16F85-8PRA</w:t>
      </w:r>
    </w:p>
    <w:p w14:paraId="56FD0A68" w14:textId="77777777" w:rsidR="001C30F2" w:rsidRPr="009B00C8" w:rsidRDefault="004854EC" w:rsidP="00D07781">
      <w:pPr>
        <w:pStyle w:val="Akapitzlist"/>
        <w:numPr>
          <w:ilvl w:val="0"/>
          <w:numId w:val="22"/>
        </w:numPr>
        <w:spacing w:line="360" w:lineRule="auto"/>
        <w:ind w:right="1"/>
        <w:jc w:val="both"/>
        <w:rPr>
          <w:rFonts w:asciiTheme="minorHAnsi" w:hAnsiTheme="minorHAnsi" w:cstheme="minorHAnsi"/>
          <w:sz w:val="22"/>
          <w:szCs w:val="22"/>
          <w:lang w:val="pl-PL"/>
        </w:rPr>
      </w:pPr>
      <w:r w:rsidRPr="009B00C8">
        <w:rPr>
          <w:rFonts w:asciiTheme="minorHAnsi" w:hAnsiTheme="minorHAnsi" w:cstheme="minorHAnsi"/>
          <w:sz w:val="22"/>
          <w:szCs w:val="22"/>
          <w:lang w:val="pl-PL"/>
        </w:rPr>
        <w:t>Całość obrazów z kamer wewnętrznych zapisywana będzie na rejestratorze obrazu zlokalizowanym na portierni.</w:t>
      </w:r>
    </w:p>
    <w:p w14:paraId="44852926" w14:textId="77777777" w:rsidR="001C30F2" w:rsidRDefault="004854EC" w:rsidP="00D07781">
      <w:pPr>
        <w:pStyle w:val="Akapitzlist"/>
        <w:numPr>
          <w:ilvl w:val="0"/>
          <w:numId w:val="22"/>
        </w:numPr>
        <w:spacing w:line="360" w:lineRule="auto"/>
        <w:ind w:right="1"/>
        <w:jc w:val="both"/>
        <w:rPr>
          <w:rFonts w:asciiTheme="minorHAnsi" w:hAnsiTheme="minorHAnsi" w:cstheme="minorHAnsi"/>
          <w:sz w:val="22"/>
          <w:szCs w:val="22"/>
          <w:lang w:val="pl-PL"/>
        </w:rPr>
      </w:pPr>
      <w:r w:rsidRPr="009B00C8">
        <w:rPr>
          <w:rFonts w:asciiTheme="minorHAnsi" w:hAnsiTheme="minorHAnsi" w:cstheme="minorHAnsi"/>
          <w:sz w:val="22"/>
          <w:szCs w:val="22"/>
          <w:lang w:val="pl-PL"/>
        </w:rPr>
        <w:lastRenderedPageBreak/>
        <w:t xml:space="preserve">Do każdego rejestratora należy zamontować min. 5 dysków twardych każdy o pojemności 10TB (dyski powinny być dedykowane do pracy z rejestratorami) </w:t>
      </w:r>
    </w:p>
    <w:p w14:paraId="4B109E89" w14:textId="1CE04AA5" w:rsidR="0046425A" w:rsidRPr="009B00C8" w:rsidRDefault="0046425A" w:rsidP="00D07781">
      <w:pPr>
        <w:pStyle w:val="Akapitzlist"/>
        <w:numPr>
          <w:ilvl w:val="0"/>
          <w:numId w:val="22"/>
        </w:numPr>
        <w:spacing w:line="360" w:lineRule="auto"/>
        <w:ind w:right="1"/>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Zamawiając posiada oprogramowanie GANZ DMS. Zaproponowany system (rejestrator + kamery) musi być kompatybilny z GANZ DMS. Kompatybilność oznacza możliwość skonfigurowania i podłączenia rejestratorów oraz kamery do wyżej wymienionego </w:t>
      </w:r>
      <w:r w:rsidR="007D4363">
        <w:rPr>
          <w:rFonts w:asciiTheme="minorHAnsi" w:hAnsiTheme="minorHAnsi" w:cstheme="minorHAnsi"/>
          <w:sz w:val="22"/>
          <w:szCs w:val="22"/>
          <w:lang w:val="pl-PL"/>
        </w:rPr>
        <w:t>oprogramowania</w:t>
      </w:r>
      <w:r>
        <w:rPr>
          <w:rFonts w:asciiTheme="minorHAnsi" w:hAnsiTheme="minorHAnsi" w:cstheme="minorHAnsi"/>
          <w:sz w:val="22"/>
          <w:szCs w:val="22"/>
          <w:lang w:val="pl-PL"/>
        </w:rPr>
        <w:t xml:space="preserve">  </w:t>
      </w:r>
    </w:p>
    <w:p w14:paraId="438869D3" w14:textId="4DD0EB1E" w:rsidR="001C30F2" w:rsidRPr="00A43319" w:rsidRDefault="004854EC" w:rsidP="00D07781">
      <w:pPr>
        <w:pStyle w:val="Nagwek2"/>
        <w:numPr>
          <w:ilvl w:val="1"/>
          <w:numId w:val="21"/>
        </w:numPr>
        <w:spacing w:line="360" w:lineRule="auto"/>
        <w:rPr>
          <w:rFonts w:asciiTheme="minorHAnsi" w:hAnsiTheme="minorHAnsi" w:cstheme="minorHAnsi"/>
          <w:sz w:val="22"/>
          <w:szCs w:val="22"/>
        </w:rPr>
      </w:pPr>
      <w:r w:rsidRPr="00A43319">
        <w:rPr>
          <w:rFonts w:asciiTheme="minorHAnsi" w:hAnsiTheme="minorHAnsi" w:cstheme="minorHAnsi"/>
          <w:sz w:val="22"/>
          <w:szCs w:val="22"/>
        </w:rPr>
        <w:t xml:space="preserve"> </w:t>
      </w:r>
      <w:bookmarkStart w:id="43" w:name="_Toc530396427"/>
      <w:bookmarkStart w:id="44" w:name="_Toc112138406"/>
      <w:r w:rsidRPr="00A43319">
        <w:rPr>
          <w:rFonts w:asciiTheme="minorHAnsi" w:hAnsiTheme="minorHAnsi" w:cstheme="minorHAnsi"/>
          <w:sz w:val="22"/>
          <w:szCs w:val="22"/>
        </w:rPr>
        <w:t xml:space="preserve">System </w:t>
      </w:r>
      <w:proofErr w:type="spellStart"/>
      <w:r w:rsidRPr="00A43319">
        <w:rPr>
          <w:rFonts w:asciiTheme="minorHAnsi" w:hAnsiTheme="minorHAnsi" w:cstheme="minorHAnsi"/>
          <w:sz w:val="22"/>
          <w:szCs w:val="22"/>
        </w:rPr>
        <w:t>kontroli</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dostępu</w:t>
      </w:r>
      <w:bookmarkEnd w:id="43"/>
      <w:bookmarkEnd w:id="44"/>
      <w:proofErr w:type="spellEnd"/>
      <w:r w:rsidRPr="00A43319">
        <w:rPr>
          <w:rFonts w:asciiTheme="minorHAnsi" w:hAnsiTheme="minorHAnsi" w:cstheme="minorHAnsi"/>
          <w:sz w:val="22"/>
          <w:szCs w:val="22"/>
        </w:rPr>
        <w:t xml:space="preserve"> </w:t>
      </w:r>
    </w:p>
    <w:p w14:paraId="6350A761" w14:textId="77777777" w:rsidR="001C30F2" w:rsidRPr="00A43319" w:rsidRDefault="001C30F2" w:rsidP="00A43319">
      <w:pPr>
        <w:spacing w:line="360" w:lineRule="auto"/>
        <w:ind w:left="284"/>
        <w:rPr>
          <w:rFonts w:asciiTheme="minorHAnsi" w:hAnsiTheme="minorHAnsi" w:cstheme="minorHAnsi"/>
          <w:sz w:val="22"/>
          <w:szCs w:val="22"/>
          <w:lang w:val="pl-PL"/>
        </w:rPr>
      </w:pPr>
    </w:p>
    <w:p w14:paraId="28322B60"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Bramy zewnętrzne, oraz wejście główne wraz z wejściami do laboratoriów powinny być uwzględnione w ogólnym systemie dostępu dostępnym z poziomu portierni oraz z poziomu sieci informatycznej uczelni. </w:t>
      </w:r>
    </w:p>
    <w:p w14:paraId="27B6D45F" w14:textId="16E264A2" w:rsidR="001C30F2" w:rsidRPr="00A43319" w:rsidRDefault="004854EC" w:rsidP="00D07781">
      <w:pPr>
        <w:pStyle w:val="Nagwek2"/>
        <w:numPr>
          <w:ilvl w:val="1"/>
          <w:numId w:val="21"/>
        </w:numPr>
        <w:spacing w:line="360" w:lineRule="auto"/>
        <w:rPr>
          <w:rFonts w:asciiTheme="minorHAnsi" w:hAnsiTheme="minorHAnsi" w:cstheme="minorHAnsi"/>
          <w:sz w:val="22"/>
          <w:szCs w:val="22"/>
        </w:rPr>
      </w:pPr>
      <w:r w:rsidRPr="00A43319">
        <w:rPr>
          <w:rFonts w:asciiTheme="minorHAnsi" w:hAnsiTheme="minorHAnsi" w:cstheme="minorHAnsi"/>
          <w:sz w:val="22"/>
          <w:szCs w:val="22"/>
        </w:rPr>
        <w:t xml:space="preserve"> </w:t>
      </w:r>
      <w:bookmarkStart w:id="45" w:name="_Toc530396428"/>
      <w:bookmarkStart w:id="46" w:name="_Toc112138407"/>
      <w:r w:rsidRPr="00A43319">
        <w:rPr>
          <w:rFonts w:asciiTheme="minorHAnsi" w:hAnsiTheme="minorHAnsi" w:cstheme="minorHAnsi"/>
          <w:sz w:val="22"/>
          <w:szCs w:val="22"/>
        </w:rPr>
        <w:t xml:space="preserve">System </w:t>
      </w:r>
      <w:proofErr w:type="spellStart"/>
      <w:r w:rsidRPr="00A43319">
        <w:rPr>
          <w:rFonts w:asciiTheme="minorHAnsi" w:hAnsiTheme="minorHAnsi" w:cstheme="minorHAnsi"/>
          <w:sz w:val="22"/>
          <w:szCs w:val="22"/>
        </w:rPr>
        <w:t>oddymiania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klatek</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schodowych</w:t>
      </w:r>
      <w:bookmarkEnd w:id="45"/>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oraz</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laboratorium</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obsługi</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pojazdów</w:t>
      </w:r>
      <w:bookmarkEnd w:id="46"/>
      <w:proofErr w:type="spellEnd"/>
    </w:p>
    <w:p w14:paraId="2BFE19D4" w14:textId="77777777" w:rsidR="001C30F2" w:rsidRPr="00A43319" w:rsidRDefault="001C30F2" w:rsidP="00A43319">
      <w:pPr>
        <w:spacing w:line="360" w:lineRule="auto"/>
        <w:ind w:left="284"/>
        <w:rPr>
          <w:rFonts w:asciiTheme="minorHAnsi" w:hAnsiTheme="minorHAnsi" w:cstheme="minorHAnsi"/>
          <w:sz w:val="22"/>
          <w:szCs w:val="22"/>
          <w:lang w:val="pl-PL"/>
        </w:rPr>
      </w:pPr>
    </w:p>
    <w:p w14:paraId="4E31A146"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Wykonawca instalacji jest zobowiązany przedstawić Inwestorowi koncepcje oddymiania klatek schodowych i laboratorium obsługi pojazdów wraz z instalacja sygnalizacji pożaru. W opracowaniu zaproponowano koncepcje instalacji oddymiania w oparciu o elementy systemu firmy </w:t>
      </w:r>
      <w:proofErr w:type="spellStart"/>
      <w:r w:rsidRPr="00A43319">
        <w:rPr>
          <w:rFonts w:asciiTheme="minorHAnsi" w:hAnsiTheme="minorHAnsi" w:cstheme="minorHAnsi"/>
          <w:sz w:val="22"/>
          <w:szCs w:val="22"/>
          <w:lang w:val="pl-PL"/>
        </w:rPr>
        <w:t>Mercor</w:t>
      </w:r>
      <w:proofErr w:type="spellEnd"/>
      <w:r w:rsidRPr="00A43319">
        <w:rPr>
          <w:rFonts w:asciiTheme="minorHAnsi" w:hAnsiTheme="minorHAnsi" w:cstheme="minorHAnsi"/>
          <w:sz w:val="22"/>
          <w:szCs w:val="22"/>
          <w:lang w:val="pl-PL"/>
        </w:rPr>
        <w:t>.</w:t>
      </w:r>
    </w:p>
    <w:p w14:paraId="6104CA4D"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Komunikacja, ewakuacja w budynku odbywa się poprzez klatkę schodową i szyb windowy. Każda z nich wyposażona zostanie w instalację oddymiania grawitacyjnego. W tym celu zainstalowane zostaną okna i drzwi napowietrzające oraz klapy oddymiające na dachu.</w:t>
      </w:r>
    </w:p>
    <w:p w14:paraId="0FD1DDF1"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Instalacja oddymiania klatki schodowej ma na celu:</w:t>
      </w:r>
    </w:p>
    <w:p w14:paraId="013C2498"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 -ułatwienie ewakuacji z zagrożonego pożarem budynku </w:t>
      </w:r>
    </w:p>
    <w:p w14:paraId="7B549DFA"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-ułatwienie akcji ratowniczej </w:t>
      </w:r>
    </w:p>
    <w:p w14:paraId="783D79F4"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-ochronę konstrukcji przed przegrzaniem</w:t>
      </w:r>
    </w:p>
    <w:p w14:paraId="697C6DDD"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Należy zaprojektować centralkę oddymiania dla każdej klatki schodowej zasilaną z RG, do której podłączone zostaną wszystkie elementy systemu. Centralka ma za zadanie przyjąć sygnał od czujek dymu, ręcznych przycisków pożarowych lub przycisku oddymiania i zrealizować otwarcie oddymiającego.</w:t>
      </w:r>
    </w:p>
    <w:p w14:paraId="658FAA99"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Centrala wyposażona jest w wewnętrzne akumulatory podtrzymujące jej pracę.</w:t>
      </w:r>
    </w:p>
    <w:p w14:paraId="53909E53" w14:textId="1DC46524"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47" w:name="_Toc530396429"/>
      <w:bookmarkStart w:id="48" w:name="_Toc112138408"/>
      <w:r w:rsidRPr="00A43319">
        <w:rPr>
          <w:rFonts w:asciiTheme="minorHAnsi" w:hAnsiTheme="minorHAnsi" w:cstheme="minorHAnsi"/>
          <w:sz w:val="22"/>
          <w:szCs w:val="22"/>
        </w:rPr>
        <w:t xml:space="preserve">System </w:t>
      </w:r>
      <w:proofErr w:type="spellStart"/>
      <w:r w:rsidRPr="00A43319">
        <w:rPr>
          <w:rFonts w:asciiTheme="minorHAnsi" w:hAnsiTheme="minorHAnsi" w:cstheme="minorHAnsi"/>
          <w:sz w:val="22"/>
          <w:szCs w:val="22"/>
        </w:rPr>
        <w:t>wykrywania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włamania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i</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napadu</w:t>
      </w:r>
      <w:bookmarkEnd w:id="47"/>
      <w:bookmarkEnd w:id="48"/>
      <w:proofErr w:type="spellEnd"/>
      <w:r w:rsidRPr="00A43319">
        <w:rPr>
          <w:rFonts w:asciiTheme="minorHAnsi" w:hAnsiTheme="minorHAnsi" w:cstheme="minorHAnsi"/>
          <w:sz w:val="22"/>
          <w:szCs w:val="22"/>
        </w:rPr>
        <w:t xml:space="preserve"> </w:t>
      </w:r>
    </w:p>
    <w:p w14:paraId="6E16C1D2" w14:textId="77777777" w:rsidR="001C30F2" w:rsidRPr="00A43319" w:rsidRDefault="001C30F2" w:rsidP="00A43319">
      <w:pPr>
        <w:spacing w:line="360" w:lineRule="auto"/>
        <w:ind w:left="284"/>
        <w:rPr>
          <w:rFonts w:asciiTheme="minorHAnsi" w:hAnsiTheme="minorHAnsi" w:cstheme="minorHAnsi"/>
          <w:sz w:val="22"/>
          <w:szCs w:val="22"/>
          <w:lang w:val="pl-PL"/>
        </w:rPr>
      </w:pPr>
    </w:p>
    <w:p w14:paraId="7A16962A"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Podstawową rolą systemu alarmowego jest wczesne wykrycie próby wtargnięcia i poinformowanie o tym zdarzeniu. Instalacja składa się z wielu urządzeń, których wzajemna współpraca decyduje o skuteczności rozwiązania. Centralka alarmowa, czujki alarmowe, </w:t>
      </w:r>
      <w:proofErr w:type="spellStart"/>
      <w:r w:rsidRPr="00A43319">
        <w:rPr>
          <w:rFonts w:asciiTheme="minorHAnsi" w:hAnsiTheme="minorHAnsi" w:cstheme="minorHAnsi"/>
          <w:sz w:val="22"/>
          <w:szCs w:val="22"/>
          <w:lang w:val="pl-PL"/>
        </w:rPr>
        <w:t>kontrakton</w:t>
      </w:r>
      <w:proofErr w:type="spellEnd"/>
      <w:r w:rsidRPr="00A43319">
        <w:rPr>
          <w:rFonts w:asciiTheme="minorHAnsi" w:hAnsiTheme="minorHAnsi" w:cstheme="minorHAnsi"/>
          <w:sz w:val="22"/>
          <w:szCs w:val="22"/>
          <w:lang w:val="pl-PL"/>
        </w:rPr>
        <w:t xml:space="preserve">, manipulator </w:t>
      </w:r>
      <w:r w:rsidRPr="00A43319">
        <w:rPr>
          <w:rFonts w:asciiTheme="minorHAnsi" w:hAnsiTheme="minorHAnsi" w:cstheme="minorHAnsi"/>
          <w:sz w:val="22"/>
          <w:szCs w:val="22"/>
          <w:lang w:val="pl-PL"/>
        </w:rPr>
        <w:lastRenderedPageBreak/>
        <w:t xml:space="preserve">zlokalizowane w pomieszczeniu portierni. </w:t>
      </w:r>
    </w:p>
    <w:p w14:paraId="4F8BB348"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Instalację </w:t>
      </w:r>
      <w:proofErr w:type="spellStart"/>
      <w:r w:rsidRPr="00A43319">
        <w:rPr>
          <w:rFonts w:asciiTheme="minorHAnsi" w:hAnsiTheme="minorHAnsi" w:cstheme="minorHAnsi"/>
          <w:sz w:val="22"/>
          <w:szCs w:val="22"/>
          <w:lang w:val="pl-PL"/>
        </w:rPr>
        <w:t>SSWiN</w:t>
      </w:r>
      <w:proofErr w:type="spellEnd"/>
      <w:r w:rsidRPr="00A43319">
        <w:rPr>
          <w:rFonts w:asciiTheme="minorHAnsi" w:hAnsiTheme="minorHAnsi" w:cstheme="minorHAnsi"/>
          <w:sz w:val="22"/>
          <w:szCs w:val="22"/>
          <w:lang w:val="pl-PL"/>
        </w:rPr>
        <w:t xml:space="preserve"> rozbudować w oparciu o system </w:t>
      </w:r>
      <w:proofErr w:type="spellStart"/>
      <w:r w:rsidRPr="00A43319">
        <w:rPr>
          <w:rFonts w:asciiTheme="minorHAnsi" w:hAnsiTheme="minorHAnsi" w:cstheme="minorHAnsi"/>
          <w:sz w:val="22"/>
          <w:szCs w:val="22"/>
          <w:lang w:val="pl-PL"/>
        </w:rPr>
        <w:t>Satel</w:t>
      </w:r>
      <w:proofErr w:type="spellEnd"/>
      <w:r w:rsidRPr="00A43319">
        <w:rPr>
          <w:rFonts w:asciiTheme="minorHAnsi" w:hAnsiTheme="minorHAnsi" w:cstheme="minorHAnsi"/>
          <w:sz w:val="22"/>
          <w:szCs w:val="22"/>
          <w:lang w:val="pl-PL"/>
        </w:rPr>
        <w:t xml:space="preserve"> </w:t>
      </w:r>
      <w:proofErr w:type="spellStart"/>
      <w:r w:rsidRPr="00A43319">
        <w:rPr>
          <w:rFonts w:asciiTheme="minorHAnsi" w:hAnsiTheme="minorHAnsi" w:cstheme="minorHAnsi"/>
          <w:sz w:val="22"/>
          <w:szCs w:val="22"/>
          <w:lang w:val="pl-PL"/>
        </w:rPr>
        <w:t>Integra</w:t>
      </w:r>
      <w:proofErr w:type="spellEnd"/>
      <w:r w:rsidRPr="00A43319">
        <w:rPr>
          <w:rFonts w:asciiTheme="minorHAnsi" w:hAnsiTheme="minorHAnsi" w:cstheme="minorHAnsi"/>
          <w:sz w:val="22"/>
          <w:szCs w:val="22"/>
          <w:lang w:val="pl-PL"/>
        </w:rPr>
        <w:t xml:space="preserve"> 4 lub równoważny.</w:t>
      </w:r>
    </w:p>
    <w:p w14:paraId="3D69ABE5" w14:textId="2FABD522" w:rsidR="001C30F2" w:rsidRPr="00A43319" w:rsidRDefault="00AF583D" w:rsidP="00D07781">
      <w:pPr>
        <w:pStyle w:val="Nagwek1"/>
        <w:numPr>
          <w:ilvl w:val="0"/>
          <w:numId w:val="21"/>
        </w:numPr>
        <w:spacing w:line="360" w:lineRule="auto"/>
        <w:rPr>
          <w:rFonts w:asciiTheme="minorHAnsi" w:hAnsiTheme="minorHAnsi" w:cstheme="minorHAnsi"/>
          <w:sz w:val="22"/>
          <w:szCs w:val="22"/>
        </w:rPr>
      </w:pPr>
      <w:bookmarkStart w:id="49" w:name="_Toc530396430"/>
      <w:bookmarkStart w:id="50" w:name="_Toc112138409"/>
      <w:proofErr w:type="spellStart"/>
      <w:r w:rsidRPr="00A43319">
        <w:rPr>
          <w:rFonts w:asciiTheme="minorHAnsi" w:hAnsiTheme="minorHAnsi" w:cstheme="minorHAnsi"/>
          <w:sz w:val="22"/>
          <w:szCs w:val="22"/>
        </w:rPr>
        <w:t>I</w:t>
      </w:r>
      <w:r w:rsidR="004854EC" w:rsidRPr="00A43319">
        <w:rPr>
          <w:rFonts w:asciiTheme="minorHAnsi" w:hAnsiTheme="minorHAnsi" w:cstheme="minorHAnsi"/>
          <w:sz w:val="22"/>
          <w:szCs w:val="22"/>
        </w:rPr>
        <w:t>nstalacje</w:t>
      </w:r>
      <w:proofErr w:type="spellEnd"/>
      <w:r w:rsidR="004854EC" w:rsidRPr="00A43319">
        <w:rPr>
          <w:rFonts w:asciiTheme="minorHAnsi" w:hAnsiTheme="minorHAnsi" w:cstheme="minorHAnsi"/>
          <w:sz w:val="22"/>
          <w:szCs w:val="22"/>
        </w:rPr>
        <w:t xml:space="preserve"> </w:t>
      </w:r>
      <w:proofErr w:type="spellStart"/>
      <w:r w:rsidR="004854EC" w:rsidRPr="00A43319">
        <w:rPr>
          <w:rFonts w:asciiTheme="minorHAnsi" w:hAnsiTheme="minorHAnsi" w:cstheme="minorHAnsi"/>
          <w:sz w:val="22"/>
          <w:szCs w:val="22"/>
        </w:rPr>
        <w:t>wodno</w:t>
      </w:r>
      <w:proofErr w:type="spellEnd"/>
      <w:r w:rsidR="004854EC" w:rsidRPr="00A43319">
        <w:rPr>
          <w:rFonts w:asciiTheme="minorHAnsi" w:hAnsiTheme="minorHAnsi" w:cstheme="minorHAnsi"/>
          <w:sz w:val="22"/>
          <w:szCs w:val="22"/>
        </w:rPr>
        <w:t xml:space="preserve"> </w:t>
      </w:r>
      <w:proofErr w:type="spellStart"/>
      <w:r w:rsidR="004854EC" w:rsidRPr="00A43319">
        <w:rPr>
          <w:rFonts w:asciiTheme="minorHAnsi" w:hAnsiTheme="minorHAnsi" w:cstheme="minorHAnsi"/>
          <w:sz w:val="22"/>
          <w:szCs w:val="22"/>
        </w:rPr>
        <w:t>kanalizacyjne</w:t>
      </w:r>
      <w:proofErr w:type="spellEnd"/>
      <w:r w:rsidR="004854EC" w:rsidRPr="00A43319">
        <w:rPr>
          <w:rFonts w:asciiTheme="minorHAnsi" w:hAnsiTheme="minorHAnsi" w:cstheme="minorHAnsi"/>
          <w:sz w:val="22"/>
          <w:szCs w:val="22"/>
        </w:rPr>
        <w:t xml:space="preserve">, </w:t>
      </w:r>
      <w:proofErr w:type="spellStart"/>
      <w:r w:rsidR="004854EC" w:rsidRPr="00A43319">
        <w:rPr>
          <w:rFonts w:asciiTheme="minorHAnsi" w:hAnsiTheme="minorHAnsi" w:cstheme="minorHAnsi"/>
          <w:sz w:val="22"/>
          <w:szCs w:val="22"/>
        </w:rPr>
        <w:t>gazowe</w:t>
      </w:r>
      <w:proofErr w:type="spellEnd"/>
      <w:r w:rsidR="004854EC" w:rsidRPr="00A43319">
        <w:rPr>
          <w:rFonts w:asciiTheme="minorHAnsi" w:hAnsiTheme="minorHAnsi" w:cstheme="minorHAnsi"/>
          <w:sz w:val="22"/>
          <w:szCs w:val="22"/>
        </w:rPr>
        <w:t xml:space="preserve">, </w:t>
      </w:r>
      <w:proofErr w:type="spellStart"/>
      <w:r w:rsidR="004854EC" w:rsidRPr="00A43319">
        <w:rPr>
          <w:rFonts w:asciiTheme="minorHAnsi" w:hAnsiTheme="minorHAnsi" w:cstheme="minorHAnsi"/>
          <w:sz w:val="22"/>
          <w:szCs w:val="22"/>
        </w:rPr>
        <w:t>centralnego</w:t>
      </w:r>
      <w:proofErr w:type="spellEnd"/>
      <w:r w:rsidR="004854EC" w:rsidRPr="00A43319">
        <w:rPr>
          <w:rFonts w:asciiTheme="minorHAnsi" w:hAnsiTheme="minorHAnsi" w:cstheme="minorHAnsi"/>
          <w:sz w:val="22"/>
          <w:szCs w:val="22"/>
        </w:rPr>
        <w:t xml:space="preserve"> </w:t>
      </w:r>
      <w:proofErr w:type="spellStart"/>
      <w:r w:rsidR="004854EC" w:rsidRPr="00A43319">
        <w:rPr>
          <w:rFonts w:asciiTheme="minorHAnsi" w:hAnsiTheme="minorHAnsi" w:cstheme="minorHAnsi"/>
          <w:sz w:val="22"/>
          <w:szCs w:val="22"/>
        </w:rPr>
        <w:t>ogrzewania</w:t>
      </w:r>
      <w:proofErr w:type="spellEnd"/>
      <w:r w:rsidR="004854EC" w:rsidRPr="00A43319">
        <w:rPr>
          <w:rFonts w:asciiTheme="minorHAnsi" w:hAnsiTheme="minorHAnsi" w:cstheme="minorHAnsi"/>
          <w:sz w:val="22"/>
          <w:szCs w:val="22"/>
        </w:rPr>
        <w:t xml:space="preserve"> </w:t>
      </w:r>
      <w:proofErr w:type="spellStart"/>
      <w:r w:rsidR="004854EC" w:rsidRPr="00A43319">
        <w:rPr>
          <w:rFonts w:asciiTheme="minorHAnsi" w:hAnsiTheme="minorHAnsi" w:cstheme="minorHAnsi"/>
          <w:sz w:val="22"/>
          <w:szCs w:val="22"/>
        </w:rPr>
        <w:t>i</w:t>
      </w:r>
      <w:proofErr w:type="spellEnd"/>
      <w:r w:rsidR="004854EC" w:rsidRPr="00A43319">
        <w:rPr>
          <w:rFonts w:asciiTheme="minorHAnsi" w:hAnsiTheme="minorHAnsi" w:cstheme="minorHAnsi"/>
          <w:sz w:val="22"/>
          <w:szCs w:val="22"/>
        </w:rPr>
        <w:t xml:space="preserve"> </w:t>
      </w:r>
      <w:proofErr w:type="spellStart"/>
      <w:r w:rsidR="004854EC" w:rsidRPr="00A43319">
        <w:rPr>
          <w:rFonts w:asciiTheme="minorHAnsi" w:hAnsiTheme="minorHAnsi" w:cstheme="minorHAnsi"/>
          <w:sz w:val="22"/>
          <w:szCs w:val="22"/>
        </w:rPr>
        <w:t>inne</w:t>
      </w:r>
      <w:bookmarkEnd w:id="49"/>
      <w:bookmarkEnd w:id="50"/>
      <w:proofErr w:type="spellEnd"/>
    </w:p>
    <w:p w14:paraId="19F448C2" w14:textId="5C05A1A2"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51" w:name="_Toc530396431"/>
      <w:bookmarkStart w:id="52" w:name="_Toc112138410"/>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kanalizacji</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sanitarnej</w:t>
      </w:r>
      <w:bookmarkEnd w:id="51"/>
      <w:bookmarkEnd w:id="52"/>
      <w:proofErr w:type="spellEnd"/>
    </w:p>
    <w:p w14:paraId="4B9808C7" w14:textId="77777777" w:rsidR="001C30F2" w:rsidRPr="00A43319" w:rsidRDefault="001C30F2" w:rsidP="00A43319">
      <w:pPr>
        <w:spacing w:line="360" w:lineRule="auto"/>
        <w:ind w:left="284"/>
        <w:rPr>
          <w:rFonts w:asciiTheme="minorHAnsi" w:hAnsiTheme="minorHAnsi" w:cstheme="minorHAnsi"/>
          <w:sz w:val="22"/>
          <w:szCs w:val="22"/>
          <w:lang w:val="pl-PL"/>
        </w:rPr>
      </w:pPr>
    </w:p>
    <w:p w14:paraId="22958D04"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Ścieki sanitarne z budynku odprowadzane będą do istniejących studzienek, na sieci kanalizacyjnej.</w:t>
      </w:r>
    </w:p>
    <w:p w14:paraId="5E4F9A4F" w14:textId="77777777" w:rsidR="001C30F2" w:rsidRPr="00A43319" w:rsidRDefault="004854EC" w:rsidP="00A43319">
      <w:pPr>
        <w:pStyle w:val="Teksttreci300"/>
        <w:shd w:val="clear" w:color="auto" w:fill="auto"/>
        <w:spacing w:before="0" w:after="0" w:line="360" w:lineRule="auto"/>
        <w:ind w:left="284" w:right="1" w:firstLine="0"/>
        <w:rPr>
          <w:rFonts w:asciiTheme="minorHAnsi" w:hAnsiTheme="minorHAnsi" w:cstheme="minorHAnsi"/>
          <w:sz w:val="22"/>
          <w:szCs w:val="22"/>
        </w:rPr>
      </w:pPr>
      <w:r w:rsidRPr="00A43319">
        <w:rPr>
          <w:rFonts w:asciiTheme="minorHAnsi" w:hAnsiTheme="minorHAnsi" w:cstheme="minorHAnsi"/>
          <w:sz w:val="22"/>
          <w:szCs w:val="22"/>
        </w:rPr>
        <w:t>Instalacja kanalizacji w budynku wykonana będzie z rur PVC o połączeniach kielichowych. Poziomy odpływowe pod posadzką układać ze spadkiem podanym na rysunku rozwinięcia instalacji kanalizacji. Piony zlokalizowane będą w ścianach. U dołu każdego pionu zamontować czyszczak. U góry piony połączyć i zakończyć wywiewką ponad dachem. Piony zakończyć zaworem napowietrzającym. W obudowie pionów należy zapewnić dostęp do tego zaworu i do czyszczaków. Podejścia kanalizacyjne do przyborów standardowe, kryte w ścianach. Szczegóły na rysunkach instalacji.</w:t>
      </w:r>
    </w:p>
    <w:p w14:paraId="2EDFA9F5" w14:textId="6D5A22F2"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53" w:name="_Toc530396432"/>
      <w:bookmarkStart w:id="54" w:name="_Toc112138411"/>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wody</w:t>
      </w:r>
      <w:bookmarkEnd w:id="53"/>
      <w:bookmarkEnd w:id="54"/>
      <w:proofErr w:type="spellEnd"/>
    </w:p>
    <w:p w14:paraId="5587ED00" w14:textId="77777777" w:rsidR="001C30F2" w:rsidRPr="00A43319" w:rsidRDefault="001C30F2" w:rsidP="00A43319">
      <w:pPr>
        <w:spacing w:line="360" w:lineRule="auto"/>
        <w:ind w:left="284"/>
        <w:rPr>
          <w:rFonts w:asciiTheme="minorHAnsi" w:hAnsiTheme="minorHAnsi" w:cstheme="minorHAnsi"/>
          <w:sz w:val="22"/>
          <w:szCs w:val="22"/>
          <w:lang w:val="pl-PL"/>
        </w:rPr>
      </w:pPr>
    </w:p>
    <w:p w14:paraId="5A9C0066"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Po wprowadzeniu rurociągu doprowadzającego wodę do budynku, następuje rozdzielenie instalacji hydrantowej od instalacji wody użytkowej. Na odgałęzieniu wody użytkowej przewidziano kolejno: zawór elektromagnetyczny (zawór pierwszeństwa, zamykający dopływ wody do instalacji podczas pożaru), zawór odcinający, wodomierz, zawór odcinający, zawór </w:t>
      </w:r>
      <w:proofErr w:type="spellStart"/>
      <w:r w:rsidRPr="00A43319">
        <w:rPr>
          <w:rFonts w:asciiTheme="minorHAnsi" w:hAnsiTheme="minorHAnsi" w:cstheme="minorHAnsi"/>
          <w:sz w:val="22"/>
          <w:szCs w:val="22"/>
          <w:lang w:val="pl-PL"/>
        </w:rPr>
        <w:t>antyskażeniowy</w:t>
      </w:r>
      <w:proofErr w:type="spellEnd"/>
      <w:r w:rsidRPr="00A43319">
        <w:rPr>
          <w:rFonts w:asciiTheme="minorHAnsi" w:hAnsiTheme="minorHAnsi" w:cstheme="minorHAnsi"/>
          <w:sz w:val="22"/>
          <w:szCs w:val="22"/>
          <w:lang w:val="pl-PL"/>
        </w:rPr>
        <w:t>, zawór odcinający.</w:t>
      </w:r>
    </w:p>
    <w:p w14:paraId="2DC83C5F" w14:textId="77777777" w:rsidR="001C30F2" w:rsidRPr="00A43319" w:rsidRDefault="004854EC" w:rsidP="00A43319">
      <w:pPr>
        <w:pStyle w:val="Teksttreci300"/>
        <w:shd w:val="clear" w:color="auto" w:fill="auto"/>
        <w:spacing w:before="0" w:after="0" w:line="360" w:lineRule="auto"/>
        <w:ind w:left="284" w:right="1" w:firstLine="0"/>
        <w:rPr>
          <w:rFonts w:asciiTheme="minorHAnsi" w:hAnsiTheme="minorHAnsi" w:cstheme="minorHAnsi"/>
          <w:sz w:val="22"/>
          <w:szCs w:val="22"/>
        </w:rPr>
      </w:pPr>
      <w:r w:rsidRPr="00A43319">
        <w:rPr>
          <w:rFonts w:asciiTheme="minorHAnsi" w:hAnsiTheme="minorHAnsi" w:cstheme="minorHAnsi"/>
          <w:sz w:val="22"/>
          <w:szCs w:val="22"/>
        </w:rPr>
        <w:t>Rurociągi rozprowadzające wody użytkowej prowadzone będą początkowo w korytarzach, pod stropem parteru, następnie pionami wyprowadzone będą na wyższe kondygnacje. Z pionów wyprowadzone będą odgałęzienia do przyborów na poszczególnych kondygnacjach. Równolegle z rurociągami wody zimnej, prowadzone będą rurociągi wody ciepłej i cyrkulacji. Piony i podejścia do przyborów ukryte będą w ściankach działowych. Rurociągi rozprowadzające prowadzić w przestrzeni sufitu podwieszanego.</w:t>
      </w:r>
    </w:p>
    <w:p w14:paraId="75C0D0E4" w14:textId="77777777" w:rsidR="001C30F2" w:rsidRPr="00A43319" w:rsidRDefault="004854EC" w:rsidP="00A43319">
      <w:pPr>
        <w:pStyle w:val="Teksttreci300"/>
        <w:shd w:val="clear" w:color="auto" w:fill="auto"/>
        <w:spacing w:before="0" w:after="0" w:line="360" w:lineRule="auto"/>
        <w:ind w:left="284" w:right="1" w:firstLine="0"/>
        <w:rPr>
          <w:rFonts w:asciiTheme="minorHAnsi" w:hAnsiTheme="minorHAnsi" w:cstheme="minorHAnsi"/>
          <w:sz w:val="22"/>
          <w:szCs w:val="22"/>
        </w:rPr>
      </w:pPr>
      <w:r w:rsidRPr="00A43319">
        <w:rPr>
          <w:rFonts w:asciiTheme="minorHAnsi" w:hAnsiTheme="minorHAnsi" w:cstheme="minorHAnsi"/>
          <w:sz w:val="22"/>
          <w:szCs w:val="22"/>
        </w:rPr>
        <w:t>Instalację wody użytkowej w całości zaprojektowano z rur PP, o połączeniach zgrzewanych:</w:t>
      </w:r>
    </w:p>
    <w:p w14:paraId="011AA681" w14:textId="77777777" w:rsidR="001C30F2" w:rsidRPr="00A43319" w:rsidRDefault="004854EC" w:rsidP="00D07781">
      <w:pPr>
        <w:pStyle w:val="Teksttreci300"/>
        <w:numPr>
          <w:ilvl w:val="0"/>
          <w:numId w:val="13"/>
        </w:numPr>
        <w:shd w:val="clear" w:color="auto" w:fill="auto"/>
        <w:spacing w:before="0" w:after="0" w:line="360" w:lineRule="auto"/>
        <w:ind w:left="284" w:right="1" w:firstLine="0"/>
        <w:rPr>
          <w:rFonts w:asciiTheme="minorHAnsi" w:hAnsiTheme="minorHAnsi" w:cstheme="minorHAnsi"/>
          <w:sz w:val="22"/>
          <w:szCs w:val="22"/>
        </w:rPr>
      </w:pPr>
      <w:r w:rsidRPr="00A43319">
        <w:rPr>
          <w:rFonts w:asciiTheme="minorHAnsi" w:hAnsiTheme="minorHAnsi" w:cstheme="minorHAnsi"/>
          <w:sz w:val="22"/>
          <w:szCs w:val="22"/>
        </w:rPr>
        <w:t>woda zimna z rur jednorodnych PN20;</w:t>
      </w:r>
    </w:p>
    <w:p w14:paraId="76725716" w14:textId="7A63ECFA" w:rsidR="001C30F2" w:rsidRPr="00A43319" w:rsidRDefault="004854EC" w:rsidP="00D07781">
      <w:pPr>
        <w:pStyle w:val="Teksttreci300"/>
        <w:numPr>
          <w:ilvl w:val="0"/>
          <w:numId w:val="13"/>
        </w:numPr>
        <w:shd w:val="clear" w:color="auto" w:fill="auto"/>
        <w:spacing w:before="0" w:after="0" w:line="360" w:lineRule="auto"/>
        <w:ind w:left="284" w:right="1" w:firstLine="0"/>
        <w:rPr>
          <w:rFonts w:asciiTheme="minorHAnsi" w:hAnsiTheme="minorHAnsi" w:cstheme="minorHAnsi"/>
          <w:sz w:val="22"/>
          <w:szCs w:val="22"/>
        </w:rPr>
      </w:pPr>
      <w:r w:rsidRPr="00A43319">
        <w:rPr>
          <w:rFonts w:asciiTheme="minorHAnsi" w:hAnsiTheme="minorHAnsi" w:cstheme="minorHAnsi"/>
          <w:sz w:val="22"/>
          <w:szCs w:val="22"/>
        </w:rPr>
        <w:t>rurociągi wody ciepłej - z rur PP stabilizowanych warstwą aluminiową PN20.</w:t>
      </w:r>
    </w:p>
    <w:p w14:paraId="66871D71" w14:textId="5A95F76A" w:rsidR="0062522B" w:rsidRDefault="0062522B" w:rsidP="00A43319">
      <w:pPr>
        <w:pStyle w:val="Teksttreci300"/>
        <w:shd w:val="clear" w:color="auto" w:fill="auto"/>
        <w:spacing w:before="0" w:after="0" w:line="360" w:lineRule="auto"/>
        <w:ind w:left="284" w:right="1" w:firstLine="0"/>
        <w:rPr>
          <w:rFonts w:asciiTheme="minorHAnsi" w:hAnsiTheme="minorHAnsi" w:cstheme="minorHAnsi"/>
          <w:sz w:val="22"/>
          <w:szCs w:val="22"/>
        </w:rPr>
      </w:pPr>
      <w:r w:rsidRPr="00A43319">
        <w:rPr>
          <w:rFonts w:asciiTheme="minorHAnsi" w:hAnsiTheme="minorHAnsi" w:cstheme="minorHAnsi"/>
          <w:sz w:val="22"/>
          <w:szCs w:val="22"/>
        </w:rPr>
        <w:t xml:space="preserve">Zamawiający wymaga </w:t>
      </w:r>
      <w:r w:rsidR="001B5CB6" w:rsidRPr="00A43319">
        <w:rPr>
          <w:rFonts w:asciiTheme="minorHAnsi" w:hAnsiTheme="minorHAnsi" w:cstheme="minorHAnsi"/>
          <w:sz w:val="22"/>
          <w:szCs w:val="22"/>
        </w:rPr>
        <w:t xml:space="preserve">aby na </w:t>
      </w:r>
      <w:proofErr w:type="spellStart"/>
      <w:r w:rsidR="001B5CB6" w:rsidRPr="00A43319">
        <w:rPr>
          <w:rFonts w:asciiTheme="minorHAnsi" w:hAnsiTheme="minorHAnsi" w:cstheme="minorHAnsi"/>
          <w:sz w:val="22"/>
          <w:szCs w:val="22"/>
        </w:rPr>
        <w:t>odgałęzieniach</w:t>
      </w:r>
      <w:proofErr w:type="spellEnd"/>
      <w:r w:rsidR="001B5CB6" w:rsidRPr="00A43319">
        <w:rPr>
          <w:rFonts w:asciiTheme="minorHAnsi" w:hAnsiTheme="minorHAnsi" w:cstheme="minorHAnsi"/>
          <w:sz w:val="22"/>
          <w:szCs w:val="22"/>
        </w:rPr>
        <w:t xml:space="preserve"> uwzględnić zawory umożliwiające wymianę armatury bez wymykania całego systemu z użytkowania.</w:t>
      </w:r>
    </w:p>
    <w:p w14:paraId="464183C9" w14:textId="77777777" w:rsidR="001C3DDB" w:rsidRPr="00A43319" w:rsidRDefault="001C3DDB" w:rsidP="00A43319">
      <w:pPr>
        <w:pStyle w:val="Teksttreci300"/>
        <w:shd w:val="clear" w:color="auto" w:fill="auto"/>
        <w:spacing w:before="0" w:after="0" w:line="360" w:lineRule="auto"/>
        <w:ind w:left="284" w:right="1" w:firstLine="0"/>
        <w:rPr>
          <w:rFonts w:asciiTheme="minorHAnsi" w:hAnsiTheme="minorHAnsi" w:cstheme="minorHAnsi"/>
          <w:sz w:val="22"/>
          <w:szCs w:val="22"/>
        </w:rPr>
      </w:pPr>
    </w:p>
    <w:p w14:paraId="1B83D7FD" w14:textId="39493469"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55" w:name="_Toc530396433"/>
      <w:bookmarkStart w:id="56" w:name="_Toc112138412"/>
      <w:proofErr w:type="spellStart"/>
      <w:r w:rsidRPr="00A43319">
        <w:rPr>
          <w:rFonts w:asciiTheme="minorHAnsi" w:hAnsiTheme="minorHAnsi" w:cstheme="minorHAnsi"/>
          <w:sz w:val="22"/>
          <w:szCs w:val="22"/>
        </w:rPr>
        <w:lastRenderedPageBreak/>
        <w:t>Armatura</w:t>
      </w:r>
      <w:bookmarkEnd w:id="55"/>
      <w:bookmarkEnd w:id="56"/>
      <w:proofErr w:type="spellEnd"/>
    </w:p>
    <w:p w14:paraId="2C01C0A1" w14:textId="77777777" w:rsidR="001C30F2" w:rsidRPr="00A43319" w:rsidRDefault="001C30F2" w:rsidP="00A43319">
      <w:pPr>
        <w:spacing w:line="360" w:lineRule="auto"/>
        <w:ind w:left="284"/>
        <w:rPr>
          <w:rFonts w:asciiTheme="minorHAnsi" w:hAnsiTheme="minorHAnsi" w:cstheme="minorHAnsi"/>
          <w:sz w:val="22"/>
          <w:szCs w:val="22"/>
          <w:lang w:val="pl-PL"/>
        </w:rPr>
      </w:pPr>
    </w:p>
    <w:p w14:paraId="5A47B169" w14:textId="5670AAB0"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O zmniejszonym poborze wody (płuczki ustępowe, zawory pisuarowe, baterie mieszakowe z </w:t>
      </w:r>
      <w:proofErr w:type="spellStart"/>
      <w:r w:rsidRPr="00A43319">
        <w:rPr>
          <w:rFonts w:asciiTheme="minorHAnsi" w:hAnsiTheme="minorHAnsi" w:cstheme="minorHAnsi"/>
          <w:sz w:val="22"/>
          <w:szCs w:val="22"/>
          <w:lang w:val="pl-PL"/>
        </w:rPr>
        <w:t>perlatorami</w:t>
      </w:r>
      <w:proofErr w:type="spellEnd"/>
      <w:r w:rsidRPr="00A43319">
        <w:rPr>
          <w:rFonts w:asciiTheme="minorHAnsi" w:hAnsiTheme="minorHAnsi" w:cstheme="minorHAnsi"/>
          <w:sz w:val="22"/>
          <w:szCs w:val="22"/>
          <w:lang w:val="pl-PL"/>
        </w:rPr>
        <w:t xml:space="preserve">). Na wszystkich </w:t>
      </w:r>
      <w:proofErr w:type="spellStart"/>
      <w:r w:rsidRPr="00A43319">
        <w:rPr>
          <w:rFonts w:asciiTheme="minorHAnsi" w:hAnsiTheme="minorHAnsi" w:cstheme="minorHAnsi"/>
          <w:sz w:val="22"/>
          <w:szCs w:val="22"/>
          <w:lang w:val="pl-PL"/>
        </w:rPr>
        <w:t>odgałęzieniach</w:t>
      </w:r>
      <w:proofErr w:type="spellEnd"/>
      <w:r w:rsidRPr="00A43319">
        <w:rPr>
          <w:rFonts w:asciiTheme="minorHAnsi" w:hAnsiTheme="minorHAnsi" w:cstheme="minorHAnsi"/>
          <w:sz w:val="22"/>
          <w:szCs w:val="22"/>
          <w:lang w:val="pl-PL"/>
        </w:rPr>
        <w:t xml:space="preserve"> przewiduje się kulowe zawory odcinające oraz kulowe zawory odcinające z kurkiem spustowym. Na głównym rurociągu rozprowadzającym wody cyrkulacyjnej zastosowano zawór zwrotny. W pomieszczeniu garażu odwodnienia liniowe z podłączeniem do </w:t>
      </w:r>
      <w:proofErr w:type="spellStart"/>
      <w:r w:rsidRPr="00A43319">
        <w:rPr>
          <w:rFonts w:asciiTheme="minorHAnsi" w:hAnsiTheme="minorHAnsi" w:cstheme="minorHAnsi"/>
          <w:sz w:val="22"/>
          <w:szCs w:val="22"/>
          <w:lang w:val="pl-PL"/>
        </w:rPr>
        <w:t>seperatora</w:t>
      </w:r>
      <w:proofErr w:type="spellEnd"/>
      <w:r w:rsidRPr="00A43319">
        <w:rPr>
          <w:rFonts w:asciiTheme="minorHAnsi" w:hAnsiTheme="minorHAnsi" w:cstheme="minorHAnsi"/>
          <w:sz w:val="22"/>
          <w:szCs w:val="22"/>
          <w:lang w:val="pl-PL"/>
        </w:rPr>
        <w:t xml:space="preserve">. Na pionach wody cyrkulacyjnej przewiduje się montaż zaworów termostatycznych. Zlewozmywaki dwukomorowe, </w:t>
      </w:r>
      <w:proofErr w:type="spellStart"/>
      <w:r w:rsidRPr="00A43319">
        <w:rPr>
          <w:rFonts w:asciiTheme="minorHAnsi" w:hAnsiTheme="minorHAnsi" w:cstheme="minorHAnsi"/>
          <w:sz w:val="22"/>
          <w:szCs w:val="22"/>
          <w:lang w:val="pl-PL"/>
        </w:rPr>
        <w:t>nablatowe</w:t>
      </w:r>
      <w:proofErr w:type="spellEnd"/>
      <w:r w:rsidRPr="00A43319">
        <w:rPr>
          <w:rFonts w:asciiTheme="minorHAnsi" w:hAnsiTheme="minorHAnsi" w:cstheme="minorHAnsi"/>
          <w:sz w:val="22"/>
          <w:szCs w:val="22"/>
          <w:lang w:val="pl-PL"/>
        </w:rPr>
        <w:t xml:space="preserve"> z otworem na baterię. Przy zlewozmywakach baterie zlewozmywakowe jednouchwytowe stojące. Baterie do zlewów gospodarczych jednouchwytowe, ścienne z długą wylewką. Zlewy gospodarcze ze stali nierdzewnej. Wpusty podłogowe z tworzywa sztucznego z ramką i kratką ze stali nierdzewnej. </w:t>
      </w:r>
    </w:p>
    <w:p w14:paraId="0B6DE995" w14:textId="77777777" w:rsidR="001C30F2" w:rsidRPr="00A43319" w:rsidRDefault="004854EC" w:rsidP="00A43319">
      <w:pPr>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Przy umywalkach przeznaczonych dla niepełnosprawnych  również baterie z ograniczeniem temperatury wypływu.</w:t>
      </w:r>
    </w:p>
    <w:p w14:paraId="12A6A3D7" w14:textId="0A26A07F"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57" w:name="_Toc530396434"/>
      <w:bookmarkStart w:id="58" w:name="_Toc112138413"/>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hydrantowa</w:t>
      </w:r>
      <w:bookmarkEnd w:id="57"/>
      <w:bookmarkEnd w:id="58"/>
      <w:proofErr w:type="spellEnd"/>
    </w:p>
    <w:p w14:paraId="1DE8371D" w14:textId="77777777" w:rsidR="001C30F2" w:rsidRPr="00A43319" w:rsidRDefault="001C30F2" w:rsidP="00A43319">
      <w:pPr>
        <w:spacing w:line="360" w:lineRule="auto"/>
        <w:ind w:left="284"/>
        <w:rPr>
          <w:rFonts w:asciiTheme="minorHAnsi" w:hAnsiTheme="minorHAnsi" w:cstheme="minorHAnsi"/>
          <w:sz w:val="22"/>
          <w:szCs w:val="22"/>
          <w:lang w:val="pl-PL"/>
        </w:rPr>
      </w:pPr>
    </w:p>
    <w:p w14:paraId="70971C5D" w14:textId="2DF61E11"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Na instalacji wody użytkowej zamontować należy zawór elektromagnetyczny EV220B NC lub równoważny w zakresie parametrów technicznych. Zawór elektromagnetyczny - normalnie (</w:t>
      </w:r>
      <w:proofErr w:type="spellStart"/>
      <w:r w:rsidRPr="00A43319">
        <w:rPr>
          <w:rFonts w:asciiTheme="minorHAnsi" w:hAnsiTheme="minorHAnsi" w:cstheme="minorHAnsi"/>
          <w:sz w:val="22"/>
          <w:szCs w:val="22"/>
          <w:lang w:val="pl-PL"/>
        </w:rPr>
        <w:t>beznapięciowo</w:t>
      </w:r>
      <w:proofErr w:type="spellEnd"/>
      <w:r w:rsidRPr="00A43319">
        <w:rPr>
          <w:rFonts w:asciiTheme="minorHAnsi" w:hAnsiTheme="minorHAnsi" w:cstheme="minorHAnsi"/>
          <w:sz w:val="22"/>
          <w:szCs w:val="22"/>
          <w:lang w:val="pl-PL"/>
        </w:rPr>
        <w:t xml:space="preserve">) zamknięty - zostanie zamknięty podczas gaszenia pożaru, odcinając dopływ wody do instalacji wody użytkowej. Tym samym woda skierowana zostanie do instalacji hydrantowej. Zawór należy zakupić z układem ręcznego otwierania, co umożliwi ponowne otwarcie instalacji po zakończeniu akcji gaśniczej. </w:t>
      </w:r>
      <w:r w:rsidR="001B5CB6" w:rsidRPr="00A43319">
        <w:rPr>
          <w:rFonts w:asciiTheme="minorHAnsi" w:hAnsiTheme="minorHAnsi" w:cstheme="minorHAnsi"/>
          <w:sz w:val="22"/>
          <w:szCs w:val="22"/>
          <w:lang w:val="pl-PL"/>
        </w:rPr>
        <w:t>Należy przewidzieć</w:t>
      </w:r>
      <w:r w:rsidRPr="00A43319">
        <w:rPr>
          <w:rFonts w:asciiTheme="minorHAnsi" w:hAnsiTheme="minorHAnsi" w:cstheme="minorHAnsi"/>
          <w:sz w:val="22"/>
          <w:szCs w:val="22"/>
          <w:lang w:val="pl-PL"/>
        </w:rPr>
        <w:t xml:space="preserve"> wodomierz i zawór </w:t>
      </w:r>
      <w:proofErr w:type="spellStart"/>
      <w:r w:rsidRPr="00A43319">
        <w:rPr>
          <w:rFonts w:asciiTheme="minorHAnsi" w:hAnsiTheme="minorHAnsi" w:cstheme="minorHAnsi"/>
          <w:sz w:val="22"/>
          <w:szCs w:val="22"/>
          <w:lang w:val="pl-PL"/>
        </w:rPr>
        <w:t>antyskażeniowy</w:t>
      </w:r>
      <w:proofErr w:type="spellEnd"/>
      <w:r w:rsidRPr="00A43319">
        <w:rPr>
          <w:rFonts w:asciiTheme="minorHAnsi" w:hAnsiTheme="minorHAnsi" w:cstheme="minorHAnsi"/>
          <w:sz w:val="22"/>
          <w:szCs w:val="22"/>
          <w:lang w:val="pl-PL"/>
        </w:rPr>
        <w:t xml:space="preserve"> (typ EA) – wraz z zaworami odcinającymi, dla umożliwienia zaworu </w:t>
      </w:r>
      <w:proofErr w:type="spellStart"/>
      <w:r w:rsidRPr="00A43319">
        <w:rPr>
          <w:rFonts w:asciiTheme="minorHAnsi" w:hAnsiTheme="minorHAnsi" w:cstheme="minorHAnsi"/>
          <w:sz w:val="22"/>
          <w:szCs w:val="22"/>
          <w:lang w:val="pl-PL"/>
        </w:rPr>
        <w:t>antyskażeniowego</w:t>
      </w:r>
      <w:proofErr w:type="spellEnd"/>
      <w:r w:rsidRPr="00A43319">
        <w:rPr>
          <w:rFonts w:asciiTheme="minorHAnsi" w:hAnsiTheme="minorHAnsi" w:cstheme="minorHAnsi"/>
          <w:sz w:val="22"/>
          <w:szCs w:val="22"/>
          <w:lang w:val="pl-PL"/>
        </w:rPr>
        <w:t>).</w:t>
      </w:r>
    </w:p>
    <w:p w14:paraId="70280AE7" w14:textId="4FB185D1" w:rsidR="001C30F2" w:rsidRPr="00A43319" w:rsidRDefault="004854EC" w:rsidP="00A43319">
      <w:pPr>
        <w:pStyle w:val="Teksttreci300"/>
        <w:shd w:val="clear" w:color="auto" w:fill="auto"/>
        <w:spacing w:before="0" w:after="0" w:line="360" w:lineRule="auto"/>
        <w:ind w:left="284" w:right="1" w:firstLine="0"/>
        <w:rPr>
          <w:rFonts w:asciiTheme="minorHAnsi" w:hAnsiTheme="minorHAnsi" w:cstheme="minorHAnsi"/>
          <w:b/>
          <w:sz w:val="22"/>
          <w:szCs w:val="22"/>
        </w:rPr>
      </w:pPr>
      <w:r w:rsidRPr="00A43319">
        <w:rPr>
          <w:rFonts w:asciiTheme="minorHAnsi" w:hAnsiTheme="minorHAnsi" w:cstheme="minorHAnsi"/>
          <w:sz w:val="22"/>
          <w:szCs w:val="22"/>
        </w:rPr>
        <w:t xml:space="preserve">Hydranty (zawory) należy zainstalować na wysokości 1,35 m nad posadzką, w szafkach hydrantowych, wnękowych. Hydrant wewnętrzny </w:t>
      </w:r>
      <w:r w:rsidR="001B5CB6" w:rsidRPr="00A43319">
        <w:rPr>
          <w:rFonts w:asciiTheme="minorHAnsi" w:hAnsiTheme="minorHAnsi" w:cstheme="minorHAnsi"/>
          <w:sz w:val="22"/>
          <w:szCs w:val="22"/>
        </w:rPr>
        <w:t xml:space="preserve">fi </w:t>
      </w:r>
      <w:r w:rsidRPr="00A43319">
        <w:rPr>
          <w:rFonts w:asciiTheme="minorHAnsi" w:hAnsiTheme="minorHAnsi" w:cstheme="minorHAnsi"/>
          <w:sz w:val="22"/>
          <w:szCs w:val="22"/>
        </w:rPr>
        <w:t xml:space="preserve">25 zaprojektowany i wykonany zgodnie z normą PN-EN 671-1 składa się ze zwijadła, ręcznego zaworu odcinającego, węża półsztywnego o długości 30m, prądownicy z zaworem odcinającym i jeżeli to konieczne, z prowadnicy węża. </w:t>
      </w:r>
      <w:r w:rsidRPr="00A43319">
        <w:rPr>
          <w:rStyle w:val="Teksttreci30Pogrubienie"/>
          <w:rFonts w:asciiTheme="minorHAnsi" w:hAnsiTheme="minorHAnsi" w:cstheme="minorHAnsi"/>
          <w:b w:val="0"/>
          <w:sz w:val="22"/>
          <w:szCs w:val="22"/>
        </w:rPr>
        <w:t>Poł</w:t>
      </w:r>
      <w:r w:rsidRPr="00A43319">
        <w:rPr>
          <w:rFonts w:asciiTheme="minorHAnsi" w:hAnsiTheme="minorHAnsi" w:cstheme="minorHAnsi"/>
          <w:b/>
          <w:sz w:val="22"/>
          <w:szCs w:val="22"/>
        </w:rPr>
        <w:t>ą</w:t>
      </w:r>
      <w:r w:rsidRPr="00A43319">
        <w:rPr>
          <w:rStyle w:val="Teksttreci30Pogrubienie"/>
          <w:rFonts w:asciiTheme="minorHAnsi" w:hAnsiTheme="minorHAnsi" w:cstheme="minorHAnsi"/>
          <w:b w:val="0"/>
          <w:sz w:val="22"/>
          <w:szCs w:val="22"/>
        </w:rPr>
        <w:t>czenie w</w:t>
      </w:r>
      <w:r w:rsidRPr="00A43319">
        <w:rPr>
          <w:rFonts w:asciiTheme="minorHAnsi" w:hAnsiTheme="minorHAnsi" w:cstheme="minorHAnsi"/>
          <w:b/>
          <w:sz w:val="22"/>
          <w:szCs w:val="22"/>
        </w:rPr>
        <w:t>ęż</w:t>
      </w:r>
      <w:r w:rsidRPr="00A43319">
        <w:rPr>
          <w:rStyle w:val="Teksttreci30Pogrubienie"/>
          <w:rFonts w:asciiTheme="minorHAnsi" w:hAnsiTheme="minorHAnsi" w:cstheme="minorHAnsi"/>
          <w:b w:val="0"/>
          <w:sz w:val="22"/>
          <w:szCs w:val="22"/>
        </w:rPr>
        <w:t>a półsztywnego z zaworem hydrantowym wykona</w:t>
      </w:r>
      <w:r w:rsidRPr="00A43319">
        <w:rPr>
          <w:rFonts w:asciiTheme="minorHAnsi" w:hAnsiTheme="minorHAnsi" w:cstheme="minorHAnsi"/>
          <w:b/>
          <w:sz w:val="22"/>
          <w:szCs w:val="22"/>
        </w:rPr>
        <w:t xml:space="preserve">ć </w:t>
      </w:r>
      <w:r w:rsidRPr="00A43319">
        <w:rPr>
          <w:rStyle w:val="Teksttreci30Pogrubienie"/>
          <w:rFonts w:asciiTheme="minorHAnsi" w:hAnsiTheme="minorHAnsi" w:cstheme="minorHAnsi"/>
          <w:b w:val="0"/>
          <w:sz w:val="22"/>
          <w:szCs w:val="22"/>
        </w:rPr>
        <w:t>jako stałe.</w:t>
      </w:r>
    </w:p>
    <w:p w14:paraId="4B372825" w14:textId="77777777" w:rsidR="001C30F2" w:rsidRPr="00A43319" w:rsidRDefault="004854EC" w:rsidP="00A43319">
      <w:pPr>
        <w:pStyle w:val="Teksttreci300"/>
        <w:shd w:val="clear" w:color="auto" w:fill="auto"/>
        <w:spacing w:before="0" w:after="0" w:line="360" w:lineRule="auto"/>
        <w:ind w:left="284" w:right="1" w:firstLine="0"/>
        <w:rPr>
          <w:rFonts w:asciiTheme="minorHAnsi" w:hAnsiTheme="minorHAnsi" w:cstheme="minorHAnsi"/>
          <w:sz w:val="22"/>
          <w:szCs w:val="22"/>
        </w:rPr>
      </w:pPr>
      <w:r w:rsidRPr="00A43319">
        <w:rPr>
          <w:rFonts w:asciiTheme="minorHAnsi" w:hAnsiTheme="minorHAnsi" w:cstheme="minorHAnsi"/>
          <w:sz w:val="22"/>
          <w:szCs w:val="22"/>
        </w:rPr>
        <w:t>Przewody instalacji p-</w:t>
      </w:r>
      <w:proofErr w:type="spellStart"/>
      <w:r w:rsidRPr="00A43319">
        <w:rPr>
          <w:rFonts w:asciiTheme="minorHAnsi" w:hAnsiTheme="minorHAnsi" w:cstheme="minorHAnsi"/>
          <w:sz w:val="22"/>
          <w:szCs w:val="22"/>
        </w:rPr>
        <w:t>poż</w:t>
      </w:r>
      <w:proofErr w:type="spellEnd"/>
      <w:r w:rsidRPr="00A43319">
        <w:rPr>
          <w:rFonts w:asciiTheme="minorHAnsi" w:hAnsiTheme="minorHAnsi" w:cstheme="minorHAnsi"/>
          <w:sz w:val="22"/>
          <w:szCs w:val="22"/>
        </w:rPr>
        <w:t>. zaprojektowano z rur stalowych ocynkowanych, łączonych na gwint; lub z rur stalowych zewnętrznie ocynkowanych o połączeniach zaciskowych. Rurociągi mocować do elementów konstrukcyjnych budynku i zaizolować otulinami z pianki PE o grubości 6mm.</w:t>
      </w:r>
    </w:p>
    <w:p w14:paraId="1E0BE065" w14:textId="77777777" w:rsidR="001C30F2" w:rsidRPr="00A43319" w:rsidRDefault="001C30F2" w:rsidP="00A43319">
      <w:pPr>
        <w:pStyle w:val="Akapitzlist"/>
        <w:spacing w:line="360" w:lineRule="auto"/>
        <w:ind w:left="284" w:right="1"/>
        <w:jc w:val="both"/>
        <w:rPr>
          <w:rFonts w:asciiTheme="minorHAnsi" w:hAnsiTheme="minorHAnsi" w:cstheme="minorHAnsi"/>
          <w:sz w:val="22"/>
          <w:szCs w:val="22"/>
          <w:lang w:val="pl-PL"/>
        </w:rPr>
      </w:pPr>
    </w:p>
    <w:p w14:paraId="48AC4B12"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Na rurociągach zimnej i ciepłej wody, jako odcinające stosować zawory kulowe do wody, zapewniając dostęp do nich. Przy umywalkach i zlewozmywakach montować kurki kulowe i baterie stojące, z giętkimi wężykami. </w:t>
      </w:r>
    </w:p>
    <w:p w14:paraId="14C8DD37" w14:textId="77777777" w:rsidR="001C30F2" w:rsidRPr="00A43319" w:rsidRDefault="001C30F2" w:rsidP="00A43319">
      <w:pPr>
        <w:pStyle w:val="Akapitzlist"/>
        <w:spacing w:line="360" w:lineRule="auto"/>
        <w:ind w:left="284" w:right="1"/>
        <w:jc w:val="both"/>
        <w:rPr>
          <w:rFonts w:asciiTheme="minorHAnsi" w:hAnsiTheme="minorHAnsi" w:cstheme="minorHAnsi"/>
          <w:sz w:val="22"/>
          <w:szCs w:val="22"/>
          <w:lang w:val="pl-PL"/>
        </w:rPr>
      </w:pPr>
    </w:p>
    <w:p w14:paraId="78DB3B21" w14:textId="32CC0504"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Dodatkowo hydrant instalacji hydrantowej należy zlokalizować w pobliżu laboratorium </w:t>
      </w:r>
      <w:proofErr w:type="spellStart"/>
      <w:r w:rsidR="001B5CB6" w:rsidRPr="00A43319">
        <w:rPr>
          <w:rFonts w:asciiTheme="minorHAnsi" w:hAnsiTheme="minorHAnsi" w:cstheme="minorHAnsi"/>
          <w:sz w:val="22"/>
          <w:szCs w:val="22"/>
          <w:lang w:val="pl-PL"/>
        </w:rPr>
        <w:t>mechatronicznych</w:t>
      </w:r>
      <w:proofErr w:type="spellEnd"/>
      <w:r w:rsidR="001B5CB6" w:rsidRPr="00A43319">
        <w:rPr>
          <w:rFonts w:asciiTheme="minorHAnsi" w:hAnsiTheme="minorHAnsi" w:cstheme="minorHAnsi"/>
          <w:sz w:val="22"/>
          <w:szCs w:val="22"/>
          <w:lang w:val="pl-PL"/>
        </w:rPr>
        <w:t xml:space="preserve"> układów i systemów w pojazdach z napędami mechanicznymi</w:t>
      </w:r>
      <w:r w:rsidRPr="00A43319">
        <w:rPr>
          <w:rFonts w:asciiTheme="minorHAnsi" w:hAnsiTheme="minorHAnsi" w:cstheme="minorHAnsi"/>
          <w:sz w:val="22"/>
          <w:szCs w:val="22"/>
          <w:lang w:val="pl-PL"/>
        </w:rPr>
        <w:t>.</w:t>
      </w:r>
    </w:p>
    <w:p w14:paraId="0D784B04" w14:textId="628533E1"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59" w:name="_Toc530396435"/>
      <w:bookmarkStart w:id="60" w:name="_Toc112138414"/>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c.o. (</w:t>
      </w:r>
      <w:proofErr w:type="spellStart"/>
      <w:r w:rsidRPr="00A43319">
        <w:rPr>
          <w:rFonts w:asciiTheme="minorHAnsi" w:hAnsiTheme="minorHAnsi" w:cstheme="minorHAnsi"/>
          <w:sz w:val="22"/>
          <w:szCs w:val="22"/>
        </w:rPr>
        <w:t>ogrzewanie</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podłogowe</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i</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grzejnikowe</w:t>
      </w:r>
      <w:proofErr w:type="spellEnd"/>
      <w:r w:rsidRPr="00A43319">
        <w:rPr>
          <w:rFonts w:asciiTheme="minorHAnsi" w:hAnsiTheme="minorHAnsi" w:cstheme="minorHAnsi"/>
          <w:sz w:val="22"/>
          <w:szCs w:val="22"/>
        </w:rPr>
        <w:t>)</w:t>
      </w:r>
      <w:bookmarkEnd w:id="59"/>
      <w:bookmarkEnd w:id="60"/>
    </w:p>
    <w:p w14:paraId="5AE28CD4" w14:textId="77777777" w:rsidR="001C30F2" w:rsidRPr="00A43319" w:rsidRDefault="001C30F2" w:rsidP="00A43319">
      <w:pPr>
        <w:spacing w:line="360" w:lineRule="auto"/>
        <w:ind w:left="284"/>
        <w:rPr>
          <w:rFonts w:asciiTheme="minorHAnsi" w:hAnsiTheme="minorHAnsi" w:cstheme="minorHAnsi"/>
          <w:sz w:val="22"/>
          <w:szCs w:val="22"/>
          <w:lang w:val="pl-PL"/>
        </w:rPr>
      </w:pPr>
    </w:p>
    <w:p w14:paraId="40417995" w14:textId="238442D4"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Po projekcie technologicznym i postumentach pod urządzenia, należy zaprojektować instalację ogrzewania podłogowego, zasilanie z rozdzielaczy piętrowych wyposażonych w zawory sterowane elektrycznie z czujnikami temperatury umieszczonymi w poszczególnych pomieszczeniach, zasilanych z rozdzielacza w </w:t>
      </w:r>
      <w:r w:rsidR="00733964" w:rsidRPr="00A43319">
        <w:rPr>
          <w:rFonts w:asciiTheme="minorHAnsi" w:hAnsiTheme="minorHAnsi" w:cstheme="minorHAnsi"/>
          <w:sz w:val="22"/>
          <w:szCs w:val="22"/>
          <w:lang w:val="pl-PL"/>
        </w:rPr>
        <w:t>(kotłowni) zasilana z układu gruntowy pomp ciepła typu woda-glikol w dolnym źródłem w postaci odwiertów pionowych</w:t>
      </w:r>
      <w:r w:rsidR="00DC1B98" w:rsidRPr="00A43319">
        <w:rPr>
          <w:rFonts w:asciiTheme="minorHAnsi" w:hAnsiTheme="minorHAnsi" w:cstheme="minorHAnsi"/>
          <w:sz w:val="22"/>
          <w:szCs w:val="22"/>
          <w:lang w:val="pl-PL"/>
        </w:rPr>
        <w:t xml:space="preserve"> </w:t>
      </w:r>
      <w:r w:rsidRPr="00A43319">
        <w:rPr>
          <w:rFonts w:asciiTheme="minorHAnsi" w:hAnsiTheme="minorHAnsi" w:cstheme="minorHAnsi"/>
          <w:sz w:val="22"/>
          <w:szCs w:val="22"/>
          <w:lang w:val="pl-PL"/>
        </w:rPr>
        <w:t>z dużym zasobnikiem pozwalającym na dogrzanie wody z instalacji fotowoltaicznej</w:t>
      </w:r>
      <w:r w:rsidR="00DC1B98" w:rsidRPr="00A43319">
        <w:rPr>
          <w:rFonts w:asciiTheme="minorHAnsi" w:hAnsiTheme="minorHAnsi" w:cstheme="minorHAnsi"/>
          <w:sz w:val="22"/>
          <w:szCs w:val="22"/>
          <w:lang w:val="pl-PL"/>
        </w:rPr>
        <w:t xml:space="preserve"> wspomaganych w razie konieczności poprzez kotły gazowe</w:t>
      </w:r>
      <w:r w:rsidRPr="00A43319">
        <w:rPr>
          <w:rFonts w:asciiTheme="minorHAnsi" w:hAnsiTheme="minorHAnsi" w:cstheme="minorHAnsi"/>
          <w:sz w:val="22"/>
          <w:szCs w:val="22"/>
          <w:lang w:val="pl-PL"/>
        </w:rPr>
        <w:t xml:space="preserve">. Całość należy </w:t>
      </w:r>
      <w:proofErr w:type="spellStart"/>
      <w:r w:rsidRPr="00A43319">
        <w:rPr>
          <w:rFonts w:asciiTheme="minorHAnsi" w:hAnsiTheme="minorHAnsi" w:cstheme="minorHAnsi"/>
          <w:sz w:val="22"/>
          <w:szCs w:val="22"/>
          <w:lang w:val="pl-PL"/>
        </w:rPr>
        <w:t>opomiarować</w:t>
      </w:r>
      <w:proofErr w:type="spellEnd"/>
      <w:r w:rsidRPr="00A43319">
        <w:rPr>
          <w:rFonts w:asciiTheme="minorHAnsi" w:hAnsiTheme="minorHAnsi" w:cstheme="minorHAnsi"/>
          <w:sz w:val="22"/>
          <w:szCs w:val="22"/>
          <w:lang w:val="pl-PL"/>
        </w:rPr>
        <w:t xml:space="preserve"> i zwizualizować dla celów edukacyjnych</w:t>
      </w:r>
      <w:r w:rsidR="001B5CB6" w:rsidRPr="00A43319">
        <w:rPr>
          <w:rFonts w:asciiTheme="minorHAnsi" w:hAnsiTheme="minorHAnsi" w:cstheme="minorHAnsi"/>
          <w:sz w:val="22"/>
          <w:szCs w:val="22"/>
          <w:lang w:val="pl-PL"/>
        </w:rPr>
        <w:t>, oraz umożliwić podłączenie i sterowanie z poziomu BMS</w:t>
      </w:r>
      <w:r w:rsidRPr="00A43319">
        <w:rPr>
          <w:rFonts w:asciiTheme="minorHAnsi" w:hAnsiTheme="minorHAnsi" w:cstheme="minorHAnsi"/>
          <w:sz w:val="22"/>
          <w:szCs w:val="22"/>
          <w:lang w:val="pl-PL"/>
        </w:rPr>
        <w:t xml:space="preserve">. Należy uwzględnić możliwość przesłania odczytów na bieżąco przez sieć internetową uczelni dla potrzeb edukacyjnych. Ogrzewanie grzejnikowe należy przewidzieć w łazienkach i szatniach (grzejniki drabinkowe). </w:t>
      </w:r>
    </w:p>
    <w:p w14:paraId="2AE2176E" w14:textId="3461E58C"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61" w:name="_Toc530396436"/>
      <w:bookmarkStart w:id="62" w:name="_Toc112138415"/>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odciągu</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spalin</w:t>
      </w:r>
      <w:bookmarkEnd w:id="61"/>
      <w:bookmarkEnd w:id="62"/>
      <w:proofErr w:type="spellEnd"/>
    </w:p>
    <w:p w14:paraId="3EA9A9AF" w14:textId="77777777" w:rsidR="001C30F2" w:rsidRPr="00A43319" w:rsidRDefault="001C30F2" w:rsidP="00A43319">
      <w:pPr>
        <w:spacing w:line="360" w:lineRule="auto"/>
        <w:ind w:left="284"/>
        <w:rPr>
          <w:rFonts w:asciiTheme="minorHAnsi" w:hAnsiTheme="minorHAnsi" w:cstheme="minorHAnsi"/>
          <w:sz w:val="22"/>
          <w:szCs w:val="22"/>
          <w:lang w:val="pl-PL"/>
        </w:rPr>
      </w:pPr>
    </w:p>
    <w:p w14:paraId="0DDF666F"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Z pomieszczeń wskazanych przez Zamawiającego należy przewidzieć odciąg spalin w wyzwalaniem automatycznym, oraz ręcznym. Zamawiający wymaga aby instalacja odciągu spalin była zainstalowana w laboratorium obsługi pojazdów.</w:t>
      </w:r>
    </w:p>
    <w:p w14:paraId="4E696B38" w14:textId="77B2EA8B"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63" w:name="_Toc530396437"/>
      <w:bookmarkStart w:id="64" w:name="_Toc112138416"/>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sprężonego</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powietrza</w:t>
      </w:r>
      <w:bookmarkEnd w:id="63"/>
      <w:bookmarkEnd w:id="64"/>
      <w:proofErr w:type="spellEnd"/>
    </w:p>
    <w:p w14:paraId="3D431457" w14:textId="77777777" w:rsidR="001C30F2" w:rsidRPr="00A43319" w:rsidRDefault="001C30F2" w:rsidP="00A43319">
      <w:pPr>
        <w:spacing w:line="360" w:lineRule="auto"/>
        <w:ind w:left="284"/>
        <w:rPr>
          <w:rFonts w:asciiTheme="minorHAnsi" w:hAnsiTheme="minorHAnsi" w:cstheme="minorHAnsi"/>
          <w:sz w:val="22"/>
          <w:szCs w:val="22"/>
          <w:lang w:val="pl-PL"/>
        </w:rPr>
      </w:pPr>
    </w:p>
    <w:p w14:paraId="51703501"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W pomieszczeniach laboratoriów oraz w innych pomieszczeniach wskazanych przez Zamawiającego na etapie projektu należy wykonać instalację sprężonego powietrza. Przewody należy zaprojektować w przestrzeni nad sufitem podwieszanym. Należy przewidzieć kompresor centralny z wyciszeniem do 40 </w:t>
      </w:r>
      <w:proofErr w:type="spellStart"/>
      <w:r w:rsidRPr="00A43319">
        <w:rPr>
          <w:rFonts w:asciiTheme="minorHAnsi" w:hAnsiTheme="minorHAnsi" w:cstheme="minorHAnsi"/>
          <w:sz w:val="22"/>
          <w:szCs w:val="22"/>
          <w:lang w:val="pl-PL"/>
        </w:rPr>
        <w:t>dB</w:t>
      </w:r>
      <w:proofErr w:type="spellEnd"/>
      <w:r w:rsidRPr="00A43319">
        <w:rPr>
          <w:rFonts w:asciiTheme="minorHAnsi" w:hAnsiTheme="minorHAnsi" w:cstheme="minorHAnsi"/>
          <w:sz w:val="22"/>
          <w:szCs w:val="22"/>
          <w:lang w:val="pl-PL"/>
        </w:rPr>
        <w:t>. Zamawiający wymaga aby  instalacja sprężonego powietrza (liczba podłączy uzależniona od projektu technologicznego) była wykonana w laboratorium obsługi pojazdów.</w:t>
      </w:r>
    </w:p>
    <w:p w14:paraId="58AE5AAD" w14:textId="06E5152E" w:rsidR="001C30F2" w:rsidRPr="00A43319" w:rsidRDefault="00733964" w:rsidP="00D07781">
      <w:pPr>
        <w:pStyle w:val="Nagwek2"/>
        <w:numPr>
          <w:ilvl w:val="1"/>
          <w:numId w:val="21"/>
        </w:numPr>
        <w:spacing w:line="360" w:lineRule="auto"/>
        <w:rPr>
          <w:rFonts w:asciiTheme="minorHAnsi" w:hAnsiTheme="minorHAnsi" w:cstheme="minorHAnsi"/>
          <w:sz w:val="22"/>
          <w:szCs w:val="22"/>
        </w:rPr>
      </w:pPr>
      <w:bookmarkStart w:id="65" w:name="_Toc112138417"/>
      <w:proofErr w:type="spellStart"/>
      <w:r w:rsidRPr="00A43319">
        <w:rPr>
          <w:rFonts w:asciiTheme="minorHAnsi" w:hAnsiTheme="minorHAnsi" w:cstheme="minorHAnsi"/>
          <w:sz w:val="22"/>
          <w:szCs w:val="22"/>
        </w:rPr>
        <w:t>Maszynownia</w:t>
      </w:r>
      <w:bookmarkEnd w:id="65"/>
      <w:proofErr w:type="spellEnd"/>
    </w:p>
    <w:p w14:paraId="33D98D98" w14:textId="77777777" w:rsidR="001C30F2" w:rsidRPr="00A43319" w:rsidRDefault="001C30F2" w:rsidP="00A43319">
      <w:pPr>
        <w:spacing w:line="360" w:lineRule="auto"/>
        <w:ind w:left="284"/>
        <w:rPr>
          <w:rFonts w:asciiTheme="minorHAnsi" w:hAnsiTheme="minorHAnsi" w:cstheme="minorHAnsi"/>
          <w:sz w:val="22"/>
          <w:szCs w:val="22"/>
          <w:lang w:val="pl-PL"/>
        </w:rPr>
      </w:pPr>
    </w:p>
    <w:p w14:paraId="3C19C587" w14:textId="3054CCBF"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W </w:t>
      </w:r>
      <w:r w:rsidR="001B5CB6" w:rsidRPr="00A43319">
        <w:rPr>
          <w:rFonts w:asciiTheme="minorHAnsi" w:hAnsiTheme="minorHAnsi" w:cstheme="minorHAnsi"/>
          <w:sz w:val="22"/>
          <w:szCs w:val="22"/>
          <w:lang w:val="pl-PL"/>
        </w:rPr>
        <w:t>pomieszczeniu kotłowni</w:t>
      </w:r>
      <w:r w:rsidRPr="00A43319">
        <w:rPr>
          <w:rFonts w:asciiTheme="minorHAnsi" w:hAnsiTheme="minorHAnsi" w:cstheme="minorHAnsi"/>
          <w:sz w:val="22"/>
          <w:szCs w:val="22"/>
          <w:lang w:val="pl-PL"/>
        </w:rPr>
        <w:t xml:space="preserve"> należy przewidzieć </w:t>
      </w:r>
      <w:r w:rsidR="00733964" w:rsidRPr="00A43319">
        <w:rPr>
          <w:rFonts w:asciiTheme="minorHAnsi" w:hAnsiTheme="minorHAnsi" w:cstheme="minorHAnsi"/>
          <w:sz w:val="22"/>
          <w:szCs w:val="22"/>
          <w:lang w:val="pl-PL"/>
        </w:rPr>
        <w:t>kaskadowy układ gruntowych pomp ciepła typu wodo-glikol</w:t>
      </w:r>
      <w:r w:rsidRPr="00A43319">
        <w:rPr>
          <w:rFonts w:asciiTheme="minorHAnsi" w:hAnsiTheme="minorHAnsi" w:cstheme="minorHAnsi"/>
          <w:sz w:val="22"/>
          <w:szCs w:val="22"/>
          <w:lang w:val="pl-PL"/>
        </w:rPr>
        <w:t>, sterowanie powiązane z instalacją ogrzewania podłogowego i instalacją ciepłej wody użytkowej</w:t>
      </w:r>
      <w:r w:rsidR="00DC1B98" w:rsidRPr="00A43319">
        <w:rPr>
          <w:rFonts w:asciiTheme="minorHAnsi" w:hAnsiTheme="minorHAnsi" w:cstheme="minorHAnsi"/>
          <w:sz w:val="22"/>
          <w:szCs w:val="22"/>
          <w:lang w:val="pl-PL"/>
        </w:rPr>
        <w:t xml:space="preserve"> wspomagany w razie konieczności kotłami gazowymi (minimalny udział energii </w:t>
      </w:r>
      <w:r w:rsidR="00DC1B98" w:rsidRPr="00A43319">
        <w:rPr>
          <w:rFonts w:asciiTheme="minorHAnsi" w:hAnsiTheme="minorHAnsi" w:cstheme="minorHAnsi"/>
          <w:sz w:val="22"/>
          <w:szCs w:val="22"/>
          <w:lang w:val="pl-PL"/>
        </w:rPr>
        <w:lastRenderedPageBreak/>
        <w:t>odnawialnej 50% zapotrzebowania na ciepło).</w:t>
      </w:r>
      <w:r w:rsidRPr="00A43319">
        <w:rPr>
          <w:rFonts w:asciiTheme="minorHAnsi" w:hAnsiTheme="minorHAnsi" w:cstheme="minorHAnsi"/>
          <w:sz w:val="22"/>
          <w:szCs w:val="22"/>
          <w:lang w:val="pl-PL"/>
        </w:rPr>
        <w:t xml:space="preserve"> Dla wykorzystania energii z paneli fotowoltaicznych, paneli solarnych należy przewidzieć podgrzewanie wody w zasobniku za pomocą wężownicy. Instalację należy zwizualizować do celów edukacyjnych. Należy uwzględnić pełną automatykę kotłowni.</w:t>
      </w:r>
    </w:p>
    <w:p w14:paraId="43BBA68E" w14:textId="2869E5EB"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66" w:name="_Toc530396439"/>
      <w:bookmarkStart w:id="67" w:name="_Toc112138418"/>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wentylacji</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i</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klimatyzacji</w:t>
      </w:r>
      <w:proofErr w:type="spellEnd"/>
      <w:r w:rsidRPr="00A43319">
        <w:rPr>
          <w:rFonts w:asciiTheme="minorHAnsi" w:hAnsiTheme="minorHAnsi" w:cstheme="minorHAnsi"/>
          <w:sz w:val="22"/>
          <w:szCs w:val="22"/>
        </w:rPr>
        <w:t xml:space="preserve"> w </w:t>
      </w:r>
      <w:proofErr w:type="spellStart"/>
      <w:r w:rsidRPr="00A43319">
        <w:rPr>
          <w:rFonts w:asciiTheme="minorHAnsi" w:hAnsiTheme="minorHAnsi" w:cstheme="minorHAnsi"/>
          <w:sz w:val="22"/>
          <w:szCs w:val="22"/>
        </w:rPr>
        <w:t>powiązaniu</w:t>
      </w:r>
      <w:proofErr w:type="spellEnd"/>
      <w:r w:rsidRPr="00A43319">
        <w:rPr>
          <w:rFonts w:asciiTheme="minorHAnsi" w:hAnsiTheme="minorHAnsi" w:cstheme="minorHAnsi"/>
          <w:sz w:val="22"/>
          <w:szCs w:val="22"/>
        </w:rPr>
        <w:t xml:space="preserve"> z </w:t>
      </w:r>
      <w:proofErr w:type="spellStart"/>
      <w:r w:rsidRPr="00A43319">
        <w:rPr>
          <w:rFonts w:asciiTheme="minorHAnsi" w:hAnsiTheme="minorHAnsi" w:cstheme="minorHAnsi"/>
          <w:sz w:val="22"/>
          <w:szCs w:val="22"/>
        </w:rPr>
        <w:t>instalacją</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rekuperacji</w:t>
      </w:r>
      <w:bookmarkEnd w:id="66"/>
      <w:bookmarkEnd w:id="67"/>
      <w:proofErr w:type="spellEnd"/>
    </w:p>
    <w:p w14:paraId="10F17F9D" w14:textId="77777777" w:rsidR="001C30F2" w:rsidRPr="00A43319" w:rsidRDefault="001C30F2" w:rsidP="00A43319">
      <w:pPr>
        <w:spacing w:line="360" w:lineRule="auto"/>
        <w:ind w:left="284"/>
        <w:rPr>
          <w:rFonts w:asciiTheme="minorHAnsi" w:hAnsiTheme="minorHAnsi" w:cstheme="minorHAnsi"/>
          <w:sz w:val="22"/>
          <w:szCs w:val="22"/>
          <w:lang w:val="pl-PL"/>
        </w:rPr>
      </w:pPr>
    </w:p>
    <w:p w14:paraId="1BB95E56" w14:textId="379B6910" w:rsidR="001C30F2" w:rsidRPr="00A43319" w:rsidRDefault="004854EC" w:rsidP="00A43319">
      <w:pPr>
        <w:spacing w:line="360" w:lineRule="auto"/>
        <w:ind w:left="284"/>
        <w:rPr>
          <w:rFonts w:asciiTheme="minorHAnsi" w:hAnsiTheme="minorHAnsi" w:cstheme="minorHAnsi"/>
          <w:sz w:val="22"/>
          <w:szCs w:val="22"/>
          <w:lang w:val="pl-PL"/>
        </w:rPr>
      </w:pPr>
      <w:r w:rsidRPr="00A43319">
        <w:rPr>
          <w:rFonts w:asciiTheme="minorHAnsi" w:hAnsiTheme="minorHAnsi" w:cstheme="minorHAnsi"/>
          <w:sz w:val="22"/>
          <w:szCs w:val="22"/>
          <w:lang w:val="pl-PL"/>
        </w:rPr>
        <w:t>Należy wykonać projekt uwzględniający zastosowanie i współpracę na obiekcie instalacji wentylacji, klimatyzacji i rekuperacji</w:t>
      </w:r>
      <w:r w:rsidR="00733964" w:rsidRPr="00A43319">
        <w:rPr>
          <w:rFonts w:asciiTheme="minorHAnsi" w:hAnsiTheme="minorHAnsi" w:cstheme="minorHAnsi"/>
          <w:sz w:val="22"/>
          <w:szCs w:val="22"/>
          <w:lang w:val="pl-PL"/>
        </w:rPr>
        <w:t xml:space="preserve"> (min. 75% sprawności odzysku)</w:t>
      </w:r>
      <w:r w:rsidRPr="00A43319">
        <w:rPr>
          <w:rFonts w:asciiTheme="minorHAnsi" w:hAnsiTheme="minorHAnsi" w:cstheme="minorHAnsi"/>
          <w:sz w:val="22"/>
          <w:szCs w:val="22"/>
          <w:lang w:val="pl-PL"/>
        </w:rPr>
        <w:t xml:space="preserve">. Należy przewidzieć instalację monitorowania i sterowania całością z systemu z możliwością ustawień kluczowych parametrów technicznych z pełną wizualizacją dla celów edukacyjnych. </w:t>
      </w:r>
    </w:p>
    <w:p w14:paraId="3164DAD7" w14:textId="77777777" w:rsidR="001C30F2" w:rsidRPr="00A43319" w:rsidRDefault="001C30F2" w:rsidP="00A43319">
      <w:pPr>
        <w:spacing w:line="360" w:lineRule="auto"/>
        <w:ind w:left="284"/>
        <w:rPr>
          <w:rFonts w:asciiTheme="minorHAnsi" w:hAnsiTheme="minorHAnsi" w:cstheme="minorHAnsi"/>
          <w:sz w:val="22"/>
          <w:szCs w:val="22"/>
          <w:lang w:val="pl-PL"/>
        </w:rPr>
      </w:pPr>
    </w:p>
    <w:p w14:paraId="052C3C88" w14:textId="77777777" w:rsidR="001C30F2" w:rsidRPr="00A43319" w:rsidRDefault="004854EC" w:rsidP="00A43319">
      <w:pPr>
        <w:pStyle w:val="Akapitzlist"/>
        <w:spacing w:line="360" w:lineRule="auto"/>
        <w:ind w:left="284" w:right="1"/>
        <w:jc w:val="both"/>
        <w:rPr>
          <w:rFonts w:asciiTheme="minorHAnsi" w:hAnsiTheme="minorHAnsi" w:cstheme="minorHAnsi"/>
          <w:b/>
          <w:sz w:val="22"/>
          <w:szCs w:val="22"/>
          <w:lang w:val="pl-PL"/>
        </w:rPr>
      </w:pPr>
      <w:r w:rsidRPr="00A43319">
        <w:rPr>
          <w:rFonts w:asciiTheme="minorHAnsi" w:hAnsiTheme="minorHAnsi" w:cstheme="minorHAnsi"/>
          <w:b/>
          <w:sz w:val="22"/>
          <w:szCs w:val="22"/>
          <w:lang w:val="pl-PL"/>
        </w:rPr>
        <w:t>System wentylacyjny</w:t>
      </w:r>
    </w:p>
    <w:p w14:paraId="0D1AD965"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Zakłada się wymianę powietrza w pomieszczeniach sanitarnych i szatniach poprzez wentylacją mechaniczną jednorurową oraz wentylatory dachowe osobne dla każdego systemu. Powietrze będzie nawiewane do pomieszczeń po przez otwory w drzwiach.</w:t>
      </w:r>
    </w:p>
    <w:p w14:paraId="5A129CB4" w14:textId="77777777" w:rsidR="001C30F2" w:rsidRPr="00A43319" w:rsidRDefault="004854EC" w:rsidP="00D07781">
      <w:pPr>
        <w:pStyle w:val="Akapitzlist"/>
        <w:numPr>
          <w:ilvl w:val="0"/>
          <w:numId w:val="15"/>
        </w:numPr>
        <w:spacing w:line="360" w:lineRule="auto"/>
        <w:ind w:left="284" w:right="1" w:firstLine="0"/>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Węzły sanitarne 50 m3/h - miska ustępowa, 25 m3/h - pisuar</w:t>
      </w:r>
    </w:p>
    <w:p w14:paraId="17129B41" w14:textId="77777777" w:rsidR="001C30F2" w:rsidRPr="00A43319" w:rsidRDefault="004854EC" w:rsidP="00D07781">
      <w:pPr>
        <w:pStyle w:val="Akapitzlist"/>
        <w:numPr>
          <w:ilvl w:val="0"/>
          <w:numId w:val="15"/>
        </w:numPr>
        <w:spacing w:line="360" w:lineRule="auto"/>
        <w:ind w:left="284" w:right="1" w:firstLine="0"/>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Szatnia - 4 wymiany powietrza na godzinę</w:t>
      </w:r>
    </w:p>
    <w:p w14:paraId="3FDADBBD"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Zakłada się następujący dopuszczalny poziom dźwięku- 40dB(A).</w:t>
      </w:r>
    </w:p>
    <w:p w14:paraId="4A2CB44E"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Przewody wentylacyjne dla systemów wentylacyjnych wykonać z blachy ocynkowanej grubości wynikającej z dymensji kanałów i kształtek i normy PN-B-03434. Przewody wykonać w klasie szczelności A oraz w klasie instalacji średniociśnieniowej S. Podwieszenia kanałów i urządzeń należy wykonać standardowe z wykorzystaniem typowych akcesoriów wentylacyjnych.</w:t>
      </w:r>
    </w:p>
    <w:p w14:paraId="300DFB97"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Dla potrzeb instalacji przewidziano:</w:t>
      </w:r>
    </w:p>
    <w:p w14:paraId="23798EDF" w14:textId="77777777" w:rsidR="001C30F2" w:rsidRPr="00A43319" w:rsidRDefault="004854EC" w:rsidP="00D07781">
      <w:pPr>
        <w:pStyle w:val="Akapitzlist"/>
        <w:numPr>
          <w:ilvl w:val="0"/>
          <w:numId w:val="16"/>
        </w:numPr>
        <w:spacing w:line="360" w:lineRule="auto"/>
        <w:ind w:left="284" w:right="1" w:firstLine="0"/>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zawory wentylacyjne wywiewne</w:t>
      </w:r>
    </w:p>
    <w:p w14:paraId="096AD1A3"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Założono zastosowanie w instalacji wentylacyjnej przepustnic regulacyjnych jednopłaszczyznowych.</w:t>
      </w:r>
    </w:p>
    <w:p w14:paraId="61F91EC6"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W celu przeciwdziałaniu w przedostawaniu się hałasu z instalacji wentylacyjnej do pomieszczeń przed i za urządzeniami wentylacyjnymi zastosowano podstawy dachowe tłumiące.</w:t>
      </w:r>
    </w:p>
    <w:p w14:paraId="2D1E737D"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Celem uzyskania założonych parametrów pracy instalacji wentylacyjnej, konieczna jest prawidłowa eksploatacja polegająca na utrzymaniu urządzeń w stanie zapewniającym gotowość do pracy oraz ciągłość uzyskiwania maksymalnych wskaźników. Instalacja przystosowana jest do zdalnego uruchomienia i zatrzymania urządzeń sygnalizowanego odpowiednimi wskaźnikami. Instalacje winni obsługiwać pracownicy odpowiednio przeszkoleni i upoważnieni przez kierownictwo - obsługa winna być zgodna z DTR poszczególnych urządzeń. W czasie bezpośredniej kontroli należy </w:t>
      </w:r>
      <w:r w:rsidRPr="00A43319">
        <w:rPr>
          <w:rFonts w:asciiTheme="minorHAnsi" w:hAnsiTheme="minorHAnsi" w:cstheme="minorHAnsi"/>
          <w:sz w:val="22"/>
          <w:szCs w:val="22"/>
          <w:lang w:val="pl-PL"/>
        </w:rPr>
        <w:lastRenderedPageBreak/>
        <w:t>zwrócić uwagę na:</w:t>
      </w:r>
    </w:p>
    <w:p w14:paraId="044148EC" w14:textId="77777777" w:rsidR="001C30F2" w:rsidRPr="00A43319" w:rsidRDefault="004854EC" w:rsidP="00D07781">
      <w:pPr>
        <w:pStyle w:val="Akapitzlist"/>
        <w:numPr>
          <w:ilvl w:val="0"/>
          <w:numId w:val="17"/>
        </w:numPr>
        <w:spacing w:line="360" w:lineRule="auto"/>
        <w:ind w:left="284" w:right="1" w:firstLine="0"/>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pracę wentylatorów</w:t>
      </w:r>
    </w:p>
    <w:p w14:paraId="57973649" w14:textId="77777777" w:rsidR="001C30F2" w:rsidRPr="00A43319" w:rsidRDefault="004854EC" w:rsidP="00D07781">
      <w:pPr>
        <w:pStyle w:val="Akapitzlist"/>
        <w:numPr>
          <w:ilvl w:val="0"/>
          <w:numId w:val="17"/>
        </w:numPr>
        <w:spacing w:line="360" w:lineRule="auto"/>
        <w:ind w:left="284" w:right="1" w:firstLine="0"/>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szczelność instalacji przewodowych</w:t>
      </w:r>
    </w:p>
    <w:p w14:paraId="5F0A8355" w14:textId="77777777" w:rsidR="001C30F2" w:rsidRPr="00A43319" w:rsidRDefault="004854EC" w:rsidP="00D07781">
      <w:pPr>
        <w:pStyle w:val="Akapitzlist"/>
        <w:numPr>
          <w:ilvl w:val="0"/>
          <w:numId w:val="17"/>
        </w:numPr>
        <w:spacing w:line="360" w:lineRule="auto"/>
        <w:ind w:left="284" w:right="1" w:firstLine="0"/>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parametry i napływ powietrza do wentylowanych pomieszczeń</w:t>
      </w:r>
    </w:p>
    <w:p w14:paraId="315D348A" w14:textId="77777777" w:rsidR="001C30F2" w:rsidRPr="00A43319" w:rsidRDefault="001C30F2" w:rsidP="00A43319">
      <w:pPr>
        <w:pStyle w:val="Akapitzlist"/>
        <w:spacing w:line="360" w:lineRule="auto"/>
        <w:ind w:left="284" w:right="1"/>
        <w:jc w:val="both"/>
        <w:rPr>
          <w:rFonts w:asciiTheme="minorHAnsi" w:hAnsiTheme="minorHAnsi" w:cstheme="minorHAnsi"/>
          <w:sz w:val="22"/>
          <w:szCs w:val="22"/>
          <w:lang w:val="pl-PL"/>
        </w:rPr>
      </w:pPr>
    </w:p>
    <w:p w14:paraId="5FB551BF" w14:textId="77777777" w:rsidR="001C30F2" w:rsidRPr="00A43319" w:rsidRDefault="004854EC" w:rsidP="00A43319">
      <w:pPr>
        <w:pStyle w:val="Akapitzlist"/>
        <w:spacing w:line="360" w:lineRule="auto"/>
        <w:ind w:left="284" w:right="1"/>
        <w:jc w:val="both"/>
        <w:rPr>
          <w:rFonts w:asciiTheme="minorHAnsi" w:hAnsiTheme="minorHAnsi" w:cstheme="minorHAnsi"/>
          <w:b/>
          <w:bCs/>
          <w:sz w:val="22"/>
          <w:szCs w:val="22"/>
          <w:lang w:val="pl-PL"/>
        </w:rPr>
      </w:pPr>
      <w:r w:rsidRPr="00A43319">
        <w:rPr>
          <w:rFonts w:asciiTheme="minorHAnsi" w:hAnsiTheme="minorHAnsi" w:cstheme="minorHAnsi"/>
          <w:b/>
          <w:bCs/>
          <w:sz w:val="22"/>
          <w:szCs w:val="22"/>
          <w:lang w:val="pl-PL"/>
        </w:rPr>
        <w:t>System klimatyzacji.</w:t>
      </w:r>
    </w:p>
    <w:p w14:paraId="4A0DEE65" w14:textId="098865AE"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Projektuje się instalację utrzymania komfortu za pomocą urządzeń opartych na bazie układów „pompa ciepła”- </w:t>
      </w:r>
      <w:r w:rsidR="00733964" w:rsidRPr="00A43319">
        <w:rPr>
          <w:rFonts w:asciiTheme="minorHAnsi" w:hAnsiTheme="minorHAnsi" w:cstheme="minorHAnsi"/>
          <w:sz w:val="22"/>
          <w:szCs w:val="22"/>
          <w:lang w:val="pl-PL"/>
        </w:rPr>
        <w:t>chłodzenie aktywne i pasywne</w:t>
      </w:r>
      <w:r w:rsidRPr="00A43319">
        <w:rPr>
          <w:rFonts w:asciiTheme="minorHAnsi" w:hAnsiTheme="minorHAnsi" w:cstheme="minorHAnsi"/>
          <w:sz w:val="22"/>
          <w:szCs w:val="22"/>
          <w:lang w:val="pl-PL"/>
        </w:rPr>
        <w:t xml:space="preserve">. Urządzenia zostały dobrane uwzględniając zakładane zyski ciepła w pomieszczeniach. Jako urządzenia wewnętrzne zastosowano </w:t>
      </w:r>
      <w:proofErr w:type="spellStart"/>
      <w:r w:rsidRPr="00A43319">
        <w:rPr>
          <w:rFonts w:asciiTheme="minorHAnsi" w:hAnsiTheme="minorHAnsi" w:cstheme="minorHAnsi"/>
          <w:sz w:val="22"/>
          <w:szCs w:val="22"/>
          <w:lang w:val="pl-PL"/>
        </w:rPr>
        <w:t>klimakonwektory</w:t>
      </w:r>
      <w:proofErr w:type="spellEnd"/>
      <w:r w:rsidRPr="00A43319">
        <w:rPr>
          <w:rFonts w:asciiTheme="minorHAnsi" w:hAnsiTheme="minorHAnsi" w:cstheme="minorHAnsi"/>
          <w:sz w:val="22"/>
          <w:szCs w:val="22"/>
          <w:lang w:val="pl-PL"/>
        </w:rPr>
        <w:t xml:space="preserve"> ścienne.</w:t>
      </w:r>
    </w:p>
    <w:p w14:paraId="059C30D7" w14:textId="593CFB2E"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Instalacja chłodnicza będzie wykonana z rur stalowych do zastosowania w chłodnictwie, prowadzona w stropie podwieszonym na korytarzach od jednostek wewnętrznych systemu klimatyzacji do pomp ciepła w pomieszczeniu maszynowni. Instalację podzielono na osobne systemy z uwagi na występujące zyski ciepła od nasłonecznienia.</w:t>
      </w:r>
      <w:r w:rsidRPr="00A43319">
        <w:rPr>
          <w:rFonts w:asciiTheme="minorHAnsi" w:hAnsiTheme="minorHAnsi" w:cstheme="minorHAnsi"/>
          <w:sz w:val="22"/>
          <w:szCs w:val="22"/>
          <w:lang w:val="pl-PL"/>
        </w:rPr>
        <w:tab/>
      </w:r>
    </w:p>
    <w:p w14:paraId="540A4D45"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Wewnętrzne – ścienne jednostki klimatyzacyjne obsługiwane będą za pomocą</w:t>
      </w:r>
    </w:p>
    <w:p w14:paraId="2A432D81"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bezprzewodowych pilotów zdalnego sterowania. – w układzie poziomym</w:t>
      </w:r>
    </w:p>
    <w:p w14:paraId="56311EAF" w14:textId="77777777" w:rsidR="001C30F2" w:rsidRPr="00A43319" w:rsidRDefault="004854EC" w:rsidP="00A43319">
      <w:pPr>
        <w:pStyle w:val="Akapitzlist"/>
        <w:spacing w:line="360" w:lineRule="auto"/>
        <w:ind w:left="284" w:right="1"/>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Na instalacji wentylacji należy zastosować zawory stale otwarte dla obiegu cieczy </w:t>
      </w:r>
      <w:proofErr w:type="spellStart"/>
      <w:r w:rsidRPr="00A43319">
        <w:rPr>
          <w:rFonts w:asciiTheme="minorHAnsi" w:hAnsiTheme="minorHAnsi" w:cstheme="minorHAnsi"/>
          <w:sz w:val="22"/>
          <w:szCs w:val="22"/>
          <w:lang w:val="pl-PL"/>
        </w:rPr>
        <w:t>przeciwzamrożeniowej</w:t>
      </w:r>
      <w:proofErr w:type="spellEnd"/>
      <w:r w:rsidRPr="00A43319">
        <w:rPr>
          <w:rFonts w:asciiTheme="minorHAnsi" w:hAnsiTheme="minorHAnsi" w:cstheme="minorHAnsi"/>
          <w:sz w:val="22"/>
          <w:szCs w:val="22"/>
          <w:lang w:val="pl-PL"/>
        </w:rPr>
        <w:t>.</w:t>
      </w:r>
    </w:p>
    <w:p w14:paraId="35731630" w14:textId="475C42CE"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68" w:name="_Toc530396440"/>
      <w:bookmarkStart w:id="69" w:name="_Toc112138419"/>
      <w:proofErr w:type="spellStart"/>
      <w:r w:rsidRPr="00A43319">
        <w:rPr>
          <w:rFonts w:asciiTheme="minorHAnsi" w:hAnsiTheme="minorHAnsi" w:cstheme="minorHAnsi"/>
          <w:sz w:val="22"/>
          <w:szCs w:val="22"/>
        </w:rPr>
        <w:t>instalacja</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skroplin</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klimatyzacji</w:t>
      </w:r>
      <w:bookmarkEnd w:id="68"/>
      <w:bookmarkEnd w:id="69"/>
      <w:proofErr w:type="spellEnd"/>
    </w:p>
    <w:p w14:paraId="1B26F785" w14:textId="77777777" w:rsidR="001C30F2" w:rsidRPr="00A43319" w:rsidRDefault="001C30F2" w:rsidP="00A43319">
      <w:pPr>
        <w:spacing w:line="360" w:lineRule="auto"/>
        <w:ind w:left="284"/>
        <w:rPr>
          <w:rFonts w:asciiTheme="minorHAnsi" w:hAnsiTheme="minorHAnsi" w:cstheme="minorHAnsi"/>
          <w:sz w:val="22"/>
          <w:szCs w:val="22"/>
          <w:lang w:val="pl-PL"/>
        </w:rPr>
      </w:pPr>
    </w:p>
    <w:p w14:paraId="40F2791E" w14:textId="3FF770A7" w:rsidR="001C30F2" w:rsidRPr="00A43319" w:rsidRDefault="004854EC" w:rsidP="00A43319">
      <w:pPr>
        <w:pStyle w:val="Akapitzlist"/>
        <w:spacing w:line="360" w:lineRule="auto"/>
        <w:ind w:left="284" w:right="1"/>
        <w:jc w:val="both"/>
        <w:rPr>
          <w:rFonts w:asciiTheme="minorHAnsi" w:hAnsiTheme="minorHAnsi" w:cstheme="minorHAnsi"/>
          <w:b/>
          <w:sz w:val="22"/>
          <w:szCs w:val="22"/>
          <w:lang w:val="pl-PL"/>
        </w:rPr>
      </w:pPr>
      <w:r w:rsidRPr="00A43319">
        <w:rPr>
          <w:rFonts w:asciiTheme="minorHAnsi" w:hAnsiTheme="minorHAnsi" w:cstheme="minorHAnsi"/>
          <w:sz w:val="22"/>
          <w:szCs w:val="22"/>
          <w:lang w:val="pl-PL"/>
        </w:rPr>
        <w:t>Jednostki wewnętrzne klimatyzacji będą wyposażone w pompki skroplin, skropliny będą odprowadzone do instalacji kanalizacyjnej po przez rurociągi z rur PVC-C a następnie do pionów i kanalizacji pod posadzkowej zlokalizowanej w podłodze parteru wykonanej z rur PVC, przed włączeniem instalacji skroplin do instalacji kanalizacji będą zamontowane syfony z blokadą przeciw zapachową. Prowadzenie instalacji i lokalizacja syfonów z blokadą przeciw zapachowych zgodnie z rzutami instalacji skroplin.</w:t>
      </w:r>
      <w:r w:rsidR="00D744C0" w:rsidRPr="00A43319">
        <w:rPr>
          <w:rFonts w:asciiTheme="minorHAnsi" w:hAnsiTheme="minorHAnsi" w:cstheme="minorHAnsi"/>
          <w:sz w:val="22"/>
          <w:szCs w:val="22"/>
          <w:lang w:val="pl-PL"/>
        </w:rPr>
        <w:t xml:space="preserve"> W przypadku możliwości odprowadzenia skroplin w systemie grawitacyjnym należy zrezygnować z pompek skroplin.</w:t>
      </w:r>
    </w:p>
    <w:p w14:paraId="311D3889" w14:textId="7DDDA1C0" w:rsidR="001C30F2" w:rsidRPr="00A43319" w:rsidRDefault="004854EC" w:rsidP="00D07781">
      <w:pPr>
        <w:pStyle w:val="Nagwek1"/>
        <w:numPr>
          <w:ilvl w:val="0"/>
          <w:numId w:val="21"/>
        </w:numPr>
        <w:spacing w:line="360" w:lineRule="auto"/>
        <w:rPr>
          <w:rFonts w:asciiTheme="minorHAnsi" w:hAnsiTheme="minorHAnsi" w:cstheme="minorHAnsi"/>
          <w:sz w:val="22"/>
          <w:szCs w:val="22"/>
        </w:rPr>
      </w:pPr>
      <w:bookmarkStart w:id="70" w:name="_Toc530396441"/>
      <w:bookmarkStart w:id="71" w:name="_Toc112138420"/>
      <w:proofErr w:type="spellStart"/>
      <w:r w:rsidRPr="00A43319">
        <w:rPr>
          <w:rFonts w:asciiTheme="minorHAnsi" w:hAnsiTheme="minorHAnsi" w:cstheme="minorHAnsi"/>
          <w:sz w:val="22"/>
          <w:szCs w:val="22"/>
        </w:rPr>
        <w:t>Przyłącza</w:t>
      </w:r>
      <w:bookmarkEnd w:id="70"/>
      <w:bookmarkEnd w:id="71"/>
      <w:proofErr w:type="spellEnd"/>
    </w:p>
    <w:p w14:paraId="490EA1EE" w14:textId="5A35012C"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72" w:name="_Toc530396442"/>
      <w:bookmarkStart w:id="73" w:name="_Toc112138421"/>
      <w:proofErr w:type="spellStart"/>
      <w:r w:rsidRPr="00A43319">
        <w:rPr>
          <w:rFonts w:asciiTheme="minorHAnsi" w:hAnsiTheme="minorHAnsi" w:cstheme="minorHAnsi"/>
          <w:sz w:val="22"/>
          <w:szCs w:val="22"/>
        </w:rPr>
        <w:t>Przyłącz</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wody</w:t>
      </w:r>
      <w:bookmarkEnd w:id="72"/>
      <w:bookmarkEnd w:id="73"/>
      <w:proofErr w:type="spellEnd"/>
    </w:p>
    <w:p w14:paraId="51671036" w14:textId="77777777" w:rsidR="001C30F2" w:rsidRPr="00A43319" w:rsidRDefault="001C30F2" w:rsidP="00A43319">
      <w:pPr>
        <w:spacing w:line="360" w:lineRule="auto"/>
        <w:ind w:left="284"/>
        <w:rPr>
          <w:rFonts w:asciiTheme="minorHAnsi" w:hAnsiTheme="minorHAnsi" w:cstheme="minorHAnsi"/>
          <w:sz w:val="22"/>
          <w:szCs w:val="22"/>
          <w:lang w:val="pl-PL"/>
        </w:rPr>
      </w:pPr>
    </w:p>
    <w:p w14:paraId="79E5BEE8" w14:textId="77777777" w:rsidR="001C30F2" w:rsidRPr="00A43319" w:rsidRDefault="004854EC" w:rsidP="00A43319">
      <w:pPr>
        <w:pStyle w:val="Teksttreci20"/>
        <w:shd w:val="clear" w:color="auto" w:fill="auto"/>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Dla potrzeb obiektu projektuje się instalację wody zimnej zasilanej z miejskiej sieci wodociągowej doprowadzonej do budynku za pośrednictwem przyłącza wodociągowego (projekt sieci </w:t>
      </w:r>
      <w:r w:rsidRPr="00A43319">
        <w:rPr>
          <w:rFonts w:asciiTheme="minorHAnsi" w:hAnsiTheme="minorHAnsi" w:cstheme="minorHAnsi"/>
          <w:sz w:val="22"/>
          <w:szCs w:val="22"/>
        </w:rPr>
        <w:lastRenderedPageBreak/>
        <w:t xml:space="preserve">zewnętrznych). Przyłącze należy </w:t>
      </w:r>
      <w:proofErr w:type="spellStart"/>
      <w:r w:rsidRPr="00A43319">
        <w:rPr>
          <w:rFonts w:asciiTheme="minorHAnsi" w:hAnsiTheme="minorHAnsi" w:cstheme="minorHAnsi"/>
          <w:sz w:val="22"/>
          <w:szCs w:val="22"/>
        </w:rPr>
        <w:t>opomiarować</w:t>
      </w:r>
      <w:proofErr w:type="spellEnd"/>
      <w:r w:rsidRPr="00A43319">
        <w:rPr>
          <w:rFonts w:asciiTheme="minorHAnsi" w:hAnsiTheme="minorHAnsi" w:cstheme="minorHAnsi"/>
          <w:sz w:val="22"/>
          <w:szCs w:val="22"/>
        </w:rPr>
        <w:t xml:space="preserve"> i zabezpieczyć przed wtórnym zanieczyszczeniem. Ponadto należy dokonać opomiarowania mediów dla laboratorium kontroli pojazdów. Do zewnętrznego gaszenia pożaru zapewniony jest 1 hydrant zewnętrzny. Sprawdzić ilości hydrantów zewnętrznych wymaganych?</w:t>
      </w:r>
    </w:p>
    <w:p w14:paraId="7DD9BB92" w14:textId="1A5C26ED"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74" w:name="_Toc530396443"/>
      <w:bookmarkStart w:id="75" w:name="_Toc112138422"/>
      <w:proofErr w:type="spellStart"/>
      <w:r w:rsidRPr="00A43319">
        <w:rPr>
          <w:rFonts w:asciiTheme="minorHAnsi" w:hAnsiTheme="minorHAnsi" w:cstheme="minorHAnsi"/>
          <w:sz w:val="22"/>
          <w:szCs w:val="22"/>
        </w:rPr>
        <w:t>Przyłącz</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kanalizacji</w:t>
      </w:r>
      <w:bookmarkEnd w:id="74"/>
      <w:bookmarkEnd w:id="75"/>
      <w:proofErr w:type="spellEnd"/>
    </w:p>
    <w:p w14:paraId="24FDC275" w14:textId="77777777" w:rsidR="001C30F2" w:rsidRPr="00A43319" w:rsidRDefault="001C30F2" w:rsidP="00A43319">
      <w:pPr>
        <w:spacing w:line="360" w:lineRule="auto"/>
        <w:ind w:left="284"/>
        <w:rPr>
          <w:rFonts w:asciiTheme="minorHAnsi" w:hAnsiTheme="minorHAnsi" w:cstheme="minorHAnsi"/>
          <w:sz w:val="22"/>
          <w:szCs w:val="22"/>
          <w:lang w:val="pl-PL"/>
        </w:rPr>
      </w:pPr>
    </w:p>
    <w:p w14:paraId="3619C411" w14:textId="77777777" w:rsidR="001C30F2" w:rsidRPr="00A43319" w:rsidRDefault="004854EC" w:rsidP="00A43319">
      <w:pPr>
        <w:spacing w:line="360" w:lineRule="auto"/>
        <w:ind w:left="284"/>
        <w:rPr>
          <w:rFonts w:asciiTheme="minorHAnsi" w:eastAsia="Arial" w:hAnsiTheme="minorHAnsi" w:cstheme="minorHAnsi"/>
          <w:kern w:val="0"/>
          <w:sz w:val="22"/>
          <w:szCs w:val="22"/>
          <w:lang w:val="pl-PL" w:eastAsia="en-US"/>
        </w:rPr>
      </w:pPr>
      <w:r w:rsidRPr="00A43319">
        <w:rPr>
          <w:rFonts w:asciiTheme="minorHAnsi" w:eastAsia="Arial" w:hAnsiTheme="minorHAnsi" w:cstheme="minorHAnsi"/>
          <w:kern w:val="0"/>
          <w:sz w:val="22"/>
          <w:szCs w:val="22"/>
          <w:lang w:val="pl-PL" w:eastAsia="en-US"/>
        </w:rPr>
        <w:t>Należy wykonać zgodnie z obowiązującymi przepisami z uwzględnieniem pomieszczeń laboratoriów.</w:t>
      </w:r>
    </w:p>
    <w:p w14:paraId="1583978C" w14:textId="5C6ACB41"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76" w:name="_Toc530396444"/>
      <w:bookmarkStart w:id="77" w:name="_Toc112138423"/>
      <w:proofErr w:type="spellStart"/>
      <w:r w:rsidRPr="00A43319">
        <w:rPr>
          <w:rFonts w:asciiTheme="minorHAnsi" w:hAnsiTheme="minorHAnsi" w:cstheme="minorHAnsi"/>
          <w:sz w:val="22"/>
          <w:szCs w:val="22"/>
        </w:rPr>
        <w:t>Przyłącz</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gazu</w:t>
      </w:r>
      <w:bookmarkEnd w:id="76"/>
      <w:bookmarkEnd w:id="77"/>
      <w:proofErr w:type="spellEnd"/>
    </w:p>
    <w:p w14:paraId="74598164" w14:textId="77777777" w:rsidR="001C30F2" w:rsidRPr="00A43319" w:rsidRDefault="001C30F2" w:rsidP="00A43319">
      <w:pPr>
        <w:spacing w:line="360" w:lineRule="auto"/>
        <w:ind w:left="284"/>
        <w:rPr>
          <w:rFonts w:asciiTheme="minorHAnsi" w:hAnsiTheme="minorHAnsi" w:cstheme="minorHAnsi"/>
          <w:sz w:val="22"/>
          <w:szCs w:val="22"/>
          <w:lang w:val="pl-PL"/>
        </w:rPr>
      </w:pPr>
    </w:p>
    <w:p w14:paraId="28C5C7A0" w14:textId="2463DDCF" w:rsidR="001C30F2" w:rsidRPr="00A43319" w:rsidRDefault="004854EC" w:rsidP="00A43319">
      <w:pPr>
        <w:spacing w:line="360" w:lineRule="auto"/>
        <w:ind w:left="284"/>
        <w:rPr>
          <w:rFonts w:asciiTheme="minorHAnsi" w:eastAsia="Arial" w:hAnsiTheme="minorHAnsi" w:cstheme="minorHAnsi"/>
          <w:kern w:val="0"/>
          <w:sz w:val="22"/>
          <w:szCs w:val="22"/>
          <w:lang w:val="pl-PL" w:eastAsia="en-US"/>
        </w:rPr>
      </w:pPr>
      <w:r w:rsidRPr="00A43319">
        <w:rPr>
          <w:rFonts w:asciiTheme="minorHAnsi" w:eastAsia="Arial" w:hAnsiTheme="minorHAnsi" w:cstheme="minorHAnsi"/>
          <w:kern w:val="0"/>
          <w:sz w:val="22"/>
          <w:szCs w:val="22"/>
          <w:lang w:val="pl-PL" w:eastAsia="en-US"/>
        </w:rPr>
        <w:t>Z przyłącza gazowego będą zasilane tylko kotły w kotłown</w:t>
      </w:r>
      <w:r w:rsidRPr="009A6B25">
        <w:rPr>
          <w:rFonts w:asciiTheme="minorHAnsi" w:eastAsia="Arial" w:hAnsiTheme="minorHAnsi" w:cstheme="minorHAnsi"/>
          <w:kern w:val="0"/>
          <w:sz w:val="22"/>
          <w:szCs w:val="22"/>
          <w:lang w:val="pl-PL" w:eastAsia="en-US"/>
        </w:rPr>
        <w:t>i</w:t>
      </w:r>
      <w:r w:rsidR="00D744C0" w:rsidRPr="009A6B25">
        <w:rPr>
          <w:rFonts w:asciiTheme="minorHAnsi" w:eastAsia="Arial" w:hAnsiTheme="minorHAnsi" w:cstheme="minorHAnsi"/>
          <w:kern w:val="0"/>
          <w:sz w:val="22"/>
          <w:szCs w:val="22"/>
          <w:lang w:val="pl-PL" w:eastAsia="en-US"/>
        </w:rPr>
        <w:t xml:space="preserve"> (rezerwowe i zgodnie z warunkami)</w:t>
      </w:r>
      <w:r w:rsidRPr="009A6B25">
        <w:rPr>
          <w:rFonts w:asciiTheme="minorHAnsi" w:eastAsia="Arial" w:hAnsiTheme="minorHAnsi" w:cstheme="minorHAnsi"/>
          <w:kern w:val="0"/>
          <w:sz w:val="22"/>
          <w:szCs w:val="22"/>
          <w:lang w:val="pl-PL" w:eastAsia="en-US"/>
        </w:rPr>
        <w:t>.</w:t>
      </w:r>
    </w:p>
    <w:p w14:paraId="468806FD" w14:textId="49BA08AB" w:rsidR="001C30F2" w:rsidRPr="00A43319" w:rsidRDefault="004854EC" w:rsidP="00D07781">
      <w:pPr>
        <w:pStyle w:val="Nagwek2"/>
        <w:numPr>
          <w:ilvl w:val="1"/>
          <w:numId w:val="21"/>
        </w:numPr>
        <w:spacing w:line="360" w:lineRule="auto"/>
        <w:rPr>
          <w:rFonts w:asciiTheme="minorHAnsi" w:hAnsiTheme="minorHAnsi" w:cstheme="minorHAnsi"/>
          <w:sz w:val="22"/>
          <w:szCs w:val="22"/>
        </w:rPr>
      </w:pPr>
      <w:bookmarkStart w:id="78" w:name="_Toc530396445"/>
      <w:bookmarkStart w:id="79" w:name="_Toc112138424"/>
      <w:proofErr w:type="spellStart"/>
      <w:r w:rsidRPr="00A43319">
        <w:rPr>
          <w:rFonts w:asciiTheme="minorHAnsi" w:hAnsiTheme="minorHAnsi" w:cstheme="minorHAnsi"/>
          <w:sz w:val="22"/>
          <w:szCs w:val="22"/>
        </w:rPr>
        <w:t>Wyposażenie</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pomieszczeń</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ogólnego</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przeznaczenia</w:t>
      </w:r>
      <w:proofErr w:type="spellEnd"/>
      <w:r w:rsidRPr="00A43319">
        <w:rPr>
          <w:rFonts w:asciiTheme="minorHAnsi" w:hAnsiTheme="minorHAnsi" w:cstheme="minorHAnsi"/>
          <w:sz w:val="22"/>
          <w:szCs w:val="22"/>
        </w:rPr>
        <w:t>:</w:t>
      </w:r>
      <w:bookmarkEnd w:id="78"/>
      <w:bookmarkEnd w:id="79"/>
    </w:p>
    <w:p w14:paraId="6B80E4C9" w14:textId="77777777" w:rsidR="001C30F2" w:rsidRPr="00A43319" w:rsidRDefault="001C30F2" w:rsidP="00A43319">
      <w:pPr>
        <w:widowControl/>
        <w:autoSpaceDE w:val="0"/>
        <w:autoSpaceDN w:val="0"/>
        <w:adjustRightInd w:val="0"/>
        <w:spacing w:line="360" w:lineRule="auto"/>
        <w:ind w:left="284" w:right="1"/>
        <w:jc w:val="both"/>
        <w:rPr>
          <w:rFonts w:asciiTheme="minorHAnsi" w:eastAsiaTheme="minorHAnsi" w:hAnsiTheme="minorHAnsi" w:cstheme="minorHAnsi"/>
          <w:b/>
          <w:bCs/>
          <w:kern w:val="0"/>
          <w:sz w:val="22"/>
          <w:szCs w:val="22"/>
          <w:lang w:val="pl-PL" w:eastAsia="en-US"/>
        </w:rPr>
      </w:pPr>
    </w:p>
    <w:p w14:paraId="4AD5DACB" w14:textId="77777777" w:rsidR="001C30F2" w:rsidRPr="00A43319" w:rsidRDefault="004854EC" w:rsidP="00A43319">
      <w:pPr>
        <w:pStyle w:val="Teksttreci20"/>
        <w:shd w:val="clear" w:color="auto" w:fill="auto"/>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W pomieszczeniach </w:t>
      </w:r>
      <w:proofErr w:type="spellStart"/>
      <w:r w:rsidRPr="00A43319">
        <w:rPr>
          <w:rFonts w:asciiTheme="minorHAnsi" w:hAnsiTheme="minorHAnsi" w:cstheme="minorHAnsi"/>
          <w:sz w:val="22"/>
          <w:szCs w:val="22"/>
        </w:rPr>
        <w:t>wc</w:t>
      </w:r>
      <w:proofErr w:type="spellEnd"/>
      <w:r w:rsidRPr="00A43319">
        <w:rPr>
          <w:rFonts w:asciiTheme="minorHAnsi" w:hAnsiTheme="minorHAnsi" w:cstheme="minorHAnsi"/>
          <w:sz w:val="22"/>
          <w:szCs w:val="22"/>
        </w:rPr>
        <w:t xml:space="preserve"> kobiet projektuje się:</w:t>
      </w:r>
    </w:p>
    <w:p w14:paraId="09378D9E" w14:textId="77777777" w:rsidR="001C30F2" w:rsidRPr="00A43319" w:rsidRDefault="004854EC" w:rsidP="00D07781">
      <w:pPr>
        <w:pStyle w:val="Teksttreci20"/>
        <w:numPr>
          <w:ilvl w:val="0"/>
          <w:numId w:val="8"/>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umywalki wpuszczane w blat</w:t>
      </w:r>
    </w:p>
    <w:p w14:paraId="3340A125" w14:textId="77777777" w:rsidR="001C30F2" w:rsidRPr="00A43319" w:rsidRDefault="004854EC" w:rsidP="00D07781">
      <w:pPr>
        <w:pStyle w:val="Teksttreci20"/>
        <w:numPr>
          <w:ilvl w:val="0"/>
          <w:numId w:val="8"/>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blaty z płyty granitowej z </w:t>
      </w:r>
      <w:proofErr w:type="spellStart"/>
      <w:r w:rsidRPr="00A43319">
        <w:rPr>
          <w:rFonts w:asciiTheme="minorHAnsi" w:hAnsiTheme="minorHAnsi" w:cstheme="minorHAnsi"/>
          <w:sz w:val="22"/>
          <w:szCs w:val="22"/>
        </w:rPr>
        <w:t>frontpanelem</w:t>
      </w:r>
      <w:proofErr w:type="spellEnd"/>
    </w:p>
    <w:p w14:paraId="5172CB80" w14:textId="77777777" w:rsidR="001C30F2" w:rsidRPr="00A43319" w:rsidRDefault="004854EC" w:rsidP="00D07781">
      <w:pPr>
        <w:pStyle w:val="Teksttreci20"/>
        <w:numPr>
          <w:ilvl w:val="0"/>
          <w:numId w:val="8"/>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miski ustępowe wiszące na stelażu podtynkowym z deską sedesową </w:t>
      </w:r>
      <w:proofErr w:type="spellStart"/>
      <w:r w:rsidRPr="00A43319">
        <w:rPr>
          <w:rFonts w:asciiTheme="minorHAnsi" w:hAnsiTheme="minorHAnsi" w:cstheme="minorHAnsi"/>
          <w:sz w:val="22"/>
          <w:szCs w:val="22"/>
        </w:rPr>
        <w:t>samoopadającą</w:t>
      </w:r>
      <w:proofErr w:type="spellEnd"/>
    </w:p>
    <w:p w14:paraId="3BF5DD25" w14:textId="77777777" w:rsidR="001C30F2" w:rsidRPr="00A43319" w:rsidRDefault="004854EC" w:rsidP="00D07781">
      <w:pPr>
        <w:pStyle w:val="Teksttreci20"/>
        <w:numPr>
          <w:ilvl w:val="0"/>
          <w:numId w:val="8"/>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lustra</w:t>
      </w:r>
    </w:p>
    <w:p w14:paraId="6231A0A4" w14:textId="77777777" w:rsidR="001C30F2" w:rsidRPr="00A43319" w:rsidRDefault="004854EC" w:rsidP="00D07781">
      <w:pPr>
        <w:pStyle w:val="Teksttreci20"/>
        <w:numPr>
          <w:ilvl w:val="0"/>
          <w:numId w:val="8"/>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dozowniki do mydła w płynie</w:t>
      </w:r>
    </w:p>
    <w:p w14:paraId="24ECA95E" w14:textId="77777777" w:rsidR="001C30F2" w:rsidRPr="00A43319" w:rsidRDefault="004854EC" w:rsidP="00D07781">
      <w:pPr>
        <w:pStyle w:val="Teksttreci20"/>
        <w:numPr>
          <w:ilvl w:val="0"/>
          <w:numId w:val="8"/>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pojemniki na ręczniki papierowe</w:t>
      </w:r>
    </w:p>
    <w:p w14:paraId="262A434E" w14:textId="77777777" w:rsidR="001C30F2" w:rsidRPr="00A43319" w:rsidRDefault="004854EC" w:rsidP="00D07781">
      <w:pPr>
        <w:pStyle w:val="Teksttreci20"/>
        <w:numPr>
          <w:ilvl w:val="0"/>
          <w:numId w:val="8"/>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pojemniki na papier toaletowy</w:t>
      </w:r>
    </w:p>
    <w:p w14:paraId="3E64DE1A" w14:textId="77777777" w:rsidR="001C30F2" w:rsidRPr="00A43319" w:rsidRDefault="004854EC" w:rsidP="00D07781">
      <w:pPr>
        <w:pStyle w:val="Teksttreci20"/>
        <w:numPr>
          <w:ilvl w:val="0"/>
          <w:numId w:val="8"/>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szczotki do </w:t>
      </w:r>
      <w:proofErr w:type="spellStart"/>
      <w:r w:rsidRPr="00A43319">
        <w:rPr>
          <w:rFonts w:asciiTheme="minorHAnsi" w:hAnsiTheme="minorHAnsi" w:cstheme="minorHAnsi"/>
          <w:sz w:val="22"/>
          <w:szCs w:val="22"/>
        </w:rPr>
        <w:t>wc</w:t>
      </w:r>
      <w:proofErr w:type="spellEnd"/>
    </w:p>
    <w:p w14:paraId="3EA97252" w14:textId="77777777" w:rsidR="001C30F2" w:rsidRPr="00A43319" w:rsidRDefault="004854EC" w:rsidP="00D07781">
      <w:pPr>
        <w:pStyle w:val="Teksttreci20"/>
        <w:numPr>
          <w:ilvl w:val="0"/>
          <w:numId w:val="8"/>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kosze na odpady</w:t>
      </w:r>
    </w:p>
    <w:p w14:paraId="05939CB1" w14:textId="77777777" w:rsidR="001C30F2" w:rsidRPr="00A43319" w:rsidRDefault="004854EC" w:rsidP="00D07781">
      <w:pPr>
        <w:pStyle w:val="Teksttreci20"/>
        <w:numPr>
          <w:ilvl w:val="0"/>
          <w:numId w:val="8"/>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kosze przeznaczone do toalet kobiecych </w:t>
      </w:r>
    </w:p>
    <w:p w14:paraId="0AEEF12B" w14:textId="77777777" w:rsidR="001C30F2" w:rsidRPr="00A43319" w:rsidRDefault="001C30F2" w:rsidP="00A43319">
      <w:pPr>
        <w:pStyle w:val="Teksttreci20"/>
        <w:shd w:val="clear" w:color="auto" w:fill="auto"/>
        <w:tabs>
          <w:tab w:val="left" w:pos="1385"/>
        </w:tabs>
        <w:spacing w:line="360" w:lineRule="auto"/>
        <w:ind w:left="284" w:right="1" w:firstLine="0"/>
        <w:jc w:val="both"/>
        <w:rPr>
          <w:rFonts w:asciiTheme="minorHAnsi" w:hAnsiTheme="minorHAnsi" w:cstheme="minorHAnsi"/>
          <w:sz w:val="22"/>
          <w:szCs w:val="22"/>
        </w:rPr>
      </w:pPr>
    </w:p>
    <w:p w14:paraId="0BA6C150" w14:textId="77777777" w:rsidR="001C30F2" w:rsidRPr="00A43319" w:rsidRDefault="004854EC" w:rsidP="00A43319">
      <w:pPr>
        <w:pStyle w:val="Teksttreci20"/>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W pomieszczeniu </w:t>
      </w:r>
      <w:proofErr w:type="spellStart"/>
      <w:r w:rsidRPr="00A43319">
        <w:rPr>
          <w:rFonts w:asciiTheme="minorHAnsi" w:hAnsiTheme="minorHAnsi" w:cstheme="minorHAnsi"/>
          <w:sz w:val="22"/>
          <w:szCs w:val="22"/>
        </w:rPr>
        <w:t>wc</w:t>
      </w:r>
      <w:proofErr w:type="spellEnd"/>
      <w:r w:rsidRPr="00A43319">
        <w:rPr>
          <w:rFonts w:asciiTheme="minorHAnsi" w:hAnsiTheme="minorHAnsi" w:cstheme="minorHAnsi"/>
          <w:sz w:val="22"/>
          <w:szCs w:val="22"/>
        </w:rPr>
        <w:t xml:space="preserve"> dla osób niepełnosprawnych projektuje się:</w:t>
      </w:r>
    </w:p>
    <w:p w14:paraId="1752C081"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umywalkę przeznaczoną dla osób niepełnosprawnych z baterią umywalkową jednouchwytową</w:t>
      </w:r>
    </w:p>
    <w:p w14:paraId="5CAFCF4E"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miskę ustępową wiszącą na stelażu podtynkowym przeznaczoną dla osób niepełnosprawnych z deską sedesową </w:t>
      </w:r>
      <w:proofErr w:type="spellStart"/>
      <w:r w:rsidRPr="00A43319">
        <w:rPr>
          <w:rFonts w:asciiTheme="minorHAnsi" w:hAnsiTheme="minorHAnsi" w:cstheme="minorHAnsi"/>
          <w:sz w:val="22"/>
          <w:szCs w:val="22"/>
        </w:rPr>
        <w:t>samoopadającą</w:t>
      </w:r>
      <w:proofErr w:type="spellEnd"/>
    </w:p>
    <w:p w14:paraId="5FB0D740"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uchwyty umywalkowe</w:t>
      </w:r>
    </w:p>
    <w:p w14:paraId="1E3E8C04"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uchwyt boczny stały</w:t>
      </w:r>
    </w:p>
    <w:p w14:paraId="608E4028"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uchwyt ruchomy </w:t>
      </w:r>
      <w:proofErr w:type="spellStart"/>
      <w:r w:rsidRPr="00A43319">
        <w:rPr>
          <w:rFonts w:asciiTheme="minorHAnsi" w:hAnsiTheme="minorHAnsi" w:cstheme="minorHAnsi"/>
          <w:sz w:val="22"/>
          <w:szCs w:val="22"/>
        </w:rPr>
        <w:t>wc</w:t>
      </w:r>
      <w:proofErr w:type="spellEnd"/>
    </w:p>
    <w:p w14:paraId="4C401C0B"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lastRenderedPageBreak/>
        <w:t>zawór ze złączką</w:t>
      </w:r>
    </w:p>
    <w:p w14:paraId="52809FD9"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wpust podłogowy</w:t>
      </w:r>
    </w:p>
    <w:p w14:paraId="2B81171C"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lustro ścienne z możliwością zmiany ustawienia kąta nachylenia</w:t>
      </w:r>
    </w:p>
    <w:p w14:paraId="12604765"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dozownik do mydła w płynie</w:t>
      </w:r>
    </w:p>
    <w:p w14:paraId="129FA657"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pojemnik na ręczniki papierowe pojedyncze</w:t>
      </w:r>
    </w:p>
    <w:p w14:paraId="11BD175F"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kosz na odpady</w:t>
      </w:r>
    </w:p>
    <w:p w14:paraId="1E366118"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pojemnik na papier toaletowy</w:t>
      </w:r>
    </w:p>
    <w:p w14:paraId="2737976F" w14:textId="77777777" w:rsidR="001C30F2" w:rsidRPr="00A43319" w:rsidRDefault="004854EC"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szczotkę do </w:t>
      </w:r>
      <w:proofErr w:type="spellStart"/>
      <w:r w:rsidRPr="00A43319">
        <w:rPr>
          <w:rFonts w:asciiTheme="minorHAnsi" w:hAnsiTheme="minorHAnsi" w:cstheme="minorHAnsi"/>
          <w:sz w:val="22"/>
          <w:szCs w:val="22"/>
        </w:rPr>
        <w:t>wc</w:t>
      </w:r>
      <w:proofErr w:type="spellEnd"/>
    </w:p>
    <w:p w14:paraId="1AB93C44" w14:textId="77777777" w:rsidR="001C30F2" w:rsidRPr="00A43319" w:rsidRDefault="001C30F2" w:rsidP="00D07781">
      <w:pPr>
        <w:pStyle w:val="Teksttreci20"/>
        <w:numPr>
          <w:ilvl w:val="0"/>
          <w:numId w:val="9"/>
        </w:numPr>
        <w:shd w:val="clear" w:color="auto" w:fill="auto"/>
        <w:tabs>
          <w:tab w:val="left" w:pos="1385"/>
        </w:tabs>
        <w:spacing w:line="360" w:lineRule="auto"/>
        <w:ind w:left="284" w:right="1" w:firstLine="0"/>
        <w:jc w:val="both"/>
        <w:rPr>
          <w:rFonts w:asciiTheme="minorHAnsi" w:hAnsiTheme="minorHAnsi" w:cstheme="minorHAnsi"/>
          <w:sz w:val="22"/>
          <w:szCs w:val="22"/>
        </w:rPr>
      </w:pPr>
    </w:p>
    <w:p w14:paraId="057733E7" w14:textId="77777777" w:rsidR="001C30F2" w:rsidRPr="00A43319" w:rsidRDefault="004854EC" w:rsidP="00A43319">
      <w:pPr>
        <w:pStyle w:val="Teksttreci20"/>
        <w:shd w:val="clear" w:color="auto" w:fill="auto"/>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W pomieszczeniach porządkowych projektuje się:</w:t>
      </w:r>
    </w:p>
    <w:p w14:paraId="490ECA75" w14:textId="77777777" w:rsidR="001C30F2" w:rsidRPr="00A43319" w:rsidRDefault="004854EC" w:rsidP="00D07781">
      <w:pPr>
        <w:pStyle w:val="Teksttreci20"/>
        <w:numPr>
          <w:ilvl w:val="0"/>
          <w:numId w:val="10"/>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zlewy 1 - komorowe montowane na wysokości 50 cm od poziomu podłogi</w:t>
      </w:r>
    </w:p>
    <w:p w14:paraId="5779C46B" w14:textId="77777777" w:rsidR="001C30F2" w:rsidRPr="00A43319" w:rsidRDefault="004854EC" w:rsidP="00D07781">
      <w:pPr>
        <w:pStyle w:val="Teksttreci20"/>
        <w:numPr>
          <w:ilvl w:val="0"/>
          <w:numId w:val="10"/>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zawory ze złączką</w:t>
      </w:r>
    </w:p>
    <w:p w14:paraId="75711582" w14:textId="77777777" w:rsidR="001C30F2" w:rsidRPr="00A43319" w:rsidRDefault="004854EC" w:rsidP="00D07781">
      <w:pPr>
        <w:pStyle w:val="Teksttreci20"/>
        <w:numPr>
          <w:ilvl w:val="0"/>
          <w:numId w:val="10"/>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wpusty podłogowe</w:t>
      </w:r>
    </w:p>
    <w:p w14:paraId="0E5317DD" w14:textId="77777777" w:rsidR="001C30F2" w:rsidRPr="00A43319" w:rsidRDefault="004854EC" w:rsidP="00D07781">
      <w:pPr>
        <w:pStyle w:val="Teksttreci20"/>
        <w:numPr>
          <w:ilvl w:val="0"/>
          <w:numId w:val="10"/>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szafy na środki czystości</w:t>
      </w:r>
    </w:p>
    <w:p w14:paraId="24C721AC" w14:textId="77777777" w:rsidR="001C30F2" w:rsidRPr="00A43319" w:rsidRDefault="001C30F2" w:rsidP="00D07781">
      <w:pPr>
        <w:pStyle w:val="Teksttreci20"/>
        <w:numPr>
          <w:ilvl w:val="0"/>
          <w:numId w:val="10"/>
        </w:numPr>
        <w:shd w:val="clear" w:color="auto" w:fill="auto"/>
        <w:tabs>
          <w:tab w:val="left" w:pos="1385"/>
        </w:tabs>
        <w:spacing w:line="360" w:lineRule="auto"/>
        <w:ind w:left="284" w:right="1" w:firstLine="0"/>
        <w:jc w:val="both"/>
        <w:rPr>
          <w:rFonts w:asciiTheme="minorHAnsi" w:hAnsiTheme="minorHAnsi" w:cstheme="minorHAnsi"/>
          <w:sz w:val="22"/>
          <w:szCs w:val="22"/>
        </w:rPr>
      </w:pPr>
    </w:p>
    <w:p w14:paraId="066399A8" w14:textId="77777777" w:rsidR="001C30F2" w:rsidRPr="00A43319" w:rsidRDefault="004854EC" w:rsidP="00A43319">
      <w:pPr>
        <w:pStyle w:val="Teksttreci20"/>
        <w:shd w:val="clear" w:color="auto" w:fill="auto"/>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W pomieszczeniach socjalnych projektuje się:</w:t>
      </w:r>
    </w:p>
    <w:p w14:paraId="360A7129" w14:textId="77777777" w:rsidR="001C30F2" w:rsidRPr="00A43319" w:rsidRDefault="004854EC" w:rsidP="00D07781">
      <w:pPr>
        <w:pStyle w:val="Teksttreci20"/>
        <w:numPr>
          <w:ilvl w:val="0"/>
          <w:numId w:val="11"/>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zabudowę meblową kuchenną wyposażoną w:</w:t>
      </w:r>
    </w:p>
    <w:p w14:paraId="49A41566" w14:textId="77777777" w:rsidR="001C30F2" w:rsidRPr="00A43319" w:rsidRDefault="004854EC" w:rsidP="00D07781">
      <w:pPr>
        <w:pStyle w:val="Teksttreci20"/>
        <w:numPr>
          <w:ilvl w:val="0"/>
          <w:numId w:val="11"/>
        </w:numPr>
        <w:shd w:val="clear" w:color="auto" w:fill="auto"/>
        <w:tabs>
          <w:tab w:val="left" w:pos="209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umywalkę </w:t>
      </w:r>
      <w:proofErr w:type="spellStart"/>
      <w:r w:rsidRPr="00A43319">
        <w:rPr>
          <w:rFonts w:asciiTheme="minorHAnsi" w:hAnsiTheme="minorHAnsi" w:cstheme="minorHAnsi"/>
          <w:sz w:val="22"/>
          <w:szCs w:val="22"/>
        </w:rPr>
        <w:t>wblatową</w:t>
      </w:r>
      <w:proofErr w:type="spellEnd"/>
      <w:r w:rsidRPr="00A43319">
        <w:rPr>
          <w:rFonts w:asciiTheme="minorHAnsi" w:hAnsiTheme="minorHAnsi" w:cstheme="minorHAnsi"/>
          <w:sz w:val="22"/>
          <w:szCs w:val="22"/>
        </w:rPr>
        <w:t xml:space="preserve"> z baterią umywalkową jednouchwytową</w:t>
      </w:r>
    </w:p>
    <w:p w14:paraId="36D5CC49" w14:textId="77777777" w:rsidR="001C30F2" w:rsidRPr="00A43319" w:rsidRDefault="004854EC" w:rsidP="00D07781">
      <w:pPr>
        <w:pStyle w:val="Teksttreci20"/>
        <w:numPr>
          <w:ilvl w:val="0"/>
          <w:numId w:val="11"/>
        </w:numPr>
        <w:shd w:val="clear" w:color="auto" w:fill="auto"/>
        <w:tabs>
          <w:tab w:val="left" w:pos="209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zlew jednokomorowy z </w:t>
      </w:r>
      <w:proofErr w:type="spellStart"/>
      <w:r w:rsidRPr="00A43319">
        <w:rPr>
          <w:rFonts w:asciiTheme="minorHAnsi" w:hAnsiTheme="minorHAnsi" w:cstheme="minorHAnsi"/>
          <w:sz w:val="22"/>
          <w:szCs w:val="22"/>
        </w:rPr>
        <w:t>ociekaczem</w:t>
      </w:r>
      <w:proofErr w:type="spellEnd"/>
      <w:r w:rsidRPr="00A43319">
        <w:rPr>
          <w:rFonts w:asciiTheme="minorHAnsi" w:hAnsiTheme="minorHAnsi" w:cstheme="minorHAnsi"/>
          <w:sz w:val="22"/>
          <w:szCs w:val="22"/>
        </w:rPr>
        <w:t xml:space="preserve"> z baterią zlewozmywakową jednouchwytową</w:t>
      </w:r>
    </w:p>
    <w:p w14:paraId="430AEB61" w14:textId="77777777" w:rsidR="001C30F2" w:rsidRPr="00A43319" w:rsidRDefault="004854EC" w:rsidP="00D07781">
      <w:pPr>
        <w:pStyle w:val="Teksttreci20"/>
        <w:numPr>
          <w:ilvl w:val="0"/>
          <w:numId w:val="12"/>
        </w:numPr>
        <w:shd w:val="clear" w:color="auto" w:fill="auto"/>
        <w:tabs>
          <w:tab w:val="left" w:pos="209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chłodziarko zamrażarkę niską do zabudowy</w:t>
      </w:r>
    </w:p>
    <w:p w14:paraId="14F4C06F" w14:textId="77777777" w:rsidR="001C30F2" w:rsidRPr="00A43319" w:rsidRDefault="004854EC" w:rsidP="00D07781">
      <w:pPr>
        <w:pStyle w:val="Teksttreci20"/>
        <w:numPr>
          <w:ilvl w:val="0"/>
          <w:numId w:val="12"/>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stoły o wymiarach 180 x 80 cm</w:t>
      </w:r>
    </w:p>
    <w:p w14:paraId="0C870DC9" w14:textId="77777777" w:rsidR="001C30F2" w:rsidRPr="00A43319" w:rsidRDefault="004854EC" w:rsidP="00D07781">
      <w:pPr>
        <w:pStyle w:val="Teksttreci20"/>
        <w:numPr>
          <w:ilvl w:val="0"/>
          <w:numId w:val="12"/>
        </w:numPr>
        <w:shd w:val="clear" w:color="auto" w:fill="auto"/>
        <w:tabs>
          <w:tab w:val="left" w:pos="1385"/>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krzesła kawiarniane</w:t>
      </w:r>
    </w:p>
    <w:p w14:paraId="342898FC" w14:textId="77777777" w:rsidR="001C30F2" w:rsidRPr="00A43319" w:rsidRDefault="004854EC" w:rsidP="00D07781">
      <w:pPr>
        <w:pStyle w:val="Teksttreci20"/>
        <w:numPr>
          <w:ilvl w:val="0"/>
          <w:numId w:val="12"/>
        </w:numPr>
        <w:shd w:val="clear" w:color="auto" w:fill="auto"/>
        <w:tabs>
          <w:tab w:val="left" w:pos="1421"/>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mikrofalówkę wolnostojącą</w:t>
      </w:r>
    </w:p>
    <w:p w14:paraId="1481C188" w14:textId="77777777" w:rsidR="001C30F2" w:rsidRPr="00A43319" w:rsidRDefault="001C30F2" w:rsidP="00A43319">
      <w:pPr>
        <w:widowControl/>
        <w:autoSpaceDE w:val="0"/>
        <w:autoSpaceDN w:val="0"/>
        <w:adjustRightInd w:val="0"/>
        <w:spacing w:line="360" w:lineRule="auto"/>
        <w:ind w:left="284" w:right="1"/>
        <w:jc w:val="both"/>
        <w:rPr>
          <w:rFonts w:asciiTheme="minorHAnsi" w:eastAsiaTheme="minorHAnsi" w:hAnsiTheme="minorHAnsi" w:cstheme="minorHAnsi"/>
          <w:bCs/>
          <w:kern w:val="0"/>
          <w:sz w:val="22"/>
          <w:szCs w:val="22"/>
          <w:lang w:val="pl-PL" w:eastAsia="en-US"/>
        </w:rPr>
      </w:pPr>
    </w:p>
    <w:p w14:paraId="50EA4AE8" w14:textId="29CCD258" w:rsidR="001C30F2" w:rsidRPr="00A43319" w:rsidRDefault="00543D4D" w:rsidP="00D07781">
      <w:pPr>
        <w:pStyle w:val="Nagwek1"/>
        <w:numPr>
          <w:ilvl w:val="0"/>
          <w:numId w:val="21"/>
        </w:numPr>
        <w:spacing w:line="360" w:lineRule="auto"/>
        <w:rPr>
          <w:rFonts w:asciiTheme="minorHAnsi" w:hAnsiTheme="minorHAnsi" w:cstheme="minorHAnsi"/>
          <w:sz w:val="22"/>
          <w:szCs w:val="22"/>
        </w:rPr>
      </w:pPr>
      <w:bookmarkStart w:id="80" w:name="_Toc112138425"/>
      <w:r w:rsidRPr="00A43319">
        <w:rPr>
          <w:rFonts w:asciiTheme="minorHAnsi" w:hAnsiTheme="minorHAnsi" w:cstheme="minorHAnsi"/>
          <w:sz w:val="22"/>
          <w:szCs w:val="22"/>
          <w:lang w:val="pl-PL"/>
        </w:rPr>
        <w:t>R</w:t>
      </w:r>
      <w:r w:rsidR="004854EC" w:rsidRPr="00A43319">
        <w:rPr>
          <w:rFonts w:asciiTheme="minorHAnsi" w:hAnsiTheme="minorHAnsi" w:cstheme="minorHAnsi"/>
          <w:sz w:val="22"/>
          <w:szCs w:val="22"/>
          <w:lang w:val="pl-PL"/>
        </w:rPr>
        <w:t>ozwiązania konstrukcyjne i materiałowe</w:t>
      </w:r>
      <w:bookmarkEnd w:id="80"/>
    </w:p>
    <w:p w14:paraId="47489194" w14:textId="77777777" w:rsidR="001C30F2" w:rsidRPr="00A43319" w:rsidRDefault="001C30F2" w:rsidP="00A43319">
      <w:pPr>
        <w:autoSpaceDE w:val="0"/>
        <w:autoSpaceDN w:val="0"/>
        <w:adjustRightInd w:val="0"/>
        <w:spacing w:line="360" w:lineRule="auto"/>
        <w:ind w:left="284"/>
        <w:rPr>
          <w:rFonts w:asciiTheme="minorHAnsi" w:hAnsiTheme="minorHAnsi" w:cstheme="minorHAnsi"/>
          <w:b/>
          <w:sz w:val="22"/>
          <w:szCs w:val="22"/>
          <w:lang w:val="pl-PL"/>
        </w:rPr>
      </w:pPr>
    </w:p>
    <w:p w14:paraId="4605B8CD" w14:textId="142EF56E"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81" w:name="_Toc112138426"/>
      <w:r w:rsidRPr="00A43319">
        <w:rPr>
          <w:rFonts w:asciiTheme="minorHAnsi" w:hAnsiTheme="minorHAnsi" w:cstheme="minorHAnsi"/>
          <w:sz w:val="22"/>
          <w:szCs w:val="22"/>
          <w:lang w:val="pl-PL"/>
        </w:rPr>
        <w:t xml:space="preserve">Układ </w:t>
      </w:r>
      <w:proofErr w:type="spellStart"/>
      <w:r w:rsidRPr="00A43319">
        <w:rPr>
          <w:rFonts w:asciiTheme="minorHAnsi" w:hAnsiTheme="minorHAnsi" w:cstheme="minorHAnsi"/>
          <w:sz w:val="22"/>
          <w:szCs w:val="22"/>
        </w:rPr>
        <w:t>konstrukcyjny</w:t>
      </w:r>
      <w:bookmarkEnd w:id="81"/>
      <w:proofErr w:type="spellEnd"/>
    </w:p>
    <w:p w14:paraId="648F68BC" w14:textId="77777777" w:rsidR="001C30F2" w:rsidRPr="00A43319" w:rsidRDefault="001C30F2" w:rsidP="00A43319">
      <w:pPr>
        <w:spacing w:line="360" w:lineRule="auto"/>
        <w:ind w:left="284"/>
        <w:rPr>
          <w:rFonts w:asciiTheme="minorHAnsi" w:hAnsiTheme="minorHAnsi" w:cstheme="minorHAnsi"/>
          <w:sz w:val="22"/>
          <w:szCs w:val="22"/>
          <w:lang w:val="pl-PL"/>
        </w:rPr>
      </w:pPr>
    </w:p>
    <w:p w14:paraId="6CB1F373" w14:textId="54C7E495" w:rsidR="001C30F2" w:rsidRPr="00A43319" w:rsidRDefault="004854EC" w:rsidP="00A43319">
      <w:pPr>
        <w:spacing w:line="360" w:lineRule="auto"/>
        <w:ind w:left="284"/>
        <w:jc w:val="both"/>
        <w:rPr>
          <w:rFonts w:asciiTheme="minorHAnsi" w:hAnsiTheme="minorHAnsi" w:cstheme="minorHAnsi"/>
          <w:sz w:val="22"/>
          <w:szCs w:val="22"/>
          <w:lang w:val="pl-PL"/>
        </w:rPr>
      </w:pPr>
      <w:r w:rsidRPr="00A43319">
        <w:rPr>
          <w:rFonts w:asciiTheme="minorHAnsi" w:hAnsiTheme="minorHAnsi" w:cstheme="minorHAnsi"/>
          <w:sz w:val="22"/>
          <w:szCs w:val="22"/>
          <w:lang w:val="pl-PL"/>
        </w:rPr>
        <w:t xml:space="preserve">Koncepcja budynku </w:t>
      </w:r>
      <w:r w:rsidRPr="00A43319">
        <w:rPr>
          <w:rFonts w:asciiTheme="minorHAnsi" w:hAnsiTheme="minorHAnsi" w:cstheme="minorHAnsi"/>
          <w:bCs/>
          <w:sz w:val="22"/>
          <w:szCs w:val="22"/>
          <w:lang w:val="pl-PL"/>
        </w:rPr>
        <w:t xml:space="preserve">dla </w:t>
      </w:r>
      <w:r w:rsidR="00D744C0" w:rsidRPr="00A43319">
        <w:rPr>
          <w:rFonts w:asciiTheme="minorHAnsi" w:hAnsiTheme="minorHAnsi" w:cstheme="minorHAnsi"/>
          <w:bCs/>
          <w:sz w:val="22"/>
          <w:szCs w:val="22"/>
          <w:lang w:val="pl-PL"/>
        </w:rPr>
        <w:t>ANS</w:t>
      </w:r>
      <w:r w:rsidRPr="00A43319">
        <w:rPr>
          <w:rFonts w:asciiTheme="minorHAnsi" w:hAnsiTheme="minorHAnsi" w:cstheme="minorHAnsi"/>
          <w:bCs/>
          <w:sz w:val="22"/>
          <w:szCs w:val="22"/>
          <w:lang w:val="pl-PL"/>
        </w:rPr>
        <w:t xml:space="preserve"> w Tarnowie</w:t>
      </w:r>
      <w:r w:rsidRPr="00A43319">
        <w:rPr>
          <w:rFonts w:asciiTheme="minorHAnsi" w:hAnsiTheme="minorHAnsi" w:cstheme="minorHAnsi"/>
          <w:sz w:val="22"/>
          <w:szCs w:val="22"/>
          <w:lang w:val="pl-PL"/>
        </w:rPr>
        <w:t xml:space="preserve"> zakłada, budowę obiektu posiadającego </w:t>
      </w:r>
      <w:r w:rsidR="00D744C0" w:rsidRPr="00A43319">
        <w:rPr>
          <w:rFonts w:asciiTheme="minorHAnsi" w:hAnsiTheme="minorHAnsi" w:cstheme="minorHAnsi"/>
          <w:sz w:val="22"/>
          <w:szCs w:val="22"/>
          <w:lang w:val="pl-PL"/>
        </w:rPr>
        <w:t>trzy</w:t>
      </w:r>
      <w:r w:rsidRPr="00A43319">
        <w:rPr>
          <w:rFonts w:asciiTheme="minorHAnsi" w:hAnsiTheme="minorHAnsi" w:cstheme="minorHAnsi"/>
          <w:sz w:val="22"/>
          <w:szCs w:val="22"/>
          <w:lang w:val="pl-PL"/>
        </w:rPr>
        <w:t xml:space="preserve"> kondygnacje nadziemne</w:t>
      </w:r>
      <w:r w:rsidR="00D744C0" w:rsidRPr="00A43319">
        <w:rPr>
          <w:rFonts w:asciiTheme="minorHAnsi" w:hAnsiTheme="minorHAnsi" w:cstheme="minorHAnsi"/>
          <w:sz w:val="22"/>
          <w:szCs w:val="22"/>
          <w:lang w:val="pl-PL"/>
        </w:rPr>
        <w:t xml:space="preserve"> + pomieszczenia na dachu budynku</w:t>
      </w:r>
      <w:r w:rsidRPr="00A43319">
        <w:rPr>
          <w:rFonts w:asciiTheme="minorHAnsi" w:hAnsiTheme="minorHAnsi" w:cstheme="minorHAnsi"/>
          <w:sz w:val="22"/>
          <w:szCs w:val="22"/>
          <w:lang w:val="pl-PL"/>
        </w:rPr>
        <w:t xml:space="preserve">. Bryłę budynku stanowi </w:t>
      </w:r>
      <w:r w:rsidR="00D744C0" w:rsidRPr="00A43319">
        <w:rPr>
          <w:rFonts w:asciiTheme="minorHAnsi" w:hAnsiTheme="minorHAnsi" w:cstheme="minorHAnsi"/>
          <w:sz w:val="22"/>
          <w:szCs w:val="22"/>
          <w:lang w:val="pl-PL"/>
        </w:rPr>
        <w:t>trapez</w:t>
      </w:r>
      <w:r w:rsidRPr="00A43319">
        <w:rPr>
          <w:rFonts w:asciiTheme="minorHAnsi" w:hAnsiTheme="minorHAnsi" w:cstheme="minorHAnsi"/>
          <w:sz w:val="22"/>
          <w:szCs w:val="22"/>
          <w:lang w:val="pl-PL"/>
        </w:rPr>
        <w:t xml:space="preserve"> z wcięciem w dolnej kondygnacji, oraz wyprowadzenie klatki schodowej i szybu windowego ponad dach. Budynek </w:t>
      </w:r>
      <w:r w:rsidRPr="00A43319">
        <w:rPr>
          <w:rFonts w:asciiTheme="minorHAnsi" w:hAnsiTheme="minorHAnsi" w:cstheme="minorHAnsi"/>
          <w:sz w:val="22"/>
          <w:szCs w:val="22"/>
          <w:lang w:val="pl-PL"/>
        </w:rPr>
        <w:lastRenderedPageBreak/>
        <w:t>posiada prostą strukturę, tkankę nośną tworzyć będą ściany zewnętrzne oraz podłużne i poprzeczne ściany nośne, zaplanowane wzdłuż głównego ciągu komunikacyjnego. Ściany zakłada się, jako murowane i żelbetowe, wylewane na mokro.</w:t>
      </w:r>
      <w:r w:rsidRPr="00A43319">
        <w:rPr>
          <w:rFonts w:asciiTheme="minorHAnsi" w:hAnsiTheme="minorHAnsi" w:cstheme="minorHAnsi"/>
          <w:bCs/>
          <w:sz w:val="22"/>
          <w:szCs w:val="22"/>
          <w:lang w:val="pl-PL"/>
        </w:rPr>
        <w:t xml:space="preserve"> Dach zaprojektowano, jako płaski w postaci płyty żelbetowej.</w:t>
      </w:r>
      <w:r w:rsidRPr="00A43319">
        <w:rPr>
          <w:rFonts w:asciiTheme="minorHAnsi" w:hAnsiTheme="minorHAnsi" w:cstheme="minorHAnsi"/>
          <w:sz w:val="22"/>
          <w:szCs w:val="22"/>
          <w:lang w:val="pl-PL"/>
        </w:rPr>
        <w:t xml:space="preserve"> Konstrukcje klatki schodowej oraz szybu windowego przewiduje się jako żelbetowe. Konstrukcja </w:t>
      </w:r>
      <w:r w:rsidRPr="00A43319">
        <w:rPr>
          <w:rFonts w:asciiTheme="minorHAnsi" w:hAnsiTheme="minorHAnsi" w:cstheme="minorHAnsi"/>
          <w:bCs/>
          <w:sz w:val="22"/>
          <w:szCs w:val="22"/>
          <w:lang w:val="pl-PL"/>
        </w:rPr>
        <w:t xml:space="preserve">fundamentów zostanie określona po opracowaniu opinii geotechnicznej, wykonanej przez uprawnionego geologa. Posadowienie budynku: ławy i stopy fundamentowe żelbetowe, z betonu zbrojone, na podkładzie betonowym z chudego betonu. Kanały w części laboratorium pojazdów wylewane na mokro z izolacją zapewniającą szczelność. W przypadku zastosowania podnośników naziemnych do podnoszenia pojazdów należy przewidzieć właściwe wzmocnienie konstrukcji w obrębie podnośników. Ściany fundamentowe docieplone od zewnątrz i wewnątrz styropianem EPS 100-038. Z zewnątrz dodatkowo izolacją z folii kubełkowej. </w:t>
      </w:r>
    </w:p>
    <w:p w14:paraId="01D565FD" w14:textId="783D014C"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82" w:name="_Toc112138427"/>
      <w:r w:rsidRPr="00A43319">
        <w:rPr>
          <w:rFonts w:asciiTheme="minorHAnsi" w:hAnsiTheme="minorHAnsi" w:cstheme="minorHAnsi"/>
          <w:sz w:val="22"/>
          <w:szCs w:val="22"/>
          <w:lang w:val="pl-PL"/>
        </w:rPr>
        <w:t xml:space="preserve">Elementy </w:t>
      </w:r>
      <w:proofErr w:type="spellStart"/>
      <w:r w:rsidRPr="00A43319">
        <w:rPr>
          <w:rFonts w:asciiTheme="minorHAnsi" w:hAnsiTheme="minorHAnsi" w:cstheme="minorHAnsi"/>
          <w:sz w:val="22"/>
          <w:szCs w:val="22"/>
        </w:rPr>
        <w:t>elewacji</w:t>
      </w:r>
      <w:bookmarkEnd w:id="82"/>
      <w:proofErr w:type="spellEnd"/>
    </w:p>
    <w:p w14:paraId="72B63AE7" w14:textId="77777777" w:rsidR="001C30F2" w:rsidRPr="00A43319" w:rsidRDefault="001C30F2" w:rsidP="00A43319">
      <w:pPr>
        <w:spacing w:line="360" w:lineRule="auto"/>
        <w:ind w:left="284"/>
        <w:rPr>
          <w:rFonts w:asciiTheme="minorHAnsi" w:hAnsiTheme="minorHAnsi" w:cstheme="minorHAnsi"/>
          <w:sz w:val="22"/>
          <w:szCs w:val="22"/>
          <w:lang w:val="pl-PL"/>
        </w:rPr>
      </w:pPr>
    </w:p>
    <w:p w14:paraId="53FE9F43" w14:textId="13991B99" w:rsidR="001C30F2" w:rsidRPr="009A6B25" w:rsidRDefault="004854EC" w:rsidP="00A43319">
      <w:pPr>
        <w:spacing w:line="360" w:lineRule="auto"/>
        <w:ind w:left="284"/>
        <w:jc w:val="both"/>
        <w:rPr>
          <w:rFonts w:asciiTheme="minorHAnsi" w:hAnsiTheme="minorHAnsi" w:cstheme="minorHAnsi"/>
          <w:bCs/>
          <w:sz w:val="22"/>
          <w:szCs w:val="22"/>
          <w:lang w:val="pl-PL"/>
        </w:rPr>
      </w:pPr>
      <w:r w:rsidRPr="00A43319">
        <w:rPr>
          <w:rFonts w:asciiTheme="minorHAnsi" w:hAnsiTheme="minorHAnsi" w:cstheme="minorHAnsi"/>
          <w:bCs/>
          <w:kern w:val="1"/>
          <w:sz w:val="22"/>
          <w:szCs w:val="22"/>
          <w:lang w:val="pl-PL" w:eastAsia="ar-SA"/>
        </w:rPr>
        <w:t>Materiały użyte w projekcie fasady zewnętrznej obiektu to metoda lekka mokra, funkcjonalne oraz zapewniające trwałość użytkowania. Poza okładziną zewnętrzną formę i wyraz elewacji nada ślusarka aluminiowa. Budynek posiadać będzie geometryczny, czytelny układ elewacji, podziałów ślusarki aluminiowej.</w:t>
      </w:r>
      <w:r w:rsidRPr="00A43319">
        <w:rPr>
          <w:rFonts w:asciiTheme="minorHAnsi" w:hAnsiTheme="minorHAnsi" w:cstheme="minorHAnsi"/>
          <w:bCs/>
          <w:sz w:val="22"/>
          <w:szCs w:val="22"/>
          <w:lang w:val="pl-PL"/>
        </w:rPr>
        <w:t xml:space="preserve"> Cokół budynku w tynku mozaikowym lub obłożony płytami np. KERLIT. Pokrycie dachu wełną mineralną ze spadkami na paraizolacji pokryta membraną np. BAUDER. Attyki z barierkami ze stali nierdzewnej w obróbce z blachy aluminiowej powlekanej. Bramy z napędem </w:t>
      </w:r>
      <w:r w:rsidRPr="009A6B25">
        <w:rPr>
          <w:rFonts w:asciiTheme="minorHAnsi" w:hAnsiTheme="minorHAnsi" w:cstheme="minorHAnsi"/>
          <w:bCs/>
          <w:sz w:val="22"/>
          <w:szCs w:val="22"/>
          <w:lang w:val="pl-PL"/>
        </w:rPr>
        <w:t>automatycznym segmentowe lub rolowane ciepłe.</w:t>
      </w:r>
    </w:p>
    <w:p w14:paraId="73C46C89" w14:textId="569E7DEB" w:rsidR="00D744C0" w:rsidRPr="00A43319" w:rsidRDefault="009A6B25" w:rsidP="00A43319">
      <w:pPr>
        <w:spacing w:line="360" w:lineRule="auto"/>
        <w:ind w:left="284"/>
        <w:jc w:val="both"/>
        <w:rPr>
          <w:rFonts w:asciiTheme="minorHAnsi" w:hAnsiTheme="minorHAnsi" w:cstheme="minorHAnsi"/>
          <w:bCs/>
          <w:kern w:val="1"/>
          <w:sz w:val="22"/>
          <w:szCs w:val="22"/>
          <w:lang w:val="pl-PL" w:eastAsia="ar-SA"/>
        </w:rPr>
      </w:pPr>
      <w:r w:rsidRPr="009A6B25">
        <w:rPr>
          <w:rFonts w:asciiTheme="minorHAnsi" w:hAnsiTheme="minorHAnsi" w:cstheme="minorHAnsi"/>
          <w:bCs/>
          <w:kern w:val="1"/>
          <w:sz w:val="22"/>
          <w:szCs w:val="22"/>
          <w:lang w:val="pl-PL" w:eastAsia="ar-SA"/>
        </w:rPr>
        <w:t xml:space="preserve">O zastosowaniu zewnętrznych żaluzji elewacyjnych Zamawiający zdecyduje w </w:t>
      </w:r>
      <w:proofErr w:type="spellStart"/>
      <w:r w:rsidRPr="009A6B25">
        <w:rPr>
          <w:rFonts w:asciiTheme="minorHAnsi" w:hAnsiTheme="minorHAnsi" w:cstheme="minorHAnsi"/>
          <w:bCs/>
          <w:kern w:val="1"/>
          <w:sz w:val="22"/>
          <w:szCs w:val="22"/>
          <w:lang w:val="pl-PL" w:eastAsia="ar-SA"/>
        </w:rPr>
        <w:t>póżniejszej</w:t>
      </w:r>
      <w:proofErr w:type="spellEnd"/>
      <w:r w:rsidRPr="009A6B25">
        <w:rPr>
          <w:rFonts w:asciiTheme="minorHAnsi" w:hAnsiTheme="minorHAnsi" w:cstheme="minorHAnsi"/>
          <w:bCs/>
          <w:kern w:val="1"/>
          <w:sz w:val="22"/>
          <w:szCs w:val="22"/>
          <w:lang w:val="pl-PL" w:eastAsia="ar-SA"/>
        </w:rPr>
        <w:t xml:space="preserve"> fazie projektu.</w:t>
      </w:r>
    </w:p>
    <w:p w14:paraId="6A30BB1C" w14:textId="3FB24788"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83" w:name="_Toc112138428"/>
      <w:proofErr w:type="spellStart"/>
      <w:r w:rsidRPr="00A43319">
        <w:rPr>
          <w:rFonts w:asciiTheme="minorHAnsi" w:hAnsiTheme="minorHAnsi" w:cstheme="minorHAnsi"/>
          <w:sz w:val="22"/>
          <w:szCs w:val="22"/>
        </w:rPr>
        <w:t>Ślusarka</w:t>
      </w:r>
      <w:proofErr w:type="spellEnd"/>
      <w:r w:rsidRPr="00A43319">
        <w:rPr>
          <w:rFonts w:asciiTheme="minorHAnsi" w:hAnsiTheme="minorHAnsi" w:cstheme="minorHAnsi"/>
          <w:sz w:val="22"/>
          <w:szCs w:val="22"/>
          <w:lang w:val="pl-PL"/>
        </w:rPr>
        <w:t xml:space="preserve"> okienna</w:t>
      </w:r>
      <w:bookmarkEnd w:id="83"/>
    </w:p>
    <w:p w14:paraId="6A86FEFB" w14:textId="77777777" w:rsidR="001C30F2" w:rsidRPr="00A43319" w:rsidRDefault="001C30F2" w:rsidP="00A43319">
      <w:pPr>
        <w:spacing w:line="360" w:lineRule="auto"/>
        <w:ind w:left="284"/>
        <w:rPr>
          <w:rFonts w:asciiTheme="minorHAnsi" w:hAnsiTheme="minorHAnsi" w:cstheme="minorHAnsi"/>
          <w:sz w:val="22"/>
          <w:szCs w:val="22"/>
          <w:lang w:val="pl-PL"/>
        </w:rPr>
      </w:pPr>
    </w:p>
    <w:p w14:paraId="57F0CCE8" w14:textId="77777777" w:rsidR="001C30F2" w:rsidRPr="00A43319" w:rsidRDefault="004854EC" w:rsidP="00A43319">
      <w:pPr>
        <w:spacing w:line="360" w:lineRule="auto"/>
        <w:ind w:left="284"/>
        <w:jc w:val="both"/>
        <w:rPr>
          <w:rFonts w:asciiTheme="minorHAnsi" w:hAnsiTheme="minorHAnsi" w:cstheme="minorHAnsi"/>
          <w:bCs/>
          <w:kern w:val="1"/>
          <w:sz w:val="22"/>
          <w:szCs w:val="22"/>
          <w:lang w:val="pl-PL" w:eastAsia="ar-SA"/>
        </w:rPr>
      </w:pPr>
      <w:r w:rsidRPr="00A43319">
        <w:rPr>
          <w:rFonts w:asciiTheme="minorHAnsi" w:hAnsiTheme="minorHAnsi" w:cstheme="minorHAnsi"/>
          <w:bCs/>
          <w:kern w:val="1"/>
          <w:sz w:val="22"/>
          <w:szCs w:val="22"/>
          <w:lang w:val="pl-PL" w:eastAsia="ar-SA"/>
        </w:rPr>
        <w:t>Przewiduje się zastosowanie aluminiowej ślusarki okiennej i drzwiowej o odpowiednich parametrach izolacyjnych oraz wysokich walorach estetycznych wraz z systemem szyb zespolonych. Stolarka z szybami zespolonymi trójwarstwowymi. W oknach okucia rozszczelniające. Drzwi wewnętrzne w ościeżnicach opaskowych. Drzwi w pomieszczeniach mokrych odporne na wilgoć.  Parapety wewnętrzne z konglomeratu. Parapety zewnętrzne z blachy aluminiowej powlekanej w kolorze. Pochwyty ze stali nierdzewnej</w:t>
      </w:r>
    </w:p>
    <w:p w14:paraId="4BF1C56F" w14:textId="598AECED"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84" w:name="_Toc112138429"/>
      <w:r w:rsidRPr="00A43319">
        <w:rPr>
          <w:rFonts w:asciiTheme="minorHAnsi" w:hAnsiTheme="minorHAnsi" w:cstheme="minorHAnsi"/>
          <w:sz w:val="22"/>
          <w:szCs w:val="22"/>
          <w:lang w:val="pl-PL"/>
        </w:rPr>
        <w:t xml:space="preserve">Ściany </w:t>
      </w:r>
      <w:proofErr w:type="spellStart"/>
      <w:r w:rsidRPr="00A43319">
        <w:rPr>
          <w:rFonts w:asciiTheme="minorHAnsi" w:hAnsiTheme="minorHAnsi" w:cstheme="minorHAnsi"/>
          <w:sz w:val="22"/>
          <w:szCs w:val="22"/>
        </w:rPr>
        <w:t>zewnętrzne</w:t>
      </w:r>
      <w:bookmarkEnd w:id="84"/>
      <w:proofErr w:type="spellEnd"/>
    </w:p>
    <w:p w14:paraId="15301569" w14:textId="77777777" w:rsidR="001C30F2" w:rsidRPr="00A43319" w:rsidRDefault="001C30F2" w:rsidP="00A43319">
      <w:pPr>
        <w:spacing w:line="360" w:lineRule="auto"/>
        <w:ind w:left="284"/>
        <w:rPr>
          <w:rFonts w:asciiTheme="minorHAnsi" w:hAnsiTheme="minorHAnsi" w:cstheme="minorHAnsi"/>
          <w:sz w:val="22"/>
          <w:szCs w:val="22"/>
          <w:lang w:val="pl-PL"/>
        </w:rPr>
      </w:pPr>
    </w:p>
    <w:p w14:paraId="70B207B3" w14:textId="77777777" w:rsidR="001C30F2" w:rsidRPr="00A43319" w:rsidRDefault="004854EC" w:rsidP="00A43319">
      <w:pPr>
        <w:spacing w:line="360" w:lineRule="auto"/>
        <w:ind w:left="284"/>
        <w:jc w:val="both"/>
        <w:rPr>
          <w:rFonts w:asciiTheme="minorHAnsi" w:hAnsiTheme="minorHAnsi" w:cstheme="minorHAnsi"/>
          <w:bCs/>
          <w:kern w:val="1"/>
          <w:sz w:val="22"/>
          <w:szCs w:val="22"/>
          <w:lang w:val="pl-PL" w:eastAsia="ar-SA"/>
        </w:rPr>
      </w:pPr>
      <w:r w:rsidRPr="00A43319">
        <w:rPr>
          <w:rFonts w:asciiTheme="minorHAnsi" w:hAnsiTheme="minorHAnsi" w:cstheme="minorHAnsi"/>
          <w:bCs/>
          <w:kern w:val="1"/>
          <w:sz w:val="22"/>
          <w:szCs w:val="22"/>
          <w:lang w:val="pl-PL" w:eastAsia="ar-SA"/>
        </w:rPr>
        <w:t xml:space="preserve">Ściany zewnętrzne wykonano z pustaków ceramicznych lub betonu komórkowego na </w:t>
      </w:r>
      <w:r w:rsidRPr="00A43319">
        <w:rPr>
          <w:rFonts w:asciiTheme="minorHAnsi" w:hAnsiTheme="minorHAnsi" w:cstheme="minorHAnsi"/>
          <w:bCs/>
          <w:kern w:val="1"/>
          <w:sz w:val="22"/>
          <w:szCs w:val="22"/>
          <w:lang w:val="pl-PL" w:eastAsia="ar-SA"/>
        </w:rPr>
        <w:lastRenderedPageBreak/>
        <w:t>cienkowarstwowej zaprawie klejącej, z dociepleniem gr 15 cm oraz elewacją sylikatową w kolorach ustalonych na etapie wykonywania projektu. Trzony kominowe z pustaków wentylacyjnych. Dodatkowo wejście główne zostało podkreślone podcieniem wykształconym w północnej elewacji.</w:t>
      </w:r>
    </w:p>
    <w:p w14:paraId="78DE64D2" w14:textId="6865DB15"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85" w:name="_Toc112138430"/>
      <w:r w:rsidRPr="00A43319">
        <w:rPr>
          <w:rFonts w:asciiTheme="minorHAnsi" w:hAnsiTheme="minorHAnsi" w:cstheme="minorHAnsi"/>
          <w:sz w:val="22"/>
          <w:szCs w:val="22"/>
          <w:lang w:val="pl-PL"/>
        </w:rPr>
        <w:t xml:space="preserve">Ściany </w:t>
      </w:r>
      <w:proofErr w:type="spellStart"/>
      <w:r w:rsidRPr="00A43319">
        <w:rPr>
          <w:rFonts w:asciiTheme="minorHAnsi" w:hAnsiTheme="minorHAnsi" w:cstheme="minorHAnsi"/>
          <w:sz w:val="22"/>
          <w:szCs w:val="22"/>
        </w:rPr>
        <w:t>wewnętrzne</w:t>
      </w:r>
      <w:bookmarkEnd w:id="85"/>
      <w:proofErr w:type="spellEnd"/>
    </w:p>
    <w:p w14:paraId="06CEC3CE" w14:textId="77777777" w:rsidR="001C30F2" w:rsidRPr="00A43319" w:rsidRDefault="001C30F2" w:rsidP="00A43319">
      <w:pPr>
        <w:spacing w:line="360" w:lineRule="auto"/>
        <w:ind w:left="284"/>
        <w:rPr>
          <w:rFonts w:asciiTheme="minorHAnsi" w:hAnsiTheme="minorHAnsi" w:cstheme="minorHAnsi"/>
          <w:sz w:val="22"/>
          <w:szCs w:val="22"/>
          <w:lang w:val="pl-PL"/>
        </w:rPr>
      </w:pPr>
    </w:p>
    <w:p w14:paraId="453A5E86" w14:textId="77777777" w:rsidR="001C30F2" w:rsidRPr="00A43319" w:rsidRDefault="004854EC" w:rsidP="00A43319">
      <w:pPr>
        <w:spacing w:line="360" w:lineRule="auto"/>
        <w:ind w:left="284"/>
        <w:jc w:val="both"/>
        <w:rPr>
          <w:rFonts w:asciiTheme="minorHAnsi" w:hAnsiTheme="minorHAnsi" w:cstheme="minorHAnsi"/>
          <w:bCs/>
          <w:kern w:val="1"/>
          <w:sz w:val="22"/>
          <w:szCs w:val="22"/>
          <w:lang w:val="pl-PL" w:eastAsia="ar-SA"/>
        </w:rPr>
      </w:pPr>
      <w:r w:rsidRPr="00A43319">
        <w:rPr>
          <w:rFonts w:asciiTheme="minorHAnsi" w:hAnsiTheme="minorHAnsi" w:cstheme="minorHAnsi"/>
          <w:bCs/>
          <w:kern w:val="1"/>
          <w:sz w:val="22"/>
          <w:szCs w:val="22"/>
          <w:lang w:val="pl-PL" w:eastAsia="ar-SA"/>
        </w:rPr>
        <w:t>Ściany wewnętrzne z pustaków betonu komórkowego murowane na systemowej zaprawie klejowej. Szachty instalacyjne wykonane z cegły. Ściany konstrukcyjne zewnętrzne i wewnętrzne wzmocnione trzpieniami żelbetowymi. Ściany szybu windowego wykonać w systemowych szalunkach w celu uzyskania na zewnętrznej powierzchni szybu struktury betonu architektonicznego.</w:t>
      </w:r>
    </w:p>
    <w:p w14:paraId="6B49065B" w14:textId="68F4A751"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86" w:name="_Toc112138431"/>
      <w:proofErr w:type="spellStart"/>
      <w:r w:rsidRPr="00A43319">
        <w:rPr>
          <w:rFonts w:asciiTheme="minorHAnsi" w:hAnsiTheme="minorHAnsi" w:cstheme="minorHAnsi"/>
          <w:sz w:val="22"/>
          <w:szCs w:val="22"/>
        </w:rPr>
        <w:t>Stropy</w:t>
      </w:r>
      <w:bookmarkEnd w:id="86"/>
      <w:proofErr w:type="spellEnd"/>
    </w:p>
    <w:p w14:paraId="6B85BC6E" w14:textId="77777777" w:rsidR="001C30F2" w:rsidRPr="00A43319" w:rsidRDefault="001C30F2" w:rsidP="00A43319">
      <w:pPr>
        <w:spacing w:line="360" w:lineRule="auto"/>
        <w:ind w:left="284"/>
        <w:rPr>
          <w:rFonts w:asciiTheme="minorHAnsi" w:hAnsiTheme="minorHAnsi" w:cstheme="minorHAnsi"/>
          <w:sz w:val="22"/>
          <w:szCs w:val="22"/>
          <w:lang w:val="pl-PL"/>
        </w:rPr>
      </w:pPr>
    </w:p>
    <w:p w14:paraId="049AAD0B" w14:textId="2B81F3B5" w:rsidR="001C30F2" w:rsidRPr="00A43319" w:rsidRDefault="004854EC" w:rsidP="00A43319">
      <w:pPr>
        <w:spacing w:line="360" w:lineRule="auto"/>
        <w:ind w:left="284"/>
        <w:jc w:val="both"/>
        <w:rPr>
          <w:rFonts w:asciiTheme="minorHAnsi" w:hAnsiTheme="minorHAnsi" w:cstheme="minorHAnsi"/>
          <w:bCs/>
          <w:kern w:val="1"/>
          <w:sz w:val="22"/>
          <w:szCs w:val="22"/>
          <w:lang w:val="pl-PL" w:eastAsia="ar-SA"/>
        </w:rPr>
      </w:pPr>
      <w:r w:rsidRPr="00A43319">
        <w:rPr>
          <w:rFonts w:asciiTheme="minorHAnsi" w:hAnsiTheme="minorHAnsi" w:cstheme="minorHAnsi"/>
          <w:bCs/>
          <w:kern w:val="1"/>
          <w:sz w:val="22"/>
          <w:szCs w:val="22"/>
          <w:lang w:val="pl-PL" w:eastAsia="ar-SA"/>
        </w:rPr>
        <w:t>Z płyt kanałowych strunobetonowych, nad pomieszczeniem laboratoriów pojazdów strop monolityczny wylewany na mokro (beton architektoniczny) ze wzmocnieniami pozwalającymi na zamocowanie belek stalowych suwnicowych. Wieńce wykonywane wraz ze stropami.</w:t>
      </w:r>
      <w:r w:rsidR="00124609" w:rsidRPr="00A43319">
        <w:rPr>
          <w:rFonts w:asciiTheme="minorHAnsi" w:hAnsiTheme="minorHAnsi" w:cstheme="minorHAnsi"/>
          <w:bCs/>
          <w:kern w:val="1"/>
          <w:sz w:val="22"/>
          <w:szCs w:val="22"/>
          <w:lang w:val="pl-PL" w:eastAsia="ar-SA"/>
        </w:rPr>
        <w:t xml:space="preserve"> Strop </w:t>
      </w:r>
      <w:r w:rsidR="00CA7988" w:rsidRPr="00A43319">
        <w:rPr>
          <w:rFonts w:asciiTheme="minorHAnsi" w:hAnsiTheme="minorHAnsi" w:cstheme="minorHAnsi"/>
          <w:bCs/>
          <w:kern w:val="1"/>
          <w:sz w:val="22"/>
          <w:szCs w:val="22"/>
          <w:lang w:val="pl-PL" w:eastAsia="ar-SA"/>
        </w:rPr>
        <w:t>laboratoriów na parterze dla wydziału mechatroniki wykonać w systemowych szalunkach w celu uzyskania na zewnętrznej powierzchni szybu struktury betonu architektonicznego.</w:t>
      </w:r>
    </w:p>
    <w:p w14:paraId="3CED33D2" w14:textId="0A8A6513"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87" w:name="_Toc112138432"/>
      <w:proofErr w:type="spellStart"/>
      <w:r w:rsidRPr="00A43319">
        <w:rPr>
          <w:rFonts w:asciiTheme="minorHAnsi" w:hAnsiTheme="minorHAnsi" w:cstheme="minorHAnsi"/>
          <w:sz w:val="22"/>
          <w:szCs w:val="22"/>
        </w:rPr>
        <w:t>Nadproża</w:t>
      </w:r>
      <w:bookmarkEnd w:id="87"/>
      <w:proofErr w:type="spellEnd"/>
    </w:p>
    <w:p w14:paraId="72E9DB4C" w14:textId="77777777" w:rsidR="001C30F2" w:rsidRPr="00A43319" w:rsidRDefault="001C30F2" w:rsidP="00A43319">
      <w:pPr>
        <w:spacing w:line="360" w:lineRule="auto"/>
        <w:ind w:left="284"/>
        <w:rPr>
          <w:rFonts w:asciiTheme="minorHAnsi" w:hAnsiTheme="minorHAnsi" w:cstheme="minorHAnsi"/>
          <w:sz w:val="22"/>
          <w:szCs w:val="22"/>
          <w:lang w:val="pl-PL"/>
        </w:rPr>
      </w:pPr>
    </w:p>
    <w:p w14:paraId="108EF4EA" w14:textId="77777777" w:rsidR="001C30F2" w:rsidRPr="00A43319" w:rsidRDefault="004854EC" w:rsidP="00A43319">
      <w:pPr>
        <w:spacing w:line="360" w:lineRule="auto"/>
        <w:ind w:left="284"/>
        <w:jc w:val="both"/>
        <w:rPr>
          <w:rFonts w:asciiTheme="minorHAnsi" w:hAnsiTheme="minorHAnsi" w:cstheme="minorHAnsi"/>
          <w:bCs/>
          <w:kern w:val="1"/>
          <w:sz w:val="22"/>
          <w:szCs w:val="22"/>
          <w:lang w:val="pl-PL" w:eastAsia="ar-SA"/>
        </w:rPr>
      </w:pPr>
      <w:r w:rsidRPr="00A43319">
        <w:rPr>
          <w:rFonts w:asciiTheme="minorHAnsi" w:hAnsiTheme="minorHAnsi" w:cstheme="minorHAnsi"/>
          <w:bCs/>
          <w:kern w:val="1"/>
          <w:sz w:val="22"/>
          <w:szCs w:val="22"/>
          <w:lang w:val="pl-PL" w:eastAsia="ar-SA"/>
        </w:rPr>
        <w:t>W gotowych systemowych kształtkach, systemowe, lub wylewane na mokro.</w:t>
      </w:r>
    </w:p>
    <w:p w14:paraId="575663B0" w14:textId="50FFBDDA" w:rsidR="001C30F2" w:rsidRPr="00A43319" w:rsidRDefault="004854EC" w:rsidP="00D07781">
      <w:pPr>
        <w:pStyle w:val="Nagwek2"/>
        <w:numPr>
          <w:ilvl w:val="1"/>
          <w:numId w:val="21"/>
        </w:numPr>
        <w:spacing w:line="360" w:lineRule="auto"/>
        <w:rPr>
          <w:rFonts w:asciiTheme="minorHAnsi" w:hAnsiTheme="minorHAnsi" w:cstheme="minorHAnsi"/>
          <w:sz w:val="22"/>
          <w:szCs w:val="22"/>
          <w:lang w:val="pl-PL"/>
        </w:rPr>
      </w:pPr>
      <w:bookmarkStart w:id="88" w:name="_Toc112138433"/>
      <w:r w:rsidRPr="00A43319">
        <w:rPr>
          <w:rFonts w:asciiTheme="minorHAnsi" w:hAnsiTheme="minorHAnsi" w:cstheme="minorHAnsi"/>
          <w:sz w:val="22"/>
          <w:szCs w:val="22"/>
          <w:lang w:val="pl-PL"/>
        </w:rPr>
        <w:t xml:space="preserve">Wykończenie </w:t>
      </w:r>
      <w:proofErr w:type="spellStart"/>
      <w:r w:rsidRPr="00A43319">
        <w:rPr>
          <w:rFonts w:asciiTheme="minorHAnsi" w:hAnsiTheme="minorHAnsi" w:cstheme="minorHAnsi"/>
          <w:sz w:val="22"/>
          <w:szCs w:val="22"/>
        </w:rPr>
        <w:t>powierzchni</w:t>
      </w:r>
      <w:bookmarkEnd w:id="88"/>
      <w:proofErr w:type="spellEnd"/>
    </w:p>
    <w:p w14:paraId="283B36FF" w14:textId="77777777" w:rsidR="001C30F2" w:rsidRPr="00A43319" w:rsidRDefault="001C30F2" w:rsidP="00A43319">
      <w:pPr>
        <w:spacing w:line="360" w:lineRule="auto"/>
        <w:ind w:left="284"/>
        <w:rPr>
          <w:rFonts w:asciiTheme="minorHAnsi" w:hAnsiTheme="minorHAnsi" w:cstheme="minorHAnsi"/>
          <w:sz w:val="22"/>
          <w:szCs w:val="22"/>
          <w:lang w:val="pl-PL"/>
        </w:rPr>
      </w:pPr>
    </w:p>
    <w:p w14:paraId="02B9A93C" w14:textId="7CA1DA45" w:rsidR="001C30F2" w:rsidRPr="00A43319" w:rsidRDefault="004854EC" w:rsidP="00A43319">
      <w:pPr>
        <w:spacing w:line="360" w:lineRule="auto"/>
        <w:ind w:left="284"/>
        <w:jc w:val="both"/>
        <w:rPr>
          <w:rFonts w:asciiTheme="minorHAnsi" w:hAnsiTheme="minorHAnsi" w:cstheme="minorHAnsi"/>
          <w:bCs/>
          <w:kern w:val="1"/>
          <w:sz w:val="22"/>
          <w:szCs w:val="22"/>
          <w:lang w:eastAsia="ar-SA"/>
        </w:rPr>
      </w:pPr>
      <w:r w:rsidRPr="00A43319">
        <w:rPr>
          <w:rFonts w:asciiTheme="minorHAnsi" w:hAnsiTheme="minorHAnsi" w:cstheme="minorHAnsi"/>
          <w:bCs/>
          <w:kern w:val="1"/>
          <w:sz w:val="22"/>
          <w:szCs w:val="22"/>
          <w:lang w:val="pl-PL" w:eastAsia="ar-SA"/>
        </w:rPr>
        <w:t xml:space="preserve">Tynki cementowo-wapienne. Wylewki anhydrytowe </w:t>
      </w:r>
      <w:proofErr w:type="spellStart"/>
      <w:r w:rsidRPr="00A43319">
        <w:rPr>
          <w:rFonts w:asciiTheme="minorHAnsi" w:hAnsiTheme="minorHAnsi" w:cstheme="minorHAnsi"/>
          <w:bCs/>
          <w:kern w:val="1"/>
          <w:sz w:val="22"/>
          <w:szCs w:val="22"/>
          <w:lang w:val="pl-PL" w:eastAsia="ar-SA"/>
        </w:rPr>
        <w:t>dylatowane</w:t>
      </w:r>
      <w:proofErr w:type="spellEnd"/>
      <w:r w:rsidRPr="00A43319">
        <w:rPr>
          <w:rFonts w:asciiTheme="minorHAnsi" w:hAnsiTheme="minorHAnsi" w:cstheme="minorHAnsi"/>
          <w:bCs/>
          <w:kern w:val="1"/>
          <w:sz w:val="22"/>
          <w:szCs w:val="22"/>
          <w:lang w:val="pl-PL" w:eastAsia="ar-SA"/>
        </w:rPr>
        <w:t xml:space="preserve"> (ze względu na ogrzewanie podłogowe). Na podłogach izolacja cieplna i akustyczna. W częściach laboratoriów pojazdów należy użyć materiałów pozwalających na umożliwienie skutecznego mycia. Nad całością pomieszczeń sufity podwieszane umożliwiające poprowadzenie instalacji w przestrzeni pomiędzy sufitem podwieszanym, a stropem. </w:t>
      </w:r>
      <w:r w:rsidR="009A6B25">
        <w:rPr>
          <w:rFonts w:asciiTheme="minorHAnsi" w:hAnsiTheme="minorHAnsi" w:cstheme="minorHAnsi"/>
          <w:bCs/>
          <w:kern w:val="1"/>
          <w:sz w:val="22"/>
          <w:szCs w:val="22"/>
          <w:lang w:val="pl-PL" w:eastAsia="ar-SA"/>
        </w:rPr>
        <w:t xml:space="preserve">Nad częścią laboratoriów należy przewidzieć na stropach beton architektoniczny. </w:t>
      </w:r>
      <w:r w:rsidRPr="00A43319">
        <w:rPr>
          <w:rFonts w:asciiTheme="minorHAnsi" w:hAnsiTheme="minorHAnsi" w:cstheme="minorHAnsi"/>
          <w:bCs/>
          <w:kern w:val="1"/>
          <w:sz w:val="22"/>
          <w:szCs w:val="22"/>
          <w:lang w:val="pl-PL" w:eastAsia="ar-SA"/>
        </w:rPr>
        <w:t xml:space="preserve">Malowanie farbami lateksowymi zmywalnymi i </w:t>
      </w:r>
      <w:proofErr w:type="spellStart"/>
      <w:r w:rsidRPr="00A43319">
        <w:rPr>
          <w:rFonts w:asciiTheme="minorHAnsi" w:hAnsiTheme="minorHAnsi" w:cstheme="minorHAnsi"/>
          <w:bCs/>
          <w:kern w:val="1"/>
          <w:sz w:val="22"/>
          <w:szCs w:val="22"/>
          <w:lang w:val="pl-PL" w:eastAsia="ar-SA"/>
        </w:rPr>
        <w:t>szorowalnymi</w:t>
      </w:r>
      <w:proofErr w:type="spellEnd"/>
      <w:r w:rsidRPr="00A43319">
        <w:rPr>
          <w:rFonts w:asciiTheme="minorHAnsi" w:hAnsiTheme="minorHAnsi" w:cstheme="minorHAnsi"/>
          <w:bCs/>
          <w:kern w:val="1"/>
          <w:sz w:val="22"/>
          <w:szCs w:val="22"/>
          <w:lang w:val="pl-PL" w:eastAsia="ar-SA"/>
        </w:rPr>
        <w:t xml:space="preserve">. W pomieszczeniach mokrych okładziny ścienne do pełnej wysokości. Posadzki: z płytek antypoślizgowych z cokołami systemowymi i z cokołami ze stali nierdzewnej oraz z wykładziny </w:t>
      </w:r>
      <w:proofErr w:type="spellStart"/>
      <w:r w:rsidRPr="00A43319">
        <w:rPr>
          <w:rFonts w:asciiTheme="minorHAnsi" w:hAnsiTheme="minorHAnsi" w:cstheme="minorHAnsi"/>
          <w:bCs/>
          <w:kern w:val="1"/>
          <w:sz w:val="22"/>
          <w:szCs w:val="22"/>
          <w:lang w:val="pl-PL" w:eastAsia="ar-SA"/>
        </w:rPr>
        <w:t>pcv</w:t>
      </w:r>
      <w:proofErr w:type="spellEnd"/>
      <w:r w:rsidRPr="00A43319">
        <w:rPr>
          <w:rFonts w:asciiTheme="minorHAnsi" w:hAnsiTheme="minorHAnsi" w:cstheme="minorHAnsi"/>
          <w:bCs/>
          <w:kern w:val="1"/>
          <w:sz w:val="22"/>
          <w:szCs w:val="22"/>
          <w:lang w:val="pl-PL" w:eastAsia="ar-SA"/>
        </w:rPr>
        <w:t xml:space="preserve"> z cokołami wywijanymi na ścianę. </w:t>
      </w:r>
      <w:proofErr w:type="spellStart"/>
      <w:r w:rsidRPr="00A43319">
        <w:rPr>
          <w:rFonts w:asciiTheme="minorHAnsi" w:hAnsiTheme="minorHAnsi" w:cstheme="minorHAnsi"/>
          <w:bCs/>
          <w:kern w:val="1"/>
          <w:sz w:val="22"/>
          <w:szCs w:val="22"/>
          <w:lang w:eastAsia="ar-SA"/>
        </w:rPr>
        <w:t>Korytarze</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stopnie</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schodowe</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i</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spoczniki</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klatek</w:t>
      </w:r>
      <w:proofErr w:type="spellEnd"/>
      <w:r w:rsidRPr="00A43319">
        <w:rPr>
          <w:rFonts w:asciiTheme="minorHAnsi" w:hAnsiTheme="minorHAnsi" w:cstheme="minorHAnsi"/>
          <w:bCs/>
          <w:kern w:val="1"/>
          <w:sz w:val="22"/>
          <w:szCs w:val="22"/>
          <w:lang w:eastAsia="ar-SA"/>
        </w:rPr>
        <w:t xml:space="preserve"> z </w:t>
      </w:r>
      <w:proofErr w:type="spellStart"/>
      <w:r w:rsidRPr="00A43319">
        <w:rPr>
          <w:rFonts w:asciiTheme="minorHAnsi" w:hAnsiTheme="minorHAnsi" w:cstheme="minorHAnsi"/>
          <w:bCs/>
          <w:kern w:val="1"/>
          <w:sz w:val="22"/>
          <w:szCs w:val="22"/>
          <w:lang w:eastAsia="ar-SA"/>
        </w:rPr>
        <w:t>płytek</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wielkoformatowych</w:t>
      </w:r>
      <w:proofErr w:type="spellEnd"/>
      <w:r w:rsidRPr="00A43319">
        <w:rPr>
          <w:rFonts w:asciiTheme="minorHAnsi" w:hAnsiTheme="minorHAnsi" w:cstheme="minorHAnsi"/>
          <w:bCs/>
          <w:kern w:val="1"/>
          <w:sz w:val="22"/>
          <w:szCs w:val="22"/>
          <w:lang w:eastAsia="ar-SA"/>
        </w:rPr>
        <w:t>.</w:t>
      </w:r>
      <w:r w:rsidR="00CA7988" w:rsidRPr="00A43319">
        <w:rPr>
          <w:rFonts w:asciiTheme="minorHAnsi" w:hAnsiTheme="minorHAnsi" w:cstheme="minorHAnsi"/>
          <w:bCs/>
          <w:kern w:val="1"/>
          <w:sz w:val="22"/>
          <w:szCs w:val="22"/>
          <w:lang w:eastAsia="ar-SA"/>
        </w:rPr>
        <w:t xml:space="preserve"> </w:t>
      </w:r>
    </w:p>
    <w:p w14:paraId="3AA0578C" w14:textId="79A63F7B" w:rsidR="00CA7988" w:rsidRPr="00A43319" w:rsidRDefault="00CA7988" w:rsidP="00A43319">
      <w:pPr>
        <w:spacing w:line="360" w:lineRule="auto"/>
        <w:ind w:left="284"/>
        <w:jc w:val="both"/>
        <w:rPr>
          <w:rFonts w:asciiTheme="minorHAnsi" w:hAnsiTheme="minorHAnsi" w:cstheme="minorHAnsi"/>
          <w:bCs/>
          <w:kern w:val="1"/>
          <w:sz w:val="22"/>
          <w:szCs w:val="22"/>
          <w:lang w:eastAsia="ar-SA"/>
        </w:rPr>
      </w:pPr>
      <w:proofErr w:type="spellStart"/>
      <w:r w:rsidRPr="00A43319">
        <w:rPr>
          <w:rFonts w:asciiTheme="minorHAnsi" w:hAnsiTheme="minorHAnsi" w:cstheme="minorHAnsi"/>
          <w:bCs/>
          <w:kern w:val="1"/>
          <w:sz w:val="22"/>
          <w:szCs w:val="22"/>
          <w:lang w:eastAsia="ar-SA"/>
        </w:rPr>
        <w:t>Dla</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auli</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i</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holu</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należy</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wykonać</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pomiary</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akustyki</w:t>
      </w:r>
      <w:proofErr w:type="spellEnd"/>
      <w:r w:rsidRPr="00A43319">
        <w:rPr>
          <w:rFonts w:asciiTheme="minorHAnsi" w:hAnsiTheme="minorHAnsi" w:cstheme="minorHAnsi"/>
          <w:bCs/>
          <w:kern w:val="1"/>
          <w:sz w:val="22"/>
          <w:szCs w:val="22"/>
          <w:lang w:eastAsia="ar-SA"/>
        </w:rPr>
        <w:t xml:space="preserve">, a </w:t>
      </w:r>
      <w:proofErr w:type="spellStart"/>
      <w:r w:rsidRPr="00A43319">
        <w:rPr>
          <w:rFonts w:asciiTheme="minorHAnsi" w:hAnsiTheme="minorHAnsi" w:cstheme="minorHAnsi"/>
          <w:bCs/>
          <w:kern w:val="1"/>
          <w:sz w:val="22"/>
          <w:szCs w:val="22"/>
          <w:lang w:eastAsia="ar-SA"/>
        </w:rPr>
        <w:t>ściany</w:t>
      </w:r>
      <w:proofErr w:type="spellEnd"/>
      <w:r w:rsidRPr="00A43319">
        <w:rPr>
          <w:rFonts w:asciiTheme="minorHAnsi" w:hAnsiTheme="minorHAnsi" w:cstheme="minorHAnsi"/>
          <w:bCs/>
          <w:kern w:val="1"/>
          <w:sz w:val="22"/>
          <w:szCs w:val="22"/>
          <w:lang w:eastAsia="ar-SA"/>
        </w:rPr>
        <w:t xml:space="preserve"> I </w:t>
      </w:r>
      <w:proofErr w:type="spellStart"/>
      <w:r w:rsidRPr="00A43319">
        <w:rPr>
          <w:rFonts w:asciiTheme="minorHAnsi" w:hAnsiTheme="minorHAnsi" w:cstheme="minorHAnsi"/>
          <w:bCs/>
          <w:kern w:val="1"/>
          <w:sz w:val="22"/>
          <w:szCs w:val="22"/>
          <w:lang w:eastAsia="ar-SA"/>
        </w:rPr>
        <w:t>sufit</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wyłożyć</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materiałem</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zalecanym</w:t>
      </w:r>
      <w:proofErr w:type="spellEnd"/>
      <w:r w:rsidRPr="00A43319">
        <w:rPr>
          <w:rFonts w:asciiTheme="minorHAnsi" w:hAnsiTheme="minorHAnsi" w:cstheme="minorHAnsi"/>
          <w:bCs/>
          <w:kern w:val="1"/>
          <w:sz w:val="22"/>
          <w:szCs w:val="22"/>
          <w:lang w:eastAsia="ar-SA"/>
        </w:rPr>
        <w:t xml:space="preserve"> po </w:t>
      </w:r>
      <w:proofErr w:type="spellStart"/>
      <w:r w:rsidRPr="00A43319">
        <w:rPr>
          <w:rFonts w:asciiTheme="minorHAnsi" w:hAnsiTheme="minorHAnsi" w:cstheme="minorHAnsi"/>
          <w:bCs/>
          <w:kern w:val="1"/>
          <w:sz w:val="22"/>
          <w:szCs w:val="22"/>
          <w:lang w:eastAsia="ar-SA"/>
        </w:rPr>
        <w:t>badaniach</w:t>
      </w:r>
      <w:proofErr w:type="spellEnd"/>
      <w:r w:rsidRPr="00A43319">
        <w:rPr>
          <w:rFonts w:asciiTheme="minorHAnsi" w:hAnsiTheme="minorHAnsi" w:cstheme="minorHAnsi"/>
          <w:bCs/>
          <w:kern w:val="1"/>
          <w:sz w:val="22"/>
          <w:szCs w:val="22"/>
          <w:lang w:eastAsia="ar-SA"/>
        </w:rPr>
        <w:t xml:space="preserve"> </w:t>
      </w:r>
      <w:proofErr w:type="spellStart"/>
      <w:r w:rsidRPr="00A43319">
        <w:rPr>
          <w:rFonts w:asciiTheme="minorHAnsi" w:hAnsiTheme="minorHAnsi" w:cstheme="minorHAnsi"/>
          <w:bCs/>
          <w:kern w:val="1"/>
          <w:sz w:val="22"/>
          <w:szCs w:val="22"/>
          <w:lang w:eastAsia="ar-SA"/>
        </w:rPr>
        <w:t>akustycznych</w:t>
      </w:r>
      <w:proofErr w:type="spellEnd"/>
      <w:r w:rsidRPr="00A43319">
        <w:rPr>
          <w:rFonts w:asciiTheme="minorHAnsi" w:hAnsiTheme="minorHAnsi" w:cstheme="minorHAnsi"/>
          <w:bCs/>
          <w:kern w:val="1"/>
          <w:sz w:val="22"/>
          <w:szCs w:val="22"/>
          <w:lang w:eastAsia="ar-SA"/>
        </w:rPr>
        <w:t>.</w:t>
      </w:r>
    </w:p>
    <w:p w14:paraId="279E190C" w14:textId="77777777" w:rsidR="001C30F2" w:rsidRPr="00A43319" w:rsidRDefault="001C30F2" w:rsidP="00A43319">
      <w:pPr>
        <w:widowControl/>
        <w:autoSpaceDE w:val="0"/>
        <w:autoSpaceDN w:val="0"/>
        <w:adjustRightInd w:val="0"/>
        <w:spacing w:line="360" w:lineRule="auto"/>
        <w:ind w:left="284" w:right="1"/>
        <w:jc w:val="both"/>
        <w:rPr>
          <w:rFonts w:asciiTheme="minorHAnsi" w:eastAsiaTheme="minorHAnsi" w:hAnsiTheme="minorHAnsi" w:cstheme="minorHAnsi"/>
          <w:bCs/>
          <w:kern w:val="0"/>
          <w:sz w:val="22"/>
          <w:szCs w:val="22"/>
          <w:lang w:val="pl-PL" w:eastAsia="en-US"/>
        </w:rPr>
      </w:pPr>
    </w:p>
    <w:p w14:paraId="7733A851" w14:textId="6421129F" w:rsidR="001C30F2" w:rsidRPr="00A43319" w:rsidRDefault="004854EC" w:rsidP="00D07781">
      <w:pPr>
        <w:pStyle w:val="Nagwek1"/>
        <w:numPr>
          <w:ilvl w:val="0"/>
          <w:numId w:val="21"/>
        </w:numPr>
        <w:spacing w:line="360" w:lineRule="auto"/>
        <w:rPr>
          <w:rFonts w:asciiTheme="minorHAnsi" w:hAnsiTheme="minorHAnsi" w:cstheme="minorHAnsi"/>
          <w:sz w:val="22"/>
          <w:szCs w:val="22"/>
          <w:lang w:val="pl-PL"/>
        </w:rPr>
      </w:pPr>
      <w:bookmarkStart w:id="89" w:name="_Toc530396448"/>
      <w:bookmarkStart w:id="90" w:name="_Toc112138434"/>
      <w:r w:rsidRPr="00A43319">
        <w:rPr>
          <w:rFonts w:asciiTheme="minorHAnsi" w:hAnsiTheme="minorHAnsi" w:cstheme="minorHAnsi"/>
          <w:sz w:val="22"/>
          <w:szCs w:val="22"/>
          <w:lang w:val="pl-PL"/>
        </w:rPr>
        <w:lastRenderedPageBreak/>
        <w:t xml:space="preserve">Uwagi </w:t>
      </w:r>
      <w:proofErr w:type="spellStart"/>
      <w:r w:rsidRPr="00A43319">
        <w:rPr>
          <w:rFonts w:asciiTheme="minorHAnsi" w:hAnsiTheme="minorHAnsi" w:cstheme="minorHAnsi"/>
          <w:sz w:val="22"/>
          <w:szCs w:val="22"/>
        </w:rPr>
        <w:t>ogólne</w:t>
      </w:r>
      <w:bookmarkEnd w:id="89"/>
      <w:bookmarkEnd w:id="90"/>
      <w:proofErr w:type="spellEnd"/>
    </w:p>
    <w:p w14:paraId="13CD1CCC" w14:textId="77777777" w:rsidR="001C30F2" w:rsidRPr="00A43319" w:rsidRDefault="004854EC" w:rsidP="00D07781">
      <w:pPr>
        <w:pStyle w:val="Akapitzlist"/>
        <w:widowControl/>
        <w:numPr>
          <w:ilvl w:val="0"/>
          <w:numId w:val="18"/>
        </w:numPr>
        <w:autoSpaceDE w:val="0"/>
        <w:autoSpaceDN w:val="0"/>
        <w:adjustRightInd w:val="0"/>
        <w:spacing w:before="120" w:line="360" w:lineRule="auto"/>
        <w:ind w:left="284" w:firstLine="0"/>
        <w:contextualSpacing w:val="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Wykonawca jest zobowiązany do zaprojektowania szczegółowych rozwiązań technicznych oraz uzgodnienia ich z Inwestorem.</w:t>
      </w:r>
    </w:p>
    <w:p w14:paraId="3ED66AD8" w14:textId="77777777" w:rsidR="001C30F2" w:rsidRPr="009A6B25"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9A6B25">
        <w:rPr>
          <w:rFonts w:asciiTheme="minorHAnsi" w:eastAsiaTheme="minorHAnsi" w:hAnsiTheme="minorHAnsi" w:cstheme="minorHAnsi"/>
          <w:bCs/>
          <w:kern w:val="0"/>
          <w:sz w:val="22"/>
          <w:szCs w:val="22"/>
          <w:lang w:val="pl-PL" w:eastAsia="en-US"/>
        </w:rPr>
        <w:t xml:space="preserve">Należy uwzględnić tynki tradycyjne cementowo-wapienne z gładziami. </w:t>
      </w:r>
    </w:p>
    <w:p w14:paraId="42CDA4CE" w14:textId="77777777" w:rsidR="001C30F2" w:rsidRPr="009A6B25"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9A6B25">
        <w:rPr>
          <w:rFonts w:asciiTheme="minorHAnsi" w:eastAsiaTheme="minorHAnsi" w:hAnsiTheme="minorHAnsi" w:cstheme="minorHAnsi"/>
          <w:bCs/>
          <w:kern w:val="0"/>
          <w:sz w:val="22"/>
          <w:szCs w:val="22"/>
          <w:lang w:val="pl-PL" w:eastAsia="en-US"/>
        </w:rPr>
        <w:t>Wykonawca jest zobowiązany uwzględnić w projekcie (nośność fundamentów) możliwość rozbudowy inwestycji o jedną kondygnację budynku wzwyż.</w:t>
      </w:r>
    </w:p>
    <w:p w14:paraId="66383F7C"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Na dachu należy przewidzieć linowy system asekuracji pracy na wysokości.</w:t>
      </w:r>
    </w:p>
    <w:p w14:paraId="16E87149"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Na dachu należy przewidzieć attyki oraz balustrady.</w:t>
      </w:r>
    </w:p>
    <w:p w14:paraId="6E4EACF2"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Wszystkie elementy wychodzące ponad dach należy wypuścić ok 20 cm powyżej poziomu dachu (np. instalacje wentylacji,  przejścia/przepusty przez dach).</w:t>
      </w:r>
    </w:p>
    <w:p w14:paraId="5B4DBF4A"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W zakres projektu wchodzi wyposażenie.</w:t>
      </w:r>
    </w:p>
    <w:p w14:paraId="50B071FE"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 xml:space="preserve">Drenaż należy wykonywać równolegle z izolacją pionową ścian </w:t>
      </w:r>
      <w:proofErr w:type="spellStart"/>
      <w:r w:rsidRPr="00A43319">
        <w:rPr>
          <w:rFonts w:asciiTheme="minorHAnsi" w:eastAsiaTheme="minorHAnsi" w:hAnsiTheme="minorHAnsi" w:cstheme="minorHAnsi"/>
          <w:bCs/>
          <w:kern w:val="0"/>
          <w:sz w:val="22"/>
          <w:szCs w:val="22"/>
          <w:lang w:val="pl-PL" w:eastAsia="en-US"/>
        </w:rPr>
        <w:t>podwalinowych</w:t>
      </w:r>
      <w:proofErr w:type="spellEnd"/>
      <w:r w:rsidRPr="00A43319">
        <w:rPr>
          <w:rFonts w:asciiTheme="minorHAnsi" w:eastAsiaTheme="minorHAnsi" w:hAnsiTheme="minorHAnsi" w:cstheme="minorHAnsi"/>
          <w:bCs/>
          <w:kern w:val="0"/>
          <w:sz w:val="22"/>
          <w:szCs w:val="22"/>
          <w:lang w:val="pl-PL" w:eastAsia="en-US"/>
        </w:rPr>
        <w:t>.</w:t>
      </w:r>
    </w:p>
    <w:p w14:paraId="1C11FDA2"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Należy uwzględnić wycinkę i nasadzenie drzew.</w:t>
      </w:r>
    </w:p>
    <w:p w14:paraId="793BF9F4"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W terenie mogą się pojawić instalacje i zbiorniki niezewidencjonowane.</w:t>
      </w:r>
    </w:p>
    <w:p w14:paraId="0CF0F822"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Uzgodnienie odprowadzenia ścieków i wód opadowych z wodociągami (problemy z uwagi na przepustowość sieci).</w:t>
      </w:r>
    </w:p>
    <w:p w14:paraId="136BF8CF"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Należy przewidzieć – duży zbiornik bezodpływowy do podlewania zieleni</w:t>
      </w:r>
    </w:p>
    <w:p w14:paraId="3034E97A"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Teren inwestycji znajduje się na terenie objętym ochroną konserwatorską</w:t>
      </w:r>
    </w:p>
    <w:p w14:paraId="78EDC3B6"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Dostęp dla osób niepełnosprawnych</w:t>
      </w:r>
    </w:p>
    <w:p w14:paraId="547A0784"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Odbojniki na korytarzach</w:t>
      </w:r>
    </w:p>
    <w:p w14:paraId="687F2A18"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Ściany malowane farbą zmywalną odporną na zmywanie i ścieranie, kolor do ustalenia z Inwestorem.</w:t>
      </w:r>
    </w:p>
    <w:p w14:paraId="717EBE12"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 xml:space="preserve">W pomieszczeniach mokrych, szatniach </w:t>
      </w:r>
      <w:proofErr w:type="spellStart"/>
      <w:r w:rsidRPr="00A43319">
        <w:rPr>
          <w:rFonts w:asciiTheme="minorHAnsi" w:eastAsiaTheme="minorHAnsi" w:hAnsiTheme="minorHAnsi" w:cstheme="minorHAnsi"/>
          <w:bCs/>
          <w:kern w:val="0"/>
          <w:sz w:val="22"/>
          <w:szCs w:val="22"/>
          <w:lang w:val="pl-PL" w:eastAsia="en-US"/>
        </w:rPr>
        <w:t>wc</w:t>
      </w:r>
      <w:proofErr w:type="spellEnd"/>
      <w:r w:rsidRPr="00A43319">
        <w:rPr>
          <w:rFonts w:asciiTheme="minorHAnsi" w:eastAsiaTheme="minorHAnsi" w:hAnsiTheme="minorHAnsi" w:cstheme="minorHAnsi"/>
          <w:bCs/>
          <w:kern w:val="0"/>
          <w:sz w:val="22"/>
          <w:szCs w:val="22"/>
          <w:lang w:val="pl-PL" w:eastAsia="en-US"/>
        </w:rPr>
        <w:t xml:space="preserve"> i innych wskazanych przez Zamawiającego ściany w okładzinie z płytek do pełnej wysokości, w </w:t>
      </w:r>
      <w:proofErr w:type="spellStart"/>
      <w:r w:rsidRPr="00A43319">
        <w:rPr>
          <w:rFonts w:asciiTheme="minorHAnsi" w:eastAsiaTheme="minorHAnsi" w:hAnsiTheme="minorHAnsi" w:cstheme="minorHAnsi"/>
          <w:bCs/>
          <w:kern w:val="0"/>
          <w:sz w:val="22"/>
          <w:szCs w:val="22"/>
          <w:lang w:val="pl-PL" w:eastAsia="en-US"/>
        </w:rPr>
        <w:t>wc</w:t>
      </w:r>
      <w:proofErr w:type="spellEnd"/>
      <w:r w:rsidRPr="00A43319">
        <w:rPr>
          <w:rFonts w:asciiTheme="minorHAnsi" w:eastAsiaTheme="minorHAnsi" w:hAnsiTheme="minorHAnsi" w:cstheme="minorHAnsi"/>
          <w:bCs/>
          <w:kern w:val="0"/>
          <w:sz w:val="22"/>
          <w:szCs w:val="22"/>
          <w:lang w:val="pl-PL" w:eastAsia="en-US"/>
        </w:rPr>
        <w:t xml:space="preserve"> izolacja przeciwwodna.</w:t>
      </w:r>
    </w:p>
    <w:p w14:paraId="264EB333"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W strefie wejściowej wycieraczka zewnętrzna i wewnętrzna systemowa z odprowadzeniem wody do kanalizacji z syfonem.</w:t>
      </w:r>
    </w:p>
    <w:p w14:paraId="343D6C57" w14:textId="0A9811B3"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 xml:space="preserve">Sufity podwieszane modułowe </w:t>
      </w:r>
      <w:proofErr w:type="spellStart"/>
      <w:r w:rsidRPr="00A43319">
        <w:rPr>
          <w:rFonts w:asciiTheme="minorHAnsi" w:eastAsiaTheme="minorHAnsi" w:hAnsiTheme="minorHAnsi" w:cstheme="minorHAnsi"/>
          <w:bCs/>
          <w:kern w:val="0"/>
          <w:sz w:val="22"/>
          <w:szCs w:val="22"/>
          <w:lang w:val="pl-PL" w:eastAsia="en-US"/>
        </w:rPr>
        <w:t>demontowalne</w:t>
      </w:r>
      <w:proofErr w:type="spellEnd"/>
      <w:r w:rsidRPr="00A43319">
        <w:rPr>
          <w:rFonts w:asciiTheme="minorHAnsi" w:eastAsiaTheme="minorHAnsi" w:hAnsiTheme="minorHAnsi" w:cstheme="minorHAnsi"/>
          <w:bCs/>
          <w:kern w:val="0"/>
          <w:sz w:val="22"/>
          <w:szCs w:val="22"/>
          <w:lang w:val="pl-PL" w:eastAsia="en-US"/>
        </w:rPr>
        <w:t xml:space="preserve"> z konstrukcją nośną częściowo ukrytą – w pomieszczeniach wskazanych przez Zamawiającego</w:t>
      </w:r>
      <w:r w:rsidR="00CA7988" w:rsidRPr="00A43319">
        <w:rPr>
          <w:rFonts w:asciiTheme="minorHAnsi" w:eastAsiaTheme="minorHAnsi" w:hAnsiTheme="minorHAnsi" w:cstheme="minorHAnsi"/>
          <w:bCs/>
          <w:kern w:val="0"/>
          <w:sz w:val="22"/>
          <w:szCs w:val="22"/>
          <w:lang w:val="pl-PL" w:eastAsia="en-US"/>
        </w:rPr>
        <w:t>. W sufitach należy przewidzieć rewizje dla instalacji i urządzeń.</w:t>
      </w:r>
    </w:p>
    <w:p w14:paraId="33722404"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Stropodach membrana wysokiej klasy z możliwością wejścia i prowadzenia zajęć na dachu, oraz ścieżkami technologicznymi przy urządzeniach. (Na dachu przewidziany ruch pieszy)</w:t>
      </w:r>
    </w:p>
    <w:p w14:paraId="3CDC8233" w14:textId="71F371B2"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Winda z możliwością wjazdu na dach</w:t>
      </w:r>
      <w:r w:rsidR="00CA7988" w:rsidRPr="00A43319">
        <w:rPr>
          <w:rFonts w:asciiTheme="minorHAnsi" w:eastAsiaTheme="minorHAnsi" w:hAnsiTheme="minorHAnsi" w:cstheme="minorHAnsi"/>
          <w:bCs/>
          <w:kern w:val="0"/>
          <w:sz w:val="22"/>
          <w:szCs w:val="22"/>
          <w:lang w:val="pl-PL" w:eastAsia="en-US"/>
        </w:rPr>
        <w:t>, z różnymi poziomami dostępu (sterowanie administracyjne klucz). Winda z ułatwieniem korzystania przez osoby z niepełnosprawnością.</w:t>
      </w:r>
    </w:p>
    <w:p w14:paraId="727BA2B6"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lastRenderedPageBreak/>
        <w:t>Kabiny sanitarne z płyty HPL 13mm Kabiny o wysokości min 2 m z prześwitem nad podłogą 15 cm. Profile, stopki, rozetki, zawiasy i zestawy zamykające wykonane z zmatowanej stali szczotkowanej.</w:t>
      </w:r>
    </w:p>
    <w:p w14:paraId="0C1E0533" w14:textId="235DB0E1"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Drzwi otwierane na drogę ewakuacyjną powinny mieć kąt otwarcia 180°.</w:t>
      </w:r>
    </w:p>
    <w:p w14:paraId="5C575AEA" w14:textId="32953E88" w:rsidR="00CA7988" w:rsidRPr="009A6B25" w:rsidRDefault="00CA7988"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9A6B25">
        <w:rPr>
          <w:rFonts w:asciiTheme="minorHAnsi" w:eastAsiaTheme="minorHAnsi" w:hAnsiTheme="minorHAnsi" w:cstheme="minorHAnsi"/>
          <w:bCs/>
          <w:kern w:val="0"/>
          <w:sz w:val="22"/>
          <w:szCs w:val="22"/>
          <w:lang w:val="pl-PL" w:eastAsia="en-US"/>
        </w:rPr>
        <w:t>Drzwi zewnętrzne rozsuwane.</w:t>
      </w:r>
    </w:p>
    <w:p w14:paraId="76BA2A59"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Kontrola dostępu nie może uniemożliwiać ewakuacji z pomieszczeń i budynku.</w:t>
      </w:r>
    </w:p>
    <w:p w14:paraId="5EF79AB5" w14:textId="77777777" w:rsidR="001C30F2" w:rsidRPr="00A43319" w:rsidRDefault="004854EC" w:rsidP="00D07781">
      <w:pPr>
        <w:pStyle w:val="Akapitzlist"/>
        <w:widowControl/>
        <w:numPr>
          <w:ilvl w:val="0"/>
          <w:numId w:val="18"/>
        </w:numPr>
        <w:autoSpaceDE w:val="0"/>
        <w:autoSpaceDN w:val="0"/>
        <w:adjustRightInd w:val="0"/>
        <w:spacing w:line="360" w:lineRule="auto"/>
        <w:ind w:left="284" w:right="1"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Elewacja</w:t>
      </w:r>
    </w:p>
    <w:p w14:paraId="5BF6EDB1" w14:textId="77777777" w:rsidR="001C30F2" w:rsidRPr="00A43319" w:rsidRDefault="004854EC" w:rsidP="00A43319">
      <w:pPr>
        <w:widowControl/>
        <w:autoSpaceDE w:val="0"/>
        <w:autoSpaceDN w:val="0"/>
        <w:adjustRightInd w:val="0"/>
        <w:spacing w:line="360" w:lineRule="auto"/>
        <w:ind w:left="284" w:right="1"/>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COKÓŁ: Należy wykonać warstwę z tynku mozaikowego w kolorze - RAL do uzgodnienia z zamawiającym, lub płytek.</w:t>
      </w:r>
    </w:p>
    <w:p w14:paraId="2B097445" w14:textId="77777777" w:rsidR="001C30F2" w:rsidRPr="00A43319" w:rsidRDefault="004854EC" w:rsidP="00A43319">
      <w:pPr>
        <w:widowControl/>
        <w:autoSpaceDE w:val="0"/>
        <w:autoSpaceDN w:val="0"/>
        <w:adjustRightInd w:val="0"/>
        <w:spacing w:line="360" w:lineRule="auto"/>
        <w:ind w:left="284" w:right="1"/>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ŚCIANY ELEWACYJNE: Należy wykonać warstwę z tynku silikonowego (granulacja 1,5 - 2 mm) w kolorach do uzgodnienia z zamawiającym</w:t>
      </w:r>
    </w:p>
    <w:p w14:paraId="24BE5428"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Drogi pożarowe</w:t>
      </w:r>
    </w:p>
    <w:p w14:paraId="34AF5B3F"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Aspekty środowiskowe w odniesieniu do osadników i separatorów z garażów, warsztatów, laboratoriów</w:t>
      </w:r>
    </w:p>
    <w:p w14:paraId="464C5C20"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Zastosowanie opraw LED</w:t>
      </w:r>
    </w:p>
    <w:p w14:paraId="7A77021A"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 xml:space="preserve">Klapy i inne zabezpieczenia p </w:t>
      </w:r>
      <w:proofErr w:type="spellStart"/>
      <w:r w:rsidRPr="00A43319">
        <w:rPr>
          <w:rFonts w:asciiTheme="minorHAnsi" w:eastAsiaTheme="minorHAnsi" w:hAnsiTheme="minorHAnsi" w:cstheme="minorHAnsi"/>
          <w:bCs/>
          <w:kern w:val="0"/>
          <w:sz w:val="22"/>
          <w:szCs w:val="22"/>
          <w:lang w:val="pl-PL" w:eastAsia="en-US"/>
        </w:rPr>
        <w:t>poż</w:t>
      </w:r>
      <w:proofErr w:type="spellEnd"/>
      <w:r w:rsidRPr="00A43319">
        <w:rPr>
          <w:rFonts w:asciiTheme="minorHAnsi" w:eastAsiaTheme="minorHAnsi" w:hAnsiTheme="minorHAnsi" w:cstheme="minorHAnsi"/>
          <w:bCs/>
          <w:kern w:val="0"/>
          <w:sz w:val="22"/>
          <w:szCs w:val="22"/>
          <w:lang w:val="pl-PL" w:eastAsia="en-US"/>
        </w:rPr>
        <w:t xml:space="preserve"> zależne od stref w pożarowych w budynku</w:t>
      </w:r>
    </w:p>
    <w:p w14:paraId="42988E6A"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 xml:space="preserve">Ściany i podłogi z płytek ceramicznych i </w:t>
      </w:r>
      <w:proofErr w:type="spellStart"/>
      <w:r w:rsidRPr="00A43319">
        <w:rPr>
          <w:rFonts w:asciiTheme="minorHAnsi" w:eastAsiaTheme="minorHAnsi" w:hAnsiTheme="minorHAnsi" w:cstheme="minorHAnsi"/>
          <w:bCs/>
          <w:kern w:val="0"/>
          <w:sz w:val="22"/>
          <w:szCs w:val="22"/>
          <w:lang w:val="pl-PL" w:eastAsia="en-US"/>
        </w:rPr>
        <w:t>gresowych</w:t>
      </w:r>
      <w:proofErr w:type="spellEnd"/>
      <w:r w:rsidRPr="00A43319">
        <w:rPr>
          <w:rFonts w:asciiTheme="minorHAnsi" w:eastAsiaTheme="minorHAnsi" w:hAnsiTheme="minorHAnsi" w:cstheme="minorHAnsi"/>
          <w:bCs/>
          <w:kern w:val="0"/>
          <w:sz w:val="22"/>
          <w:szCs w:val="22"/>
          <w:lang w:val="pl-PL" w:eastAsia="en-US"/>
        </w:rPr>
        <w:t xml:space="preserve"> – zapas po 5m2 po przekazaniu budynku do eksploatacji.</w:t>
      </w:r>
    </w:p>
    <w:p w14:paraId="719C52CB"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W rozdzielni głównej każda instalacja ma mieć oddzielne zabezpieczenia (np. instalacja fotowoltaiczna). Przed pomieszczeniami laboratoriów (lub w obrębie laboratoriów) każde pomieszczenie powinno mieć własną rozdzielnię z możliwością odcięcia prądu.</w:t>
      </w:r>
    </w:p>
    <w:p w14:paraId="1521313B"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Laboratorium diagnostyki pojazdów samochodowych należy wykonać zgodnie z przepisami obowiązującymi przy budowie i wyposażeniu Okręgowych stacji Obsługi Pojazdów, oraz z zaleceniami Zamawiającego (Minimalne wymagania Zamawiającego to wykonanie kanału przeglądowego do obsługi pojazdów, wykonanie fundamentu i instalacji pod podnośnik (elektryczny lub hydrauliczny) do podnoszenia samochodów, oraz instalacji odciągu spalin).</w:t>
      </w:r>
    </w:p>
    <w:p w14:paraId="356A6519"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 xml:space="preserve">Na korytarzu za portiernią należy przewidzieć wizualizację zużycia energii przez budynek oraz wizualizację instalacji wykonywanych na potrzeby edukacyjne. Dodatkowo do wizualizacji wskazany jest </w:t>
      </w:r>
      <w:proofErr w:type="spellStart"/>
      <w:r w:rsidRPr="00A43319">
        <w:rPr>
          <w:rFonts w:asciiTheme="minorHAnsi" w:eastAsiaTheme="minorHAnsi" w:hAnsiTheme="minorHAnsi" w:cstheme="minorHAnsi"/>
          <w:bCs/>
          <w:kern w:val="0"/>
          <w:sz w:val="22"/>
          <w:szCs w:val="22"/>
          <w:lang w:val="pl-PL" w:eastAsia="en-US"/>
        </w:rPr>
        <w:t>dostep</w:t>
      </w:r>
      <w:proofErr w:type="spellEnd"/>
      <w:r w:rsidRPr="00A43319">
        <w:rPr>
          <w:rFonts w:asciiTheme="minorHAnsi" w:eastAsiaTheme="minorHAnsi" w:hAnsiTheme="minorHAnsi" w:cstheme="minorHAnsi"/>
          <w:bCs/>
          <w:kern w:val="0"/>
          <w:sz w:val="22"/>
          <w:szCs w:val="22"/>
          <w:lang w:val="pl-PL" w:eastAsia="en-US"/>
        </w:rPr>
        <w:t xml:space="preserve"> z poziomu obsługi informatycznej.</w:t>
      </w:r>
    </w:p>
    <w:p w14:paraId="4DB5408E"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Na poziomie parteru należy dodatkowo wydzielić pomieszczenie kotłowni, pomieszczenie rozdzielni, serwerownie i portiernię.</w:t>
      </w:r>
    </w:p>
    <w:p w14:paraId="3D7A6493"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Dla każdego laboratorium należy wydzielić zaplecze laboratorium.</w:t>
      </w:r>
    </w:p>
    <w:p w14:paraId="1B711ED7"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t>Na poziomie projektu należy przewidzieć uchwyty do mocowań silników samochodowych w pomieszczeniu laboratorium diagnostyki pojazdów.</w:t>
      </w:r>
    </w:p>
    <w:p w14:paraId="5DB8E3DD" w14:textId="77777777" w:rsidR="001C30F2" w:rsidRPr="00A43319" w:rsidRDefault="004854EC" w:rsidP="00D07781">
      <w:pPr>
        <w:pStyle w:val="Akapitzlist"/>
        <w:widowControl/>
        <w:numPr>
          <w:ilvl w:val="0"/>
          <w:numId w:val="18"/>
        </w:numPr>
        <w:autoSpaceDE w:val="0"/>
        <w:autoSpaceDN w:val="0"/>
        <w:adjustRightInd w:val="0"/>
        <w:spacing w:line="360" w:lineRule="auto"/>
        <w:ind w:left="284" w:firstLine="0"/>
        <w:jc w:val="both"/>
        <w:rPr>
          <w:rFonts w:asciiTheme="minorHAnsi" w:eastAsiaTheme="minorHAnsi" w:hAnsiTheme="minorHAnsi" w:cstheme="minorHAnsi"/>
          <w:bCs/>
          <w:kern w:val="0"/>
          <w:sz w:val="22"/>
          <w:szCs w:val="22"/>
          <w:lang w:val="pl-PL" w:eastAsia="en-US"/>
        </w:rPr>
      </w:pPr>
      <w:r w:rsidRPr="00A43319">
        <w:rPr>
          <w:rFonts w:asciiTheme="minorHAnsi" w:eastAsiaTheme="minorHAnsi" w:hAnsiTheme="minorHAnsi" w:cstheme="minorHAnsi"/>
          <w:bCs/>
          <w:kern w:val="0"/>
          <w:sz w:val="22"/>
          <w:szCs w:val="22"/>
          <w:lang w:val="pl-PL" w:eastAsia="en-US"/>
        </w:rPr>
        <w:lastRenderedPageBreak/>
        <w:t>W miarę postępu prac projektowych będą organizowane spotkania cotygodniowe mające na celu akceptację rozwiązań projektowych lub wnoszenie poprawek przez Zamawiającego.</w:t>
      </w:r>
    </w:p>
    <w:p w14:paraId="190A733F" w14:textId="46D8BB90" w:rsidR="001C30F2" w:rsidRPr="00A43319" w:rsidRDefault="004854EC" w:rsidP="00D07781">
      <w:pPr>
        <w:pStyle w:val="Nagwek1"/>
        <w:numPr>
          <w:ilvl w:val="0"/>
          <w:numId w:val="21"/>
        </w:numPr>
        <w:spacing w:line="360" w:lineRule="auto"/>
        <w:rPr>
          <w:rFonts w:asciiTheme="minorHAnsi" w:hAnsiTheme="minorHAnsi" w:cstheme="minorHAnsi"/>
          <w:sz w:val="22"/>
          <w:szCs w:val="22"/>
          <w:lang w:val="pl-PL"/>
        </w:rPr>
      </w:pPr>
      <w:bookmarkStart w:id="91" w:name="_Toc530396449"/>
      <w:bookmarkStart w:id="92" w:name="_Toc112138435"/>
      <w:r w:rsidRPr="00A43319">
        <w:rPr>
          <w:rFonts w:asciiTheme="minorHAnsi" w:hAnsiTheme="minorHAnsi" w:cstheme="minorHAnsi"/>
          <w:sz w:val="22"/>
          <w:szCs w:val="22"/>
          <w:lang w:val="pl-PL"/>
        </w:rPr>
        <w:t xml:space="preserve">Gwarancja i </w:t>
      </w:r>
      <w:proofErr w:type="spellStart"/>
      <w:r w:rsidRPr="00A43319">
        <w:rPr>
          <w:rFonts w:asciiTheme="minorHAnsi" w:hAnsiTheme="minorHAnsi" w:cstheme="minorHAnsi"/>
          <w:sz w:val="22"/>
          <w:szCs w:val="22"/>
        </w:rPr>
        <w:t>serwisowanie</w:t>
      </w:r>
      <w:bookmarkEnd w:id="91"/>
      <w:bookmarkEnd w:id="92"/>
      <w:proofErr w:type="spellEnd"/>
    </w:p>
    <w:p w14:paraId="40F4092F" w14:textId="77777777" w:rsidR="001C30F2" w:rsidRPr="00A43319" w:rsidRDefault="001C30F2" w:rsidP="00A43319">
      <w:pPr>
        <w:spacing w:line="360" w:lineRule="auto"/>
        <w:ind w:left="284"/>
        <w:rPr>
          <w:rFonts w:asciiTheme="minorHAnsi" w:eastAsiaTheme="minorHAnsi" w:hAnsiTheme="minorHAnsi" w:cstheme="minorHAnsi"/>
          <w:sz w:val="22"/>
          <w:szCs w:val="22"/>
          <w:lang w:val="pl-PL"/>
        </w:rPr>
      </w:pPr>
    </w:p>
    <w:p w14:paraId="6D112CFC" w14:textId="0AFFD457" w:rsidR="001C30F2" w:rsidRPr="00A43319" w:rsidRDefault="004854EC" w:rsidP="00A43319">
      <w:pPr>
        <w:widowControl/>
        <w:autoSpaceDE w:val="0"/>
        <w:autoSpaceDN w:val="0"/>
        <w:adjustRightInd w:val="0"/>
        <w:spacing w:line="360" w:lineRule="auto"/>
        <w:ind w:left="284" w:right="1"/>
        <w:jc w:val="both"/>
        <w:rPr>
          <w:rFonts w:asciiTheme="minorHAnsi" w:eastAsiaTheme="minorHAnsi" w:hAnsiTheme="minorHAnsi" w:cstheme="minorHAnsi"/>
          <w:kern w:val="0"/>
          <w:sz w:val="22"/>
          <w:szCs w:val="22"/>
          <w:lang w:val="pl-PL" w:eastAsia="en-US"/>
        </w:rPr>
      </w:pPr>
      <w:r w:rsidRPr="00A43319">
        <w:rPr>
          <w:rFonts w:asciiTheme="minorHAnsi" w:eastAsiaTheme="minorHAnsi" w:hAnsiTheme="minorHAnsi" w:cstheme="minorHAnsi"/>
          <w:color w:val="C00000"/>
          <w:kern w:val="0"/>
          <w:sz w:val="22"/>
          <w:szCs w:val="22"/>
          <w:lang w:val="pl-PL" w:eastAsia="en-US"/>
        </w:rPr>
        <w:t>Zamawiający wymaga aby koszty gwarancji, serwisowania wraz z wymaganymi przeglądami technicznymi na okres 6 lat od daty odbioru końcowego były uwzględnione w kosztach pośrednich realizacji inwestycji, bez ponoszenia jakichkolwiek kosztów ze strony Zamawiającego.</w:t>
      </w:r>
      <w:r w:rsidR="00A42810" w:rsidRPr="00A43319">
        <w:rPr>
          <w:rFonts w:asciiTheme="minorHAnsi" w:eastAsiaTheme="minorHAnsi" w:hAnsiTheme="minorHAnsi" w:cstheme="minorHAnsi"/>
          <w:color w:val="C00000"/>
          <w:kern w:val="0"/>
          <w:sz w:val="22"/>
          <w:szCs w:val="22"/>
          <w:lang w:val="pl-PL" w:eastAsia="en-US"/>
        </w:rPr>
        <w:t xml:space="preserve"> </w:t>
      </w:r>
      <w:r w:rsidRPr="00A43319">
        <w:rPr>
          <w:rFonts w:asciiTheme="minorHAnsi" w:eastAsiaTheme="minorHAnsi" w:hAnsiTheme="minorHAnsi" w:cstheme="minorHAnsi"/>
          <w:kern w:val="0"/>
          <w:sz w:val="22"/>
          <w:szCs w:val="22"/>
          <w:lang w:val="pl-PL" w:eastAsia="en-US"/>
        </w:rPr>
        <w:t xml:space="preserve">Na poczet zabezpieczenia prawidłowo wykonywanych czynności serwisowych i eksploatacyjnych Zamawiający wymaga wniesienia zabezpieczenia bankowego lub ubezpieczeniowego przez Wykonawcę na okres trwania czynności </w:t>
      </w:r>
      <w:proofErr w:type="spellStart"/>
      <w:r w:rsidRPr="00A43319">
        <w:rPr>
          <w:rFonts w:asciiTheme="minorHAnsi" w:eastAsiaTheme="minorHAnsi" w:hAnsiTheme="minorHAnsi" w:cstheme="minorHAnsi"/>
          <w:kern w:val="0"/>
          <w:sz w:val="22"/>
          <w:szCs w:val="22"/>
          <w:lang w:val="pl-PL" w:eastAsia="en-US"/>
        </w:rPr>
        <w:t>j.w</w:t>
      </w:r>
      <w:proofErr w:type="spellEnd"/>
      <w:r w:rsidRPr="00A43319">
        <w:rPr>
          <w:rFonts w:asciiTheme="minorHAnsi" w:eastAsiaTheme="minorHAnsi" w:hAnsiTheme="minorHAnsi" w:cstheme="minorHAnsi"/>
          <w:kern w:val="0"/>
          <w:sz w:val="22"/>
          <w:szCs w:val="22"/>
          <w:lang w:val="pl-PL" w:eastAsia="en-US"/>
        </w:rPr>
        <w:t>. – na etapie wykonawstwa.</w:t>
      </w:r>
    </w:p>
    <w:p w14:paraId="323F8170" w14:textId="0657B933" w:rsidR="001C30F2" w:rsidRPr="00A43319" w:rsidRDefault="004854EC" w:rsidP="00D07781">
      <w:pPr>
        <w:pStyle w:val="Nagwek1"/>
        <w:numPr>
          <w:ilvl w:val="0"/>
          <w:numId w:val="21"/>
        </w:numPr>
        <w:spacing w:line="360" w:lineRule="auto"/>
        <w:rPr>
          <w:rFonts w:asciiTheme="minorHAnsi" w:hAnsiTheme="minorHAnsi" w:cstheme="minorHAnsi"/>
          <w:sz w:val="22"/>
          <w:szCs w:val="22"/>
          <w:lang w:val="pl-PL"/>
        </w:rPr>
      </w:pPr>
      <w:bookmarkStart w:id="93" w:name="_Toc530396454"/>
      <w:bookmarkStart w:id="94" w:name="_Toc112138436"/>
      <w:r w:rsidRPr="00A43319">
        <w:rPr>
          <w:rFonts w:asciiTheme="minorHAnsi" w:hAnsiTheme="minorHAnsi" w:cstheme="minorHAnsi"/>
          <w:sz w:val="22"/>
          <w:szCs w:val="22"/>
          <w:lang w:val="pl-PL"/>
        </w:rPr>
        <w:t xml:space="preserve">Przepisy prawne i odnośne </w:t>
      </w:r>
      <w:proofErr w:type="spellStart"/>
      <w:r w:rsidRPr="00A43319">
        <w:rPr>
          <w:rFonts w:asciiTheme="minorHAnsi" w:hAnsiTheme="minorHAnsi" w:cstheme="minorHAnsi"/>
          <w:sz w:val="22"/>
          <w:szCs w:val="22"/>
        </w:rPr>
        <w:t>rozporządzenia</w:t>
      </w:r>
      <w:bookmarkEnd w:id="93"/>
      <w:bookmarkEnd w:id="94"/>
      <w:proofErr w:type="spellEnd"/>
    </w:p>
    <w:p w14:paraId="49557CD4" w14:textId="77777777" w:rsidR="001C30F2" w:rsidRPr="00A43319" w:rsidRDefault="004854EC" w:rsidP="00D07781">
      <w:pPr>
        <w:pStyle w:val="Teksttreci20"/>
        <w:numPr>
          <w:ilvl w:val="0"/>
          <w:numId w:val="20"/>
        </w:numPr>
        <w:shd w:val="clear" w:color="auto" w:fill="auto"/>
        <w:tabs>
          <w:tab w:val="left" w:pos="1470"/>
        </w:tabs>
        <w:spacing w:before="120" w:line="360" w:lineRule="auto"/>
        <w:ind w:left="284"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Ustawa z dnia 7 lipca 1994 Prawo Budowlane (Dz. U. z 2017r. </w:t>
      </w:r>
      <w:proofErr w:type="spellStart"/>
      <w:r w:rsidRPr="00A43319">
        <w:rPr>
          <w:rFonts w:asciiTheme="minorHAnsi" w:hAnsiTheme="minorHAnsi" w:cstheme="minorHAnsi"/>
          <w:sz w:val="22"/>
          <w:szCs w:val="22"/>
        </w:rPr>
        <w:t>poz</w:t>
      </w:r>
      <w:proofErr w:type="spellEnd"/>
      <w:r w:rsidRPr="00A43319">
        <w:rPr>
          <w:rFonts w:asciiTheme="minorHAnsi" w:hAnsiTheme="minorHAnsi" w:cstheme="minorHAnsi"/>
          <w:sz w:val="22"/>
          <w:szCs w:val="22"/>
        </w:rPr>
        <w:t xml:space="preserve"> 1332 tekst jednolity)</w:t>
      </w:r>
    </w:p>
    <w:p w14:paraId="6FA2B45E"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Rozporządzenie Ministra Infrastruktury z dnia 12 kwietnia 2002r w sprawie warunków technicznych, jakim powinny odpowiadać budynki i ich usytuowanie (Dz. U. z 2015r. Poz. 1422)</w:t>
      </w:r>
    </w:p>
    <w:p w14:paraId="4FEE74CE"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Rozporządzenie Ministra Transportu, Budownictwa i Gospodarki Morskiej z dnia 25 kwietnia 2012 r. w sprawie szczegółowego zakresu i formy projektu budowlanego (Dz. U. z 2012 r. poz. 462; z 2013 r. poz. 762; z 2015 r. poz. 1554)</w:t>
      </w:r>
    </w:p>
    <w:p w14:paraId="0A03EA04"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Rozporządzenie Ministra Transportu, Budownictwa i Gospodarki Morskiej z dnia 25 kwietnia 2012 r. w sprawie ustalania geotechnicznych warunków </w:t>
      </w:r>
      <w:proofErr w:type="spellStart"/>
      <w:r w:rsidRPr="00A43319">
        <w:rPr>
          <w:rFonts w:asciiTheme="minorHAnsi" w:hAnsiTheme="minorHAnsi" w:cstheme="minorHAnsi"/>
          <w:sz w:val="22"/>
          <w:szCs w:val="22"/>
        </w:rPr>
        <w:t>posadawiania</w:t>
      </w:r>
      <w:proofErr w:type="spellEnd"/>
      <w:r w:rsidRPr="00A43319">
        <w:rPr>
          <w:rFonts w:asciiTheme="minorHAnsi" w:hAnsiTheme="minorHAnsi" w:cstheme="minorHAnsi"/>
          <w:sz w:val="22"/>
          <w:szCs w:val="22"/>
        </w:rPr>
        <w:t xml:space="preserve"> obiektów budowlanych (Dz. U. z 2012 r. poz. 463)</w:t>
      </w:r>
    </w:p>
    <w:p w14:paraId="53355380"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Rozporządzenie Ministra Infrastruktury z dnia 2 września 2004 r. w sprawie szczegółowego zakresu i formy dokumentacji projektowej, specyfikacji technicznych wykonania i odbioru robót budowlanych oraz programu funkcjonalno-użytkowego (Dz. U. z 2013 r. poz. 1129)</w:t>
      </w:r>
    </w:p>
    <w:p w14:paraId="3FD12A3F"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14:paraId="564E7712"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Rozporządzenie Ministra Infrastruktury z dnia 23 czerwca 2003 r. w sprawie informacji dotyczącej bezpieczeństwa i ochrony zdrowia oraz planu bezpieczeństwa i ochrony zdrowia (Dz. U. Nr 120, poz. 1126)</w:t>
      </w:r>
    </w:p>
    <w:p w14:paraId="1B3AD29F"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Rozporządzenie Ministra Pracy i Polityki Socjalnej z dnia 26 września 1997 r. w sprawie ogólnych przepisów bezpieczeństwa i higieny pracy (Dz. U. z 2003 r. Nr 169, poz. 1650)</w:t>
      </w:r>
    </w:p>
    <w:p w14:paraId="3AAED283"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lastRenderedPageBreak/>
        <w:t>Rozporządzenie Ministra Infrastruktury z dnia 6 lutego 2003 r. w sprawie bezpieczeństwa i higieny pracy podczas wykonywania robót budowlanych (Dz. U. Nr 47, poz. 401)</w:t>
      </w:r>
    </w:p>
    <w:p w14:paraId="5FCEC0A2"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Ustawa z dnia 27 marca 2003 r. o planowaniu i zagospodarowaniu przestrzennym (Dz. U. z 2017r. Poz. 1073 z </w:t>
      </w:r>
      <w:proofErr w:type="spellStart"/>
      <w:r w:rsidRPr="00A43319">
        <w:rPr>
          <w:rFonts w:asciiTheme="minorHAnsi" w:hAnsiTheme="minorHAnsi" w:cstheme="minorHAnsi"/>
          <w:sz w:val="22"/>
          <w:szCs w:val="22"/>
        </w:rPr>
        <w:t>późn</w:t>
      </w:r>
      <w:proofErr w:type="spellEnd"/>
      <w:r w:rsidRPr="00A43319">
        <w:rPr>
          <w:rFonts w:asciiTheme="minorHAnsi" w:hAnsiTheme="minorHAnsi" w:cstheme="minorHAnsi"/>
          <w:sz w:val="22"/>
          <w:szCs w:val="22"/>
        </w:rPr>
        <w:t>. zm.)</w:t>
      </w:r>
    </w:p>
    <w:p w14:paraId="19C0E6EA"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Ustawa z dnia 24 sierpnia 1991 r o ochronie przeciwpożarowej (Dz. U. z 2017r. Poz. 736 </w:t>
      </w:r>
      <w:proofErr w:type="spellStart"/>
      <w:r w:rsidRPr="00A43319">
        <w:rPr>
          <w:rFonts w:asciiTheme="minorHAnsi" w:hAnsiTheme="minorHAnsi" w:cstheme="minorHAnsi"/>
          <w:sz w:val="22"/>
          <w:szCs w:val="22"/>
        </w:rPr>
        <w:t>późn</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zm</w:t>
      </w:r>
      <w:proofErr w:type="spellEnd"/>
      <w:r w:rsidRPr="00A43319">
        <w:rPr>
          <w:rFonts w:asciiTheme="minorHAnsi" w:hAnsiTheme="minorHAnsi" w:cstheme="minorHAnsi"/>
          <w:sz w:val="22"/>
          <w:szCs w:val="22"/>
        </w:rPr>
        <w:t>)</w:t>
      </w:r>
    </w:p>
    <w:p w14:paraId="18674D3E"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Rozporządzenie Ministra Spraw Wewnętrznych i Administracji z dnia 24 lipca 2009 r. w sprawie przeciwpożarowego zaopatrzenia w wodę oraz dróg pożarowych (Dz. U. Nr 124, poz. 1030)</w:t>
      </w:r>
    </w:p>
    <w:p w14:paraId="4E0AF9C5"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Rozporządzenie Ministra Spraw Wewnętrznych z dnia 7 czerwca 2010 r. w sprawie ochrony przeciwpożarowej budynków, innych obiektów budowlanych i terenów (Dz. U. Nr 109, poz. 719)</w:t>
      </w:r>
    </w:p>
    <w:p w14:paraId="161CE7E4"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Rozporządzenie Ministra Spraw Wewnętrznych i Administracji z dnia 2 grudnia 2015 r. w sprawie uzgadniania projektu budowlanego pod względem ochrony przeciwpożarowej (Dz. U. z 2015 r. poz. 2117)</w:t>
      </w:r>
    </w:p>
    <w:p w14:paraId="6DF8C9D3"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Ustawa z dnia 29 stycznia 2004r. Prawo zamówień publicznych (Dz. U. z 2017r. poz. 1579)</w:t>
      </w:r>
    </w:p>
    <w:p w14:paraId="7C63A619"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Ustawa z dnia 29 sierpnia 2014r. o charakterystyce energetycznej budynków (Dz. U. z 2017 r. poz. 1498)</w:t>
      </w:r>
    </w:p>
    <w:p w14:paraId="15E8166E" w14:textId="77777777" w:rsidR="001C30F2" w:rsidRPr="00A43319" w:rsidRDefault="004854EC" w:rsidP="00D07781">
      <w:pPr>
        <w:pStyle w:val="Teksttreci20"/>
        <w:numPr>
          <w:ilvl w:val="0"/>
          <w:numId w:val="20"/>
        </w:numPr>
        <w:shd w:val="clear" w:color="auto" w:fill="auto"/>
        <w:tabs>
          <w:tab w:val="left" w:pos="1470"/>
        </w:tabs>
        <w:spacing w:line="360" w:lineRule="auto"/>
        <w:ind w:left="284" w:right="1" w:firstLine="0"/>
        <w:jc w:val="both"/>
        <w:rPr>
          <w:rFonts w:asciiTheme="minorHAnsi" w:hAnsiTheme="minorHAnsi" w:cstheme="minorHAnsi"/>
          <w:sz w:val="22"/>
          <w:szCs w:val="22"/>
        </w:rPr>
      </w:pPr>
      <w:r w:rsidRPr="00A43319">
        <w:rPr>
          <w:rFonts w:asciiTheme="minorHAnsi" w:hAnsiTheme="minorHAnsi" w:cstheme="minorHAnsi"/>
          <w:sz w:val="22"/>
          <w:szCs w:val="22"/>
        </w:rPr>
        <w:t xml:space="preserve">Ustawa z dnia 16 kwietnia 2004r. o wyrobach budowlanych (Dz. U. z 2016 r. poz. 1570 z </w:t>
      </w:r>
      <w:proofErr w:type="spellStart"/>
      <w:r w:rsidRPr="00A43319">
        <w:rPr>
          <w:rFonts w:asciiTheme="minorHAnsi" w:hAnsiTheme="minorHAnsi" w:cstheme="minorHAnsi"/>
          <w:sz w:val="22"/>
          <w:szCs w:val="22"/>
        </w:rPr>
        <w:t>późn</w:t>
      </w:r>
      <w:proofErr w:type="spellEnd"/>
      <w:r w:rsidRPr="00A43319">
        <w:rPr>
          <w:rFonts w:asciiTheme="minorHAnsi" w:hAnsiTheme="minorHAnsi" w:cstheme="minorHAnsi"/>
          <w:sz w:val="22"/>
          <w:szCs w:val="22"/>
        </w:rPr>
        <w:t xml:space="preserve">. </w:t>
      </w:r>
      <w:proofErr w:type="spellStart"/>
      <w:r w:rsidRPr="00A43319">
        <w:rPr>
          <w:rFonts w:asciiTheme="minorHAnsi" w:hAnsiTheme="minorHAnsi" w:cstheme="minorHAnsi"/>
          <w:sz w:val="22"/>
          <w:szCs w:val="22"/>
        </w:rPr>
        <w:t>zm</w:t>
      </w:r>
      <w:proofErr w:type="spellEnd"/>
      <w:r w:rsidRPr="00A43319">
        <w:rPr>
          <w:rFonts w:asciiTheme="minorHAnsi" w:hAnsiTheme="minorHAnsi" w:cstheme="minorHAnsi"/>
          <w:sz w:val="22"/>
          <w:szCs w:val="22"/>
        </w:rPr>
        <w:t>)</w:t>
      </w:r>
    </w:p>
    <w:p w14:paraId="3EDE36B9" w14:textId="77777777" w:rsidR="001C30F2" w:rsidRPr="00A43319" w:rsidRDefault="001C30F2">
      <w:pPr>
        <w:pStyle w:val="Teksttreci20"/>
        <w:shd w:val="clear" w:color="auto" w:fill="auto"/>
        <w:tabs>
          <w:tab w:val="left" w:pos="1470"/>
        </w:tabs>
        <w:spacing w:line="240" w:lineRule="auto"/>
        <w:ind w:left="284" w:right="1" w:firstLine="0"/>
        <w:jc w:val="both"/>
        <w:rPr>
          <w:rFonts w:asciiTheme="minorHAnsi" w:hAnsiTheme="minorHAnsi" w:cstheme="minorHAnsi"/>
          <w:sz w:val="22"/>
          <w:szCs w:val="22"/>
        </w:rPr>
      </w:pPr>
    </w:p>
    <w:p w14:paraId="6DE628A7" w14:textId="77777777" w:rsidR="001C30F2" w:rsidRPr="00A43319" w:rsidRDefault="001C30F2">
      <w:pPr>
        <w:widowControl/>
        <w:autoSpaceDE w:val="0"/>
        <w:autoSpaceDN w:val="0"/>
        <w:adjustRightInd w:val="0"/>
        <w:ind w:right="1"/>
        <w:jc w:val="both"/>
        <w:rPr>
          <w:rFonts w:asciiTheme="minorHAnsi" w:hAnsiTheme="minorHAnsi" w:cstheme="minorHAnsi"/>
          <w:sz w:val="22"/>
          <w:szCs w:val="22"/>
          <w:lang w:val="pl-PL"/>
        </w:rPr>
      </w:pPr>
      <w:bookmarkStart w:id="95" w:name="_GoBack"/>
      <w:bookmarkEnd w:id="95"/>
    </w:p>
    <w:sectPr w:rsidR="001C30F2" w:rsidRPr="00A43319">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3E60B" w14:textId="77777777" w:rsidR="00981DB2" w:rsidRDefault="00981DB2">
      <w:r>
        <w:separator/>
      </w:r>
    </w:p>
  </w:endnote>
  <w:endnote w:type="continuationSeparator" w:id="0">
    <w:p w14:paraId="20632324" w14:textId="77777777" w:rsidR="00981DB2" w:rsidRDefault="0098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Times New Roman PL">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E143DA88t00">
    <w:altName w:val="Yu Gothic"/>
    <w:charset w:val="80"/>
    <w:family w:val="auto"/>
    <w:pitch w:val="default"/>
  </w:font>
  <w:font w:name="TTE123DE78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pl-PL"/>
      </w:rPr>
      <w:id w:val="-1809774801"/>
      <w:docPartObj>
        <w:docPartGallery w:val="Page Numbers (Bottom of Page)"/>
        <w:docPartUnique/>
      </w:docPartObj>
    </w:sdtPr>
    <w:sdtEndPr>
      <w:rPr>
        <w:rFonts w:asciiTheme="minorHAnsi" w:hAnsiTheme="minorHAnsi" w:cstheme="minorHAnsi"/>
        <w:sz w:val="22"/>
        <w:szCs w:val="22"/>
        <w:lang w:val="en-US"/>
      </w:rPr>
    </w:sdtEndPr>
    <w:sdtContent>
      <w:p w14:paraId="7B1D4C22" w14:textId="77777777" w:rsidR="0086285C" w:rsidRPr="00A43319" w:rsidRDefault="0086285C">
        <w:pPr>
          <w:pStyle w:val="Stopka"/>
          <w:jc w:val="right"/>
          <w:rPr>
            <w:rFonts w:asciiTheme="minorHAnsi" w:eastAsiaTheme="majorEastAsia" w:hAnsiTheme="minorHAnsi" w:cstheme="minorHAnsi"/>
            <w:sz w:val="22"/>
            <w:szCs w:val="22"/>
          </w:rPr>
        </w:pPr>
        <w:r w:rsidRPr="00A43319">
          <w:rPr>
            <w:rFonts w:asciiTheme="minorHAnsi" w:eastAsiaTheme="majorEastAsia" w:hAnsiTheme="minorHAnsi" w:cstheme="minorHAnsi"/>
            <w:sz w:val="22"/>
            <w:szCs w:val="22"/>
            <w:lang w:val="pl-PL"/>
          </w:rPr>
          <w:t xml:space="preserve">str. </w:t>
        </w:r>
        <w:r w:rsidRPr="00A43319">
          <w:rPr>
            <w:rFonts w:asciiTheme="minorHAnsi" w:eastAsiaTheme="minorEastAsia" w:hAnsiTheme="minorHAnsi" w:cstheme="minorHAnsi"/>
            <w:sz w:val="22"/>
            <w:szCs w:val="22"/>
          </w:rPr>
          <w:fldChar w:fldCharType="begin"/>
        </w:r>
        <w:r w:rsidRPr="00A43319">
          <w:rPr>
            <w:rFonts w:asciiTheme="minorHAnsi" w:hAnsiTheme="minorHAnsi" w:cstheme="minorHAnsi"/>
            <w:sz w:val="22"/>
            <w:szCs w:val="22"/>
          </w:rPr>
          <w:instrText>PAGE    \* MERGEFORMAT</w:instrText>
        </w:r>
        <w:r w:rsidRPr="00A43319">
          <w:rPr>
            <w:rFonts w:asciiTheme="minorHAnsi" w:eastAsiaTheme="minorEastAsia" w:hAnsiTheme="minorHAnsi" w:cstheme="minorHAnsi"/>
            <w:sz w:val="22"/>
            <w:szCs w:val="22"/>
          </w:rPr>
          <w:fldChar w:fldCharType="separate"/>
        </w:r>
        <w:r w:rsidR="00A367A8" w:rsidRPr="00A367A8">
          <w:rPr>
            <w:rFonts w:asciiTheme="minorHAnsi" w:eastAsiaTheme="majorEastAsia" w:hAnsiTheme="minorHAnsi" w:cstheme="minorHAnsi"/>
            <w:noProof/>
            <w:sz w:val="22"/>
            <w:szCs w:val="22"/>
            <w:lang w:val="pl-PL"/>
          </w:rPr>
          <w:t>31</w:t>
        </w:r>
        <w:r w:rsidRPr="00A43319">
          <w:rPr>
            <w:rFonts w:asciiTheme="minorHAnsi" w:eastAsiaTheme="majorEastAsia" w:hAnsiTheme="minorHAnsi" w:cstheme="minorHAnsi"/>
            <w:sz w:val="22"/>
            <w:szCs w:val="22"/>
          </w:rPr>
          <w:fldChar w:fldCharType="end"/>
        </w:r>
      </w:p>
    </w:sdtContent>
  </w:sdt>
  <w:p w14:paraId="2DFEA7AB" w14:textId="77777777" w:rsidR="0086285C" w:rsidRDefault="008628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CAE09" w14:textId="77777777" w:rsidR="00981DB2" w:rsidRDefault="00981DB2">
      <w:r>
        <w:separator/>
      </w:r>
    </w:p>
  </w:footnote>
  <w:footnote w:type="continuationSeparator" w:id="0">
    <w:p w14:paraId="25D0B3E6" w14:textId="77777777" w:rsidR="00981DB2" w:rsidRDefault="00981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w:hAnsi="Wingdings" w:cs="Times New Roman P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P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P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EC1AA1"/>
    <w:multiLevelType w:val="hybridMultilevel"/>
    <w:tmpl w:val="C980C19C"/>
    <w:lvl w:ilvl="0" w:tplc="B24A4BB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D3D67"/>
    <w:multiLevelType w:val="multilevel"/>
    <w:tmpl w:val="CA6A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3547B5"/>
    <w:multiLevelType w:val="hybridMultilevel"/>
    <w:tmpl w:val="3BA47DB8"/>
    <w:lvl w:ilvl="0" w:tplc="6756D1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CE168B"/>
    <w:multiLevelType w:val="multilevel"/>
    <w:tmpl w:val="ECD4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BB706C"/>
    <w:multiLevelType w:val="hybridMultilevel"/>
    <w:tmpl w:val="518E2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1500AA"/>
    <w:multiLevelType w:val="hybridMultilevel"/>
    <w:tmpl w:val="40C2C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6664F"/>
    <w:multiLevelType w:val="hybridMultilevel"/>
    <w:tmpl w:val="68A282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2813E2"/>
    <w:multiLevelType w:val="hybridMultilevel"/>
    <w:tmpl w:val="0CFC63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78505AB"/>
    <w:multiLevelType w:val="hybridMultilevel"/>
    <w:tmpl w:val="340040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0452BCB"/>
    <w:multiLevelType w:val="hybridMultilevel"/>
    <w:tmpl w:val="6A246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2718DD"/>
    <w:multiLevelType w:val="hybridMultilevel"/>
    <w:tmpl w:val="3AE60E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926635A"/>
    <w:multiLevelType w:val="hybridMultilevel"/>
    <w:tmpl w:val="674C2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8C5D92"/>
    <w:multiLevelType w:val="hybridMultilevel"/>
    <w:tmpl w:val="B1102124"/>
    <w:lvl w:ilvl="0" w:tplc="1CD45F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D1C79"/>
    <w:multiLevelType w:val="hybridMultilevel"/>
    <w:tmpl w:val="E7541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BE3E85"/>
    <w:multiLevelType w:val="multilevel"/>
    <w:tmpl w:val="4FF60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935C60"/>
    <w:multiLevelType w:val="multilevel"/>
    <w:tmpl w:val="2E62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201528"/>
    <w:multiLevelType w:val="multilevel"/>
    <w:tmpl w:val="B150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0139ED"/>
    <w:multiLevelType w:val="multilevel"/>
    <w:tmpl w:val="E8640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A52B27"/>
    <w:multiLevelType w:val="hybridMultilevel"/>
    <w:tmpl w:val="87A8D1FE"/>
    <w:lvl w:ilvl="0" w:tplc="6756D1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5459F4"/>
    <w:multiLevelType w:val="hybridMultilevel"/>
    <w:tmpl w:val="6EA2AB9C"/>
    <w:lvl w:ilvl="0" w:tplc="6756D1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E03569"/>
    <w:multiLevelType w:val="hybridMultilevel"/>
    <w:tmpl w:val="899CAD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DE13D62"/>
    <w:multiLevelType w:val="multilevel"/>
    <w:tmpl w:val="5BF2B8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0067EBC"/>
    <w:multiLevelType w:val="hybridMultilevel"/>
    <w:tmpl w:val="961E7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BE5D0A"/>
    <w:multiLevelType w:val="multilevel"/>
    <w:tmpl w:val="0218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DB6AE1"/>
    <w:multiLevelType w:val="hybridMultilevel"/>
    <w:tmpl w:val="AE7E8D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FF7403"/>
    <w:multiLevelType w:val="hybridMultilevel"/>
    <w:tmpl w:val="F0F46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4"/>
  </w:num>
  <w:num w:numId="4">
    <w:abstractNumId w:val="15"/>
  </w:num>
  <w:num w:numId="5">
    <w:abstractNumId w:val="18"/>
  </w:num>
  <w:num w:numId="6">
    <w:abstractNumId w:val="4"/>
  </w:num>
  <w:num w:numId="7">
    <w:abstractNumId w:val="2"/>
  </w:num>
  <w:num w:numId="8">
    <w:abstractNumId w:val="10"/>
  </w:num>
  <w:num w:numId="9">
    <w:abstractNumId w:val="23"/>
  </w:num>
  <w:num w:numId="10">
    <w:abstractNumId w:val="5"/>
  </w:num>
  <w:num w:numId="11">
    <w:abstractNumId w:val="12"/>
  </w:num>
  <w:num w:numId="12">
    <w:abstractNumId w:val="14"/>
  </w:num>
  <w:num w:numId="13">
    <w:abstractNumId w:val="26"/>
  </w:num>
  <w:num w:numId="14">
    <w:abstractNumId w:val="13"/>
  </w:num>
  <w:num w:numId="15">
    <w:abstractNumId w:val="3"/>
  </w:num>
  <w:num w:numId="16">
    <w:abstractNumId w:val="20"/>
  </w:num>
  <w:num w:numId="17">
    <w:abstractNumId w:val="19"/>
  </w:num>
  <w:num w:numId="18">
    <w:abstractNumId w:val="1"/>
  </w:num>
  <w:num w:numId="19">
    <w:abstractNumId w:val="7"/>
  </w:num>
  <w:num w:numId="20">
    <w:abstractNumId w:val="6"/>
  </w:num>
  <w:num w:numId="21">
    <w:abstractNumId w:val="22"/>
  </w:num>
  <w:num w:numId="22">
    <w:abstractNumId w:val="8"/>
  </w:num>
  <w:num w:numId="23">
    <w:abstractNumId w:val="25"/>
  </w:num>
  <w:num w:numId="24">
    <w:abstractNumId w:val="21"/>
  </w:num>
  <w:num w:numId="25">
    <w:abstractNumId w:val="9"/>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F2"/>
    <w:rsid w:val="000131E8"/>
    <w:rsid w:val="00030957"/>
    <w:rsid w:val="00073F4B"/>
    <w:rsid w:val="00081413"/>
    <w:rsid w:val="00087E2E"/>
    <w:rsid w:val="00096F3D"/>
    <w:rsid w:val="000B5058"/>
    <w:rsid w:val="001033C0"/>
    <w:rsid w:val="00124609"/>
    <w:rsid w:val="001436FA"/>
    <w:rsid w:val="00164459"/>
    <w:rsid w:val="00174E73"/>
    <w:rsid w:val="0018745B"/>
    <w:rsid w:val="001B5CB6"/>
    <w:rsid w:val="001C30F2"/>
    <w:rsid w:val="001C3DDB"/>
    <w:rsid w:val="001E4EAE"/>
    <w:rsid w:val="001F043F"/>
    <w:rsid w:val="001F0AF3"/>
    <w:rsid w:val="001F79CD"/>
    <w:rsid w:val="00207A15"/>
    <w:rsid w:val="00256A9E"/>
    <w:rsid w:val="0027369D"/>
    <w:rsid w:val="00273748"/>
    <w:rsid w:val="00281043"/>
    <w:rsid w:val="00286E7B"/>
    <w:rsid w:val="002D726C"/>
    <w:rsid w:val="00314A33"/>
    <w:rsid w:val="003B0321"/>
    <w:rsid w:val="003B048E"/>
    <w:rsid w:val="003D6A62"/>
    <w:rsid w:val="0041161F"/>
    <w:rsid w:val="00437568"/>
    <w:rsid w:val="0046425A"/>
    <w:rsid w:val="00481D5E"/>
    <w:rsid w:val="004854EC"/>
    <w:rsid w:val="0049275E"/>
    <w:rsid w:val="004A2346"/>
    <w:rsid w:val="00521ABF"/>
    <w:rsid w:val="00543D4D"/>
    <w:rsid w:val="005617A9"/>
    <w:rsid w:val="00592CF5"/>
    <w:rsid w:val="005D33BF"/>
    <w:rsid w:val="0062522B"/>
    <w:rsid w:val="0064704D"/>
    <w:rsid w:val="00655091"/>
    <w:rsid w:val="00673A10"/>
    <w:rsid w:val="006A4B02"/>
    <w:rsid w:val="006D0AC6"/>
    <w:rsid w:val="006D2F4F"/>
    <w:rsid w:val="00727BF2"/>
    <w:rsid w:val="00733964"/>
    <w:rsid w:val="0074280E"/>
    <w:rsid w:val="00754720"/>
    <w:rsid w:val="007810A6"/>
    <w:rsid w:val="007A7E9A"/>
    <w:rsid w:val="007C1E3E"/>
    <w:rsid w:val="007D4363"/>
    <w:rsid w:val="007D76F2"/>
    <w:rsid w:val="007E5953"/>
    <w:rsid w:val="007F3DCC"/>
    <w:rsid w:val="008212C7"/>
    <w:rsid w:val="00831434"/>
    <w:rsid w:val="0083198D"/>
    <w:rsid w:val="0086285C"/>
    <w:rsid w:val="0088006F"/>
    <w:rsid w:val="008D1CEF"/>
    <w:rsid w:val="00926228"/>
    <w:rsid w:val="009315B2"/>
    <w:rsid w:val="00981DB2"/>
    <w:rsid w:val="009A6B25"/>
    <w:rsid w:val="009B00C8"/>
    <w:rsid w:val="009E45F1"/>
    <w:rsid w:val="00A11C38"/>
    <w:rsid w:val="00A367A8"/>
    <w:rsid w:val="00A4039C"/>
    <w:rsid w:val="00A42810"/>
    <w:rsid w:val="00A43319"/>
    <w:rsid w:val="00A9546D"/>
    <w:rsid w:val="00AA486B"/>
    <w:rsid w:val="00AF583D"/>
    <w:rsid w:val="00BD3162"/>
    <w:rsid w:val="00CA7988"/>
    <w:rsid w:val="00CF21DC"/>
    <w:rsid w:val="00D07781"/>
    <w:rsid w:val="00D74225"/>
    <w:rsid w:val="00D744C0"/>
    <w:rsid w:val="00D96081"/>
    <w:rsid w:val="00DA3A86"/>
    <w:rsid w:val="00DC1B98"/>
    <w:rsid w:val="00DF7321"/>
    <w:rsid w:val="00E52D82"/>
    <w:rsid w:val="00E63A92"/>
    <w:rsid w:val="00E80DA1"/>
    <w:rsid w:val="00EC6324"/>
    <w:rsid w:val="00ED43ED"/>
    <w:rsid w:val="00F21C4B"/>
    <w:rsid w:val="00FA1AB2"/>
    <w:rsid w:val="00FB0D94"/>
    <w:rsid w:val="00FB6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755D"/>
  <w15:docId w15:val="{CE21E94F-D7AA-4430-BDF3-25808170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pacing w:after="0" w:line="240" w:lineRule="auto"/>
    </w:pPr>
    <w:rPr>
      <w:rFonts w:ascii="Times New Roman" w:eastAsia="Times New Roman" w:hAnsi="Times New Roman" w:cs="Times New Roman"/>
      <w:kern w:val="28"/>
      <w:sz w:val="20"/>
      <w:szCs w:val="20"/>
      <w:lang w:val="en-US" w:eastAsia="pl-PL"/>
    </w:rPr>
  </w:style>
  <w:style w:type="paragraph" w:styleId="Nagwek1">
    <w:name w:val="heading 1"/>
    <w:basedOn w:val="Normalny"/>
    <w:next w:val="Normalny"/>
    <w:link w:val="Nagwek1Znak"/>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sz w:val="46"/>
    </w:rPr>
  </w:style>
  <w:style w:type="character" w:customStyle="1" w:styleId="TytuZnak">
    <w:name w:val="Tytuł Znak"/>
    <w:basedOn w:val="Domylnaczcionkaakapitu"/>
    <w:link w:val="Tytu"/>
    <w:rPr>
      <w:rFonts w:ascii="Arial" w:eastAsia="Times New Roman" w:hAnsi="Arial" w:cs="Times New Roman"/>
      <w:b/>
      <w:sz w:val="46"/>
      <w:szCs w:val="20"/>
      <w:lang w:eastAsia="pl-PL"/>
    </w:rPr>
  </w:style>
  <w:style w:type="paragraph" w:styleId="Akapitzlist">
    <w:name w:val="List Paragraph"/>
    <w:basedOn w:val="Normalny"/>
    <w:link w:val="AkapitzlistZnak"/>
    <w:uiPriority w:val="34"/>
    <w:qFormat/>
    <w:pPr>
      <w:ind w:left="720"/>
      <w:contextualSpacing/>
    </w:pPr>
  </w:style>
  <w:style w:type="paragraph" w:styleId="Tekstpodstawowy3">
    <w:name w:val="Body Text 3"/>
    <w:basedOn w:val="Normalny"/>
    <w:link w:val="Tekstpodstawowy3Znak"/>
    <w:pPr>
      <w:spacing w:line="360" w:lineRule="auto"/>
      <w:jc w:val="both"/>
    </w:pPr>
    <w:rPr>
      <w:sz w:val="24"/>
      <w:lang w:val="pl-PL"/>
    </w:rPr>
  </w:style>
  <w:style w:type="character" w:customStyle="1" w:styleId="Tekstpodstawowy3Znak">
    <w:name w:val="Tekst podstawowy 3 Znak"/>
    <w:basedOn w:val="Domylnaczcionkaakapitu"/>
    <w:link w:val="Tekstpodstawowy3"/>
    <w:rPr>
      <w:rFonts w:ascii="Times New Roman" w:eastAsia="Times New Roman" w:hAnsi="Times New Roman" w:cs="Times New Roman"/>
      <w:kern w:val="28"/>
      <w:sz w:val="24"/>
      <w:szCs w:val="20"/>
      <w:lang w:eastAsia="pl-PL"/>
    </w:rPr>
  </w:style>
  <w:style w:type="character" w:customStyle="1" w:styleId="Teksttreci2">
    <w:name w:val="Tekst treści (2)_"/>
    <w:basedOn w:val="Domylnaczcionkaakapitu"/>
    <w:link w:val="Teksttreci20"/>
    <w:rPr>
      <w:rFonts w:ascii="Arial" w:eastAsia="Arial" w:hAnsi="Arial" w:cs="Arial"/>
      <w:sz w:val="20"/>
      <w:szCs w:val="20"/>
      <w:shd w:val="clear" w:color="auto" w:fill="FFFFFF"/>
    </w:rPr>
  </w:style>
  <w:style w:type="paragraph" w:customStyle="1" w:styleId="Teksttreci20">
    <w:name w:val="Tekst treści (2)"/>
    <w:basedOn w:val="Normalny"/>
    <w:link w:val="Teksttreci2"/>
    <w:pPr>
      <w:shd w:val="clear" w:color="auto" w:fill="FFFFFF"/>
      <w:spacing w:line="243" w:lineRule="exact"/>
      <w:ind w:hanging="400"/>
      <w:jc w:val="center"/>
    </w:pPr>
    <w:rPr>
      <w:rFonts w:ascii="Arial" w:eastAsia="Arial" w:hAnsi="Arial" w:cs="Arial"/>
      <w:kern w:val="0"/>
      <w:lang w:val="pl-PL" w:eastAsia="en-US"/>
    </w:rPr>
  </w:style>
  <w:style w:type="character" w:customStyle="1" w:styleId="Teksttreci30">
    <w:name w:val="Tekst treści (30)_"/>
    <w:basedOn w:val="Domylnaczcionkaakapitu"/>
    <w:link w:val="Teksttreci300"/>
    <w:rPr>
      <w:rFonts w:ascii="Times New Roman" w:eastAsia="Times New Roman" w:hAnsi="Times New Roman" w:cs="Times New Roman"/>
      <w:sz w:val="26"/>
      <w:szCs w:val="26"/>
      <w:shd w:val="clear" w:color="auto" w:fill="FFFFFF"/>
    </w:rPr>
  </w:style>
  <w:style w:type="paragraph" w:customStyle="1" w:styleId="Teksttreci300">
    <w:name w:val="Tekst treści (30)"/>
    <w:basedOn w:val="Normalny"/>
    <w:link w:val="Teksttreci30"/>
    <w:pPr>
      <w:shd w:val="clear" w:color="auto" w:fill="FFFFFF"/>
      <w:spacing w:before="140" w:after="140" w:line="298" w:lineRule="exact"/>
      <w:ind w:hanging="360"/>
      <w:jc w:val="both"/>
    </w:pPr>
    <w:rPr>
      <w:kern w:val="0"/>
      <w:sz w:val="26"/>
      <w:szCs w:val="26"/>
      <w:lang w:val="pl-PL" w:eastAsia="en-US"/>
    </w:rPr>
  </w:style>
  <w:style w:type="character" w:customStyle="1" w:styleId="Teksttreci30Pogrubienie">
    <w:name w:val="Tekst treści (30) + Pogrubienie"/>
    <w:basedOn w:val="Teksttreci3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pl-PL" w:eastAsia="pl-PL" w:bidi="pl-PL"/>
    </w:rPr>
  </w:style>
  <w:style w:type="character" w:customStyle="1" w:styleId="StopkaPogrubienie">
    <w:name w:val="Stopka + Pogrubienie"/>
    <w:basedOn w:val="Domylnaczcionkaakapitu"/>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35">
    <w:name w:val="Tekst treści (35)_"/>
    <w:basedOn w:val="Domylnaczcionkaakapitu"/>
    <w:rPr>
      <w:rFonts w:ascii="Times New Roman" w:eastAsia="Times New Roman" w:hAnsi="Times New Roman" w:cs="Times New Roman"/>
      <w:b w:val="0"/>
      <w:bCs w:val="0"/>
      <w:i w:val="0"/>
      <w:iCs w:val="0"/>
      <w:smallCaps w:val="0"/>
      <w:strike w:val="0"/>
      <w:u w:val="none"/>
    </w:rPr>
  </w:style>
  <w:style w:type="character" w:customStyle="1" w:styleId="Teksttreci350">
    <w:name w:val="Tekst treści (35)"/>
    <w:basedOn w:val="Teksttreci35"/>
    <w:rPr>
      <w:rFonts w:ascii="Times New Roman" w:eastAsia="Times New Roman" w:hAnsi="Times New Roman" w:cs="Times New Roman"/>
      <w:b w:val="0"/>
      <w:bCs w:val="0"/>
      <w:i w:val="0"/>
      <w:iCs w:val="0"/>
      <w:smallCaps w:val="0"/>
      <w:strike w:val="0"/>
      <w:color w:val="231F20"/>
      <w:spacing w:val="0"/>
      <w:w w:val="100"/>
      <w:position w:val="0"/>
      <w:sz w:val="24"/>
      <w:szCs w:val="24"/>
      <w:u w:val="none"/>
      <w:lang w:val="pl-PL" w:eastAsia="pl-PL" w:bidi="pl-PL"/>
    </w:rPr>
  </w:style>
  <w:style w:type="character" w:customStyle="1" w:styleId="Teksttreci36">
    <w:name w:val="Tekst treści (36)_"/>
    <w:basedOn w:val="Domylnaczcionkaakapitu"/>
    <w:rPr>
      <w:rFonts w:ascii="Times New Roman" w:eastAsia="Times New Roman" w:hAnsi="Times New Roman" w:cs="Times New Roman"/>
      <w:b/>
      <w:bCs/>
      <w:i w:val="0"/>
      <w:iCs w:val="0"/>
      <w:smallCaps w:val="0"/>
      <w:strike w:val="0"/>
      <w:u w:val="none"/>
    </w:rPr>
  </w:style>
  <w:style w:type="character" w:customStyle="1" w:styleId="Teksttreci360">
    <w:name w:val="Tekst treści (36)"/>
    <w:basedOn w:val="Teksttreci36"/>
    <w:rPr>
      <w:rFonts w:ascii="Times New Roman" w:eastAsia="Times New Roman" w:hAnsi="Times New Roman" w:cs="Times New Roman"/>
      <w:b/>
      <w:bCs/>
      <w:i w:val="0"/>
      <w:iCs w:val="0"/>
      <w:smallCaps w:val="0"/>
      <w:strike w:val="0"/>
      <w:color w:val="231F20"/>
      <w:spacing w:val="0"/>
      <w:w w:val="100"/>
      <w:position w:val="0"/>
      <w:sz w:val="24"/>
      <w:szCs w:val="24"/>
      <w:u w:val="none"/>
      <w:lang w:val="pl-PL" w:eastAsia="pl-PL" w:bidi="pl-PL"/>
    </w:rPr>
  </w:style>
  <w:style w:type="character" w:customStyle="1" w:styleId="Teksttreci36Bezpogrubienia">
    <w:name w:val="Tekst treści (36) + Bez pogrubienia"/>
    <w:basedOn w:val="Teksttreci36"/>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5Pogrubienie">
    <w:name w:val="Tekst treści (35) + Pogrubienie"/>
    <w:basedOn w:val="Teksttreci3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imes New Roman" w:hAnsi="Times New Roman" w:cs="Times New Roman"/>
      <w:kern w:val="28"/>
      <w:sz w:val="20"/>
      <w:szCs w:val="20"/>
      <w:lang w:val="en-US" w:eastAsia="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imes New Roman" w:hAnsi="Times New Roman" w:cs="Times New Roman"/>
      <w:kern w:val="28"/>
      <w:sz w:val="20"/>
      <w:szCs w:val="20"/>
      <w:lang w:val="en-US" w:eastAsia="pl-PL"/>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imes New Roman" w:hAnsi="Tahoma" w:cs="Tahoma"/>
      <w:kern w:val="28"/>
      <w:sz w:val="16"/>
      <w:szCs w:val="16"/>
      <w:lang w:val="en-US" w:eastAsia="pl-PL"/>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365F91" w:themeColor="accent1" w:themeShade="BF"/>
      <w:kern w:val="28"/>
      <w:sz w:val="28"/>
      <w:szCs w:val="28"/>
      <w:lang w:val="en-US" w:eastAsia="pl-PL"/>
    </w:rPr>
  </w:style>
  <w:style w:type="paragraph" w:styleId="Nagwekspisutreci">
    <w:name w:val="TOC Heading"/>
    <w:basedOn w:val="Nagwek1"/>
    <w:next w:val="Normalny"/>
    <w:uiPriority w:val="39"/>
    <w:unhideWhenUsed/>
    <w:qFormat/>
    <w:pPr>
      <w:widowControl/>
      <w:spacing w:line="276" w:lineRule="auto"/>
      <w:outlineLvl w:val="9"/>
    </w:pPr>
    <w:rPr>
      <w:kern w:val="0"/>
      <w:lang w:val="pl-PL"/>
    </w:rPr>
  </w:style>
  <w:style w:type="paragraph" w:styleId="Spistreci1">
    <w:name w:val="toc 1"/>
    <w:basedOn w:val="Normalny"/>
    <w:next w:val="Normalny"/>
    <w:autoRedefine/>
    <w:uiPriority w:val="39"/>
    <w:unhideWhenUsed/>
    <w:pPr>
      <w:spacing w:after="100"/>
    </w:pPr>
  </w:style>
  <w:style w:type="character" w:styleId="Hipercze">
    <w:name w:val="Hyperlink"/>
    <w:basedOn w:val="Domylnaczcionkaakapitu"/>
    <w:uiPriority w:val="99"/>
    <w:unhideWhenUsed/>
    <w:rPr>
      <w:color w:val="0000FF" w:themeColor="hyperlink"/>
      <w:u w:val="single"/>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kern w:val="28"/>
      <w:sz w:val="26"/>
      <w:szCs w:val="26"/>
      <w:lang w:val="en-US" w:eastAsia="pl-PL"/>
    </w:rPr>
  </w:style>
  <w:style w:type="paragraph" w:styleId="Spistreci2">
    <w:name w:val="toc 2"/>
    <w:basedOn w:val="Normalny"/>
    <w:next w:val="Normalny"/>
    <w:autoRedefine/>
    <w:uiPriority w:val="39"/>
    <w:unhideWhenUsed/>
    <w:pPr>
      <w:spacing w:after="100"/>
      <w:ind w:left="200"/>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4F81BD" w:themeColor="accent1"/>
      <w:kern w:val="28"/>
      <w:sz w:val="20"/>
      <w:szCs w:val="20"/>
      <w:lang w:val="en-US" w:eastAsia="pl-PL"/>
    </w:rPr>
  </w:style>
  <w:style w:type="paragraph" w:styleId="Spistreci3">
    <w:name w:val="toc 3"/>
    <w:basedOn w:val="Normalny"/>
    <w:next w:val="Normalny"/>
    <w:autoRedefine/>
    <w:uiPriority w:val="39"/>
    <w:unhideWhenUsed/>
    <w:pPr>
      <w:spacing w:after="100"/>
      <w:ind w:left="400"/>
    </w:pPr>
  </w:style>
  <w:style w:type="paragraph" w:customStyle="1" w:styleId="LANSTERStandard">
    <w:name w:val="LANSTER_Standard"/>
    <w:basedOn w:val="Normalny"/>
    <w:link w:val="LANSTERStandardZnak"/>
    <w:pPr>
      <w:widowControl/>
      <w:spacing w:after="120" w:line="360" w:lineRule="auto"/>
      <w:ind w:firstLine="709"/>
      <w:jc w:val="both"/>
    </w:pPr>
    <w:rPr>
      <w:kern w:val="0"/>
      <w:sz w:val="24"/>
      <w:lang w:val="pl-PL"/>
    </w:rPr>
  </w:style>
  <w:style w:type="character" w:customStyle="1" w:styleId="LANSTERStandardZnak">
    <w:name w:val="LANSTER_Standard Znak"/>
    <w:link w:val="LANSTERStandard"/>
    <w:rPr>
      <w:rFonts w:ascii="Times New Roman" w:eastAsia="Times New Roman" w:hAnsi="Times New Roman" w:cs="Times New Roman"/>
      <w:sz w:val="24"/>
      <w:szCs w:val="20"/>
      <w:lang w:eastAsia="pl-PL"/>
    </w:rPr>
  </w:style>
  <w:style w:type="paragraph" w:customStyle="1" w:styleId="LANSTERPODPUNKT">
    <w:name w:val="LANSTER_PODPUNKT"/>
    <w:basedOn w:val="Normalny"/>
    <w:pPr>
      <w:widowControl/>
      <w:spacing w:after="120"/>
      <w:jc w:val="both"/>
    </w:pPr>
    <w:rPr>
      <w:kern w:val="0"/>
      <w:sz w:val="24"/>
      <w:szCs w:val="24"/>
      <w:lang w:val="pl-PL"/>
    </w:rPr>
  </w:style>
  <w:style w:type="paragraph" w:customStyle="1" w:styleId="Tekstpodstawowywcity2Wyjustowany">
    <w:name w:val="Tekst podstawowy wcięty 2 + Wyjustowany"/>
    <w:aliases w:val="Interlinia:  pojedyncze"/>
    <w:basedOn w:val="Tekstpodstawowywcity2"/>
    <w:pPr>
      <w:widowControl/>
      <w:tabs>
        <w:tab w:val="num" w:pos="720"/>
      </w:tabs>
      <w:spacing w:line="240" w:lineRule="auto"/>
      <w:ind w:left="709" w:hanging="709"/>
      <w:jc w:val="both"/>
    </w:pPr>
    <w:rPr>
      <w:kern w:val="0"/>
      <w:sz w:val="24"/>
      <w:szCs w:val="24"/>
      <w:lang w:val="pl-PL"/>
    </w:rPr>
  </w:style>
  <w:style w:type="paragraph" w:customStyle="1" w:styleId="StylLANSTERPODPUNKTInterlinia15wiersza">
    <w:name w:val="Styl LANSTER_PODPUNKT + Interlinia:  15 wiersza"/>
    <w:basedOn w:val="LANSTERPODPUNKT"/>
    <w:pPr>
      <w:spacing w:line="360" w:lineRule="auto"/>
    </w:pPr>
    <w:rPr>
      <w:szCs w:val="20"/>
    </w:rPr>
  </w:style>
  <w:style w:type="character" w:customStyle="1" w:styleId="AkapitzlistZnak">
    <w:name w:val="Akapit z listą Znak"/>
    <w:basedOn w:val="Domylnaczcionkaakapitu"/>
    <w:link w:val="Akapitzlist"/>
    <w:uiPriority w:val="34"/>
    <w:locked/>
    <w:rPr>
      <w:rFonts w:ascii="Times New Roman" w:eastAsia="Times New Roman" w:hAnsi="Times New Roman" w:cs="Times New Roman"/>
      <w:kern w:val="28"/>
      <w:sz w:val="20"/>
      <w:szCs w:val="20"/>
      <w:lang w:val="en-US" w:eastAsia="pl-PL"/>
    </w:rPr>
  </w:style>
  <w:style w:type="paragraph" w:styleId="Tekstpodstawowywcity2">
    <w:name w:val="Body Text Indent 2"/>
    <w:basedOn w:val="Normalny"/>
    <w:link w:val="Tekstpodstawowywcity2Znak"/>
    <w:uiPriority w:val="99"/>
    <w:semiHidden/>
    <w:unhideWhenUse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Pr>
      <w:rFonts w:ascii="Times New Roman" w:eastAsia="Times New Roman" w:hAnsi="Times New Roman" w:cs="Times New Roman"/>
      <w:kern w:val="28"/>
      <w:sz w:val="20"/>
      <w:szCs w:val="20"/>
      <w:lang w:val="en-US" w:eastAsia="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1B5CB6"/>
    <w:rPr>
      <w:sz w:val="16"/>
      <w:szCs w:val="16"/>
    </w:rPr>
  </w:style>
  <w:style w:type="paragraph" w:styleId="Tekstkomentarza">
    <w:name w:val="annotation text"/>
    <w:basedOn w:val="Normalny"/>
    <w:link w:val="TekstkomentarzaZnak"/>
    <w:uiPriority w:val="99"/>
    <w:semiHidden/>
    <w:unhideWhenUsed/>
    <w:rsid w:val="001B5CB6"/>
  </w:style>
  <w:style w:type="character" w:customStyle="1" w:styleId="TekstkomentarzaZnak">
    <w:name w:val="Tekst komentarza Znak"/>
    <w:basedOn w:val="Domylnaczcionkaakapitu"/>
    <w:link w:val="Tekstkomentarza"/>
    <w:uiPriority w:val="99"/>
    <w:semiHidden/>
    <w:rsid w:val="001B5CB6"/>
    <w:rPr>
      <w:rFonts w:ascii="Times New Roman" w:eastAsia="Times New Roman" w:hAnsi="Times New Roman" w:cs="Times New Roman"/>
      <w:kern w:val="28"/>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1B5CB6"/>
    <w:rPr>
      <w:b/>
      <w:bCs/>
    </w:rPr>
  </w:style>
  <w:style w:type="character" w:customStyle="1" w:styleId="TematkomentarzaZnak">
    <w:name w:val="Temat komentarza Znak"/>
    <w:basedOn w:val="TekstkomentarzaZnak"/>
    <w:link w:val="Tematkomentarza"/>
    <w:uiPriority w:val="99"/>
    <w:semiHidden/>
    <w:rsid w:val="001B5CB6"/>
    <w:rPr>
      <w:rFonts w:ascii="Times New Roman" w:eastAsia="Times New Roman" w:hAnsi="Times New Roman" w:cs="Times New Roman"/>
      <w:b/>
      <w:bCs/>
      <w:kern w:val="28"/>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32711">
      <w:bodyDiv w:val="1"/>
      <w:marLeft w:val="0"/>
      <w:marRight w:val="0"/>
      <w:marTop w:val="0"/>
      <w:marBottom w:val="0"/>
      <w:divBdr>
        <w:top w:val="none" w:sz="0" w:space="0" w:color="auto"/>
        <w:left w:val="none" w:sz="0" w:space="0" w:color="auto"/>
        <w:bottom w:val="none" w:sz="0" w:space="0" w:color="auto"/>
        <w:right w:val="none" w:sz="0" w:space="0" w:color="auto"/>
      </w:divBdr>
    </w:div>
    <w:div w:id="885096024">
      <w:bodyDiv w:val="1"/>
      <w:marLeft w:val="0"/>
      <w:marRight w:val="0"/>
      <w:marTop w:val="0"/>
      <w:marBottom w:val="0"/>
      <w:divBdr>
        <w:top w:val="none" w:sz="0" w:space="0" w:color="auto"/>
        <w:left w:val="none" w:sz="0" w:space="0" w:color="auto"/>
        <w:bottom w:val="none" w:sz="0" w:space="0" w:color="auto"/>
        <w:right w:val="none" w:sz="0" w:space="0" w:color="auto"/>
      </w:divBdr>
    </w:div>
    <w:div w:id="1870990735">
      <w:bodyDiv w:val="1"/>
      <w:marLeft w:val="0"/>
      <w:marRight w:val="0"/>
      <w:marTop w:val="0"/>
      <w:marBottom w:val="0"/>
      <w:divBdr>
        <w:top w:val="none" w:sz="0" w:space="0" w:color="auto"/>
        <w:left w:val="none" w:sz="0" w:space="0" w:color="auto"/>
        <w:bottom w:val="none" w:sz="0" w:space="0" w:color="auto"/>
        <w:right w:val="none" w:sz="0" w:space="0" w:color="auto"/>
      </w:divBdr>
    </w:div>
    <w:div w:id="19779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324B-C704-4096-BB5F-C0592C02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9256</Words>
  <Characters>55541</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DZP</cp:lastModifiedBy>
  <cp:revision>2</cp:revision>
  <cp:lastPrinted>2018-11-08T06:53:00Z</cp:lastPrinted>
  <dcterms:created xsi:type="dcterms:W3CDTF">2022-10-31T18:11:00Z</dcterms:created>
  <dcterms:modified xsi:type="dcterms:W3CDTF">2022-10-31T18:11:00Z</dcterms:modified>
</cp:coreProperties>
</file>