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D29E" w14:textId="77777777" w:rsidR="00294596" w:rsidRDefault="00294596" w:rsidP="00294596">
      <w:pPr>
        <w:rPr>
          <w:rFonts w:asciiTheme="majorHAnsi" w:hAnsiTheme="majorHAnsi" w:cstheme="majorHAnsi"/>
          <w:b/>
          <w:sz w:val="28"/>
          <w:szCs w:val="28"/>
        </w:rPr>
      </w:pPr>
    </w:p>
    <w:p w14:paraId="6536FBB8" w14:textId="77777777" w:rsidR="00294596" w:rsidRDefault="00294596" w:rsidP="0029459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4A5BD5D" w14:textId="2DE5D55C" w:rsidR="00294596" w:rsidRDefault="00294596" w:rsidP="002945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 JAKĄ ZAMAWIAJĄCY ZAMIERZA PRZEZNACZYĆ NA SFINANSOWANIE ZAMÓWIENIA, O KTÓREJ MOWA W ART. 222 UST. 4 USTAWY PRAWO ZAMÓWIEŃ PUBLICZNYCH</w:t>
      </w:r>
    </w:p>
    <w:p w14:paraId="555E7073" w14:textId="77777777" w:rsidR="00294596" w:rsidRDefault="00294596" w:rsidP="00294596">
      <w:pPr>
        <w:rPr>
          <w:rFonts w:asciiTheme="majorHAnsi" w:hAnsiTheme="majorHAnsi" w:cstheme="majorHAnsi"/>
          <w:sz w:val="24"/>
          <w:szCs w:val="24"/>
        </w:rPr>
      </w:pPr>
    </w:p>
    <w:p w14:paraId="089D8951" w14:textId="261BF685" w:rsidR="00294596" w:rsidRPr="00294596" w:rsidRDefault="00294596" w:rsidP="00294596">
      <w:pPr>
        <w:spacing w:before="40" w:after="40"/>
        <w:jc w:val="center"/>
        <w:rPr>
          <w:rFonts w:ascii="Bahnschrift" w:eastAsia="Calibri" w:hAnsi="Bahnschrift" w:cs="Arial"/>
          <w:b/>
          <w:bCs/>
          <w:sz w:val="20"/>
        </w:rPr>
      </w:pPr>
      <w:r>
        <w:rPr>
          <w:rFonts w:asciiTheme="majorHAnsi" w:hAnsiTheme="majorHAnsi" w:cstheme="majorHAnsi"/>
          <w:sz w:val="24"/>
          <w:szCs w:val="24"/>
        </w:rPr>
        <w:t xml:space="preserve">dotyczy: postępowania o udzielenie zamówienia publicznego </w:t>
      </w:r>
      <w:r>
        <w:rPr>
          <w:rFonts w:ascii="Calibri Light" w:hAnsi="Calibri Light" w:cs="Calibri Light"/>
        </w:rPr>
        <w:t>prowadzonego w trybie podstawowym,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 wartości szacunkowej nieprzekraczającej progów unijnych, o których mowa w art. 3 ustawy Pzp</w:t>
      </w:r>
      <w:r>
        <w:rPr>
          <w:rFonts w:asciiTheme="majorHAnsi" w:hAnsiTheme="majorHAnsi" w:cstheme="majorHAnsi"/>
          <w:sz w:val="24"/>
          <w:szCs w:val="24"/>
        </w:rPr>
        <w:t xml:space="preserve"> na </w:t>
      </w:r>
      <w:r>
        <w:rPr>
          <w:rFonts w:eastAsia="Calibri" w:cs="Arial"/>
          <w:b/>
          <w:bCs/>
          <w:sz w:val="24"/>
          <w:szCs w:val="24"/>
        </w:rPr>
        <w:t>„</w:t>
      </w:r>
      <w:r w:rsidR="008B646F" w:rsidRPr="008B646F">
        <w:rPr>
          <w:rFonts w:eastAsia="Calibri" w:cs="Arial"/>
          <w:b/>
          <w:bCs/>
          <w:sz w:val="24"/>
          <w:szCs w:val="24"/>
        </w:rPr>
        <w:t>Zakup programu do backupu danych, przedłużenie licencji programu antywirusowego i Axence</w:t>
      </w:r>
      <w:r>
        <w:rPr>
          <w:rFonts w:eastAsia="Calibri" w:cs="Arial"/>
          <w:b/>
          <w:bCs/>
          <w:sz w:val="24"/>
          <w:szCs w:val="24"/>
        </w:rPr>
        <w:t>”</w:t>
      </w:r>
      <w:r>
        <w:rPr>
          <w:rFonts w:asciiTheme="majorHAnsi" w:hAnsiTheme="majorHAnsi" w:cstheme="majorHAnsi"/>
          <w:sz w:val="24"/>
          <w:szCs w:val="24"/>
        </w:rPr>
        <w:t>– nr sprawy</w:t>
      </w:r>
      <w:bookmarkStart w:id="0" w:name="_Hlk102131437"/>
      <w:r>
        <w:rPr>
          <w:rFonts w:eastAsia="Calibri" w:cs="Arial"/>
          <w:b/>
          <w:bCs/>
          <w:sz w:val="24"/>
          <w:szCs w:val="24"/>
        </w:rPr>
        <w:t xml:space="preserve"> </w:t>
      </w:r>
      <w:bookmarkEnd w:id="0"/>
      <w:r w:rsidRPr="00294596">
        <w:rPr>
          <w:rFonts w:ascii="Bahnschrift" w:eastAsia="Calibri" w:hAnsi="Bahnschrift" w:cs="Arial"/>
          <w:b/>
          <w:bCs/>
          <w:sz w:val="24"/>
          <w:szCs w:val="24"/>
        </w:rPr>
        <w:t>IRG.271.</w:t>
      </w:r>
      <w:r w:rsidR="008B646F">
        <w:rPr>
          <w:rFonts w:ascii="Bahnschrift" w:eastAsia="Calibri" w:hAnsi="Bahnschrift" w:cs="Arial"/>
          <w:b/>
          <w:bCs/>
          <w:sz w:val="24"/>
          <w:szCs w:val="24"/>
        </w:rPr>
        <w:t>11</w:t>
      </w:r>
      <w:r w:rsidRPr="00294596">
        <w:rPr>
          <w:rFonts w:ascii="Bahnschrift" w:eastAsia="Calibri" w:hAnsi="Bahnschrift" w:cs="Arial"/>
          <w:b/>
          <w:bCs/>
          <w:sz w:val="24"/>
          <w:szCs w:val="24"/>
        </w:rPr>
        <w:t>.2022.IRG</w:t>
      </w:r>
    </w:p>
    <w:p w14:paraId="64CD62D8" w14:textId="1EA9A366" w:rsidR="00294596" w:rsidRDefault="00294596" w:rsidP="00294596">
      <w:pPr>
        <w:spacing w:before="40" w:after="40"/>
        <w:rPr>
          <w:rFonts w:asciiTheme="majorHAnsi" w:hAnsiTheme="majorHAnsi" w:cstheme="majorHAnsi"/>
        </w:rPr>
      </w:pPr>
    </w:p>
    <w:p w14:paraId="3655DD9F" w14:textId="77777777" w:rsidR="00294596" w:rsidRDefault="00294596" w:rsidP="00294596">
      <w:pPr>
        <w:ind w:firstLine="708"/>
        <w:rPr>
          <w:rFonts w:asciiTheme="majorHAnsi" w:hAnsiTheme="majorHAnsi" w:cstheme="majorHAnsi"/>
        </w:rPr>
      </w:pPr>
    </w:p>
    <w:p w14:paraId="1723FED8" w14:textId="15C51BD2" w:rsidR="00294596" w:rsidRDefault="00294596" w:rsidP="00294596"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Zamawiający Gmina Trzcińsko-Zdrój, działając na podstawie art. 222 ust 4 ustawy Prawo zamówień publicznych informuje, iż zamierza przeznaczyć na sfinansowanie zamówienia kwotę brutto w wysokości </w:t>
      </w:r>
      <w:r w:rsidR="008B646F">
        <w:rPr>
          <w:rFonts w:asciiTheme="majorHAnsi" w:hAnsiTheme="majorHAnsi" w:cstheme="majorHAnsi"/>
          <w:b/>
          <w:sz w:val="24"/>
          <w:szCs w:val="24"/>
        </w:rPr>
        <w:t>26 300,00</w:t>
      </w:r>
      <w:r>
        <w:rPr>
          <w:rFonts w:asciiTheme="majorHAnsi" w:hAnsiTheme="majorHAnsi" w:cstheme="majorHAnsi"/>
          <w:b/>
          <w:sz w:val="24"/>
          <w:szCs w:val="24"/>
        </w:rPr>
        <w:t xml:space="preserve"> zł</w:t>
      </w:r>
      <w:r>
        <w:rPr>
          <w:rFonts w:asciiTheme="majorHAnsi" w:hAnsiTheme="majorHAnsi" w:cstheme="majorHAnsi"/>
          <w:sz w:val="24"/>
          <w:szCs w:val="24"/>
        </w:rPr>
        <w:t xml:space="preserve"> (słownie: </w:t>
      </w:r>
      <w:r w:rsidR="008B646F">
        <w:rPr>
          <w:rFonts w:asciiTheme="majorHAnsi" w:hAnsiTheme="majorHAnsi" w:cstheme="majorHAnsi"/>
          <w:sz w:val="24"/>
          <w:szCs w:val="24"/>
        </w:rPr>
        <w:t>dwadzieścia sześć tysięcy trzysta</w:t>
      </w:r>
      <w:r>
        <w:rPr>
          <w:rFonts w:asciiTheme="majorHAnsi" w:hAnsiTheme="majorHAnsi" w:cstheme="majorHAnsi"/>
          <w:sz w:val="24"/>
          <w:szCs w:val="24"/>
        </w:rPr>
        <w:t xml:space="preserve"> złotych i 00/100 zł)</w:t>
      </w:r>
    </w:p>
    <w:p w14:paraId="5AF47564" w14:textId="77777777" w:rsidR="00294596" w:rsidRDefault="00294596" w:rsidP="00294596">
      <w:pPr>
        <w:rPr>
          <w:rFonts w:asciiTheme="majorHAnsi" w:hAnsiTheme="majorHAnsi" w:cstheme="majorHAnsi"/>
        </w:rPr>
      </w:pPr>
    </w:p>
    <w:p w14:paraId="62B09937" w14:textId="77777777" w:rsidR="008B646F" w:rsidRPr="008B646F" w:rsidRDefault="008B646F" w:rsidP="008B646F">
      <w:pPr>
        <w:tabs>
          <w:tab w:val="left" w:pos="6694"/>
        </w:tabs>
        <w:rPr>
          <w:rFonts w:ascii="Times New Roman" w:hAnsi="Times New Roman" w:cs="Times New Roman"/>
        </w:rPr>
      </w:pPr>
      <w:r>
        <w:tab/>
      </w:r>
      <w:r w:rsidRPr="008B646F">
        <w:rPr>
          <w:rFonts w:ascii="Times New Roman" w:hAnsi="Times New Roman" w:cs="Times New Roman"/>
        </w:rPr>
        <w:t xml:space="preserve">Oryginał podpisał </w:t>
      </w:r>
    </w:p>
    <w:p w14:paraId="2BF2AE2B" w14:textId="77777777" w:rsidR="008B646F" w:rsidRPr="008B646F" w:rsidRDefault="008B646F" w:rsidP="008B646F">
      <w:pPr>
        <w:tabs>
          <w:tab w:val="left" w:pos="6694"/>
        </w:tabs>
        <w:rPr>
          <w:rFonts w:ascii="Times New Roman" w:hAnsi="Times New Roman" w:cs="Times New Roman"/>
        </w:rPr>
      </w:pPr>
      <w:r w:rsidRPr="008B646F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181083A3" w14:textId="77777777" w:rsidR="008B646F" w:rsidRPr="008B646F" w:rsidRDefault="008B646F" w:rsidP="008B646F">
      <w:r w:rsidRPr="008B6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380ED600" w14:textId="4C96B9CA" w:rsidR="00CE0033" w:rsidRDefault="00CE0033" w:rsidP="008B646F">
      <w:pPr>
        <w:tabs>
          <w:tab w:val="left" w:pos="7050"/>
        </w:tabs>
      </w:pPr>
    </w:p>
    <w:sectPr w:rsidR="00CE00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52FF" w14:textId="77777777" w:rsidR="00C038D6" w:rsidRDefault="00C038D6" w:rsidP="00294596">
      <w:pPr>
        <w:spacing w:after="0" w:line="240" w:lineRule="auto"/>
      </w:pPr>
      <w:r>
        <w:separator/>
      </w:r>
    </w:p>
  </w:endnote>
  <w:endnote w:type="continuationSeparator" w:id="0">
    <w:p w14:paraId="2E508E52" w14:textId="77777777" w:rsidR="00C038D6" w:rsidRDefault="00C038D6" w:rsidP="0029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F1DF" w14:textId="77777777" w:rsidR="00C038D6" w:rsidRDefault="00C038D6" w:rsidP="00294596">
      <w:pPr>
        <w:spacing w:after="0" w:line="240" w:lineRule="auto"/>
      </w:pPr>
      <w:r>
        <w:separator/>
      </w:r>
    </w:p>
  </w:footnote>
  <w:footnote w:type="continuationSeparator" w:id="0">
    <w:p w14:paraId="37AC5F77" w14:textId="77777777" w:rsidR="00C038D6" w:rsidRDefault="00C038D6" w:rsidP="0029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3CBA" w14:textId="10053FCA" w:rsidR="00294596" w:rsidRDefault="00294596">
    <w:pPr>
      <w:pStyle w:val="Nagwek"/>
    </w:pPr>
    <w:r>
      <w:rPr>
        <w:noProof/>
        <w:lang w:eastAsia="pl-PL"/>
      </w:rPr>
      <w:drawing>
        <wp:inline distT="0" distB="0" distL="0" distR="0" wp14:anchorId="346CD80A" wp14:editId="4140F8EE">
          <wp:extent cx="5760720" cy="6305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96"/>
    <w:rsid w:val="00111471"/>
    <w:rsid w:val="00294596"/>
    <w:rsid w:val="00434459"/>
    <w:rsid w:val="008B646F"/>
    <w:rsid w:val="008F3A64"/>
    <w:rsid w:val="009248D2"/>
    <w:rsid w:val="00BB5E72"/>
    <w:rsid w:val="00C038D6"/>
    <w:rsid w:val="00C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0C25"/>
  <w15:chartTrackingRefBased/>
  <w15:docId w15:val="{5380B793-C9B4-4040-9353-671E490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596"/>
  </w:style>
  <w:style w:type="paragraph" w:styleId="Stopka">
    <w:name w:val="footer"/>
    <w:basedOn w:val="Normalny"/>
    <w:link w:val="StopkaZnak"/>
    <w:uiPriority w:val="99"/>
    <w:unhideWhenUsed/>
    <w:rsid w:val="002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4</cp:revision>
  <cp:lastPrinted>2022-11-08T07:36:00Z</cp:lastPrinted>
  <dcterms:created xsi:type="dcterms:W3CDTF">2022-12-23T07:55:00Z</dcterms:created>
  <dcterms:modified xsi:type="dcterms:W3CDTF">2022-12-23T08:01:00Z</dcterms:modified>
</cp:coreProperties>
</file>