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D6F90C9" w:rsidR="00545378" w:rsidRDefault="000844A8" w:rsidP="00485310">
      <w:pPr>
        <w:jc w:val="center"/>
        <w:rPr>
          <w:rFonts w:asciiTheme="majorHAnsi" w:eastAsiaTheme="majorEastAsia" w:hAnsiTheme="majorHAnsi" w:cs="Arial"/>
          <w:b/>
          <w:u w:val="single"/>
          <w:lang w:eastAsia="en-US"/>
        </w:rPr>
      </w:pPr>
      <w:r>
        <w:rPr>
          <w:noProof/>
        </w:rPr>
        <w:drawing>
          <wp:inline distT="0" distB="0" distL="0" distR="0" wp14:anchorId="2C1230F5" wp14:editId="50ECFAD9">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27A8D154" w:rsidR="00485310" w:rsidRDefault="00485310" w:rsidP="00485310">
      <w:pPr>
        <w:pStyle w:val="Tekstpodstawowy"/>
        <w:ind w:firstLine="284"/>
        <w:jc w:val="center"/>
        <w:rPr>
          <w:b/>
          <w:sz w:val="26"/>
          <w:szCs w:val="26"/>
        </w:rPr>
      </w:pPr>
      <w:r w:rsidRPr="008135BC">
        <w:rPr>
          <w:b/>
          <w:sz w:val="26"/>
          <w:szCs w:val="26"/>
        </w:rPr>
        <w:t xml:space="preserve">dla zamówienia publicznego prowadzonego w trybie </w:t>
      </w:r>
      <w:r w:rsidR="00CC61E0" w:rsidRPr="008135BC">
        <w:rPr>
          <w:b/>
          <w:sz w:val="26"/>
          <w:szCs w:val="26"/>
        </w:rPr>
        <w:t xml:space="preserve">podstawowym,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poniżej </w:t>
      </w:r>
      <w:r w:rsidR="00FA0CF0">
        <w:rPr>
          <w:b/>
          <w:sz w:val="26"/>
          <w:szCs w:val="26"/>
        </w:rPr>
        <w:t>221</w:t>
      </w:r>
      <w:r w:rsidRPr="008135BC">
        <w:rPr>
          <w:b/>
          <w:sz w:val="26"/>
          <w:szCs w:val="26"/>
        </w:rPr>
        <w:t>.000</w:t>
      </w:r>
      <w:r w:rsidRPr="004E109D">
        <w:rPr>
          <w:b/>
          <w:sz w:val="26"/>
          <w:szCs w:val="26"/>
        </w:rPr>
        <w:t xml:space="preserve">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67C8CFDC" w14:textId="77777777" w:rsidR="00334376" w:rsidRDefault="00334376" w:rsidP="00334376">
                            <w:pPr>
                              <w:pStyle w:val="Nagwek3"/>
                              <w:spacing w:before="0"/>
                              <w:jc w:val="center"/>
                              <w:rPr>
                                <w:rFonts w:ascii="Times New Roman" w:eastAsia="Times New Roman" w:hAnsi="Times New Roman" w:cs="Times New Roman"/>
                                <w:color w:val="auto"/>
                                <w:highlight w:val="yellow"/>
                                <w:lang w:val="x-none" w:eastAsia="x-none"/>
                              </w:rPr>
                            </w:pPr>
                          </w:p>
                          <w:p w14:paraId="7A7FCE66" w14:textId="77777777" w:rsidR="00334376" w:rsidRDefault="00334376" w:rsidP="00334376">
                            <w:pPr>
                              <w:pStyle w:val="Nagwek3"/>
                              <w:spacing w:before="0"/>
                              <w:jc w:val="center"/>
                              <w:rPr>
                                <w:rFonts w:ascii="Times New Roman" w:eastAsia="Times New Roman" w:hAnsi="Times New Roman" w:cs="Times New Roman"/>
                                <w:color w:val="auto"/>
                                <w:highlight w:val="yellow"/>
                                <w:lang w:val="x-none" w:eastAsia="x-none"/>
                              </w:rPr>
                            </w:pPr>
                          </w:p>
                          <w:p w14:paraId="79D218A8" w14:textId="6D8B9B5E" w:rsidR="00F327BF" w:rsidRPr="004F3424" w:rsidRDefault="00F327BF" w:rsidP="00F327BF">
                            <w:pPr>
                              <w:jc w:val="center"/>
                              <w:rPr>
                                <w:b/>
                                <w:sz w:val="26"/>
                                <w:szCs w:val="26"/>
                              </w:rPr>
                            </w:pPr>
                            <w:r w:rsidRPr="004F3424">
                              <w:rPr>
                                <w:b/>
                                <w:sz w:val="26"/>
                                <w:szCs w:val="26"/>
                              </w:rPr>
                              <w:t xml:space="preserve">Sukcesywna dostawa artykułów spożywczych dla Politechniki Morskiej </w:t>
                            </w:r>
                            <w:r w:rsidR="00AC3B37">
                              <w:rPr>
                                <w:b/>
                                <w:sz w:val="26"/>
                                <w:szCs w:val="26"/>
                              </w:rPr>
                              <w:br/>
                            </w:r>
                            <w:r w:rsidRPr="004F3424">
                              <w:rPr>
                                <w:b/>
                                <w:sz w:val="26"/>
                                <w:szCs w:val="26"/>
                              </w:rPr>
                              <w:t>w Szczecinie.</w:t>
                            </w:r>
                          </w:p>
                          <w:p w14:paraId="2198C592" w14:textId="168BC707" w:rsidR="00C31908" w:rsidRPr="00105BBA" w:rsidRDefault="00C31908" w:rsidP="00334376">
                            <w:pPr>
                              <w:pStyle w:val="Nagwek3"/>
                              <w:spacing w:before="0"/>
                              <w:jc w:val="center"/>
                              <w:rPr>
                                <w:rFonts w:ascii="Times New Roman" w:eastAsia="Times New Roman,Bold" w:hAnsi="Times New Roman"/>
                                <w:bCs w:val="0"/>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67C8CFDC" w14:textId="77777777" w:rsidR="00334376" w:rsidRDefault="00334376" w:rsidP="00334376">
                      <w:pPr>
                        <w:pStyle w:val="Nagwek3"/>
                        <w:spacing w:before="0"/>
                        <w:jc w:val="center"/>
                        <w:rPr>
                          <w:rFonts w:ascii="Times New Roman" w:eastAsia="Times New Roman" w:hAnsi="Times New Roman" w:cs="Times New Roman"/>
                          <w:color w:val="auto"/>
                          <w:highlight w:val="yellow"/>
                          <w:lang w:val="x-none" w:eastAsia="x-none"/>
                        </w:rPr>
                      </w:pPr>
                    </w:p>
                    <w:p w14:paraId="7A7FCE66" w14:textId="77777777" w:rsidR="00334376" w:rsidRDefault="00334376" w:rsidP="00334376">
                      <w:pPr>
                        <w:pStyle w:val="Nagwek3"/>
                        <w:spacing w:before="0"/>
                        <w:jc w:val="center"/>
                        <w:rPr>
                          <w:rFonts w:ascii="Times New Roman" w:eastAsia="Times New Roman" w:hAnsi="Times New Roman" w:cs="Times New Roman"/>
                          <w:color w:val="auto"/>
                          <w:highlight w:val="yellow"/>
                          <w:lang w:val="x-none" w:eastAsia="x-none"/>
                        </w:rPr>
                      </w:pPr>
                    </w:p>
                    <w:p w14:paraId="79D218A8" w14:textId="6D8B9B5E" w:rsidR="00F327BF" w:rsidRPr="004F3424" w:rsidRDefault="00F327BF" w:rsidP="00F327BF">
                      <w:pPr>
                        <w:jc w:val="center"/>
                        <w:rPr>
                          <w:b/>
                          <w:sz w:val="26"/>
                          <w:szCs w:val="26"/>
                        </w:rPr>
                      </w:pPr>
                      <w:r w:rsidRPr="004F3424">
                        <w:rPr>
                          <w:b/>
                          <w:sz w:val="26"/>
                          <w:szCs w:val="26"/>
                        </w:rPr>
                        <w:t xml:space="preserve">Sukcesywna dostawa artykułów spożywczych dla Politechniki Morskiej </w:t>
                      </w:r>
                      <w:r w:rsidR="00AC3B37">
                        <w:rPr>
                          <w:b/>
                          <w:sz w:val="26"/>
                          <w:szCs w:val="26"/>
                        </w:rPr>
                        <w:br/>
                      </w:r>
                      <w:r w:rsidRPr="004F3424">
                        <w:rPr>
                          <w:b/>
                          <w:sz w:val="26"/>
                          <w:szCs w:val="26"/>
                        </w:rPr>
                        <w:t>w Szczecinie.</w:t>
                      </w:r>
                    </w:p>
                    <w:p w14:paraId="2198C592" w14:textId="168BC707" w:rsidR="00C31908" w:rsidRPr="00105BBA" w:rsidRDefault="00C31908" w:rsidP="00334376">
                      <w:pPr>
                        <w:pStyle w:val="Nagwek3"/>
                        <w:spacing w:before="0"/>
                        <w:jc w:val="center"/>
                        <w:rPr>
                          <w:rFonts w:ascii="Times New Roman" w:eastAsia="Times New Roman,Bold" w:hAnsi="Times New Roman"/>
                          <w:bCs w:val="0"/>
                          <w:color w:val="auto"/>
                          <w:sz w:val="28"/>
                          <w:szCs w:val="28"/>
                        </w:rPr>
                      </w:pP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25D35F08"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w:t>
            </w:r>
            <w:r w:rsidR="00334376">
              <w:rPr>
                <w:rFonts w:ascii="Times New Roman" w:hAnsi="Times New Roman" w:cs="Times New Roman"/>
                <w:color w:val="auto"/>
                <w:sz w:val="28"/>
                <w:szCs w:val="28"/>
              </w:rPr>
              <w:t>G</w:t>
            </w:r>
            <w:r w:rsidRPr="00A462F6">
              <w:rPr>
                <w:rFonts w:ascii="Times New Roman" w:hAnsi="Times New Roman" w:cs="Times New Roman"/>
                <w:color w:val="auto"/>
                <w:sz w:val="28"/>
                <w:szCs w:val="28"/>
              </w:rPr>
              <w:t>/262-</w:t>
            </w:r>
            <w:r w:rsidR="00542E96">
              <w:rPr>
                <w:rFonts w:ascii="Times New Roman" w:hAnsi="Times New Roman" w:cs="Times New Roman"/>
                <w:color w:val="auto"/>
                <w:sz w:val="28"/>
                <w:szCs w:val="28"/>
              </w:rPr>
              <w:t>1/24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243494" w:rsidRDefault="00105BBA" w:rsidP="002F7877">
            <w:pPr>
              <w:ind w:firstLine="284"/>
              <w:jc w:val="center"/>
              <w:rPr>
                <w:sz w:val="22"/>
                <w:szCs w:val="22"/>
              </w:rPr>
            </w:pPr>
            <w:r w:rsidRPr="00A462F6">
              <w:rPr>
                <w:sz w:val="22"/>
                <w:szCs w:val="22"/>
              </w:rPr>
              <w:t>Komisja Przetar</w:t>
            </w:r>
            <w:r w:rsidRPr="00243494">
              <w:rPr>
                <w:sz w:val="22"/>
                <w:szCs w:val="22"/>
              </w:rPr>
              <w:t xml:space="preserve">gowa powołana </w:t>
            </w:r>
          </w:p>
          <w:p w14:paraId="4FE8A7FA" w14:textId="1B0F86D8" w:rsidR="00105BBA" w:rsidRPr="00243494" w:rsidRDefault="00105BBA" w:rsidP="002F7877">
            <w:pPr>
              <w:ind w:firstLine="284"/>
              <w:jc w:val="center"/>
              <w:rPr>
                <w:sz w:val="22"/>
                <w:szCs w:val="22"/>
              </w:rPr>
            </w:pPr>
            <w:r w:rsidRPr="00243494">
              <w:rPr>
                <w:sz w:val="22"/>
                <w:szCs w:val="22"/>
              </w:rPr>
              <w:t xml:space="preserve">zarządzeniem przetargowym nr </w:t>
            </w:r>
            <w:r w:rsidR="00934F23">
              <w:rPr>
                <w:sz w:val="22"/>
                <w:szCs w:val="22"/>
              </w:rPr>
              <w:t>15</w:t>
            </w:r>
            <w:r w:rsidR="004A56E4">
              <w:rPr>
                <w:sz w:val="22"/>
                <w:szCs w:val="22"/>
              </w:rPr>
              <w:t>/</w:t>
            </w:r>
            <w:r w:rsidR="000844A8">
              <w:rPr>
                <w:sz w:val="22"/>
                <w:szCs w:val="22"/>
              </w:rPr>
              <w:t>202</w:t>
            </w:r>
            <w:r w:rsidR="00542E96">
              <w:rPr>
                <w:sz w:val="22"/>
                <w:szCs w:val="22"/>
              </w:rPr>
              <w:t>4</w:t>
            </w:r>
          </w:p>
          <w:p w14:paraId="2B80F1C5" w14:textId="19D6934E" w:rsidR="00105BBA" w:rsidRPr="00A462F6" w:rsidRDefault="00105BBA" w:rsidP="002F7877">
            <w:pPr>
              <w:ind w:firstLine="284"/>
              <w:jc w:val="center"/>
              <w:rPr>
                <w:sz w:val="22"/>
                <w:szCs w:val="22"/>
              </w:rPr>
            </w:pPr>
            <w:r w:rsidRPr="00243494">
              <w:rPr>
                <w:sz w:val="22"/>
                <w:szCs w:val="22"/>
              </w:rPr>
              <w:t xml:space="preserve">z dnia  </w:t>
            </w:r>
            <w:r w:rsidR="00934F23">
              <w:rPr>
                <w:sz w:val="22"/>
                <w:szCs w:val="22"/>
              </w:rPr>
              <w:t>05.03.</w:t>
            </w:r>
            <w:r w:rsidR="000844A8">
              <w:rPr>
                <w:sz w:val="22"/>
                <w:szCs w:val="22"/>
              </w:rPr>
              <w:t>202</w:t>
            </w:r>
            <w:r w:rsidR="00542E96">
              <w:rPr>
                <w:sz w:val="22"/>
                <w:szCs w:val="22"/>
              </w:rPr>
              <w:t>4</w:t>
            </w:r>
            <w:r w:rsidRPr="00243494">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1EA78531" w14:textId="007A3D59" w:rsidR="004516AB" w:rsidRDefault="004516AB" w:rsidP="005738E8">
      <w:pPr>
        <w:spacing w:line="252" w:lineRule="auto"/>
        <w:rPr>
          <w:rFonts w:asciiTheme="majorHAnsi" w:eastAsiaTheme="majorEastAsia" w:hAnsiTheme="majorHAnsi" w:cs="Arial"/>
          <w:i/>
          <w:lang w:eastAsia="en-US"/>
        </w:rPr>
      </w:pPr>
    </w:p>
    <w:p w14:paraId="6C903D4C" w14:textId="77777777" w:rsidR="00E67BC1" w:rsidRPr="00545378" w:rsidRDefault="00E67BC1"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E847D70" w14:textId="77777777" w:rsidR="00236611" w:rsidRDefault="00236611" w:rsidP="007C0085">
      <w:pPr>
        <w:rPr>
          <w:color w:val="333333"/>
          <w:sz w:val="22"/>
          <w:szCs w:val="22"/>
        </w:rPr>
      </w:pPr>
    </w:p>
    <w:p w14:paraId="692A8184" w14:textId="77777777" w:rsidR="00344130" w:rsidRPr="00545378" w:rsidRDefault="00344130"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5B79F329" w:rsidR="00646C8F" w:rsidRPr="00917867" w:rsidRDefault="00E67BC1"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F023B04" w:rsidR="00B9038C" w:rsidRDefault="009277BE" w:rsidP="009277BE">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E67BC1" w:rsidRPr="00E67BC1">
          <w:rPr>
            <w:rStyle w:val="Hipercze"/>
            <w:sz w:val="22"/>
            <w:szCs w:val="22"/>
            <w:u w:val="none"/>
            <w:lang w:val="en-AU"/>
          </w:rPr>
          <w:t>bzp@pm.szczecin.pl</w:t>
        </w:r>
      </w:hyperlink>
    </w:p>
    <w:p w14:paraId="741037F7" w14:textId="41706FAD" w:rsidR="00485310" w:rsidRPr="00485310" w:rsidRDefault="00485310" w:rsidP="004A7EEB">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E67BC1" w:rsidRPr="00E67BC1">
          <w:rPr>
            <w:rStyle w:val="Hipercze"/>
            <w:sz w:val="22"/>
            <w:szCs w:val="22"/>
            <w:u w:val="none"/>
          </w:rPr>
          <w:t>www.pm.szczecin.pl</w:t>
        </w:r>
      </w:hyperlink>
    </w:p>
    <w:p w14:paraId="2D3FE6A8" w14:textId="07B887C4"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Adres strony internetowej prowadzonego postępowania:</w:t>
      </w:r>
    </w:p>
    <w:p w14:paraId="0780927A" w14:textId="6B51A3D6"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E67BC1">
        <w:rPr>
          <w:bCs/>
          <w:color w:val="0000FF"/>
          <w:sz w:val="22"/>
          <w:szCs w:val="22"/>
        </w:rPr>
        <w:t>p</w:t>
      </w:r>
      <w:r w:rsidRPr="00485310">
        <w:rPr>
          <w:bCs/>
          <w:color w:val="0000FF"/>
          <w:sz w:val="22"/>
          <w:szCs w:val="22"/>
        </w:rPr>
        <w:t>m_szczecin</w:t>
      </w:r>
    </w:p>
    <w:p w14:paraId="6A8004D2" w14:textId="77777777" w:rsidR="00646C8F" w:rsidRPr="00917867" w:rsidRDefault="00646C8F" w:rsidP="009277BE">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4A7EEB">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2D29531"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00CC61E0" w:rsidRPr="00004691">
        <w:rPr>
          <w:sz w:val="22"/>
          <w:szCs w:val="22"/>
          <w:lang w:eastAsia="en-US"/>
        </w:rPr>
        <w:t>podstawowy</w:t>
      </w:r>
      <w:r w:rsidR="00CC61E0">
        <w:rPr>
          <w:sz w:val="22"/>
          <w:szCs w:val="22"/>
          <w:lang w:eastAsia="en-US"/>
        </w:rPr>
        <w:t>m</w:t>
      </w:r>
      <w:r w:rsidR="00CC61E0" w:rsidRPr="00004691">
        <w:rPr>
          <w:sz w:val="22"/>
          <w:szCs w:val="22"/>
          <w:lang w:eastAsia="en-US"/>
        </w:rPr>
        <w:t xml:space="preserve">, </w:t>
      </w:r>
      <w:r w:rsidR="00CC61E0">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E51D07">
        <w:rPr>
          <w:sz w:val="22"/>
          <w:szCs w:val="22"/>
          <w:lang w:eastAsia="en-US"/>
        </w:rPr>
        <w:t>z 202</w:t>
      </w:r>
      <w:r w:rsidR="00B61A56">
        <w:rPr>
          <w:sz w:val="22"/>
          <w:szCs w:val="22"/>
          <w:lang w:eastAsia="en-US"/>
        </w:rPr>
        <w:t>3</w:t>
      </w:r>
      <w:r w:rsidR="00C91A63" w:rsidRPr="00E51D07">
        <w:rPr>
          <w:sz w:val="22"/>
          <w:szCs w:val="22"/>
          <w:lang w:eastAsia="en-US"/>
        </w:rPr>
        <w:t xml:space="preserve"> r. </w:t>
      </w:r>
      <w:r w:rsidRPr="00E51D07">
        <w:rPr>
          <w:sz w:val="22"/>
          <w:szCs w:val="22"/>
          <w:lang w:eastAsia="en-US"/>
        </w:rPr>
        <w:t xml:space="preserve">poz. </w:t>
      </w:r>
      <w:r w:rsidR="00AB4B93" w:rsidRPr="00E51D07">
        <w:rPr>
          <w:sz w:val="22"/>
          <w:szCs w:val="22"/>
          <w:lang w:eastAsia="en-US"/>
        </w:rPr>
        <w:t>1</w:t>
      </w:r>
      <w:r w:rsidR="00B61A56">
        <w:rPr>
          <w:sz w:val="22"/>
          <w:szCs w:val="22"/>
          <w:lang w:eastAsia="en-US"/>
        </w:rPr>
        <w:t>605</w:t>
      </w:r>
      <w:r w:rsidR="00AB4B93" w:rsidRPr="00E51D07">
        <w:rPr>
          <w:sz w:val="22"/>
          <w:szCs w:val="22"/>
          <w:lang w:eastAsia="en-US"/>
        </w:rPr>
        <w:t xml:space="preserve">z </w:t>
      </w:r>
      <w:r w:rsidR="00E67BC1">
        <w:rPr>
          <w:sz w:val="22"/>
          <w:szCs w:val="22"/>
          <w:lang w:eastAsia="en-US"/>
        </w:rPr>
        <w:t>późn.</w:t>
      </w:r>
      <w:r w:rsidR="00AB4B93" w:rsidRPr="00E51D07">
        <w:rPr>
          <w:sz w:val="22"/>
          <w:szCs w:val="22"/>
          <w:lang w:eastAsia="en-US"/>
        </w:rPr>
        <w:t>zm.</w:t>
      </w:r>
      <w:r w:rsidRPr="00E51D07">
        <w:rPr>
          <w:sz w:val="22"/>
          <w:szCs w:val="22"/>
          <w:lang w:eastAsia="en-US"/>
        </w:rPr>
        <w:t>)</w:t>
      </w:r>
      <w:r w:rsidRPr="00E51D07">
        <w:rPr>
          <w:sz w:val="22"/>
          <w:szCs w:val="22"/>
        </w:rPr>
        <w:t xml:space="preserve">, zwanej </w:t>
      </w:r>
      <w:r w:rsidRPr="00547ECB">
        <w:rPr>
          <w:sz w:val="22"/>
          <w:szCs w:val="22"/>
        </w:rPr>
        <w:t>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5E4AD33A" w14:textId="6E8B738D" w:rsidR="00E51D07" w:rsidRPr="00E67BC1" w:rsidRDefault="00B07F86" w:rsidP="00E67BC1">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7881AD32" w:rsidR="007D1555" w:rsidRPr="002A0D56" w:rsidRDefault="00773D17" w:rsidP="009277BE">
      <w:pPr>
        <w:autoSpaceDE w:val="0"/>
        <w:autoSpaceDN w:val="0"/>
        <w:ind w:left="360"/>
        <w:jc w:val="both"/>
        <w:rPr>
          <w:rFonts w:eastAsiaTheme="majorEastAsia"/>
          <w:color w:val="00B050"/>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w:t>
      </w:r>
      <w:r w:rsidR="00105BBA" w:rsidRPr="00C66545">
        <w:rPr>
          <w:rFonts w:eastAsiaTheme="majorEastAsia"/>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154D2564" w:rsidR="006C24DA" w:rsidRDefault="001D0BCF" w:rsidP="009277BE">
      <w:pPr>
        <w:pStyle w:val="BodyText210"/>
        <w:tabs>
          <w:tab w:val="clear" w:pos="0"/>
        </w:tabs>
        <w:spacing w:after="60"/>
        <w:rPr>
          <w:rFonts w:eastAsiaTheme="majorEastAsia"/>
          <w:sz w:val="22"/>
          <w:szCs w:val="22"/>
          <w:lang w:eastAsia="en-US"/>
        </w:rPr>
      </w:pPr>
      <w:hyperlink r:id="rId11" w:history="1">
        <w:r w:rsidR="00E67BC1" w:rsidRPr="00E67BC1">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18DD8AEF" w:rsidR="00667596" w:rsidRPr="009572EB" w:rsidRDefault="006975BA" w:rsidP="006975BA">
      <w:pPr>
        <w:ind w:hanging="284"/>
        <w:jc w:val="both"/>
        <w:rPr>
          <w:rFonts w:eastAsiaTheme="majorEastAsia"/>
          <w:sz w:val="22"/>
          <w:szCs w:val="22"/>
          <w:lang w:eastAsia="en-US"/>
        </w:rPr>
      </w:pPr>
      <w:r>
        <w:rPr>
          <w:rFonts w:eastAsiaTheme="majorEastAsia"/>
          <w:sz w:val="22"/>
          <w:szCs w:val="22"/>
          <w:lang w:eastAsia="en-US"/>
        </w:rPr>
        <w:t xml:space="preserve">     </w:t>
      </w:r>
      <w:r w:rsidR="00667596" w:rsidRPr="009572EB">
        <w:rPr>
          <w:rFonts w:eastAsiaTheme="majorEastAsia"/>
          <w:sz w:val="22"/>
          <w:szCs w:val="22"/>
          <w:lang w:eastAsia="en-US"/>
        </w:rPr>
        <w:t xml:space="preserve">Zamawiający </w:t>
      </w:r>
      <w:r w:rsidR="00667596"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00667596" w:rsidRPr="009572EB">
        <w:rPr>
          <w:rFonts w:eastAsiaTheme="majorEastAsia"/>
          <w:sz w:val="22"/>
          <w:szCs w:val="22"/>
          <w:lang w:eastAsia="en-US"/>
        </w:rPr>
        <w:t>odbyci</w:t>
      </w:r>
      <w:r w:rsidR="00A85EAD" w:rsidRPr="009572EB">
        <w:rPr>
          <w:rFonts w:eastAsiaTheme="majorEastAsia"/>
          <w:sz w:val="22"/>
          <w:szCs w:val="22"/>
          <w:lang w:eastAsia="en-US"/>
        </w:rPr>
        <w:t>a</w:t>
      </w:r>
      <w:r w:rsidR="00667596"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Pr>
          <w:rFonts w:eastAsiaTheme="majorEastAsia"/>
          <w:sz w:val="22"/>
          <w:szCs w:val="22"/>
          <w:lang w:eastAsia="en-US"/>
        </w:rPr>
        <w:t xml:space="preserve">  </w:t>
      </w:r>
      <w:r w:rsidR="00667596"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00667596"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Pzp.</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5362518B" w14:textId="77777777" w:rsidR="00CF6F22" w:rsidRPr="00D641C5" w:rsidRDefault="00CF6F22" w:rsidP="00CF6F22">
      <w:pPr>
        <w:spacing w:after="200" w:line="252" w:lineRule="auto"/>
        <w:contextualSpacing/>
        <w:jc w:val="both"/>
        <w:rPr>
          <w:rFonts w:eastAsiaTheme="majorEastAsia"/>
          <w:bCs/>
          <w:sz w:val="22"/>
          <w:szCs w:val="22"/>
          <w:lang w:eastAsia="en-US"/>
        </w:rPr>
      </w:pPr>
      <w:r w:rsidRPr="00D641C5">
        <w:rPr>
          <w:rFonts w:eastAsiaTheme="majorEastAsia"/>
          <w:bCs/>
          <w:sz w:val="22"/>
          <w:szCs w:val="22"/>
          <w:lang w:eastAsia="en-US"/>
        </w:rPr>
        <w:t>Zamówienie dotyczy jednej grupy asortymentowej. Podział zamówienia na części nie spowoduje oszczędności oraz zwiększenia liczby potencjalnych Wykonawców.</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2FF628FB" w:rsidR="00BD5A6F" w:rsidRDefault="00FE361A" w:rsidP="00E51D07">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w:t>
      </w:r>
      <w:r w:rsidR="00CC61E0" w:rsidRPr="001F71E7">
        <w:rPr>
          <w:rFonts w:eastAsiaTheme="majorEastAsia"/>
          <w:sz w:val="22"/>
          <w:szCs w:val="22"/>
          <w:lang w:eastAsia="en-US"/>
        </w:rPr>
        <w:t>o której</w:t>
      </w:r>
      <w:r w:rsidRPr="001F71E7">
        <w:rPr>
          <w:rFonts w:eastAsiaTheme="majorEastAsia"/>
          <w:sz w:val="22"/>
          <w:szCs w:val="22"/>
          <w:lang w:eastAsia="en-US"/>
        </w:rPr>
        <w:t xml:space="preserve">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48A8F924" w14:textId="77777777" w:rsidR="00CF6F22" w:rsidRPr="00E51D07" w:rsidRDefault="00CF6F22" w:rsidP="00E51D07">
      <w:pPr>
        <w:spacing w:after="200"/>
        <w:contextualSpacing/>
        <w:jc w:val="both"/>
        <w:rPr>
          <w:rFonts w:eastAsiaTheme="majorEastAsia"/>
          <w:sz w:val="22"/>
          <w:szCs w:val="22"/>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34284E61"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w:t>
      </w:r>
      <w:r w:rsidR="00CC61E0" w:rsidRPr="001F71E7">
        <w:rPr>
          <w:rFonts w:eastAsiaTheme="majorEastAsia"/>
          <w:sz w:val="22"/>
          <w:szCs w:val="22"/>
          <w:lang w:eastAsia="en-US"/>
        </w:rPr>
        <w:t>o której</w:t>
      </w:r>
      <w:r w:rsidR="00FE361A" w:rsidRPr="001F71E7">
        <w:rPr>
          <w:rFonts w:eastAsiaTheme="majorEastAsia"/>
          <w:sz w:val="22"/>
          <w:szCs w:val="22"/>
          <w:lang w:eastAsia="en-US"/>
        </w:rPr>
        <w:t xml:space="preserve">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4382212B" w14:textId="2F14F63E" w:rsidR="00E51D07" w:rsidRPr="00E06E82" w:rsidRDefault="000A7928" w:rsidP="00E06E82">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607F70">
      <w:pPr>
        <w:pStyle w:val="Akapitzlist"/>
        <w:numPr>
          <w:ilvl w:val="0"/>
          <w:numId w:val="49"/>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607F70">
      <w:pPr>
        <w:pStyle w:val="Akapitzlist"/>
        <w:numPr>
          <w:ilvl w:val="0"/>
          <w:numId w:val="49"/>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0244379A" w14:textId="77777777" w:rsidR="00E51D07" w:rsidRPr="00344130" w:rsidRDefault="00E51D07"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9445E7">
        <w:rPr>
          <w:sz w:val="22"/>
          <w:szCs w:val="22"/>
        </w:rPr>
        <w:lastRenderedPageBreak/>
        <w:t>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BB5373">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07EEEA03"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administratorem Pani/Pana danych osobowych jest </w:t>
      </w:r>
      <w:r w:rsidR="00A30FED">
        <w:rPr>
          <w:sz w:val="22"/>
          <w:szCs w:val="22"/>
        </w:rPr>
        <w:t>Politechnika</w:t>
      </w:r>
      <w:r w:rsidRPr="00360846">
        <w:rPr>
          <w:sz w:val="22"/>
          <w:szCs w:val="22"/>
        </w:rPr>
        <w:t xml:space="preserve"> Morska w Szczecinie ul. Wały Chrobrego 1-2, 70-500 Szczecin, tel. (91) 48 09 400, </w:t>
      </w:r>
      <w:r w:rsidR="0049447C">
        <w:rPr>
          <w:sz w:val="22"/>
          <w:szCs w:val="22"/>
        </w:rPr>
        <w:t>p</w:t>
      </w:r>
      <w:r w:rsidRPr="00360846">
        <w:rPr>
          <w:sz w:val="22"/>
          <w:szCs w:val="22"/>
        </w:rPr>
        <w:t>m.szczecin.pl;</w:t>
      </w:r>
    </w:p>
    <w:p w14:paraId="0A82FEB6" w14:textId="13EB2B1D"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dane kontaktowe do inspektora ochrony danych e-mail: iod@</w:t>
      </w:r>
      <w:r w:rsidR="0049447C">
        <w:rPr>
          <w:sz w:val="22"/>
          <w:szCs w:val="22"/>
        </w:rPr>
        <w:t>p</w:t>
      </w:r>
      <w:r w:rsidRPr="00360846">
        <w:rPr>
          <w:sz w:val="22"/>
          <w:szCs w:val="22"/>
        </w:rPr>
        <w:t>m.szczecin.pl;</w:t>
      </w:r>
    </w:p>
    <w:p w14:paraId="5E723E18" w14:textId="77777777" w:rsidR="00BB5373" w:rsidRPr="00360846" w:rsidRDefault="00BB5373" w:rsidP="004A7EEB">
      <w:pPr>
        <w:pStyle w:val="Akapitzlist"/>
        <w:numPr>
          <w:ilvl w:val="0"/>
          <w:numId w:val="26"/>
        </w:numPr>
        <w:spacing w:after="4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4A7EEB">
      <w:pPr>
        <w:pStyle w:val="Akapitzlist"/>
        <w:numPr>
          <w:ilvl w:val="0"/>
          <w:numId w:val="26"/>
        </w:numPr>
        <w:spacing w:after="4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4A7EEB">
      <w:pPr>
        <w:pStyle w:val="Akapitzlist"/>
        <w:numPr>
          <w:ilvl w:val="0"/>
          <w:numId w:val="26"/>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lastRenderedPageBreak/>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BB5373" w:rsidRDefault="00BB5373" w:rsidP="00BB5373">
      <w:pPr>
        <w:pStyle w:val="Akapitzlist"/>
        <w:ind w:left="567"/>
        <w:jc w:val="both"/>
        <w:rPr>
          <w:sz w:val="8"/>
          <w:szCs w:val="8"/>
        </w:rPr>
      </w:pPr>
    </w:p>
    <w:p w14:paraId="2DD72A77" w14:textId="51E5AE08"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49447C" w:rsidRPr="001F1077">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724199" w:rsidRDefault="00E91DDD" w:rsidP="009277BE">
      <w:pPr>
        <w:spacing w:after="200"/>
        <w:contextualSpacing/>
        <w:jc w:val="both"/>
        <w:rPr>
          <w:rFonts w:asciiTheme="majorHAnsi" w:eastAsiaTheme="majorEastAsia" w:hAnsiTheme="majorHAnsi" w:cstheme="majorBidi"/>
          <w:b/>
          <w:sz w:val="22"/>
          <w:szCs w:val="22"/>
          <w:u w:val="single"/>
          <w:lang w:eastAsia="en-US"/>
        </w:rPr>
      </w:pPr>
    </w:p>
    <w:p w14:paraId="2E2193BE" w14:textId="77777777" w:rsidR="00AA4F20" w:rsidRPr="000A69E2"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0D0A57" w:rsidRDefault="005B5DD7" w:rsidP="005C244B">
      <w:pPr>
        <w:jc w:val="both"/>
        <w:rPr>
          <w:rFonts w:eastAsiaTheme="majorEastAsia"/>
          <w:sz w:val="16"/>
          <w:szCs w:val="16"/>
          <w:lang w:eastAsia="en-US"/>
        </w:rPr>
      </w:pPr>
    </w:p>
    <w:p w14:paraId="5ED8D8A4" w14:textId="089AC05D" w:rsidR="0012435E" w:rsidRPr="004D0119" w:rsidRDefault="0012435E" w:rsidP="00A70D8A">
      <w:pPr>
        <w:pStyle w:val="Tekstpodstawowy"/>
        <w:numPr>
          <w:ilvl w:val="0"/>
          <w:numId w:val="29"/>
        </w:numPr>
        <w:spacing w:after="0"/>
        <w:jc w:val="both"/>
        <w:rPr>
          <w:rFonts w:eastAsiaTheme="majorEastAsia"/>
          <w:sz w:val="22"/>
          <w:szCs w:val="22"/>
          <w:lang w:eastAsia="en-US"/>
        </w:rPr>
      </w:pPr>
      <w:r w:rsidRPr="004D0119">
        <w:rPr>
          <w:rFonts w:eastAsiaTheme="majorEastAsia"/>
          <w:sz w:val="22"/>
          <w:szCs w:val="22"/>
          <w:lang w:eastAsia="en-US"/>
        </w:rPr>
        <w:t xml:space="preserve">Przedmiotem zamówienia jest sukcesywna dostawa </w:t>
      </w:r>
      <w:r w:rsidR="00E06E82" w:rsidRPr="004D0119">
        <w:rPr>
          <w:rFonts w:eastAsiaTheme="majorEastAsia"/>
          <w:sz w:val="22"/>
          <w:szCs w:val="22"/>
          <w:lang w:eastAsia="en-US"/>
        </w:rPr>
        <w:t>artykułów spożywczych</w:t>
      </w:r>
      <w:r w:rsidRPr="004D0119">
        <w:rPr>
          <w:rFonts w:eastAsiaTheme="majorEastAsia"/>
          <w:sz w:val="22"/>
          <w:szCs w:val="22"/>
          <w:lang w:eastAsia="en-US"/>
        </w:rPr>
        <w:t xml:space="preserve"> dla </w:t>
      </w:r>
      <w:r w:rsidR="00CC61E0" w:rsidRPr="004D0119">
        <w:rPr>
          <w:rFonts w:eastAsiaTheme="majorEastAsia"/>
          <w:sz w:val="22"/>
          <w:szCs w:val="22"/>
          <w:lang w:eastAsia="en-US"/>
        </w:rPr>
        <w:t>Politechniki Morskiej</w:t>
      </w:r>
      <w:r w:rsidRPr="004D0119">
        <w:rPr>
          <w:rFonts w:eastAsiaTheme="majorEastAsia"/>
          <w:sz w:val="22"/>
          <w:szCs w:val="22"/>
          <w:lang w:eastAsia="en-US"/>
        </w:rPr>
        <w:t xml:space="preserve"> w Szczecinie. Dokładny opis przedmiotu zamówienia określa załącznik nr 1a do SWZ.</w:t>
      </w:r>
    </w:p>
    <w:p w14:paraId="59780A00" w14:textId="3A7246CE" w:rsidR="007A71CF" w:rsidRPr="004D0119" w:rsidRDefault="005660A5" w:rsidP="007A71CF">
      <w:pPr>
        <w:pStyle w:val="Tekstpodstawowy"/>
        <w:numPr>
          <w:ilvl w:val="0"/>
          <w:numId w:val="29"/>
        </w:numPr>
        <w:spacing w:after="0"/>
        <w:ind w:hanging="436"/>
        <w:jc w:val="both"/>
        <w:rPr>
          <w:rFonts w:eastAsiaTheme="majorEastAsia"/>
          <w:sz w:val="22"/>
          <w:szCs w:val="22"/>
          <w:lang w:eastAsia="en-US"/>
        </w:rPr>
      </w:pPr>
      <w:r w:rsidRPr="004D0119">
        <w:rPr>
          <w:rFonts w:eastAsiaTheme="majorEastAsia"/>
          <w:sz w:val="22"/>
          <w:szCs w:val="22"/>
          <w:lang w:eastAsia="en-US"/>
        </w:rPr>
        <w:t>Nomenklatura wg CPV</w:t>
      </w:r>
    </w:p>
    <w:p w14:paraId="5894C735"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15000000-8 Żywność, napoje, tytoń i produkty pokrewne</w:t>
      </w:r>
    </w:p>
    <w:p w14:paraId="5EAB2F44" w14:textId="77777777" w:rsidR="005660A5" w:rsidRPr="004D0119" w:rsidRDefault="005660A5" w:rsidP="005660A5">
      <w:pPr>
        <w:pStyle w:val="Akapitzlist"/>
        <w:autoSpaceDE w:val="0"/>
        <w:autoSpaceDN w:val="0"/>
        <w:adjustRightInd w:val="0"/>
        <w:spacing w:before="120"/>
        <w:ind w:left="284" w:firstLine="76"/>
        <w:rPr>
          <w:rFonts w:eastAsiaTheme="majorEastAsia"/>
          <w:sz w:val="22"/>
          <w:szCs w:val="22"/>
          <w:lang w:eastAsia="en-US"/>
        </w:rPr>
      </w:pPr>
      <w:r w:rsidRPr="004D0119">
        <w:rPr>
          <w:rFonts w:eastAsiaTheme="majorEastAsia"/>
          <w:sz w:val="22"/>
          <w:szCs w:val="22"/>
          <w:lang w:eastAsia="en-US"/>
        </w:rPr>
        <w:t>15321100-5 Sok pomarańczowy</w:t>
      </w:r>
    </w:p>
    <w:p w14:paraId="68413CEF" w14:textId="77777777" w:rsidR="005660A5" w:rsidRPr="004D0119" w:rsidRDefault="005660A5" w:rsidP="005660A5">
      <w:pPr>
        <w:pStyle w:val="Tekstpodstawowy"/>
        <w:spacing w:before="120"/>
        <w:ind w:left="284" w:firstLine="76"/>
        <w:rPr>
          <w:rFonts w:eastAsiaTheme="majorEastAsia"/>
          <w:sz w:val="22"/>
          <w:szCs w:val="22"/>
          <w:lang w:eastAsia="en-US"/>
        </w:rPr>
      </w:pPr>
      <w:r w:rsidRPr="004D0119">
        <w:rPr>
          <w:rFonts w:eastAsiaTheme="majorEastAsia"/>
          <w:sz w:val="22"/>
          <w:szCs w:val="22"/>
          <w:lang w:eastAsia="en-US"/>
        </w:rPr>
        <w:t>15321600-0 Sok jabłkowy</w:t>
      </w:r>
    </w:p>
    <w:p w14:paraId="29CB98FB"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15322100-2 Sok pomidorowy</w:t>
      </w:r>
    </w:p>
    <w:p w14:paraId="02B8AE34"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15981000-8 Wody mineralne</w:t>
      </w:r>
    </w:p>
    <w:p w14:paraId="01FFAC47"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15981200-0 Gazowane wody mineralne</w:t>
      </w:r>
    </w:p>
    <w:p w14:paraId="4880D9CA"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15820000-2 Sucharki i herbatniki; wyroby piekarskie i ciastkarskie o przedłużonej trwałości</w:t>
      </w:r>
    </w:p>
    <w:p w14:paraId="122FFB7D"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15821200-1 Herbatniki słodkie</w:t>
      </w:r>
    </w:p>
    <w:p w14:paraId="55CFA5D4"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15980000-1 Napoje bezalkoholowe</w:t>
      </w:r>
    </w:p>
    <w:p w14:paraId="1A19916E"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15831200-4 Cukier biały</w:t>
      </w:r>
    </w:p>
    <w:p w14:paraId="61ECF383"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15812100-4 Wyroby ciastkarskie</w:t>
      </w:r>
    </w:p>
    <w:p w14:paraId="5A46DE87"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 xml:space="preserve">15510000-6 Mleko i śmietana </w:t>
      </w:r>
    </w:p>
    <w:p w14:paraId="6BD3B722" w14:textId="77777777" w:rsidR="005660A5" w:rsidRPr="004D0119" w:rsidRDefault="005660A5" w:rsidP="005660A5">
      <w:pPr>
        <w:pStyle w:val="Tekstpodstawowy"/>
        <w:ind w:left="284" w:firstLine="76"/>
        <w:rPr>
          <w:rFonts w:eastAsiaTheme="majorEastAsia"/>
          <w:sz w:val="22"/>
          <w:szCs w:val="22"/>
          <w:lang w:eastAsia="en-US"/>
        </w:rPr>
      </w:pPr>
      <w:r w:rsidRPr="004D0119">
        <w:rPr>
          <w:rFonts w:eastAsiaTheme="majorEastAsia"/>
          <w:sz w:val="22"/>
          <w:szCs w:val="22"/>
          <w:lang w:eastAsia="en-US"/>
        </w:rPr>
        <w:t xml:space="preserve">15842300-5 Wyroby cukiernicze </w:t>
      </w:r>
    </w:p>
    <w:p w14:paraId="3425883E" w14:textId="77777777" w:rsidR="005660A5" w:rsidRPr="004D0119" w:rsidRDefault="005660A5" w:rsidP="005660A5">
      <w:pPr>
        <w:pStyle w:val="Akapitzlist"/>
        <w:autoSpaceDE w:val="0"/>
        <w:spacing w:after="120" w:line="276" w:lineRule="auto"/>
        <w:ind w:left="284" w:firstLine="76"/>
        <w:jc w:val="both"/>
        <w:rPr>
          <w:rFonts w:eastAsiaTheme="majorEastAsia"/>
          <w:sz w:val="22"/>
          <w:szCs w:val="22"/>
          <w:lang w:eastAsia="en-US"/>
        </w:rPr>
      </w:pPr>
      <w:r w:rsidRPr="004D0119">
        <w:rPr>
          <w:rFonts w:eastAsiaTheme="majorEastAsia"/>
          <w:sz w:val="22"/>
          <w:szCs w:val="22"/>
          <w:lang w:eastAsia="en-US"/>
        </w:rPr>
        <w:t xml:space="preserve"> 15860000-4 Kawa, herbata i podobne produkty </w:t>
      </w:r>
    </w:p>
    <w:p w14:paraId="1EE873CA" w14:textId="25DDD66C" w:rsidR="005660A5" w:rsidRPr="004D0119" w:rsidRDefault="005660A5" w:rsidP="008628A2">
      <w:pPr>
        <w:pStyle w:val="Akapitzlist"/>
        <w:numPr>
          <w:ilvl w:val="0"/>
          <w:numId w:val="29"/>
        </w:numPr>
        <w:suppressAutoHyphens/>
        <w:autoSpaceDE w:val="0"/>
        <w:jc w:val="both"/>
        <w:rPr>
          <w:rFonts w:eastAsiaTheme="majorEastAsia"/>
          <w:sz w:val="22"/>
          <w:szCs w:val="22"/>
          <w:lang w:eastAsia="en-US"/>
        </w:rPr>
      </w:pPr>
      <w:r w:rsidRPr="004D0119">
        <w:rPr>
          <w:rFonts w:eastAsiaTheme="majorEastAsia"/>
          <w:sz w:val="22"/>
          <w:szCs w:val="22"/>
          <w:lang w:eastAsia="en-US"/>
        </w:rPr>
        <w:t xml:space="preserve">Przedmiot zamówienia określono poprzez wskazanie obiektywnych cech technicznych </w:t>
      </w:r>
      <w:r w:rsidRPr="004D0119">
        <w:rPr>
          <w:rFonts w:eastAsiaTheme="majorEastAsia"/>
          <w:sz w:val="22"/>
          <w:szCs w:val="22"/>
          <w:lang w:eastAsia="en-US"/>
        </w:rPr>
        <w:br/>
        <w:t xml:space="preserve">i jakościowych oraz standardów, dla których określenia dopuszcza się wskazanie przykładowych znaków towarowych. </w:t>
      </w:r>
    </w:p>
    <w:p w14:paraId="56AEC7E0" w14:textId="13569D04" w:rsidR="005660A5" w:rsidRPr="004D0119" w:rsidRDefault="005660A5" w:rsidP="008628A2">
      <w:pPr>
        <w:pStyle w:val="Akapitzlist"/>
        <w:numPr>
          <w:ilvl w:val="0"/>
          <w:numId w:val="29"/>
        </w:numPr>
        <w:suppressAutoHyphens/>
        <w:autoSpaceDE w:val="0"/>
        <w:jc w:val="both"/>
        <w:rPr>
          <w:rFonts w:eastAsiaTheme="majorEastAsia"/>
          <w:sz w:val="22"/>
          <w:szCs w:val="22"/>
          <w:lang w:eastAsia="en-US"/>
        </w:rPr>
      </w:pPr>
      <w:r w:rsidRPr="004D0119">
        <w:rPr>
          <w:rFonts w:eastAsiaTheme="majorEastAsia"/>
          <w:sz w:val="22"/>
          <w:szCs w:val="22"/>
          <w:lang w:eastAsia="en-US"/>
        </w:rPr>
        <w:t xml:space="preserve">Zamawiający wymaga, aby przedmiot dostawy  był w I gatunku, odpowiadał obowiązującym polskim normom jakościowym PN lub </w:t>
      </w:r>
      <w:r w:rsidR="007A71CF" w:rsidRPr="004D0119">
        <w:rPr>
          <w:rFonts w:eastAsiaTheme="majorEastAsia"/>
          <w:sz w:val="22"/>
          <w:szCs w:val="22"/>
          <w:lang w:eastAsia="en-US"/>
        </w:rPr>
        <w:t xml:space="preserve">normom </w:t>
      </w:r>
      <w:r w:rsidRPr="004D0119">
        <w:rPr>
          <w:rFonts w:eastAsiaTheme="majorEastAsia"/>
          <w:sz w:val="22"/>
          <w:szCs w:val="22"/>
          <w:lang w:eastAsia="en-US"/>
        </w:rPr>
        <w:t xml:space="preserve">równoważnym. Woda mineralna po otwarciu butelki PET musi być bezwonna. Woda, w dniu dostarczenia, musi posiadać minimalny termin przydatności do spożycia 12 miesięcy, umieszczony na każdej etykiecie opakowania, licząc od dnia dostawy. Asortyment przedmiotu zamówienia obowiązkowo powinien być oznaczony: nazwą produktu, pojemnością, zawartością składników mineralnych,  nazwą producenta, </w:t>
      </w:r>
      <w:r w:rsidRPr="004D0119">
        <w:rPr>
          <w:rFonts w:eastAsiaTheme="majorEastAsia"/>
          <w:sz w:val="22"/>
          <w:szCs w:val="22"/>
          <w:lang w:eastAsia="en-US"/>
        </w:rPr>
        <w:lastRenderedPageBreak/>
        <w:t xml:space="preserve">terminem przydatności do spożycia. Zamawiana woda mineralna powinna być dostarczana w atestowanych opakowaniach - butelkach typu PET, jednorazowych, spełniających wymagania sanitarno-epidemiologiczne, zamkniętych fabrycznie, bez zanieczyszczeń oraz obcych zapachów i smaków, bez fizycznych uszkodzeń dyskwalifikujących produkty (tzn. np. uszkodzone opakowanie i zamknięcie). </w:t>
      </w:r>
    </w:p>
    <w:p w14:paraId="0A36BEC2" w14:textId="77777777" w:rsidR="005660A5" w:rsidRPr="004D0119" w:rsidRDefault="005660A5" w:rsidP="008628A2">
      <w:pPr>
        <w:pStyle w:val="Akapitzlist"/>
        <w:numPr>
          <w:ilvl w:val="0"/>
          <w:numId w:val="29"/>
        </w:numPr>
        <w:suppressAutoHyphens/>
        <w:autoSpaceDE w:val="0"/>
        <w:jc w:val="both"/>
        <w:rPr>
          <w:rFonts w:eastAsiaTheme="majorEastAsia"/>
          <w:sz w:val="22"/>
          <w:szCs w:val="22"/>
          <w:lang w:eastAsia="en-US"/>
        </w:rPr>
      </w:pPr>
      <w:r w:rsidRPr="004D0119">
        <w:rPr>
          <w:rFonts w:eastAsiaTheme="majorEastAsia"/>
          <w:sz w:val="22"/>
          <w:szCs w:val="22"/>
          <w:lang w:eastAsia="en-US"/>
        </w:rPr>
        <w:t xml:space="preserve">Zamawiający wymaga, aby przedmiot dostawy (dotyczy pozostałych artykułów spożywczych) był fabrycznie nowy, w oryginalnych opakowaniach,  zawierające logo i nazwę producenta na etykiecie zwyczajowo stosowanej przez producenta w obrocie towarowym, dobrej jakości i dopuszczony do obrotu.  Artykuły spożywcze muszą być świeże, z terminem przydatności do spożycia nie krótszym niż 6 miesięcy od daty dostawy,  powinny być w estetycznych opakowaniach, zamkniętych fabrycznie, bez zanieczyszczeń oraz obcych zapachów i smaków, bez fizycznych uszkodzeń dyskwalifikujących produkty ( tzn. uszkodzone opakowanie i zamknięcie). </w:t>
      </w:r>
    </w:p>
    <w:p w14:paraId="7140DEE8" w14:textId="77777777" w:rsidR="005660A5" w:rsidRPr="004D0119" w:rsidRDefault="005660A5" w:rsidP="008628A2">
      <w:pPr>
        <w:pStyle w:val="Akapitzlist"/>
        <w:numPr>
          <w:ilvl w:val="0"/>
          <w:numId w:val="29"/>
        </w:numPr>
        <w:suppressAutoHyphens/>
        <w:autoSpaceDE w:val="0"/>
        <w:jc w:val="both"/>
        <w:rPr>
          <w:rFonts w:eastAsiaTheme="majorEastAsia"/>
          <w:sz w:val="22"/>
          <w:szCs w:val="22"/>
          <w:lang w:eastAsia="en-US"/>
        </w:rPr>
      </w:pPr>
      <w:r w:rsidRPr="004D0119">
        <w:rPr>
          <w:rFonts w:eastAsiaTheme="majorEastAsia"/>
          <w:sz w:val="22"/>
          <w:szCs w:val="22"/>
          <w:lang w:eastAsia="en-US"/>
        </w:rPr>
        <w:t>W przypadku produktów wymienionych w opisie przedmiotu zamówienia przez Zamawiającego, dla których Wykonawca ma podać oferowany produkt [(nazwa produktu i nazwa producenta) lub (nazwa produktu i nazwa (lub firma) podmiotu, w imieniu którego produkt jest sprzedawany)], Wykonawca oferuje tylko jeden produkt w ramach poszczególnego asortymentu (w kolumnie 4). Na Wykonawcy spoczywa obowiązek udokumentowania, iż oferowany produkt spełnia wymagania podane przy opisie produktu (kolumna 3). Oferta Wykonawcy, który nie wskaże żadnego produktu lub który wskaże więcej niż jeden produkt dla danej pozycji zostanie odrzucona.</w:t>
      </w:r>
    </w:p>
    <w:p w14:paraId="60B46097" w14:textId="3206350C" w:rsidR="005660A5" w:rsidRPr="004D0119" w:rsidRDefault="005660A5" w:rsidP="008628A2">
      <w:pPr>
        <w:pStyle w:val="Akapitzlist"/>
        <w:numPr>
          <w:ilvl w:val="0"/>
          <w:numId w:val="29"/>
        </w:numPr>
        <w:suppressAutoHyphens/>
        <w:autoSpaceDE w:val="0"/>
        <w:jc w:val="both"/>
        <w:rPr>
          <w:rFonts w:eastAsiaTheme="majorEastAsia"/>
          <w:sz w:val="22"/>
          <w:szCs w:val="22"/>
          <w:lang w:eastAsia="en-US"/>
        </w:rPr>
      </w:pPr>
      <w:r w:rsidRPr="004D0119">
        <w:rPr>
          <w:rFonts w:eastAsiaTheme="majorEastAsia"/>
          <w:sz w:val="22"/>
          <w:szCs w:val="22"/>
          <w:lang w:eastAsia="en-US"/>
        </w:rPr>
        <w:t xml:space="preserve">Zamawiający zastrzega możliwość zmniejszenia zakupu ilości określonych w Załączniku </w:t>
      </w:r>
      <w:r w:rsidRPr="004D0119">
        <w:rPr>
          <w:rFonts w:eastAsiaTheme="majorEastAsia"/>
          <w:sz w:val="22"/>
          <w:szCs w:val="22"/>
          <w:lang w:eastAsia="en-US"/>
        </w:rPr>
        <w:br/>
        <w:t xml:space="preserve">nr 1 do umowy, nie więcej niż o 30% zamawianej ilości towaru </w:t>
      </w:r>
      <w:bookmarkStart w:id="1" w:name="_Hlk99629885"/>
      <w:r w:rsidRPr="004D0119">
        <w:rPr>
          <w:rFonts w:eastAsiaTheme="majorEastAsia"/>
          <w:sz w:val="22"/>
          <w:szCs w:val="22"/>
          <w:lang w:eastAsia="en-US"/>
        </w:rPr>
        <w:t xml:space="preserve">w razie zaistnienia takiej potrzeby </w:t>
      </w:r>
      <w:bookmarkEnd w:id="1"/>
      <w:r w:rsidRPr="004D0119">
        <w:rPr>
          <w:rFonts w:eastAsiaTheme="majorEastAsia"/>
          <w:sz w:val="22"/>
          <w:szCs w:val="22"/>
          <w:lang w:eastAsia="en-US"/>
        </w:rPr>
        <w:t>ze strony Zamawiającego, z jednoczesnym zachowaniem cen jednostkowych podanych przez Wykonawcę w ofercie Wykonawcy. Z tego tytułu nie służą Wykonawcy do Zamawiającego jakiekolwiek roszczenia.</w:t>
      </w:r>
    </w:p>
    <w:p w14:paraId="02EA79DE" w14:textId="77777777" w:rsidR="005660A5" w:rsidRPr="004D0119" w:rsidRDefault="005660A5" w:rsidP="008628A2">
      <w:pPr>
        <w:pStyle w:val="Akapitzlist"/>
        <w:numPr>
          <w:ilvl w:val="0"/>
          <w:numId w:val="29"/>
        </w:numPr>
        <w:suppressAutoHyphens/>
        <w:autoSpaceDE w:val="0"/>
        <w:jc w:val="both"/>
        <w:rPr>
          <w:rFonts w:eastAsiaTheme="majorEastAsia"/>
          <w:sz w:val="22"/>
          <w:szCs w:val="22"/>
          <w:lang w:eastAsia="en-US"/>
        </w:rPr>
      </w:pPr>
      <w:r w:rsidRPr="004D0119">
        <w:rPr>
          <w:rFonts w:eastAsiaTheme="majorEastAsia"/>
          <w:sz w:val="22"/>
          <w:szCs w:val="22"/>
          <w:lang w:eastAsia="en-US"/>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p>
    <w:p w14:paraId="49343FF3" w14:textId="77777777" w:rsidR="005660A5" w:rsidRDefault="005660A5" w:rsidP="00B42F20">
      <w:pPr>
        <w:pStyle w:val="Tekstpodstawowy"/>
        <w:spacing w:after="0"/>
        <w:jc w:val="both"/>
        <w:rPr>
          <w:bCs/>
          <w:sz w:val="22"/>
          <w:szCs w:val="22"/>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8C1037D" w14:textId="77777777" w:rsidR="00727CE7" w:rsidRPr="00A857CB" w:rsidRDefault="00727CE7" w:rsidP="00727CE7">
      <w:pPr>
        <w:spacing w:after="120"/>
        <w:jc w:val="both"/>
        <w:rPr>
          <w:rFonts w:eastAsiaTheme="majorEastAsia"/>
          <w:sz w:val="22"/>
          <w:szCs w:val="22"/>
          <w:lang w:eastAsia="en-US"/>
        </w:rPr>
      </w:pPr>
      <w:r w:rsidRPr="00A857CB">
        <w:rPr>
          <w:rFonts w:eastAsiaTheme="majorEastAsia"/>
          <w:sz w:val="22"/>
          <w:szCs w:val="22"/>
          <w:lang w:eastAsia="en-US"/>
        </w:rPr>
        <w:t xml:space="preserve">Zamawiający </w:t>
      </w:r>
      <w:r w:rsidRPr="00A857CB">
        <w:rPr>
          <w:rFonts w:eastAsiaTheme="majorEastAsia"/>
          <w:b/>
          <w:bCs/>
          <w:sz w:val="22"/>
          <w:szCs w:val="22"/>
          <w:lang w:eastAsia="en-US"/>
        </w:rPr>
        <w:t>nie przewiduje</w:t>
      </w:r>
      <w:r w:rsidRPr="00A857CB">
        <w:rPr>
          <w:rFonts w:eastAsiaTheme="majorEastAsia"/>
          <w:sz w:val="22"/>
          <w:szCs w:val="22"/>
          <w:lang w:eastAsia="en-US"/>
        </w:rPr>
        <w:t xml:space="preserve"> rozwiązań równoważnych.</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344130"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410B12FA" w14:textId="1A700742" w:rsidR="00CF2090" w:rsidRPr="001B68EE" w:rsidRDefault="002B6812" w:rsidP="005C244B">
      <w:pPr>
        <w:jc w:val="both"/>
        <w:rPr>
          <w:sz w:val="22"/>
          <w:szCs w:val="22"/>
        </w:rPr>
      </w:pPr>
      <w:r w:rsidRPr="001B68EE">
        <w:rPr>
          <w:sz w:val="22"/>
          <w:szCs w:val="22"/>
        </w:rPr>
        <w:t>Zamawiający nie przewiduje przedmiotowych środków dowodowych.</w:t>
      </w:r>
    </w:p>
    <w:p w14:paraId="56D33200" w14:textId="77777777" w:rsidR="002B6812" w:rsidRPr="00F308CE" w:rsidRDefault="002B6812" w:rsidP="005C244B">
      <w:pPr>
        <w:jc w:val="both"/>
        <w:rPr>
          <w:sz w:val="22"/>
          <w:szCs w:val="22"/>
        </w:rPr>
      </w:pPr>
    </w:p>
    <w:p w14:paraId="3195B9D4" w14:textId="03FB5C1B" w:rsidR="00EC45FB" w:rsidRPr="001F0300" w:rsidRDefault="00EC45FB"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12B4B488" w14:textId="58109FE4" w:rsidR="001B68EE" w:rsidRPr="00CC628A" w:rsidRDefault="001B68EE" w:rsidP="00366DB5">
      <w:pPr>
        <w:pStyle w:val="Akapitzlist"/>
        <w:numPr>
          <w:ilvl w:val="0"/>
          <w:numId w:val="53"/>
        </w:numPr>
        <w:spacing w:after="60"/>
        <w:ind w:left="567" w:hanging="425"/>
        <w:jc w:val="both"/>
        <w:rPr>
          <w:sz w:val="22"/>
          <w:szCs w:val="22"/>
        </w:rPr>
      </w:pPr>
      <w:r w:rsidRPr="00281618">
        <w:rPr>
          <w:sz w:val="22"/>
          <w:szCs w:val="22"/>
        </w:rPr>
        <w:t xml:space="preserve">Zamawiający wymaga, aby zamówienie zostało wykonane terminie </w:t>
      </w:r>
      <w:r w:rsidRPr="00CC628A">
        <w:rPr>
          <w:b/>
          <w:bCs/>
          <w:sz w:val="22"/>
          <w:szCs w:val="22"/>
        </w:rPr>
        <w:t>do</w:t>
      </w:r>
      <w:r w:rsidR="00390A27" w:rsidRPr="00CC628A">
        <w:rPr>
          <w:b/>
          <w:bCs/>
          <w:sz w:val="22"/>
          <w:szCs w:val="22"/>
        </w:rPr>
        <w:t xml:space="preserve"> </w:t>
      </w:r>
      <w:r w:rsidR="00281618" w:rsidRPr="00CC628A">
        <w:rPr>
          <w:b/>
          <w:bCs/>
          <w:sz w:val="22"/>
          <w:szCs w:val="22"/>
        </w:rPr>
        <w:t xml:space="preserve">10 </w:t>
      </w:r>
      <w:r w:rsidRPr="00CC628A">
        <w:rPr>
          <w:b/>
          <w:bCs/>
          <w:sz w:val="22"/>
          <w:szCs w:val="22"/>
        </w:rPr>
        <w:t>miesięcy</w:t>
      </w:r>
      <w:r w:rsidRPr="00CC628A">
        <w:rPr>
          <w:sz w:val="22"/>
          <w:szCs w:val="22"/>
        </w:rPr>
        <w:t xml:space="preserve">  od dnia podpisania umowy</w:t>
      </w:r>
      <w:r w:rsidR="00501083" w:rsidRPr="00CC628A">
        <w:rPr>
          <w:sz w:val="22"/>
          <w:szCs w:val="22"/>
        </w:rPr>
        <w:t>.</w:t>
      </w:r>
    </w:p>
    <w:p w14:paraId="76D8104C" w14:textId="0CC26037" w:rsidR="005F1C48" w:rsidRPr="007728BE" w:rsidRDefault="00281618" w:rsidP="008B6D7A">
      <w:pPr>
        <w:pStyle w:val="Akapitzlist"/>
        <w:numPr>
          <w:ilvl w:val="0"/>
          <w:numId w:val="53"/>
        </w:numPr>
        <w:spacing w:after="60"/>
        <w:ind w:left="567" w:hanging="425"/>
        <w:jc w:val="both"/>
        <w:rPr>
          <w:color w:val="FF0000"/>
          <w:sz w:val="22"/>
          <w:szCs w:val="22"/>
        </w:rPr>
      </w:pPr>
      <w:r w:rsidRPr="00CC628A">
        <w:rPr>
          <w:sz w:val="22"/>
          <w:szCs w:val="22"/>
        </w:rPr>
        <w:t xml:space="preserve">Zamówienie winno być realizowane sukcesywnie tj. 4 dostawy w trakcie realizacji umowy, </w:t>
      </w:r>
      <w:r w:rsidRPr="00CC628A">
        <w:rPr>
          <w:sz w:val="22"/>
          <w:szCs w:val="22"/>
        </w:rPr>
        <w:br/>
        <w:t>w terminie podanym przez Wykonawcę w formularzu ofertowym od elektronicznego lub pisemnego złożenia zamówienia, do wyznaczonego przez Zamawiającego miejsca dostawy</w:t>
      </w:r>
      <w:r w:rsidRPr="007728BE">
        <w:rPr>
          <w:color w:val="FF0000"/>
          <w:sz w:val="22"/>
          <w:szCs w:val="22"/>
        </w:rPr>
        <w:t xml:space="preserve">. </w:t>
      </w: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lastRenderedPageBreak/>
        <w:t>Informacja o warunkach udziału w postępowaniu o udzielenie zamówienia</w:t>
      </w:r>
    </w:p>
    <w:p w14:paraId="5F5AD2E4" w14:textId="02695131" w:rsidR="00320E94"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1D5C780E" w14:textId="77777777" w:rsidR="001F0300" w:rsidRPr="00344130" w:rsidRDefault="001F0300"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607F70">
      <w:pPr>
        <w:pStyle w:val="Akapitzlist"/>
        <w:numPr>
          <w:ilvl w:val="1"/>
          <w:numId w:val="51"/>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607F70">
      <w:pPr>
        <w:pStyle w:val="Akapitzlist"/>
        <w:numPr>
          <w:ilvl w:val="0"/>
          <w:numId w:val="5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607F70">
      <w:pPr>
        <w:pStyle w:val="Akapitzlist"/>
        <w:numPr>
          <w:ilvl w:val="0"/>
          <w:numId w:val="5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0CEC320" w:rsidR="00776551" w:rsidRPr="00A65DF3" w:rsidRDefault="00724199" w:rsidP="00607F70">
      <w:pPr>
        <w:pStyle w:val="Akapitzlist"/>
        <w:numPr>
          <w:ilvl w:val="0"/>
          <w:numId w:val="50"/>
        </w:numPr>
        <w:tabs>
          <w:tab w:val="left" w:pos="398"/>
          <w:tab w:val="left" w:pos="709"/>
        </w:tabs>
        <w:kinsoku w:val="0"/>
        <w:overflowPunct w:val="0"/>
        <w:autoSpaceDE w:val="0"/>
        <w:autoSpaceDN w:val="0"/>
        <w:adjustRightInd w:val="0"/>
        <w:ind w:left="709" w:right="112" w:hanging="283"/>
        <w:jc w:val="both"/>
        <w:rPr>
          <w:sz w:val="22"/>
          <w:szCs w:val="22"/>
        </w:rPr>
      </w:pPr>
      <w:r w:rsidRPr="002B6812">
        <w:rPr>
          <w:sz w:val="22"/>
          <w:szCs w:val="22"/>
        </w:rPr>
        <w:t>o którym mowa</w:t>
      </w:r>
      <w:r w:rsidRPr="004C7BCE">
        <w:rPr>
          <w:sz w:val="22"/>
          <w:szCs w:val="22"/>
        </w:rPr>
        <w:t xml:space="preserve">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776551" w:rsidRPr="00A65DF3">
        <w:rPr>
          <w:sz w:val="22"/>
          <w:szCs w:val="22"/>
        </w:rPr>
        <w:t>,</w:t>
      </w:r>
    </w:p>
    <w:p w14:paraId="4EC0627C" w14:textId="77777777" w:rsidR="00776551" w:rsidRPr="00A65DF3" w:rsidRDefault="00776551" w:rsidP="00607F70">
      <w:pPr>
        <w:pStyle w:val="Akapitzlist"/>
        <w:numPr>
          <w:ilvl w:val="0"/>
          <w:numId w:val="5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607F70">
      <w:pPr>
        <w:pStyle w:val="Akapitzlist"/>
        <w:numPr>
          <w:ilvl w:val="0"/>
          <w:numId w:val="5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607F70">
      <w:pPr>
        <w:pStyle w:val="Akapitzlist"/>
        <w:numPr>
          <w:ilvl w:val="0"/>
          <w:numId w:val="5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607F70">
      <w:pPr>
        <w:pStyle w:val="Akapitzlist"/>
        <w:numPr>
          <w:ilvl w:val="0"/>
          <w:numId w:val="5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607F70">
      <w:pPr>
        <w:pStyle w:val="Akapitzlist"/>
        <w:numPr>
          <w:ilvl w:val="0"/>
          <w:numId w:val="5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607F70">
      <w:pPr>
        <w:pStyle w:val="Tekstpodstawowy"/>
        <w:numPr>
          <w:ilvl w:val="1"/>
          <w:numId w:val="51"/>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607F70">
      <w:pPr>
        <w:pStyle w:val="Akapitzlist"/>
        <w:numPr>
          <w:ilvl w:val="1"/>
          <w:numId w:val="51"/>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607F70">
      <w:pPr>
        <w:pStyle w:val="Akapitzlist"/>
        <w:numPr>
          <w:ilvl w:val="1"/>
          <w:numId w:val="51"/>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1100CD88" w:rsidR="00776551" w:rsidRPr="00A65DF3" w:rsidRDefault="00776551" w:rsidP="00607F70">
      <w:pPr>
        <w:pStyle w:val="Akapitzlist"/>
        <w:numPr>
          <w:ilvl w:val="1"/>
          <w:numId w:val="51"/>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00CC61E0"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607F70">
      <w:pPr>
        <w:pStyle w:val="Akapitzlist"/>
        <w:numPr>
          <w:ilvl w:val="1"/>
          <w:numId w:val="51"/>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o </w:t>
      </w:r>
      <w:r w:rsidRPr="00A65DF3">
        <w:rPr>
          <w:sz w:val="22"/>
          <w:szCs w:val="22"/>
        </w:rPr>
        <w:lastRenderedPageBreak/>
        <w:t>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C66545" w:rsidRDefault="00724199" w:rsidP="00724199">
      <w:pPr>
        <w:pStyle w:val="Tekstpodstawowy"/>
        <w:kinsoku w:val="0"/>
        <w:overflowPunct w:val="0"/>
        <w:spacing w:after="0"/>
        <w:ind w:right="57"/>
        <w:jc w:val="both"/>
        <w:rPr>
          <w:sz w:val="22"/>
          <w:szCs w:val="22"/>
        </w:rPr>
      </w:pPr>
      <w:r w:rsidRPr="00C66545">
        <w:rPr>
          <w:sz w:val="22"/>
          <w:szCs w:val="22"/>
        </w:rPr>
        <w:t xml:space="preserve">4) Zamawiający wykluczy z postępowania: </w:t>
      </w:r>
    </w:p>
    <w:p w14:paraId="1CCF906F" w14:textId="77777777" w:rsidR="00724199" w:rsidRPr="00C66545" w:rsidRDefault="00724199" w:rsidP="00724199">
      <w:pPr>
        <w:pStyle w:val="Tekstpodstawowy"/>
        <w:kinsoku w:val="0"/>
        <w:overflowPunct w:val="0"/>
        <w:spacing w:after="0"/>
        <w:ind w:left="567" w:right="57" w:hanging="283"/>
        <w:jc w:val="both"/>
        <w:rPr>
          <w:sz w:val="22"/>
          <w:szCs w:val="22"/>
        </w:rPr>
      </w:pPr>
      <w:r w:rsidRPr="00C66545">
        <w:rPr>
          <w:sz w:val="22"/>
          <w:szCs w:val="22"/>
        </w:rPr>
        <w:t>a)</w:t>
      </w:r>
      <w:r w:rsidRPr="00C66545">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1E4A99F" w14:textId="77777777" w:rsidR="00724199" w:rsidRPr="00C66545" w:rsidRDefault="00724199" w:rsidP="00724199">
      <w:pPr>
        <w:pStyle w:val="Tekstpodstawowy"/>
        <w:kinsoku w:val="0"/>
        <w:overflowPunct w:val="0"/>
        <w:spacing w:after="0"/>
        <w:ind w:left="567" w:right="57" w:hanging="283"/>
        <w:jc w:val="both"/>
        <w:rPr>
          <w:sz w:val="22"/>
          <w:szCs w:val="22"/>
        </w:rPr>
      </w:pPr>
      <w:r w:rsidRPr="00C66545">
        <w:rPr>
          <w:sz w:val="22"/>
          <w:szCs w:val="22"/>
        </w:rPr>
        <w:t>b)</w:t>
      </w:r>
      <w:r w:rsidRPr="00C66545">
        <w:rPr>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C4C148D" w14:textId="77777777" w:rsidR="00724199" w:rsidRPr="00C66545" w:rsidRDefault="00724199" w:rsidP="00724199">
      <w:pPr>
        <w:pStyle w:val="Tekstpodstawowy"/>
        <w:kinsoku w:val="0"/>
        <w:overflowPunct w:val="0"/>
        <w:spacing w:after="0"/>
        <w:ind w:left="567" w:right="57" w:hanging="283"/>
        <w:jc w:val="both"/>
        <w:rPr>
          <w:sz w:val="22"/>
          <w:szCs w:val="22"/>
        </w:rPr>
      </w:pPr>
      <w:r w:rsidRPr="00C66545">
        <w:rPr>
          <w:sz w:val="22"/>
          <w:szCs w:val="22"/>
        </w:rPr>
        <w:t>c)</w:t>
      </w:r>
      <w:r w:rsidRPr="00C66545">
        <w:rPr>
          <w:sz w:val="22"/>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52736B42" w14:textId="03690657" w:rsidR="00724199" w:rsidRPr="00C66545" w:rsidRDefault="00724199" w:rsidP="00724199">
      <w:pPr>
        <w:pStyle w:val="Tekstpodstawowy"/>
        <w:kinsoku w:val="0"/>
        <w:overflowPunct w:val="0"/>
        <w:spacing w:after="0"/>
        <w:ind w:left="284" w:right="57" w:hanging="284"/>
        <w:jc w:val="both"/>
        <w:rPr>
          <w:sz w:val="22"/>
          <w:szCs w:val="22"/>
        </w:rPr>
      </w:pPr>
      <w:r w:rsidRPr="00C66545">
        <w:rPr>
          <w:sz w:val="22"/>
          <w:szCs w:val="22"/>
        </w:rPr>
        <w:t xml:space="preserve">5) </w:t>
      </w:r>
      <w:r w:rsidR="00CC61E0" w:rsidRPr="00C66545">
        <w:rPr>
          <w:sz w:val="22"/>
          <w:szCs w:val="22"/>
        </w:rPr>
        <w:t>Wykluczenie,</w:t>
      </w:r>
      <w:r w:rsidRPr="00C66545">
        <w:rPr>
          <w:sz w:val="22"/>
          <w:szCs w:val="22"/>
        </w:rPr>
        <w:t xml:space="preserve"> o którym mowa w pkt 4 następuje na okres trwania okoliczności określonych                    w pkt. 4).</w:t>
      </w:r>
    </w:p>
    <w:p w14:paraId="0197C8CC" w14:textId="77777777" w:rsidR="00776551" w:rsidRPr="00C90051" w:rsidRDefault="00776551" w:rsidP="00776551">
      <w:pPr>
        <w:pStyle w:val="Tekstpodstawowy"/>
        <w:kinsoku w:val="0"/>
        <w:overflowPunct w:val="0"/>
        <w:spacing w:after="0"/>
        <w:ind w:left="284" w:right="57"/>
        <w:jc w:val="both"/>
        <w:rPr>
          <w:sz w:val="22"/>
          <w:szCs w:val="22"/>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607F70">
      <w:pPr>
        <w:pStyle w:val="Akapitzlist"/>
        <w:numPr>
          <w:ilvl w:val="1"/>
          <w:numId w:val="48"/>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4A7EEB">
      <w:pPr>
        <w:pStyle w:val="Akapitzlist"/>
        <w:numPr>
          <w:ilvl w:val="0"/>
          <w:numId w:val="18"/>
        </w:numPr>
        <w:autoSpaceDE w:val="0"/>
        <w:autoSpaceDN w:val="0"/>
        <w:spacing w:after="12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4A7EEB">
      <w:pPr>
        <w:numPr>
          <w:ilvl w:val="0"/>
          <w:numId w:val="18"/>
        </w:numPr>
        <w:autoSpaceDE w:val="0"/>
        <w:autoSpaceDN w:val="0"/>
        <w:spacing w:after="12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4A7EEB">
      <w:pPr>
        <w:numPr>
          <w:ilvl w:val="0"/>
          <w:numId w:val="18"/>
        </w:numPr>
        <w:autoSpaceDE w:val="0"/>
        <w:autoSpaceDN w:val="0"/>
        <w:spacing w:after="12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F37A3C">
      <w:pPr>
        <w:pStyle w:val="Tekstpodstawowy"/>
        <w:numPr>
          <w:ilvl w:val="0"/>
          <w:numId w:val="7"/>
        </w:numPr>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98EE3E2"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t>
      </w:r>
      <w:r w:rsidR="00CC61E0" w:rsidRPr="000A69E2">
        <w:rPr>
          <w:sz w:val="22"/>
          <w:szCs w:val="22"/>
        </w:rPr>
        <w:t>wykluczeniu,</w:t>
      </w:r>
      <w:r w:rsidR="000C0411" w:rsidRPr="000A69E2">
        <w:rPr>
          <w:sz w:val="22"/>
          <w:szCs w:val="22"/>
        </w:rPr>
        <w:t xml:space="preserve">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 xml:space="preserve">wyczerpująco wyjaśnił fakty i okoliczności związane z przestępstwem, wykroczeniem lub swoim nieprawidłowym postępowaniem oraz spowodowanymi przez nie szkodami, aktywnie </w:t>
      </w:r>
      <w:r w:rsidR="000C0411" w:rsidRPr="000A69E2">
        <w:rPr>
          <w:sz w:val="22"/>
          <w:szCs w:val="22"/>
        </w:rPr>
        <w:lastRenderedPageBreak/>
        <w:t>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5C244B">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4A7EEB">
      <w:pPr>
        <w:numPr>
          <w:ilvl w:val="0"/>
          <w:numId w:val="18"/>
        </w:numPr>
        <w:autoSpaceDE w:val="0"/>
        <w:autoSpaceDN w:val="0"/>
        <w:spacing w:after="12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4A7EEB">
      <w:pPr>
        <w:numPr>
          <w:ilvl w:val="0"/>
          <w:numId w:val="19"/>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021ACAD1"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w:t>
      </w:r>
      <w:r w:rsidR="00CC61E0" w:rsidRPr="000A69E2">
        <w:rPr>
          <w:sz w:val="22"/>
          <w:szCs w:val="22"/>
        </w:rPr>
        <w:t xml:space="preserve">pełnomocnictwa, </w:t>
      </w:r>
      <w:r w:rsidR="00CC61E0">
        <w:rPr>
          <w:sz w:val="22"/>
          <w:szCs w:val="22"/>
        </w:rPr>
        <w:t xml:space="preserve"> </w:t>
      </w:r>
      <w:r w:rsidR="00E8539A">
        <w:rPr>
          <w:sz w:val="22"/>
          <w:szCs w:val="22"/>
        </w:rPr>
        <w:t xml:space="preserve">            </w:t>
      </w:r>
      <w:r w:rsidRPr="000A69E2">
        <w:rPr>
          <w:sz w:val="22"/>
          <w:szCs w:val="22"/>
        </w:rPr>
        <w:t xml:space="preserve">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5C244B">
      <w:pPr>
        <w:pStyle w:val="Tekstpodstawowy"/>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0B7F88D9" w14:textId="77777777" w:rsidR="00887365" w:rsidRPr="00A65DF3" w:rsidRDefault="005F74F8" w:rsidP="005C244B">
      <w:pPr>
        <w:pStyle w:val="Tekstpodstawowy"/>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A0C92C" w14:textId="3CE0FEDE" w:rsidR="004835A1" w:rsidRPr="009572EB" w:rsidRDefault="004835A1" w:rsidP="004A7EEB">
      <w:pPr>
        <w:numPr>
          <w:ilvl w:val="0"/>
          <w:numId w:val="19"/>
        </w:numPr>
        <w:ind w:left="709" w:right="-108" w:hanging="283"/>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0A5287B0" w14:textId="77777777" w:rsidR="00DC6E39" w:rsidRPr="009572EB" w:rsidRDefault="00DC6E39" w:rsidP="005C244B">
      <w:pPr>
        <w:pStyle w:val="Tekstpodstawowy"/>
        <w:spacing w:after="0"/>
        <w:ind w:left="709" w:right="20" w:hanging="283"/>
        <w:jc w:val="both"/>
        <w:rPr>
          <w:b/>
          <w:sz w:val="6"/>
          <w:szCs w:val="6"/>
        </w:rPr>
      </w:pPr>
    </w:p>
    <w:p w14:paraId="1B2C113A" w14:textId="77777777" w:rsidR="00DC6E39" w:rsidRPr="009572EB" w:rsidRDefault="00DC6E39" w:rsidP="005C244B">
      <w:pPr>
        <w:pStyle w:val="Tekstpodstawowy"/>
        <w:spacing w:after="0"/>
        <w:ind w:left="709" w:right="20"/>
        <w:jc w:val="both"/>
        <w:rPr>
          <w:b/>
          <w:sz w:val="22"/>
          <w:szCs w:val="22"/>
        </w:rPr>
      </w:pPr>
      <w:r w:rsidRPr="009572EB">
        <w:rPr>
          <w:b/>
          <w:sz w:val="22"/>
          <w:szCs w:val="22"/>
        </w:rPr>
        <w:t>Wymagana forma:</w:t>
      </w:r>
    </w:p>
    <w:p w14:paraId="049DB0F2" w14:textId="77777777" w:rsidR="00DC6E39" w:rsidRPr="009572EB" w:rsidRDefault="00DC6E39" w:rsidP="005C244B">
      <w:pPr>
        <w:pStyle w:val="Tekstpodstawowy"/>
        <w:ind w:left="709" w:right="23"/>
        <w:jc w:val="both"/>
        <w:rPr>
          <w:sz w:val="22"/>
          <w:szCs w:val="22"/>
        </w:rPr>
      </w:pPr>
      <w:r w:rsidRPr="009572EB">
        <w:rPr>
          <w:sz w:val="22"/>
          <w:szCs w:val="22"/>
        </w:rPr>
        <w:t xml:space="preserve">Wykaz musi być złożony w formie elektronicznej lub w postaci elektronicznej opatrzonej podpisem zaufanym, lub podpisem osobistym osoby upoważnionej do reprezentowania </w:t>
      </w:r>
      <w:r w:rsidRPr="009572EB">
        <w:rPr>
          <w:sz w:val="22"/>
          <w:szCs w:val="22"/>
        </w:rPr>
        <w:lastRenderedPageBreak/>
        <w:t>wykonawców zgodnie z formą reprezentacji określoną w dokumencie rejestrowym właściwym dla formy organizacyjnej lub innym dokumencie.</w:t>
      </w:r>
    </w:p>
    <w:p w14:paraId="3099E358" w14:textId="577F9A05" w:rsidR="00887365" w:rsidRPr="0055100A" w:rsidRDefault="00887365" w:rsidP="004A7EEB">
      <w:pPr>
        <w:numPr>
          <w:ilvl w:val="0"/>
          <w:numId w:val="19"/>
        </w:numPr>
        <w:ind w:left="709" w:right="-108" w:hanging="283"/>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1AB37FFC" w14:textId="77777777" w:rsidR="00DC6E39" w:rsidRPr="0055100A" w:rsidRDefault="00DC6E39" w:rsidP="005C244B">
      <w:pPr>
        <w:pStyle w:val="Tekstpodstawowy"/>
        <w:spacing w:after="0"/>
        <w:ind w:left="709" w:right="20" w:hanging="283"/>
        <w:jc w:val="both"/>
        <w:rPr>
          <w:b/>
          <w:sz w:val="6"/>
          <w:szCs w:val="6"/>
        </w:rPr>
      </w:pPr>
    </w:p>
    <w:p w14:paraId="7341B84A" w14:textId="77777777"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52A60590" w14:textId="57ACEABD" w:rsidR="00F84266" w:rsidRPr="00776551" w:rsidRDefault="00DC6E39" w:rsidP="00776551">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344130" w:rsidRDefault="00170CE0" w:rsidP="005C244B">
      <w:pPr>
        <w:pStyle w:val="Tekstpodstawowy"/>
        <w:spacing w:after="0"/>
        <w:ind w:right="20"/>
        <w:jc w:val="both"/>
        <w:rPr>
          <w:sz w:val="16"/>
          <w:szCs w:val="16"/>
        </w:rPr>
      </w:pPr>
    </w:p>
    <w:p w14:paraId="731BD8D4" w14:textId="660F29F5" w:rsidR="009F01BF" w:rsidRPr="0004103E" w:rsidRDefault="009F01BF" w:rsidP="00607F70">
      <w:pPr>
        <w:pStyle w:val="Akapitzlist"/>
        <w:numPr>
          <w:ilvl w:val="1"/>
          <w:numId w:val="48"/>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54FA0A0" w14:textId="455191F9" w:rsidR="003A24FE"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15648771" w14:textId="1D42C0FB" w:rsidR="00C850A1" w:rsidRPr="00C850A1" w:rsidRDefault="00C850A1" w:rsidP="005C244B">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1232EEA6" w14:textId="77777777" w:rsidR="00884A69" w:rsidRPr="00154BBE" w:rsidRDefault="00884A69" w:rsidP="005C244B">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344130" w:rsidRDefault="00B04980" w:rsidP="005C244B">
      <w:pPr>
        <w:ind w:left="360"/>
        <w:jc w:val="both"/>
        <w:rPr>
          <w:b/>
          <w:bCs/>
          <w:sz w:val="8"/>
          <w:szCs w:val="8"/>
        </w:rPr>
      </w:pPr>
    </w:p>
    <w:p w14:paraId="01EB889B" w14:textId="01870EAB" w:rsidR="00F6403E" w:rsidRPr="00B04980" w:rsidRDefault="00F6403E" w:rsidP="00344130">
      <w:pPr>
        <w:numPr>
          <w:ilvl w:val="0"/>
          <w:numId w:val="8"/>
        </w:numPr>
        <w:spacing w:after="40"/>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344130">
      <w:pPr>
        <w:numPr>
          <w:ilvl w:val="0"/>
          <w:numId w:val="8"/>
        </w:numPr>
        <w:spacing w:after="40"/>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344130">
      <w:pPr>
        <w:numPr>
          <w:ilvl w:val="0"/>
          <w:numId w:val="8"/>
        </w:numPr>
        <w:spacing w:after="40"/>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344130">
      <w:pPr>
        <w:numPr>
          <w:ilvl w:val="0"/>
          <w:numId w:val="8"/>
        </w:numPr>
        <w:shd w:val="clear" w:color="auto" w:fill="FFFFFF"/>
        <w:tabs>
          <w:tab w:val="left" w:pos="1134"/>
        </w:tabs>
        <w:autoSpaceDE w:val="0"/>
        <w:autoSpaceDN w:val="0"/>
        <w:adjustRightInd w:val="0"/>
        <w:spacing w:after="4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344130">
      <w:pPr>
        <w:numPr>
          <w:ilvl w:val="0"/>
          <w:numId w:val="8"/>
        </w:numPr>
        <w:spacing w:after="40"/>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344130">
      <w:pPr>
        <w:numPr>
          <w:ilvl w:val="0"/>
          <w:numId w:val="8"/>
        </w:numPr>
        <w:spacing w:after="4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2C5898D" w:rsidR="004F5DFF" w:rsidRPr="00E67BC1" w:rsidRDefault="004F5DFF" w:rsidP="00344130">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E67BC1" w:rsidRPr="00E67BC1">
          <w:rPr>
            <w:rStyle w:val="Hipercze"/>
            <w:sz w:val="22"/>
            <w:szCs w:val="22"/>
            <w:u w:val="none"/>
          </w:rPr>
          <w:t>https://platformazakupowa.pl/pn/pm_szczecin</w:t>
        </w:r>
      </w:hyperlink>
    </w:p>
    <w:p w14:paraId="0DD49F0D" w14:textId="77777777" w:rsidR="004F5DFF" w:rsidRPr="00B04980" w:rsidRDefault="004F5DFF" w:rsidP="00344130">
      <w:pPr>
        <w:shd w:val="clear" w:color="auto" w:fill="FFFFFF"/>
        <w:tabs>
          <w:tab w:val="left" w:pos="1134"/>
        </w:tabs>
        <w:autoSpaceDE w:val="0"/>
        <w:autoSpaceDN w:val="0"/>
        <w:adjustRightInd w:val="0"/>
        <w:spacing w:after="4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40350559" w14:textId="77777777" w:rsidR="005C244B" w:rsidRPr="00344130" w:rsidRDefault="005C244B" w:rsidP="005C244B">
      <w:pPr>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072A195" w14:textId="146BA3B8" w:rsidR="00826A62" w:rsidRPr="004B7906" w:rsidRDefault="00826A62" w:rsidP="00253EBA">
      <w:pPr>
        <w:numPr>
          <w:ilvl w:val="0"/>
          <w:numId w:val="30"/>
        </w:numPr>
        <w:ind w:left="284" w:hanging="284"/>
        <w:jc w:val="both"/>
        <w:rPr>
          <w:sz w:val="22"/>
          <w:szCs w:val="22"/>
        </w:rPr>
      </w:pPr>
      <w:bookmarkStart w:id="2" w:name="bookmark28"/>
      <w:r w:rsidRPr="004B7906">
        <w:rPr>
          <w:sz w:val="22"/>
          <w:szCs w:val="22"/>
        </w:rPr>
        <w:t xml:space="preserve">Łączna cena oferty musi być podana liczbowo i słownie w kwocie  </w:t>
      </w:r>
      <w:r w:rsidR="00CC61E0">
        <w:rPr>
          <w:sz w:val="22"/>
          <w:szCs w:val="22"/>
        </w:rPr>
        <w:t>bru</w:t>
      </w:r>
      <w:r w:rsidRPr="004B7906">
        <w:rPr>
          <w:sz w:val="22"/>
          <w:szCs w:val="22"/>
        </w:rPr>
        <w:t>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08AD9A7D" w14:textId="239A2AA1" w:rsidR="00826A62" w:rsidRPr="00B509EE" w:rsidRDefault="00826A62" w:rsidP="00E13D90">
      <w:pPr>
        <w:spacing w:after="80"/>
        <w:ind w:left="284"/>
        <w:jc w:val="both"/>
        <w:rPr>
          <w:color w:val="FF0000"/>
          <w:sz w:val="22"/>
          <w:szCs w:val="22"/>
        </w:rPr>
      </w:pPr>
      <w:r w:rsidRPr="004B7906">
        <w:rPr>
          <w:sz w:val="22"/>
          <w:szCs w:val="22"/>
        </w:rPr>
        <w:t xml:space="preserve">Łączną cenę oferty brutto zł asortymentu stanowi </w:t>
      </w:r>
      <w:r w:rsidRPr="0083188C">
        <w:rPr>
          <w:sz w:val="22"/>
          <w:szCs w:val="22"/>
        </w:rPr>
        <w:t xml:space="preserve">suma iloczynów kolumny </w:t>
      </w:r>
      <w:r w:rsidR="0033565E" w:rsidRPr="0083188C">
        <w:rPr>
          <w:sz w:val="22"/>
          <w:szCs w:val="22"/>
          <w:u w:val="single"/>
        </w:rPr>
        <w:t>7 i 8</w:t>
      </w:r>
      <w:r w:rsidRPr="0083188C">
        <w:rPr>
          <w:sz w:val="22"/>
          <w:szCs w:val="22"/>
          <w:u w:val="single"/>
        </w:rPr>
        <w:t xml:space="preserve"> pozycji od 1 do </w:t>
      </w:r>
      <w:r w:rsidR="008922BB" w:rsidRPr="0083188C">
        <w:rPr>
          <w:sz w:val="22"/>
          <w:szCs w:val="22"/>
          <w:u w:val="single"/>
        </w:rPr>
        <w:t>4</w:t>
      </w:r>
      <w:r w:rsidR="0083188C" w:rsidRPr="0083188C">
        <w:rPr>
          <w:sz w:val="22"/>
          <w:szCs w:val="22"/>
          <w:u w:val="single"/>
        </w:rPr>
        <w:t>5</w:t>
      </w:r>
      <w:r w:rsidRPr="0083188C">
        <w:rPr>
          <w:sz w:val="22"/>
          <w:szCs w:val="22"/>
        </w:rPr>
        <w:t xml:space="preserve"> tabeli </w:t>
      </w:r>
      <w:r w:rsidR="00CC61E0" w:rsidRPr="0083188C">
        <w:rPr>
          <w:sz w:val="22"/>
          <w:szCs w:val="22"/>
        </w:rPr>
        <w:t>z punktu</w:t>
      </w:r>
      <w:r w:rsidRPr="0083188C">
        <w:rPr>
          <w:sz w:val="22"/>
          <w:szCs w:val="22"/>
        </w:rPr>
        <w:t xml:space="preserve"> 1 załącznika nr 1 oferty Wykonawcy.</w:t>
      </w:r>
    </w:p>
    <w:p w14:paraId="070C5A39" w14:textId="77777777" w:rsidR="00826A62" w:rsidRPr="00A857CB" w:rsidRDefault="00826A62" w:rsidP="00826A62">
      <w:pPr>
        <w:numPr>
          <w:ilvl w:val="0"/>
          <w:numId w:val="30"/>
        </w:numPr>
        <w:spacing w:after="120"/>
        <w:ind w:left="284" w:hanging="284"/>
        <w:jc w:val="both"/>
        <w:rPr>
          <w:sz w:val="22"/>
          <w:szCs w:val="22"/>
        </w:rPr>
      </w:pPr>
      <w:r w:rsidRPr="00A857CB">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7FEDE1A5" w14:textId="77777777" w:rsidR="00826A62" w:rsidRPr="00A857CB" w:rsidRDefault="00826A62" w:rsidP="00826A62">
      <w:pPr>
        <w:numPr>
          <w:ilvl w:val="0"/>
          <w:numId w:val="30"/>
        </w:numPr>
        <w:suppressAutoHyphens/>
        <w:spacing w:after="120"/>
        <w:ind w:left="284" w:hanging="284"/>
        <w:jc w:val="both"/>
        <w:rPr>
          <w:sz w:val="22"/>
          <w:szCs w:val="22"/>
        </w:rPr>
      </w:pPr>
      <w:r w:rsidRPr="00A857CB">
        <w:rPr>
          <w:sz w:val="22"/>
          <w:szCs w:val="22"/>
        </w:rPr>
        <w:lastRenderedPageBreak/>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63F665D5" w14:textId="77777777" w:rsidR="00826A62" w:rsidRPr="00A857CB" w:rsidRDefault="00826A62" w:rsidP="00826A62">
      <w:pPr>
        <w:numPr>
          <w:ilvl w:val="0"/>
          <w:numId w:val="30"/>
        </w:numPr>
        <w:suppressAutoHyphens/>
        <w:spacing w:after="120"/>
        <w:ind w:left="284" w:hanging="284"/>
        <w:jc w:val="both"/>
        <w:rPr>
          <w:sz w:val="22"/>
          <w:szCs w:val="22"/>
        </w:rPr>
      </w:pPr>
      <w:r w:rsidRPr="00A857CB">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EAD95FC" w14:textId="77777777" w:rsidR="00826A62" w:rsidRPr="00A857CB" w:rsidRDefault="00826A62" w:rsidP="00826A62">
      <w:pPr>
        <w:pStyle w:val="Akapitzlist"/>
        <w:numPr>
          <w:ilvl w:val="0"/>
          <w:numId w:val="30"/>
        </w:numPr>
        <w:ind w:left="284" w:hanging="284"/>
        <w:jc w:val="both"/>
        <w:rPr>
          <w:sz w:val="22"/>
          <w:szCs w:val="22"/>
        </w:rPr>
      </w:pPr>
      <w:r w:rsidRPr="00A857CB">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2E602950" w14:textId="77777777" w:rsidR="004F7C19" w:rsidRPr="000A69E2" w:rsidRDefault="004F7C19" w:rsidP="00B454F6">
      <w:pPr>
        <w:jc w:val="both"/>
        <w:rPr>
          <w:rFonts w:eastAsiaTheme="majorEastAsia"/>
          <w:sz w:val="22"/>
          <w:szCs w:val="22"/>
          <w:lang w:eastAsia="en-US"/>
        </w:rPr>
      </w:pPr>
    </w:p>
    <w:bookmarkEnd w:id="2"/>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26262F3A" w:rsidR="001272CC" w:rsidRPr="00F6403E" w:rsidRDefault="00EB7EB9" w:rsidP="00E51D07">
      <w:pPr>
        <w:pStyle w:val="BodyText210"/>
        <w:numPr>
          <w:ilvl w:val="1"/>
          <w:numId w:val="9"/>
        </w:numPr>
        <w:tabs>
          <w:tab w:val="clear" w:pos="0"/>
        </w:tabs>
        <w:spacing w:after="12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E67BC1" w:rsidRPr="00E67BC1">
          <w:rPr>
            <w:rStyle w:val="Hipercze"/>
            <w:sz w:val="22"/>
            <w:szCs w:val="22"/>
            <w:u w:val="none"/>
          </w:rPr>
          <w:t>https://platformazakupowa.pl/pn/pm_szczecin</w:t>
        </w:r>
      </w:hyperlink>
    </w:p>
    <w:p w14:paraId="050AEBD0" w14:textId="22CD2745" w:rsidR="0011460F" w:rsidRPr="00A65DF3" w:rsidRDefault="0011460F" w:rsidP="00E51D07">
      <w:pPr>
        <w:numPr>
          <w:ilvl w:val="1"/>
          <w:numId w:val="9"/>
        </w:numPr>
        <w:spacing w:after="12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2F8A8678" w:rsidR="003C7B82" w:rsidRPr="00C66545" w:rsidRDefault="00F4118E" w:rsidP="00E51D07">
      <w:pPr>
        <w:pStyle w:val="Tekstpodstawowy"/>
        <w:tabs>
          <w:tab w:val="left" w:pos="284"/>
        </w:tabs>
        <w:ind w:left="284" w:right="23"/>
        <w:jc w:val="both"/>
        <w:rPr>
          <w:sz w:val="22"/>
          <w:szCs w:val="22"/>
        </w:rPr>
      </w:pPr>
      <w:r>
        <w:rPr>
          <w:color w:val="7030A0"/>
          <w:sz w:val="22"/>
          <w:szCs w:val="22"/>
        </w:rPr>
        <w:t>Agnieszka Kostarelas-Filip</w:t>
      </w:r>
      <w:r w:rsidR="00AB2D4C" w:rsidRPr="00E67BC1">
        <w:rPr>
          <w:color w:val="7030A0"/>
          <w:sz w:val="22"/>
          <w:szCs w:val="22"/>
        </w:rPr>
        <w:t xml:space="preserve"> </w:t>
      </w:r>
      <w:r w:rsidR="0011460F" w:rsidRPr="00E67BC1">
        <w:rPr>
          <w:color w:val="7030A0"/>
          <w:sz w:val="22"/>
          <w:szCs w:val="22"/>
        </w:rPr>
        <w:t xml:space="preserve">tel. </w:t>
      </w:r>
      <w:r w:rsidR="001746C7" w:rsidRPr="00E67BC1">
        <w:rPr>
          <w:color w:val="7030A0"/>
          <w:sz w:val="22"/>
          <w:szCs w:val="22"/>
        </w:rPr>
        <w:t>91 48 09</w:t>
      </w:r>
      <w:r w:rsidR="0031306B" w:rsidRPr="00E67BC1">
        <w:rPr>
          <w:color w:val="7030A0"/>
          <w:sz w:val="22"/>
          <w:szCs w:val="22"/>
        </w:rPr>
        <w:t> </w:t>
      </w:r>
      <w:r w:rsidR="005C244B" w:rsidRPr="00E67BC1">
        <w:rPr>
          <w:color w:val="7030A0"/>
          <w:sz w:val="22"/>
          <w:szCs w:val="22"/>
        </w:rPr>
        <w:t>62</w:t>
      </w:r>
      <w:r>
        <w:rPr>
          <w:color w:val="7030A0"/>
          <w:sz w:val="22"/>
          <w:szCs w:val="22"/>
        </w:rPr>
        <w:t>8</w:t>
      </w:r>
      <w:r w:rsidR="0031306B" w:rsidRPr="00E67BC1">
        <w:rPr>
          <w:color w:val="7030A0"/>
          <w:sz w:val="22"/>
          <w:szCs w:val="22"/>
        </w:rPr>
        <w:t xml:space="preserve"> oraz </w:t>
      </w:r>
      <w:r w:rsidR="00C34145">
        <w:rPr>
          <w:color w:val="7030A0"/>
          <w:sz w:val="22"/>
          <w:szCs w:val="22"/>
        </w:rPr>
        <w:t>Izabela Urbańska</w:t>
      </w:r>
      <w:r w:rsidR="0031306B" w:rsidRPr="00E67BC1">
        <w:rPr>
          <w:color w:val="7030A0"/>
          <w:sz w:val="22"/>
          <w:szCs w:val="22"/>
        </w:rPr>
        <w:t xml:space="preserve"> tel. 91 48 09 </w:t>
      </w:r>
      <w:r w:rsidR="00C34145">
        <w:rPr>
          <w:color w:val="7030A0"/>
          <w:sz w:val="22"/>
          <w:szCs w:val="22"/>
        </w:rPr>
        <w:t>531</w:t>
      </w:r>
      <w:r w:rsidR="0031306B" w:rsidRPr="00C66545">
        <w:rPr>
          <w:sz w:val="22"/>
          <w:szCs w:val="22"/>
        </w:rPr>
        <w:t>.</w:t>
      </w:r>
    </w:p>
    <w:p w14:paraId="2551DAF4" w14:textId="333F5C13"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4A7EEB">
      <w:pPr>
        <w:numPr>
          <w:ilvl w:val="1"/>
          <w:numId w:val="31"/>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77777777" w:rsidR="00080E73" w:rsidRPr="00080E73" w:rsidRDefault="00080E73" w:rsidP="004A7EEB">
      <w:pPr>
        <w:numPr>
          <w:ilvl w:val="1"/>
          <w:numId w:val="31"/>
        </w:numPr>
        <w:ind w:left="567" w:hanging="283"/>
        <w:jc w:val="both"/>
        <w:rPr>
          <w:sz w:val="22"/>
          <w:szCs w:val="22"/>
        </w:rPr>
      </w:pPr>
      <w:r w:rsidRPr="00080E73">
        <w:rPr>
          <w:sz w:val="22"/>
          <w:szCs w:val="22"/>
        </w:rPr>
        <w:t>Platforma działa według standardu przyjętego w komunikacji sieciowej - kodowanie UTF8,</w:t>
      </w:r>
    </w:p>
    <w:p w14:paraId="63FA4AF2" w14:textId="720F6F82" w:rsidR="00E51D07" w:rsidRPr="00E67BC1" w:rsidRDefault="00080E73" w:rsidP="00E51D07">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5C244B">
      <w:pPr>
        <w:pStyle w:val="Akapitzlist"/>
        <w:numPr>
          <w:ilvl w:val="1"/>
          <w:numId w:val="9"/>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lastRenderedPageBreak/>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1E1EF383"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w:t>
      </w:r>
      <w:r w:rsidR="00CC61E0" w:rsidRPr="00EC7717">
        <w:rPr>
          <w:color w:val="000000"/>
          <w:sz w:val="22"/>
          <w:szCs w:val="22"/>
        </w:rPr>
        <w:t>zaleca,</w:t>
      </w:r>
      <w:r w:rsidRPr="00EC7717">
        <w:rPr>
          <w:color w:val="000000"/>
          <w:sz w:val="22"/>
          <w:szCs w:val="22"/>
        </w:rPr>
        <w:t xml:space="preserve">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2A3165E"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w:t>
      </w:r>
      <w:r w:rsidR="00CC61E0" w:rsidRPr="00EC7717">
        <w:rPr>
          <w:color w:val="000000"/>
          <w:sz w:val="22"/>
          <w:szCs w:val="22"/>
        </w:rPr>
        <w:t>zaleca,</w:t>
      </w:r>
      <w:r w:rsidRPr="00EC7717">
        <w:rPr>
          <w:color w:val="000000"/>
          <w:sz w:val="22"/>
          <w:szCs w:val="22"/>
        </w:rPr>
        <w:t xml:space="preserve">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5C244B">
      <w:pPr>
        <w:pStyle w:val="Akapitzlist"/>
        <w:numPr>
          <w:ilvl w:val="1"/>
          <w:numId w:val="9"/>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3AFE63B3"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 xml:space="preserve">Jeżeli zamawiający nie udzieli wyjaśnień w terminie, o którym mowa w lit. a), termin składania ofert zostanie </w:t>
      </w:r>
      <w:r w:rsidR="00CC61E0" w:rsidRPr="00F54A78">
        <w:rPr>
          <w:sz w:val="22"/>
          <w:szCs w:val="22"/>
        </w:rPr>
        <w:t>wydłużony o</w:t>
      </w:r>
      <w:r w:rsidRPr="00F54A78">
        <w:rPr>
          <w:sz w:val="22"/>
          <w:szCs w:val="22"/>
        </w:rPr>
        <w:t xml:space="preserve"> czas niezbędny do zapoznania się wszystkich zainteresowanych wykonawców z wyjaśnieniami niezbędnymi do należytego przygotowania i złożenia ofert.</w:t>
      </w:r>
    </w:p>
    <w:p w14:paraId="3CC565C5" w14:textId="1CB4F7E0"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 xml:space="preserve">W </w:t>
      </w:r>
      <w:r w:rsidR="00CC61E0" w:rsidRPr="00F54A78">
        <w:rPr>
          <w:sz w:val="22"/>
          <w:szCs w:val="22"/>
        </w:rPr>
        <w:t>przypadku gdy</w:t>
      </w:r>
      <w:r w:rsidRPr="00F54A78">
        <w:rPr>
          <w:sz w:val="22"/>
          <w:szCs w:val="22"/>
        </w:rPr>
        <w:t xml:space="preserve"> wniosek o </w:t>
      </w:r>
      <w:r w:rsidR="00CC61E0" w:rsidRPr="00F54A78">
        <w:rPr>
          <w:sz w:val="22"/>
          <w:szCs w:val="22"/>
        </w:rPr>
        <w:t>wyjaśnienie treści</w:t>
      </w:r>
      <w:r w:rsidRPr="00F54A78">
        <w:rPr>
          <w:sz w:val="22"/>
          <w:szCs w:val="22"/>
        </w:rPr>
        <w:t xml:space="preserve"> SWZ </w:t>
      </w:r>
      <w:r w:rsidR="00CC61E0" w:rsidRPr="00F54A78">
        <w:rPr>
          <w:sz w:val="22"/>
          <w:szCs w:val="22"/>
        </w:rPr>
        <w:t xml:space="preserve">nie </w:t>
      </w:r>
      <w:r w:rsidR="000D091F" w:rsidRPr="00F54A78">
        <w:rPr>
          <w:sz w:val="22"/>
          <w:szCs w:val="22"/>
        </w:rPr>
        <w:t>wpłynął w</w:t>
      </w:r>
      <w:r w:rsidRPr="00F54A78">
        <w:rPr>
          <w:sz w:val="22"/>
          <w:szCs w:val="22"/>
        </w:rPr>
        <w:t xml:space="preserve">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04FB1B19"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 xml:space="preserve">bieg terminu składania </w:t>
      </w:r>
      <w:r w:rsidR="00CC61E0" w:rsidRPr="00F54A78">
        <w:rPr>
          <w:sz w:val="22"/>
          <w:szCs w:val="22"/>
        </w:rPr>
        <w:t>wniosku o</w:t>
      </w:r>
      <w:r w:rsidRPr="00F54A78">
        <w:rPr>
          <w:sz w:val="22"/>
          <w:szCs w:val="22"/>
        </w:rPr>
        <w:t xml:space="preserve"> wyjaśnienie  treści SWZ.</w:t>
      </w:r>
    </w:p>
    <w:p w14:paraId="1DA5E2E1" w14:textId="75560E47" w:rsidR="002E7301" w:rsidRPr="000023F8" w:rsidRDefault="00863D74" w:rsidP="005C244B">
      <w:pPr>
        <w:pStyle w:val="Akapitzlist"/>
        <w:widowControl w:val="0"/>
        <w:numPr>
          <w:ilvl w:val="1"/>
          <w:numId w:val="9"/>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7EEB65D7" w:rsidR="00135E48" w:rsidRPr="008E2532" w:rsidRDefault="00135E48" w:rsidP="004A7EEB">
      <w:pPr>
        <w:pStyle w:val="Akapitzlist"/>
        <w:numPr>
          <w:ilvl w:val="1"/>
          <w:numId w:val="17"/>
        </w:numPr>
        <w:ind w:left="425" w:right="-108" w:hanging="425"/>
        <w:jc w:val="both"/>
        <w:rPr>
          <w:b/>
          <w:sz w:val="22"/>
          <w:szCs w:val="22"/>
        </w:rPr>
      </w:pPr>
      <w:r w:rsidRPr="008E2532">
        <w:rPr>
          <w:b/>
          <w:sz w:val="22"/>
          <w:szCs w:val="22"/>
        </w:rPr>
        <w:t>Ofertę należy złożyć w terminie do </w:t>
      </w:r>
      <w:r w:rsidRPr="003054F4">
        <w:rPr>
          <w:b/>
          <w:sz w:val="22"/>
          <w:szCs w:val="22"/>
        </w:rPr>
        <w:t xml:space="preserve">dnia </w:t>
      </w:r>
      <w:r w:rsidR="00845575">
        <w:rPr>
          <w:b/>
          <w:sz w:val="22"/>
          <w:szCs w:val="22"/>
        </w:rPr>
        <w:t>18.03</w:t>
      </w:r>
      <w:r w:rsidR="00A92DDC">
        <w:rPr>
          <w:b/>
          <w:sz w:val="22"/>
          <w:szCs w:val="22"/>
        </w:rPr>
        <w:t>.</w:t>
      </w:r>
      <w:r w:rsidR="0020774A" w:rsidRPr="003054F4">
        <w:rPr>
          <w:b/>
          <w:sz w:val="22"/>
          <w:szCs w:val="22"/>
        </w:rPr>
        <w:t>202</w:t>
      </w:r>
      <w:r w:rsidR="00A92DDC">
        <w:rPr>
          <w:b/>
          <w:sz w:val="22"/>
          <w:szCs w:val="22"/>
        </w:rPr>
        <w:t>4</w:t>
      </w:r>
      <w:r w:rsidR="00884F01" w:rsidRPr="003054F4">
        <w:rPr>
          <w:b/>
          <w:sz w:val="22"/>
          <w:szCs w:val="22"/>
        </w:rPr>
        <w:t xml:space="preserve"> </w:t>
      </w:r>
      <w:r w:rsidR="00053C5F" w:rsidRPr="003054F4">
        <w:rPr>
          <w:b/>
          <w:sz w:val="22"/>
          <w:szCs w:val="22"/>
        </w:rPr>
        <w:t>r.</w:t>
      </w:r>
      <w:r w:rsidRPr="003054F4">
        <w:rPr>
          <w:b/>
          <w:sz w:val="22"/>
          <w:szCs w:val="22"/>
        </w:rPr>
        <w:t xml:space="preserve"> </w:t>
      </w:r>
      <w:r w:rsidRPr="008E2532">
        <w:rPr>
          <w:b/>
          <w:sz w:val="22"/>
          <w:szCs w:val="22"/>
        </w:rPr>
        <w:t xml:space="preserve">do godz. </w:t>
      </w:r>
      <w:r w:rsidR="008E2532" w:rsidRPr="008E2532">
        <w:rPr>
          <w:b/>
          <w:sz w:val="22"/>
          <w:szCs w:val="22"/>
        </w:rPr>
        <w:t>10:00</w:t>
      </w:r>
    </w:p>
    <w:p w14:paraId="5DE2676B" w14:textId="77777777" w:rsidR="006929D6" w:rsidRPr="004F5DFF" w:rsidRDefault="006929D6" w:rsidP="005C244B">
      <w:pPr>
        <w:ind w:right="-108"/>
        <w:jc w:val="both"/>
        <w:rPr>
          <w:sz w:val="12"/>
          <w:szCs w:val="12"/>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59EFE8EA" w:rsidR="00EC7717" w:rsidRPr="002D78D4" w:rsidRDefault="004F5DFF" w:rsidP="004A7EEB">
      <w:pPr>
        <w:pStyle w:val="Akapitzlist"/>
        <w:numPr>
          <w:ilvl w:val="0"/>
          <w:numId w:val="25"/>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5" w:history="1">
        <w:r w:rsidR="00E67BC1" w:rsidRPr="00E67BC1">
          <w:rPr>
            <w:rStyle w:val="Hipercze"/>
            <w:sz w:val="22"/>
            <w:szCs w:val="22"/>
            <w:u w:val="none"/>
          </w:rPr>
          <w:t>https://platformazakupowa.pl/pn/pm_szczecin</w:t>
        </w:r>
      </w:hyperlink>
      <w:r w:rsidRPr="00E67BC1">
        <w:rPr>
          <w:sz w:val="22"/>
          <w:szCs w:val="22"/>
        </w:rPr>
        <w:t>.</w:t>
      </w:r>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lastRenderedPageBreak/>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659614AE"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 xml:space="preserve">Ofertę może złożyć osoba fizyczna, osoba </w:t>
      </w:r>
      <w:r w:rsidR="000D091F" w:rsidRPr="004F5DFF">
        <w:rPr>
          <w:sz w:val="22"/>
          <w:szCs w:val="22"/>
        </w:rPr>
        <w:t>prawna</w:t>
      </w:r>
      <w:r w:rsidRPr="004F5DFF">
        <w:rPr>
          <w:sz w:val="22"/>
          <w:szCs w:val="22"/>
        </w:rPr>
        <w:t xml:space="preserve"> lub jednostka organizacyjna nieposiadająca osobowości prawnej oraz podmioty te występujące wspólnie.</w:t>
      </w:r>
    </w:p>
    <w:p w14:paraId="174ADAA7" w14:textId="77777777" w:rsidR="00F6403E" w:rsidRPr="004F5DFF" w:rsidRDefault="00F6403E" w:rsidP="004A7EEB">
      <w:pPr>
        <w:numPr>
          <w:ilvl w:val="0"/>
          <w:numId w:val="25"/>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6422AFBF" w:rsidR="007A2948" w:rsidRDefault="00F6403E" w:rsidP="004A7EEB">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4A7EEB">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110BBA9A" w14:textId="0F415D74" w:rsidR="00B454F6" w:rsidRDefault="0052446B" w:rsidP="004A7EEB">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59AAEC54" w14:textId="77777777" w:rsidR="00344130" w:rsidRPr="00344130" w:rsidRDefault="00344130" w:rsidP="00344130">
      <w:pPr>
        <w:pStyle w:val="Akapitzlist"/>
        <w:ind w:left="426"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51FD5BE7" w:rsidR="00135E48" w:rsidRPr="00B5380D" w:rsidRDefault="00135E48" w:rsidP="005C244B">
      <w:pPr>
        <w:numPr>
          <w:ilvl w:val="1"/>
          <w:numId w:val="11"/>
        </w:numPr>
        <w:spacing w:after="60"/>
        <w:ind w:left="431" w:right="-108" w:hanging="431"/>
        <w:jc w:val="both"/>
        <w:rPr>
          <w:sz w:val="22"/>
          <w:szCs w:val="22"/>
        </w:rPr>
      </w:pPr>
      <w:r w:rsidRPr="008E2532">
        <w:rPr>
          <w:b/>
          <w:sz w:val="22"/>
          <w:szCs w:val="22"/>
        </w:rPr>
        <w:t xml:space="preserve">Otwarcie ofert nastąpi w dniu </w:t>
      </w:r>
      <w:r w:rsidR="00845575">
        <w:rPr>
          <w:b/>
          <w:sz w:val="22"/>
          <w:szCs w:val="22"/>
        </w:rPr>
        <w:t>18.03.</w:t>
      </w:r>
      <w:r w:rsidR="0020774A">
        <w:rPr>
          <w:b/>
          <w:sz w:val="22"/>
          <w:szCs w:val="22"/>
        </w:rPr>
        <w:t>20</w:t>
      </w:r>
      <w:r w:rsidR="00A92DDC">
        <w:rPr>
          <w:b/>
          <w:sz w:val="22"/>
          <w:szCs w:val="22"/>
        </w:rPr>
        <w:t>24</w:t>
      </w:r>
      <w:r w:rsidR="00E67BC1">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C244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4A7EEB">
      <w:pPr>
        <w:pStyle w:val="Akapitzlist"/>
        <w:numPr>
          <w:ilvl w:val="1"/>
          <w:numId w:val="24"/>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49A43BEA" w:rsidR="0052446B" w:rsidRPr="005C39FD" w:rsidRDefault="00CC61E0" w:rsidP="005C244B">
      <w:pPr>
        <w:pStyle w:val="Akapitzlist"/>
        <w:numPr>
          <w:ilvl w:val="1"/>
          <w:numId w:val="11"/>
        </w:numPr>
        <w:tabs>
          <w:tab w:val="left" w:pos="426"/>
        </w:tabs>
        <w:jc w:val="both"/>
        <w:rPr>
          <w:sz w:val="22"/>
          <w:szCs w:val="22"/>
        </w:rPr>
      </w:pPr>
      <w:r w:rsidRPr="005C39FD">
        <w:rPr>
          <w:sz w:val="22"/>
          <w:szCs w:val="22"/>
        </w:rPr>
        <w:t>Informację o</w:t>
      </w:r>
      <w:r w:rsidR="0052446B" w:rsidRPr="005C39FD">
        <w:rPr>
          <w:sz w:val="22"/>
          <w:szCs w:val="22"/>
        </w:rPr>
        <w:t xml:space="preserve"> zmianie terminu otwarcia </w:t>
      </w:r>
      <w:r w:rsidR="000D091F" w:rsidRPr="005C39FD">
        <w:rPr>
          <w:sz w:val="22"/>
          <w:szCs w:val="22"/>
        </w:rPr>
        <w:t>ofert zamawiający</w:t>
      </w:r>
      <w:r w:rsidR="0052446B" w:rsidRPr="005C39FD">
        <w:rPr>
          <w:sz w:val="22"/>
          <w:szCs w:val="22"/>
        </w:rPr>
        <w:t xml:space="preserve"> opublikuje na Platformie.</w:t>
      </w:r>
    </w:p>
    <w:p w14:paraId="50553338" w14:textId="77777777" w:rsidR="00F9463D" w:rsidRPr="000A69E2" w:rsidRDefault="00F9463D" w:rsidP="005C244B">
      <w:pPr>
        <w:ind w:left="360"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1A4848BA" w:rsidR="00DB1A25" w:rsidRPr="008E2532" w:rsidRDefault="00DB1A25" w:rsidP="004A7EEB">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w:t>
      </w:r>
      <w:r w:rsidR="000D091F" w:rsidRPr="008E2532">
        <w:rPr>
          <w:sz w:val="22"/>
          <w:szCs w:val="22"/>
          <w:lang w:bidi="pl-PL"/>
        </w:rPr>
        <w:t>ofert,</w:t>
      </w:r>
      <w:r w:rsidR="000D091F">
        <w:rPr>
          <w:sz w:val="22"/>
          <w:szCs w:val="22"/>
          <w:lang w:bidi="pl-PL"/>
        </w:rPr>
        <w:t xml:space="preserve">  </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1D0BCF">
        <w:rPr>
          <w:b/>
          <w:sz w:val="22"/>
          <w:szCs w:val="22"/>
        </w:rPr>
        <w:t>16.04</w:t>
      </w:r>
      <w:r w:rsidR="00265B43">
        <w:rPr>
          <w:b/>
          <w:sz w:val="22"/>
          <w:szCs w:val="22"/>
        </w:rPr>
        <w:t>.</w:t>
      </w:r>
      <w:r w:rsidR="0020774A">
        <w:rPr>
          <w:b/>
          <w:sz w:val="22"/>
          <w:szCs w:val="22"/>
        </w:rPr>
        <w:t>202</w:t>
      </w:r>
      <w:r w:rsidR="00A92DDC">
        <w:rPr>
          <w:b/>
          <w:sz w:val="22"/>
          <w:szCs w:val="22"/>
        </w:rPr>
        <w:t>4</w:t>
      </w:r>
      <w:r w:rsidR="00E67BC1">
        <w:rPr>
          <w:b/>
          <w:sz w:val="22"/>
          <w:szCs w:val="22"/>
        </w:rPr>
        <w:t xml:space="preserve"> </w:t>
      </w:r>
      <w:r w:rsidR="00053C5F">
        <w:rPr>
          <w:b/>
          <w:bCs/>
          <w:sz w:val="22"/>
          <w:szCs w:val="22"/>
        </w:rPr>
        <w:t>r.</w:t>
      </w:r>
    </w:p>
    <w:p w14:paraId="79AAF1C1" w14:textId="77777777" w:rsidR="00DB1A25" w:rsidRPr="00320E94" w:rsidRDefault="00DB1A25" w:rsidP="004A7EE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4A7EE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E51D07"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Default="000D778E" w:rsidP="005C244B">
      <w:pPr>
        <w:ind w:right="-108"/>
        <w:jc w:val="both"/>
        <w:rPr>
          <w:sz w:val="12"/>
          <w:szCs w:val="12"/>
        </w:rPr>
      </w:pPr>
    </w:p>
    <w:p w14:paraId="69935896" w14:textId="77777777" w:rsidR="00654D99" w:rsidRPr="00A857CB" w:rsidRDefault="00654D99" w:rsidP="00654D99">
      <w:pPr>
        <w:spacing w:before="120" w:after="120"/>
        <w:ind w:left="426" w:right="-108" w:hanging="426"/>
        <w:jc w:val="both"/>
        <w:rPr>
          <w:sz w:val="22"/>
          <w:szCs w:val="22"/>
        </w:rPr>
      </w:pPr>
      <w:r w:rsidRPr="00A857CB">
        <w:rPr>
          <w:sz w:val="22"/>
          <w:szCs w:val="22"/>
        </w:rPr>
        <w:t xml:space="preserve">1) </w:t>
      </w:r>
      <w:r w:rsidRPr="00A857CB">
        <w:rPr>
          <w:sz w:val="22"/>
          <w:szCs w:val="22"/>
        </w:rPr>
        <w:tab/>
        <w:t>Przy wyborze najkorzystniejszej oferty zamawiający będzie kierował się następującymi kryteriami i odpowiadającymi im znaczeniami oraz w następujący sposób będzie oceniał spełnienie kryteriów:</w:t>
      </w:r>
    </w:p>
    <w:p w14:paraId="54BA6582" w14:textId="77777777" w:rsidR="00654D99" w:rsidRPr="00A857CB" w:rsidRDefault="00654D99" w:rsidP="00654D99">
      <w:pPr>
        <w:spacing w:after="120"/>
        <w:ind w:left="425"/>
        <w:jc w:val="both"/>
        <w:rPr>
          <w:b/>
          <w:sz w:val="22"/>
          <w:szCs w:val="22"/>
        </w:rPr>
      </w:pPr>
      <w:r w:rsidRPr="00A857CB">
        <w:rPr>
          <w:b/>
          <w:sz w:val="22"/>
          <w:szCs w:val="22"/>
        </w:rPr>
        <w:t>cena – 60 %</w:t>
      </w:r>
    </w:p>
    <w:p w14:paraId="0DD4FF1A" w14:textId="77777777" w:rsidR="00654D99" w:rsidRPr="00E24AD6" w:rsidRDefault="00654D99" w:rsidP="00654D99">
      <w:pPr>
        <w:spacing w:after="120" w:line="276" w:lineRule="auto"/>
        <w:ind w:left="142" w:firstLine="284"/>
        <w:jc w:val="both"/>
        <w:rPr>
          <w:b/>
          <w:sz w:val="22"/>
          <w:szCs w:val="22"/>
        </w:rPr>
      </w:pPr>
      <w:r w:rsidRPr="00E24AD6">
        <w:rPr>
          <w:b/>
          <w:sz w:val="22"/>
          <w:szCs w:val="22"/>
        </w:rPr>
        <w:t xml:space="preserve">termin </w:t>
      </w:r>
      <w:r>
        <w:rPr>
          <w:b/>
          <w:sz w:val="22"/>
          <w:szCs w:val="22"/>
        </w:rPr>
        <w:t>realizacji zamówienia</w:t>
      </w:r>
      <w:r w:rsidRPr="00E24AD6">
        <w:rPr>
          <w:b/>
          <w:sz w:val="22"/>
          <w:szCs w:val="22"/>
        </w:rPr>
        <w:t xml:space="preserve"> – </w:t>
      </w:r>
      <w:r>
        <w:rPr>
          <w:b/>
          <w:sz w:val="22"/>
          <w:szCs w:val="22"/>
        </w:rPr>
        <w:t>20</w:t>
      </w:r>
      <w:r w:rsidRPr="00E24AD6">
        <w:rPr>
          <w:b/>
          <w:sz w:val="22"/>
          <w:szCs w:val="22"/>
        </w:rPr>
        <w:t>%</w:t>
      </w:r>
    </w:p>
    <w:p w14:paraId="3F4B37E0" w14:textId="77777777" w:rsidR="00654D99" w:rsidRDefault="00654D99" w:rsidP="00654D99">
      <w:pPr>
        <w:ind w:left="426"/>
        <w:jc w:val="both"/>
        <w:rPr>
          <w:b/>
          <w:sz w:val="22"/>
          <w:szCs w:val="22"/>
        </w:rPr>
      </w:pPr>
      <w:r w:rsidRPr="00241FC5">
        <w:rPr>
          <w:b/>
          <w:sz w:val="22"/>
          <w:szCs w:val="22"/>
        </w:rPr>
        <w:t xml:space="preserve">wysokość kary umownej za </w:t>
      </w:r>
      <w:r>
        <w:rPr>
          <w:b/>
          <w:sz w:val="22"/>
          <w:szCs w:val="22"/>
        </w:rPr>
        <w:t>zwłokę</w:t>
      </w:r>
      <w:r w:rsidRPr="00241FC5">
        <w:rPr>
          <w:b/>
          <w:sz w:val="22"/>
          <w:szCs w:val="22"/>
        </w:rPr>
        <w:t xml:space="preserve"> w wykonaniu przedmiotu umowy - </w:t>
      </w:r>
      <w:r>
        <w:rPr>
          <w:b/>
          <w:sz w:val="22"/>
          <w:szCs w:val="22"/>
        </w:rPr>
        <w:t>2</w:t>
      </w:r>
      <w:r w:rsidRPr="00241FC5">
        <w:rPr>
          <w:b/>
          <w:sz w:val="22"/>
          <w:szCs w:val="22"/>
        </w:rPr>
        <w:t>0%</w:t>
      </w:r>
    </w:p>
    <w:p w14:paraId="215D7F14" w14:textId="77777777" w:rsidR="00654D99" w:rsidRPr="00A857CB" w:rsidRDefault="00654D99" w:rsidP="00366C42">
      <w:pPr>
        <w:jc w:val="both"/>
        <w:rPr>
          <w:b/>
          <w:sz w:val="12"/>
          <w:szCs w:val="12"/>
        </w:rPr>
      </w:pPr>
    </w:p>
    <w:p w14:paraId="1AE0DC43" w14:textId="77777777" w:rsidR="00654D99" w:rsidRPr="00A857CB" w:rsidRDefault="00654D99" w:rsidP="00654D99">
      <w:pPr>
        <w:ind w:firstLine="284"/>
        <w:jc w:val="both"/>
        <w:rPr>
          <w:b/>
          <w:bCs/>
          <w:sz w:val="22"/>
          <w:szCs w:val="22"/>
          <w:u w:val="single"/>
        </w:rPr>
      </w:pPr>
      <w:r w:rsidRPr="00A857CB">
        <w:rPr>
          <w:b/>
          <w:bCs/>
          <w:sz w:val="22"/>
          <w:szCs w:val="22"/>
          <w:u w:val="single"/>
        </w:rPr>
        <w:t>Kryterium ceny zostanie obliczone według następującego wzoru:</w:t>
      </w:r>
    </w:p>
    <w:p w14:paraId="3F6EC072" w14:textId="77777777" w:rsidR="00654D99" w:rsidRPr="00A857CB" w:rsidRDefault="00654D99" w:rsidP="00654D99">
      <w:pPr>
        <w:ind w:left="426"/>
        <w:jc w:val="both"/>
        <w:rPr>
          <w:sz w:val="12"/>
          <w:szCs w:val="12"/>
        </w:rPr>
      </w:pPr>
    </w:p>
    <w:p w14:paraId="16D9A18B" w14:textId="77777777" w:rsidR="00654D99" w:rsidRPr="00A857CB" w:rsidRDefault="00654D99" w:rsidP="00654D99">
      <w:pPr>
        <w:ind w:left="284"/>
        <w:jc w:val="both"/>
        <w:rPr>
          <w:sz w:val="22"/>
          <w:szCs w:val="22"/>
        </w:rPr>
      </w:pPr>
      <w:r w:rsidRPr="00A857CB">
        <w:rPr>
          <w:sz w:val="22"/>
          <w:szCs w:val="22"/>
        </w:rPr>
        <w:t>(Cena najniższej oferty / Cena badanej oferty) x 60 = liczba punktów za kryterium cena.</w:t>
      </w:r>
    </w:p>
    <w:p w14:paraId="361719F4" w14:textId="77777777" w:rsidR="00654D99" w:rsidRPr="00A857CB" w:rsidRDefault="00654D99" w:rsidP="00654D99">
      <w:pPr>
        <w:ind w:left="426"/>
        <w:jc w:val="both"/>
        <w:rPr>
          <w:sz w:val="22"/>
          <w:szCs w:val="22"/>
        </w:rPr>
      </w:pPr>
    </w:p>
    <w:p w14:paraId="2F4B71EB" w14:textId="77777777" w:rsidR="00654D99" w:rsidRDefault="00654D99" w:rsidP="00654D99">
      <w:pPr>
        <w:ind w:left="426"/>
        <w:jc w:val="both"/>
        <w:rPr>
          <w:b/>
          <w:bCs/>
          <w:sz w:val="22"/>
          <w:szCs w:val="22"/>
          <w:u w:val="single"/>
        </w:rPr>
      </w:pPr>
      <w:r w:rsidRPr="00A857CB">
        <w:rPr>
          <w:b/>
          <w:bCs/>
          <w:sz w:val="22"/>
          <w:szCs w:val="22"/>
          <w:u w:val="single"/>
        </w:rPr>
        <w:t xml:space="preserve">Kryterium </w:t>
      </w:r>
      <w:r>
        <w:rPr>
          <w:b/>
          <w:bCs/>
          <w:sz w:val="22"/>
          <w:szCs w:val="22"/>
          <w:u w:val="single"/>
        </w:rPr>
        <w:t xml:space="preserve">termin realizacji zamówienia </w:t>
      </w:r>
      <w:r w:rsidRPr="00E24AD6">
        <w:rPr>
          <w:sz w:val="22"/>
          <w:szCs w:val="22"/>
          <w:u w:val="single"/>
        </w:rPr>
        <w:t xml:space="preserve"> </w:t>
      </w:r>
      <w:r w:rsidRPr="00A857CB">
        <w:rPr>
          <w:b/>
          <w:bCs/>
          <w:sz w:val="22"/>
          <w:szCs w:val="22"/>
          <w:u w:val="single"/>
        </w:rPr>
        <w:t xml:space="preserve">zostanie obliczone w </w:t>
      </w:r>
      <w:r w:rsidRPr="000421A4">
        <w:rPr>
          <w:b/>
          <w:bCs/>
          <w:sz w:val="22"/>
          <w:szCs w:val="22"/>
          <w:u w:val="single"/>
        </w:rPr>
        <w:t>następujący sposób:</w:t>
      </w:r>
    </w:p>
    <w:p w14:paraId="7C5E1AC3" w14:textId="77777777" w:rsidR="00654D99" w:rsidRDefault="00654D99" w:rsidP="00654D99">
      <w:pPr>
        <w:ind w:left="426"/>
        <w:jc w:val="both"/>
        <w:rPr>
          <w:b/>
          <w:bCs/>
          <w:sz w:val="22"/>
          <w:szCs w:val="22"/>
          <w:u w:val="single"/>
        </w:rPr>
      </w:pPr>
    </w:p>
    <w:p w14:paraId="4135953D" w14:textId="77777777" w:rsidR="00654D99" w:rsidRDefault="00654D99" w:rsidP="00654D99">
      <w:pPr>
        <w:ind w:left="426"/>
        <w:rPr>
          <w:sz w:val="22"/>
          <w:szCs w:val="22"/>
        </w:rPr>
      </w:pPr>
      <w:r w:rsidRPr="004E431F">
        <w:rPr>
          <w:sz w:val="22"/>
          <w:szCs w:val="22"/>
        </w:rPr>
        <w:t>Maksymalny termin realizacji wymagany w opisie przedmiotu zamówienia wynosi 7 dni</w:t>
      </w:r>
      <w:r w:rsidRPr="00B4568A">
        <w:t xml:space="preserve"> </w:t>
      </w:r>
      <w:r>
        <w:t xml:space="preserve">kalendarzowych </w:t>
      </w:r>
      <w:r w:rsidRPr="00B4568A">
        <w:rPr>
          <w:sz w:val="22"/>
          <w:szCs w:val="22"/>
        </w:rPr>
        <w:t xml:space="preserve">od elektronicznego lub </w:t>
      </w:r>
      <w:r>
        <w:rPr>
          <w:sz w:val="22"/>
          <w:szCs w:val="22"/>
        </w:rPr>
        <w:t>pisemnego</w:t>
      </w:r>
      <w:r w:rsidRPr="00B4568A">
        <w:rPr>
          <w:sz w:val="22"/>
          <w:szCs w:val="22"/>
        </w:rPr>
        <w:t xml:space="preserve"> złożenia przez Zamawiającego zamówienia</w:t>
      </w:r>
      <w:r w:rsidRPr="004E431F">
        <w:rPr>
          <w:sz w:val="22"/>
          <w:szCs w:val="22"/>
        </w:rPr>
        <w:t>.</w:t>
      </w:r>
    </w:p>
    <w:p w14:paraId="3FAB1C4D" w14:textId="77777777" w:rsidR="00654D99" w:rsidRDefault="00654D99" w:rsidP="00654D99">
      <w:pPr>
        <w:ind w:left="426"/>
        <w:rPr>
          <w:sz w:val="22"/>
          <w:szCs w:val="22"/>
        </w:rPr>
      </w:pPr>
      <w:r w:rsidRPr="004E431F">
        <w:rPr>
          <w:sz w:val="22"/>
          <w:szCs w:val="22"/>
        </w:rPr>
        <w:t xml:space="preserve"> </w:t>
      </w:r>
    </w:p>
    <w:p w14:paraId="22699954" w14:textId="77777777" w:rsidR="00654D99" w:rsidRDefault="00654D99" w:rsidP="00654D99">
      <w:pPr>
        <w:ind w:left="426"/>
        <w:rPr>
          <w:sz w:val="22"/>
          <w:szCs w:val="22"/>
        </w:rPr>
      </w:pPr>
      <w:r w:rsidRPr="00526529">
        <w:rPr>
          <w:sz w:val="22"/>
          <w:szCs w:val="22"/>
        </w:rPr>
        <w:t>Wykonawca</w:t>
      </w:r>
      <w:r>
        <w:rPr>
          <w:sz w:val="22"/>
          <w:szCs w:val="22"/>
        </w:rPr>
        <w:t xml:space="preserve"> oferując maksymalny czas realizacji  7</w:t>
      </w:r>
      <w:r w:rsidRPr="00526529">
        <w:rPr>
          <w:sz w:val="22"/>
          <w:szCs w:val="22"/>
        </w:rPr>
        <w:t xml:space="preserve"> dni kalendarzowych od elektronicznego lub pisemnego złożenia przez Zamawiającego zamówienia </w:t>
      </w:r>
      <w:r>
        <w:rPr>
          <w:sz w:val="22"/>
          <w:szCs w:val="22"/>
        </w:rPr>
        <w:t>otrzyma w tym kryterium 0</w:t>
      </w:r>
      <w:r w:rsidRPr="00526529">
        <w:rPr>
          <w:sz w:val="22"/>
          <w:szCs w:val="22"/>
        </w:rPr>
        <w:t xml:space="preserve"> pkt.</w:t>
      </w:r>
    </w:p>
    <w:p w14:paraId="482BFFCF" w14:textId="77777777" w:rsidR="00654D99" w:rsidRPr="004E431F" w:rsidRDefault="00654D99" w:rsidP="00654D99">
      <w:pPr>
        <w:ind w:left="426"/>
        <w:rPr>
          <w:sz w:val="22"/>
          <w:szCs w:val="22"/>
        </w:rPr>
      </w:pPr>
    </w:p>
    <w:p w14:paraId="5B018F4D" w14:textId="77777777" w:rsidR="00654D99" w:rsidRDefault="00654D99" w:rsidP="00654D99">
      <w:pPr>
        <w:ind w:left="426"/>
        <w:rPr>
          <w:sz w:val="22"/>
          <w:szCs w:val="22"/>
        </w:rPr>
      </w:pPr>
      <w:r w:rsidRPr="004E431F">
        <w:rPr>
          <w:sz w:val="22"/>
          <w:szCs w:val="22"/>
        </w:rPr>
        <w:t>Wykonawca</w:t>
      </w:r>
      <w:r>
        <w:rPr>
          <w:sz w:val="22"/>
          <w:szCs w:val="22"/>
        </w:rPr>
        <w:t xml:space="preserve"> oferując czas realizacji od 5-6</w:t>
      </w:r>
      <w:r w:rsidRPr="004E431F">
        <w:rPr>
          <w:sz w:val="22"/>
          <w:szCs w:val="22"/>
        </w:rPr>
        <w:t xml:space="preserve"> dni kalendarzowych </w:t>
      </w:r>
      <w:r>
        <w:rPr>
          <w:sz w:val="22"/>
          <w:szCs w:val="22"/>
        </w:rPr>
        <w:t>od elektronicznego lub pisemnego</w:t>
      </w:r>
      <w:r w:rsidRPr="00B4568A">
        <w:rPr>
          <w:sz w:val="22"/>
          <w:szCs w:val="22"/>
        </w:rPr>
        <w:t xml:space="preserve"> złożenia przez Zamawiającego zamówienia </w:t>
      </w:r>
      <w:r>
        <w:rPr>
          <w:sz w:val="22"/>
          <w:szCs w:val="22"/>
        </w:rPr>
        <w:t>otrzyma w tym kryterium 10</w:t>
      </w:r>
      <w:r w:rsidRPr="004E431F">
        <w:rPr>
          <w:sz w:val="22"/>
          <w:szCs w:val="22"/>
        </w:rPr>
        <w:t xml:space="preserve"> pkt.</w:t>
      </w:r>
    </w:p>
    <w:p w14:paraId="65E35469" w14:textId="77777777" w:rsidR="00654D99" w:rsidRPr="004E431F" w:rsidRDefault="00654D99" w:rsidP="00654D99">
      <w:pPr>
        <w:ind w:left="426"/>
        <w:rPr>
          <w:sz w:val="22"/>
          <w:szCs w:val="22"/>
        </w:rPr>
      </w:pPr>
    </w:p>
    <w:p w14:paraId="5D2A3F5F" w14:textId="77777777" w:rsidR="00654D99" w:rsidRPr="004E431F" w:rsidRDefault="00654D99" w:rsidP="00654D99">
      <w:pPr>
        <w:ind w:left="426"/>
        <w:rPr>
          <w:sz w:val="22"/>
          <w:szCs w:val="22"/>
        </w:rPr>
      </w:pPr>
      <w:r w:rsidRPr="004E431F">
        <w:rPr>
          <w:sz w:val="22"/>
          <w:szCs w:val="22"/>
        </w:rPr>
        <w:t xml:space="preserve">W przypadku, gdy wykonawca zaoferuje czas realizacji zamówienia od 1 do 4 dni  kalendarzowych </w:t>
      </w:r>
      <w:r w:rsidRPr="00B4568A">
        <w:rPr>
          <w:sz w:val="22"/>
          <w:szCs w:val="22"/>
        </w:rPr>
        <w:t xml:space="preserve">od elektronicznego lub </w:t>
      </w:r>
      <w:r>
        <w:rPr>
          <w:sz w:val="22"/>
          <w:szCs w:val="22"/>
        </w:rPr>
        <w:t>pisemnego</w:t>
      </w:r>
      <w:r w:rsidRPr="00B4568A">
        <w:rPr>
          <w:sz w:val="22"/>
          <w:szCs w:val="22"/>
        </w:rPr>
        <w:t xml:space="preserve"> złożenia przez Zamawiającego zamówienia </w:t>
      </w:r>
      <w:r w:rsidRPr="004E431F">
        <w:rPr>
          <w:sz w:val="22"/>
          <w:szCs w:val="22"/>
        </w:rPr>
        <w:t xml:space="preserve">oferta otrzyma </w:t>
      </w:r>
      <w:r>
        <w:rPr>
          <w:sz w:val="22"/>
          <w:szCs w:val="22"/>
        </w:rPr>
        <w:t>20</w:t>
      </w:r>
      <w:r w:rsidRPr="004E431F">
        <w:rPr>
          <w:sz w:val="22"/>
          <w:szCs w:val="22"/>
        </w:rPr>
        <w:t xml:space="preserve"> pkt w kryterium czas realizacji.</w:t>
      </w:r>
    </w:p>
    <w:p w14:paraId="38CE09B0" w14:textId="77777777" w:rsidR="00654D99" w:rsidRPr="004E431F" w:rsidRDefault="00654D99" w:rsidP="00654D99">
      <w:pPr>
        <w:jc w:val="both"/>
        <w:rPr>
          <w:sz w:val="22"/>
          <w:szCs w:val="22"/>
          <w:u w:val="single"/>
        </w:rPr>
      </w:pPr>
    </w:p>
    <w:p w14:paraId="5356672C" w14:textId="77777777" w:rsidR="00654D99" w:rsidRDefault="00654D99" w:rsidP="00654D99">
      <w:pPr>
        <w:ind w:left="426"/>
        <w:jc w:val="both"/>
        <w:rPr>
          <w:sz w:val="22"/>
          <w:szCs w:val="22"/>
        </w:rPr>
      </w:pPr>
      <w:r w:rsidRPr="004E431F">
        <w:rPr>
          <w:sz w:val="22"/>
          <w:szCs w:val="22"/>
        </w:rPr>
        <w:t xml:space="preserve">W sytuacji, gdy Wykonawca nie wskaże w ofercie czasu realizacji zamówienia, oferta taka zostanie uznana za ofertę z maksymalnym czasem realizacji zamówienia  i w tym przypadku Wykonawca otrzyma </w:t>
      </w:r>
      <w:r>
        <w:rPr>
          <w:sz w:val="22"/>
          <w:szCs w:val="22"/>
        </w:rPr>
        <w:t>0</w:t>
      </w:r>
      <w:r w:rsidRPr="004E431F">
        <w:rPr>
          <w:sz w:val="22"/>
          <w:szCs w:val="22"/>
        </w:rPr>
        <w:t xml:space="preserve">  punktów za kryterium czas realizacji zamówienia.</w:t>
      </w:r>
    </w:p>
    <w:p w14:paraId="34C0F2B4" w14:textId="77777777" w:rsidR="00654D99" w:rsidRPr="004E431F" w:rsidRDefault="00654D99" w:rsidP="00654D99">
      <w:pPr>
        <w:ind w:left="426"/>
        <w:jc w:val="both"/>
        <w:rPr>
          <w:sz w:val="22"/>
          <w:szCs w:val="22"/>
        </w:rPr>
      </w:pPr>
    </w:p>
    <w:p w14:paraId="692BB68F" w14:textId="77777777" w:rsidR="00654D99" w:rsidRPr="004E431F" w:rsidRDefault="00654D99" w:rsidP="00654D99">
      <w:pPr>
        <w:ind w:left="426"/>
        <w:jc w:val="both"/>
        <w:rPr>
          <w:sz w:val="22"/>
          <w:szCs w:val="22"/>
        </w:rPr>
      </w:pPr>
      <w:r w:rsidRPr="004E431F">
        <w:rPr>
          <w:sz w:val="22"/>
          <w:szCs w:val="22"/>
        </w:rPr>
        <w:t xml:space="preserve">W przypadku wskazania terminu realizacji dłuższego niż 7 </w:t>
      </w:r>
      <w:r>
        <w:rPr>
          <w:sz w:val="22"/>
          <w:szCs w:val="22"/>
        </w:rPr>
        <w:t xml:space="preserve">kalendarzowych </w:t>
      </w:r>
      <w:r w:rsidRPr="004E431F">
        <w:rPr>
          <w:sz w:val="22"/>
          <w:szCs w:val="22"/>
        </w:rPr>
        <w:t xml:space="preserve">dni oferta zostanie </w:t>
      </w:r>
      <w:r w:rsidRPr="00C86582">
        <w:rPr>
          <w:sz w:val="22"/>
          <w:szCs w:val="22"/>
        </w:rPr>
        <w:t>odrzucona.</w:t>
      </w:r>
    </w:p>
    <w:p w14:paraId="4D077D9D" w14:textId="77777777" w:rsidR="00654D99" w:rsidRPr="00A857CB" w:rsidRDefault="00654D99" w:rsidP="00654D99">
      <w:pPr>
        <w:jc w:val="both"/>
        <w:rPr>
          <w:b/>
          <w:bCs/>
          <w:sz w:val="22"/>
          <w:szCs w:val="22"/>
          <w:u w:val="single"/>
        </w:rPr>
      </w:pPr>
    </w:p>
    <w:p w14:paraId="336ADEEE" w14:textId="77777777" w:rsidR="00654D99" w:rsidRPr="00A42468" w:rsidRDefault="00654D99" w:rsidP="00654D99">
      <w:pPr>
        <w:ind w:left="426"/>
        <w:jc w:val="both"/>
        <w:rPr>
          <w:b/>
          <w:bCs/>
          <w:sz w:val="22"/>
          <w:szCs w:val="22"/>
          <w:u w:val="single"/>
        </w:rPr>
      </w:pPr>
      <w:r w:rsidRPr="00A42468">
        <w:rPr>
          <w:b/>
          <w:bCs/>
          <w:sz w:val="22"/>
          <w:szCs w:val="22"/>
          <w:u w:val="single"/>
        </w:rPr>
        <w:t xml:space="preserve">Kryterium wysokość kary umownej za </w:t>
      </w:r>
      <w:r>
        <w:rPr>
          <w:b/>
          <w:bCs/>
          <w:sz w:val="22"/>
          <w:szCs w:val="22"/>
          <w:u w:val="single"/>
        </w:rPr>
        <w:t>zwłokę</w:t>
      </w:r>
      <w:r w:rsidRPr="00A42468">
        <w:rPr>
          <w:b/>
          <w:bCs/>
          <w:sz w:val="22"/>
          <w:szCs w:val="22"/>
          <w:u w:val="single"/>
        </w:rPr>
        <w:t xml:space="preserve"> w wykonaniu przedmiotu umowy zostanie obliczone w następujący sposób:</w:t>
      </w:r>
    </w:p>
    <w:p w14:paraId="25F723B5" w14:textId="77777777" w:rsidR="00654D99" w:rsidRPr="00A42468" w:rsidRDefault="00654D99" w:rsidP="00654D99">
      <w:pPr>
        <w:ind w:left="426"/>
        <w:jc w:val="both"/>
        <w:rPr>
          <w:sz w:val="22"/>
          <w:szCs w:val="22"/>
          <w:u w:val="single"/>
        </w:rPr>
      </w:pPr>
    </w:p>
    <w:p w14:paraId="1521A907" w14:textId="77777777" w:rsidR="00654D99" w:rsidRPr="00A42468" w:rsidRDefault="00654D99" w:rsidP="00654D99">
      <w:pPr>
        <w:ind w:left="426"/>
        <w:jc w:val="both"/>
        <w:rPr>
          <w:sz w:val="22"/>
          <w:szCs w:val="22"/>
        </w:rPr>
      </w:pPr>
      <w:r w:rsidRPr="00A42468">
        <w:rPr>
          <w:sz w:val="22"/>
          <w:szCs w:val="22"/>
        </w:rPr>
        <w:t xml:space="preserve">Minimalny poziom wysokości kary umownej za każdy dzień </w:t>
      </w:r>
      <w:r>
        <w:rPr>
          <w:sz w:val="22"/>
          <w:szCs w:val="22"/>
        </w:rPr>
        <w:t>zwłoki</w:t>
      </w:r>
      <w:r w:rsidRPr="00A42468">
        <w:rPr>
          <w:sz w:val="22"/>
          <w:szCs w:val="22"/>
        </w:rPr>
        <w:t xml:space="preserve"> w wykonaniu przedmiotu umowy wynosi 0,5 % wartości brutto określonej w § 1 ust. 1 wzoru umowy za każdy dzień </w:t>
      </w:r>
      <w:r>
        <w:rPr>
          <w:sz w:val="22"/>
          <w:szCs w:val="22"/>
        </w:rPr>
        <w:t>zwłoki</w:t>
      </w:r>
      <w:r w:rsidRPr="00A42468">
        <w:rPr>
          <w:sz w:val="22"/>
          <w:szCs w:val="22"/>
        </w:rPr>
        <w:t>.</w:t>
      </w:r>
    </w:p>
    <w:p w14:paraId="475E35F4" w14:textId="77777777" w:rsidR="00654D99" w:rsidRPr="00A42468" w:rsidRDefault="00654D99" w:rsidP="00654D99">
      <w:pPr>
        <w:ind w:left="426"/>
        <w:jc w:val="both"/>
        <w:rPr>
          <w:sz w:val="22"/>
          <w:szCs w:val="22"/>
        </w:rPr>
      </w:pPr>
    </w:p>
    <w:p w14:paraId="0448A544" w14:textId="77777777" w:rsidR="00654D99" w:rsidRDefault="00654D99" w:rsidP="00654D99">
      <w:pPr>
        <w:ind w:left="426"/>
        <w:jc w:val="both"/>
        <w:rPr>
          <w:sz w:val="22"/>
          <w:szCs w:val="22"/>
        </w:rPr>
      </w:pPr>
      <w:r w:rsidRPr="00A42468">
        <w:rPr>
          <w:sz w:val="22"/>
          <w:szCs w:val="22"/>
        </w:rPr>
        <w:t xml:space="preserve">W  przypadku, gdy wykonawca zaoferuje poziom wysokości kary umownej za każdy dzień </w:t>
      </w:r>
      <w:r>
        <w:rPr>
          <w:sz w:val="22"/>
          <w:szCs w:val="22"/>
        </w:rPr>
        <w:t>zwłoki</w:t>
      </w:r>
      <w:r w:rsidRPr="00A42468">
        <w:rPr>
          <w:sz w:val="22"/>
          <w:szCs w:val="22"/>
        </w:rPr>
        <w:t xml:space="preserve"> </w:t>
      </w:r>
      <w:r w:rsidRPr="000D3D2F">
        <w:rPr>
          <w:sz w:val="22"/>
          <w:szCs w:val="22"/>
        </w:rPr>
        <w:t>w wykonaniu przedmiotu umowy na poziomie wyższym niż 0</w:t>
      </w:r>
      <w:r w:rsidRPr="008C0C3D">
        <w:rPr>
          <w:sz w:val="22"/>
          <w:szCs w:val="22"/>
        </w:rPr>
        <w:t>,5</w:t>
      </w:r>
      <w:r w:rsidRPr="000D3D2F">
        <w:rPr>
          <w:sz w:val="22"/>
          <w:szCs w:val="22"/>
        </w:rPr>
        <w:t xml:space="preserve">% do 0,7% oferta otrzyma </w:t>
      </w:r>
      <w:r>
        <w:rPr>
          <w:sz w:val="22"/>
          <w:szCs w:val="22"/>
        </w:rPr>
        <w:t>10</w:t>
      </w:r>
      <w:r w:rsidRPr="000D3D2F">
        <w:rPr>
          <w:sz w:val="22"/>
          <w:szCs w:val="22"/>
        </w:rPr>
        <w:t xml:space="preserve"> pkt w kryterium kar umownych.</w:t>
      </w:r>
    </w:p>
    <w:p w14:paraId="71F8CA16" w14:textId="77777777" w:rsidR="00654D99" w:rsidRPr="000D3D2F" w:rsidRDefault="00654D99" w:rsidP="00654D99">
      <w:pPr>
        <w:ind w:left="426"/>
        <w:jc w:val="both"/>
        <w:rPr>
          <w:sz w:val="22"/>
          <w:szCs w:val="22"/>
        </w:rPr>
      </w:pPr>
    </w:p>
    <w:p w14:paraId="706DAA85" w14:textId="77777777" w:rsid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wyższym niż 0,</w:t>
      </w:r>
      <w:r w:rsidRPr="008C0C3D">
        <w:rPr>
          <w:sz w:val="22"/>
          <w:szCs w:val="22"/>
        </w:rPr>
        <w:t>7</w:t>
      </w:r>
      <w:r w:rsidRPr="000D3D2F">
        <w:rPr>
          <w:sz w:val="22"/>
          <w:szCs w:val="22"/>
        </w:rPr>
        <w:t>% do 1% (lub wyższy)</w:t>
      </w:r>
      <w:r>
        <w:rPr>
          <w:sz w:val="22"/>
          <w:szCs w:val="22"/>
        </w:rPr>
        <w:t xml:space="preserve"> </w:t>
      </w:r>
      <w:r w:rsidRPr="000D3D2F">
        <w:rPr>
          <w:sz w:val="22"/>
          <w:szCs w:val="22"/>
        </w:rPr>
        <w:t xml:space="preserve">oferta otrzyma </w:t>
      </w:r>
      <w:r>
        <w:rPr>
          <w:sz w:val="22"/>
          <w:szCs w:val="22"/>
        </w:rPr>
        <w:t>20</w:t>
      </w:r>
      <w:r w:rsidRPr="000D3D2F">
        <w:rPr>
          <w:sz w:val="22"/>
          <w:szCs w:val="22"/>
        </w:rPr>
        <w:t xml:space="preserve"> pkt w kryterium kar umownych.</w:t>
      </w:r>
    </w:p>
    <w:p w14:paraId="3A33AC53" w14:textId="77777777" w:rsidR="00654D99" w:rsidRPr="000D3D2F" w:rsidRDefault="00654D99" w:rsidP="00654D99">
      <w:pPr>
        <w:ind w:left="426"/>
        <w:jc w:val="both"/>
        <w:rPr>
          <w:sz w:val="22"/>
          <w:szCs w:val="22"/>
        </w:rPr>
      </w:pPr>
    </w:p>
    <w:p w14:paraId="6B66B74E" w14:textId="77777777" w:rsid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0,5 %</w:t>
      </w:r>
      <w:r>
        <w:rPr>
          <w:sz w:val="22"/>
          <w:szCs w:val="22"/>
        </w:rPr>
        <w:t xml:space="preserve"> </w:t>
      </w:r>
      <w:r w:rsidRPr="000D3D2F">
        <w:rPr>
          <w:sz w:val="22"/>
          <w:szCs w:val="22"/>
        </w:rPr>
        <w:t>oferta otrzyma 0 pkt w kryterium kar umownych.</w:t>
      </w:r>
    </w:p>
    <w:p w14:paraId="5E930C4B" w14:textId="77777777" w:rsidR="00654D99" w:rsidRPr="000D3D2F" w:rsidRDefault="00654D99" w:rsidP="00654D99">
      <w:pPr>
        <w:ind w:left="426"/>
        <w:jc w:val="both"/>
        <w:rPr>
          <w:sz w:val="22"/>
          <w:szCs w:val="22"/>
        </w:rPr>
      </w:pPr>
    </w:p>
    <w:p w14:paraId="4A4B74E2" w14:textId="77777777" w:rsidR="00654D99" w:rsidRPr="000D3D2F" w:rsidRDefault="00654D99" w:rsidP="00654D99">
      <w:pPr>
        <w:ind w:left="426"/>
        <w:jc w:val="both"/>
        <w:rPr>
          <w:sz w:val="22"/>
          <w:szCs w:val="22"/>
        </w:rPr>
      </w:pPr>
      <w:r w:rsidRPr="000D3D2F">
        <w:rPr>
          <w:sz w:val="22"/>
          <w:szCs w:val="22"/>
        </w:rPr>
        <w:lastRenderedPageBreak/>
        <w:t xml:space="preserve">W przypadku, gdy Wykonawca nie wskaże w ofercie żadnego poziomu kar umownych, oferta taka zostanie uznana jako oferta z minimalną wysokością kary umownej za każdy dzień </w:t>
      </w:r>
      <w:r>
        <w:rPr>
          <w:sz w:val="22"/>
          <w:szCs w:val="22"/>
        </w:rPr>
        <w:t>zwłoki</w:t>
      </w:r>
      <w:r w:rsidRPr="000D3D2F">
        <w:rPr>
          <w:sz w:val="22"/>
          <w:szCs w:val="22"/>
        </w:rPr>
        <w:t xml:space="preserve"> (0,5%)  i otrzyma ona w ramach przedmiotowego kryterium  zero (0) punktów</w:t>
      </w:r>
      <w:r>
        <w:rPr>
          <w:sz w:val="22"/>
          <w:szCs w:val="22"/>
        </w:rPr>
        <w:t>.</w:t>
      </w:r>
    </w:p>
    <w:p w14:paraId="404B7436" w14:textId="2502922D" w:rsidR="00654D99" w:rsidRPr="00654D99" w:rsidRDefault="00654D99" w:rsidP="00654D99">
      <w:pPr>
        <w:ind w:left="426"/>
        <w:jc w:val="both"/>
        <w:rPr>
          <w:sz w:val="22"/>
          <w:szCs w:val="22"/>
        </w:rPr>
      </w:pPr>
      <w:r w:rsidRPr="000D3D2F">
        <w:rPr>
          <w:sz w:val="22"/>
          <w:szCs w:val="22"/>
        </w:rPr>
        <w:t xml:space="preserve">W  przypadku, gdy wykonawca zaoferuje poziom wysokości kary umownej za każdy dzień </w:t>
      </w:r>
      <w:r>
        <w:rPr>
          <w:sz w:val="22"/>
          <w:szCs w:val="22"/>
        </w:rPr>
        <w:t>zwłoki</w:t>
      </w:r>
      <w:r w:rsidRPr="000D3D2F">
        <w:rPr>
          <w:sz w:val="22"/>
          <w:szCs w:val="22"/>
        </w:rPr>
        <w:t xml:space="preserve"> w wykonaniu przedmiotu umowy na poziomie niższym niż 0,5% jego oferta zostanie odrzucona</w:t>
      </w:r>
      <w:r>
        <w:rPr>
          <w:sz w:val="22"/>
          <w:szCs w:val="22"/>
        </w:rPr>
        <w:t>.</w:t>
      </w:r>
    </w:p>
    <w:p w14:paraId="78D5DB07" w14:textId="77777777" w:rsidR="00654D99" w:rsidRDefault="00654D99" w:rsidP="005A1E75">
      <w:pPr>
        <w:ind w:left="426" w:right="-142" w:hanging="284"/>
        <w:rPr>
          <w:b/>
          <w:sz w:val="22"/>
          <w:szCs w:val="22"/>
        </w:rPr>
      </w:pPr>
    </w:p>
    <w:p w14:paraId="0A6D12FF" w14:textId="5120F7F9" w:rsidR="005A1E75" w:rsidRPr="00441A72" w:rsidRDefault="005A1E75" w:rsidP="005A1E75">
      <w:pPr>
        <w:ind w:left="426" w:right="-142" w:hanging="284"/>
        <w:rPr>
          <w:sz w:val="22"/>
          <w:szCs w:val="22"/>
        </w:rPr>
      </w:pPr>
      <w:r w:rsidRPr="00441A72">
        <w:rPr>
          <w:b/>
          <w:sz w:val="22"/>
          <w:szCs w:val="22"/>
        </w:rPr>
        <w:t>Łączna liczba punktów za ofertę = suma liczby punktów za poszczególne kryteria oceny ofert</w:t>
      </w:r>
    </w:p>
    <w:p w14:paraId="157E8460" w14:textId="77777777" w:rsidR="005A1E75" w:rsidRPr="00A857CB" w:rsidRDefault="005A1E75" w:rsidP="005A1E75">
      <w:pPr>
        <w:ind w:right="-108"/>
        <w:jc w:val="both"/>
        <w:rPr>
          <w:rFonts w:eastAsiaTheme="majorEastAsia"/>
          <w:i/>
          <w:sz w:val="22"/>
          <w:szCs w:val="22"/>
          <w:lang w:eastAsia="en-US"/>
        </w:rPr>
      </w:pPr>
    </w:p>
    <w:p w14:paraId="31A91225" w14:textId="77777777" w:rsidR="005A1E75" w:rsidRPr="00A857CB" w:rsidRDefault="005A1E75" w:rsidP="005A1E75">
      <w:pPr>
        <w:pStyle w:val="Akapitzlist"/>
        <w:numPr>
          <w:ilvl w:val="0"/>
          <w:numId w:val="36"/>
        </w:numPr>
        <w:spacing w:after="60"/>
        <w:ind w:left="426" w:right="57" w:hanging="426"/>
        <w:jc w:val="both"/>
        <w:rPr>
          <w:sz w:val="22"/>
          <w:szCs w:val="22"/>
        </w:rPr>
      </w:pPr>
      <w:r w:rsidRPr="00A857CB">
        <w:rPr>
          <w:sz w:val="22"/>
          <w:szCs w:val="22"/>
        </w:rPr>
        <w:t>Ocenie będą podlegać wyłącznie oferty nie podlegające odrzuceniu.</w:t>
      </w:r>
    </w:p>
    <w:p w14:paraId="3E29E2EB" w14:textId="6E6FAEC1" w:rsidR="005A1E75" w:rsidRPr="00A857CB" w:rsidRDefault="005A1E75" w:rsidP="005A1E75">
      <w:pPr>
        <w:numPr>
          <w:ilvl w:val="0"/>
          <w:numId w:val="36"/>
        </w:numPr>
        <w:spacing w:after="60"/>
        <w:ind w:left="426" w:right="57" w:hanging="426"/>
        <w:jc w:val="both"/>
        <w:rPr>
          <w:sz w:val="22"/>
          <w:szCs w:val="22"/>
        </w:rPr>
      </w:pPr>
      <w:r w:rsidRPr="00A857CB">
        <w:rPr>
          <w:sz w:val="22"/>
          <w:szCs w:val="22"/>
        </w:rPr>
        <w:t xml:space="preserve">W toku badania i oceny ofert Zamawiający może żądać od Wykonawców wyjaśnień dotyczących treści złożonych przez nich ofert lub innych składanych dokumentów lub oświadczeń. Wykonawcy są </w:t>
      </w:r>
      <w:r w:rsidR="00CC61E0" w:rsidRPr="00A857CB">
        <w:rPr>
          <w:sz w:val="22"/>
          <w:szCs w:val="22"/>
        </w:rPr>
        <w:t>zobowiązani do</w:t>
      </w:r>
      <w:r w:rsidRPr="00A857CB">
        <w:rPr>
          <w:sz w:val="22"/>
          <w:szCs w:val="22"/>
        </w:rPr>
        <w:t xml:space="preserve"> przedstawienia wyjaśnień w terminie wskazanym przez Zamawiającego.</w:t>
      </w:r>
    </w:p>
    <w:p w14:paraId="67F3242A"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Zamawiający wybiera najkorzystniejszą ofertę na podstawie kryteriów oceny ofert określonych w dokumentach zamówienia.</w:t>
      </w:r>
    </w:p>
    <w:p w14:paraId="75BF5471"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817768D"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oferty otrzymały taką samą ocenę w kryterium o najwyższej wadze, zamawiający wybiera ofertę z najniższą ceną.</w:t>
      </w:r>
    </w:p>
    <w:p w14:paraId="472BD0AB"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76F11AF7"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Wykonawcy, składając oferty dodatkowe, nie mogą oferować cen lub kosztów wyższych niż zaoferowane w uprzednio złożonych przez nich ofertach.</w:t>
      </w:r>
    </w:p>
    <w:p w14:paraId="1AA476AF" w14:textId="77777777" w:rsidR="005A1E75" w:rsidRPr="00A857CB" w:rsidRDefault="005A1E75" w:rsidP="005A1E75">
      <w:pPr>
        <w:pStyle w:val="Akapitzlist"/>
        <w:numPr>
          <w:ilvl w:val="0"/>
          <w:numId w:val="36"/>
        </w:numPr>
        <w:spacing w:after="60"/>
        <w:ind w:left="426" w:right="57" w:hanging="426"/>
        <w:jc w:val="both"/>
        <w:rPr>
          <w:sz w:val="22"/>
          <w:szCs w:val="22"/>
        </w:rPr>
      </w:pPr>
      <w:r w:rsidRPr="00A857CB">
        <w:rPr>
          <w:sz w:val="22"/>
          <w:szCs w:val="22"/>
        </w:rPr>
        <w:t>Zamawiający wybiera najkorzystniejszą ofertę̨ w terminie związania ofertą określonym w SWZ.</w:t>
      </w:r>
    </w:p>
    <w:p w14:paraId="3269E247" w14:textId="77777777" w:rsidR="005A1E75" w:rsidRPr="00A857CB" w:rsidRDefault="005A1E75" w:rsidP="005A1E75">
      <w:pPr>
        <w:numPr>
          <w:ilvl w:val="0"/>
          <w:numId w:val="36"/>
        </w:numPr>
        <w:spacing w:after="60"/>
        <w:ind w:left="426" w:right="57" w:hanging="426"/>
        <w:jc w:val="both"/>
        <w:rPr>
          <w:sz w:val="22"/>
          <w:szCs w:val="22"/>
        </w:rPr>
      </w:pPr>
      <w:r w:rsidRPr="00A857CB">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67977655" w14:textId="22303489" w:rsidR="00086AB6" w:rsidRPr="005A1E75" w:rsidRDefault="005A1E75" w:rsidP="005A1E75">
      <w:pPr>
        <w:numPr>
          <w:ilvl w:val="0"/>
          <w:numId w:val="36"/>
        </w:numPr>
        <w:ind w:left="425" w:right="57" w:hanging="425"/>
        <w:jc w:val="both"/>
        <w:rPr>
          <w:sz w:val="22"/>
          <w:szCs w:val="22"/>
        </w:rPr>
      </w:pPr>
      <w:r w:rsidRPr="00A857CB">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6A24CB" w:rsidRDefault="00086AB6" w:rsidP="005C244B">
      <w:pPr>
        <w:ind w:right="-108"/>
        <w:jc w:val="both"/>
        <w:rPr>
          <w:rFonts w:eastAsiaTheme="majorEastAsia"/>
          <w:i/>
          <w:sz w:val="16"/>
          <w:szCs w:val="16"/>
          <w:lang w:eastAsia="en-US"/>
        </w:rPr>
      </w:pPr>
    </w:p>
    <w:p w14:paraId="7B7A14D5" w14:textId="77777777" w:rsidR="009615B1" w:rsidRPr="000A69E2" w:rsidRDefault="00F03965"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3" w:name="_Hlk62132603"/>
      <w:r w:rsidR="00545239" w:rsidRPr="002D78D4">
        <w:rPr>
          <w:sz w:val="22"/>
          <w:szCs w:val="22"/>
        </w:rPr>
        <w:t xml:space="preserve">Projektowane postanowienia umowy </w:t>
      </w:r>
      <w:bookmarkEnd w:id="3"/>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3D2EF7E" w14:textId="1650DB79" w:rsidR="00306CD9"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t>
      </w:r>
      <w:r w:rsidR="00CC61E0" w:rsidRPr="005D734C">
        <w:rPr>
          <w:sz w:val="22"/>
          <w:szCs w:val="22"/>
        </w:rPr>
        <w:t>wniesienia</w:t>
      </w:r>
      <w:r w:rsidR="00CC61E0" w:rsidRPr="005D734C">
        <w:rPr>
          <w:iCs/>
          <w:sz w:val="22"/>
          <w:szCs w:val="22"/>
        </w:rPr>
        <w:t xml:space="preserve"> zabezpieczenia</w:t>
      </w:r>
      <w:r w:rsidRPr="00DA0B3B">
        <w:rPr>
          <w:iCs/>
          <w:sz w:val="22"/>
          <w:szCs w:val="22"/>
        </w:rPr>
        <w:t xml:space="preserve">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1F5A47" w:rsidRDefault="00B04980" w:rsidP="005C244B">
      <w:pPr>
        <w:ind w:left="360" w:right="-108"/>
        <w:jc w:val="both"/>
        <w:rPr>
          <w:sz w:val="16"/>
          <w:szCs w:val="16"/>
        </w:rPr>
      </w:pPr>
    </w:p>
    <w:p w14:paraId="77D9FC5F" w14:textId="255EC4E5" w:rsidR="00086AB6" w:rsidRPr="005C39FD" w:rsidRDefault="000D778E"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CC61E0"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4A7EEB">
      <w:pPr>
        <w:numPr>
          <w:ilvl w:val="0"/>
          <w:numId w:val="12"/>
        </w:numPr>
        <w:tabs>
          <w:tab w:val="left" w:pos="284"/>
        </w:tabs>
        <w:spacing w:after="60"/>
        <w:ind w:left="284" w:right="-108" w:hanging="284"/>
        <w:jc w:val="both"/>
        <w:rPr>
          <w:sz w:val="22"/>
          <w:szCs w:val="22"/>
        </w:rPr>
      </w:pPr>
      <w:r w:rsidRPr="005C39FD">
        <w:rPr>
          <w:sz w:val="22"/>
          <w:szCs w:val="22"/>
        </w:rPr>
        <w:lastRenderedPageBreak/>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4" w:name="_Toc42045493"/>
    </w:p>
    <w:p w14:paraId="41E42020" w14:textId="36EAD0A8" w:rsidR="00086AB6" w:rsidRPr="005C39FD" w:rsidRDefault="00086AB6" w:rsidP="004A7EEB">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4A7EEB">
      <w:pPr>
        <w:numPr>
          <w:ilvl w:val="0"/>
          <w:numId w:val="12"/>
        </w:numPr>
        <w:tabs>
          <w:tab w:val="left" w:pos="284"/>
        </w:tabs>
        <w:ind w:left="284" w:right="-108" w:hanging="284"/>
        <w:jc w:val="both"/>
        <w:rPr>
          <w:sz w:val="22"/>
          <w:szCs w:val="22"/>
        </w:rPr>
      </w:pPr>
      <w:r w:rsidRPr="000A69E2">
        <w:rPr>
          <w:sz w:val="22"/>
          <w:szCs w:val="22"/>
        </w:rPr>
        <w:t>Wykonawca przed zawarciem umowy:</w:t>
      </w:r>
    </w:p>
    <w:p w14:paraId="3EDAB26F" w14:textId="4A9C03E6" w:rsidR="0031306B" w:rsidRPr="00491B58" w:rsidRDefault="00654FAC" w:rsidP="00654FAC">
      <w:pPr>
        <w:pStyle w:val="Akapitzlist"/>
        <w:tabs>
          <w:tab w:val="left" w:pos="426"/>
        </w:tabs>
        <w:spacing w:after="4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79A8533E" w:rsidR="0031306B" w:rsidRPr="00C66545" w:rsidRDefault="0031306B" w:rsidP="00654FAC">
      <w:pPr>
        <w:pStyle w:val="Akapitzlist"/>
        <w:tabs>
          <w:tab w:val="left" w:pos="426"/>
        </w:tabs>
        <w:spacing w:after="40"/>
        <w:ind w:left="426" w:right="-108" w:hanging="142"/>
        <w:jc w:val="both"/>
        <w:rPr>
          <w:sz w:val="22"/>
          <w:szCs w:val="22"/>
        </w:rPr>
      </w:pPr>
      <w:r w:rsidRPr="00C66545">
        <w:rPr>
          <w:sz w:val="22"/>
          <w:szCs w:val="22"/>
        </w:rPr>
        <w:t xml:space="preserve">- </w:t>
      </w:r>
      <w:r w:rsidRPr="00C66545">
        <w:rPr>
          <w:sz w:val="22"/>
          <w:szCs w:val="22"/>
        </w:rPr>
        <w:tab/>
        <w:t>może zostać wezwany przez zamawiającego do złożenia aktualnego oświadczenia o braku podstaw do wykluczenia z postępowania na podstawie</w:t>
      </w:r>
      <w:r w:rsidR="00654FAC" w:rsidRPr="00C66545">
        <w:rPr>
          <w:sz w:val="22"/>
          <w:szCs w:val="22"/>
        </w:rPr>
        <w:t xml:space="preserve"> </w:t>
      </w:r>
      <w:r w:rsidRPr="00C66545">
        <w:rPr>
          <w:sz w:val="22"/>
          <w:szCs w:val="22"/>
        </w:rPr>
        <w:t>art. 7 ust. 1 ustawy z dnia 13 kwietnia 2022 r. o szczególnych rozwiązaniach w zakresie przeciwdziałania wspieraniu agresji na Ukrainę oraz służących ochronie bezpieczeństwa narodowego (Dz. U. 2022 poz. 835).</w:t>
      </w:r>
    </w:p>
    <w:p w14:paraId="5F053AAE" w14:textId="572CAE33" w:rsidR="00DB1A25" w:rsidRPr="000D778E" w:rsidRDefault="00263B56" w:rsidP="004A7EEB">
      <w:pPr>
        <w:pStyle w:val="Akapitzlist"/>
        <w:numPr>
          <w:ilvl w:val="0"/>
          <w:numId w:val="12"/>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2E03FC">
        <w:rPr>
          <w:sz w:val="22"/>
          <w:szCs w:val="22"/>
        </w:rPr>
        <w:t>może 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4"/>
    </w:p>
    <w:p w14:paraId="00C2940E" w14:textId="34FBF6CA" w:rsidR="00D4155E" w:rsidRPr="005C39FD" w:rsidRDefault="00DB1A25" w:rsidP="004A7EEB">
      <w:pPr>
        <w:pStyle w:val="Akapitzlist"/>
        <w:numPr>
          <w:ilvl w:val="0"/>
          <w:numId w:val="12"/>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E67BC1">
        <w:rPr>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04ABDE1C" w14:textId="77777777" w:rsidR="00920ECF" w:rsidRDefault="00920ECF" w:rsidP="001F5A47">
      <w:pPr>
        <w:shd w:val="clear" w:color="auto" w:fill="FFFFFF"/>
        <w:spacing w:after="120"/>
        <w:rPr>
          <w:sz w:val="21"/>
          <w:szCs w:val="21"/>
        </w:rPr>
      </w:pPr>
    </w:p>
    <w:p w14:paraId="7108AA13" w14:textId="0653E6B5" w:rsidR="00B815D6" w:rsidRPr="00366C42" w:rsidRDefault="005173CA" w:rsidP="005C244B">
      <w:pPr>
        <w:shd w:val="clear" w:color="auto" w:fill="FFFFFF"/>
        <w:spacing w:after="120"/>
        <w:ind w:firstLine="284"/>
        <w:jc w:val="right"/>
        <w:rPr>
          <w:b/>
          <w:bCs/>
          <w:sz w:val="21"/>
          <w:szCs w:val="21"/>
        </w:rPr>
      </w:pPr>
      <w:r w:rsidRPr="00366C42">
        <w:rPr>
          <w:b/>
          <w:bCs/>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5B28DEE9" w14:textId="5EE919E9" w:rsidR="004A6C38" w:rsidRDefault="004A6C38" w:rsidP="007A7520">
      <w:pPr>
        <w:shd w:val="clear" w:color="auto" w:fill="FFFFFF"/>
        <w:spacing w:after="120" w:line="276" w:lineRule="auto"/>
        <w:rPr>
          <w:sz w:val="21"/>
          <w:szCs w:val="21"/>
        </w:rPr>
      </w:pPr>
    </w:p>
    <w:p w14:paraId="2F93D5E3" w14:textId="558141ED" w:rsidR="00344130" w:rsidRDefault="00344130" w:rsidP="007A7520">
      <w:pPr>
        <w:shd w:val="clear" w:color="auto" w:fill="FFFFFF"/>
        <w:spacing w:after="120" w:line="276" w:lineRule="auto"/>
        <w:rPr>
          <w:sz w:val="21"/>
          <w:szCs w:val="21"/>
        </w:rPr>
      </w:pPr>
    </w:p>
    <w:p w14:paraId="5ACB007B" w14:textId="38DE514A" w:rsidR="00344130" w:rsidRDefault="00344130" w:rsidP="007A7520">
      <w:pPr>
        <w:shd w:val="clear" w:color="auto" w:fill="FFFFFF"/>
        <w:spacing w:after="120" w:line="276" w:lineRule="auto"/>
        <w:rPr>
          <w:sz w:val="21"/>
          <w:szCs w:val="21"/>
        </w:rPr>
      </w:pPr>
    </w:p>
    <w:p w14:paraId="43E15F38" w14:textId="380ED14B" w:rsidR="00344130" w:rsidRDefault="00344130" w:rsidP="007A7520">
      <w:pPr>
        <w:shd w:val="clear" w:color="auto" w:fill="FFFFFF"/>
        <w:spacing w:after="120" w:line="276" w:lineRule="auto"/>
        <w:rPr>
          <w:sz w:val="21"/>
          <w:szCs w:val="21"/>
        </w:rPr>
      </w:pPr>
    </w:p>
    <w:p w14:paraId="2B7FFDF1" w14:textId="683DDC44" w:rsidR="00344130" w:rsidRDefault="00344130" w:rsidP="007A7520">
      <w:pPr>
        <w:shd w:val="clear" w:color="auto" w:fill="FFFFFF"/>
        <w:spacing w:after="120" w:line="276" w:lineRule="auto"/>
        <w:rPr>
          <w:sz w:val="21"/>
          <w:szCs w:val="21"/>
        </w:rPr>
      </w:pPr>
    </w:p>
    <w:p w14:paraId="447808D9" w14:textId="77777777" w:rsidR="009C7FF5" w:rsidRDefault="009C7FF5" w:rsidP="00D2574B">
      <w:pPr>
        <w:shd w:val="clear" w:color="auto" w:fill="FFFFFF"/>
        <w:spacing w:after="120" w:line="276" w:lineRule="auto"/>
        <w:ind w:firstLine="284"/>
        <w:jc w:val="right"/>
        <w:rPr>
          <w:sz w:val="21"/>
          <w:szCs w:val="21"/>
        </w:rPr>
        <w:sectPr w:rsidR="009C7FF5" w:rsidSect="00344130">
          <w:footerReference w:type="default" r:id="rId16"/>
          <w:pgSz w:w="11906" w:h="16838"/>
          <w:pgMar w:top="1417" w:right="1417" w:bottom="1276" w:left="1417" w:header="708" w:footer="454" w:gutter="0"/>
          <w:cols w:space="708"/>
          <w:docGrid w:linePitch="360"/>
        </w:sectPr>
      </w:pPr>
    </w:p>
    <w:p w14:paraId="3FAD76ED" w14:textId="74371BCE" w:rsidR="00D2574B" w:rsidRPr="00D2574B" w:rsidRDefault="00D2574B" w:rsidP="00D2574B">
      <w:pPr>
        <w:shd w:val="clear" w:color="auto" w:fill="FFFFFF"/>
        <w:spacing w:after="120" w:line="276" w:lineRule="auto"/>
        <w:ind w:firstLine="284"/>
        <w:jc w:val="right"/>
        <w:rPr>
          <w:sz w:val="21"/>
          <w:szCs w:val="21"/>
        </w:rPr>
      </w:pPr>
      <w:r w:rsidRPr="00D2574B">
        <w:rPr>
          <w:sz w:val="21"/>
          <w:szCs w:val="21"/>
        </w:rPr>
        <w:lastRenderedPageBreak/>
        <w:t>Załącznik nr 1 do SWZ</w:t>
      </w:r>
      <w:r w:rsidR="00340183">
        <w:rPr>
          <w:sz w:val="21"/>
          <w:szCs w:val="21"/>
        </w:rPr>
        <w:t>/</w:t>
      </w:r>
      <w:r w:rsidRPr="00D2574B">
        <w:rPr>
          <w:sz w:val="21"/>
          <w:szCs w:val="21"/>
        </w:rPr>
        <w:t xml:space="preserve"> </w:t>
      </w:r>
      <w:r w:rsidR="00340183">
        <w:rPr>
          <w:sz w:val="22"/>
          <w:szCs w:val="22"/>
        </w:rPr>
        <w:t>załącznik nr 1 do umowy</w:t>
      </w:r>
    </w:p>
    <w:p w14:paraId="7CB8436D" w14:textId="77777777" w:rsidR="00D2574B" w:rsidRPr="00D2574B" w:rsidRDefault="00D2574B" w:rsidP="00D2574B">
      <w:pPr>
        <w:shd w:val="clear" w:color="auto" w:fill="FFFFFF"/>
        <w:spacing w:after="120" w:line="276" w:lineRule="auto"/>
        <w:rPr>
          <w:sz w:val="22"/>
          <w:szCs w:val="22"/>
        </w:rPr>
      </w:pP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0A488799" w14:textId="0A2F9C50" w:rsidR="004D7A1B" w:rsidRDefault="004D7A1B" w:rsidP="004D7A1B">
      <w:pPr>
        <w:keepNext/>
        <w:spacing w:after="120"/>
        <w:outlineLvl w:val="1"/>
        <w:rPr>
          <w:b/>
          <w:sz w:val="22"/>
          <w:szCs w:val="22"/>
        </w:rPr>
      </w:pPr>
    </w:p>
    <w:p w14:paraId="5F8C60E2" w14:textId="77777777" w:rsidR="006A24CB" w:rsidRPr="00D2574B" w:rsidRDefault="006A24C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E67BC1" w:rsidRDefault="00D2574B" w:rsidP="00D2574B">
      <w:pPr>
        <w:rPr>
          <w:rFonts w:eastAsia="Times New Roman,Bold"/>
          <w:color w:val="FF0000"/>
          <w:sz w:val="22"/>
          <w:szCs w:val="22"/>
        </w:rPr>
      </w:pPr>
    </w:p>
    <w:p w14:paraId="66E86F11" w14:textId="37412EEB" w:rsidR="00FD4FD6" w:rsidRPr="005B3E2A" w:rsidRDefault="00D2574B" w:rsidP="006A24CB">
      <w:pPr>
        <w:pStyle w:val="Akapitzlist"/>
        <w:numPr>
          <w:ilvl w:val="4"/>
          <w:numId w:val="39"/>
        </w:numPr>
        <w:tabs>
          <w:tab w:val="clear" w:pos="644"/>
        </w:tabs>
        <w:ind w:left="284" w:hanging="284"/>
        <w:jc w:val="both"/>
        <w:rPr>
          <w:rFonts w:eastAsia="Times New Roman,Bold"/>
          <w:sz w:val="22"/>
          <w:szCs w:val="22"/>
        </w:rPr>
      </w:pPr>
      <w:r w:rsidRPr="005B3E2A">
        <w:rPr>
          <w:rFonts w:eastAsia="Times New Roman,Bold"/>
          <w:sz w:val="22"/>
          <w:szCs w:val="22"/>
        </w:rPr>
        <w:t xml:space="preserve">Oferujemy </w:t>
      </w:r>
      <w:bookmarkStart w:id="5" w:name="_Hlk8815720"/>
      <w:r w:rsidR="005B3E2A" w:rsidRPr="005B3E2A">
        <w:rPr>
          <w:sz w:val="22"/>
          <w:szCs w:val="22"/>
        </w:rPr>
        <w:t xml:space="preserve">sukcesywną sprzedaż i dostawę </w:t>
      </w:r>
      <w:r w:rsidR="00211367">
        <w:rPr>
          <w:rFonts w:eastAsia="Times New Roman,Bold"/>
          <w:sz w:val="22"/>
          <w:szCs w:val="22"/>
        </w:rPr>
        <w:t>artykułów spożywczych</w:t>
      </w:r>
      <w:r w:rsidR="001C3093" w:rsidRPr="005B3E2A">
        <w:rPr>
          <w:rFonts w:eastAsia="Times New Roman,Bold"/>
          <w:sz w:val="22"/>
          <w:szCs w:val="22"/>
        </w:rPr>
        <w:t xml:space="preserve"> dla </w:t>
      </w:r>
      <w:r w:rsidR="005B3E2A" w:rsidRPr="005B3E2A">
        <w:rPr>
          <w:rFonts w:eastAsia="Times New Roman,Bold"/>
          <w:sz w:val="22"/>
          <w:szCs w:val="22"/>
        </w:rPr>
        <w:t>Politechniki</w:t>
      </w:r>
      <w:r w:rsidR="001C3093" w:rsidRPr="005B3E2A">
        <w:rPr>
          <w:rFonts w:eastAsia="Times New Roman,Bold"/>
          <w:sz w:val="22"/>
          <w:szCs w:val="22"/>
        </w:rPr>
        <w:t xml:space="preserve"> Morskiej </w:t>
      </w:r>
      <w:r w:rsidR="00087CA6">
        <w:rPr>
          <w:rFonts w:eastAsia="Times New Roman,Bold"/>
          <w:sz w:val="22"/>
          <w:szCs w:val="22"/>
        </w:rPr>
        <w:br/>
      </w:r>
      <w:r w:rsidR="001C3093" w:rsidRPr="005B3E2A">
        <w:rPr>
          <w:rFonts w:eastAsia="Times New Roman,Bold"/>
          <w:sz w:val="22"/>
          <w:szCs w:val="22"/>
        </w:rPr>
        <w:t xml:space="preserve">w Szczecinie </w:t>
      </w:r>
      <w:r w:rsidR="00FD4FD6" w:rsidRPr="005B3E2A">
        <w:rPr>
          <w:rFonts w:eastAsia="Times New Roman,Bold"/>
          <w:sz w:val="22"/>
          <w:szCs w:val="22"/>
        </w:rPr>
        <w:t xml:space="preserve">na warunkach i </w:t>
      </w:r>
      <w:r w:rsidR="00FD4FD6" w:rsidRPr="00B82B0D">
        <w:rPr>
          <w:rFonts w:eastAsia="Times New Roman,Bold"/>
          <w:sz w:val="22"/>
          <w:szCs w:val="22"/>
        </w:rPr>
        <w:t xml:space="preserve">zasadach określonych w SWZ </w:t>
      </w:r>
      <w:r w:rsidR="005B3E2A" w:rsidRPr="00B82B0D">
        <w:rPr>
          <w:sz w:val="22"/>
          <w:szCs w:val="22"/>
        </w:rPr>
        <w:t>po</w:t>
      </w:r>
      <w:r w:rsidR="00B82B0D" w:rsidRPr="00B82B0D">
        <w:rPr>
          <w:sz w:val="22"/>
          <w:szCs w:val="22"/>
        </w:rPr>
        <w:t xml:space="preserve"> łącznej</w:t>
      </w:r>
      <w:r w:rsidR="005B3E2A" w:rsidRPr="00B82B0D">
        <w:rPr>
          <w:sz w:val="22"/>
          <w:szCs w:val="22"/>
        </w:rPr>
        <w:t xml:space="preserve"> cenie</w:t>
      </w:r>
      <w:r w:rsidR="00B82B0D" w:rsidRPr="00B82B0D">
        <w:rPr>
          <w:sz w:val="22"/>
          <w:szCs w:val="22"/>
        </w:rPr>
        <w:t>:</w:t>
      </w:r>
    </w:p>
    <w:p w14:paraId="18295E90" w14:textId="77777777" w:rsidR="00D2574B" w:rsidRPr="00E67BC1" w:rsidRDefault="00D2574B" w:rsidP="00DF5CBD">
      <w:pPr>
        <w:suppressAutoHyphens/>
        <w:rPr>
          <w:b/>
          <w:color w:val="FF0000"/>
          <w:sz w:val="22"/>
          <w:szCs w:val="22"/>
          <w:highlight w:val="yellow"/>
        </w:rPr>
      </w:pPr>
      <w:bookmarkStart w:id="6" w:name="_Hlk64270957"/>
    </w:p>
    <w:bookmarkEnd w:id="5"/>
    <w:bookmarkEnd w:id="6"/>
    <w:p w14:paraId="01909437" w14:textId="77777777" w:rsidR="00FF4808" w:rsidRPr="007053CD" w:rsidRDefault="00FF4808" w:rsidP="00FF4808">
      <w:pPr>
        <w:pStyle w:val="Tekstpodstawowy21"/>
        <w:ind w:left="284"/>
        <w:rPr>
          <w:sz w:val="22"/>
          <w:szCs w:val="22"/>
        </w:rPr>
      </w:pPr>
    </w:p>
    <w:p w14:paraId="2292C14C" w14:textId="77777777" w:rsidR="00FF4808" w:rsidRPr="00A857CB" w:rsidRDefault="00FF4808" w:rsidP="00FF4808">
      <w:pPr>
        <w:spacing w:after="120"/>
        <w:ind w:left="284"/>
        <w:rPr>
          <w:sz w:val="22"/>
          <w:szCs w:val="22"/>
        </w:rPr>
      </w:pPr>
      <w:r w:rsidRPr="00A857CB">
        <w:rPr>
          <w:b/>
          <w:sz w:val="22"/>
          <w:szCs w:val="22"/>
        </w:rPr>
        <w:t>brutto:</w:t>
      </w:r>
      <w:r w:rsidRPr="00A857CB">
        <w:rPr>
          <w:sz w:val="22"/>
          <w:szCs w:val="22"/>
        </w:rPr>
        <w:t xml:space="preserve"> </w:t>
      </w:r>
      <w:r w:rsidRPr="0065757D">
        <w:rPr>
          <w:sz w:val="22"/>
          <w:szCs w:val="22"/>
          <w:highlight w:val="yellow"/>
        </w:rPr>
        <w:t>....................................................................................................................</w:t>
      </w:r>
      <w:r>
        <w:rPr>
          <w:sz w:val="22"/>
          <w:szCs w:val="22"/>
        </w:rPr>
        <w:t>zł</w:t>
      </w:r>
    </w:p>
    <w:p w14:paraId="730E46BE" w14:textId="77777777" w:rsidR="00FF4808" w:rsidRPr="00A857CB" w:rsidRDefault="00FF4808" w:rsidP="00FF4808">
      <w:pPr>
        <w:pStyle w:val="Tekstpodstawowy21"/>
        <w:spacing w:after="120"/>
        <w:ind w:left="284"/>
        <w:rPr>
          <w:sz w:val="22"/>
          <w:szCs w:val="22"/>
        </w:rPr>
      </w:pPr>
      <w:r w:rsidRPr="00A857CB">
        <w:rPr>
          <w:sz w:val="22"/>
          <w:szCs w:val="22"/>
        </w:rPr>
        <w:t>(</w:t>
      </w:r>
      <w:r w:rsidRPr="00A857CB">
        <w:rPr>
          <w:b/>
          <w:sz w:val="22"/>
          <w:szCs w:val="22"/>
        </w:rPr>
        <w:t>cena brutto słownie</w:t>
      </w:r>
      <w:r w:rsidRPr="00A857CB">
        <w:rPr>
          <w:sz w:val="22"/>
          <w:szCs w:val="22"/>
        </w:rPr>
        <w:t>:</w:t>
      </w:r>
      <w:r w:rsidRPr="0065757D">
        <w:rPr>
          <w:sz w:val="22"/>
          <w:szCs w:val="22"/>
          <w:highlight w:val="yellow"/>
        </w:rPr>
        <w:t>...........................................................................................................</w:t>
      </w:r>
      <w:r w:rsidRPr="00A857CB">
        <w:rPr>
          <w:sz w:val="22"/>
          <w:szCs w:val="22"/>
        </w:rPr>
        <w:t>)</w:t>
      </w:r>
    </w:p>
    <w:p w14:paraId="110DC12E" w14:textId="6A9FD042" w:rsidR="0000646B" w:rsidRPr="009930DD" w:rsidRDefault="00FF4808" w:rsidP="0067283F">
      <w:pPr>
        <w:pStyle w:val="Tekstpodstawowy21"/>
        <w:spacing w:after="120"/>
        <w:ind w:left="284"/>
        <w:jc w:val="both"/>
        <w:rPr>
          <w:sz w:val="22"/>
          <w:szCs w:val="22"/>
        </w:rPr>
      </w:pPr>
      <w:r w:rsidRPr="002916B3">
        <w:rPr>
          <w:sz w:val="22"/>
          <w:szCs w:val="22"/>
        </w:rPr>
        <w:t>W tym:</w:t>
      </w:r>
    </w:p>
    <w:tbl>
      <w:tblPr>
        <w:tblpPr w:leftFromText="141" w:rightFromText="141" w:vertAnchor="text" w:tblpX="-572" w:tblpY="1"/>
        <w:tblOverlap w:val="never"/>
        <w:tblW w:w="10768" w:type="dxa"/>
        <w:tblCellMar>
          <w:left w:w="70" w:type="dxa"/>
          <w:right w:w="70" w:type="dxa"/>
        </w:tblCellMar>
        <w:tblLook w:val="04A0" w:firstRow="1" w:lastRow="0" w:firstColumn="1" w:lastColumn="0" w:noHBand="0" w:noVBand="1"/>
      </w:tblPr>
      <w:tblGrid>
        <w:gridCol w:w="557"/>
        <w:gridCol w:w="1971"/>
        <w:gridCol w:w="1846"/>
        <w:gridCol w:w="1548"/>
        <w:gridCol w:w="1020"/>
        <w:gridCol w:w="699"/>
        <w:gridCol w:w="992"/>
        <w:gridCol w:w="1003"/>
        <w:gridCol w:w="1132"/>
      </w:tblGrid>
      <w:tr w:rsidR="00EC6FD4" w:rsidRPr="00AE1B9D" w14:paraId="640D36D1" w14:textId="77777777" w:rsidTr="00EC6FD4">
        <w:trPr>
          <w:trHeight w:val="408"/>
        </w:trPr>
        <w:tc>
          <w:tcPr>
            <w:tcW w:w="55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BD7EA9" w14:textId="77777777" w:rsidR="008E4D01" w:rsidRPr="000F151D" w:rsidRDefault="008E4D01" w:rsidP="00EC6FD4">
            <w:pPr>
              <w:jc w:val="center"/>
              <w:rPr>
                <w:b/>
                <w:bCs/>
                <w:color w:val="000000"/>
                <w:sz w:val="16"/>
                <w:szCs w:val="16"/>
              </w:rPr>
            </w:pPr>
            <w:r w:rsidRPr="000F151D">
              <w:rPr>
                <w:b/>
                <w:bCs/>
                <w:color w:val="000000"/>
                <w:sz w:val="16"/>
                <w:szCs w:val="16"/>
              </w:rPr>
              <w:t>Lp.</w:t>
            </w:r>
          </w:p>
        </w:tc>
        <w:tc>
          <w:tcPr>
            <w:tcW w:w="197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B1085D" w14:textId="77777777" w:rsidR="008E4D01" w:rsidRPr="000F151D" w:rsidRDefault="008E4D01" w:rsidP="00EC6FD4">
            <w:pPr>
              <w:jc w:val="center"/>
              <w:rPr>
                <w:b/>
                <w:bCs/>
                <w:color w:val="000000"/>
                <w:sz w:val="16"/>
                <w:szCs w:val="16"/>
              </w:rPr>
            </w:pPr>
            <w:r w:rsidRPr="000F151D">
              <w:rPr>
                <w:b/>
                <w:bCs/>
                <w:color w:val="000000"/>
                <w:sz w:val="16"/>
                <w:szCs w:val="16"/>
              </w:rPr>
              <w:t>Asortyment</w:t>
            </w:r>
          </w:p>
        </w:tc>
        <w:tc>
          <w:tcPr>
            <w:tcW w:w="18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9AB200" w14:textId="77777777" w:rsidR="008E4D01" w:rsidRPr="000F151D" w:rsidRDefault="008E4D01" w:rsidP="00EC6FD4">
            <w:pPr>
              <w:jc w:val="center"/>
              <w:rPr>
                <w:b/>
                <w:bCs/>
                <w:color w:val="000000"/>
                <w:sz w:val="16"/>
                <w:szCs w:val="16"/>
              </w:rPr>
            </w:pPr>
            <w:r w:rsidRPr="000F151D">
              <w:rPr>
                <w:b/>
                <w:bCs/>
                <w:color w:val="000000"/>
                <w:sz w:val="16"/>
                <w:szCs w:val="16"/>
              </w:rPr>
              <w:t>Opis istotnych cech</w:t>
            </w:r>
          </w:p>
        </w:tc>
        <w:tc>
          <w:tcPr>
            <w:tcW w:w="1548" w:type="dxa"/>
            <w:tcBorders>
              <w:top w:val="single" w:sz="4" w:space="0" w:color="auto"/>
              <w:left w:val="single" w:sz="4" w:space="0" w:color="auto"/>
              <w:bottom w:val="single" w:sz="4" w:space="0" w:color="000000"/>
              <w:right w:val="single" w:sz="4" w:space="0" w:color="auto"/>
            </w:tcBorders>
            <w:shd w:val="clear" w:color="000000" w:fill="F2F2F2"/>
          </w:tcPr>
          <w:p w14:paraId="42AB7826" w14:textId="77777777" w:rsidR="008E4D01" w:rsidRPr="000F151D" w:rsidRDefault="008E4D01" w:rsidP="00EC6FD4">
            <w:pPr>
              <w:jc w:val="center"/>
              <w:rPr>
                <w:b/>
                <w:bCs/>
                <w:sz w:val="16"/>
                <w:szCs w:val="16"/>
              </w:rPr>
            </w:pPr>
            <w:r w:rsidRPr="000F151D">
              <w:rPr>
                <w:b/>
                <w:bCs/>
                <w:sz w:val="16"/>
                <w:szCs w:val="16"/>
              </w:rPr>
              <w:t>Proponowany produkt i producent/ produkt i nazwa (lub firma) podmiotu, w imieniu którego produkt jest sprzedawany</w:t>
            </w:r>
          </w:p>
          <w:p w14:paraId="472D34F4" w14:textId="77777777" w:rsidR="008E4D01" w:rsidRPr="000F151D" w:rsidRDefault="008E4D01" w:rsidP="00EC6FD4">
            <w:pPr>
              <w:jc w:val="center"/>
              <w:rPr>
                <w:b/>
                <w:bCs/>
                <w:sz w:val="16"/>
                <w:szCs w:val="16"/>
              </w:rPr>
            </w:pPr>
          </w:p>
          <w:p w14:paraId="2C5544BE" w14:textId="77777777" w:rsidR="008E4D01" w:rsidRPr="000F151D" w:rsidRDefault="008E4D01" w:rsidP="00EC6FD4">
            <w:pPr>
              <w:jc w:val="center"/>
              <w:rPr>
                <w:b/>
                <w:bCs/>
                <w:color w:val="000000"/>
                <w:sz w:val="16"/>
                <w:szCs w:val="16"/>
              </w:rPr>
            </w:pPr>
            <w:r w:rsidRPr="000F151D">
              <w:rPr>
                <w:b/>
                <w:bCs/>
                <w:sz w:val="16"/>
                <w:szCs w:val="16"/>
              </w:rPr>
              <w:t xml:space="preserve">(brak wskazania produktu </w:t>
            </w:r>
            <w:r w:rsidRPr="000F151D">
              <w:rPr>
                <w:b/>
                <w:bCs/>
                <w:sz w:val="16"/>
                <w:szCs w:val="16"/>
              </w:rPr>
              <w:br/>
              <w:t xml:space="preserve"> i producenta lub produktu </w:t>
            </w:r>
            <w:r w:rsidRPr="000F151D">
              <w:rPr>
                <w:b/>
                <w:bCs/>
                <w:sz w:val="16"/>
                <w:szCs w:val="16"/>
              </w:rPr>
              <w:br/>
              <w:t xml:space="preserve">|i nazwy (firmy ) podmiotu </w:t>
            </w:r>
            <w:r w:rsidRPr="000F151D">
              <w:rPr>
                <w:b/>
                <w:bCs/>
                <w:sz w:val="16"/>
                <w:szCs w:val="16"/>
              </w:rPr>
              <w:br/>
              <w:t>w imieniu którego produkt jest sprzedawany spowoduje odrzucenie oferty)</w:t>
            </w:r>
          </w:p>
        </w:tc>
        <w:tc>
          <w:tcPr>
            <w:tcW w:w="1020"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5E3AE72B" w14:textId="77777777" w:rsidR="008E4D01" w:rsidRPr="000F151D" w:rsidRDefault="008E4D01" w:rsidP="00EC6FD4">
            <w:pPr>
              <w:jc w:val="center"/>
              <w:rPr>
                <w:b/>
                <w:bCs/>
                <w:color w:val="000000"/>
                <w:sz w:val="16"/>
                <w:szCs w:val="16"/>
              </w:rPr>
            </w:pPr>
            <w:r w:rsidRPr="000F151D">
              <w:rPr>
                <w:b/>
                <w:bCs/>
                <w:color w:val="000000"/>
                <w:sz w:val="16"/>
                <w:szCs w:val="16"/>
              </w:rPr>
              <w:t xml:space="preserve"> Wielkość opakowania </w:t>
            </w:r>
          </w:p>
        </w:tc>
        <w:tc>
          <w:tcPr>
            <w:tcW w:w="699"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14C334AA" w14:textId="77777777" w:rsidR="008E4D01" w:rsidRPr="000F151D" w:rsidRDefault="008E4D01" w:rsidP="00EC6FD4">
            <w:pPr>
              <w:jc w:val="center"/>
              <w:rPr>
                <w:b/>
                <w:bCs/>
                <w:color w:val="000000"/>
                <w:sz w:val="16"/>
                <w:szCs w:val="16"/>
              </w:rPr>
            </w:pPr>
            <w:r w:rsidRPr="000F151D">
              <w:rPr>
                <w:b/>
                <w:bCs/>
                <w:color w:val="000000"/>
                <w:sz w:val="16"/>
                <w:szCs w:val="16"/>
              </w:rPr>
              <w:t xml:space="preserve">J.m.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9516E" w14:textId="77777777" w:rsidR="00203C42" w:rsidRDefault="00203C42" w:rsidP="00EC6FD4">
            <w:pPr>
              <w:jc w:val="center"/>
              <w:rPr>
                <w:b/>
                <w:bCs/>
                <w:color w:val="000000"/>
                <w:sz w:val="16"/>
                <w:szCs w:val="16"/>
              </w:rPr>
            </w:pPr>
          </w:p>
          <w:p w14:paraId="52629009" w14:textId="644B3BFF" w:rsidR="008E4D01" w:rsidRDefault="008E4D01" w:rsidP="00EC6FD4">
            <w:pPr>
              <w:rPr>
                <w:b/>
                <w:bCs/>
                <w:color w:val="000000"/>
                <w:sz w:val="16"/>
                <w:szCs w:val="16"/>
              </w:rPr>
            </w:pPr>
            <w:r>
              <w:rPr>
                <w:b/>
                <w:bCs/>
                <w:color w:val="000000"/>
                <w:sz w:val="16"/>
                <w:szCs w:val="16"/>
              </w:rPr>
              <w:t>Zamawiana ilość</w:t>
            </w:r>
            <w:r w:rsidR="003B427C">
              <w:rPr>
                <w:b/>
                <w:bCs/>
                <w:color w:val="000000"/>
                <w:sz w:val="16"/>
                <w:szCs w:val="16"/>
              </w:rPr>
              <w:t>-</w:t>
            </w:r>
            <w:r>
              <w:rPr>
                <w:b/>
                <w:bCs/>
                <w:color w:val="000000"/>
                <w:sz w:val="16"/>
                <w:szCs w:val="16"/>
              </w:rPr>
              <w:t xml:space="preserve"> szt/ opak.</w:t>
            </w:r>
          </w:p>
          <w:p w14:paraId="70E2DF4B" w14:textId="77777777" w:rsidR="00203C42" w:rsidRDefault="00203C42" w:rsidP="00EC6FD4">
            <w:pPr>
              <w:rPr>
                <w:b/>
                <w:bCs/>
                <w:color w:val="000000"/>
                <w:sz w:val="16"/>
                <w:szCs w:val="16"/>
              </w:rPr>
            </w:pPr>
          </w:p>
          <w:p w14:paraId="0E5C667D" w14:textId="77777777" w:rsidR="00203C42" w:rsidRDefault="00203C42" w:rsidP="00EC6FD4">
            <w:pPr>
              <w:rPr>
                <w:b/>
                <w:bCs/>
                <w:color w:val="000000"/>
                <w:sz w:val="16"/>
                <w:szCs w:val="16"/>
              </w:rPr>
            </w:pPr>
          </w:p>
          <w:p w14:paraId="3A5464C8" w14:textId="77777777" w:rsidR="00203C42" w:rsidRDefault="00203C42" w:rsidP="00EC6FD4">
            <w:pPr>
              <w:rPr>
                <w:b/>
                <w:bCs/>
                <w:color w:val="000000"/>
                <w:sz w:val="16"/>
                <w:szCs w:val="16"/>
              </w:rPr>
            </w:pPr>
          </w:p>
          <w:p w14:paraId="08A92211" w14:textId="77777777" w:rsidR="00203C42" w:rsidRDefault="00203C42" w:rsidP="00EC6FD4">
            <w:pPr>
              <w:rPr>
                <w:b/>
                <w:bCs/>
                <w:color w:val="000000"/>
                <w:sz w:val="16"/>
                <w:szCs w:val="16"/>
              </w:rPr>
            </w:pPr>
          </w:p>
          <w:p w14:paraId="3AC19AEB" w14:textId="77777777" w:rsidR="00203C42" w:rsidRDefault="00203C42" w:rsidP="00EC6FD4">
            <w:pPr>
              <w:rPr>
                <w:b/>
                <w:bCs/>
                <w:color w:val="000000"/>
                <w:sz w:val="16"/>
                <w:szCs w:val="16"/>
              </w:rPr>
            </w:pPr>
          </w:p>
          <w:p w14:paraId="164ECE93" w14:textId="77777777" w:rsidR="00203C42" w:rsidRDefault="00203C42" w:rsidP="00EC6FD4">
            <w:pPr>
              <w:rPr>
                <w:b/>
                <w:bCs/>
                <w:color w:val="000000"/>
                <w:sz w:val="16"/>
                <w:szCs w:val="16"/>
              </w:rPr>
            </w:pPr>
          </w:p>
          <w:p w14:paraId="03ED6770" w14:textId="77777777" w:rsidR="00203C42" w:rsidRDefault="00203C42" w:rsidP="00EC6FD4">
            <w:pPr>
              <w:rPr>
                <w:b/>
                <w:bCs/>
                <w:color w:val="000000"/>
                <w:sz w:val="16"/>
                <w:szCs w:val="16"/>
              </w:rPr>
            </w:pPr>
          </w:p>
          <w:p w14:paraId="08F5642F" w14:textId="77777777" w:rsidR="00203C42" w:rsidRDefault="00203C42" w:rsidP="00EC6FD4">
            <w:pPr>
              <w:rPr>
                <w:b/>
                <w:bCs/>
                <w:color w:val="000000"/>
                <w:sz w:val="16"/>
                <w:szCs w:val="16"/>
              </w:rPr>
            </w:pPr>
          </w:p>
          <w:p w14:paraId="2E46A54D" w14:textId="77777777" w:rsidR="00203C42" w:rsidRDefault="00203C42" w:rsidP="00EC6FD4">
            <w:pPr>
              <w:rPr>
                <w:b/>
                <w:bCs/>
                <w:color w:val="000000"/>
                <w:sz w:val="16"/>
                <w:szCs w:val="16"/>
              </w:rPr>
            </w:pPr>
          </w:p>
          <w:p w14:paraId="29D7632D" w14:textId="77777777" w:rsidR="00203C42" w:rsidRDefault="00203C42" w:rsidP="00EC6FD4">
            <w:pPr>
              <w:rPr>
                <w:b/>
                <w:bCs/>
                <w:color w:val="000000"/>
                <w:sz w:val="16"/>
                <w:szCs w:val="16"/>
              </w:rPr>
            </w:pPr>
          </w:p>
          <w:p w14:paraId="12A8B0A0" w14:textId="77777777" w:rsidR="00203C42" w:rsidRDefault="00203C42" w:rsidP="00EC6FD4">
            <w:pPr>
              <w:rPr>
                <w:b/>
                <w:bCs/>
                <w:color w:val="000000"/>
                <w:sz w:val="16"/>
                <w:szCs w:val="16"/>
              </w:rPr>
            </w:pPr>
          </w:p>
          <w:p w14:paraId="1FC821A5" w14:textId="38477455" w:rsidR="00203C42" w:rsidRPr="000F151D" w:rsidRDefault="00203C42" w:rsidP="00EC6FD4">
            <w:pPr>
              <w:rPr>
                <w:b/>
                <w:bCs/>
                <w:color w:val="000000"/>
                <w:sz w:val="16"/>
                <w:szCs w:val="16"/>
              </w:rPr>
            </w:pPr>
          </w:p>
        </w:tc>
        <w:tc>
          <w:tcPr>
            <w:tcW w:w="1003" w:type="dxa"/>
            <w:tcBorders>
              <w:top w:val="single" w:sz="4" w:space="0" w:color="auto"/>
              <w:left w:val="single" w:sz="4" w:space="0" w:color="auto"/>
              <w:bottom w:val="single" w:sz="4" w:space="0" w:color="auto"/>
              <w:right w:val="single" w:sz="4" w:space="0" w:color="auto"/>
            </w:tcBorders>
          </w:tcPr>
          <w:p w14:paraId="5BBF8025" w14:textId="77777777" w:rsidR="008E4D01" w:rsidRPr="000F151D" w:rsidRDefault="008E4D01" w:rsidP="00EC6FD4">
            <w:pPr>
              <w:jc w:val="center"/>
              <w:rPr>
                <w:b/>
                <w:bCs/>
                <w:sz w:val="16"/>
                <w:szCs w:val="16"/>
              </w:rPr>
            </w:pPr>
          </w:p>
          <w:p w14:paraId="5CA3F709" w14:textId="77777777" w:rsidR="008E4D01" w:rsidRPr="000F151D" w:rsidRDefault="008E4D01" w:rsidP="00EC6FD4">
            <w:pPr>
              <w:jc w:val="center"/>
              <w:rPr>
                <w:b/>
                <w:bCs/>
                <w:sz w:val="16"/>
                <w:szCs w:val="16"/>
              </w:rPr>
            </w:pPr>
          </w:p>
          <w:p w14:paraId="19490E2E" w14:textId="77777777" w:rsidR="008E4D01" w:rsidRPr="000F151D" w:rsidRDefault="008E4D01" w:rsidP="00EC6FD4">
            <w:pPr>
              <w:jc w:val="center"/>
              <w:rPr>
                <w:b/>
                <w:bCs/>
                <w:sz w:val="16"/>
                <w:szCs w:val="16"/>
              </w:rPr>
            </w:pPr>
          </w:p>
          <w:p w14:paraId="22B1C27F" w14:textId="77777777" w:rsidR="008E4D01" w:rsidRPr="000F151D" w:rsidRDefault="008E4D01" w:rsidP="00EC6FD4">
            <w:pPr>
              <w:jc w:val="center"/>
              <w:rPr>
                <w:b/>
                <w:bCs/>
                <w:sz w:val="16"/>
                <w:szCs w:val="16"/>
              </w:rPr>
            </w:pPr>
          </w:p>
          <w:p w14:paraId="187F3611" w14:textId="77777777" w:rsidR="008E4D01" w:rsidRPr="000F151D" w:rsidRDefault="008E4D01" w:rsidP="00EC6FD4">
            <w:pPr>
              <w:jc w:val="center"/>
              <w:rPr>
                <w:b/>
                <w:bCs/>
                <w:sz w:val="16"/>
                <w:szCs w:val="16"/>
              </w:rPr>
            </w:pPr>
          </w:p>
          <w:p w14:paraId="6349D8EE" w14:textId="77777777" w:rsidR="008E4D01" w:rsidRPr="000F151D" w:rsidRDefault="008E4D01" w:rsidP="00EC6FD4">
            <w:pPr>
              <w:jc w:val="center"/>
              <w:rPr>
                <w:b/>
                <w:bCs/>
                <w:color w:val="000000"/>
                <w:sz w:val="16"/>
                <w:szCs w:val="16"/>
              </w:rPr>
            </w:pPr>
            <w:r w:rsidRPr="000F151D">
              <w:rPr>
                <w:b/>
                <w:bCs/>
                <w:sz w:val="16"/>
                <w:szCs w:val="16"/>
              </w:rPr>
              <w:t>Cena jednostkowa brutto w PLN</w:t>
            </w:r>
          </w:p>
        </w:tc>
        <w:tc>
          <w:tcPr>
            <w:tcW w:w="1132" w:type="dxa"/>
            <w:tcBorders>
              <w:top w:val="single" w:sz="4" w:space="0" w:color="auto"/>
              <w:left w:val="single" w:sz="4" w:space="0" w:color="auto"/>
              <w:bottom w:val="single" w:sz="4" w:space="0" w:color="auto"/>
              <w:right w:val="single" w:sz="4" w:space="0" w:color="auto"/>
            </w:tcBorders>
          </w:tcPr>
          <w:p w14:paraId="2314097D" w14:textId="77777777" w:rsidR="008E4D01" w:rsidRDefault="008E4D01" w:rsidP="00EC6FD4">
            <w:pPr>
              <w:jc w:val="center"/>
              <w:rPr>
                <w:b/>
                <w:bCs/>
                <w:sz w:val="16"/>
                <w:szCs w:val="16"/>
              </w:rPr>
            </w:pPr>
          </w:p>
          <w:p w14:paraId="52BCD0E2" w14:textId="77777777" w:rsidR="008E4D01" w:rsidRDefault="008E4D01" w:rsidP="00EC6FD4">
            <w:pPr>
              <w:jc w:val="center"/>
              <w:rPr>
                <w:b/>
                <w:bCs/>
                <w:sz w:val="16"/>
                <w:szCs w:val="16"/>
              </w:rPr>
            </w:pPr>
          </w:p>
          <w:p w14:paraId="30A64B17" w14:textId="77777777" w:rsidR="008E4D01" w:rsidRDefault="008E4D01" w:rsidP="00EC6FD4">
            <w:pPr>
              <w:jc w:val="center"/>
              <w:rPr>
                <w:b/>
                <w:bCs/>
                <w:sz w:val="16"/>
                <w:szCs w:val="16"/>
              </w:rPr>
            </w:pPr>
          </w:p>
          <w:p w14:paraId="769B74CA" w14:textId="77777777" w:rsidR="008E4D01" w:rsidRDefault="008E4D01" w:rsidP="00EC6FD4">
            <w:pPr>
              <w:jc w:val="center"/>
              <w:rPr>
                <w:b/>
                <w:bCs/>
                <w:sz w:val="16"/>
                <w:szCs w:val="16"/>
              </w:rPr>
            </w:pPr>
          </w:p>
          <w:p w14:paraId="44DC5581" w14:textId="77777777" w:rsidR="008E4D01" w:rsidRDefault="008E4D01" w:rsidP="00EC6FD4">
            <w:pPr>
              <w:jc w:val="center"/>
              <w:rPr>
                <w:b/>
                <w:bCs/>
                <w:sz w:val="16"/>
                <w:szCs w:val="16"/>
              </w:rPr>
            </w:pPr>
          </w:p>
          <w:p w14:paraId="53C913E6" w14:textId="77777777" w:rsidR="008E4D01" w:rsidRPr="00AE1B9D" w:rsidRDefault="008E4D01" w:rsidP="00EC6FD4">
            <w:pPr>
              <w:jc w:val="center"/>
              <w:rPr>
                <w:rFonts w:ascii="Arial" w:hAnsi="Arial" w:cs="Arial"/>
                <w:b/>
                <w:bCs/>
                <w:color w:val="000000"/>
                <w:sz w:val="20"/>
                <w:szCs w:val="20"/>
              </w:rPr>
            </w:pPr>
            <w:r w:rsidRPr="00A17341">
              <w:rPr>
                <w:b/>
                <w:bCs/>
                <w:sz w:val="16"/>
                <w:szCs w:val="16"/>
              </w:rPr>
              <w:t xml:space="preserve">Wartość brutto </w:t>
            </w:r>
            <w:r w:rsidRPr="00A17341">
              <w:rPr>
                <w:sz w:val="16"/>
                <w:szCs w:val="16"/>
              </w:rPr>
              <w:t xml:space="preserve">cena jednostkowa kol. </w:t>
            </w:r>
            <w:r>
              <w:rPr>
                <w:sz w:val="16"/>
                <w:szCs w:val="16"/>
              </w:rPr>
              <w:t>8</w:t>
            </w:r>
            <w:r w:rsidRPr="00A17341">
              <w:rPr>
                <w:sz w:val="16"/>
                <w:szCs w:val="16"/>
              </w:rPr>
              <w:t xml:space="preserve"> x ilość (szt. </w:t>
            </w:r>
            <w:r>
              <w:rPr>
                <w:sz w:val="16"/>
                <w:szCs w:val="16"/>
              </w:rPr>
              <w:t>/</w:t>
            </w:r>
            <w:r w:rsidRPr="00A17341">
              <w:rPr>
                <w:sz w:val="16"/>
                <w:szCs w:val="16"/>
              </w:rPr>
              <w:t xml:space="preserve">opak.)    kol. </w:t>
            </w:r>
            <w:r>
              <w:rPr>
                <w:sz w:val="16"/>
                <w:szCs w:val="16"/>
              </w:rPr>
              <w:t>7</w:t>
            </w:r>
          </w:p>
        </w:tc>
      </w:tr>
      <w:tr w:rsidR="00EC6FD4" w:rsidRPr="008E0691" w14:paraId="6A58FE22" w14:textId="77777777" w:rsidTr="00EC6FD4">
        <w:trPr>
          <w:trHeight w:val="300"/>
        </w:trPr>
        <w:tc>
          <w:tcPr>
            <w:tcW w:w="557" w:type="dxa"/>
            <w:tcBorders>
              <w:top w:val="nil"/>
              <w:left w:val="single" w:sz="4" w:space="0" w:color="auto"/>
              <w:bottom w:val="single" w:sz="4" w:space="0" w:color="auto"/>
              <w:right w:val="single" w:sz="4" w:space="0" w:color="auto"/>
            </w:tcBorders>
            <w:shd w:val="clear" w:color="000000" w:fill="F2F2F2"/>
            <w:vAlign w:val="center"/>
            <w:hideMark/>
          </w:tcPr>
          <w:p w14:paraId="1FF3AE3E" w14:textId="77777777" w:rsidR="008E4D01" w:rsidRDefault="008E4D01" w:rsidP="00EC6FD4">
            <w:pPr>
              <w:jc w:val="center"/>
              <w:rPr>
                <w:b/>
                <w:bCs/>
                <w:i/>
                <w:iCs/>
                <w:color w:val="000000"/>
                <w:sz w:val="18"/>
                <w:szCs w:val="18"/>
              </w:rPr>
            </w:pPr>
            <w:r w:rsidRPr="00203C42">
              <w:rPr>
                <w:b/>
                <w:bCs/>
                <w:i/>
                <w:iCs/>
                <w:color w:val="000000"/>
                <w:sz w:val="18"/>
                <w:szCs w:val="18"/>
              </w:rPr>
              <w:t>1</w:t>
            </w:r>
          </w:p>
          <w:p w14:paraId="1C3ACE5C" w14:textId="77777777" w:rsidR="00203C42" w:rsidRPr="00203C42" w:rsidRDefault="00203C42" w:rsidP="00EC6FD4">
            <w:pPr>
              <w:jc w:val="center"/>
              <w:rPr>
                <w:b/>
                <w:bCs/>
                <w:i/>
                <w:iCs/>
                <w:color w:val="000000"/>
                <w:sz w:val="18"/>
                <w:szCs w:val="18"/>
              </w:rPr>
            </w:pPr>
          </w:p>
          <w:p w14:paraId="69FCEF14" w14:textId="77777777" w:rsidR="00203C42" w:rsidRPr="00203C42" w:rsidRDefault="00203C42" w:rsidP="00EC6FD4">
            <w:pPr>
              <w:jc w:val="center"/>
              <w:rPr>
                <w:b/>
                <w:bCs/>
                <w:i/>
                <w:iCs/>
                <w:color w:val="000000"/>
                <w:sz w:val="18"/>
                <w:szCs w:val="18"/>
              </w:rPr>
            </w:pPr>
          </w:p>
        </w:tc>
        <w:tc>
          <w:tcPr>
            <w:tcW w:w="1971" w:type="dxa"/>
            <w:tcBorders>
              <w:top w:val="nil"/>
              <w:left w:val="nil"/>
              <w:bottom w:val="single" w:sz="4" w:space="0" w:color="auto"/>
              <w:right w:val="single" w:sz="4" w:space="0" w:color="auto"/>
            </w:tcBorders>
            <w:shd w:val="clear" w:color="000000" w:fill="F2F2F2"/>
            <w:vAlign w:val="center"/>
            <w:hideMark/>
          </w:tcPr>
          <w:p w14:paraId="74743B8A" w14:textId="77777777" w:rsidR="008E4D01" w:rsidRPr="00203C42" w:rsidRDefault="008E4D01" w:rsidP="00EC6FD4">
            <w:pPr>
              <w:jc w:val="center"/>
              <w:rPr>
                <w:b/>
                <w:bCs/>
                <w:i/>
                <w:iCs/>
                <w:color w:val="000000"/>
                <w:sz w:val="18"/>
                <w:szCs w:val="18"/>
              </w:rPr>
            </w:pPr>
            <w:r w:rsidRPr="00203C42">
              <w:rPr>
                <w:b/>
                <w:bCs/>
                <w:i/>
                <w:iCs/>
                <w:color w:val="000000"/>
                <w:sz w:val="18"/>
                <w:szCs w:val="18"/>
              </w:rPr>
              <w:t>2</w:t>
            </w:r>
          </w:p>
          <w:p w14:paraId="4ECACA42" w14:textId="77777777" w:rsidR="00203C42" w:rsidRPr="00203C42" w:rsidRDefault="00203C42" w:rsidP="00EC6FD4">
            <w:pPr>
              <w:jc w:val="center"/>
              <w:rPr>
                <w:b/>
                <w:bCs/>
                <w:i/>
                <w:iCs/>
                <w:color w:val="000000"/>
                <w:sz w:val="18"/>
                <w:szCs w:val="18"/>
              </w:rPr>
            </w:pPr>
          </w:p>
          <w:p w14:paraId="276CB579" w14:textId="77777777" w:rsidR="00203C42" w:rsidRPr="00203C42" w:rsidRDefault="00203C42" w:rsidP="00EC6FD4">
            <w:pPr>
              <w:jc w:val="center"/>
              <w:rPr>
                <w:b/>
                <w:bCs/>
                <w:i/>
                <w:iCs/>
                <w:color w:val="000000"/>
                <w:sz w:val="18"/>
                <w:szCs w:val="18"/>
              </w:rPr>
            </w:pPr>
          </w:p>
        </w:tc>
        <w:tc>
          <w:tcPr>
            <w:tcW w:w="1846" w:type="dxa"/>
            <w:tcBorders>
              <w:top w:val="nil"/>
              <w:left w:val="nil"/>
              <w:bottom w:val="single" w:sz="4" w:space="0" w:color="auto"/>
              <w:right w:val="single" w:sz="4" w:space="0" w:color="auto"/>
            </w:tcBorders>
            <w:shd w:val="clear" w:color="000000" w:fill="F2F2F2"/>
            <w:vAlign w:val="center"/>
            <w:hideMark/>
          </w:tcPr>
          <w:p w14:paraId="4B16AE73" w14:textId="77777777" w:rsidR="008E4D01" w:rsidRPr="00203C42" w:rsidRDefault="008E4D01" w:rsidP="00EC6FD4">
            <w:pPr>
              <w:jc w:val="center"/>
              <w:rPr>
                <w:b/>
                <w:bCs/>
                <w:i/>
                <w:iCs/>
                <w:color w:val="000000"/>
                <w:sz w:val="18"/>
                <w:szCs w:val="18"/>
              </w:rPr>
            </w:pPr>
            <w:r w:rsidRPr="00203C42">
              <w:rPr>
                <w:b/>
                <w:bCs/>
                <w:i/>
                <w:iCs/>
                <w:color w:val="000000"/>
                <w:sz w:val="18"/>
                <w:szCs w:val="18"/>
              </w:rPr>
              <w:t>3</w:t>
            </w:r>
          </w:p>
          <w:p w14:paraId="3EEC12D8" w14:textId="77777777" w:rsidR="00203C42" w:rsidRPr="00203C42" w:rsidRDefault="00203C42" w:rsidP="00EC6FD4">
            <w:pPr>
              <w:jc w:val="center"/>
              <w:rPr>
                <w:b/>
                <w:bCs/>
                <w:i/>
                <w:iCs/>
                <w:color w:val="000000"/>
                <w:sz w:val="18"/>
                <w:szCs w:val="18"/>
              </w:rPr>
            </w:pPr>
          </w:p>
          <w:p w14:paraId="107AA951" w14:textId="77777777" w:rsidR="00203C42" w:rsidRPr="00203C42" w:rsidRDefault="00203C42" w:rsidP="00EC6FD4">
            <w:pPr>
              <w:jc w:val="center"/>
              <w:rPr>
                <w:b/>
                <w:bCs/>
                <w:i/>
                <w:iCs/>
                <w:color w:val="000000"/>
                <w:sz w:val="18"/>
                <w:szCs w:val="18"/>
              </w:rPr>
            </w:pPr>
          </w:p>
        </w:tc>
        <w:tc>
          <w:tcPr>
            <w:tcW w:w="1548" w:type="dxa"/>
            <w:tcBorders>
              <w:top w:val="nil"/>
              <w:left w:val="nil"/>
              <w:bottom w:val="single" w:sz="4" w:space="0" w:color="auto"/>
              <w:right w:val="single" w:sz="4" w:space="0" w:color="auto"/>
            </w:tcBorders>
            <w:shd w:val="clear" w:color="000000" w:fill="F2F2F2"/>
          </w:tcPr>
          <w:p w14:paraId="4CBE5168" w14:textId="77777777" w:rsidR="008E4D01" w:rsidRPr="00203C42" w:rsidRDefault="008E4D01" w:rsidP="00EC6FD4">
            <w:pPr>
              <w:jc w:val="center"/>
              <w:rPr>
                <w:b/>
                <w:bCs/>
                <w:i/>
                <w:iCs/>
                <w:color w:val="000000"/>
                <w:sz w:val="18"/>
                <w:szCs w:val="18"/>
              </w:rPr>
            </w:pPr>
            <w:r w:rsidRPr="00203C42">
              <w:rPr>
                <w:b/>
                <w:bCs/>
                <w:i/>
                <w:iCs/>
                <w:sz w:val="18"/>
                <w:szCs w:val="18"/>
              </w:rPr>
              <w:t>4</w:t>
            </w:r>
          </w:p>
        </w:tc>
        <w:tc>
          <w:tcPr>
            <w:tcW w:w="1020" w:type="dxa"/>
            <w:tcBorders>
              <w:top w:val="nil"/>
              <w:left w:val="single" w:sz="4" w:space="0" w:color="auto"/>
              <w:bottom w:val="single" w:sz="4" w:space="0" w:color="auto"/>
              <w:right w:val="single" w:sz="4" w:space="0" w:color="auto"/>
            </w:tcBorders>
            <w:shd w:val="clear" w:color="000000" w:fill="F2F2F2"/>
            <w:vAlign w:val="center"/>
            <w:hideMark/>
          </w:tcPr>
          <w:p w14:paraId="453E9363" w14:textId="77777777" w:rsidR="008E4D01" w:rsidRPr="00203C42" w:rsidRDefault="008E4D01" w:rsidP="00EC6FD4">
            <w:pPr>
              <w:jc w:val="center"/>
              <w:rPr>
                <w:b/>
                <w:bCs/>
                <w:i/>
                <w:iCs/>
                <w:color w:val="000000"/>
                <w:sz w:val="18"/>
                <w:szCs w:val="18"/>
              </w:rPr>
            </w:pPr>
            <w:r w:rsidRPr="00203C42">
              <w:rPr>
                <w:b/>
                <w:bCs/>
                <w:i/>
                <w:iCs/>
                <w:color w:val="000000"/>
                <w:sz w:val="18"/>
                <w:szCs w:val="18"/>
              </w:rPr>
              <w:t>5</w:t>
            </w:r>
          </w:p>
          <w:p w14:paraId="335CE3A2" w14:textId="77777777" w:rsidR="00203C42" w:rsidRPr="00203C42" w:rsidRDefault="00203C42" w:rsidP="00EC6FD4">
            <w:pPr>
              <w:jc w:val="center"/>
              <w:rPr>
                <w:b/>
                <w:bCs/>
                <w:i/>
                <w:iCs/>
                <w:color w:val="000000"/>
                <w:sz w:val="18"/>
                <w:szCs w:val="18"/>
              </w:rPr>
            </w:pPr>
          </w:p>
          <w:p w14:paraId="3C45D979" w14:textId="77777777" w:rsidR="00203C42" w:rsidRPr="00203C42" w:rsidRDefault="00203C42" w:rsidP="00EC6FD4">
            <w:pPr>
              <w:jc w:val="center"/>
              <w:rPr>
                <w:b/>
                <w:bCs/>
                <w:i/>
                <w:iCs/>
                <w:color w:val="000000"/>
                <w:sz w:val="18"/>
                <w:szCs w:val="18"/>
              </w:rPr>
            </w:pPr>
          </w:p>
        </w:tc>
        <w:tc>
          <w:tcPr>
            <w:tcW w:w="699" w:type="dxa"/>
            <w:tcBorders>
              <w:top w:val="nil"/>
              <w:left w:val="nil"/>
              <w:bottom w:val="single" w:sz="4" w:space="0" w:color="auto"/>
              <w:right w:val="single" w:sz="4" w:space="0" w:color="auto"/>
            </w:tcBorders>
            <w:shd w:val="clear" w:color="000000" w:fill="F2F2F2"/>
            <w:vAlign w:val="center"/>
            <w:hideMark/>
          </w:tcPr>
          <w:p w14:paraId="7E7B107D" w14:textId="77777777" w:rsidR="008E4D01" w:rsidRPr="00203C42" w:rsidRDefault="008E4D01" w:rsidP="00EC6FD4">
            <w:pPr>
              <w:jc w:val="center"/>
              <w:rPr>
                <w:b/>
                <w:bCs/>
                <w:i/>
                <w:iCs/>
                <w:color w:val="000000"/>
                <w:sz w:val="18"/>
                <w:szCs w:val="18"/>
              </w:rPr>
            </w:pPr>
            <w:r w:rsidRPr="00203C42">
              <w:rPr>
                <w:b/>
                <w:bCs/>
                <w:i/>
                <w:iCs/>
                <w:color w:val="000000"/>
                <w:sz w:val="18"/>
                <w:szCs w:val="18"/>
              </w:rPr>
              <w:t>6</w:t>
            </w:r>
          </w:p>
          <w:p w14:paraId="5FCA0DBE" w14:textId="77777777" w:rsidR="00203C42" w:rsidRPr="00203C42" w:rsidRDefault="00203C42" w:rsidP="00EC6FD4">
            <w:pPr>
              <w:jc w:val="center"/>
              <w:rPr>
                <w:b/>
                <w:bCs/>
                <w:i/>
                <w:iCs/>
                <w:color w:val="000000"/>
                <w:sz w:val="18"/>
                <w:szCs w:val="18"/>
              </w:rPr>
            </w:pPr>
          </w:p>
          <w:p w14:paraId="5EB4D6DD" w14:textId="77777777" w:rsidR="00203C42" w:rsidRPr="00203C42" w:rsidRDefault="00203C42" w:rsidP="00EC6FD4">
            <w:pPr>
              <w:jc w:val="center"/>
              <w:rPr>
                <w:b/>
                <w:bCs/>
                <w:i/>
                <w:iCs/>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69954DF8" w14:textId="77777777" w:rsidR="008E4D01" w:rsidRPr="00203C42" w:rsidRDefault="008E4D01" w:rsidP="00EC6FD4">
            <w:pPr>
              <w:jc w:val="center"/>
              <w:rPr>
                <w:b/>
                <w:bCs/>
                <w:i/>
                <w:iCs/>
                <w:color w:val="000000"/>
                <w:sz w:val="18"/>
                <w:szCs w:val="18"/>
              </w:rPr>
            </w:pPr>
            <w:r w:rsidRPr="00203C42">
              <w:rPr>
                <w:b/>
                <w:bCs/>
                <w:i/>
                <w:iCs/>
                <w:color w:val="000000"/>
                <w:sz w:val="18"/>
                <w:szCs w:val="18"/>
              </w:rPr>
              <w:t>7</w:t>
            </w:r>
          </w:p>
          <w:p w14:paraId="5EEF553D" w14:textId="77777777" w:rsidR="00203C42" w:rsidRPr="00203C42" w:rsidRDefault="00203C42" w:rsidP="00EC6FD4">
            <w:pPr>
              <w:jc w:val="center"/>
              <w:rPr>
                <w:b/>
                <w:bCs/>
                <w:i/>
                <w:iCs/>
                <w:color w:val="000000"/>
                <w:sz w:val="18"/>
                <w:szCs w:val="18"/>
              </w:rPr>
            </w:pPr>
          </w:p>
          <w:p w14:paraId="5AA3C94E" w14:textId="77777777" w:rsidR="00203C42" w:rsidRPr="00203C42" w:rsidRDefault="00203C42" w:rsidP="00EC6FD4">
            <w:pPr>
              <w:jc w:val="center"/>
              <w:rPr>
                <w:b/>
                <w:bCs/>
                <w:i/>
                <w:iCs/>
                <w:color w:val="000000"/>
                <w:sz w:val="18"/>
                <w:szCs w:val="18"/>
              </w:rPr>
            </w:pPr>
          </w:p>
        </w:tc>
        <w:tc>
          <w:tcPr>
            <w:tcW w:w="1003" w:type="dxa"/>
            <w:tcBorders>
              <w:top w:val="nil"/>
              <w:left w:val="nil"/>
              <w:bottom w:val="single" w:sz="4" w:space="0" w:color="auto"/>
              <w:right w:val="single" w:sz="4" w:space="0" w:color="auto"/>
            </w:tcBorders>
          </w:tcPr>
          <w:p w14:paraId="586E9A30" w14:textId="77777777" w:rsidR="008E4D01" w:rsidRPr="00203C42" w:rsidRDefault="008E4D01" w:rsidP="00EC6FD4">
            <w:pPr>
              <w:jc w:val="center"/>
              <w:rPr>
                <w:b/>
                <w:bCs/>
                <w:i/>
                <w:iCs/>
                <w:color w:val="000000"/>
                <w:sz w:val="18"/>
                <w:szCs w:val="18"/>
              </w:rPr>
            </w:pPr>
            <w:r w:rsidRPr="00203C42">
              <w:rPr>
                <w:b/>
                <w:bCs/>
                <w:i/>
                <w:iCs/>
                <w:color w:val="000000"/>
                <w:sz w:val="18"/>
                <w:szCs w:val="18"/>
              </w:rPr>
              <w:t>8</w:t>
            </w:r>
          </w:p>
        </w:tc>
        <w:tc>
          <w:tcPr>
            <w:tcW w:w="1132" w:type="dxa"/>
            <w:tcBorders>
              <w:top w:val="nil"/>
              <w:left w:val="nil"/>
              <w:bottom w:val="single" w:sz="4" w:space="0" w:color="auto"/>
              <w:right w:val="single" w:sz="4" w:space="0" w:color="auto"/>
            </w:tcBorders>
          </w:tcPr>
          <w:p w14:paraId="261E1003" w14:textId="77777777" w:rsidR="008E4D01" w:rsidRPr="00203C42" w:rsidRDefault="008E4D01" w:rsidP="00EC6FD4">
            <w:pPr>
              <w:jc w:val="center"/>
              <w:rPr>
                <w:b/>
                <w:bCs/>
                <w:i/>
                <w:iCs/>
                <w:color w:val="000000"/>
                <w:sz w:val="18"/>
                <w:szCs w:val="18"/>
              </w:rPr>
            </w:pPr>
            <w:r w:rsidRPr="00203C42">
              <w:rPr>
                <w:b/>
                <w:bCs/>
                <w:i/>
                <w:iCs/>
                <w:color w:val="000000"/>
                <w:sz w:val="18"/>
                <w:szCs w:val="18"/>
              </w:rPr>
              <w:t>9</w:t>
            </w:r>
          </w:p>
        </w:tc>
      </w:tr>
      <w:tr w:rsidR="008E4D01" w:rsidRPr="000F151D" w14:paraId="07A586C8" w14:textId="77777777" w:rsidTr="00EC6FD4">
        <w:trPr>
          <w:trHeight w:val="754"/>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31A3D48" w14:textId="77777777" w:rsidR="008E4D01" w:rsidRPr="000F151D" w:rsidRDefault="008E4D01" w:rsidP="00EC6FD4">
            <w:pPr>
              <w:rPr>
                <w:color w:val="000000"/>
                <w:sz w:val="18"/>
                <w:szCs w:val="18"/>
              </w:rPr>
            </w:pPr>
            <w:r w:rsidRPr="000F151D">
              <w:rPr>
                <w:color w:val="000000"/>
                <w:sz w:val="18"/>
                <w:szCs w:val="18"/>
              </w:rPr>
              <w:t>1.</w:t>
            </w:r>
          </w:p>
        </w:tc>
        <w:tc>
          <w:tcPr>
            <w:tcW w:w="1971" w:type="dxa"/>
            <w:tcBorders>
              <w:top w:val="nil"/>
              <w:left w:val="nil"/>
              <w:bottom w:val="single" w:sz="4" w:space="0" w:color="auto"/>
              <w:right w:val="single" w:sz="4" w:space="0" w:color="auto"/>
            </w:tcBorders>
            <w:shd w:val="clear" w:color="auto" w:fill="auto"/>
            <w:vAlign w:val="center"/>
            <w:hideMark/>
          </w:tcPr>
          <w:p w14:paraId="50ADF8AE" w14:textId="77777777" w:rsidR="008E4D01" w:rsidRPr="000F151D" w:rsidRDefault="008E4D01" w:rsidP="00EC6FD4">
            <w:pPr>
              <w:rPr>
                <w:color w:val="000000"/>
                <w:sz w:val="18"/>
                <w:szCs w:val="18"/>
              </w:rPr>
            </w:pPr>
            <w:r w:rsidRPr="000F151D">
              <w:rPr>
                <w:color w:val="000000"/>
                <w:sz w:val="18"/>
                <w:szCs w:val="18"/>
              </w:rPr>
              <w:t>Naturalna woda mineralna</w:t>
            </w:r>
          </w:p>
        </w:tc>
        <w:tc>
          <w:tcPr>
            <w:tcW w:w="1846" w:type="dxa"/>
            <w:tcBorders>
              <w:top w:val="nil"/>
              <w:left w:val="nil"/>
              <w:bottom w:val="single" w:sz="4" w:space="0" w:color="auto"/>
              <w:right w:val="single" w:sz="4" w:space="0" w:color="auto"/>
            </w:tcBorders>
            <w:shd w:val="clear" w:color="auto" w:fill="auto"/>
            <w:vAlign w:val="center"/>
            <w:hideMark/>
          </w:tcPr>
          <w:p w14:paraId="3D29F910" w14:textId="77777777" w:rsidR="008E4D01" w:rsidRPr="000F151D" w:rsidRDefault="008E4D01" w:rsidP="00EC6FD4">
            <w:pPr>
              <w:rPr>
                <w:color w:val="000000"/>
                <w:sz w:val="18"/>
                <w:szCs w:val="18"/>
              </w:rPr>
            </w:pPr>
            <w:r w:rsidRPr="000F151D">
              <w:rPr>
                <w:color w:val="000000"/>
                <w:sz w:val="18"/>
                <w:szCs w:val="18"/>
              </w:rPr>
              <w:t>butelka pet, bez konserwantów, wysoko nasycona dwutlenkiem węgla, średnio zmineralizowana</w:t>
            </w:r>
          </w:p>
        </w:tc>
        <w:tc>
          <w:tcPr>
            <w:tcW w:w="1548" w:type="dxa"/>
            <w:tcBorders>
              <w:top w:val="nil"/>
              <w:left w:val="nil"/>
              <w:bottom w:val="single" w:sz="4" w:space="0" w:color="auto"/>
              <w:right w:val="single" w:sz="4" w:space="0" w:color="auto"/>
            </w:tcBorders>
          </w:tcPr>
          <w:p w14:paraId="0E44AA17"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B3DEE92" w14:textId="77777777" w:rsidR="008E4D01" w:rsidRPr="000F151D" w:rsidRDefault="008E4D01" w:rsidP="00EC6FD4">
            <w:pPr>
              <w:rPr>
                <w:color w:val="000000"/>
                <w:sz w:val="18"/>
                <w:szCs w:val="18"/>
              </w:rPr>
            </w:pPr>
            <w:r w:rsidRPr="000F151D">
              <w:rPr>
                <w:color w:val="000000"/>
                <w:sz w:val="18"/>
                <w:szCs w:val="18"/>
              </w:rPr>
              <w:t>500 ml</w:t>
            </w:r>
          </w:p>
        </w:tc>
        <w:tc>
          <w:tcPr>
            <w:tcW w:w="699" w:type="dxa"/>
            <w:tcBorders>
              <w:top w:val="nil"/>
              <w:left w:val="nil"/>
              <w:bottom w:val="single" w:sz="4" w:space="0" w:color="auto"/>
              <w:right w:val="single" w:sz="4" w:space="0" w:color="auto"/>
            </w:tcBorders>
            <w:shd w:val="clear" w:color="auto" w:fill="auto"/>
            <w:vAlign w:val="center"/>
            <w:hideMark/>
          </w:tcPr>
          <w:p w14:paraId="11F65C6A"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62D3F8A6" w14:textId="77777777" w:rsidR="008E4D01" w:rsidRDefault="008E4D01" w:rsidP="00EC6FD4">
            <w:pPr>
              <w:jc w:val="center"/>
              <w:rPr>
                <w:color w:val="000000"/>
                <w:sz w:val="18"/>
                <w:szCs w:val="18"/>
              </w:rPr>
            </w:pPr>
            <w:r w:rsidRPr="000F151D">
              <w:rPr>
                <w:color w:val="000000"/>
                <w:sz w:val="18"/>
                <w:szCs w:val="18"/>
              </w:rPr>
              <w:t>1840</w:t>
            </w:r>
          </w:p>
          <w:p w14:paraId="163BBAC4" w14:textId="77777777" w:rsidR="006618BD" w:rsidRDefault="006618BD" w:rsidP="00EC6FD4">
            <w:pPr>
              <w:jc w:val="center"/>
              <w:rPr>
                <w:color w:val="000000"/>
                <w:sz w:val="18"/>
                <w:szCs w:val="18"/>
              </w:rPr>
            </w:pPr>
          </w:p>
          <w:p w14:paraId="348611F6" w14:textId="77777777" w:rsidR="003B427C" w:rsidRDefault="003B427C" w:rsidP="00EC6FD4">
            <w:pPr>
              <w:jc w:val="center"/>
              <w:rPr>
                <w:color w:val="000000"/>
                <w:sz w:val="18"/>
                <w:szCs w:val="18"/>
              </w:rPr>
            </w:pPr>
          </w:p>
          <w:p w14:paraId="33440E46"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54E45D02"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57D0FDCD" w14:textId="77777777" w:rsidR="008E4D01" w:rsidRPr="000F151D" w:rsidRDefault="008E4D01" w:rsidP="00EC6FD4">
            <w:pPr>
              <w:rPr>
                <w:color w:val="000000"/>
                <w:sz w:val="18"/>
                <w:szCs w:val="18"/>
              </w:rPr>
            </w:pPr>
          </w:p>
        </w:tc>
      </w:tr>
      <w:tr w:rsidR="008E4D01" w:rsidRPr="000F151D" w14:paraId="0738A947" w14:textId="77777777" w:rsidTr="00EC6FD4">
        <w:trPr>
          <w:trHeight w:val="693"/>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43049F2" w14:textId="77777777" w:rsidR="008E4D01" w:rsidRPr="000F151D" w:rsidRDefault="008E4D01" w:rsidP="00EC6FD4">
            <w:pPr>
              <w:rPr>
                <w:color w:val="000000"/>
                <w:sz w:val="18"/>
                <w:szCs w:val="18"/>
              </w:rPr>
            </w:pPr>
            <w:r w:rsidRPr="000F151D">
              <w:rPr>
                <w:color w:val="000000"/>
                <w:sz w:val="18"/>
                <w:szCs w:val="18"/>
              </w:rPr>
              <w:t>2.</w:t>
            </w:r>
          </w:p>
        </w:tc>
        <w:tc>
          <w:tcPr>
            <w:tcW w:w="1971" w:type="dxa"/>
            <w:tcBorders>
              <w:top w:val="nil"/>
              <w:left w:val="nil"/>
              <w:bottom w:val="single" w:sz="4" w:space="0" w:color="auto"/>
              <w:right w:val="single" w:sz="4" w:space="0" w:color="auto"/>
            </w:tcBorders>
            <w:shd w:val="clear" w:color="auto" w:fill="auto"/>
            <w:vAlign w:val="center"/>
            <w:hideMark/>
          </w:tcPr>
          <w:p w14:paraId="7B91B7F4" w14:textId="77777777" w:rsidR="008E4D01" w:rsidRPr="000F151D" w:rsidRDefault="008E4D01" w:rsidP="00EC6FD4">
            <w:pPr>
              <w:rPr>
                <w:color w:val="000000"/>
                <w:sz w:val="18"/>
                <w:szCs w:val="18"/>
              </w:rPr>
            </w:pPr>
            <w:r w:rsidRPr="000F151D">
              <w:rPr>
                <w:color w:val="000000"/>
                <w:sz w:val="18"/>
                <w:szCs w:val="18"/>
              </w:rPr>
              <w:t>Naturalna woda mineralna</w:t>
            </w:r>
          </w:p>
        </w:tc>
        <w:tc>
          <w:tcPr>
            <w:tcW w:w="1846" w:type="dxa"/>
            <w:tcBorders>
              <w:top w:val="nil"/>
              <w:left w:val="nil"/>
              <w:bottom w:val="single" w:sz="4" w:space="0" w:color="auto"/>
              <w:right w:val="single" w:sz="4" w:space="0" w:color="auto"/>
            </w:tcBorders>
            <w:shd w:val="clear" w:color="auto" w:fill="auto"/>
            <w:vAlign w:val="center"/>
            <w:hideMark/>
          </w:tcPr>
          <w:p w14:paraId="204B1357" w14:textId="77777777" w:rsidR="008E4D01" w:rsidRPr="000F151D" w:rsidRDefault="008E4D01" w:rsidP="00EC6FD4">
            <w:pPr>
              <w:rPr>
                <w:color w:val="000000"/>
                <w:sz w:val="18"/>
                <w:szCs w:val="18"/>
              </w:rPr>
            </w:pPr>
            <w:r w:rsidRPr="000F151D">
              <w:rPr>
                <w:color w:val="000000"/>
                <w:sz w:val="18"/>
                <w:szCs w:val="18"/>
              </w:rPr>
              <w:t>butelka pet, bez konserwantów, nie nasycona dwutlenkiem węgla, średnio zmineralizowana</w:t>
            </w:r>
          </w:p>
        </w:tc>
        <w:tc>
          <w:tcPr>
            <w:tcW w:w="1548" w:type="dxa"/>
            <w:tcBorders>
              <w:top w:val="nil"/>
              <w:left w:val="nil"/>
              <w:bottom w:val="single" w:sz="4" w:space="0" w:color="auto"/>
              <w:right w:val="single" w:sz="4" w:space="0" w:color="auto"/>
            </w:tcBorders>
          </w:tcPr>
          <w:p w14:paraId="7B31A248"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2B8E68" w14:textId="77777777" w:rsidR="008E4D01" w:rsidRPr="000F151D" w:rsidRDefault="008E4D01" w:rsidP="00EC6FD4">
            <w:pPr>
              <w:rPr>
                <w:color w:val="000000"/>
                <w:sz w:val="18"/>
                <w:szCs w:val="18"/>
              </w:rPr>
            </w:pPr>
            <w:r w:rsidRPr="000F151D">
              <w:rPr>
                <w:color w:val="000000"/>
                <w:sz w:val="18"/>
                <w:szCs w:val="18"/>
              </w:rPr>
              <w:t>500 ml</w:t>
            </w:r>
          </w:p>
        </w:tc>
        <w:tc>
          <w:tcPr>
            <w:tcW w:w="699" w:type="dxa"/>
            <w:tcBorders>
              <w:top w:val="nil"/>
              <w:left w:val="nil"/>
              <w:bottom w:val="single" w:sz="4" w:space="0" w:color="auto"/>
              <w:right w:val="single" w:sz="4" w:space="0" w:color="auto"/>
            </w:tcBorders>
            <w:shd w:val="clear" w:color="auto" w:fill="auto"/>
            <w:vAlign w:val="center"/>
            <w:hideMark/>
          </w:tcPr>
          <w:p w14:paraId="3402F523"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4332E188" w14:textId="77777777" w:rsidR="008E4D01" w:rsidRDefault="008E4D01" w:rsidP="00EC6FD4">
            <w:pPr>
              <w:jc w:val="center"/>
              <w:rPr>
                <w:color w:val="000000"/>
                <w:sz w:val="18"/>
                <w:szCs w:val="18"/>
              </w:rPr>
            </w:pPr>
            <w:r w:rsidRPr="000F151D">
              <w:rPr>
                <w:color w:val="000000"/>
                <w:sz w:val="18"/>
                <w:szCs w:val="18"/>
              </w:rPr>
              <w:t>1430</w:t>
            </w:r>
          </w:p>
          <w:p w14:paraId="0A3305D2" w14:textId="77777777" w:rsidR="006618BD" w:rsidRDefault="006618BD" w:rsidP="00EC6FD4">
            <w:pPr>
              <w:jc w:val="center"/>
              <w:rPr>
                <w:color w:val="000000"/>
                <w:sz w:val="18"/>
                <w:szCs w:val="18"/>
              </w:rPr>
            </w:pPr>
          </w:p>
          <w:p w14:paraId="15CF6803" w14:textId="77777777" w:rsidR="003B427C" w:rsidRDefault="003B427C" w:rsidP="00EC6FD4">
            <w:pPr>
              <w:jc w:val="center"/>
              <w:rPr>
                <w:color w:val="000000"/>
                <w:sz w:val="18"/>
                <w:szCs w:val="18"/>
              </w:rPr>
            </w:pPr>
          </w:p>
          <w:p w14:paraId="708312E2"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6F7859C4"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7718A32B" w14:textId="77777777" w:rsidR="008E4D01" w:rsidRPr="000F151D" w:rsidRDefault="008E4D01" w:rsidP="00EC6FD4">
            <w:pPr>
              <w:rPr>
                <w:color w:val="000000"/>
                <w:sz w:val="18"/>
                <w:szCs w:val="18"/>
              </w:rPr>
            </w:pPr>
          </w:p>
        </w:tc>
      </w:tr>
      <w:tr w:rsidR="008E4D01" w:rsidRPr="000F151D" w14:paraId="2372AFC2" w14:textId="77777777" w:rsidTr="00EC6FD4">
        <w:trPr>
          <w:trHeight w:val="703"/>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3C2B7A0" w14:textId="77777777" w:rsidR="008E4D01" w:rsidRPr="000F151D" w:rsidRDefault="008E4D01" w:rsidP="00EC6FD4">
            <w:pPr>
              <w:rPr>
                <w:color w:val="000000"/>
                <w:sz w:val="18"/>
                <w:szCs w:val="18"/>
              </w:rPr>
            </w:pPr>
            <w:r w:rsidRPr="000F151D">
              <w:rPr>
                <w:color w:val="000000"/>
                <w:sz w:val="18"/>
                <w:szCs w:val="18"/>
              </w:rPr>
              <w:t>3.</w:t>
            </w:r>
          </w:p>
        </w:tc>
        <w:tc>
          <w:tcPr>
            <w:tcW w:w="1971" w:type="dxa"/>
            <w:tcBorders>
              <w:top w:val="nil"/>
              <w:left w:val="nil"/>
              <w:bottom w:val="single" w:sz="4" w:space="0" w:color="auto"/>
              <w:right w:val="single" w:sz="4" w:space="0" w:color="auto"/>
            </w:tcBorders>
            <w:shd w:val="clear" w:color="auto" w:fill="auto"/>
            <w:vAlign w:val="center"/>
            <w:hideMark/>
          </w:tcPr>
          <w:p w14:paraId="000B3CC3" w14:textId="77777777" w:rsidR="008E4D01" w:rsidRPr="000F151D" w:rsidRDefault="008E4D01" w:rsidP="00EC6FD4">
            <w:pPr>
              <w:rPr>
                <w:color w:val="000000"/>
                <w:sz w:val="18"/>
                <w:szCs w:val="18"/>
              </w:rPr>
            </w:pPr>
            <w:r w:rsidRPr="000F151D">
              <w:rPr>
                <w:color w:val="000000"/>
                <w:sz w:val="18"/>
                <w:szCs w:val="18"/>
              </w:rPr>
              <w:t>Naturalna woda mineralna</w:t>
            </w:r>
          </w:p>
        </w:tc>
        <w:tc>
          <w:tcPr>
            <w:tcW w:w="1846" w:type="dxa"/>
            <w:tcBorders>
              <w:top w:val="nil"/>
              <w:left w:val="nil"/>
              <w:bottom w:val="single" w:sz="4" w:space="0" w:color="auto"/>
              <w:right w:val="single" w:sz="4" w:space="0" w:color="auto"/>
            </w:tcBorders>
            <w:shd w:val="clear" w:color="auto" w:fill="auto"/>
            <w:vAlign w:val="center"/>
            <w:hideMark/>
          </w:tcPr>
          <w:p w14:paraId="4A26AAD4" w14:textId="77777777" w:rsidR="008E4D01" w:rsidRPr="000F151D" w:rsidRDefault="008E4D01" w:rsidP="00EC6FD4">
            <w:pPr>
              <w:rPr>
                <w:color w:val="000000"/>
                <w:sz w:val="18"/>
                <w:szCs w:val="18"/>
              </w:rPr>
            </w:pPr>
            <w:r w:rsidRPr="000F151D">
              <w:rPr>
                <w:color w:val="000000"/>
                <w:sz w:val="18"/>
                <w:szCs w:val="18"/>
              </w:rPr>
              <w:t>butelka pet, bez konserwantów, nie nasycona dwutlenkiem węgla, średnio zmineralizowana</w:t>
            </w:r>
          </w:p>
        </w:tc>
        <w:tc>
          <w:tcPr>
            <w:tcW w:w="1548" w:type="dxa"/>
            <w:tcBorders>
              <w:top w:val="nil"/>
              <w:left w:val="nil"/>
              <w:bottom w:val="single" w:sz="4" w:space="0" w:color="auto"/>
              <w:right w:val="single" w:sz="4" w:space="0" w:color="auto"/>
            </w:tcBorders>
          </w:tcPr>
          <w:p w14:paraId="48746461"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43BAACA" w14:textId="77777777" w:rsidR="008E4D01" w:rsidRPr="000F151D" w:rsidRDefault="008E4D01" w:rsidP="00EC6FD4">
            <w:pPr>
              <w:rPr>
                <w:color w:val="000000"/>
                <w:sz w:val="18"/>
                <w:szCs w:val="18"/>
              </w:rPr>
            </w:pPr>
            <w:r w:rsidRPr="000F151D">
              <w:rPr>
                <w:color w:val="000000"/>
                <w:sz w:val="18"/>
                <w:szCs w:val="18"/>
              </w:rPr>
              <w:t>330 ml</w:t>
            </w:r>
          </w:p>
        </w:tc>
        <w:tc>
          <w:tcPr>
            <w:tcW w:w="699" w:type="dxa"/>
            <w:tcBorders>
              <w:top w:val="nil"/>
              <w:left w:val="nil"/>
              <w:bottom w:val="single" w:sz="4" w:space="0" w:color="auto"/>
              <w:right w:val="single" w:sz="4" w:space="0" w:color="auto"/>
            </w:tcBorders>
            <w:shd w:val="clear" w:color="auto" w:fill="auto"/>
            <w:vAlign w:val="center"/>
            <w:hideMark/>
          </w:tcPr>
          <w:p w14:paraId="7013E125"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3B19B7BE" w14:textId="77777777" w:rsidR="008E4D01" w:rsidRDefault="008E4D01" w:rsidP="00EC6FD4">
            <w:pPr>
              <w:jc w:val="center"/>
              <w:rPr>
                <w:color w:val="000000"/>
                <w:sz w:val="18"/>
                <w:szCs w:val="18"/>
              </w:rPr>
            </w:pPr>
            <w:r w:rsidRPr="000F151D">
              <w:rPr>
                <w:color w:val="000000"/>
                <w:sz w:val="18"/>
                <w:szCs w:val="18"/>
              </w:rPr>
              <w:t>309</w:t>
            </w:r>
          </w:p>
          <w:p w14:paraId="6ECB0EB8" w14:textId="77777777" w:rsidR="006618BD" w:rsidRDefault="006618BD" w:rsidP="00EC6FD4">
            <w:pPr>
              <w:jc w:val="center"/>
              <w:rPr>
                <w:color w:val="000000"/>
                <w:sz w:val="18"/>
                <w:szCs w:val="18"/>
              </w:rPr>
            </w:pPr>
          </w:p>
          <w:p w14:paraId="08B0DD10" w14:textId="77777777" w:rsidR="003B427C" w:rsidRDefault="003B427C" w:rsidP="00EC6FD4">
            <w:pPr>
              <w:jc w:val="center"/>
              <w:rPr>
                <w:color w:val="000000"/>
                <w:sz w:val="18"/>
                <w:szCs w:val="18"/>
              </w:rPr>
            </w:pPr>
          </w:p>
          <w:p w14:paraId="45B13982"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3AF80DD0"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5936B961" w14:textId="77777777" w:rsidR="008E4D01" w:rsidRPr="000F151D" w:rsidRDefault="008E4D01" w:rsidP="00EC6FD4">
            <w:pPr>
              <w:rPr>
                <w:color w:val="000000"/>
                <w:sz w:val="18"/>
                <w:szCs w:val="18"/>
              </w:rPr>
            </w:pPr>
          </w:p>
        </w:tc>
      </w:tr>
      <w:tr w:rsidR="008E4D01" w:rsidRPr="000F151D" w14:paraId="4228B424" w14:textId="77777777" w:rsidTr="00EC6FD4">
        <w:trPr>
          <w:trHeight w:val="69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6013" w14:textId="77777777" w:rsidR="008E4D01" w:rsidRPr="000F151D" w:rsidRDefault="008E4D01" w:rsidP="00EC6FD4">
            <w:pPr>
              <w:rPr>
                <w:color w:val="000000"/>
                <w:sz w:val="18"/>
                <w:szCs w:val="18"/>
              </w:rPr>
            </w:pPr>
            <w:r w:rsidRPr="000F151D">
              <w:rPr>
                <w:color w:val="000000"/>
                <w:sz w:val="18"/>
                <w:szCs w:val="18"/>
              </w:rPr>
              <w:lastRenderedPageBreak/>
              <w:t>4.</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EEB6E07" w14:textId="77777777" w:rsidR="008E4D01" w:rsidRPr="000F151D" w:rsidRDefault="008E4D01" w:rsidP="00EC6FD4">
            <w:pPr>
              <w:rPr>
                <w:color w:val="000000"/>
                <w:sz w:val="18"/>
                <w:szCs w:val="18"/>
              </w:rPr>
            </w:pPr>
            <w:r w:rsidRPr="000F151D">
              <w:rPr>
                <w:color w:val="000000"/>
                <w:sz w:val="18"/>
                <w:szCs w:val="18"/>
              </w:rPr>
              <w:t>Naturalna woda mineralna</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68E8D411" w14:textId="77777777" w:rsidR="008E4D01" w:rsidRPr="000F151D" w:rsidRDefault="008E4D01" w:rsidP="00EC6FD4">
            <w:pPr>
              <w:rPr>
                <w:color w:val="000000"/>
                <w:sz w:val="18"/>
                <w:szCs w:val="18"/>
              </w:rPr>
            </w:pPr>
            <w:r w:rsidRPr="000F151D">
              <w:rPr>
                <w:color w:val="000000"/>
                <w:sz w:val="18"/>
                <w:szCs w:val="18"/>
              </w:rPr>
              <w:t>butelka szklana, bez konserwantów, wysoko nasycona dwutlenkiem w</w:t>
            </w:r>
            <w:r>
              <w:rPr>
                <w:color w:val="000000"/>
                <w:sz w:val="18"/>
                <w:szCs w:val="18"/>
              </w:rPr>
              <w:t>ę</w:t>
            </w:r>
            <w:r w:rsidRPr="000F151D">
              <w:rPr>
                <w:color w:val="000000"/>
                <w:sz w:val="18"/>
                <w:szCs w:val="18"/>
              </w:rPr>
              <w:t xml:space="preserve">gla, </w:t>
            </w:r>
            <w:r>
              <w:rPr>
                <w:color w:val="000000"/>
                <w:sz w:val="18"/>
                <w:szCs w:val="18"/>
              </w:rPr>
              <w:t>ś</w:t>
            </w:r>
            <w:r w:rsidRPr="000F151D">
              <w:rPr>
                <w:color w:val="000000"/>
                <w:sz w:val="18"/>
                <w:szCs w:val="18"/>
              </w:rPr>
              <w:t>rednio zmineralizowana</w:t>
            </w:r>
          </w:p>
        </w:tc>
        <w:tc>
          <w:tcPr>
            <w:tcW w:w="1548" w:type="dxa"/>
            <w:tcBorders>
              <w:top w:val="single" w:sz="4" w:space="0" w:color="auto"/>
              <w:left w:val="nil"/>
              <w:bottom w:val="single" w:sz="4" w:space="0" w:color="auto"/>
              <w:right w:val="single" w:sz="4" w:space="0" w:color="auto"/>
            </w:tcBorders>
          </w:tcPr>
          <w:p w14:paraId="471C72A2"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7E41" w14:textId="77777777" w:rsidR="008E4D01" w:rsidRPr="000F151D" w:rsidRDefault="008E4D01" w:rsidP="00EC6FD4">
            <w:pPr>
              <w:rPr>
                <w:color w:val="000000"/>
                <w:sz w:val="18"/>
                <w:szCs w:val="18"/>
              </w:rPr>
            </w:pPr>
            <w:r w:rsidRPr="000F151D">
              <w:rPr>
                <w:color w:val="000000"/>
                <w:sz w:val="18"/>
                <w:szCs w:val="18"/>
              </w:rPr>
              <w:t>330 ml</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5C064F70"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EBBB91" w14:textId="77777777" w:rsidR="008E4D01" w:rsidRDefault="008E4D01" w:rsidP="00EC6FD4">
            <w:pPr>
              <w:jc w:val="center"/>
              <w:rPr>
                <w:color w:val="000000"/>
                <w:sz w:val="18"/>
                <w:szCs w:val="18"/>
              </w:rPr>
            </w:pPr>
            <w:r w:rsidRPr="000F151D">
              <w:rPr>
                <w:color w:val="000000"/>
                <w:sz w:val="18"/>
                <w:szCs w:val="18"/>
              </w:rPr>
              <w:t>512</w:t>
            </w:r>
          </w:p>
          <w:p w14:paraId="564E0F85" w14:textId="77777777" w:rsidR="006618BD" w:rsidRDefault="006618BD" w:rsidP="00EC6FD4">
            <w:pPr>
              <w:jc w:val="center"/>
              <w:rPr>
                <w:color w:val="000000"/>
                <w:sz w:val="18"/>
                <w:szCs w:val="18"/>
              </w:rPr>
            </w:pPr>
          </w:p>
          <w:p w14:paraId="0CA0E213" w14:textId="77777777" w:rsidR="003B427C" w:rsidRDefault="003B427C" w:rsidP="00EC6FD4">
            <w:pPr>
              <w:jc w:val="center"/>
              <w:rPr>
                <w:color w:val="000000"/>
                <w:sz w:val="18"/>
                <w:szCs w:val="18"/>
              </w:rPr>
            </w:pPr>
          </w:p>
          <w:p w14:paraId="792274FE"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39EF3766"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292D191A" w14:textId="77777777" w:rsidR="008E4D01" w:rsidRPr="000F151D" w:rsidRDefault="008E4D01" w:rsidP="00EC6FD4">
            <w:pPr>
              <w:rPr>
                <w:color w:val="000000"/>
                <w:sz w:val="18"/>
                <w:szCs w:val="18"/>
              </w:rPr>
            </w:pPr>
          </w:p>
        </w:tc>
      </w:tr>
      <w:tr w:rsidR="008E4D01" w:rsidRPr="000F151D" w14:paraId="2F15A2B0" w14:textId="77777777" w:rsidTr="00EC6FD4">
        <w:trPr>
          <w:trHeight w:val="709"/>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E939DAC" w14:textId="77777777" w:rsidR="008E4D01" w:rsidRPr="000F151D" w:rsidRDefault="008E4D01" w:rsidP="00EC6FD4">
            <w:pPr>
              <w:rPr>
                <w:color w:val="000000"/>
                <w:sz w:val="18"/>
                <w:szCs w:val="18"/>
              </w:rPr>
            </w:pPr>
            <w:r w:rsidRPr="000F151D">
              <w:rPr>
                <w:color w:val="000000"/>
                <w:sz w:val="18"/>
                <w:szCs w:val="18"/>
              </w:rPr>
              <w:t>5.</w:t>
            </w:r>
          </w:p>
        </w:tc>
        <w:tc>
          <w:tcPr>
            <w:tcW w:w="1971" w:type="dxa"/>
            <w:tcBorders>
              <w:top w:val="nil"/>
              <w:left w:val="nil"/>
              <w:bottom w:val="single" w:sz="4" w:space="0" w:color="auto"/>
              <w:right w:val="single" w:sz="4" w:space="0" w:color="auto"/>
            </w:tcBorders>
            <w:shd w:val="clear" w:color="auto" w:fill="auto"/>
            <w:vAlign w:val="center"/>
            <w:hideMark/>
          </w:tcPr>
          <w:p w14:paraId="7014AC18" w14:textId="77777777" w:rsidR="008E4D01" w:rsidRPr="000F151D" w:rsidRDefault="008E4D01" w:rsidP="00EC6FD4">
            <w:pPr>
              <w:rPr>
                <w:color w:val="000000"/>
                <w:sz w:val="18"/>
                <w:szCs w:val="18"/>
              </w:rPr>
            </w:pPr>
            <w:r w:rsidRPr="000F151D">
              <w:rPr>
                <w:color w:val="000000"/>
                <w:sz w:val="18"/>
                <w:szCs w:val="18"/>
              </w:rPr>
              <w:t>Naturalna woda mineralna</w:t>
            </w:r>
          </w:p>
        </w:tc>
        <w:tc>
          <w:tcPr>
            <w:tcW w:w="1846" w:type="dxa"/>
            <w:tcBorders>
              <w:top w:val="nil"/>
              <w:left w:val="nil"/>
              <w:bottom w:val="single" w:sz="4" w:space="0" w:color="auto"/>
              <w:right w:val="single" w:sz="4" w:space="0" w:color="auto"/>
            </w:tcBorders>
            <w:shd w:val="clear" w:color="auto" w:fill="auto"/>
            <w:vAlign w:val="center"/>
            <w:hideMark/>
          </w:tcPr>
          <w:p w14:paraId="641B020A" w14:textId="77777777" w:rsidR="008E4D01" w:rsidRPr="000F151D" w:rsidRDefault="008E4D01" w:rsidP="00EC6FD4">
            <w:pPr>
              <w:rPr>
                <w:color w:val="000000"/>
                <w:sz w:val="18"/>
                <w:szCs w:val="18"/>
              </w:rPr>
            </w:pPr>
            <w:r w:rsidRPr="000F151D">
              <w:rPr>
                <w:color w:val="000000"/>
                <w:sz w:val="18"/>
                <w:szCs w:val="18"/>
              </w:rPr>
              <w:t>butelka szklana, bez konserwantów, nie nasycona dwutlenkiem węgla, średnio zmineralizowana</w:t>
            </w:r>
          </w:p>
        </w:tc>
        <w:tc>
          <w:tcPr>
            <w:tcW w:w="1548" w:type="dxa"/>
            <w:tcBorders>
              <w:top w:val="nil"/>
              <w:left w:val="nil"/>
              <w:bottom w:val="single" w:sz="4" w:space="0" w:color="auto"/>
              <w:right w:val="single" w:sz="4" w:space="0" w:color="auto"/>
            </w:tcBorders>
          </w:tcPr>
          <w:p w14:paraId="7B2A1411"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850D999" w14:textId="77777777" w:rsidR="008E4D01" w:rsidRPr="000F151D" w:rsidRDefault="008E4D01" w:rsidP="00EC6FD4">
            <w:pPr>
              <w:rPr>
                <w:color w:val="000000"/>
                <w:sz w:val="18"/>
                <w:szCs w:val="18"/>
              </w:rPr>
            </w:pPr>
            <w:r w:rsidRPr="000F151D">
              <w:rPr>
                <w:color w:val="000000"/>
                <w:sz w:val="18"/>
                <w:szCs w:val="18"/>
              </w:rPr>
              <w:t>330 ml</w:t>
            </w:r>
          </w:p>
        </w:tc>
        <w:tc>
          <w:tcPr>
            <w:tcW w:w="699" w:type="dxa"/>
            <w:tcBorders>
              <w:top w:val="nil"/>
              <w:left w:val="nil"/>
              <w:bottom w:val="single" w:sz="4" w:space="0" w:color="auto"/>
              <w:right w:val="single" w:sz="4" w:space="0" w:color="auto"/>
            </w:tcBorders>
            <w:shd w:val="clear" w:color="auto" w:fill="auto"/>
            <w:vAlign w:val="center"/>
            <w:hideMark/>
          </w:tcPr>
          <w:p w14:paraId="70B87B26"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0CE2D25B" w14:textId="77777777" w:rsidR="008E4D01" w:rsidRDefault="008E4D01" w:rsidP="00EC6FD4">
            <w:pPr>
              <w:jc w:val="center"/>
              <w:rPr>
                <w:color w:val="000000"/>
                <w:sz w:val="18"/>
                <w:szCs w:val="18"/>
              </w:rPr>
            </w:pPr>
            <w:r w:rsidRPr="000F151D">
              <w:rPr>
                <w:color w:val="000000"/>
                <w:sz w:val="18"/>
                <w:szCs w:val="18"/>
              </w:rPr>
              <w:t>248</w:t>
            </w:r>
          </w:p>
          <w:p w14:paraId="6BD11F21" w14:textId="77777777" w:rsidR="006618BD" w:rsidRDefault="006618BD" w:rsidP="00EC6FD4">
            <w:pPr>
              <w:jc w:val="center"/>
              <w:rPr>
                <w:color w:val="000000"/>
                <w:sz w:val="18"/>
                <w:szCs w:val="18"/>
              </w:rPr>
            </w:pPr>
          </w:p>
          <w:p w14:paraId="1C9D64B2" w14:textId="77777777" w:rsidR="003B427C" w:rsidRDefault="003B427C" w:rsidP="00EC6FD4">
            <w:pPr>
              <w:jc w:val="center"/>
              <w:rPr>
                <w:color w:val="000000"/>
                <w:sz w:val="18"/>
                <w:szCs w:val="18"/>
              </w:rPr>
            </w:pPr>
          </w:p>
          <w:p w14:paraId="70596653"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30B7725E"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08AB4F80" w14:textId="77777777" w:rsidR="008E4D01" w:rsidRPr="000F151D" w:rsidRDefault="008E4D01" w:rsidP="00EC6FD4">
            <w:pPr>
              <w:rPr>
                <w:color w:val="000000"/>
                <w:sz w:val="18"/>
                <w:szCs w:val="18"/>
              </w:rPr>
            </w:pPr>
          </w:p>
        </w:tc>
      </w:tr>
      <w:tr w:rsidR="008E4D01" w:rsidRPr="000F151D" w14:paraId="69D7D94F" w14:textId="77777777" w:rsidTr="00EC6FD4">
        <w:trPr>
          <w:trHeight w:val="765"/>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C0F14D3" w14:textId="77777777" w:rsidR="008E4D01" w:rsidRPr="000F151D" w:rsidRDefault="008E4D01" w:rsidP="00EC6FD4">
            <w:pPr>
              <w:rPr>
                <w:color w:val="000000"/>
                <w:sz w:val="18"/>
                <w:szCs w:val="18"/>
              </w:rPr>
            </w:pPr>
            <w:r w:rsidRPr="000F151D">
              <w:rPr>
                <w:color w:val="000000"/>
                <w:sz w:val="18"/>
                <w:szCs w:val="18"/>
              </w:rPr>
              <w:t>6.</w:t>
            </w:r>
          </w:p>
        </w:tc>
        <w:tc>
          <w:tcPr>
            <w:tcW w:w="1971" w:type="dxa"/>
            <w:tcBorders>
              <w:top w:val="nil"/>
              <w:left w:val="nil"/>
              <w:bottom w:val="single" w:sz="4" w:space="0" w:color="auto"/>
              <w:right w:val="single" w:sz="4" w:space="0" w:color="auto"/>
            </w:tcBorders>
            <w:shd w:val="clear" w:color="auto" w:fill="auto"/>
            <w:vAlign w:val="center"/>
            <w:hideMark/>
          </w:tcPr>
          <w:p w14:paraId="199EC928" w14:textId="77777777" w:rsidR="008E4D01" w:rsidRPr="000F151D" w:rsidRDefault="008E4D01" w:rsidP="00EC6FD4">
            <w:pPr>
              <w:rPr>
                <w:color w:val="000000"/>
                <w:sz w:val="18"/>
                <w:szCs w:val="18"/>
              </w:rPr>
            </w:pPr>
            <w:r w:rsidRPr="000F151D">
              <w:rPr>
                <w:color w:val="000000"/>
                <w:sz w:val="18"/>
                <w:szCs w:val="18"/>
              </w:rPr>
              <w:t>Sok pomarańczowy</w:t>
            </w:r>
          </w:p>
        </w:tc>
        <w:tc>
          <w:tcPr>
            <w:tcW w:w="1846" w:type="dxa"/>
            <w:tcBorders>
              <w:top w:val="nil"/>
              <w:left w:val="nil"/>
              <w:bottom w:val="single" w:sz="4" w:space="0" w:color="auto"/>
              <w:right w:val="single" w:sz="4" w:space="0" w:color="auto"/>
            </w:tcBorders>
            <w:shd w:val="clear" w:color="auto" w:fill="auto"/>
            <w:vAlign w:val="center"/>
            <w:hideMark/>
          </w:tcPr>
          <w:p w14:paraId="7B97C996" w14:textId="77777777" w:rsidR="008E4D01" w:rsidRPr="000F151D" w:rsidRDefault="008E4D01" w:rsidP="00EC6FD4">
            <w:pPr>
              <w:rPr>
                <w:color w:val="000000"/>
                <w:sz w:val="18"/>
                <w:szCs w:val="18"/>
              </w:rPr>
            </w:pPr>
            <w:r w:rsidRPr="000F151D">
              <w:rPr>
                <w:color w:val="000000"/>
                <w:sz w:val="18"/>
                <w:szCs w:val="18"/>
              </w:rPr>
              <w:t>sok pomarańczowy 100% z zagęszczonego soku, bez konserwantów, butelka pet</w:t>
            </w:r>
          </w:p>
        </w:tc>
        <w:tc>
          <w:tcPr>
            <w:tcW w:w="1548" w:type="dxa"/>
            <w:tcBorders>
              <w:top w:val="nil"/>
              <w:left w:val="nil"/>
              <w:bottom w:val="single" w:sz="4" w:space="0" w:color="auto"/>
              <w:right w:val="single" w:sz="4" w:space="0" w:color="auto"/>
            </w:tcBorders>
          </w:tcPr>
          <w:p w14:paraId="091D7954"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AC44C7A" w14:textId="77777777" w:rsidR="008E4D01" w:rsidRPr="000F151D" w:rsidRDefault="008E4D01" w:rsidP="00EC6FD4">
            <w:pPr>
              <w:rPr>
                <w:color w:val="000000"/>
                <w:sz w:val="18"/>
                <w:szCs w:val="18"/>
              </w:rPr>
            </w:pPr>
            <w:r w:rsidRPr="000F151D">
              <w:rPr>
                <w:color w:val="000000"/>
                <w:sz w:val="18"/>
                <w:szCs w:val="18"/>
              </w:rPr>
              <w:t>300 ml</w:t>
            </w:r>
          </w:p>
        </w:tc>
        <w:tc>
          <w:tcPr>
            <w:tcW w:w="699" w:type="dxa"/>
            <w:tcBorders>
              <w:top w:val="nil"/>
              <w:left w:val="nil"/>
              <w:bottom w:val="single" w:sz="4" w:space="0" w:color="auto"/>
              <w:right w:val="single" w:sz="4" w:space="0" w:color="auto"/>
            </w:tcBorders>
            <w:shd w:val="clear" w:color="auto" w:fill="auto"/>
            <w:vAlign w:val="center"/>
            <w:hideMark/>
          </w:tcPr>
          <w:p w14:paraId="67B6D0AA"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18F60482" w14:textId="77777777" w:rsidR="008E4D01" w:rsidRDefault="008E4D01" w:rsidP="00EC6FD4">
            <w:pPr>
              <w:jc w:val="center"/>
              <w:rPr>
                <w:color w:val="000000"/>
                <w:sz w:val="18"/>
                <w:szCs w:val="18"/>
              </w:rPr>
            </w:pPr>
            <w:r w:rsidRPr="000F151D">
              <w:rPr>
                <w:color w:val="000000"/>
                <w:sz w:val="18"/>
                <w:szCs w:val="18"/>
              </w:rPr>
              <w:t>176</w:t>
            </w:r>
          </w:p>
          <w:p w14:paraId="42D955BE" w14:textId="77777777" w:rsidR="006618BD" w:rsidRDefault="006618BD" w:rsidP="00EC6FD4">
            <w:pPr>
              <w:jc w:val="center"/>
              <w:rPr>
                <w:color w:val="000000"/>
                <w:sz w:val="18"/>
                <w:szCs w:val="18"/>
              </w:rPr>
            </w:pPr>
          </w:p>
          <w:p w14:paraId="6B6FFC9F"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423B4B0F"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77BB5C7B" w14:textId="77777777" w:rsidR="008E4D01" w:rsidRPr="000F151D" w:rsidRDefault="008E4D01" w:rsidP="00EC6FD4">
            <w:pPr>
              <w:rPr>
                <w:color w:val="000000"/>
                <w:sz w:val="18"/>
                <w:szCs w:val="18"/>
              </w:rPr>
            </w:pPr>
          </w:p>
        </w:tc>
      </w:tr>
      <w:tr w:rsidR="008E4D01" w:rsidRPr="000F151D" w14:paraId="724F96EA" w14:textId="77777777" w:rsidTr="00EC6FD4">
        <w:trPr>
          <w:trHeight w:val="765"/>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8B8AB01" w14:textId="77777777" w:rsidR="008E4D01" w:rsidRPr="000F151D" w:rsidRDefault="008E4D01" w:rsidP="00EC6FD4">
            <w:pPr>
              <w:rPr>
                <w:color w:val="000000"/>
                <w:sz w:val="18"/>
                <w:szCs w:val="18"/>
              </w:rPr>
            </w:pPr>
            <w:r w:rsidRPr="000F151D">
              <w:rPr>
                <w:color w:val="000000"/>
                <w:sz w:val="18"/>
                <w:szCs w:val="18"/>
              </w:rPr>
              <w:t>7.</w:t>
            </w:r>
          </w:p>
        </w:tc>
        <w:tc>
          <w:tcPr>
            <w:tcW w:w="1971" w:type="dxa"/>
            <w:tcBorders>
              <w:top w:val="nil"/>
              <w:left w:val="nil"/>
              <w:bottom w:val="single" w:sz="4" w:space="0" w:color="auto"/>
              <w:right w:val="single" w:sz="4" w:space="0" w:color="auto"/>
            </w:tcBorders>
            <w:shd w:val="clear" w:color="auto" w:fill="auto"/>
            <w:vAlign w:val="center"/>
            <w:hideMark/>
          </w:tcPr>
          <w:p w14:paraId="7F851023" w14:textId="77777777" w:rsidR="008E4D01" w:rsidRPr="000F151D" w:rsidRDefault="008E4D01" w:rsidP="00EC6FD4">
            <w:pPr>
              <w:rPr>
                <w:color w:val="000000"/>
                <w:sz w:val="18"/>
                <w:szCs w:val="18"/>
              </w:rPr>
            </w:pPr>
            <w:r w:rsidRPr="000F151D">
              <w:rPr>
                <w:color w:val="000000"/>
                <w:sz w:val="18"/>
                <w:szCs w:val="18"/>
              </w:rPr>
              <w:t>Sok jabłkowy</w:t>
            </w:r>
          </w:p>
        </w:tc>
        <w:tc>
          <w:tcPr>
            <w:tcW w:w="1846" w:type="dxa"/>
            <w:tcBorders>
              <w:top w:val="nil"/>
              <w:left w:val="nil"/>
              <w:bottom w:val="single" w:sz="4" w:space="0" w:color="auto"/>
              <w:right w:val="single" w:sz="4" w:space="0" w:color="auto"/>
            </w:tcBorders>
            <w:shd w:val="clear" w:color="auto" w:fill="auto"/>
            <w:vAlign w:val="center"/>
            <w:hideMark/>
          </w:tcPr>
          <w:p w14:paraId="2EC9198F" w14:textId="77777777" w:rsidR="008E4D01" w:rsidRPr="000F151D" w:rsidRDefault="008E4D01" w:rsidP="00EC6FD4">
            <w:pPr>
              <w:rPr>
                <w:color w:val="000000"/>
                <w:sz w:val="18"/>
                <w:szCs w:val="18"/>
              </w:rPr>
            </w:pPr>
            <w:r w:rsidRPr="000F151D">
              <w:rPr>
                <w:color w:val="000000"/>
                <w:sz w:val="18"/>
                <w:szCs w:val="18"/>
              </w:rPr>
              <w:t>sok jabłkowy 100% z zagęszczonego soku, bez konserwantów, butelka pet</w:t>
            </w:r>
          </w:p>
        </w:tc>
        <w:tc>
          <w:tcPr>
            <w:tcW w:w="1548" w:type="dxa"/>
            <w:tcBorders>
              <w:top w:val="nil"/>
              <w:left w:val="nil"/>
              <w:bottom w:val="single" w:sz="4" w:space="0" w:color="auto"/>
              <w:right w:val="single" w:sz="4" w:space="0" w:color="auto"/>
            </w:tcBorders>
          </w:tcPr>
          <w:p w14:paraId="73E64CC0"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1B5EBA" w14:textId="77777777" w:rsidR="008E4D01" w:rsidRPr="000F151D" w:rsidRDefault="008E4D01" w:rsidP="00EC6FD4">
            <w:pPr>
              <w:rPr>
                <w:color w:val="000000"/>
                <w:sz w:val="18"/>
                <w:szCs w:val="18"/>
              </w:rPr>
            </w:pPr>
            <w:r w:rsidRPr="000F151D">
              <w:rPr>
                <w:color w:val="000000"/>
                <w:sz w:val="18"/>
                <w:szCs w:val="18"/>
              </w:rPr>
              <w:t>300 ml</w:t>
            </w:r>
          </w:p>
        </w:tc>
        <w:tc>
          <w:tcPr>
            <w:tcW w:w="699" w:type="dxa"/>
            <w:tcBorders>
              <w:top w:val="nil"/>
              <w:left w:val="nil"/>
              <w:bottom w:val="single" w:sz="4" w:space="0" w:color="auto"/>
              <w:right w:val="single" w:sz="4" w:space="0" w:color="auto"/>
            </w:tcBorders>
            <w:shd w:val="clear" w:color="auto" w:fill="auto"/>
            <w:vAlign w:val="center"/>
            <w:hideMark/>
          </w:tcPr>
          <w:p w14:paraId="660E04DF"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1D61247F" w14:textId="77777777" w:rsidR="008E4D01" w:rsidRDefault="008E4D01" w:rsidP="00EC6FD4">
            <w:pPr>
              <w:jc w:val="center"/>
              <w:rPr>
                <w:color w:val="000000"/>
                <w:sz w:val="18"/>
                <w:szCs w:val="18"/>
              </w:rPr>
            </w:pPr>
            <w:r w:rsidRPr="000F151D">
              <w:rPr>
                <w:color w:val="000000"/>
                <w:sz w:val="18"/>
                <w:szCs w:val="18"/>
              </w:rPr>
              <w:t>167</w:t>
            </w:r>
          </w:p>
          <w:p w14:paraId="770953B9" w14:textId="77777777" w:rsidR="006618BD" w:rsidRDefault="006618BD" w:rsidP="00EC6FD4">
            <w:pPr>
              <w:jc w:val="center"/>
              <w:rPr>
                <w:color w:val="000000"/>
                <w:sz w:val="18"/>
                <w:szCs w:val="18"/>
              </w:rPr>
            </w:pPr>
          </w:p>
          <w:p w14:paraId="42DDD027"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52874CA5"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2B944609" w14:textId="77777777" w:rsidR="008E4D01" w:rsidRPr="000F151D" w:rsidRDefault="008E4D01" w:rsidP="00EC6FD4">
            <w:pPr>
              <w:rPr>
                <w:color w:val="000000"/>
                <w:sz w:val="18"/>
                <w:szCs w:val="18"/>
              </w:rPr>
            </w:pPr>
          </w:p>
        </w:tc>
      </w:tr>
      <w:tr w:rsidR="008E4D01" w:rsidRPr="000F151D" w14:paraId="2A5C2302" w14:textId="77777777" w:rsidTr="00EC6FD4">
        <w:trPr>
          <w:trHeight w:val="102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25D926E" w14:textId="77777777" w:rsidR="008E4D01" w:rsidRPr="000F151D" w:rsidRDefault="008E4D01" w:rsidP="00EC6FD4">
            <w:pPr>
              <w:rPr>
                <w:color w:val="000000"/>
                <w:sz w:val="18"/>
                <w:szCs w:val="18"/>
              </w:rPr>
            </w:pPr>
            <w:r w:rsidRPr="000F151D">
              <w:rPr>
                <w:color w:val="000000"/>
                <w:sz w:val="18"/>
                <w:szCs w:val="18"/>
              </w:rPr>
              <w:t>8.</w:t>
            </w:r>
          </w:p>
        </w:tc>
        <w:tc>
          <w:tcPr>
            <w:tcW w:w="1971" w:type="dxa"/>
            <w:tcBorders>
              <w:top w:val="nil"/>
              <w:left w:val="nil"/>
              <w:bottom w:val="single" w:sz="4" w:space="0" w:color="auto"/>
              <w:right w:val="single" w:sz="4" w:space="0" w:color="auto"/>
            </w:tcBorders>
            <w:shd w:val="clear" w:color="auto" w:fill="auto"/>
            <w:vAlign w:val="center"/>
            <w:hideMark/>
          </w:tcPr>
          <w:p w14:paraId="0AC776E2" w14:textId="77777777" w:rsidR="008E4D01" w:rsidRPr="000F151D" w:rsidRDefault="008E4D01" w:rsidP="00EC6FD4">
            <w:pPr>
              <w:rPr>
                <w:color w:val="000000"/>
                <w:sz w:val="18"/>
                <w:szCs w:val="18"/>
              </w:rPr>
            </w:pPr>
            <w:r w:rsidRPr="000F151D">
              <w:rPr>
                <w:color w:val="000000"/>
                <w:sz w:val="18"/>
                <w:szCs w:val="18"/>
              </w:rPr>
              <w:t>Sok pomidorowy</w:t>
            </w:r>
          </w:p>
        </w:tc>
        <w:tc>
          <w:tcPr>
            <w:tcW w:w="1846" w:type="dxa"/>
            <w:tcBorders>
              <w:top w:val="nil"/>
              <w:left w:val="nil"/>
              <w:bottom w:val="single" w:sz="4" w:space="0" w:color="auto"/>
              <w:right w:val="single" w:sz="4" w:space="0" w:color="auto"/>
            </w:tcBorders>
            <w:shd w:val="clear" w:color="auto" w:fill="auto"/>
            <w:vAlign w:val="center"/>
            <w:hideMark/>
          </w:tcPr>
          <w:p w14:paraId="21286564" w14:textId="6F68043A" w:rsidR="008E4D01" w:rsidRPr="000F151D" w:rsidRDefault="008E4D01" w:rsidP="00EC6FD4">
            <w:pPr>
              <w:rPr>
                <w:color w:val="000000"/>
                <w:sz w:val="18"/>
                <w:szCs w:val="18"/>
              </w:rPr>
            </w:pPr>
            <w:r w:rsidRPr="000F151D">
              <w:rPr>
                <w:color w:val="000000"/>
                <w:sz w:val="18"/>
                <w:szCs w:val="18"/>
              </w:rPr>
              <w:t>pasteryzowan</w:t>
            </w:r>
            <w:r w:rsidR="00464A03">
              <w:rPr>
                <w:color w:val="000000"/>
                <w:sz w:val="18"/>
                <w:szCs w:val="18"/>
              </w:rPr>
              <w:t>y</w:t>
            </w:r>
            <w:r w:rsidRPr="000F151D">
              <w:rPr>
                <w:color w:val="000000"/>
                <w:sz w:val="18"/>
                <w:szCs w:val="18"/>
              </w:rPr>
              <w:t xml:space="preserve"> zawierający sól, przecierowy, 100% soku, bez cukru, bez konserwantów</w:t>
            </w:r>
          </w:p>
        </w:tc>
        <w:tc>
          <w:tcPr>
            <w:tcW w:w="1548" w:type="dxa"/>
            <w:tcBorders>
              <w:top w:val="nil"/>
              <w:left w:val="nil"/>
              <w:bottom w:val="single" w:sz="4" w:space="0" w:color="auto"/>
              <w:right w:val="single" w:sz="4" w:space="0" w:color="auto"/>
            </w:tcBorders>
          </w:tcPr>
          <w:p w14:paraId="25C66407"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F82AF2" w14:textId="77777777" w:rsidR="008E4D01" w:rsidRPr="000F151D" w:rsidRDefault="008E4D01" w:rsidP="00EC6FD4">
            <w:pPr>
              <w:rPr>
                <w:color w:val="000000"/>
                <w:sz w:val="18"/>
                <w:szCs w:val="18"/>
              </w:rPr>
            </w:pPr>
            <w:r w:rsidRPr="000F151D">
              <w:rPr>
                <w:color w:val="000000"/>
                <w:sz w:val="18"/>
                <w:szCs w:val="18"/>
              </w:rPr>
              <w:t>300 ml</w:t>
            </w:r>
          </w:p>
        </w:tc>
        <w:tc>
          <w:tcPr>
            <w:tcW w:w="699" w:type="dxa"/>
            <w:tcBorders>
              <w:top w:val="nil"/>
              <w:left w:val="nil"/>
              <w:bottom w:val="single" w:sz="4" w:space="0" w:color="auto"/>
              <w:right w:val="single" w:sz="4" w:space="0" w:color="auto"/>
            </w:tcBorders>
            <w:shd w:val="clear" w:color="auto" w:fill="auto"/>
            <w:vAlign w:val="center"/>
            <w:hideMark/>
          </w:tcPr>
          <w:p w14:paraId="39946DEA"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7F67075A" w14:textId="77777777" w:rsidR="008E4D01" w:rsidRDefault="008E4D01" w:rsidP="00EC6FD4">
            <w:pPr>
              <w:jc w:val="center"/>
              <w:rPr>
                <w:color w:val="000000"/>
                <w:sz w:val="18"/>
                <w:szCs w:val="18"/>
              </w:rPr>
            </w:pPr>
            <w:r w:rsidRPr="000F151D">
              <w:rPr>
                <w:color w:val="000000"/>
                <w:sz w:val="18"/>
                <w:szCs w:val="18"/>
              </w:rPr>
              <w:t>10</w:t>
            </w:r>
          </w:p>
          <w:p w14:paraId="45F4BC23" w14:textId="77777777" w:rsidR="006618BD" w:rsidRDefault="006618BD" w:rsidP="00EC6FD4">
            <w:pPr>
              <w:jc w:val="center"/>
              <w:rPr>
                <w:color w:val="000000"/>
                <w:sz w:val="18"/>
                <w:szCs w:val="18"/>
              </w:rPr>
            </w:pPr>
          </w:p>
          <w:p w14:paraId="317CC8CA" w14:textId="77777777" w:rsidR="003B427C" w:rsidRDefault="003B427C" w:rsidP="00EC6FD4">
            <w:pPr>
              <w:jc w:val="center"/>
              <w:rPr>
                <w:color w:val="000000"/>
                <w:sz w:val="18"/>
                <w:szCs w:val="18"/>
              </w:rPr>
            </w:pPr>
          </w:p>
          <w:p w14:paraId="0E498859"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360065BF"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484C18B1" w14:textId="77777777" w:rsidR="008E4D01" w:rsidRPr="000F151D" w:rsidRDefault="008E4D01" w:rsidP="00EC6FD4">
            <w:pPr>
              <w:rPr>
                <w:color w:val="000000"/>
                <w:sz w:val="18"/>
                <w:szCs w:val="18"/>
              </w:rPr>
            </w:pPr>
          </w:p>
        </w:tc>
      </w:tr>
      <w:tr w:rsidR="008E4D01" w:rsidRPr="000F151D" w14:paraId="73699EDC" w14:textId="77777777" w:rsidTr="00EC6FD4">
        <w:trPr>
          <w:trHeight w:val="1083"/>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BB7BC00" w14:textId="77777777" w:rsidR="008E4D01" w:rsidRPr="000F151D" w:rsidRDefault="008E4D01" w:rsidP="00EC6FD4">
            <w:pPr>
              <w:rPr>
                <w:color w:val="000000"/>
                <w:sz w:val="18"/>
                <w:szCs w:val="18"/>
              </w:rPr>
            </w:pPr>
            <w:r w:rsidRPr="000F151D">
              <w:rPr>
                <w:color w:val="000000"/>
                <w:sz w:val="18"/>
                <w:szCs w:val="18"/>
              </w:rPr>
              <w:t>9.</w:t>
            </w:r>
          </w:p>
        </w:tc>
        <w:tc>
          <w:tcPr>
            <w:tcW w:w="1971" w:type="dxa"/>
            <w:tcBorders>
              <w:top w:val="nil"/>
              <w:left w:val="nil"/>
              <w:bottom w:val="single" w:sz="4" w:space="0" w:color="auto"/>
              <w:right w:val="single" w:sz="4" w:space="0" w:color="auto"/>
            </w:tcBorders>
            <w:shd w:val="clear" w:color="auto" w:fill="auto"/>
            <w:vAlign w:val="center"/>
            <w:hideMark/>
          </w:tcPr>
          <w:p w14:paraId="42B40F49" w14:textId="77777777" w:rsidR="008E4D01" w:rsidRPr="000F151D" w:rsidRDefault="008E4D01" w:rsidP="00EC6FD4">
            <w:pPr>
              <w:rPr>
                <w:color w:val="000000"/>
                <w:sz w:val="18"/>
                <w:szCs w:val="18"/>
              </w:rPr>
            </w:pPr>
            <w:r w:rsidRPr="000F151D">
              <w:rPr>
                <w:color w:val="000000"/>
                <w:sz w:val="18"/>
                <w:szCs w:val="18"/>
              </w:rPr>
              <w:t>Napój niegazowany jabłkowo - miętowy</w:t>
            </w:r>
          </w:p>
        </w:tc>
        <w:tc>
          <w:tcPr>
            <w:tcW w:w="1846" w:type="dxa"/>
            <w:tcBorders>
              <w:top w:val="nil"/>
              <w:left w:val="nil"/>
              <w:bottom w:val="single" w:sz="4" w:space="0" w:color="auto"/>
              <w:right w:val="single" w:sz="4" w:space="0" w:color="auto"/>
            </w:tcBorders>
            <w:shd w:val="clear" w:color="auto" w:fill="auto"/>
            <w:vAlign w:val="center"/>
            <w:hideMark/>
          </w:tcPr>
          <w:p w14:paraId="10BB41B5" w14:textId="77777777" w:rsidR="008E4D01" w:rsidRPr="000F151D" w:rsidRDefault="008E4D01" w:rsidP="00EC6FD4">
            <w:pPr>
              <w:rPr>
                <w:color w:val="000000"/>
                <w:sz w:val="18"/>
                <w:szCs w:val="18"/>
              </w:rPr>
            </w:pPr>
            <w:r w:rsidRPr="000F151D">
              <w:rPr>
                <w:color w:val="000000"/>
                <w:sz w:val="18"/>
                <w:szCs w:val="18"/>
              </w:rPr>
              <w:t>w butelce, kapslowany, bez konserwantów i sztucznych barwników, wyprodukowany z soku zagęszczonego, pasteryzowany, zawartość soku minimum 20%</w:t>
            </w:r>
          </w:p>
        </w:tc>
        <w:tc>
          <w:tcPr>
            <w:tcW w:w="1548" w:type="dxa"/>
            <w:tcBorders>
              <w:top w:val="nil"/>
              <w:left w:val="nil"/>
              <w:bottom w:val="single" w:sz="4" w:space="0" w:color="auto"/>
              <w:right w:val="single" w:sz="4" w:space="0" w:color="auto"/>
            </w:tcBorders>
          </w:tcPr>
          <w:p w14:paraId="7AD47C97"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4BCA3C4" w14:textId="77777777" w:rsidR="008E4D01" w:rsidRPr="000F151D" w:rsidRDefault="008E4D01" w:rsidP="00EC6FD4">
            <w:pPr>
              <w:rPr>
                <w:color w:val="000000"/>
                <w:sz w:val="18"/>
                <w:szCs w:val="18"/>
              </w:rPr>
            </w:pPr>
            <w:r w:rsidRPr="000F151D">
              <w:rPr>
                <w:color w:val="000000"/>
                <w:sz w:val="18"/>
                <w:szCs w:val="18"/>
              </w:rPr>
              <w:t>250 ml</w:t>
            </w:r>
          </w:p>
        </w:tc>
        <w:tc>
          <w:tcPr>
            <w:tcW w:w="699" w:type="dxa"/>
            <w:tcBorders>
              <w:top w:val="nil"/>
              <w:left w:val="nil"/>
              <w:bottom w:val="single" w:sz="4" w:space="0" w:color="auto"/>
              <w:right w:val="single" w:sz="4" w:space="0" w:color="auto"/>
            </w:tcBorders>
            <w:shd w:val="clear" w:color="auto" w:fill="auto"/>
            <w:vAlign w:val="center"/>
            <w:hideMark/>
          </w:tcPr>
          <w:p w14:paraId="13E37A3C"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135F42DB" w14:textId="77777777" w:rsidR="008E4D01" w:rsidRDefault="008E4D01" w:rsidP="00EC6FD4">
            <w:pPr>
              <w:jc w:val="center"/>
              <w:rPr>
                <w:color w:val="000000"/>
                <w:sz w:val="18"/>
                <w:szCs w:val="18"/>
              </w:rPr>
            </w:pPr>
            <w:r w:rsidRPr="000F151D">
              <w:rPr>
                <w:color w:val="000000"/>
                <w:sz w:val="18"/>
                <w:szCs w:val="18"/>
              </w:rPr>
              <w:t>224</w:t>
            </w:r>
          </w:p>
          <w:p w14:paraId="7E80A10B" w14:textId="77777777" w:rsidR="006618BD" w:rsidRDefault="006618BD" w:rsidP="00EC6FD4">
            <w:pPr>
              <w:jc w:val="center"/>
              <w:rPr>
                <w:color w:val="000000"/>
                <w:sz w:val="18"/>
                <w:szCs w:val="18"/>
              </w:rPr>
            </w:pPr>
          </w:p>
          <w:p w14:paraId="052A9ED0" w14:textId="77777777" w:rsidR="003B427C" w:rsidRDefault="003B427C" w:rsidP="00EC6FD4">
            <w:pPr>
              <w:jc w:val="center"/>
              <w:rPr>
                <w:color w:val="000000"/>
                <w:sz w:val="18"/>
                <w:szCs w:val="18"/>
              </w:rPr>
            </w:pPr>
          </w:p>
          <w:p w14:paraId="669E667F" w14:textId="77777777" w:rsidR="003B427C" w:rsidRDefault="003B427C" w:rsidP="00EC6FD4">
            <w:pPr>
              <w:jc w:val="center"/>
              <w:rPr>
                <w:color w:val="000000"/>
                <w:sz w:val="18"/>
                <w:szCs w:val="18"/>
              </w:rPr>
            </w:pPr>
          </w:p>
          <w:p w14:paraId="18D51615"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41BCE5A4"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06C29F65" w14:textId="77777777" w:rsidR="008E4D01" w:rsidRPr="000F151D" w:rsidRDefault="008E4D01" w:rsidP="00EC6FD4">
            <w:pPr>
              <w:rPr>
                <w:color w:val="000000"/>
                <w:sz w:val="18"/>
                <w:szCs w:val="18"/>
              </w:rPr>
            </w:pPr>
          </w:p>
        </w:tc>
      </w:tr>
      <w:tr w:rsidR="008E4D01" w:rsidRPr="000F151D" w14:paraId="71D72688" w14:textId="77777777" w:rsidTr="00EC6FD4">
        <w:trPr>
          <w:trHeight w:val="98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04E77" w14:textId="77777777" w:rsidR="008E4D01" w:rsidRPr="000F151D" w:rsidRDefault="008E4D01" w:rsidP="00EC6FD4">
            <w:pPr>
              <w:rPr>
                <w:color w:val="000000"/>
                <w:sz w:val="18"/>
                <w:szCs w:val="18"/>
              </w:rPr>
            </w:pPr>
            <w:r w:rsidRPr="000F151D">
              <w:rPr>
                <w:color w:val="000000"/>
                <w:sz w:val="18"/>
                <w:szCs w:val="18"/>
              </w:rPr>
              <w:t>10.</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44CEFE7A" w14:textId="77777777" w:rsidR="008E4D01" w:rsidRPr="000F151D" w:rsidRDefault="008E4D01" w:rsidP="00EC6FD4">
            <w:pPr>
              <w:rPr>
                <w:color w:val="000000"/>
                <w:sz w:val="18"/>
                <w:szCs w:val="18"/>
              </w:rPr>
            </w:pPr>
            <w:r w:rsidRPr="000F151D">
              <w:rPr>
                <w:color w:val="000000"/>
                <w:sz w:val="18"/>
                <w:szCs w:val="18"/>
              </w:rPr>
              <w:t>Napój niegazowany jabłkowo-wiśniowy</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54056097" w14:textId="77777777" w:rsidR="008E4D01" w:rsidRPr="000F151D" w:rsidRDefault="008E4D01" w:rsidP="00EC6FD4">
            <w:pPr>
              <w:rPr>
                <w:color w:val="000000"/>
                <w:sz w:val="18"/>
                <w:szCs w:val="18"/>
              </w:rPr>
            </w:pPr>
            <w:r w:rsidRPr="000F151D">
              <w:rPr>
                <w:color w:val="000000"/>
                <w:sz w:val="18"/>
                <w:szCs w:val="18"/>
              </w:rPr>
              <w:t>w butelce, kapslowany, bez konserwantów i sztucznych barwników, wyprodukowany z soku zagęszczonego, pasteryzowany, zawartość soku minimum 20%</w:t>
            </w:r>
          </w:p>
        </w:tc>
        <w:tc>
          <w:tcPr>
            <w:tcW w:w="1548" w:type="dxa"/>
            <w:tcBorders>
              <w:top w:val="single" w:sz="4" w:space="0" w:color="auto"/>
              <w:left w:val="nil"/>
              <w:bottom w:val="single" w:sz="4" w:space="0" w:color="auto"/>
              <w:right w:val="single" w:sz="4" w:space="0" w:color="auto"/>
            </w:tcBorders>
          </w:tcPr>
          <w:p w14:paraId="6D576BA0"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8D31C" w14:textId="77777777" w:rsidR="008E4D01" w:rsidRPr="000F151D" w:rsidRDefault="008E4D01" w:rsidP="00EC6FD4">
            <w:pPr>
              <w:rPr>
                <w:color w:val="000000"/>
                <w:sz w:val="18"/>
                <w:szCs w:val="18"/>
              </w:rPr>
            </w:pPr>
            <w:r w:rsidRPr="000F151D">
              <w:rPr>
                <w:color w:val="000000"/>
                <w:sz w:val="18"/>
                <w:szCs w:val="18"/>
              </w:rPr>
              <w:t>250 ml</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2C57A7EC"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FAC064" w14:textId="77777777" w:rsidR="008E4D01" w:rsidRDefault="008E4D01" w:rsidP="00EC6FD4">
            <w:pPr>
              <w:jc w:val="center"/>
              <w:rPr>
                <w:color w:val="000000"/>
                <w:sz w:val="18"/>
                <w:szCs w:val="18"/>
              </w:rPr>
            </w:pPr>
            <w:r w:rsidRPr="000F151D">
              <w:rPr>
                <w:color w:val="000000"/>
                <w:sz w:val="18"/>
                <w:szCs w:val="18"/>
              </w:rPr>
              <w:t>239</w:t>
            </w:r>
          </w:p>
          <w:p w14:paraId="0196335B" w14:textId="77777777" w:rsidR="006618BD" w:rsidRDefault="006618BD" w:rsidP="00EC6FD4">
            <w:pPr>
              <w:jc w:val="center"/>
              <w:rPr>
                <w:color w:val="000000"/>
                <w:sz w:val="18"/>
                <w:szCs w:val="18"/>
              </w:rPr>
            </w:pPr>
          </w:p>
          <w:p w14:paraId="64FC6825" w14:textId="77777777" w:rsidR="003B427C" w:rsidRDefault="003B427C" w:rsidP="00EC6FD4">
            <w:pPr>
              <w:jc w:val="center"/>
              <w:rPr>
                <w:color w:val="000000"/>
                <w:sz w:val="18"/>
                <w:szCs w:val="18"/>
              </w:rPr>
            </w:pPr>
          </w:p>
          <w:p w14:paraId="6AA527B1" w14:textId="77777777" w:rsidR="003B427C" w:rsidRDefault="003B427C" w:rsidP="00EC6FD4">
            <w:pPr>
              <w:jc w:val="center"/>
              <w:rPr>
                <w:color w:val="000000"/>
                <w:sz w:val="18"/>
                <w:szCs w:val="18"/>
              </w:rPr>
            </w:pPr>
          </w:p>
          <w:p w14:paraId="39D1DEE7"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43611969"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7F18B4A5" w14:textId="77777777" w:rsidR="008E4D01" w:rsidRPr="000F151D" w:rsidRDefault="008E4D01" w:rsidP="00EC6FD4">
            <w:pPr>
              <w:rPr>
                <w:color w:val="000000"/>
                <w:sz w:val="18"/>
                <w:szCs w:val="18"/>
              </w:rPr>
            </w:pPr>
          </w:p>
        </w:tc>
      </w:tr>
      <w:tr w:rsidR="008E4D01" w:rsidRPr="000F151D" w14:paraId="714CEA6E" w14:textId="77777777" w:rsidTr="00EC6FD4">
        <w:trPr>
          <w:trHeight w:val="843"/>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5EE34B4" w14:textId="77777777" w:rsidR="008E4D01" w:rsidRPr="000F151D" w:rsidRDefault="008E4D01" w:rsidP="00EC6FD4">
            <w:pPr>
              <w:rPr>
                <w:color w:val="000000"/>
                <w:sz w:val="18"/>
                <w:szCs w:val="18"/>
              </w:rPr>
            </w:pPr>
            <w:r w:rsidRPr="000F151D">
              <w:rPr>
                <w:color w:val="000000"/>
                <w:sz w:val="18"/>
                <w:szCs w:val="18"/>
              </w:rPr>
              <w:t>11.</w:t>
            </w:r>
          </w:p>
        </w:tc>
        <w:tc>
          <w:tcPr>
            <w:tcW w:w="1971" w:type="dxa"/>
            <w:tcBorders>
              <w:top w:val="nil"/>
              <w:left w:val="nil"/>
              <w:bottom w:val="single" w:sz="4" w:space="0" w:color="auto"/>
              <w:right w:val="single" w:sz="4" w:space="0" w:color="auto"/>
            </w:tcBorders>
            <w:shd w:val="clear" w:color="auto" w:fill="auto"/>
            <w:vAlign w:val="center"/>
            <w:hideMark/>
          </w:tcPr>
          <w:p w14:paraId="7E68BC9F" w14:textId="77777777" w:rsidR="008E4D01" w:rsidRPr="000F151D" w:rsidRDefault="008E4D01" w:rsidP="00EC6FD4">
            <w:pPr>
              <w:rPr>
                <w:color w:val="000000"/>
                <w:sz w:val="18"/>
                <w:szCs w:val="18"/>
              </w:rPr>
            </w:pPr>
            <w:r w:rsidRPr="000F151D">
              <w:rPr>
                <w:color w:val="000000"/>
                <w:sz w:val="18"/>
                <w:szCs w:val="18"/>
              </w:rPr>
              <w:t>Sok multiwitamina</w:t>
            </w:r>
          </w:p>
        </w:tc>
        <w:tc>
          <w:tcPr>
            <w:tcW w:w="1846" w:type="dxa"/>
            <w:tcBorders>
              <w:top w:val="nil"/>
              <w:left w:val="nil"/>
              <w:bottom w:val="single" w:sz="4" w:space="0" w:color="auto"/>
              <w:right w:val="single" w:sz="4" w:space="0" w:color="auto"/>
            </w:tcBorders>
            <w:shd w:val="clear" w:color="auto" w:fill="auto"/>
            <w:vAlign w:val="center"/>
            <w:hideMark/>
          </w:tcPr>
          <w:p w14:paraId="13191ACC" w14:textId="77777777" w:rsidR="008E4D01" w:rsidRPr="000F151D" w:rsidRDefault="008E4D01" w:rsidP="00EC6FD4">
            <w:pPr>
              <w:rPr>
                <w:color w:val="000000"/>
                <w:sz w:val="18"/>
                <w:szCs w:val="18"/>
              </w:rPr>
            </w:pPr>
            <w:r w:rsidRPr="000F151D">
              <w:rPr>
                <w:color w:val="000000"/>
                <w:sz w:val="18"/>
                <w:szCs w:val="18"/>
              </w:rPr>
              <w:t>sok wieloowocowy w zmiennych proporcjach z zagęszczonych soków i przecierów - zawartość 100%, pasteryzowany, butelka pet</w:t>
            </w:r>
          </w:p>
        </w:tc>
        <w:tc>
          <w:tcPr>
            <w:tcW w:w="1548" w:type="dxa"/>
            <w:tcBorders>
              <w:top w:val="nil"/>
              <w:left w:val="nil"/>
              <w:bottom w:val="single" w:sz="4" w:space="0" w:color="auto"/>
              <w:right w:val="single" w:sz="4" w:space="0" w:color="auto"/>
            </w:tcBorders>
          </w:tcPr>
          <w:p w14:paraId="4525C17A"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47C3618" w14:textId="77777777" w:rsidR="008E4D01" w:rsidRPr="000F151D" w:rsidRDefault="008E4D01" w:rsidP="00EC6FD4">
            <w:pPr>
              <w:rPr>
                <w:color w:val="000000"/>
                <w:sz w:val="18"/>
                <w:szCs w:val="18"/>
              </w:rPr>
            </w:pPr>
            <w:r w:rsidRPr="000F151D">
              <w:rPr>
                <w:color w:val="000000"/>
                <w:sz w:val="18"/>
                <w:szCs w:val="18"/>
              </w:rPr>
              <w:t>300 ml</w:t>
            </w:r>
          </w:p>
        </w:tc>
        <w:tc>
          <w:tcPr>
            <w:tcW w:w="699" w:type="dxa"/>
            <w:tcBorders>
              <w:top w:val="nil"/>
              <w:left w:val="nil"/>
              <w:bottom w:val="single" w:sz="4" w:space="0" w:color="auto"/>
              <w:right w:val="single" w:sz="4" w:space="0" w:color="auto"/>
            </w:tcBorders>
            <w:shd w:val="clear" w:color="auto" w:fill="auto"/>
            <w:vAlign w:val="center"/>
            <w:hideMark/>
          </w:tcPr>
          <w:p w14:paraId="3C340937"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15F3B4C6" w14:textId="77777777" w:rsidR="008E4D01" w:rsidRDefault="008E4D01" w:rsidP="00EC6FD4">
            <w:pPr>
              <w:jc w:val="center"/>
              <w:rPr>
                <w:color w:val="000000"/>
                <w:sz w:val="18"/>
                <w:szCs w:val="18"/>
              </w:rPr>
            </w:pPr>
            <w:r w:rsidRPr="000F151D">
              <w:rPr>
                <w:color w:val="000000"/>
                <w:sz w:val="18"/>
                <w:szCs w:val="18"/>
              </w:rPr>
              <w:t>101</w:t>
            </w:r>
          </w:p>
          <w:p w14:paraId="0A3157C9" w14:textId="77777777" w:rsidR="006618BD" w:rsidRDefault="006618BD" w:rsidP="00EC6FD4">
            <w:pPr>
              <w:jc w:val="center"/>
              <w:rPr>
                <w:color w:val="000000"/>
                <w:sz w:val="18"/>
                <w:szCs w:val="18"/>
              </w:rPr>
            </w:pPr>
          </w:p>
          <w:p w14:paraId="2BE971C7" w14:textId="77777777" w:rsidR="006618BD" w:rsidRDefault="006618BD" w:rsidP="00EC6FD4">
            <w:pPr>
              <w:jc w:val="center"/>
              <w:rPr>
                <w:color w:val="000000"/>
                <w:sz w:val="18"/>
                <w:szCs w:val="18"/>
              </w:rPr>
            </w:pPr>
          </w:p>
          <w:p w14:paraId="3B43F702" w14:textId="77777777" w:rsidR="003B427C" w:rsidRDefault="003B427C" w:rsidP="00EC6FD4">
            <w:pPr>
              <w:jc w:val="center"/>
              <w:rPr>
                <w:color w:val="000000"/>
                <w:sz w:val="18"/>
                <w:szCs w:val="18"/>
              </w:rPr>
            </w:pPr>
          </w:p>
          <w:p w14:paraId="33525C4C"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79AB96DD"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46C79286" w14:textId="77777777" w:rsidR="008E4D01" w:rsidRPr="000F151D" w:rsidRDefault="008E4D01" w:rsidP="00EC6FD4">
            <w:pPr>
              <w:rPr>
                <w:color w:val="000000"/>
                <w:sz w:val="18"/>
                <w:szCs w:val="18"/>
              </w:rPr>
            </w:pPr>
          </w:p>
        </w:tc>
      </w:tr>
      <w:tr w:rsidR="008E4D01" w:rsidRPr="000F151D" w14:paraId="6E17E6D3" w14:textId="77777777" w:rsidTr="00EC6FD4">
        <w:trPr>
          <w:trHeight w:val="558"/>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ECA704E" w14:textId="77777777" w:rsidR="008E4D01" w:rsidRPr="000F151D" w:rsidRDefault="008E4D01" w:rsidP="00EC6FD4">
            <w:pPr>
              <w:rPr>
                <w:color w:val="000000"/>
                <w:sz w:val="18"/>
                <w:szCs w:val="18"/>
              </w:rPr>
            </w:pPr>
            <w:r w:rsidRPr="000F151D">
              <w:rPr>
                <w:color w:val="000000"/>
                <w:sz w:val="18"/>
                <w:szCs w:val="18"/>
              </w:rPr>
              <w:t>12.</w:t>
            </w:r>
          </w:p>
        </w:tc>
        <w:tc>
          <w:tcPr>
            <w:tcW w:w="1971" w:type="dxa"/>
            <w:tcBorders>
              <w:top w:val="nil"/>
              <w:left w:val="nil"/>
              <w:bottom w:val="single" w:sz="4" w:space="0" w:color="auto"/>
              <w:right w:val="single" w:sz="4" w:space="0" w:color="auto"/>
            </w:tcBorders>
            <w:shd w:val="clear" w:color="auto" w:fill="auto"/>
            <w:vAlign w:val="center"/>
            <w:hideMark/>
          </w:tcPr>
          <w:p w14:paraId="27431B02" w14:textId="77777777" w:rsidR="008E4D01" w:rsidRPr="000F151D" w:rsidRDefault="008E4D01" w:rsidP="00EC6FD4">
            <w:pPr>
              <w:rPr>
                <w:color w:val="000000"/>
                <w:sz w:val="18"/>
                <w:szCs w:val="18"/>
              </w:rPr>
            </w:pPr>
            <w:r w:rsidRPr="000F151D">
              <w:rPr>
                <w:color w:val="000000"/>
                <w:sz w:val="18"/>
                <w:szCs w:val="18"/>
              </w:rPr>
              <w:t>Paluszki</w:t>
            </w:r>
          </w:p>
        </w:tc>
        <w:tc>
          <w:tcPr>
            <w:tcW w:w="1846" w:type="dxa"/>
            <w:tcBorders>
              <w:top w:val="nil"/>
              <w:left w:val="nil"/>
              <w:bottom w:val="single" w:sz="4" w:space="0" w:color="auto"/>
              <w:right w:val="single" w:sz="4" w:space="0" w:color="auto"/>
            </w:tcBorders>
            <w:shd w:val="clear" w:color="auto" w:fill="auto"/>
            <w:vAlign w:val="center"/>
            <w:hideMark/>
          </w:tcPr>
          <w:p w14:paraId="546FD7D1" w14:textId="77777777" w:rsidR="008E4D01" w:rsidRPr="000F151D" w:rsidRDefault="008E4D01" w:rsidP="00EC6FD4">
            <w:pPr>
              <w:rPr>
                <w:color w:val="000000"/>
                <w:sz w:val="18"/>
                <w:szCs w:val="18"/>
              </w:rPr>
            </w:pPr>
            <w:r w:rsidRPr="000F151D">
              <w:rPr>
                <w:color w:val="000000"/>
                <w:sz w:val="18"/>
                <w:szCs w:val="18"/>
              </w:rPr>
              <w:t xml:space="preserve">solone, bez konserwantów, </w:t>
            </w:r>
            <w:r w:rsidRPr="000F151D">
              <w:rPr>
                <w:color w:val="FF0000"/>
                <w:sz w:val="18"/>
                <w:szCs w:val="18"/>
              </w:rPr>
              <w:t xml:space="preserve"> </w:t>
            </w:r>
          </w:p>
        </w:tc>
        <w:tc>
          <w:tcPr>
            <w:tcW w:w="1548" w:type="dxa"/>
            <w:tcBorders>
              <w:top w:val="nil"/>
              <w:left w:val="nil"/>
              <w:bottom w:val="single" w:sz="4" w:space="0" w:color="auto"/>
              <w:right w:val="single" w:sz="4" w:space="0" w:color="auto"/>
            </w:tcBorders>
          </w:tcPr>
          <w:p w14:paraId="61B760B0"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3053221" w14:textId="77777777" w:rsidR="008E4D01" w:rsidRPr="000F151D" w:rsidRDefault="008E4D01" w:rsidP="00EC6FD4">
            <w:pPr>
              <w:rPr>
                <w:color w:val="000000"/>
                <w:sz w:val="18"/>
                <w:szCs w:val="18"/>
              </w:rPr>
            </w:pPr>
            <w:r w:rsidRPr="000F151D">
              <w:rPr>
                <w:color w:val="000000"/>
                <w:sz w:val="18"/>
                <w:szCs w:val="18"/>
              </w:rPr>
              <w:t>300 g</w:t>
            </w:r>
          </w:p>
        </w:tc>
        <w:tc>
          <w:tcPr>
            <w:tcW w:w="699" w:type="dxa"/>
            <w:tcBorders>
              <w:top w:val="nil"/>
              <w:left w:val="nil"/>
              <w:bottom w:val="single" w:sz="4" w:space="0" w:color="auto"/>
              <w:right w:val="single" w:sz="4" w:space="0" w:color="auto"/>
            </w:tcBorders>
            <w:shd w:val="clear" w:color="auto" w:fill="auto"/>
            <w:vAlign w:val="center"/>
            <w:hideMark/>
          </w:tcPr>
          <w:p w14:paraId="0960EEF0"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628FDA79" w14:textId="77777777" w:rsidR="008E4D01" w:rsidRDefault="008E4D01" w:rsidP="00EC6FD4">
            <w:pPr>
              <w:jc w:val="center"/>
              <w:rPr>
                <w:color w:val="000000"/>
                <w:sz w:val="18"/>
                <w:szCs w:val="18"/>
              </w:rPr>
            </w:pPr>
            <w:r w:rsidRPr="000F151D">
              <w:rPr>
                <w:color w:val="000000"/>
                <w:sz w:val="18"/>
                <w:szCs w:val="18"/>
              </w:rPr>
              <w:t>182</w:t>
            </w:r>
          </w:p>
          <w:p w14:paraId="721C4219" w14:textId="77777777" w:rsidR="006618BD" w:rsidRDefault="006618BD" w:rsidP="00EC6FD4">
            <w:pPr>
              <w:jc w:val="center"/>
              <w:rPr>
                <w:color w:val="000000"/>
                <w:sz w:val="18"/>
                <w:szCs w:val="18"/>
              </w:rPr>
            </w:pPr>
          </w:p>
          <w:p w14:paraId="66BB2395"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34510663"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236ED617" w14:textId="77777777" w:rsidR="008E4D01" w:rsidRPr="000F151D" w:rsidRDefault="008E4D01" w:rsidP="00EC6FD4">
            <w:pPr>
              <w:rPr>
                <w:color w:val="000000"/>
                <w:sz w:val="18"/>
                <w:szCs w:val="18"/>
              </w:rPr>
            </w:pPr>
          </w:p>
        </w:tc>
      </w:tr>
      <w:tr w:rsidR="008E4D01" w:rsidRPr="000F151D" w14:paraId="5450F9F3" w14:textId="77777777" w:rsidTr="00EC6FD4">
        <w:trPr>
          <w:trHeight w:val="836"/>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5FF2EE1" w14:textId="77777777" w:rsidR="008E4D01" w:rsidRPr="000F151D" w:rsidRDefault="008E4D01" w:rsidP="00EC6FD4">
            <w:pPr>
              <w:rPr>
                <w:color w:val="000000"/>
                <w:sz w:val="18"/>
                <w:szCs w:val="18"/>
              </w:rPr>
            </w:pPr>
            <w:r w:rsidRPr="000F151D">
              <w:rPr>
                <w:color w:val="000000"/>
                <w:sz w:val="18"/>
                <w:szCs w:val="18"/>
              </w:rPr>
              <w:t>13.</w:t>
            </w:r>
          </w:p>
        </w:tc>
        <w:tc>
          <w:tcPr>
            <w:tcW w:w="1971" w:type="dxa"/>
            <w:tcBorders>
              <w:top w:val="nil"/>
              <w:left w:val="nil"/>
              <w:bottom w:val="single" w:sz="4" w:space="0" w:color="auto"/>
              <w:right w:val="single" w:sz="4" w:space="0" w:color="auto"/>
            </w:tcBorders>
            <w:shd w:val="clear" w:color="auto" w:fill="auto"/>
            <w:vAlign w:val="center"/>
            <w:hideMark/>
          </w:tcPr>
          <w:p w14:paraId="49B63BE3" w14:textId="77777777" w:rsidR="008E4D01" w:rsidRPr="000F151D" w:rsidRDefault="008E4D01" w:rsidP="00EC6FD4">
            <w:pPr>
              <w:rPr>
                <w:color w:val="000000"/>
                <w:sz w:val="18"/>
                <w:szCs w:val="18"/>
              </w:rPr>
            </w:pPr>
            <w:r w:rsidRPr="000F151D">
              <w:rPr>
                <w:color w:val="000000"/>
                <w:sz w:val="18"/>
                <w:szCs w:val="18"/>
              </w:rPr>
              <w:t>Herbatniki o smaku maślanym</w:t>
            </w:r>
          </w:p>
        </w:tc>
        <w:tc>
          <w:tcPr>
            <w:tcW w:w="1846" w:type="dxa"/>
            <w:tcBorders>
              <w:top w:val="nil"/>
              <w:left w:val="nil"/>
              <w:bottom w:val="single" w:sz="4" w:space="0" w:color="auto"/>
              <w:right w:val="single" w:sz="4" w:space="0" w:color="auto"/>
            </w:tcBorders>
            <w:shd w:val="clear" w:color="auto" w:fill="auto"/>
            <w:vAlign w:val="center"/>
            <w:hideMark/>
          </w:tcPr>
          <w:p w14:paraId="6F245E9C" w14:textId="77777777" w:rsidR="008E4D01" w:rsidRPr="000F151D" w:rsidRDefault="008E4D01" w:rsidP="00EC6FD4">
            <w:pPr>
              <w:rPr>
                <w:color w:val="000000"/>
                <w:sz w:val="18"/>
                <w:szCs w:val="18"/>
              </w:rPr>
            </w:pPr>
            <w:r w:rsidRPr="000F151D">
              <w:rPr>
                <w:color w:val="000000"/>
                <w:sz w:val="18"/>
                <w:szCs w:val="18"/>
              </w:rPr>
              <w:t xml:space="preserve"> ciasteczka o aromacie i smaku maślanym, bez barwników i substancji konserwujących, </w:t>
            </w:r>
          </w:p>
        </w:tc>
        <w:tc>
          <w:tcPr>
            <w:tcW w:w="1548" w:type="dxa"/>
            <w:tcBorders>
              <w:top w:val="nil"/>
              <w:left w:val="nil"/>
              <w:bottom w:val="single" w:sz="4" w:space="0" w:color="auto"/>
              <w:right w:val="single" w:sz="4" w:space="0" w:color="auto"/>
            </w:tcBorders>
          </w:tcPr>
          <w:p w14:paraId="614E7D22"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B2361F0" w14:textId="77777777" w:rsidR="008E4D01" w:rsidRPr="000F151D" w:rsidRDefault="008E4D01" w:rsidP="00EC6FD4">
            <w:pPr>
              <w:rPr>
                <w:color w:val="000000"/>
                <w:sz w:val="18"/>
                <w:szCs w:val="18"/>
              </w:rPr>
            </w:pPr>
            <w:r w:rsidRPr="000F151D">
              <w:rPr>
                <w:color w:val="000000"/>
                <w:sz w:val="18"/>
                <w:szCs w:val="18"/>
              </w:rPr>
              <w:t>150 g</w:t>
            </w:r>
          </w:p>
        </w:tc>
        <w:tc>
          <w:tcPr>
            <w:tcW w:w="699" w:type="dxa"/>
            <w:tcBorders>
              <w:top w:val="nil"/>
              <w:left w:val="nil"/>
              <w:bottom w:val="single" w:sz="4" w:space="0" w:color="auto"/>
              <w:right w:val="single" w:sz="4" w:space="0" w:color="auto"/>
            </w:tcBorders>
            <w:shd w:val="clear" w:color="auto" w:fill="auto"/>
            <w:vAlign w:val="center"/>
            <w:hideMark/>
          </w:tcPr>
          <w:p w14:paraId="3770ECD6"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4F38F2C0" w14:textId="77777777" w:rsidR="008E4D01" w:rsidRDefault="008E4D01" w:rsidP="00EC6FD4">
            <w:pPr>
              <w:jc w:val="center"/>
              <w:rPr>
                <w:color w:val="000000"/>
                <w:sz w:val="18"/>
                <w:szCs w:val="18"/>
              </w:rPr>
            </w:pPr>
            <w:r w:rsidRPr="000F151D">
              <w:rPr>
                <w:color w:val="000000"/>
                <w:sz w:val="18"/>
                <w:szCs w:val="18"/>
              </w:rPr>
              <w:t>46</w:t>
            </w:r>
          </w:p>
          <w:p w14:paraId="20796B5F" w14:textId="77777777" w:rsidR="006618BD" w:rsidRDefault="006618BD" w:rsidP="00EC6FD4">
            <w:pPr>
              <w:jc w:val="center"/>
              <w:rPr>
                <w:color w:val="000000"/>
                <w:sz w:val="18"/>
                <w:szCs w:val="18"/>
              </w:rPr>
            </w:pPr>
          </w:p>
          <w:p w14:paraId="023A8D83"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1B537DCF"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6D0E2FE9" w14:textId="77777777" w:rsidR="008E4D01" w:rsidRPr="000F151D" w:rsidRDefault="008E4D01" w:rsidP="00EC6FD4">
            <w:pPr>
              <w:rPr>
                <w:color w:val="000000"/>
                <w:sz w:val="18"/>
                <w:szCs w:val="18"/>
              </w:rPr>
            </w:pPr>
          </w:p>
        </w:tc>
      </w:tr>
      <w:tr w:rsidR="008E4D01" w:rsidRPr="000F151D" w14:paraId="58161BFF" w14:textId="77777777" w:rsidTr="00EC6FD4">
        <w:trPr>
          <w:trHeight w:val="10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C64E" w14:textId="77777777" w:rsidR="008E4D01" w:rsidRPr="000F151D" w:rsidRDefault="008E4D01" w:rsidP="00EC6FD4">
            <w:pPr>
              <w:rPr>
                <w:color w:val="000000"/>
                <w:sz w:val="18"/>
                <w:szCs w:val="18"/>
              </w:rPr>
            </w:pPr>
            <w:r w:rsidRPr="000F151D">
              <w:rPr>
                <w:color w:val="000000"/>
                <w:sz w:val="18"/>
                <w:szCs w:val="18"/>
              </w:rPr>
              <w:t>14.</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10716ED0" w14:textId="77777777" w:rsidR="008E4D01" w:rsidRPr="000F151D" w:rsidRDefault="008E4D01" w:rsidP="00EC6FD4">
            <w:pPr>
              <w:rPr>
                <w:color w:val="000000"/>
                <w:sz w:val="18"/>
                <w:szCs w:val="18"/>
              </w:rPr>
            </w:pPr>
            <w:r w:rsidRPr="000F151D">
              <w:rPr>
                <w:color w:val="000000"/>
                <w:sz w:val="18"/>
                <w:szCs w:val="18"/>
              </w:rPr>
              <w:t>Herbatniki deserowe z cukrem</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6AB4D82F" w14:textId="77777777" w:rsidR="008E4D01" w:rsidRPr="000F151D" w:rsidRDefault="008E4D01" w:rsidP="00EC6FD4">
            <w:pPr>
              <w:rPr>
                <w:sz w:val="18"/>
                <w:szCs w:val="18"/>
              </w:rPr>
            </w:pPr>
            <w:r w:rsidRPr="000F151D">
              <w:rPr>
                <w:sz w:val="18"/>
                <w:szCs w:val="18"/>
              </w:rPr>
              <w:t>Kruche ciasteczka z cukrem z nuta migdałowego aromatu  bez barwników i substancji konserwujących</w:t>
            </w:r>
          </w:p>
        </w:tc>
        <w:tc>
          <w:tcPr>
            <w:tcW w:w="1548" w:type="dxa"/>
            <w:tcBorders>
              <w:top w:val="single" w:sz="4" w:space="0" w:color="auto"/>
              <w:left w:val="nil"/>
              <w:bottom w:val="single" w:sz="4" w:space="0" w:color="auto"/>
              <w:right w:val="single" w:sz="4" w:space="0" w:color="auto"/>
            </w:tcBorders>
          </w:tcPr>
          <w:p w14:paraId="36D66CE0"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B9322" w14:textId="77777777" w:rsidR="008E4D01" w:rsidRPr="000F151D" w:rsidRDefault="008E4D01" w:rsidP="00EC6FD4">
            <w:pPr>
              <w:rPr>
                <w:color w:val="000000"/>
                <w:sz w:val="18"/>
                <w:szCs w:val="18"/>
              </w:rPr>
            </w:pPr>
            <w:r w:rsidRPr="000F151D">
              <w:rPr>
                <w:color w:val="000000"/>
                <w:sz w:val="18"/>
                <w:szCs w:val="18"/>
              </w:rPr>
              <w:t>200 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4BE85D50"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846E04" w14:textId="77777777" w:rsidR="008E4D01" w:rsidRDefault="008E4D01" w:rsidP="00EC6FD4">
            <w:pPr>
              <w:jc w:val="center"/>
              <w:rPr>
                <w:color w:val="000000"/>
                <w:sz w:val="18"/>
                <w:szCs w:val="18"/>
              </w:rPr>
            </w:pPr>
            <w:r w:rsidRPr="000F151D">
              <w:rPr>
                <w:color w:val="000000"/>
                <w:sz w:val="18"/>
                <w:szCs w:val="18"/>
              </w:rPr>
              <w:t>56</w:t>
            </w:r>
          </w:p>
          <w:p w14:paraId="6D701E92" w14:textId="77777777" w:rsidR="006618BD" w:rsidRDefault="006618BD" w:rsidP="00EC6FD4">
            <w:pPr>
              <w:jc w:val="center"/>
              <w:rPr>
                <w:color w:val="000000"/>
                <w:sz w:val="18"/>
                <w:szCs w:val="18"/>
              </w:rPr>
            </w:pPr>
          </w:p>
          <w:p w14:paraId="0103B682" w14:textId="77777777" w:rsidR="003B427C" w:rsidRDefault="003B427C" w:rsidP="00EC6FD4">
            <w:pPr>
              <w:jc w:val="center"/>
              <w:rPr>
                <w:color w:val="000000"/>
                <w:sz w:val="18"/>
                <w:szCs w:val="18"/>
              </w:rPr>
            </w:pPr>
          </w:p>
          <w:p w14:paraId="2C50975C"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2ACB8156"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5C2D7CB5" w14:textId="77777777" w:rsidR="008E4D01" w:rsidRPr="000F151D" w:rsidRDefault="008E4D01" w:rsidP="00EC6FD4">
            <w:pPr>
              <w:rPr>
                <w:color w:val="000000"/>
                <w:sz w:val="18"/>
                <w:szCs w:val="18"/>
              </w:rPr>
            </w:pPr>
          </w:p>
        </w:tc>
      </w:tr>
      <w:tr w:rsidR="008E4D01" w:rsidRPr="000F151D" w14:paraId="167A3CE9" w14:textId="77777777" w:rsidTr="00EC6FD4">
        <w:trPr>
          <w:trHeight w:val="102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33CE338" w14:textId="77777777" w:rsidR="008E4D01" w:rsidRPr="000F151D" w:rsidRDefault="008E4D01" w:rsidP="00EC6FD4">
            <w:pPr>
              <w:rPr>
                <w:color w:val="000000"/>
                <w:sz w:val="18"/>
                <w:szCs w:val="18"/>
              </w:rPr>
            </w:pPr>
            <w:r w:rsidRPr="000F151D">
              <w:rPr>
                <w:color w:val="000000"/>
                <w:sz w:val="18"/>
                <w:szCs w:val="18"/>
              </w:rPr>
              <w:t>15.</w:t>
            </w:r>
          </w:p>
        </w:tc>
        <w:tc>
          <w:tcPr>
            <w:tcW w:w="1971" w:type="dxa"/>
            <w:tcBorders>
              <w:top w:val="nil"/>
              <w:left w:val="nil"/>
              <w:bottom w:val="single" w:sz="4" w:space="0" w:color="auto"/>
              <w:right w:val="single" w:sz="4" w:space="0" w:color="auto"/>
            </w:tcBorders>
            <w:shd w:val="clear" w:color="auto" w:fill="auto"/>
            <w:vAlign w:val="center"/>
            <w:hideMark/>
          </w:tcPr>
          <w:p w14:paraId="31E5D687" w14:textId="77777777" w:rsidR="008E4D01" w:rsidRPr="000F151D" w:rsidRDefault="008E4D01" w:rsidP="00EC6FD4">
            <w:pPr>
              <w:rPr>
                <w:color w:val="000000"/>
                <w:sz w:val="18"/>
                <w:szCs w:val="18"/>
              </w:rPr>
            </w:pPr>
            <w:r w:rsidRPr="000F151D">
              <w:rPr>
                <w:color w:val="000000"/>
                <w:sz w:val="18"/>
                <w:szCs w:val="18"/>
              </w:rPr>
              <w:t>Biszkopt z galaretką wiśniową oblany z wierzchu czekoladą</w:t>
            </w:r>
          </w:p>
        </w:tc>
        <w:tc>
          <w:tcPr>
            <w:tcW w:w="1846" w:type="dxa"/>
            <w:tcBorders>
              <w:top w:val="nil"/>
              <w:left w:val="nil"/>
              <w:bottom w:val="single" w:sz="4" w:space="0" w:color="auto"/>
              <w:right w:val="single" w:sz="4" w:space="0" w:color="auto"/>
            </w:tcBorders>
            <w:shd w:val="clear" w:color="auto" w:fill="auto"/>
            <w:vAlign w:val="center"/>
            <w:hideMark/>
          </w:tcPr>
          <w:p w14:paraId="5963C432" w14:textId="77777777" w:rsidR="008E4D01" w:rsidRPr="000F151D" w:rsidRDefault="008E4D01" w:rsidP="00EC6FD4">
            <w:pPr>
              <w:rPr>
                <w:color w:val="000000"/>
                <w:sz w:val="18"/>
                <w:szCs w:val="18"/>
              </w:rPr>
            </w:pPr>
            <w:r w:rsidRPr="000F151D">
              <w:rPr>
                <w:color w:val="000000"/>
                <w:sz w:val="18"/>
                <w:szCs w:val="18"/>
              </w:rPr>
              <w:t>zawartość galaretki nie mniej niż 47%, czekolady nie mniej niż 15%, bez konserwantów</w:t>
            </w:r>
          </w:p>
        </w:tc>
        <w:tc>
          <w:tcPr>
            <w:tcW w:w="1548" w:type="dxa"/>
            <w:tcBorders>
              <w:top w:val="nil"/>
              <w:left w:val="nil"/>
              <w:bottom w:val="single" w:sz="4" w:space="0" w:color="auto"/>
              <w:right w:val="single" w:sz="4" w:space="0" w:color="auto"/>
            </w:tcBorders>
          </w:tcPr>
          <w:p w14:paraId="636A931F"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9AE7C1" w14:textId="77777777" w:rsidR="008E4D01" w:rsidRPr="000F151D" w:rsidRDefault="008E4D01" w:rsidP="00EC6FD4">
            <w:pPr>
              <w:rPr>
                <w:color w:val="000000"/>
                <w:sz w:val="18"/>
                <w:szCs w:val="18"/>
              </w:rPr>
            </w:pPr>
            <w:r w:rsidRPr="000F151D">
              <w:rPr>
                <w:color w:val="000000"/>
                <w:sz w:val="18"/>
                <w:szCs w:val="18"/>
              </w:rPr>
              <w:t>147 g</w:t>
            </w:r>
          </w:p>
        </w:tc>
        <w:tc>
          <w:tcPr>
            <w:tcW w:w="699" w:type="dxa"/>
            <w:tcBorders>
              <w:top w:val="nil"/>
              <w:left w:val="nil"/>
              <w:bottom w:val="single" w:sz="4" w:space="0" w:color="auto"/>
              <w:right w:val="single" w:sz="4" w:space="0" w:color="auto"/>
            </w:tcBorders>
            <w:shd w:val="clear" w:color="auto" w:fill="auto"/>
            <w:vAlign w:val="center"/>
            <w:hideMark/>
          </w:tcPr>
          <w:p w14:paraId="73B98245"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10BD9E04" w14:textId="77777777" w:rsidR="008E4D01" w:rsidRDefault="008E4D01" w:rsidP="00EC6FD4">
            <w:pPr>
              <w:jc w:val="center"/>
              <w:rPr>
                <w:color w:val="000000"/>
                <w:sz w:val="18"/>
                <w:szCs w:val="18"/>
              </w:rPr>
            </w:pPr>
            <w:r w:rsidRPr="000F151D">
              <w:rPr>
                <w:color w:val="000000"/>
                <w:sz w:val="18"/>
                <w:szCs w:val="18"/>
              </w:rPr>
              <w:t>56</w:t>
            </w:r>
          </w:p>
          <w:p w14:paraId="34BADC4B" w14:textId="77777777" w:rsidR="006618BD" w:rsidRDefault="006618BD" w:rsidP="00EC6FD4">
            <w:pPr>
              <w:jc w:val="center"/>
              <w:rPr>
                <w:color w:val="000000"/>
                <w:sz w:val="18"/>
                <w:szCs w:val="18"/>
              </w:rPr>
            </w:pPr>
          </w:p>
          <w:p w14:paraId="6B7F5778" w14:textId="77777777" w:rsidR="003B427C" w:rsidRDefault="003B427C" w:rsidP="00EC6FD4">
            <w:pPr>
              <w:jc w:val="center"/>
              <w:rPr>
                <w:color w:val="000000"/>
                <w:sz w:val="18"/>
                <w:szCs w:val="18"/>
              </w:rPr>
            </w:pPr>
          </w:p>
          <w:p w14:paraId="2EC782E2"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36F4EEA5"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6D7401E9" w14:textId="77777777" w:rsidR="008E4D01" w:rsidRPr="000F151D" w:rsidRDefault="008E4D01" w:rsidP="00EC6FD4">
            <w:pPr>
              <w:rPr>
                <w:color w:val="000000"/>
                <w:sz w:val="18"/>
                <w:szCs w:val="18"/>
              </w:rPr>
            </w:pPr>
          </w:p>
        </w:tc>
      </w:tr>
      <w:tr w:rsidR="008E4D01" w:rsidRPr="000F151D" w14:paraId="3768C76C" w14:textId="77777777" w:rsidTr="003366A3">
        <w:trPr>
          <w:trHeight w:val="10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F7475" w14:textId="77777777" w:rsidR="008E4D01" w:rsidRPr="000F151D" w:rsidRDefault="008E4D01" w:rsidP="00EC6FD4">
            <w:pPr>
              <w:rPr>
                <w:color w:val="000000"/>
                <w:sz w:val="18"/>
                <w:szCs w:val="18"/>
              </w:rPr>
            </w:pPr>
            <w:r w:rsidRPr="000F151D">
              <w:rPr>
                <w:color w:val="000000"/>
                <w:sz w:val="18"/>
                <w:szCs w:val="18"/>
              </w:rPr>
              <w:lastRenderedPageBreak/>
              <w:t>16.</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A3A716" w14:textId="77777777" w:rsidR="008E4D01" w:rsidRPr="000F151D" w:rsidRDefault="008E4D01" w:rsidP="00EC6FD4">
            <w:pPr>
              <w:rPr>
                <w:color w:val="000000"/>
                <w:sz w:val="18"/>
                <w:szCs w:val="18"/>
              </w:rPr>
            </w:pPr>
            <w:r w:rsidRPr="000F151D">
              <w:rPr>
                <w:color w:val="000000"/>
                <w:sz w:val="18"/>
                <w:szCs w:val="18"/>
              </w:rPr>
              <w:t>Biszkopt z galaretką pomarańczową oblany z wierzchu czekoladą</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3F4DD720" w14:textId="77777777" w:rsidR="008E4D01" w:rsidRPr="000F151D" w:rsidRDefault="008E4D01" w:rsidP="00EC6FD4">
            <w:pPr>
              <w:rPr>
                <w:color w:val="000000"/>
                <w:sz w:val="18"/>
                <w:szCs w:val="18"/>
              </w:rPr>
            </w:pPr>
            <w:r w:rsidRPr="000F151D">
              <w:rPr>
                <w:color w:val="000000"/>
                <w:sz w:val="18"/>
                <w:szCs w:val="18"/>
              </w:rPr>
              <w:t>zawartość galaretki nie mniej niż 47%, czekolady nie mniej niż 15%, bez konserwantów</w:t>
            </w:r>
          </w:p>
        </w:tc>
        <w:tc>
          <w:tcPr>
            <w:tcW w:w="1548" w:type="dxa"/>
            <w:tcBorders>
              <w:top w:val="single" w:sz="4" w:space="0" w:color="auto"/>
              <w:left w:val="nil"/>
              <w:bottom w:val="single" w:sz="4" w:space="0" w:color="auto"/>
              <w:right w:val="single" w:sz="4" w:space="0" w:color="auto"/>
            </w:tcBorders>
          </w:tcPr>
          <w:p w14:paraId="2842C230"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083EE" w14:textId="77777777" w:rsidR="008E4D01" w:rsidRPr="000F151D" w:rsidRDefault="008E4D01" w:rsidP="00EC6FD4">
            <w:pPr>
              <w:rPr>
                <w:color w:val="000000"/>
                <w:sz w:val="18"/>
                <w:szCs w:val="18"/>
              </w:rPr>
            </w:pPr>
            <w:r w:rsidRPr="000F151D">
              <w:rPr>
                <w:color w:val="000000"/>
                <w:sz w:val="18"/>
                <w:szCs w:val="18"/>
              </w:rPr>
              <w:t>147 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0E7208CC"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F0E3CB" w14:textId="77777777" w:rsidR="008E4D01" w:rsidRDefault="008E4D01" w:rsidP="00EC6FD4">
            <w:pPr>
              <w:jc w:val="center"/>
              <w:rPr>
                <w:color w:val="000000"/>
                <w:sz w:val="18"/>
                <w:szCs w:val="18"/>
              </w:rPr>
            </w:pPr>
            <w:r w:rsidRPr="000F151D">
              <w:rPr>
                <w:color w:val="000000"/>
                <w:sz w:val="18"/>
                <w:szCs w:val="18"/>
              </w:rPr>
              <w:t>65</w:t>
            </w:r>
          </w:p>
          <w:p w14:paraId="06969213" w14:textId="77777777" w:rsidR="006618BD" w:rsidRDefault="006618BD" w:rsidP="00EC6FD4">
            <w:pPr>
              <w:jc w:val="center"/>
              <w:rPr>
                <w:color w:val="000000"/>
                <w:sz w:val="18"/>
                <w:szCs w:val="18"/>
              </w:rPr>
            </w:pPr>
          </w:p>
          <w:p w14:paraId="27342842" w14:textId="77777777" w:rsidR="003B427C" w:rsidRDefault="003B427C" w:rsidP="00EC6FD4">
            <w:pPr>
              <w:jc w:val="center"/>
              <w:rPr>
                <w:color w:val="000000"/>
                <w:sz w:val="18"/>
                <w:szCs w:val="18"/>
              </w:rPr>
            </w:pPr>
          </w:p>
          <w:p w14:paraId="47C82A96"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6516AA56"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31918A06" w14:textId="77777777" w:rsidR="008E4D01" w:rsidRPr="000F151D" w:rsidRDefault="008E4D01" w:rsidP="00EC6FD4">
            <w:pPr>
              <w:rPr>
                <w:color w:val="000000"/>
                <w:sz w:val="18"/>
                <w:szCs w:val="18"/>
              </w:rPr>
            </w:pPr>
          </w:p>
        </w:tc>
      </w:tr>
      <w:tr w:rsidR="008E4D01" w:rsidRPr="000F151D" w14:paraId="0EF650B6" w14:textId="77777777" w:rsidTr="00EC6FD4">
        <w:trPr>
          <w:trHeight w:val="581"/>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9B73966" w14:textId="77777777" w:rsidR="008E4D01" w:rsidRPr="000F151D" w:rsidRDefault="008E4D01" w:rsidP="00EC6FD4">
            <w:pPr>
              <w:rPr>
                <w:color w:val="000000"/>
                <w:sz w:val="18"/>
                <w:szCs w:val="18"/>
              </w:rPr>
            </w:pPr>
            <w:r w:rsidRPr="000F151D">
              <w:rPr>
                <w:color w:val="000000"/>
                <w:sz w:val="18"/>
                <w:szCs w:val="18"/>
              </w:rPr>
              <w:t>17.</w:t>
            </w:r>
          </w:p>
        </w:tc>
        <w:tc>
          <w:tcPr>
            <w:tcW w:w="1971" w:type="dxa"/>
            <w:tcBorders>
              <w:top w:val="nil"/>
              <w:left w:val="nil"/>
              <w:bottom w:val="single" w:sz="4" w:space="0" w:color="auto"/>
              <w:right w:val="single" w:sz="4" w:space="0" w:color="auto"/>
            </w:tcBorders>
            <w:shd w:val="clear" w:color="auto" w:fill="auto"/>
            <w:vAlign w:val="center"/>
            <w:hideMark/>
          </w:tcPr>
          <w:p w14:paraId="1521DC9E" w14:textId="77777777" w:rsidR="008E4D01" w:rsidRPr="000F151D" w:rsidRDefault="008E4D01" w:rsidP="00EC6FD4">
            <w:pPr>
              <w:rPr>
                <w:color w:val="000000"/>
                <w:sz w:val="18"/>
                <w:szCs w:val="18"/>
              </w:rPr>
            </w:pPr>
            <w:r w:rsidRPr="000F151D">
              <w:rPr>
                <w:color w:val="000000"/>
                <w:sz w:val="18"/>
                <w:szCs w:val="18"/>
              </w:rPr>
              <w:t>Pierniki w kształcie serca, glazurowane</w:t>
            </w:r>
          </w:p>
        </w:tc>
        <w:tc>
          <w:tcPr>
            <w:tcW w:w="1846" w:type="dxa"/>
            <w:tcBorders>
              <w:top w:val="nil"/>
              <w:left w:val="nil"/>
              <w:bottom w:val="single" w:sz="4" w:space="0" w:color="auto"/>
              <w:right w:val="single" w:sz="4" w:space="0" w:color="auto"/>
            </w:tcBorders>
            <w:shd w:val="clear" w:color="auto" w:fill="auto"/>
            <w:vAlign w:val="center"/>
            <w:hideMark/>
          </w:tcPr>
          <w:p w14:paraId="4F1955B7" w14:textId="77777777" w:rsidR="008E4D01" w:rsidRPr="000F151D" w:rsidRDefault="008E4D01" w:rsidP="00EC6FD4">
            <w:pPr>
              <w:rPr>
                <w:color w:val="000000"/>
                <w:sz w:val="18"/>
                <w:szCs w:val="18"/>
              </w:rPr>
            </w:pPr>
            <w:r w:rsidRPr="000F151D">
              <w:rPr>
                <w:color w:val="000000"/>
                <w:sz w:val="18"/>
                <w:szCs w:val="18"/>
              </w:rPr>
              <w:t>glazurowane, bez nadzienia</w:t>
            </w:r>
          </w:p>
        </w:tc>
        <w:tc>
          <w:tcPr>
            <w:tcW w:w="1548" w:type="dxa"/>
            <w:tcBorders>
              <w:top w:val="nil"/>
              <w:left w:val="nil"/>
              <w:bottom w:val="single" w:sz="4" w:space="0" w:color="auto"/>
              <w:right w:val="single" w:sz="4" w:space="0" w:color="auto"/>
            </w:tcBorders>
          </w:tcPr>
          <w:p w14:paraId="19FA2FCA"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E0817D9" w14:textId="77777777" w:rsidR="008E4D01" w:rsidRPr="000F151D" w:rsidRDefault="008E4D01" w:rsidP="00EC6FD4">
            <w:pPr>
              <w:rPr>
                <w:color w:val="000000"/>
                <w:sz w:val="18"/>
                <w:szCs w:val="18"/>
              </w:rPr>
            </w:pPr>
            <w:r w:rsidRPr="000F151D">
              <w:rPr>
                <w:color w:val="000000"/>
                <w:sz w:val="18"/>
                <w:szCs w:val="18"/>
              </w:rPr>
              <w:t>120 g</w:t>
            </w:r>
          </w:p>
        </w:tc>
        <w:tc>
          <w:tcPr>
            <w:tcW w:w="699" w:type="dxa"/>
            <w:tcBorders>
              <w:top w:val="nil"/>
              <w:left w:val="nil"/>
              <w:bottom w:val="single" w:sz="4" w:space="0" w:color="auto"/>
              <w:right w:val="single" w:sz="4" w:space="0" w:color="auto"/>
            </w:tcBorders>
            <w:shd w:val="clear" w:color="auto" w:fill="auto"/>
            <w:vAlign w:val="center"/>
            <w:hideMark/>
          </w:tcPr>
          <w:p w14:paraId="0787B3E8"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72ADA378" w14:textId="77777777" w:rsidR="008E4D01" w:rsidRDefault="008E4D01" w:rsidP="00EC6FD4">
            <w:pPr>
              <w:jc w:val="center"/>
              <w:rPr>
                <w:color w:val="000000"/>
                <w:sz w:val="18"/>
                <w:szCs w:val="18"/>
              </w:rPr>
            </w:pPr>
            <w:r w:rsidRPr="000F151D">
              <w:rPr>
                <w:color w:val="000000"/>
                <w:sz w:val="18"/>
                <w:szCs w:val="18"/>
              </w:rPr>
              <w:t>24</w:t>
            </w:r>
          </w:p>
          <w:p w14:paraId="009D6F29" w14:textId="77777777" w:rsidR="006618BD" w:rsidRDefault="006618BD" w:rsidP="00EC6FD4">
            <w:pPr>
              <w:jc w:val="center"/>
              <w:rPr>
                <w:color w:val="000000"/>
                <w:sz w:val="18"/>
                <w:szCs w:val="18"/>
              </w:rPr>
            </w:pPr>
          </w:p>
          <w:p w14:paraId="7C0D771C"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2B9F7757"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1FB21C59" w14:textId="77777777" w:rsidR="008E4D01" w:rsidRPr="000F151D" w:rsidRDefault="008E4D01" w:rsidP="00EC6FD4">
            <w:pPr>
              <w:rPr>
                <w:color w:val="000000"/>
                <w:sz w:val="18"/>
                <w:szCs w:val="18"/>
              </w:rPr>
            </w:pPr>
          </w:p>
        </w:tc>
      </w:tr>
      <w:tr w:rsidR="008E4D01" w:rsidRPr="000F151D" w14:paraId="199CAAF2" w14:textId="77777777" w:rsidTr="00EC6FD4">
        <w:trPr>
          <w:trHeight w:val="76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30972" w14:textId="77777777" w:rsidR="008E4D01" w:rsidRPr="000F151D" w:rsidRDefault="008E4D01" w:rsidP="00EC6FD4">
            <w:pPr>
              <w:rPr>
                <w:color w:val="000000"/>
                <w:sz w:val="18"/>
                <w:szCs w:val="18"/>
              </w:rPr>
            </w:pPr>
            <w:r w:rsidRPr="000F151D">
              <w:rPr>
                <w:color w:val="000000"/>
                <w:sz w:val="18"/>
                <w:szCs w:val="18"/>
              </w:rPr>
              <w:t>18.</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00E1E27" w14:textId="77777777" w:rsidR="008E4D01" w:rsidRPr="000F151D" w:rsidRDefault="008E4D01" w:rsidP="00EC6FD4">
            <w:pPr>
              <w:rPr>
                <w:color w:val="000000"/>
                <w:sz w:val="18"/>
                <w:szCs w:val="18"/>
              </w:rPr>
            </w:pPr>
            <w:r w:rsidRPr="000F151D">
              <w:rPr>
                <w:color w:val="000000"/>
                <w:sz w:val="18"/>
                <w:szCs w:val="18"/>
              </w:rPr>
              <w:t>Serca w czekoladzie</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28A77970" w14:textId="77777777" w:rsidR="008E4D01" w:rsidRPr="000F151D" w:rsidRDefault="008E4D01" w:rsidP="00EC6FD4">
            <w:pPr>
              <w:rPr>
                <w:color w:val="000000"/>
                <w:sz w:val="18"/>
                <w:szCs w:val="18"/>
              </w:rPr>
            </w:pPr>
            <w:r w:rsidRPr="000F151D">
              <w:rPr>
                <w:color w:val="000000"/>
                <w:sz w:val="18"/>
                <w:szCs w:val="18"/>
              </w:rPr>
              <w:t>pierniki w kształcie serca, oblane czekoladą, bez nadzienia</w:t>
            </w:r>
          </w:p>
        </w:tc>
        <w:tc>
          <w:tcPr>
            <w:tcW w:w="1548" w:type="dxa"/>
            <w:tcBorders>
              <w:top w:val="single" w:sz="4" w:space="0" w:color="auto"/>
              <w:left w:val="nil"/>
              <w:bottom w:val="single" w:sz="4" w:space="0" w:color="auto"/>
              <w:right w:val="single" w:sz="4" w:space="0" w:color="auto"/>
            </w:tcBorders>
          </w:tcPr>
          <w:p w14:paraId="3BEA8B2A"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99D0E" w14:textId="77777777" w:rsidR="008E4D01" w:rsidRPr="000F151D" w:rsidRDefault="008E4D01" w:rsidP="00EC6FD4">
            <w:pPr>
              <w:rPr>
                <w:color w:val="000000"/>
                <w:sz w:val="18"/>
                <w:szCs w:val="18"/>
              </w:rPr>
            </w:pPr>
            <w:r w:rsidRPr="000F151D">
              <w:rPr>
                <w:color w:val="000000"/>
                <w:sz w:val="18"/>
                <w:szCs w:val="18"/>
              </w:rPr>
              <w:t>144 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303AF0E9"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91D983" w14:textId="77777777" w:rsidR="008E4D01" w:rsidRDefault="008E4D01" w:rsidP="00EC6FD4">
            <w:pPr>
              <w:jc w:val="center"/>
              <w:rPr>
                <w:color w:val="000000"/>
                <w:sz w:val="18"/>
                <w:szCs w:val="18"/>
              </w:rPr>
            </w:pPr>
            <w:r w:rsidRPr="000F151D">
              <w:rPr>
                <w:color w:val="000000"/>
                <w:sz w:val="18"/>
                <w:szCs w:val="18"/>
              </w:rPr>
              <w:t>19</w:t>
            </w:r>
          </w:p>
          <w:p w14:paraId="417F109F" w14:textId="77777777" w:rsidR="006618BD" w:rsidRDefault="006618BD" w:rsidP="00EC6FD4">
            <w:pPr>
              <w:jc w:val="center"/>
              <w:rPr>
                <w:color w:val="000000"/>
                <w:sz w:val="18"/>
                <w:szCs w:val="18"/>
              </w:rPr>
            </w:pPr>
          </w:p>
          <w:p w14:paraId="6038F7C7"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04868508"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37AA416C" w14:textId="77777777" w:rsidR="008E4D01" w:rsidRPr="000F151D" w:rsidRDefault="008E4D01" w:rsidP="00EC6FD4">
            <w:pPr>
              <w:rPr>
                <w:color w:val="000000"/>
                <w:sz w:val="18"/>
                <w:szCs w:val="18"/>
              </w:rPr>
            </w:pPr>
          </w:p>
        </w:tc>
      </w:tr>
      <w:tr w:rsidR="008E4D01" w:rsidRPr="000F151D" w14:paraId="33D90B1B" w14:textId="77777777" w:rsidTr="00EC6FD4">
        <w:trPr>
          <w:trHeight w:val="887"/>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A56D02B" w14:textId="77777777" w:rsidR="008E4D01" w:rsidRPr="000F151D" w:rsidRDefault="008E4D01" w:rsidP="00EC6FD4">
            <w:pPr>
              <w:rPr>
                <w:color w:val="000000"/>
                <w:sz w:val="18"/>
                <w:szCs w:val="18"/>
              </w:rPr>
            </w:pPr>
            <w:r w:rsidRPr="000F151D">
              <w:rPr>
                <w:color w:val="000000"/>
                <w:sz w:val="18"/>
                <w:szCs w:val="18"/>
              </w:rPr>
              <w:t>19.</w:t>
            </w:r>
          </w:p>
        </w:tc>
        <w:tc>
          <w:tcPr>
            <w:tcW w:w="1971" w:type="dxa"/>
            <w:tcBorders>
              <w:top w:val="nil"/>
              <w:left w:val="nil"/>
              <w:bottom w:val="single" w:sz="4" w:space="0" w:color="auto"/>
              <w:right w:val="single" w:sz="4" w:space="0" w:color="auto"/>
            </w:tcBorders>
            <w:shd w:val="clear" w:color="auto" w:fill="auto"/>
            <w:vAlign w:val="center"/>
            <w:hideMark/>
          </w:tcPr>
          <w:p w14:paraId="5F7CDBAF" w14:textId="77777777" w:rsidR="008E4D01" w:rsidRPr="000F151D" w:rsidRDefault="008E4D01" w:rsidP="00EC6FD4">
            <w:pPr>
              <w:rPr>
                <w:color w:val="000000"/>
                <w:sz w:val="18"/>
                <w:szCs w:val="18"/>
              </w:rPr>
            </w:pPr>
            <w:r w:rsidRPr="000F151D">
              <w:rPr>
                <w:color w:val="000000"/>
                <w:sz w:val="18"/>
                <w:szCs w:val="18"/>
              </w:rPr>
              <w:t>Herbatniki z karmelem oblany czekoladą z bakaliami i chrupkami ryżowymi</w:t>
            </w:r>
          </w:p>
        </w:tc>
        <w:tc>
          <w:tcPr>
            <w:tcW w:w="1846" w:type="dxa"/>
            <w:tcBorders>
              <w:top w:val="nil"/>
              <w:left w:val="nil"/>
              <w:bottom w:val="single" w:sz="4" w:space="0" w:color="auto"/>
              <w:right w:val="single" w:sz="4" w:space="0" w:color="auto"/>
            </w:tcBorders>
            <w:shd w:val="clear" w:color="auto" w:fill="auto"/>
            <w:vAlign w:val="center"/>
            <w:hideMark/>
          </w:tcPr>
          <w:p w14:paraId="5404AF26" w14:textId="77777777" w:rsidR="008E4D01" w:rsidRPr="000F151D" w:rsidRDefault="008E4D01" w:rsidP="00EC6FD4">
            <w:pPr>
              <w:rPr>
                <w:color w:val="000000"/>
                <w:sz w:val="18"/>
                <w:szCs w:val="18"/>
              </w:rPr>
            </w:pPr>
            <w:r w:rsidRPr="000F151D">
              <w:rPr>
                <w:color w:val="000000"/>
                <w:sz w:val="18"/>
                <w:szCs w:val="18"/>
              </w:rPr>
              <w:t>bez konserwantów, minimum czekolady mlecznej 33%,  chrupek ryżowych nie mniej niż 3,5 %, masa karmelowa min. 35%</w:t>
            </w:r>
          </w:p>
        </w:tc>
        <w:tc>
          <w:tcPr>
            <w:tcW w:w="1548" w:type="dxa"/>
            <w:tcBorders>
              <w:top w:val="nil"/>
              <w:left w:val="nil"/>
              <w:bottom w:val="single" w:sz="4" w:space="0" w:color="auto"/>
              <w:right w:val="single" w:sz="4" w:space="0" w:color="auto"/>
            </w:tcBorders>
          </w:tcPr>
          <w:p w14:paraId="52C03832"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38A584" w14:textId="77777777" w:rsidR="008E4D01" w:rsidRPr="000F151D" w:rsidRDefault="008E4D01" w:rsidP="00EC6FD4">
            <w:pPr>
              <w:rPr>
                <w:color w:val="000000"/>
                <w:sz w:val="18"/>
                <w:szCs w:val="18"/>
              </w:rPr>
            </w:pPr>
            <w:r w:rsidRPr="000F151D">
              <w:rPr>
                <w:color w:val="000000"/>
                <w:sz w:val="18"/>
                <w:szCs w:val="18"/>
              </w:rPr>
              <w:t>140 g</w:t>
            </w:r>
          </w:p>
        </w:tc>
        <w:tc>
          <w:tcPr>
            <w:tcW w:w="699" w:type="dxa"/>
            <w:tcBorders>
              <w:top w:val="nil"/>
              <w:left w:val="nil"/>
              <w:bottom w:val="single" w:sz="4" w:space="0" w:color="auto"/>
              <w:right w:val="single" w:sz="4" w:space="0" w:color="auto"/>
            </w:tcBorders>
            <w:shd w:val="clear" w:color="auto" w:fill="auto"/>
            <w:vAlign w:val="center"/>
            <w:hideMark/>
          </w:tcPr>
          <w:p w14:paraId="1F327A25"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0D11D909" w14:textId="77777777" w:rsidR="008E4D01" w:rsidRDefault="008E4D01" w:rsidP="00EC6FD4">
            <w:pPr>
              <w:jc w:val="center"/>
              <w:rPr>
                <w:color w:val="000000"/>
                <w:sz w:val="18"/>
                <w:szCs w:val="18"/>
              </w:rPr>
            </w:pPr>
            <w:r w:rsidRPr="000F151D">
              <w:rPr>
                <w:color w:val="000000"/>
                <w:sz w:val="18"/>
                <w:szCs w:val="18"/>
              </w:rPr>
              <w:t>62</w:t>
            </w:r>
          </w:p>
          <w:p w14:paraId="131EB116" w14:textId="77777777" w:rsidR="006618BD" w:rsidRDefault="006618BD" w:rsidP="00EC6FD4">
            <w:pPr>
              <w:jc w:val="center"/>
              <w:rPr>
                <w:color w:val="000000"/>
                <w:sz w:val="18"/>
                <w:szCs w:val="18"/>
              </w:rPr>
            </w:pPr>
          </w:p>
          <w:p w14:paraId="0CC78FAA" w14:textId="77777777" w:rsidR="006618BD" w:rsidRDefault="006618BD" w:rsidP="00EC6FD4">
            <w:pPr>
              <w:jc w:val="center"/>
              <w:rPr>
                <w:color w:val="000000"/>
                <w:sz w:val="18"/>
                <w:szCs w:val="18"/>
              </w:rPr>
            </w:pPr>
          </w:p>
          <w:p w14:paraId="5FA84700" w14:textId="77777777" w:rsidR="003B427C" w:rsidRDefault="003B427C" w:rsidP="00EC6FD4">
            <w:pPr>
              <w:jc w:val="center"/>
              <w:rPr>
                <w:color w:val="000000"/>
                <w:sz w:val="18"/>
                <w:szCs w:val="18"/>
              </w:rPr>
            </w:pPr>
          </w:p>
          <w:p w14:paraId="6E8491F7"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6EE0973B"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39169EDB" w14:textId="77777777" w:rsidR="008E4D01" w:rsidRPr="000F151D" w:rsidRDefault="008E4D01" w:rsidP="00EC6FD4">
            <w:pPr>
              <w:rPr>
                <w:color w:val="000000"/>
                <w:sz w:val="18"/>
                <w:szCs w:val="18"/>
              </w:rPr>
            </w:pPr>
          </w:p>
        </w:tc>
      </w:tr>
      <w:tr w:rsidR="008E4D01" w:rsidRPr="000F151D" w14:paraId="564C4E10" w14:textId="77777777" w:rsidTr="00EC6FD4">
        <w:trPr>
          <w:trHeight w:val="765"/>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88BD297" w14:textId="77777777" w:rsidR="008E4D01" w:rsidRPr="000F151D" w:rsidRDefault="008E4D01" w:rsidP="00EC6FD4">
            <w:pPr>
              <w:rPr>
                <w:color w:val="000000"/>
                <w:sz w:val="18"/>
                <w:szCs w:val="18"/>
              </w:rPr>
            </w:pPr>
            <w:r w:rsidRPr="000F151D">
              <w:rPr>
                <w:color w:val="000000"/>
                <w:sz w:val="18"/>
                <w:szCs w:val="18"/>
              </w:rPr>
              <w:t>20.</w:t>
            </w:r>
          </w:p>
        </w:tc>
        <w:tc>
          <w:tcPr>
            <w:tcW w:w="1971" w:type="dxa"/>
            <w:tcBorders>
              <w:top w:val="nil"/>
              <w:left w:val="nil"/>
              <w:bottom w:val="single" w:sz="4" w:space="0" w:color="auto"/>
              <w:right w:val="single" w:sz="4" w:space="0" w:color="auto"/>
            </w:tcBorders>
            <w:shd w:val="clear" w:color="000000" w:fill="FFFFFF"/>
            <w:vAlign w:val="center"/>
            <w:hideMark/>
          </w:tcPr>
          <w:p w14:paraId="171AC526" w14:textId="77777777" w:rsidR="008E4D01" w:rsidRPr="000F151D" w:rsidRDefault="008E4D01" w:rsidP="00EC6FD4">
            <w:pPr>
              <w:rPr>
                <w:color w:val="000000"/>
                <w:sz w:val="18"/>
                <w:szCs w:val="18"/>
              </w:rPr>
            </w:pPr>
            <w:r w:rsidRPr="000F151D">
              <w:rPr>
                <w:color w:val="000000"/>
                <w:sz w:val="18"/>
                <w:szCs w:val="18"/>
              </w:rPr>
              <w:t>Wafle kakaowe</w:t>
            </w:r>
          </w:p>
        </w:tc>
        <w:tc>
          <w:tcPr>
            <w:tcW w:w="1846" w:type="dxa"/>
            <w:tcBorders>
              <w:top w:val="nil"/>
              <w:left w:val="nil"/>
              <w:bottom w:val="single" w:sz="4" w:space="0" w:color="auto"/>
              <w:right w:val="single" w:sz="4" w:space="0" w:color="auto"/>
            </w:tcBorders>
            <w:shd w:val="clear" w:color="auto" w:fill="auto"/>
            <w:vAlign w:val="center"/>
            <w:hideMark/>
          </w:tcPr>
          <w:p w14:paraId="7909F18F" w14:textId="77777777" w:rsidR="008E4D01" w:rsidRPr="000F151D" w:rsidRDefault="008E4D01" w:rsidP="00EC6FD4">
            <w:pPr>
              <w:rPr>
                <w:color w:val="000000"/>
                <w:sz w:val="18"/>
                <w:szCs w:val="18"/>
              </w:rPr>
            </w:pPr>
            <w:r w:rsidRPr="000F151D">
              <w:rPr>
                <w:color w:val="000000"/>
                <w:sz w:val="18"/>
                <w:szCs w:val="18"/>
              </w:rPr>
              <w:t>wafelki przekładane kremem kakaowym</w:t>
            </w:r>
          </w:p>
        </w:tc>
        <w:tc>
          <w:tcPr>
            <w:tcW w:w="1548" w:type="dxa"/>
            <w:tcBorders>
              <w:top w:val="nil"/>
              <w:left w:val="nil"/>
              <w:bottom w:val="single" w:sz="4" w:space="0" w:color="auto"/>
              <w:right w:val="single" w:sz="4" w:space="0" w:color="auto"/>
            </w:tcBorders>
          </w:tcPr>
          <w:p w14:paraId="0D84E1FB"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DDE045E" w14:textId="77777777" w:rsidR="008E4D01" w:rsidRPr="000F151D" w:rsidRDefault="008E4D01" w:rsidP="00EC6FD4">
            <w:pPr>
              <w:rPr>
                <w:color w:val="000000"/>
                <w:sz w:val="18"/>
                <w:szCs w:val="18"/>
              </w:rPr>
            </w:pPr>
            <w:r w:rsidRPr="000F151D">
              <w:rPr>
                <w:color w:val="000000"/>
                <w:sz w:val="18"/>
                <w:szCs w:val="18"/>
              </w:rPr>
              <w:t>180 g</w:t>
            </w:r>
          </w:p>
        </w:tc>
        <w:tc>
          <w:tcPr>
            <w:tcW w:w="699" w:type="dxa"/>
            <w:tcBorders>
              <w:top w:val="nil"/>
              <w:left w:val="nil"/>
              <w:bottom w:val="single" w:sz="4" w:space="0" w:color="auto"/>
              <w:right w:val="single" w:sz="4" w:space="0" w:color="auto"/>
            </w:tcBorders>
            <w:shd w:val="clear" w:color="auto" w:fill="auto"/>
            <w:vAlign w:val="center"/>
            <w:hideMark/>
          </w:tcPr>
          <w:p w14:paraId="095A6E1B"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2ABD8508" w14:textId="77777777" w:rsidR="008E4D01" w:rsidRDefault="008E4D01" w:rsidP="00EC6FD4">
            <w:pPr>
              <w:jc w:val="center"/>
              <w:rPr>
                <w:color w:val="000000"/>
                <w:sz w:val="18"/>
                <w:szCs w:val="18"/>
              </w:rPr>
            </w:pPr>
            <w:r w:rsidRPr="000F151D">
              <w:rPr>
                <w:color w:val="000000"/>
                <w:sz w:val="18"/>
                <w:szCs w:val="18"/>
              </w:rPr>
              <w:t>53</w:t>
            </w:r>
          </w:p>
          <w:p w14:paraId="6A8358B1" w14:textId="77777777" w:rsidR="006618BD" w:rsidRDefault="006618BD" w:rsidP="00EC6FD4">
            <w:pPr>
              <w:jc w:val="center"/>
              <w:rPr>
                <w:color w:val="000000"/>
                <w:sz w:val="18"/>
                <w:szCs w:val="18"/>
              </w:rPr>
            </w:pPr>
          </w:p>
          <w:p w14:paraId="6D3EC11F"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1B83AEC3"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25D422EB" w14:textId="77777777" w:rsidR="008E4D01" w:rsidRPr="000F151D" w:rsidRDefault="008E4D01" w:rsidP="00EC6FD4">
            <w:pPr>
              <w:rPr>
                <w:color w:val="000000"/>
                <w:sz w:val="18"/>
                <w:szCs w:val="18"/>
              </w:rPr>
            </w:pPr>
          </w:p>
        </w:tc>
      </w:tr>
      <w:tr w:rsidR="008E4D01" w:rsidRPr="000F151D" w14:paraId="7B2A5706" w14:textId="77777777" w:rsidTr="00EC6FD4">
        <w:trPr>
          <w:trHeight w:val="765"/>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85B9A99" w14:textId="77777777" w:rsidR="008E4D01" w:rsidRPr="000F151D" w:rsidRDefault="008E4D01" w:rsidP="00EC6FD4">
            <w:pPr>
              <w:rPr>
                <w:color w:val="000000"/>
                <w:sz w:val="18"/>
                <w:szCs w:val="18"/>
              </w:rPr>
            </w:pPr>
            <w:r w:rsidRPr="000F151D">
              <w:rPr>
                <w:color w:val="000000"/>
                <w:sz w:val="18"/>
                <w:szCs w:val="18"/>
              </w:rPr>
              <w:t>21.</w:t>
            </w:r>
          </w:p>
        </w:tc>
        <w:tc>
          <w:tcPr>
            <w:tcW w:w="1971" w:type="dxa"/>
            <w:tcBorders>
              <w:top w:val="nil"/>
              <w:left w:val="nil"/>
              <w:bottom w:val="single" w:sz="4" w:space="0" w:color="auto"/>
              <w:right w:val="single" w:sz="4" w:space="0" w:color="auto"/>
            </w:tcBorders>
            <w:shd w:val="clear" w:color="000000" w:fill="FFFFFF"/>
            <w:vAlign w:val="center"/>
            <w:hideMark/>
          </w:tcPr>
          <w:p w14:paraId="7D46B0CD" w14:textId="77777777" w:rsidR="008E4D01" w:rsidRPr="000F151D" w:rsidRDefault="008E4D01" w:rsidP="00EC6FD4">
            <w:pPr>
              <w:rPr>
                <w:color w:val="000000"/>
                <w:sz w:val="18"/>
                <w:szCs w:val="18"/>
              </w:rPr>
            </w:pPr>
            <w:r w:rsidRPr="000F151D">
              <w:rPr>
                <w:color w:val="000000"/>
                <w:sz w:val="18"/>
                <w:szCs w:val="18"/>
              </w:rPr>
              <w:t>Wafle śmietankowe</w:t>
            </w:r>
          </w:p>
        </w:tc>
        <w:tc>
          <w:tcPr>
            <w:tcW w:w="1846" w:type="dxa"/>
            <w:tcBorders>
              <w:top w:val="nil"/>
              <w:left w:val="nil"/>
              <w:bottom w:val="single" w:sz="4" w:space="0" w:color="auto"/>
              <w:right w:val="single" w:sz="4" w:space="0" w:color="auto"/>
            </w:tcBorders>
            <w:shd w:val="clear" w:color="auto" w:fill="auto"/>
            <w:vAlign w:val="center"/>
            <w:hideMark/>
          </w:tcPr>
          <w:p w14:paraId="1BF9A4C8" w14:textId="77777777" w:rsidR="008E4D01" w:rsidRPr="000F151D" w:rsidRDefault="008E4D01" w:rsidP="00EC6FD4">
            <w:pPr>
              <w:rPr>
                <w:color w:val="000000"/>
                <w:sz w:val="18"/>
                <w:szCs w:val="18"/>
              </w:rPr>
            </w:pPr>
            <w:r w:rsidRPr="000F151D">
              <w:rPr>
                <w:color w:val="000000"/>
                <w:sz w:val="18"/>
                <w:szCs w:val="18"/>
              </w:rPr>
              <w:t>wafelki przekładane kremem o smaku śmietankowym</w:t>
            </w:r>
          </w:p>
        </w:tc>
        <w:tc>
          <w:tcPr>
            <w:tcW w:w="1548" w:type="dxa"/>
            <w:tcBorders>
              <w:top w:val="nil"/>
              <w:left w:val="nil"/>
              <w:bottom w:val="single" w:sz="4" w:space="0" w:color="auto"/>
              <w:right w:val="single" w:sz="4" w:space="0" w:color="auto"/>
            </w:tcBorders>
          </w:tcPr>
          <w:p w14:paraId="53334D52"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2A1342" w14:textId="77777777" w:rsidR="008E4D01" w:rsidRPr="000F151D" w:rsidRDefault="008E4D01" w:rsidP="00EC6FD4">
            <w:pPr>
              <w:rPr>
                <w:color w:val="000000"/>
                <w:sz w:val="18"/>
                <w:szCs w:val="18"/>
              </w:rPr>
            </w:pPr>
            <w:r w:rsidRPr="000F151D">
              <w:rPr>
                <w:color w:val="000000"/>
                <w:sz w:val="18"/>
                <w:szCs w:val="18"/>
              </w:rPr>
              <w:t>180 g</w:t>
            </w:r>
          </w:p>
        </w:tc>
        <w:tc>
          <w:tcPr>
            <w:tcW w:w="699" w:type="dxa"/>
            <w:tcBorders>
              <w:top w:val="nil"/>
              <w:left w:val="nil"/>
              <w:bottom w:val="single" w:sz="4" w:space="0" w:color="auto"/>
              <w:right w:val="single" w:sz="4" w:space="0" w:color="auto"/>
            </w:tcBorders>
            <w:shd w:val="clear" w:color="auto" w:fill="auto"/>
            <w:vAlign w:val="center"/>
            <w:hideMark/>
          </w:tcPr>
          <w:p w14:paraId="5331CE53"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38526DD9" w14:textId="77777777" w:rsidR="008E4D01" w:rsidRDefault="008E4D01" w:rsidP="00EC6FD4">
            <w:pPr>
              <w:jc w:val="center"/>
              <w:rPr>
                <w:color w:val="000000"/>
                <w:sz w:val="18"/>
                <w:szCs w:val="18"/>
              </w:rPr>
            </w:pPr>
            <w:r w:rsidRPr="000F151D">
              <w:rPr>
                <w:color w:val="000000"/>
                <w:sz w:val="18"/>
                <w:szCs w:val="18"/>
              </w:rPr>
              <w:t>55</w:t>
            </w:r>
          </w:p>
          <w:p w14:paraId="2557CC0B" w14:textId="77777777" w:rsidR="006618BD" w:rsidRDefault="006618BD" w:rsidP="00EC6FD4">
            <w:pPr>
              <w:jc w:val="center"/>
              <w:rPr>
                <w:color w:val="000000"/>
                <w:sz w:val="18"/>
                <w:szCs w:val="18"/>
              </w:rPr>
            </w:pPr>
          </w:p>
          <w:p w14:paraId="38C53007"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7FD04944"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7497B5E7" w14:textId="77777777" w:rsidR="008E4D01" w:rsidRPr="000F151D" w:rsidRDefault="008E4D01" w:rsidP="00EC6FD4">
            <w:pPr>
              <w:rPr>
                <w:color w:val="000000"/>
                <w:sz w:val="18"/>
                <w:szCs w:val="18"/>
              </w:rPr>
            </w:pPr>
          </w:p>
        </w:tc>
      </w:tr>
      <w:tr w:rsidR="008E4D01" w:rsidRPr="000F151D" w14:paraId="6F45E129" w14:textId="77777777" w:rsidTr="00EC6FD4">
        <w:trPr>
          <w:trHeight w:val="136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987FA" w14:textId="77777777" w:rsidR="008E4D01" w:rsidRPr="000F151D" w:rsidRDefault="008E4D01" w:rsidP="00EC6FD4">
            <w:pPr>
              <w:rPr>
                <w:color w:val="000000"/>
                <w:sz w:val="18"/>
                <w:szCs w:val="18"/>
              </w:rPr>
            </w:pPr>
            <w:r w:rsidRPr="000F151D">
              <w:rPr>
                <w:color w:val="000000"/>
                <w:sz w:val="18"/>
                <w:szCs w:val="18"/>
              </w:rPr>
              <w:t>22.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FC252F7" w14:textId="77777777" w:rsidR="008E4D01" w:rsidRPr="000F151D" w:rsidRDefault="008E4D01" w:rsidP="00EC6FD4">
            <w:pPr>
              <w:rPr>
                <w:color w:val="000000"/>
                <w:sz w:val="18"/>
                <w:szCs w:val="18"/>
              </w:rPr>
            </w:pPr>
            <w:r w:rsidRPr="000F151D">
              <w:rPr>
                <w:color w:val="000000"/>
                <w:sz w:val="18"/>
                <w:szCs w:val="18"/>
              </w:rPr>
              <w:t>Delikatna pianka o smaku waniliowym w czekoladzie</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3CF5C312" w14:textId="77777777" w:rsidR="008E4D01" w:rsidRPr="000F151D" w:rsidRDefault="008E4D01" w:rsidP="00EC6FD4">
            <w:pPr>
              <w:spacing w:after="240"/>
              <w:rPr>
                <w:color w:val="000000"/>
                <w:sz w:val="18"/>
                <w:szCs w:val="18"/>
              </w:rPr>
            </w:pPr>
            <w:r w:rsidRPr="000F151D">
              <w:rPr>
                <w:color w:val="000000"/>
                <w:sz w:val="18"/>
                <w:szCs w:val="18"/>
              </w:rPr>
              <w:t>bez konserwantów, czekolada deserowa minimum  26%. Czekolada deserowa: masa kakaowa minimum 47%. Ekstrakt z wanilii.</w:t>
            </w:r>
          </w:p>
        </w:tc>
        <w:tc>
          <w:tcPr>
            <w:tcW w:w="1548" w:type="dxa"/>
            <w:tcBorders>
              <w:top w:val="single" w:sz="4" w:space="0" w:color="auto"/>
              <w:left w:val="nil"/>
              <w:bottom w:val="single" w:sz="4" w:space="0" w:color="auto"/>
              <w:right w:val="single" w:sz="4" w:space="0" w:color="auto"/>
            </w:tcBorders>
          </w:tcPr>
          <w:p w14:paraId="3B494E40" w14:textId="77777777" w:rsidR="008E4D01" w:rsidRPr="000F151D" w:rsidRDefault="008E4D01" w:rsidP="00EC6FD4">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BB662" w14:textId="77777777" w:rsidR="008E4D01" w:rsidRPr="000F151D" w:rsidRDefault="008E4D01" w:rsidP="00EC6FD4">
            <w:pPr>
              <w:rPr>
                <w:sz w:val="18"/>
                <w:szCs w:val="18"/>
              </w:rPr>
            </w:pPr>
            <w:r w:rsidRPr="000F151D">
              <w:rPr>
                <w:sz w:val="18"/>
                <w:szCs w:val="18"/>
              </w:rPr>
              <w:t>380g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21A08BDF"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76594F" w14:textId="77777777" w:rsidR="008E4D01" w:rsidRDefault="008E4D01" w:rsidP="00EC6FD4">
            <w:pPr>
              <w:jc w:val="center"/>
              <w:rPr>
                <w:color w:val="000000"/>
                <w:sz w:val="18"/>
                <w:szCs w:val="18"/>
              </w:rPr>
            </w:pPr>
            <w:r w:rsidRPr="000F151D">
              <w:rPr>
                <w:color w:val="000000"/>
                <w:sz w:val="18"/>
                <w:szCs w:val="18"/>
              </w:rPr>
              <w:t>57</w:t>
            </w:r>
          </w:p>
          <w:p w14:paraId="60000624" w14:textId="77777777" w:rsidR="003B427C" w:rsidRDefault="003B427C" w:rsidP="00EC6FD4">
            <w:pPr>
              <w:jc w:val="center"/>
              <w:rPr>
                <w:color w:val="000000"/>
                <w:sz w:val="18"/>
                <w:szCs w:val="18"/>
              </w:rPr>
            </w:pPr>
          </w:p>
          <w:p w14:paraId="089355B7" w14:textId="77777777" w:rsidR="003B427C" w:rsidRDefault="003B427C" w:rsidP="00EC6FD4">
            <w:pPr>
              <w:jc w:val="center"/>
              <w:rPr>
                <w:color w:val="000000"/>
                <w:sz w:val="18"/>
                <w:szCs w:val="18"/>
              </w:rPr>
            </w:pPr>
          </w:p>
          <w:p w14:paraId="27229B51"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75AD39D4"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11907E31" w14:textId="77777777" w:rsidR="008E4D01" w:rsidRPr="000F151D" w:rsidRDefault="008E4D01" w:rsidP="00EC6FD4">
            <w:pPr>
              <w:rPr>
                <w:color w:val="000000"/>
                <w:sz w:val="18"/>
                <w:szCs w:val="18"/>
              </w:rPr>
            </w:pPr>
          </w:p>
        </w:tc>
      </w:tr>
      <w:tr w:rsidR="008E4D01" w:rsidRPr="000F151D" w14:paraId="705406DA" w14:textId="77777777" w:rsidTr="00EC6FD4">
        <w:trPr>
          <w:trHeight w:val="978"/>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6DBC70C" w14:textId="77777777" w:rsidR="008E4D01" w:rsidRPr="000F151D" w:rsidRDefault="008E4D01" w:rsidP="00EC6FD4">
            <w:pPr>
              <w:rPr>
                <w:color w:val="000000"/>
                <w:sz w:val="18"/>
                <w:szCs w:val="18"/>
              </w:rPr>
            </w:pPr>
            <w:r w:rsidRPr="000F151D">
              <w:rPr>
                <w:color w:val="000000"/>
                <w:sz w:val="18"/>
                <w:szCs w:val="18"/>
              </w:rPr>
              <w:t>23.</w:t>
            </w:r>
          </w:p>
        </w:tc>
        <w:tc>
          <w:tcPr>
            <w:tcW w:w="1971" w:type="dxa"/>
            <w:tcBorders>
              <w:top w:val="nil"/>
              <w:left w:val="nil"/>
              <w:bottom w:val="single" w:sz="4" w:space="0" w:color="auto"/>
              <w:right w:val="single" w:sz="4" w:space="0" w:color="auto"/>
            </w:tcBorders>
            <w:shd w:val="clear" w:color="auto" w:fill="auto"/>
            <w:vAlign w:val="center"/>
            <w:hideMark/>
          </w:tcPr>
          <w:p w14:paraId="186FF998" w14:textId="77777777" w:rsidR="008E4D01" w:rsidRPr="000F151D" w:rsidRDefault="008E4D01" w:rsidP="00EC6FD4">
            <w:pPr>
              <w:rPr>
                <w:color w:val="000000"/>
                <w:sz w:val="18"/>
                <w:szCs w:val="18"/>
              </w:rPr>
            </w:pPr>
            <w:r w:rsidRPr="000F151D">
              <w:rPr>
                <w:color w:val="000000"/>
                <w:sz w:val="18"/>
                <w:szCs w:val="18"/>
              </w:rPr>
              <w:t>Cukierki czekoladowe z orzechami</w:t>
            </w:r>
          </w:p>
        </w:tc>
        <w:tc>
          <w:tcPr>
            <w:tcW w:w="1846" w:type="dxa"/>
            <w:tcBorders>
              <w:top w:val="nil"/>
              <w:left w:val="nil"/>
              <w:bottom w:val="single" w:sz="4" w:space="0" w:color="auto"/>
              <w:right w:val="single" w:sz="4" w:space="0" w:color="auto"/>
            </w:tcBorders>
            <w:shd w:val="clear" w:color="auto" w:fill="auto"/>
            <w:vAlign w:val="center"/>
            <w:hideMark/>
          </w:tcPr>
          <w:p w14:paraId="1AC6F4B8" w14:textId="77777777" w:rsidR="008E4D01" w:rsidRPr="000F151D" w:rsidRDefault="008E4D01" w:rsidP="00EC6FD4">
            <w:pPr>
              <w:rPr>
                <w:color w:val="000000"/>
                <w:sz w:val="18"/>
                <w:szCs w:val="18"/>
              </w:rPr>
            </w:pPr>
            <w:r w:rsidRPr="000F151D">
              <w:rPr>
                <w:color w:val="000000"/>
                <w:sz w:val="18"/>
                <w:szCs w:val="18"/>
              </w:rPr>
              <w:t>bez konserwantów, minimum 18% czekolady, 17%  orzechów arachidowych,  masa kakaowa min. 38%, każdy cukierek zawinięty w osobny papierek</w:t>
            </w:r>
          </w:p>
        </w:tc>
        <w:tc>
          <w:tcPr>
            <w:tcW w:w="1548" w:type="dxa"/>
            <w:tcBorders>
              <w:top w:val="nil"/>
              <w:left w:val="nil"/>
              <w:bottom w:val="single" w:sz="4" w:space="0" w:color="auto"/>
              <w:right w:val="single" w:sz="4" w:space="0" w:color="auto"/>
            </w:tcBorders>
          </w:tcPr>
          <w:p w14:paraId="5DA6E8AB"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738E04E" w14:textId="77777777" w:rsidR="008E4D01" w:rsidRPr="000F151D" w:rsidRDefault="008E4D01" w:rsidP="00EC6FD4">
            <w:pPr>
              <w:rPr>
                <w:color w:val="000000"/>
                <w:sz w:val="18"/>
                <w:szCs w:val="18"/>
              </w:rPr>
            </w:pPr>
            <w:r w:rsidRPr="000F151D">
              <w:rPr>
                <w:color w:val="000000"/>
                <w:sz w:val="18"/>
                <w:szCs w:val="18"/>
              </w:rPr>
              <w:t>1000 g</w:t>
            </w:r>
          </w:p>
        </w:tc>
        <w:tc>
          <w:tcPr>
            <w:tcW w:w="699" w:type="dxa"/>
            <w:tcBorders>
              <w:top w:val="nil"/>
              <w:left w:val="nil"/>
              <w:bottom w:val="single" w:sz="4" w:space="0" w:color="auto"/>
              <w:right w:val="single" w:sz="4" w:space="0" w:color="auto"/>
            </w:tcBorders>
            <w:shd w:val="clear" w:color="auto" w:fill="auto"/>
            <w:vAlign w:val="center"/>
            <w:hideMark/>
          </w:tcPr>
          <w:p w14:paraId="0C01F7AA"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3FC66D80" w14:textId="77777777" w:rsidR="008E4D01" w:rsidRDefault="008E4D01" w:rsidP="00EC6FD4">
            <w:pPr>
              <w:jc w:val="center"/>
              <w:rPr>
                <w:color w:val="000000"/>
                <w:sz w:val="18"/>
                <w:szCs w:val="18"/>
              </w:rPr>
            </w:pPr>
            <w:r w:rsidRPr="000F151D">
              <w:rPr>
                <w:color w:val="000000"/>
                <w:sz w:val="18"/>
                <w:szCs w:val="18"/>
              </w:rPr>
              <w:t>49</w:t>
            </w:r>
          </w:p>
          <w:p w14:paraId="636A07BD" w14:textId="77777777" w:rsidR="006618BD" w:rsidRDefault="006618BD" w:rsidP="00EC6FD4">
            <w:pPr>
              <w:jc w:val="center"/>
              <w:rPr>
                <w:color w:val="000000"/>
                <w:sz w:val="18"/>
                <w:szCs w:val="18"/>
              </w:rPr>
            </w:pPr>
          </w:p>
          <w:p w14:paraId="19A789FF" w14:textId="77777777" w:rsidR="003B427C" w:rsidRDefault="003B427C" w:rsidP="00EC6FD4">
            <w:pPr>
              <w:jc w:val="center"/>
              <w:rPr>
                <w:color w:val="000000"/>
                <w:sz w:val="18"/>
                <w:szCs w:val="18"/>
              </w:rPr>
            </w:pPr>
          </w:p>
          <w:p w14:paraId="1B096E86" w14:textId="77777777" w:rsidR="003B427C" w:rsidRDefault="003B427C" w:rsidP="00EC6FD4">
            <w:pPr>
              <w:jc w:val="center"/>
              <w:rPr>
                <w:color w:val="000000"/>
                <w:sz w:val="18"/>
                <w:szCs w:val="18"/>
              </w:rPr>
            </w:pPr>
          </w:p>
          <w:p w14:paraId="4286FABE"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4F4E1786"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01E95AFB" w14:textId="77777777" w:rsidR="008E4D01" w:rsidRPr="000F151D" w:rsidRDefault="008E4D01" w:rsidP="00EC6FD4">
            <w:pPr>
              <w:rPr>
                <w:color w:val="000000"/>
                <w:sz w:val="18"/>
                <w:szCs w:val="18"/>
              </w:rPr>
            </w:pPr>
          </w:p>
        </w:tc>
      </w:tr>
      <w:tr w:rsidR="008E4D01" w:rsidRPr="000F151D" w14:paraId="73F6BF3A" w14:textId="77777777" w:rsidTr="00EC6FD4">
        <w:trPr>
          <w:trHeight w:val="993"/>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297D7D3" w14:textId="77777777" w:rsidR="008E4D01" w:rsidRPr="000F151D" w:rsidRDefault="008E4D01" w:rsidP="00EC6FD4">
            <w:pPr>
              <w:rPr>
                <w:color w:val="000000"/>
                <w:sz w:val="18"/>
                <w:szCs w:val="18"/>
              </w:rPr>
            </w:pPr>
            <w:r w:rsidRPr="000F151D">
              <w:rPr>
                <w:color w:val="000000"/>
                <w:sz w:val="18"/>
                <w:szCs w:val="18"/>
              </w:rPr>
              <w:t>24.</w:t>
            </w:r>
          </w:p>
        </w:tc>
        <w:tc>
          <w:tcPr>
            <w:tcW w:w="1971" w:type="dxa"/>
            <w:tcBorders>
              <w:top w:val="nil"/>
              <w:left w:val="nil"/>
              <w:bottom w:val="single" w:sz="4" w:space="0" w:color="auto"/>
              <w:right w:val="single" w:sz="4" w:space="0" w:color="auto"/>
            </w:tcBorders>
            <w:shd w:val="clear" w:color="auto" w:fill="auto"/>
            <w:vAlign w:val="center"/>
            <w:hideMark/>
          </w:tcPr>
          <w:p w14:paraId="763FA984" w14:textId="77777777" w:rsidR="008E4D01" w:rsidRPr="000F151D" w:rsidRDefault="008E4D01" w:rsidP="00EC6FD4">
            <w:pPr>
              <w:rPr>
                <w:color w:val="000000"/>
                <w:sz w:val="18"/>
                <w:szCs w:val="18"/>
              </w:rPr>
            </w:pPr>
            <w:r w:rsidRPr="000F151D">
              <w:rPr>
                <w:color w:val="000000"/>
                <w:sz w:val="18"/>
                <w:szCs w:val="18"/>
              </w:rPr>
              <w:t>Cukierki czekoladowe z nadzieniem truflowym</w:t>
            </w:r>
          </w:p>
        </w:tc>
        <w:tc>
          <w:tcPr>
            <w:tcW w:w="1846" w:type="dxa"/>
            <w:tcBorders>
              <w:top w:val="nil"/>
              <w:left w:val="nil"/>
              <w:bottom w:val="single" w:sz="4" w:space="0" w:color="auto"/>
              <w:right w:val="single" w:sz="4" w:space="0" w:color="auto"/>
            </w:tcBorders>
            <w:shd w:val="clear" w:color="auto" w:fill="auto"/>
            <w:vAlign w:val="center"/>
            <w:hideMark/>
          </w:tcPr>
          <w:p w14:paraId="0357346D" w14:textId="77777777" w:rsidR="008E4D01" w:rsidRPr="000F151D" w:rsidRDefault="008E4D01" w:rsidP="00EC6FD4">
            <w:pPr>
              <w:rPr>
                <w:color w:val="000000"/>
                <w:sz w:val="18"/>
                <w:szCs w:val="18"/>
              </w:rPr>
            </w:pPr>
            <w:r w:rsidRPr="000F151D">
              <w:rPr>
                <w:color w:val="000000"/>
                <w:sz w:val="18"/>
                <w:szCs w:val="18"/>
              </w:rPr>
              <w:t>bez konserwantów, każdy cukierek zawinięty w osobny papierek, nie mniej niż 16% czekolady, zawiera tłuszcze roślinne, zawartość masy kakaowej w czekoladzie min. 41%</w:t>
            </w:r>
          </w:p>
        </w:tc>
        <w:tc>
          <w:tcPr>
            <w:tcW w:w="1548" w:type="dxa"/>
            <w:tcBorders>
              <w:top w:val="nil"/>
              <w:left w:val="nil"/>
              <w:bottom w:val="single" w:sz="4" w:space="0" w:color="auto"/>
              <w:right w:val="single" w:sz="4" w:space="0" w:color="auto"/>
            </w:tcBorders>
          </w:tcPr>
          <w:p w14:paraId="4382FCA9"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23A8AD" w14:textId="77777777" w:rsidR="008E4D01" w:rsidRPr="000F151D" w:rsidRDefault="008E4D01" w:rsidP="00EC6FD4">
            <w:pPr>
              <w:rPr>
                <w:color w:val="000000"/>
                <w:sz w:val="18"/>
                <w:szCs w:val="18"/>
              </w:rPr>
            </w:pPr>
            <w:r w:rsidRPr="000F151D">
              <w:rPr>
                <w:color w:val="000000"/>
                <w:sz w:val="18"/>
                <w:szCs w:val="18"/>
              </w:rPr>
              <w:t>1000 g</w:t>
            </w:r>
          </w:p>
        </w:tc>
        <w:tc>
          <w:tcPr>
            <w:tcW w:w="699" w:type="dxa"/>
            <w:tcBorders>
              <w:top w:val="nil"/>
              <w:left w:val="nil"/>
              <w:bottom w:val="single" w:sz="4" w:space="0" w:color="auto"/>
              <w:right w:val="single" w:sz="4" w:space="0" w:color="auto"/>
            </w:tcBorders>
            <w:shd w:val="clear" w:color="auto" w:fill="auto"/>
            <w:vAlign w:val="center"/>
            <w:hideMark/>
          </w:tcPr>
          <w:p w14:paraId="5A0AC10C"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177C685E" w14:textId="77777777" w:rsidR="008E4D01" w:rsidRDefault="008E4D01" w:rsidP="00EC6FD4">
            <w:pPr>
              <w:jc w:val="center"/>
              <w:rPr>
                <w:color w:val="000000"/>
                <w:sz w:val="18"/>
                <w:szCs w:val="18"/>
              </w:rPr>
            </w:pPr>
            <w:r w:rsidRPr="000F151D">
              <w:rPr>
                <w:color w:val="000000"/>
                <w:sz w:val="18"/>
                <w:szCs w:val="18"/>
              </w:rPr>
              <w:t>44</w:t>
            </w:r>
          </w:p>
          <w:p w14:paraId="5202B814" w14:textId="77777777" w:rsidR="003B427C" w:rsidRDefault="003B427C" w:rsidP="00EC6FD4">
            <w:pPr>
              <w:jc w:val="center"/>
              <w:rPr>
                <w:color w:val="000000"/>
                <w:sz w:val="18"/>
                <w:szCs w:val="18"/>
              </w:rPr>
            </w:pPr>
          </w:p>
          <w:p w14:paraId="76EC5706" w14:textId="77777777" w:rsidR="003B427C" w:rsidRDefault="003B427C" w:rsidP="00EC6FD4">
            <w:pPr>
              <w:jc w:val="center"/>
              <w:rPr>
                <w:color w:val="000000"/>
                <w:sz w:val="18"/>
                <w:szCs w:val="18"/>
              </w:rPr>
            </w:pPr>
          </w:p>
          <w:p w14:paraId="699CDF25"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42297CF6"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4CABC022" w14:textId="77777777" w:rsidR="008E4D01" w:rsidRPr="000F151D" w:rsidRDefault="008E4D01" w:rsidP="00EC6FD4">
            <w:pPr>
              <w:rPr>
                <w:color w:val="000000"/>
                <w:sz w:val="18"/>
                <w:szCs w:val="18"/>
              </w:rPr>
            </w:pPr>
          </w:p>
        </w:tc>
      </w:tr>
      <w:tr w:rsidR="008E4D01" w:rsidRPr="000F151D" w14:paraId="10F842F4" w14:textId="77777777" w:rsidTr="00EC6FD4">
        <w:trPr>
          <w:trHeight w:val="979"/>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C12FCF8" w14:textId="77777777" w:rsidR="008E4D01" w:rsidRPr="000F151D" w:rsidRDefault="008E4D01" w:rsidP="00EC6FD4">
            <w:pPr>
              <w:rPr>
                <w:color w:val="000000"/>
                <w:sz w:val="18"/>
                <w:szCs w:val="18"/>
              </w:rPr>
            </w:pPr>
            <w:r w:rsidRPr="000F151D">
              <w:rPr>
                <w:color w:val="000000"/>
                <w:sz w:val="18"/>
                <w:szCs w:val="18"/>
              </w:rPr>
              <w:t>25.</w:t>
            </w:r>
          </w:p>
        </w:tc>
        <w:tc>
          <w:tcPr>
            <w:tcW w:w="1971" w:type="dxa"/>
            <w:tcBorders>
              <w:top w:val="nil"/>
              <w:left w:val="nil"/>
              <w:bottom w:val="single" w:sz="4" w:space="0" w:color="auto"/>
              <w:right w:val="single" w:sz="4" w:space="0" w:color="auto"/>
            </w:tcBorders>
            <w:shd w:val="clear" w:color="auto" w:fill="auto"/>
            <w:vAlign w:val="center"/>
            <w:hideMark/>
          </w:tcPr>
          <w:p w14:paraId="5F7F9B52" w14:textId="77777777" w:rsidR="008E4D01" w:rsidRPr="000F151D" w:rsidRDefault="008E4D01" w:rsidP="00EC6FD4">
            <w:pPr>
              <w:rPr>
                <w:color w:val="000000"/>
                <w:sz w:val="18"/>
                <w:szCs w:val="18"/>
              </w:rPr>
            </w:pPr>
            <w:r w:rsidRPr="000F151D">
              <w:rPr>
                <w:color w:val="000000"/>
                <w:sz w:val="18"/>
                <w:szCs w:val="18"/>
              </w:rPr>
              <w:t>Cukierki w czekoladzie deserowej nadziewane</w:t>
            </w:r>
          </w:p>
        </w:tc>
        <w:tc>
          <w:tcPr>
            <w:tcW w:w="1846" w:type="dxa"/>
            <w:tcBorders>
              <w:top w:val="nil"/>
              <w:left w:val="nil"/>
              <w:bottom w:val="single" w:sz="4" w:space="0" w:color="auto"/>
              <w:right w:val="single" w:sz="4" w:space="0" w:color="auto"/>
            </w:tcBorders>
            <w:shd w:val="clear" w:color="auto" w:fill="auto"/>
            <w:vAlign w:val="center"/>
            <w:hideMark/>
          </w:tcPr>
          <w:p w14:paraId="3D7681D7" w14:textId="77777777" w:rsidR="008E4D01" w:rsidRPr="000F151D" w:rsidRDefault="008E4D01" w:rsidP="00EC6FD4">
            <w:pPr>
              <w:rPr>
                <w:color w:val="000000"/>
                <w:sz w:val="18"/>
                <w:szCs w:val="18"/>
              </w:rPr>
            </w:pPr>
            <w:r w:rsidRPr="000F151D">
              <w:rPr>
                <w:color w:val="000000"/>
                <w:sz w:val="18"/>
                <w:szCs w:val="18"/>
              </w:rPr>
              <w:t>mieszanka smaków oblane czekoladą (min. 15%  czekolady w tym min. 30% masy kakaowej), każdy zapakowany w osobny papierek</w:t>
            </w:r>
          </w:p>
        </w:tc>
        <w:tc>
          <w:tcPr>
            <w:tcW w:w="1548" w:type="dxa"/>
            <w:tcBorders>
              <w:top w:val="nil"/>
              <w:left w:val="nil"/>
              <w:bottom w:val="single" w:sz="4" w:space="0" w:color="auto"/>
              <w:right w:val="single" w:sz="4" w:space="0" w:color="auto"/>
            </w:tcBorders>
          </w:tcPr>
          <w:p w14:paraId="065FE1E9" w14:textId="77777777" w:rsidR="008E4D01" w:rsidRPr="000F151D" w:rsidRDefault="008E4D01" w:rsidP="00EC6FD4">
            <w:pPr>
              <w:jc w:val="right"/>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76A6217" w14:textId="6C50979B" w:rsidR="008E4D01" w:rsidRPr="000F151D" w:rsidRDefault="008E4D01" w:rsidP="00EC6FD4">
            <w:pPr>
              <w:rPr>
                <w:color w:val="000000"/>
                <w:sz w:val="18"/>
                <w:szCs w:val="18"/>
              </w:rPr>
            </w:pPr>
            <w:r w:rsidRPr="000F151D">
              <w:rPr>
                <w:color w:val="000000"/>
                <w:sz w:val="18"/>
                <w:szCs w:val="18"/>
              </w:rPr>
              <w:t>356</w:t>
            </w:r>
            <w:r w:rsidR="00BE2702">
              <w:rPr>
                <w:color w:val="000000"/>
                <w:sz w:val="18"/>
                <w:szCs w:val="18"/>
              </w:rPr>
              <w:t xml:space="preserve"> g</w:t>
            </w:r>
          </w:p>
        </w:tc>
        <w:tc>
          <w:tcPr>
            <w:tcW w:w="699" w:type="dxa"/>
            <w:tcBorders>
              <w:top w:val="nil"/>
              <w:left w:val="nil"/>
              <w:bottom w:val="single" w:sz="4" w:space="0" w:color="auto"/>
              <w:right w:val="single" w:sz="4" w:space="0" w:color="auto"/>
            </w:tcBorders>
            <w:shd w:val="clear" w:color="auto" w:fill="auto"/>
            <w:vAlign w:val="center"/>
            <w:hideMark/>
          </w:tcPr>
          <w:p w14:paraId="3741D9E8"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40B06576" w14:textId="77777777" w:rsidR="008E4D01" w:rsidRDefault="008E4D01" w:rsidP="00EC6FD4">
            <w:pPr>
              <w:jc w:val="center"/>
              <w:rPr>
                <w:color w:val="000000"/>
                <w:sz w:val="18"/>
                <w:szCs w:val="18"/>
              </w:rPr>
            </w:pPr>
            <w:r w:rsidRPr="000F151D">
              <w:rPr>
                <w:color w:val="000000"/>
                <w:sz w:val="18"/>
                <w:szCs w:val="18"/>
              </w:rPr>
              <w:t>17</w:t>
            </w:r>
          </w:p>
          <w:p w14:paraId="0A84064B" w14:textId="77777777" w:rsidR="006618BD" w:rsidRDefault="006618BD" w:rsidP="00EC6FD4">
            <w:pPr>
              <w:jc w:val="center"/>
              <w:rPr>
                <w:color w:val="000000"/>
                <w:sz w:val="18"/>
                <w:szCs w:val="18"/>
              </w:rPr>
            </w:pPr>
          </w:p>
          <w:p w14:paraId="3626BEA5" w14:textId="77777777" w:rsidR="006618BD" w:rsidRDefault="006618BD" w:rsidP="00EC6FD4">
            <w:pPr>
              <w:jc w:val="center"/>
              <w:rPr>
                <w:color w:val="000000"/>
                <w:sz w:val="18"/>
                <w:szCs w:val="18"/>
              </w:rPr>
            </w:pPr>
          </w:p>
          <w:p w14:paraId="5AD66513" w14:textId="77777777" w:rsidR="003B427C" w:rsidRDefault="003B427C" w:rsidP="00EC6FD4">
            <w:pPr>
              <w:jc w:val="center"/>
              <w:rPr>
                <w:color w:val="000000"/>
                <w:sz w:val="18"/>
                <w:szCs w:val="18"/>
              </w:rPr>
            </w:pPr>
          </w:p>
          <w:p w14:paraId="7451730B"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73B75E0F"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5CA06966" w14:textId="77777777" w:rsidR="008E4D01" w:rsidRPr="000F151D" w:rsidRDefault="008E4D01" w:rsidP="00EC6FD4">
            <w:pPr>
              <w:rPr>
                <w:color w:val="000000"/>
                <w:sz w:val="18"/>
                <w:szCs w:val="18"/>
              </w:rPr>
            </w:pPr>
          </w:p>
        </w:tc>
      </w:tr>
      <w:tr w:rsidR="008E4D01" w:rsidRPr="000F151D" w14:paraId="4672345B" w14:textId="77777777" w:rsidTr="00EC6FD4">
        <w:trPr>
          <w:trHeight w:val="709"/>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F2D3667" w14:textId="77777777" w:rsidR="008E4D01" w:rsidRPr="000F151D" w:rsidRDefault="008E4D01" w:rsidP="00EC6FD4">
            <w:pPr>
              <w:rPr>
                <w:color w:val="000000"/>
                <w:sz w:val="18"/>
                <w:szCs w:val="18"/>
              </w:rPr>
            </w:pPr>
            <w:r w:rsidRPr="000F151D">
              <w:rPr>
                <w:color w:val="000000"/>
                <w:sz w:val="18"/>
                <w:szCs w:val="18"/>
              </w:rPr>
              <w:t>26.</w:t>
            </w:r>
          </w:p>
        </w:tc>
        <w:tc>
          <w:tcPr>
            <w:tcW w:w="1971" w:type="dxa"/>
            <w:tcBorders>
              <w:top w:val="nil"/>
              <w:left w:val="nil"/>
              <w:bottom w:val="single" w:sz="4" w:space="0" w:color="auto"/>
              <w:right w:val="single" w:sz="4" w:space="0" w:color="auto"/>
            </w:tcBorders>
            <w:shd w:val="clear" w:color="auto" w:fill="auto"/>
            <w:vAlign w:val="center"/>
            <w:hideMark/>
          </w:tcPr>
          <w:p w14:paraId="248CC3E5" w14:textId="77777777" w:rsidR="008E4D01" w:rsidRPr="000F151D" w:rsidRDefault="008E4D01" w:rsidP="00EC6FD4">
            <w:pPr>
              <w:rPr>
                <w:color w:val="000000"/>
                <w:sz w:val="18"/>
                <w:szCs w:val="18"/>
              </w:rPr>
            </w:pPr>
            <w:r w:rsidRPr="000F151D">
              <w:rPr>
                <w:color w:val="000000"/>
                <w:sz w:val="18"/>
                <w:szCs w:val="18"/>
              </w:rPr>
              <w:t>Cukierki czekoladowe z galaretką owocową</w:t>
            </w:r>
          </w:p>
        </w:tc>
        <w:tc>
          <w:tcPr>
            <w:tcW w:w="1846" w:type="dxa"/>
            <w:tcBorders>
              <w:top w:val="nil"/>
              <w:left w:val="nil"/>
              <w:bottom w:val="single" w:sz="4" w:space="0" w:color="auto"/>
              <w:right w:val="single" w:sz="4" w:space="0" w:color="auto"/>
            </w:tcBorders>
            <w:shd w:val="clear" w:color="auto" w:fill="auto"/>
            <w:vAlign w:val="center"/>
            <w:hideMark/>
          </w:tcPr>
          <w:p w14:paraId="4743DDB1" w14:textId="77777777" w:rsidR="008E4D01" w:rsidRPr="000F151D" w:rsidRDefault="008E4D01" w:rsidP="00EC6FD4">
            <w:pPr>
              <w:rPr>
                <w:color w:val="000000"/>
                <w:sz w:val="18"/>
                <w:szCs w:val="18"/>
              </w:rPr>
            </w:pPr>
            <w:r w:rsidRPr="000F151D">
              <w:rPr>
                <w:color w:val="000000"/>
                <w:sz w:val="18"/>
                <w:szCs w:val="18"/>
              </w:rPr>
              <w:t>bez konserwantów, każdy zawinięty w osobny papierek, czekolada min. 18%, masa kakaowa min. 40%, zawiera tłuszcze roślinne</w:t>
            </w:r>
          </w:p>
        </w:tc>
        <w:tc>
          <w:tcPr>
            <w:tcW w:w="1548" w:type="dxa"/>
            <w:tcBorders>
              <w:top w:val="nil"/>
              <w:left w:val="nil"/>
              <w:bottom w:val="single" w:sz="4" w:space="0" w:color="auto"/>
              <w:right w:val="single" w:sz="4" w:space="0" w:color="auto"/>
            </w:tcBorders>
          </w:tcPr>
          <w:p w14:paraId="119C9D4E" w14:textId="77777777" w:rsidR="008E4D01" w:rsidRPr="000F151D" w:rsidRDefault="008E4D01" w:rsidP="00EC6FD4">
            <w:pPr>
              <w:rPr>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4B702F" w14:textId="77777777" w:rsidR="008E4D01" w:rsidRPr="000F151D" w:rsidRDefault="008E4D01" w:rsidP="00EC6FD4">
            <w:pPr>
              <w:rPr>
                <w:sz w:val="18"/>
                <w:szCs w:val="18"/>
              </w:rPr>
            </w:pPr>
            <w:r w:rsidRPr="000F151D">
              <w:rPr>
                <w:sz w:val="18"/>
                <w:szCs w:val="18"/>
              </w:rPr>
              <w:t>245 g</w:t>
            </w:r>
          </w:p>
        </w:tc>
        <w:tc>
          <w:tcPr>
            <w:tcW w:w="699" w:type="dxa"/>
            <w:tcBorders>
              <w:top w:val="nil"/>
              <w:left w:val="nil"/>
              <w:bottom w:val="single" w:sz="4" w:space="0" w:color="auto"/>
              <w:right w:val="single" w:sz="4" w:space="0" w:color="auto"/>
            </w:tcBorders>
            <w:shd w:val="clear" w:color="auto" w:fill="auto"/>
            <w:vAlign w:val="center"/>
            <w:hideMark/>
          </w:tcPr>
          <w:p w14:paraId="291B936B"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3CC18415" w14:textId="77777777" w:rsidR="008E4D01" w:rsidRDefault="008E4D01" w:rsidP="00EC6FD4">
            <w:pPr>
              <w:jc w:val="center"/>
              <w:rPr>
                <w:color w:val="000000"/>
                <w:sz w:val="18"/>
                <w:szCs w:val="18"/>
              </w:rPr>
            </w:pPr>
            <w:r w:rsidRPr="000F151D">
              <w:rPr>
                <w:color w:val="000000"/>
                <w:sz w:val="18"/>
                <w:szCs w:val="18"/>
              </w:rPr>
              <w:t>73</w:t>
            </w:r>
          </w:p>
          <w:p w14:paraId="6B6B89CD" w14:textId="77777777" w:rsidR="006618BD" w:rsidRDefault="006618BD" w:rsidP="00EC6FD4">
            <w:pPr>
              <w:jc w:val="center"/>
              <w:rPr>
                <w:color w:val="000000"/>
                <w:sz w:val="18"/>
                <w:szCs w:val="18"/>
              </w:rPr>
            </w:pPr>
          </w:p>
          <w:p w14:paraId="68231C15" w14:textId="77777777" w:rsidR="006618BD" w:rsidRDefault="006618BD" w:rsidP="00EC6FD4">
            <w:pPr>
              <w:rPr>
                <w:color w:val="000000"/>
                <w:sz w:val="18"/>
                <w:szCs w:val="18"/>
              </w:rPr>
            </w:pPr>
          </w:p>
          <w:p w14:paraId="5AAC3C9D" w14:textId="77777777" w:rsidR="003B427C" w:rsidRDefault="003B427C" w:rsidP="00EC6FD4">
            <w:pPr>
              <w:jc w:val="center"/>
              <w:rPr>
                <w:color w:val="000000"/>
                <w:sz w:val="18"/>
                <w:szCs w:val="18"/>
              </w:rPr>
            </w:pPr>
          </w:p>
          <w:p w14:paraId="21F32945"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0882F4CA"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22F5B01E" w14:textId="77777777" w:rsidR="008E4D01" w:rsidRPr="000F151D" w:rsidRDefault="008E4D01" w:rsidP="00EC6FD4">
            <w:pPr>
              <w:rPr>
                <w:color w:val="000000"/>
                <w:sz w:val="18"/>
                <w:szCs w:val="18"/>
              </w:rPr>
            </w:pPr>
          </w:p>
        </w:tc>
      </w:tr>
      <w:tr w:rsidR="008E4D01" w:rsidRPr="000F151D" w14:paraId="6137F5D5" w14:textId="77777777" w:rsidTr="003366A3">
        <w:trPr>
          <w:trHeight w:val="127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F6F83" w14:textId="77777777" w:rsidR="008E4D01" w:rsidRPr="000F151D" w:rsidRDefault="008E4D01" w:rsidP="00EC6FD4">
            <w:pPr>
              <w:rPr>
                <w:color w:val="000000"/>
                <w:sz w:val="18"/>
                <w:szCs w:val="18"/>
              </w:rPr>
            </w:pPr>
            <w:r w:rsidRPr="000F151D">
              <w:rPr>
                <w:color w:val="000000"/>
                <w:sz w:val="18"/>
                <w:szCs w:val="18"/>
              </w:rPr>
              <w:lastRenderedPageBreak/>
              <w:t>27.</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075B002" w14:textId="77777777" w:rsidR="008E4D01" w:rsidRPr="000F151D" w:rsidRDefault="008E4D01" w:rsidP="00EC6FD4">
            <w:pPr>
              <w:rPr>
                <w:color w:val="000000"/>
                <w:sz w:val="18"/>
                <w:szCs w:val="18"/>
              </w:rPr>
            </w:pPr>
            <w:r w:rsidRPr="000F151D">
              <w:rPr>
                <w:color w:val="000000"/>
                <w:sz w:val="18"/>
                <w:szCs w:val="18"/>
              </w:rPr>
              <w:t>Śliwki kandyzowane w czekoladzie</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4DEE1823" w14:textId="77777777" w:rsidR="008E4D01" w:rsidRPr="000F151D" w:rsidRDefault="008E4D01" w:rsidP="00EC6FD4">
            <w:pPr>
              <w:rPr>
                <w:color w:val="000000"/>
                <w:sz w:val="18"/>
                <w:szCs w:val="18"/>
              </w:rPr>
            </w:pPr>
            <w:r w:rsidRPr="000F151D">
              <w:rPr>
                <w:color w:val="000000"/>
                <w:sz w:val="18"/>
                <w:szCs w:val="18"/>
              </w:rPr>
              <w:t>czekoladki bez konserwantów, śliwki nie mniej niż  37% - w kremie kakaowym, zawartość czekolady minimum  35%</w:t>
            </w:r>
          </w:p>
        </w:tc>
        <w:tc>
          <w:tcPr>
            <w:tcW w:w="1548" w:type="dxa"/>
            <w:tcBorders>
              <w:top w:val="single" w:sz="4" w:space="0" w:color="auto"/>
              <w:left w:val="nil"/>
              <w:bottom w:val="single" w:sz="4" w:space="0" w:color="auto"/>
              <w:right w:val="single" w:sz="4" w:space="0" w:color="auto"/>
            </w:tcBorders>
          </w:tcPr>
          <w:p w14:paraId="4220E7A2"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016E" w14:textId="77777777" w:rsidR="008E4D01" w:rsidRPr="000F151D" w:rsidRDefault="008E4D01" w:rsidP="00EC6FD4">
            <w:pPr>
              <w:rPr>
                <w:color w:val="000000"/>
                <w:sz w:val="18"/>
                <w:szCs w:val="18"/>
              </w:rPr>
            </w:pPr>
            <w:r w:rsidRPr="000F151D">
              <w:rPr>
                <w:color w:val="000000"/>
                <w:sz w:val="18"/>
                <w:szCs w:val="18"/>
              </w:rPr>
              <w:t>1000 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083A88B2"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11FDAD" w14:textId="77777777" w:rsidR="008E4D01" w:rsidRDefault="008E4D01" w:rsidP="00EC6FD4">
            <w:pPr>
              <w:jc w:val="center"/>
              <w:rPr>
                <w:color w:val="000000"/>
                <w:sz w:val="18"/>
                <w:szCs w:val="18"/>
              </w:rPr>
            </w:pPr>
            <w:r w:rsidRPr="000F151D">
              <w:rPr>
                <w:color w:val="000000"/>
                <w:sz w:val="18"/>
                <w:szCs w:val="18"/>
              </w:rPr>
              <w:t>38</w:t>
            </w:r>
          </w:p>
          <w:p w14:paraId="7CD6FD07" w14:textId="77777777" w:rsidR="003B427C" w:rsidRDefault="003B427C" w:rsidP="00EC6FD4">
            <w:pPr>
              <w:jc w:val="center"/>
              <w:rPr>
                <w:color w:val="000000"/>
                <w:sz w:val="18"/>
                <w:szCs w:val="18"/>
              </w:rPr>
            </w:pPr>
          </w:p>
          <w:p w14:paraId="04E3BAAC" w14:textId="77777777" w:rsidR="003B427C" w:rsidRDefault="003B427C" w:rsidP="00EC6FD4">
            <w:pPr>
              <w:jc w:val="center"/>
              <w:rPr>
                <w:color w:val="000000"/>
                <w:sz w:val="18"/>
                <w:szCs w:val="18"/>
              </w:rPr>
            </w:pPr>
          </w:p>
          <w:p w14:paraId="489ABCD3" w14:textId="26381103"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734AD246"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1871CFA7" w14:textId="77777777" w:rsidR="008E4D01" w:rsidRPr="000F151D" w:rsidRDefault="008E4D01" w:rsidP="00EC6FD4">
            <w:pPr>
              <w:rPr>
                <w:color w:val="000000"/>
                <w:sz w:val="18"/>
                <w:szCs w:val="18"/>
              </w:rPr>
            </w:pPr>
          </w:p>
        </w:tc>
      </w:tr>
      <w:tr w:rsidR="008E4D01" w:rsidRPr="000F151D" w14:paraId="56EA02B9" w14:textId="77777777" w:rsidTr="00EC6FD4">
        <w:trPr>
          <w:trHeight w:val="11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E71D" w14:textId="77777777" w:rsidR="008E4D01" w:rsidRPr="000F151D" w:rsidRDefault="008E4D01" w:rsidP="00EC6FD4">
            <w:pPr>
              <w:rPr>
                <w:color w:val="000000"/>
                <w:sz w:val="18"/>
                <w:szCs w:val="18"/>
              </w:rPr>
            </w:pPr>
            <w:r w:rsidRPr="000F151D">
              <w:rPr>
                <w:color w:val="000000"/>
                <w:sz w:val="18"/>
                <w:szCs w:val="18"/>
              </w:rPr>
              <w:t>28.</w:t>
            </w:r>
          </w:p>
        </w:tc>
        <w:tc>
          <w:tcPr>
            <w:tcW w:w="1971" w:type="dxa"/>
            <w:tcBorders>
              <w:top w:val="single" w:sz="4" w:space="0" w:color="auto"/>
              <w:left w:val="nil"/>
              <w:bottom w:val="single" w:sz="4" w:space="0" w:color="auto"/>
              <w:right w:val="single" w:sz="4" w:space="0" w:color="auto"/>
            </w:tcBorders>
            <w:shd w:val="clear" w:color="auto" w:fill="auto"/>
            <w:noWrap/>
            <w:vAlign w:val="center"/>
            <w:hideMark/>
          </w:tcPr>
          <w:p w14:paraId="14550B3F" w14:textId="77777777" w:rsidR="008E4D01" w:rsidRPr="000F151D" w:rsidRDefault="008E4D01" w:rsidP="00EC6FD4">
            <w:pPr>
              <w:rPr>
                <w:color w:val="000000"/>
                <w:sz w:val="18"/>
                <w:szCs w:val="18"/>
              </w:rPr>
            </w:pPr>
            <w:r w:rsidRPr="000F151D">
              <w:rPr>
                <w:color w:val="000000"/>
                <w:sz w:val="18"/>
                <w:szCs w:val="18"/>
              </w:rPr>
              <w:t>Cukierki czekoladowe</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1D9D1CD9" w14:textId="77777777" w:rsidR="008E4D01" w:rsidRPr="000F151D" w:rsidRDefault="008E4D01" w:rsidP="00EC6FD4">
            <w:pPr>
              <w:rPr>
                <w:color w:val="000000"/>
                <w:sz w:val="18"/>
                <w:szCs w:val="18"/>
              </w:rPr>
            </w:pPr>
            <w:r w:rsidRPr="000F151D">
              <w:rPr>
                <w:color w:val="000000"/>
                <w:sz w:val="18"/>
                <w:szCs w:val="18"/>
              </w:rPr>
              <w:t>oblane czekoladą deserową min. 40 %, z masą kakaową i dodatkiem wafli, każdy zapakowany w osobny papierek</w:t>
            </w:r>
          </w:p>
        </w:tc>
        <w:tc>
          <w:tcPr>
            <w:tcW w:w="1548" w:type="dxa"/>
            <w:tcBorders>
              <w:top w:val="single" w:sz="4" w:space="0" w:color="auto"/>
              <w:left w:val="nil"/>
              <w:bottom w:val="single" w:sz="4" w:space="0" w:color="auto"/>
              <w:right w:val="single" w:sz="4" w:space="0" w:color="auto"/>
            </w:tcBorders>
          </w:tcPr>
          <w:p w14:paraId="2F6863B6"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5FD68" w14:textId="77777777" w:rsidR="008E4D01" w:rsidRPr="000F151D" w:rsidRDefault="008E4D01" w:rsidP="00EC6FD4">
            <w:pPr>
              <w:rPr>
                <w:color w:val="000000"/>
                <w:sz w:val="18"/>
                <w:szCs w:val="18"/>
              </w:rPr>
            </w:pPr>
            <w:r w:rsidRPr="000F151D">
              <w:rPr>
                <w:color w:val="000000"/>
                <w:sz w:val="18"/>
                <w:szCs w:val="18"/>
              </w:rPr>
              <w:t>1000 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109752C7"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BEFCD6" w14:textId="77777777" w:rsidR="008E4D01" w:rsidRDefault="008E4D01" w:rsidP="00EC6FD4">
            <w:pPr>
              <w:jc w:val="center"/>
              <w:rPr>
                <w:color w:val="000000"/>
                <w:sz w:val="18"/>
                <w:szCs w:val="18"/>
              </w:rPr>
            </w:pPr>
            <w:r w:rsidRPr="000F151D">
              <w:rPr>
                <w:color w:val="000000"/>
                <w:sz w:val="18"/>
                <w:szCs w:val="18"/>
              </w:rPr>
              <w:t>17</w:t>
            </w:r>
          </w:p>
          <w:p w14:paraId="2F468218" w14:textId="77777777" w:rsidR="006618BD" w:rsidRDefault="006618BD" w:rsidP="00EC6FD4">
            <w:pPr>
              <w:jc w:val="center"/>
              <w:rPr>
                <w:color w:val="000000"/>
                <w:sz w:val="18"/>
                <w:szCs w:val="18"/>
              </w:rPr>
            </w:pPr>
          </w:p>
          <w:p w14:paraId="0F5E5287" w14:textId="77777777" w:rsidR="003B427C" w:rsidRDefault="003B427C" w:rsidP="00EC6FD4">
            <w:pPr>
              <w:jc w:val="center"/>
              <w:rPr>
                <w:color w:val="000000"/>
                <w:sz w:val="18"/>
                <w:szCs w:val="18"/>
              </w:rPr>
            </w:pPr>
          </w:p>
          <w:p w14:paraId="184F6786"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3943413E"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642ABEE3" w14:textId="77777777" w:rsidR="008E4D01" w:rsidRPr="000F151D" w:rsidRDefault="008E4D01" w:rsidP="00EC6FD4">
            <w:pPr>
              <w:rPr>
                <w:color w:val="000000"/>
                <w:sz w:val="18"/>
                <w:szCs w:val="18"/>
              </w:rPr>
            </w:pPr>
          </w:p>
        </w:tc>
      </w:tr>
      <w:tr w:rsidR="008E4D01" w:rsidRPr="000F151D" w14:paraId="47251E02" w14:textId="77777777" w:rsidTr="00EC6FD4">
        <w:trPr>
          <w:trHeight w:val="140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76180" w14:textId="77777777" w:rsidR="008E4D01" w:rsidRPr="000F151D" w:rsidRDefault="008E4D01" w:rsidP="00EC6FD4">
            <w:pPr>
              <w:rPr>
                <w:color w:val="000000"/>
                <w:sz w:val="18"/>
                <w:szCs w:val="18"/>
              </w:rPr>
            </w:pPr>
            <w:r w:rsidRPr="000F151D">
              <w:rPr>
                <w:color w:val="000000"/>
                <w:sz w:val="18"/>
                <w:szCs w:val="18"/>
              </w:rPr>
              <w:t>29.</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00E453BB" w14:textId="77777777" w:rsidR="008E4D01" w:rsidRPr="000F151D" w:rsidRDefault="008E4D01" w:rsidP="00EC6FD4">
            <w:pPr>
              <w:rPr>
                <w:color w:val="000000"/>
                <w:sz w:val="18"/>
                <w:szCs w:val="18"/>
              </w:rPr>
            </w:pPr>
            <w:r w:rsidRPr="000F151D">
              <w:rPr>
                <w:color w:val="000000"/>
                <w:sz w:val="18"/>
                <w:szCs w:val="18"/>
              </w:rPr>
              <w:t>Cukierki w białej polewie</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526CD372" w14:textId="77777777" w:rsidR="008E4D01" w:rsidRPr="000F151D" w:rsidRDefault="008E4D01" w:rsidP="00EC6FD4">
            <w:pPr>
              <w:rPr>
                <w:color w:val="000000"/>
                <w:sz w:val="18"/>
                <w:szCs w:val="18"/>
              </w:rPr>
            </w:pPr>
            <w:r w:rsidRPr="000F151D">
              <w:rPr>
                <w:color w:val="000000"/>
                <w:sz w:val="18"/>
                <w:szCs w:val="18"/>
              </w:rPr>
              <w:t xml:space="preserve">orzechy arachidowe nie mniej niż 23%, cukier biała polewa 16,5% (cukier, tłuszcz roślinny utwardzony, serwatka w proszku, emulgator; lecytyna sojowa, aromaty, tłuszcz roślinny, mleko w proszku pełne, laktoza, serwatka w proszku, herbatniki </w:t>
            </w:r>
          </w:p>
        </w:tc>
        <w:tc>
          <w:tcPr>
            <w:tcW w:w="1548" w:type="dxa"/>
            <w:tcBorders>
              <w:top w:val="single" w:sz="4" w:space="0" w:color="auto"/>
              <w:left w:val="nil"/>
              <w:bottom w:val="single" w:sz="4" w:space="0" w:color="auto"/>
              <w:right w:val="single" w:sz="4" w:space="0" w:color="auto"/>
            </w:tcBorders>
          </w:tcPr>
          <w:p w14:paraId="33F8A431"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C0B1" w14:textId="77777777" w:rsidR="008E4D01" w:rsidRPr="000F151D" w:rsidRDefault="008E4D01" w:rsidP="00EC6FD4">
            <w:pPr>
              <w:rPr>
                <w:color w:val="000000"/>
                <w:sz w:val="18"/>
                <w:szCs w:val="18"/>
              </w:rPr>
            </w:pPr>
            <w:r w:rsidRPr="000F151D">
              <w:rPr>
                <w:color w:val="000000"/>
                <w:sz w:val="18"/>
                <w:szCs w:val="18"/>
              </w:rPr>
              <w:t>1000 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2B503EC9"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CD25F5" w14:textId="77777777" w:rsidR="008E4D01" w:rsidRDefault="008E4D01" w:rsidP="00EC6FD4">
            <w:pPr>
              <w:jc w:val="center"/>
              <w:rPr>
                <w:color w:val="000000"/>
                <w:sz w:val="18"/>
                <w:szCs w:val="18"/>
              </w:rPr>
            </w:pPr>
            <w:r w:rsidRPr="000F151D">
              <w:rPr>
                <w:color w:val="000000"/>
                <w:sz w:val="18"/>
                <w:szCs w:val="18"/>
              </w:rPr>
              <w:t>42</w:t>
            </w:r>
          </w:p>
          <w:p w14:paraId="083E9F94" w14:textId="77777777" w:rsidR="006618BD" w:rsidRDefault="006618BD" w:rsidP="00EC6FD4">
            <w:pPr>
              <w:jc w:val="center"/>
              <w:rPr>
                <w:color w:val="000000"/>
                <w:sz w:val="18"/>
                <w:szCs w:val="18"/>
              </w:rPr>
            </w:pPr>
          </w:p>
          <w:p w14:paraId="4695E84D" w14:textId="77777777" w:rsidR="003B427C" w:rsidRDefault="003B427C" w:rsidP="00EC6FD4">
            <w:pPr>
              <w:jc w:val="center"/>
              <w:rPr>
                <w:color w:val="000000"/>
                <w:sz w:val="18"/>
                <w:szCs w:val="18"/>
              </w:rPr>
            </w:pPr>
          </w:p>
          <w:p w14:paraId="3F1A3A3D" w14:textId="77777777" w:rsidR="003B427C" w:rsidRDefault="003B427C" w:rsidP="00EC6FD4">
            <w:pPr>
              <w:jc w:val="center"/>
              <w:rPr>
                <w:color w:val="000000"/>
                <w:sz w:val="18"/>
                <w:szCs w:val="18"/>
              </w:rPr>
            </w:pPr>
          </w:p>
          <w:p w14:paraId="63A9275C" w14:textId="77777777" w:rsidR="003B427C" w:rsidRDefault="003B427C" w:rsidP="00EC6FD4">
            <w:pPr>
              <w:jc w:val="center"/>
              <w:rPr>
                <w:color w:val="000000"/>
                <w:sz w:val="18"/>
                <w:szCs w:val="18"/>
              </w:rPr>
            </w:pPr>
          </w:p>
          <w:p w14:paraId="26B2826C" w14:textId="77777777" w:rsidR="003B427C" w:rsidRDefault="003B427C" w:rsidP="00EC6FD4">
            <w:pPr>
              <w:jc w:val="center"/>
              <w:rPr>
                <w:color w:val="000000"/>
                <w:sz w:val="18"/>
                <w:szCs w:val="18"/>
              </w:rPr>
            </w:pPr>
          </w:p>
          <w:p w14:paraId="408581DB"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5CD38A6B"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3A721F3C" w14:textId="77777777" w:rsidR="008E4D01" w:rsidRPr="000F151D" w:rsidRDefault="008E4D01" w:rsidP="00EC6FD4">
            <w:pPr>
              <w:rPr>
                <w:color w:val="000000"/>
                <w:sz w:val="18"/>
                <w:szCs w:val="18"/>
              </w:rPr>
            </w:pPr>
          </w:p>
        </w:tc>
      </w:tr>
      <w:tr w:rsidR="008E4D01" w:rsidRPr="000F151D" w14:paraId="1311EFD1" w14:textId="77777777" w:rsidTr="00EC6FD4">
        <w:trPr>
          <w:trHeight w:val="51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5FD0B10" w14:textId="77777777" w:rsidR="008E4D01" w:rsidRPr="000F151D" w:rsidRDefault="008E4D01" w:rsidP="00EC6FD4">
            <w:pPr>
              <w:rPr>
                <w:color w:val="000000"/>
                <w:sz w:val="18"/>
                <w:szCs w:val="18"/>
              </w:rPr>
            </w:pPr>
            <w:r w:rsidRPr="000F151D">
              <w:rPr>
                <w:color w:val="000000"/>
                <w:sz w:val="18"/>
                <w:szCs w:val="18"/>
              </w:rPr>
              <w:t>30.</w:t>
            </w:r>
          </w:p>
        </w:tc>
        <w:tc>
          <w:tcPr>
            <w:tcW w:w="1971" w:type="dxa"/>
            <w:tcBorders>
              <w:top w:val="nil"/>
              <w:left w:val="nil"/>
              <w:bottom w:val="single" w:sz="4" w:space="0" w:color="auto"/>
              <w:right w:val="single" w:sz="4" w:space="0" w:color="auto"/>
            </w:tcBorders>
            <w:shd w:val="clear" w:color="auto" w:fill="auto"/>
            <w:vAlign w:val="center"/>
            <w:hideMark/>
          </w:tcPr>
          <w:p w14:paraId="079E6AF0" w14:textId="77777777" w:rsidR="008E4D01" w:rsidRPr="000F151D" w:rsidRDefault="008E4D01" w:rsidP="00EC6FD4">
            <w:pPr>
              <w:rPr>
                <w:color w:val="000000"/>
                <w:sz w:val="18"/>
                <w:szCs w:val="18"/>
              </w:rPr>
            </w:pPr>
            <w:r w:rsidRPr="000F151D">
              <w:rPr>
                <w:color w:val="000000"/>
                <w:sz w:val="18"/>
                <w:szCs w:val="18"/>
              </w:rPr>
              <w:t>Orzeszki ziemne solone</w:t>
            </w:r>
          </w:p>
        </w:tc>
        <w:tc>
          <w:tcPr>
            <w:tcW w:w="1846" w:type="dxa"/>
            <w:tcBorders>
              <w:top w:val="nil"/>
              <w:left w:val="nil"/>
              <w:bottom w:val="single" w:sz="4" w:space="0" w:color="auto"/>
              <w:right w:val="single" w:sz="4" w:space="0" w:color="auto"/>
            </w:tcBorders>
            <w:shd w:val="clear" w:color="auto" w:fill="auto"/>
            <w:vAlign w:val="center"/>
            <w:hideMark/>
          </w:tcPr>
          <w:p w14:paraId="6379320E" w14:textId="77777777" w:rsidR="008E4D01" w:rsidRPr="000F151D" w:rsidRDefault="008E4D01" w:rsidP="00EC6FD4">
            <w:pPr>
              <w:rPr>
                <w:color w:val="000000"/>
                <w:sz w:val="18"/>
                <w:szCs w:val="18"/>
              </w:rPr>
            </w:pPr>
            <w:r w:rsidRPr="000F151D">
              <w:rPr>
                <w:color w:val="000000"/>
                <w:sz w:val="18"/>
                <w:szCs w:val="18"/>
              </w:rPr>
              <w:t>w puszce, smażone, solone</w:t>
            </w:r>
          </w:p>
        </w:tc>
        <w:tc>
          <w:tcPr>
            <w:tcW w:w="1548" w:type="dxa"/>
            <w:tcBorders>
              <w:top w:val="nil"/>
              <w:left w:val="nil"/>
              <w:bottom w:val="single" w:sz="4" w:space="0" w:color="auto"/>
              <w:right w:val="single" w:sz="4" w:space="0" w:color="auto"/>
            </w:tcBorders>
          </w:tcPr>
          <w:p w14:paraId="3B823E1E"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95E87B" w14:textId="77777777" w:rsidR="008E4D01" w:rsidRPr="000F151D" w:rsidRDefault="008E4D01" w:rsidP="00EC6FD4">
            <w:pPr>
              <w:rPr>
                <w:color w:val="000000"/>
                <w:sz w:val="18"/>
                <w:szCs w:val="18"/>
              </w:rPr>
            </w:pPr>
            <w:r w:rsidRPr="000F151D">
              <w:rPr>
                <w:color w:val="000000"/>
                <w:sz w:val="18"/>
                <w:szCs w:val="18"/>
              </w:rPr>
              <w:t>140 g</w:t>
            </w:r>
          </w:p>
        </w:tc>
        <w:tc>
          <w:tcPr>
            <w:tcW w:w="699" w:type="dxa"/>
            <w:tcBorders>
              <w:top w:val="nil"/>
              <w:left w:val="nil"/>
              <w:bottom w:val="single" w:sz="4" w:space="0" w:color="auto"/>
              <w:right w:val="single" w:sz="4" w:space="0" w:color="auto"/>
            </w:tcBorders>
            <w:shd w:val="clear" w:color="auto" w:fill="auto"/>
            <w:vAlign w:val="center"/>
            <w:hideMark/>
          </w:tcPr>
          <w:p w14:paraId="28047985"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6AFAA544" w14:textId="77777777" w:rsidR="008E4D01" w:rsidRDefault="008E4D01" w:rsidP="00EC6FD4">
            <w:pPr>
              <w:jc w:val="center"/>
              <w:rPr>
                <w:color w:val="000000"/>
                <w:sz w:val="18"/>
                <w:szCs w:val="18"/>
              </w:rPr>
            </w:pPr>
            <w:r w:rsidRPr="000F151D">
              <w:rPr>
                <w:color w:val="000000"/>
                <w:sz w:val="18"/>
                <w:szCs w:val="18"/>
              </w:rPr>
              <w:t>88</w:t>
            </w:r>
          </w:p>
          <w:p w14:paraId="78DB3A05" w14:textId="77777777" w:rsidR="006618BD" w:rsidRDefault="006618BD" w:rsidP="00EC6FD4">
            <w:pPr>
              <w:jc w:val="center"/>
              <w:rPr>
                <w:color w:val="000000"/>
                <w:sz w:val="18"/>
                <w:szCs w:val="18"/>
              </w:rPr>
            </w:pPr>
          </w:p>
          <w:p w14:paraId="4EB6BE0E"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53A5F7A6"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211A8FF8" w14:textId="77777777" w:rsidR="008E4D01" w:rsidRPr="000F151D" w:rsidRDefault="008E4D01" w:rsidP="00EC6FD4">
            <w:pPr>
              <w:rPr>
                <w:color w:val="000000"/>
                <w:sz w:val="18"/>
                <w:szCs w:val="18"/>
              </w:rPr>
            </w:pPr>
          </w:p>
        </w:tc>
      </w:tr>
      <w:tr w:rsidR="008E4D01" w:rsidRPr="000F151D" w14:paraId="27406848" w14:textId="77777777" w:rsidTr="00EC6FD4">
        <w:trPr>
          <w:trHeight w:val="51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ECC8" w14:textId="77777777" w:rsidR="008E4D01" w:rsidRPr="000F151D" w:rsidRDefault="008E4D01" w:rsidP="00EC6FD4">
            <w:pPr>
              <w:rPr>
                <w:color w:val="000000"/>
                <w:sz w:val="18"/>
                <w:szCs w:val="18"/>
              </w:rPr>
            </w:pPr>
            <w:r w:rsidRPr="000F151D">
              <w:rPr>
                <w:color w:val="000000"/>
                <w:sz w:val="18"/>
                <w:szCs w:val="18"/>
              </w:rPr>
              <w:t>31.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0D6D95EB" w14:textId="77777777" w:rsidR="008E4D01" w:rsidRPr="000F151D" w:rsidRDefault="008E4D01" w:rsidP="00EC6FD4">
            <w:pPr>
              <w:rPr>
                <w:color w:val="000000"/>
                <w:sz w:val="18"/>
                <w:szCs w:val="18"/>
              </w:rPr>
            </w:pPr>
            <w:r w:rsidRPr="000F151D">
              <w:rPr>
                <w:color w:val="000000"/>
                <w:sz w:val="18"/>
                <w:szCs w:val="18"/>
              </w:rPr>
              <w:t>Orzeszki ziemne bez so</w:t>
            </w:r>
            <w:r w:rsidRPr="000F151D">
              <w:rPr>
                <w:sz w:val="18"/>
                <w:szCs w:val="18"/>
              </w:rPr>
              <w:t>li i tłuszczu</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401D0301" w14:textId="77777777" w:rsidR="008E4D01" w:rsidRPr="000F151D" w:rsidRDefault="008E4D01" w:rsidP="00EC6FD4">
            <w:pPr>
              <w:rPr>
                <w:color w:val="000000"/>
                <w:sz w:val="18"/>
                <w:szCs w:val="18"/>
              </w:rPr>
            </w:pPr>
            <w:r w:rsidRPr="000F151D">
              <w:rPr>
                <w:color w:val="000000"/>
                <w:sz w:val="18"/>
                <w:szCs w:val="18"/>
              </w:rPr>
              <w:t xml:space="preserve">w puszce </w:t>
            </w:r>
          </w:p>
        </w:tc>
        <w:tc>
          <w:tcPr>
            <w:tcW w:w="1548" w:type="dxa"/>
            <w:tcBorders>
              <w:top w:val="single" w:sz="4" w:space="0" w:color="auto"/>
              <w:left w:val="nil"/>
              <w:bottom w:val="single" w:sz="4" w:space="0" w:color="auto"/>
              <w:right w:val="single" w:sz="4" w:space="0" w:color="auto"/>
            </w:tcBorders>
          </w:tcPr>
          <w:p w14:paraId="340924C4"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4027" w14:textId="77777777" w:rsidR="008E4D01" w:rsidRPr="000F151D" w:rsidRDefault="008E4D01" w:rsidP="00EC6FD4">
            <w:pPr>
              <w:rPr>
                <w:color w:val="000000"/>
                <w:sz w:val="18"/>
                <w:szCs w:val="18"/>
              </w:rPr>
            </w:pPr>
            <w:r w:rsidRPr="000F151D">
              <w:rPr>
                <w:color w:val="000000"/>
                <w:sz w:val="18"/>
                <w:szCs w:val="18"/>
              </w:rPr>
              <w:t>140 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32AE06EA"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41EB16" w14:textId="77777777" w:rsidR="008E4D01" w:rsidRDefault="008E4D01" w:rsidP="00EC6FD4">
            <w:pPr>
              <w:jc w:val="center"/>
              <w:rPr>
                <w:color w:val="000000"/>
                <w:sz w:val="18"/>
                <w:szCs w:val="18"/>
              </w:rPr>
            </w:pPr>
            <w:r w:rsidRPr="000F151D">
              <w:rPr>
                <w:color w:val="000000"/>
                <w:sz w:val="18"/>
                <w:szCs w:val="18"/>
              </w:rPr>
              <w:t>28</w:t>
            </w:r>
          </w:p>
          <w:p w14:paraId="7E5F1179" w14:textId="77777777" w:rsidR="006618BD" w:rsidRDefault="006618BD" w:rsidP="00EC6FD4">
            <w:pPr>
              <w:jc w:val="center"/>
              <w:rPr>
                <w:color w:val="000000"/>
                <w:sz w:val="18"/>
                <w:szCs w:val="18"/>
              </w:rPr>
            </w:pPr>
          </w:p>
          <w:p w14:paraId="594C0451"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544E71F0"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6075EE36" w14:textId="77777777" w:rsidR="008E4D01" w:rsidRPr="000F151D" w:rsidRDefault="008E4D01" w:rsidP="00EC6FD4">
            <w:pPr>
              <w:rPr>
                <w:color w:val="000000"/>
                <w:sz w:val="18"/>
                <w:szCs w:val="18"/>
              </w:rPr>
            </w:pPr>
          </w:p>
        </w:tc>
      </w:tr>
      <w:tr w:rsidR="008E4D01" w:rsidRPr="000F151D" w14:paraId="5E8F7343" w14:textId="77777777" w:rsidTr="00EC6FD4">
        <w:trPr>
          <w:trHeight w:val="51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CED63C0" w14:textId="77777777" w:rsidR="008E4D01" w:rsidRPr="000F151D" w:rsidRDefault="008E4D01" w:rsidP="00EC6FD4">
            <w:pPr>
              <w:rPr>
                <w:color w:val="000000"/>
                <w:sz w:val="18"/>
                <w:szCs w:val="18"/>
              </w:rPr>
            </w:pPr>
            <w:r w:rsidRPr="000F151D">
              <w:rPr>
                <w:color w:val="000000"/>
                <w:sz w:val="18"/>
                <w:szCs w:val="18"/>
              </w:rPr>
              <w:t>32.</w:t>
            </w:r>
          </w:p>
        </w:tc>
        <w:tc>
          <w:tcPr>
            <w:tcW w:w="1971" w:type="dxa"/>
            <w:tcBorders>
              <w:top w:val="nil"/>
              <w:left w:val="nil"/>
              <w:bottom w:val="single" w:sz="4" w:space="0" w:color="auto"/>
              <w:right w:val="single" w:sz="4" w:space="0" w:color="auto"/>
            </w:tcBorders>
            <w:shd w:val="clear" w:color="auto" w:fill="auto"/>
            <w:vAlign w:val="center"/>
            <w:hideMark/>
          </w:tcPr>
          <w:p w14:paraId="6A18B588" w14:textId="77777777" w:rsidR="008E4D01" w:rsidRPr="000F151D" w:rsidRDefault="008E4D01" w:rsidP="00EC6FD4">
            <w:pPr>
              <w:rPr>
                <w:color w:val="000000"/>
                <w:sz w:val="18"/>
                <w:szCs w:val="18"/>
              </w:rPr>
            </w:pPr>
            <w:r w:rsidRPr="000F151D">
              <w:rPr>
                <w:color w:val="000000"/>
                <w:sz w:val="18"/>
                <w:szCs w:val="18"/>
              </w:rPr>
              <w:t>Cukier</w:t>
            </w:r>
          </w:p>
        </w:tc>
        <w:tc>
          <w:tcPr>
            <w:tcW w:w="1846" w:type="dxa"/>
            <w:tcBorders>
              <w:top w:val="nil"/>
              <w:left w:val="nil"/>
              <w:bottom w:val="single" w:sz="4" w:space="0" w:color="auto"/>
              <w:right w:val="single" w:sz="4" w:space="0" w:color="auto"/>
            </w:tcBorders>
            <w:shd w:val="clear" w:color="auto" w:fill="auto"/>
            <w:vAlign w:val="center"/>
            <w:hideMark/>
          </w:tcPr>
          <w:p w14:paraId="50F91B1D" w14:textId="77777777" w:rsidR="008E4D01" w:rsidRPr="000F151D" w:rsidRDefault="008E4D01" w:rsidP="00EC6FD4">
            <w:pPr>
              <w:rPr>
                <w:color w:val="000000"/>
                <w:sz w:val="18"/>
                <w:szCs w:val="18"/>
              </w:rPr>
            </w:pPr>
            <w:r w:rsidRPr="000F151D">
              <w:rPr>
                <w:color w:val="000000"/>
                <w:sz w:val="18"/>
                <w:szCs w:val="18"/>
              </w:rPr>
              <w:t>biały, kryształ, sypki</w:t>
            </w:r>
          </w:p>
        </w:tc>
        <w:tc>
          <w:tcPr>
            <w:tcW w:w="1548" w:type="dxa"/>
            <w:tcBorders>
              <w:top w:val="nil"/>
              <w:left w:val="nil"/>
              <w:bottom w:val="single" w:sz="4" w:space="0" w:color="auto"/>
              <w:right w:val="single" w:sz="4" w:space="0" w:color="auto"/>
            </w:tcBorders>
          </w:tcPr>
          <w:p w14:paraId="7F921946"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2E0884B" w14:textId="77777777" w:rsidR="008E4D01" w:rsidRPr="000F151D" w:rsidRDefault="008E4D01" w:rsidP="00EC6FD4">
            <w:pPr>
              <w:rPr>
                <w:color w:val="000000"/>
                <w:sz w:val="18"/>
                <w:szCs w:val="18"/>
              </w:rPr>
            </w:pPr>
            <w:r w:rsidRPr="000F151D">
              <w:rPr>
                <w:color w:val="000000"/>
                <w:sz w:val="18"/>
                <w:szCs w:val="18"/>
              </w:rPr>
              <w:t>1 kg</w:t>
            </w:r>
          </w:p>
        </w:tc>
        <w:tc>
          <w:tcPr>
            <w:tcW w:w="699" w:type="dxa"/>
            <w:tcBorders>
              <w:top w:val="nil"/>
              <w:left w:val="nil"/>
              <w:bottom w:val="single" w:sz="4" w:space="0" w:color="auto"/>
              <w:right w:val="single" w:sz="4" w:space="0" w:color="auto"/>
            </w:tcBorders>
            <w:shd w:val="clear" w:color="auto" w:fill="auto"/>
            <w:vAlign w:val="center"/>
            <w:hideMark/>
          </w:tcPr>
          <w:p w14:paraId="1AD97473"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02E64950" w14:textId="77777777" w:rsidR="008E4D01" w:rsidRDefault="008E4D01" w:rsidP="00EC6FD4">
            <w:pPr>
              <w:jc w:val="center"/>
              <w:rPr>
                <w:color w:val="000000"/>
                <w:sz w:val="18"/>
                <w:szCs w:val="18"/>
              </w:rPr>
            </w:pPr>
            <w:r w:rsidRPr="000F151D">
              <w:rPr>
                <w:color w:val="000000"/>
                <w:sz w:val="18"/>
                <w:szCs w:val="18"/>
              </w:rPr>
              <w:t>84</w:t>
            </w:r>
          </w:p>
          <w:p w14:paraId="2A6C1768" w14:textId="77777777" w:rsidR="006618BD" w:rsidRDefault="006618BD" w:rsidP="00EC6FD4">
            <w:pPr>
              <w:jc w:val="center"/>
              <w:rPr>
                <w:color w:val="000000"/>
                <w:sz w:val="18"/>
                <w:szCs w:val="18"/>
              </w:rPr>
            </w:pPr>
          </w:p>
          <w:p w14:paraId="23551308"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11C7D6AD"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3A836A3D" w14:textId="77777777" w:rsidR="008E4D01" w:rsidRPr="000F151D" w:rsidRDefault="008E4D01" w:rsidP="00EC6FD4">
            <w:pPr>
              <w:rPr>
                <w:color w:val="000000"/>
                <w:sz w:val="18"/>
                <w:szCs w:val="18"/>
              </w:rPr>
            </w:pPr>
          </w:p>
        </w:tc>
      </w:tr>
      <w:tr w:rsidR="008E4D01" w:rsidRPr="000F151D" w14:paraId="53E5AFCB" w14:textId="77777777" w:rsidTr="00EC6FD4">
        <w:trPr>
          <w:trHeight w:val="533"/>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4045A7A8" w14:textId="77777777" w:rsidR="008E4D01" w:rsidRPr="000F151D" w:rsidRDefault="008E4D01" w:rsidP="00EC6FD4">
            <w:pPr>
              <w:rPr>
                <w:color w:val="000000"/>
                <w:sz w:val="18"/>
                <w:szCs w:val="18"/>
              </w:rPr>
            </w:pPr>
            <w:r w:rsidRPr="000F151D">
              <w:rPr>
                <w:color w:val="000000"/>
                <w:sz w:val="18"/>
                <w:szCs w:val="18"/>
              </w:rPr>
              <w:t>33.</w:t>
            </w:r>
          </w:p>
        </w:tc>
        <w:tc>
          <w:tcPr>
            <w:tcW w:w="1971" w:type="dxa"/>
            <w:tcBorders>
              <w:top w:val="nil"/>
              <w:left w:val="nil"/>
              <w:bottom w:val="single" w:sz="4" w:space="0" w:color="auto"/>
              <w:right w:val="single" w:sz="4" w:space="0" w:color="auto"/>
            </w:tcBorders>
            <w:shd w:val="clear" w:color="auto" w:fill="auto"/>
            <w:vAlign w:val="center"/>
            <w:hideMark/>
          </w:tcPr>
          <w:p w14:paraId="4B3DBB76" w14:textId="77777777" w:rsidR="008E4D01" w:rsidRPr="000F151D" w:rsidRDefault="008E4D01" w:rsidP="00EC6FD4">
            <w:pPr>
              <w:rPr>
                <w:color w:val="000000"/>
                <w:sz w:val="18"/>
                <w:szCs w:val="18"/>
              </w:rPr>
            </w:pPr>
            <w:r w:rsidRPr="000F151D">
              <w:rPr>
                <w:color w:val="000000"/>
                <w:sz w:val="18"/>
                <w:szCs w:val="18"/>
              </w:rPr>
              <w:t>Cukier trzcinowy</w:t>
            </w:r>
          </w:p>
        </w:tc>
        <w:tc>
          <w:tcPr>
            <w:tcW w:w="1846" w:type="dxa"/>
            <w:tcBorders>
              <w:top w:val="nil"/>
              <w:left w:val="nil"/>
              <w:bottom w:val="single" w:sz="4" w:space="0" w:color="auto"/>
              <w:right w:val="single" w:sz="4" w:space="0" w:color="auto"/>
            </w:tcBorders>
            <w:shd w:val="clear" w:color="auto" w:fill="auto"/>
            <w:vAlign w:val="center"/>
            <w:hideMark/>
          </w:tcPr>
          <w:p w14:paraId="1A4D7922" w14:textId="77777777" w:rsidR="008E4D01" w:rsidRPr="000F151D" w:rsidRDefault="008E4D01" w:rsidP="00EC6FD4">
            <w:pPr>
              <w:rPr>
                <w:color w:val="000000"/>
                <w:sz w:val="18"/>
                <w:szCs w:val="18"/>
              </w:rPr>
            </w:pPr>
            <w:r w:rsidRPr="000F151D">
              <w:rPr>
                <w:color w:val="000000"/>
                <w:sz w:val="18"/>
                <w:szCs w:val="18"/>
              </w:rPr>
              <w:t xml:space="preserve">nierafinowany </w:t>
            </w:r>
          </w:p>
        </w:tc>
        <w:tc>
          <w:tcPr>
            <w:tcW w:w="1548" w:type="dxa"/>
            <w:tcBorders>
              <w:top w:val="nil"/>
              <w:left w:val="nil"/>
              <w:bottom w:val="single" w:sz="4" w:space="0" w:color="auto"/>
              <w:right w:val="single" w:sz="4" w:space="0" w:color="auto"/>
            </w:tcBorders>
          </w:tcPr>
          <w:p w14:paraId="292CC9F8"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64D06E9" w14:textId="77777777" w:rsidR="008E4D01" w:rsidRPr="000F151D" w:rsidRDefault="008E4D01" w:rsidP="00EC6FD4">
            <w:pPr>
              <w:rPr>
                <w:color w:val="000000"/>
                <w:sz w:val="18"/>
                <w:szCs w:val="18"/>
              </w:rPr>
            </w:pPr>
            <w:r w:rsidRPr="000F151D">
              <w:rPr>
                <w:color w:val="000000"/>
                <w:sz w:val="18"/>
                <w:szCs w:val="18"/>
              </w:rPr>
              <w:t>500 g</w:t>
            </w:r>
          </w:p>
        </w:tc>
        <w:tc>
          <w:tcPr>
            <w:tcW w:w="699" w:type="dxa"/>
            <w:tcBorders>
              <w:top w:val="nil"/>
              <w:left w:val="nil"/>
              <w:bottom w:val="single" w:sz="4" w:space="0" w:color="auto"/>
              <w:right w:val="single" w:sz="4" w:space="0" w:color="auto"/>
            </w:tcBorders>
            <w:shd w:val="clear" w:color="auto" w:fill="auto"/>
            <w:vAlign w:val="center"/>
            <w:hideMark/>
          </w:tcPr>
          <w:p w14:paraId="440EEDFD"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5D4CF38F" w14:textId="77777777" w:rsidR="008E4D01" w:rsidRDefault="008E4D01" w:rsidP="00EC6FD4">
            <w:pPr>
              <w:jc w:val="center"/>
              <w:rPr>
                <w:color w:val="000000"/>
                <w:sz w:val="18"/>
                <w:szCs w:val="18"/>
              </w:rPr>
            </w:pPr>
            <w:r w:rsidRPr="000F151D">
              <w:rPr>
                <w:color w:val="000000"/>
                <w:sz w:val="18"/>
                <w:szCs w:val="18"/>
              </w:rPr>
              <w:t>18</w:t>
            </w:r>
          </w:p>
          <w:p w14:paraId="6ED249B4" w14:textId="77777777" w:rsidR="006618BD" w:rsidRDefault="006618BD" w:rsidP="00EC6FD4">
            <w:pPr>
              <w:jc w:val="center"/>
              <w:rPr>
                <w:color w:val="000000"/>
                <w:sz w:val="18"/>
                <w:szCs w:val="18"/>
              </w:rPr>
            </w:pPr>
          </w:p>
          <w:p w14:paraId="0BCCD87B"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4C99AACB"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3E3A0BDB" w14:textId="77777777" w:rsidR="008E4D01" w:rsidRPr="000F151D" w:rsidRDefault="008E4D01" w:rsidP="00EC6FD4">
            <w:pPr>
              <w:rPr>
                <w:color w:val="000000"/>
                <w:sz w:val="18"/>
                <w:szCs w:val="18"/>
              </w:rPr>
            </w:pPr>
          </w:p>
        </w:tc>
      </w:tr>
      <w:tr w:rsidR="008E4D01" w:rsidRPr="000F151D" w14:paraId="70D7B7DA" w14:textId="77777777" w:rsidTr="00EC6FD4">
        <w:trPr>
          <w:trHeight w:val="602"/>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2D95D36B" w14:textId="77777777" w:rsidR="008E4D01" w:rsidRPr="000F151D" w:rsidRDefault="008E4D01" w:rsidP="00EC6FD4">
            <w:pPr>
              <w:rPr>
                <w:color w:val="000000"/>
                <w:sz w:val="18"/>
                <w:szCs w:val="18"/>
              </w:rPr>
            </w:pPr>
            <w:r w:rsidRPr="000F151D">
              <w:rPr>
                <w:color w:val="000000"/>
                <w:sz w:val="18"/>
                <w:szCs w:val="18"/>
              </w:rPr>
              <w:t>34.</w:t>
            </w:r>
          </w:p>
        </w:tc>
        <w:tc>
          <w:tcPr>
            <w:tcW w:w="1971" w:type="dxa"/>
            <w:tcBorders>
              <w:top w:val="nil"/>
              <w:left w:val="nil"/>
              <w:bottom w:val="single" w:sz="4" w:space="0" w:color="auto"/>
              <w:right w:val="single" w:sz="4" w:space="0" w:color="auto"/>
            </w:tcBorders>
            <w:shd w:val="clear" w:color="auto" w:fill="auto"/>
            <w:vAlign w:val="center"/>
            <w:hideMark/>
          </w:tcPr>
          <w:p w14:paraId="67DC6D16" w14:textId="77777777" w:rsidR="008E4D01" w:rsidRPr="000F151D" w:rsidRDefault="008E4D01" w:rsidP="00EC6FD4">
            <w:pPr>
              <w:rPr>
                <w:color w:val="000000"/>
                <w:sz w:val="18"/>
                <w:szCs w:val="18"/>
              </w:rPr>
            </w:pPr>
            <w:r w:rsidRPr="000F151D">
              <w:rPr>
                <w:color w:val="000000"/>
                <w:sz w:val="18"/>
                <w:szCs w:val="18"/>
              </w:rPr>
              <w:t>Mleko</w:t>
            </w:r>
          </w:p>
        </w:tc>
        <w:tc>
          <w:tcPr>
            <w:tcW w:w="1846" w:type="dxa"/>
            <w:tcBorders>
              <w:top w:val="nil"/>
              <w:left w:val="nil"/>
              <w:bottom w:val="single" w:sz="4" w:space="0" w:color="auto"/>
              <w:right w:val="single" w:sz="4" w:space="0" w:color="auto"/>
            </w:tcBorders>
            <w:shd w:val="clear" w:color="auto" w:fill="auto"/>
            <w:vAlign w:val="center"/>
            <w:hideMark/>
          </w:tcPr>
          <w:p w14:paraId="0E51CE32" w14:textId="77777777" w:rsidR="008E4D01" w:rsidRPr="000F151D" w:rsidRDefault="008E4D01" w:rsidP="00EC6FD4">
            <w:pPr>
              <w:rPr>
                <w:color w:val="000000"/>
                <w:sz w:val="18"/>
                <w:szCs w:val="18"/>
              </w:rPr>
            </w:pPr>
            <w:r w:rsidRPr="000F151D">
              <w:rPr>
                <w:color w:val="000000"/>
                <w:sz w:val="18"/>
                <w:szCs w:val="18"/>
              </w:rPr>
              <w:t>białe, UHT, min. 3,2% tłuszczu, karton z zamknięciem, bez konserwantów</w:t>
            </w:r>
          </w:p>
        </w:tc>
        <w:tc>
          <w:tcPr>
            <w:tcW w:w="1548" w:type="dxa"/>
            <w:tcBorders>
              <w:top w:val="nil"/>
              <w:left w:val="nil"/>
              <w:bottom w:val="single" w:sz="4" w:space="0" w:color="auto"/>
              <w:right w:val="single" w:sz="4" w:space="0" w:color="auto"/>
            </w:tcBorders>
          </w:tcPr>
          <w:p w14:paraId="73600889"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6346EB3" w14:textId="77777777" w:rsidR="008E4D01" w:rsidRPr="000F151D" w:rsidRDefault="008E4D01" w:rsidP="00EC6FD4">
            <w:pPr>
              <w:rPr>
                <w:color w:val="000000"/>
                <w:sz w:val="18"/>
                <w:szCs w:val="18"/>
              </w:rPr>
            </w:pPr>
            <w:r w:rsidRPr="000F151D">
              <w:rPr>
                <w:color w:val="000000"/>
                <w:sz w:val="18"/>
                <w:szCs w:val="18"/>
              </w:rPr>
              <w:t>500 ml</w:t>
            </w:r>
          </w:p>
        </w:tc>
        <w:tc>
          <w:tcPr>
            <w:tcW w:w="699" w:type="dxa"/>
            <w:tcBorders>
              <w:top w:val="nil"/>
              <w:left w:val="nil"/>
              <w:bottom w:val="single" w:sz="4" w:space="0" w:color="auto"/>
              <w:right w:val="single" w:sz="4" w:space="0" w:color="auto"/>
            </w:tcBorders>
            <w:shd w:val="clear" w:color="auto" w:fill="auto"/>
            <w:vAlign w:val="center"/>
            <w:hideMark/>
          </w:tcPr>
          <w:p w14:paraId="6487977A"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6BEC2230" w14:textId="77777777" w:rsidR="008E4D01" w:rsidRDefault="008E4D01" w:rsidP="00EC6FD4">
            <w:pPr>
              <w:jc w:val="center"/>
              <w:rPr>
                <w:color w:val="000000"/>
                <w:sz w:val="18"/>
                <w:szCs w:val="18"/>
              </w:rPr>
            </w:pPr>
            <w:r w:rsidRPr="000F151D">
              <w:rPr>
                <w:color w:val="000000"/>
                <w:sz w:val="18"/>
                <w:szCs w:val="18"/>
              </w:rPr>
              <w:t>172</w:t>
            </w:r>
          </w:p>
          <w:p w14:paraId="1E7D62FA" w14:textId="77777777" w:rsidR="006618BD" w:rsidRDefault="006618BD" w:rsidP="00EC6FD4">
            <w:pPr>
              <w:jc w:val="center"/>
              <w:rPr>
                <w:color w:val="000000"/>
                <w:sz w:val="18"/>
                <w:szCs w:val="18"/>
              </w:rPr>
            </w:pPr>
          </w:p>
          <w:p w14:paraId="6013E664" w14:textId="77777777" w:rsidR="003B427C" w:rsidRDefault="003B427C" w:rsidP="00EC6FD4">
            <w:pPr>
              <w:jc w:val="center"/>
              <w:rPr>
                <w:color w:val="000000"/>
                <w:sz w:val="18"/>
                <w:szCs w:val="18"/>
              </w:rPr>
            </w:pPr>
          </w:p>
          <w:p w14:paraId="40CB03FA"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476473CC"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73BB3B1D" w14:textId="77777777" w:rsidR="008E4D01" w:rsidRPr="000F151D" w:rsidRDefault="008E4D01" w:rsidP="00EC6FD4">
            <w:pPr>
              <w:rPr>
                <w:color w:val="000000"/>
                <w:sz w:val="18"/>
                <w:szCs w:val="18"/>
              </w:rPr>
            </w:pPr>
          </w:p>
        </w:tc>
      </w:tr>
      <w:tr w:rsidR="008E4D01" w:rsidRPr="000F151D" w14:paraId="70AA7B32" w14:textId="77777777" w:rsidTr="00EC6FD4">
        <w:trPr>
          <w:trHeight w:val="649"/>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1EB50AD4" w14:textId="77777777" w:rsidR="008E4D01" w:rsidRPr="000F151D" w:rsidRDefault="008E4D01" w:rsidP="00EC6FD4">
            <w:pPr>
              <w:rPr>
                <w:color w:val="000000"/>
                <w:sz w:val="18"/>
                <w:szCs w:val="18"/>
              </w:rPr>
            </w:pPr>
            <w:r w:rsidRPr="000F151D">
              <w:rPr>
                <w:color w:val="000000"/>
                <w:sz w:val="18"/>
                <w:szCs w:val="18"/>
              </w:rPr>
              <w:t>35.</w:t>
            </w:r>
          </w:p>
        </w:tc>
        <w:tc>
          <w:tcPr>
            <w:tcW w:w="1971" w:type="dxa"/>
            <w:tcBorders>
              <w:top w:val="nil"/>
              <w:left w:val="nil"/>
              <w:bottom w:val="single" w:sz="4" w:space="0" w:color="auto"/>
              <w:right w:val="single" w:sz="4" w:space="0" w:color="auto"/>
            </w:tcBorders>
            <w:shd w:val="clear" w:color="auto" w:fill="auto"/>
            <w:vAlign w:val="center"/>
            <w:hideMark/>
          </w:tcPr>
          <w:p w14:paraId="226D1865" w14:textId="77777777" w:rsidR="008E4D01" w:rsidRPr="000F151D" w:rsidRDefault="008E4D01" w:rsidP="00EC6FD4">
            <w:pPr>
              <w:rPr>
                <w:color w:val="000000"/>
                <w:sz w:val="18"/>
                <w:szCs w:val="18"/>
              </w:rPr>
            </w:pPr>
            <w:r w:rsidRPr="000F151D">
              <w:rPr>
                <w:color w:val="000000"/>
                <w:sz w:val="18"/>
                <w:szCs w:val="18"/>
              </w:rPr>
              <w:t>Mleko</w:t>
            </w:r>
          </w:p>
        </w:tc>
        <w:tc>
          <w:tcPr>
            <w:tcW w:w="1846" w:type="dxa"/>
            <w:tcBorders>
              <w:top w:val="nil"/>
              <w:left w:val="nil"/>
              <w:bottom w:val="single" w:sz="4" w:space="0" w:color="auto"/>
              <w:right w:val="single" w:sz="4" w:space="0" w:color="auto"/>
            </w:tcBorders>
            <w:shd w:val="clear" w:color="auto" w:fill="auto"/>
            <w:vAlign w:val="center"/>
            <w:hideMark/>
          </w:tcPr>
          <w:p w14:paraId="4E4DA911" w14:textId="77777777" w:rsidR="008E4D01" w:rsidRPr="000F151D" w:rsidRDefault="008E4D01" w:rsidP="00EC6FD4">
            <w:pPr>
              <w:rPr>
                <w:color w:val="000000"/>
                <w:sz w:val="18"/>
                <w:szCs w:val="18"/>
              </w:rPr>
            </w:pPr>
            <w:r w:rsidRPr="000F151D">
              <w:rPr>
                <w:color w:val="000000"/>
                <w:sz w:val="18"/>
                <w:szCs w:val="18"/>
              </w:rPr>
              <w:t>białe, UHT, min. 3,2% tłuszczu, karton z zamknięciem, bez konserwantów</w:t>
            </w:r>
          </w:p>
        </w:tc>
        <w:tc>
          <w:tcPr>
            <w:tcW w:w="1548" w:type="dxa"/>
            <w:tcBorders>
              <w:top w:val="nil"/>
              <w:left w:val="nil"/>
              <w:bottom w:val="single" w:sz="4" w:space="0" w:color="auto"/>
              <w:right w:val="single" w:sz="4" w:space="0" w:color="auto"/>
            </w:tcBorders>
          </w:tcPr>
          <w:p w14:paraId="145BCADE"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826A63" w14:textId="77777777" w:rsidR="008E4D01" w:rsidRPr="000F151D" w:rsidRDefault="008E4D01" w:rsidP="00EC6FD4">
            <w:pPr>
              <w:rPr>
                <w:color w:val="000000"/>
                <w:sz w:val="18"/>
                <w:szCs w:val="18"/>
              </w:rPr>
            </w:pPr>
            <w:r w:rsidRPr="000F151D">
              <w:rPr>
                <w:color w:val="000000"/>
                <w:sz w:val="18"/>
                <w:szCs w:val="18"/>
              </w:rPr>
              <w:t>1000 ml</w:t>
            </w:r>
          </w:p>
        </w:tc>
        <w:tc>
          <w:tcPr>
            <w:tcW w:w="699" w:type="dxa"/>
            <w:tcBorders>
              <w:top w:val="nil"/>
              <w:left w:val="nil"/>
              <w:bottom w:val="single" w:sz="4" w:space="0" w:color="auto"/>
              <w:right w:val="single" w:sz="4" w:space="0" w:color="auto"/>
            </w:tcBorders>
            <w:shd w:val="clear" w:color="auto" w:fill="auto"/>
            <w:vAlign w:val="center"/>
            <w:hideMark/>
          </w:tcPr>
          <w:p w14:paraId="4638133C" w14:textId="77777777" w:rsidR="008E4D01" w:rsidRPr="000F151D" w:rsidRDefault="008E4D01" w:rsidP="00EC6FD4">
            <w:pPr>
              <w:rPr>
                <w:color w:val="000000"/>
                <w:sz w:val="18"/>
                <w:szCs w:val="18"/>
              </w:rPr>
            </w:pPr>
            <w:r w:rsidRPr="000F151D">
              <w:rPr>
                <w:color w:val="000000"/>
                <w:sz w:val="18"/>
                <w:szCs w:val="18"/>
              </w:rPr>
              <w:t xml:space="preserve">  szt.</w:t>
            </w:r>
          </w:p>
        </w:tc>
        <w:tc>
          <w:tcPr>
            <w:tcW w:w="992" w:type="dxa"/>
            <w:tcBorders>
              <w:top w:val="nil"/>
              <w:left w:val="nil"/>
              <w:bottom w:val="single" w:sz="4" w:space="0" w:color="auto"/>
              <w:right w:val="single" w:sz="4" w:space="0" w:color="auto"/>
            </w:tcBorders>
            <w:shd w:val="clear" w:color="auto" w:fill="auto"/>
            <w:noWrap/>
            <w:vAlign w:val="bottom"/>
            <w:hideMark/>
          </w:tcPr>
          <w:p w14:paraId="557D7C73" w14:textId="77777777" w:rsidR="008E4D01" w:rsidRDefault="008E4D01" w:rsidP="00EC6FD4">
            <w:pPr>
              <w:jc w:val="center"/>
              <w:rPr>
                <w:color w:val="000000"/>
                <w:sz w:val="18"/>
                <w:szCs w:val="18"/>
              </w:rPr>
            </w:pPr>
            <w:r w:rsidRPr="000F151D">
              <w:rPr>
                <w:color w:val="000000"/>
                <w:sz w:val="18"/>
                <w:szCs w:val="18"/>
              </w:rPr>
              <w:t>430</w:t>
            </w:r>
          </w:p>
          <w:p w14:paraId="0E1D0C00" w14:textId="77777777" w:rsidR="006618BD" w:rsidRDefault="006618BD" w:rsidP="00EC6FD4">
            <w:pPr>
              <w:jc w:val="center"/>
              <w:rPr>
                <w:color w:val="000000"/>
                <w:sz w:val="18"/>
                <w:szCs w:val="18"/>
              </w:rPr>
            </w:pPr>
          </w:p>
          <w:p w14:paraId="34E93492" w14:textId="77777777" w:rsidR="003B427C" w:rsidRDefault="003B427C" w:rsidP="00EC6FD4">
            <w:pPr>
              <w:jc w:val="center"/>
              <w:rPr>
                <w:color w:val="000000"/>
                <w:sz w:val="18"/>
                <w:szCs w:val="18"/>
              </w:rPr>
            </w:pPr>
          </w:p>
          <w:p w14:paraId="7046B245"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6331FA39"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0F5951F9" w14:textId="77777777" w:rsidR="008E4D01" w:rsidRPr="000F151D" w:rsidRDefault="008E4D01" w:rsidP="00EC6FD4">
            <w:pPr>
              <w:rPr>
                <w:color w:val="000000"/>
                <w:sz w:val="18"/>
                <w:szCs w:val="18"/>
              </w:rPr>
            </w:pPr>
          </w:p>
        </w:tc>
      </w:tr>
      <w:tr w:rsidR="008E4D01" w:rsidRPr="000F151D" w14:paraId="557E0181" w14:textId="77777777" w:rsidTr="00EC6FD4">
        <w:trPr>
          <w:trHeight w:val="56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74520C7" w14:textId="77777777" w:rsidR="008E4D01" w:rsidRPr="000F151D" w:rsidRDefault="008E4D01" w:rsidP="00EC6FD4">
            <w:pPr>
              <w:rPr>
                <w:color w:val="000000"/>
                <w:sz w:val="18"/>
                <w:szCs w:val="18"/>
              </w:rPr>
            </w:pPr>
            <w:r w:rsidRPr="000F151D">
              <w:rPr>
                <w:color w:val="000000"/>
                <w:sz w:val="18"/>
                <w:szCs w:val="18"/>
              </w:rPr>
              <w:t>36.</w:t>
            </w:r>
          </w:p>
        </w:tc>
        <w:tc>
          <w:tcPr>
            <w:tcW w:w="1971" w:type="dxa"/>
            <w:tcBorders>
              <w:top w:val="nil"/>
              <w:left w:val="nil"/>
              <w:bottom w:val="single" w:sz="4" w:space="0" w:color="auto"/>
              <w:right w:val="single" w:sz="4" w:space="0" w:color="auto"/>
            </w:tcBorders>
            <w:shd w:val="clear" w:color="auto" w:fill="auto"/>
            <w:vAlign w:val="center"/>
            <w:hideMark/>
          </w:tcPr>
          <w:p w14:paraId="120756A0" w14:textId="77777777" w:rsidR="008E4D01" w:rsidRPr="000F151D" w:rsidRDefault="008E4D01" w:rsidP="00EC6FD4">
            <w:pPr>
              <w:rPr>
                <w:color w:val="000000"/>
                <w:sz w:val="18"/>
                <w:szCs w:val="18"/>
              </w:rPr>
            </w:pPr>
            <w:r w:rsidRPr="000F151D">
              <w:rPr>
                <w:color w:val="000000"/>
                <w:sz w:val="18"/>
                <w:szCs w:val="18"/>
              </w:rPr>
              <w:t>Mleko</w:t>
            </w:r>
          </w:p>
        </w:tc>
        <w:tc>
          <w:tcPr>
            <w:tcW w:w="1846" w:type="dxa"/>
            <w:tcBorders>
              <w:top w:val="nil"/>
              <w:left w:val="nil"/>
              <w:bottom w:val="single" w:sz="4" w:space="0" w:color="auto"/>
              <w:right w:val="single" w:sz="4" w:space="0" w:color="auto"/>
            </w:tcBorders>
            <w:shd w:val="clear" w:color="auto" w:fill="auto"/>
            <w:vAlign w:val="center"/>
            <w:hideMark/>
          </w:tcPr>
          <w:p w14:paraId="3E92F3EB" w14:textId="77777777" w:rsidR="008E4D01" w:rsidRPr="000F151D" w:rsidRDefault="008E4D01" w:rsidP="00EC6FD4">
            <w:pPr>
              <w:rPr>
                <w:color w:val="000000"/>
                <w:sz w:val="18"/>
                <w:szCs w:val="18"/>
              </w:rPr>
            </w:pPr>
            <w:r w:rsidRPr="000F151D">
              <w:rPr>
                <w:color w:val="000000"/>
                <w:sz w:val="18"/>
                <w:szCs w:val="18"/>
              </w:rPr>
              <w:t>białe, UHT, min. 2% tłuszczu, karton z zamknięciem, bez konserwantów</w:t>
            </w:r>
          </w:p>
        </w:tc>
        <w:tc>
          <w:tcPr>
            <w:tcW w:w="1548" w:type="dxa"/>
            <w:tcBorders>
              <w:top w:val="nil"/>
              <w:left w:val="nil"/>
              <w:bottom w:val="single" w:sz="4" w:space="0" w:color="auto"/>
              <w:right w:val="single" w:sz="4" w:space="0" w:color="auto"/>
            </w:tcBorders>
          </w:tcPr>
          <w:p w14:paraId="26A45644"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98E24A8" w14:textId="77777777" w:rsidR="008E4D01" w:rsidRPr="000F151D" w:rsidRDefault="008E4D01" w:rsidP="00EC6FD4">
            <w:pPr>
              <w:rPr>
                <w:color w:val="000000"/>
                <w:sz w:val="18"/>
                <w:szCs w:val="18"/>
              </w:rPr>
            </w:pPr>
            <w:r w:rsidRPr="000F151D">
              <w:rPr>
                <w:color w:val="000000"/>
                <w:sz w:val="18"/>
                <w:szCs w:val="18"/>
              </w:rPr>
              <w:t>500 ml</w:t>
            </w:r>
          </w:p>
        </w:tc>
        <w:tc>
          <w:tcPr>
            <w:tcW w:w="699" w:type="dxa"/>
            <w:tcBorders>
              <w:top w:val="nil"/>
              <w:left w:val="nil"/>
              <w:bottom w:val="single" w:sz="4" w:space="0" w:color="auto"/>
              <w:right w:val="single" w:sz="4" w:space="0" w:color="auto"/>
            </w:tcBorders>
            <w:shd w:val="clear" w:color="auto" w:fill="auto"/>
            <w:vAlign w:val="center"/>
            <w:hideMark/>
          </w:tcPr>
          <w:p w14:paraId="2D20EC1E"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1F817F73" w14:textId="77777777" w:rsidR="008E4D01" w:rsidRDefault="008E4D01" w:rsidP="00EC6FD4">
            <w:pPr>
              <w:jc w:val="center"/>
              <w:rPr>
                <w:color w:val="000000"/>
                <w:sz w:val="18"/>
                <w:szCs w:val="18"/>
              </w:rPr>
            </w:pPr>
            <w:r w:rsidRPr="000F151D">
              <w:rPr>
                <w:color w:val="000000"/>
                <w:sz w:val="18"/>
                <w:szCs w:val="18"/>
              </w:rPr>
              <w:t>240</w:t>
            </w:r>
          </w:p>
          <w:p w14:paraId="4D5FDCD3" w14:textId="77777777" w:rsidR="006618BD" w:rsidRDefault="006618BD" w:rsidP="00EC6FD4">
            <w:pPr>
              <w:jc w:val="center"/>
              <w:rPr>
                <w:color w:val="000000"/>
                <w:sz w:val="18"/>
                <w:szCs w:val="18"/>
              </w:rPr>
            </w:pPr>
          </w:p>
          <w:p w14:paraId="00AC0499" w14:textId="77777777" w:rsidR="003B427C" w:rsidRDefault="003B427C" w:rsidP="00EC6FD4">
            <w:pPr>
              <w:jc w:val="center"/>
              <w:rPr>
                <w:color w:val="000000"/>
                <w:sz w:val="18"/>
                <w:szCs w:val="18"/>
              </w:rPr>
            </w:pPr>
          </w:p>
          <w:p w14:paraId="630EFF62"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51682D30"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249A7B6E" w14:textId="77777777" w:rsidR="008E4D01" w:rsidRPr="000F151D" w:rsidRDefault="008E4D01" w:rsidP="00EC6FD4">
            <w:pPr>
              <w:rPr>
                <w:color w:val="000000"/>
                <w:sz w:val="18"/>
                <w:szCs w:val="18"/>
              </w:rPr>
            </w:pPr>
          </w:p>
        </w:tc>
      </w:tr>
      <w:tr w:rsidR="008E4D01" w:rsidRPr="000F151D" w14:paraId="02C570F7" w14:textId="77777777" w:rsidTr="00EC6FD4">
        <w:trPr>
          <w:trHeight w:val="412"/>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5E0C83D5" w14:textId="77777777" w:rsidR="008E4D01" w:rsidRPr="000F151D" w:rsidRDefault="008E4D01" w:rsidP="00EC6FD4">
            <w:pPr>
              <w:rPr>
                <w:color w:val="000000"/>
                <w:sz w:val="18"/>
                <w:szCs w:val="18"/>
              </w:rPr>
            </w:pPr>
            <w:r w:rsidRPr="000F151D">
              <w:rPr>
                <w:color w:val="000000"/>
                <w:sz w:val="18"/>
                <w:szCs w:val="18"/>
              </w:rPr>
              <w:t>37.</w:t>
            </w:r>
          </w:p>
        </w:tc>
        <w:tc>
          <w:tcPr>
            <w:tcW w:w="1971" w:type="dxa"/>
            <w:tcBorders>
              <w:top w:val="nil"/>
              <w:left w:val="nil"/>
              <w:bottom w:val="single" w:sz="4" w:space="0" w:color="auto"/>
              <w:right w:val="single" w:sz="4" w:space="0" w:color="auto"/>
            </w:tcBorders>
            <w:shd w:val="clear" w:color="auto" w:fill="auto"/>
            <w:vAlign w:val="center"/>
            <w:hideMark/>
          </w:tcPr>
          <w:p w14:paraId="212A77A5" w14:textId="77777777" w:rsidR="008E4D01" w:rsidRPr="000F151D" w:rsidRDefault="008E4D01" w:rsidP="00EC6FD4">
            <w:pPr>
              <w:rPr>
                <w:color w:val="000000"/>
                <w:sz w:val="18"/>
                <w:szCs w:val="18"/>
              </w:rPr>
            </w:pPr>
            <w:r w:rsidRPr="000F151D">
              <w:rPr>
                <w:color w:val="000000"/>
                <w:sz w:val="18"/>
                <w:szCs w:val="18"/>
              </w:rPr>
              <w:t>Mleko</w:t>
            </w:r>
          </w:p>
        </w:tc>
        <w:tc>
          <w:tcPr>
            <w:tcW w:w="1846" w:type="dxa"/>
            <w:tcBorders>
              <w:top w:val="nil"/>
              <w:left w:val="nil"/>
              <w:bottom w:val="single" w:sz="4" w:space="0" w:color="auto"/>
              <w:right w:val="single" w:sz="4" w:space="0" w:color="auto"/>
            </w:tcBorders>
            <w:shd w:val="clear" w:color="auto" w:fill="auto"/>
            <w:vAlign w:val="center"/>
            <w:hideMark/>
          </w:tcPr>
          <w:p w14:paraId="753CB2AE" w14:textId="77777777" w:rsidR="008E4D01" w:rsidRPr="000F151D" w:rsidRDefault="008E4D01" w:rsidP="00EC6FD4">
            <w:pPr>
              <w:rPr>
                <w:color w:val="000000"/>
                <w:sz w:val="18"/>
                <w:szCs w:val="18"/>
              </w:rPr>
            </w:pPr>
            <w:r w:rsidRPr="000F151D">
              <w:rPr>
                <w:color w:val="000000"/>
                <w:sz w:val="18"/>
                <w:szCs w:val="18"/>
              </w:rPr>
              <w:t>bez laktozy, nie mniej niż 2% tłuszczu</w:t>
            </w:r>
          </w:p>
        </w:tc>
        <w:tc>
          <w:tcPr>
            <w:tcW w:w="1548" w:type="dxa"/>
            <w:tcBorders>
              <w:top w:val="nil"/>
              <w:left w:val="nil"/>
              <w:bottom w:val="single" w:sz="4" w:space="0" w:color="auto"/>
              <w:right w:val="single" w:sz="4" w:space="0" w:color="auto"/>
            </w:tcBorders>
          </w:tcPr>
          <w:p w14:paraId="349FB0D4"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D4F72FB" w14:textId="77777777" w:rsidR="008E4D01" w:rsidRPr="000F151D" w:rsidRDefault="008E4D01" w:rsidP="00EC6FD4">
            <w:pPr>
              <w:rPr>
                <w:color w:val="000000"/>
                <w:sz w:val="18"/>
                <w:szCs w:val="18"/>
              </w:rPr>
            </w:pPr>
            <w:r w:rsidRPr="000F151D">
              <w:rPr>
                <w:color w:val="000000"/>
                <w:sz w:val="18"/>
                <w:szCs w:val="18"/>
              </w:rPr>
              <w:t>1000 ml</w:t>
            </w:r>
          </w:p>
        </w:tc>
        <w:tc>
          <w:tcPr>
            <w:tcW w:w="699" w:type="dxa"/>
            <w:tcBorders>
              <w:top w:val="nil"/>
              <w:left w:val="nil"/>
              <w:bottom w:val="single" w:sz="4" w:space="0" w:color="auto"/>
              <w:right w:val="single" w:sz="4" w:space="0" w:color="auto"/>
            </w:tcBorders>
            <w:shd w:val="clear" w:color="auto" w:fill="auto"/>
            <w:vAlign w:val="center"/>
            <w:hideMark/>
          </w:tcPr>
          <w:p w14:paraId="1BFAE958"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nil"/>
              <w:left w:val="nil"/>
              <w:bottom w:val="single" w:sz="4" w:space="0" w:color="auto"/>
              <w:right w:val="single" w:sz="4" w:space="0" w:color="auto"/>
            </w:tcBorders>
            <w:shd w:val="clear" w:color="auto" w:fill="auto"/>
            <w:noWrap/>
            <w:vAlign w:val="bottom"/>
            <w:hideMark/>
          </w:tcPr>
          <w:p w14:paraId="41C47F50" w14:textId="77777777" w:rsidR="008E4D01" w:rsidRDefault="008E4D01" w:rsidP="00EC6FD4">
            <w:pPr>
              <w:jc w:val="center"/>
              <w:rPr>
                <w:color w:val="000000"/>
                <w:sz w:val="18"/>
                <w:szCs w:val="18"/>
              </w:rPr>
            </w:pPr>
            <w:r w:rsidRPr="000F151D">
              <w:rPr>
                <w:color w:val="000000"/>
                <w:sz w:val="18"/>
                <w:szCs w:val="18"/>
              </w:rPr>
              <w:t>235</w:t>
            </w:r>
          </w:p>
          <w:p w14:paraId="41000254" w14:textId="77777777" w:rsidR="006618BD" w:rsidRDefault="006618BD" w:rsidP="00EC6FD4">
            <w:pPr>
              <w:jc w:val="center"/>
              <w:rPr>
                <w:color w:val="000000"/>
                <w:sz w:val="18"/>
                <w:szCs w:val="18"/>
              </w:rPr>
            </w:pPr>
          </w:p>
          <w:p w14:paraId="03D686A6"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57F85230"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6C75EB01" w14:textId="77777777" w:rsidR="008E4D01" w:rsidRPr="000F151D" w:rsidRDefault="008E4D01" w:rsidP="00EC6FD4">
            <w:pPr>
              <w:rPr>
                <w:color w:val="000000"/>
                <w:sz w:val="18"/>
                <w:szCs w:val="18"/>
              </w:rPr>
            </w:pPr>
          </w:p>
        </w:tc>
      </w:tr>
      <w:tr w:rsidR="008E4D01" w:rsidRPr="000F151D" w14:paraId="2BD3C658" w14:textId="77777777" w:rsidTr="00EC6FD4">
        <w:trPr>
          <w:trHeight w:val="765"/>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6B8B60E9" w14:textId="77777777" w:rsidR="008E4D01" w:rsidRPr="000F151D" w:rsidRDefault="008E4D01" w:rsidP="00EC6FD4">
            <w:pPr>
              <w:rPr>
                <w:color w:val="000000"/>
                <w:sz w:val="18"/>
                <w:szCs w:val="18"/>
              </w:rPr>
            </w:pPr>
            <w:r w:rsidRPr="000F151D">
              <w:rPr>
                <w:color w:val="000000"/>
                <w:sz w:val="18"/>
                <w:szCs w:val="18"/>
              </w:rPr>
              <w:t>38.</w:t>
            </w:r>
          </w:p>
        </w:tc>
        <w:tc>
          <w:tcPr>
            <w:tcW w:w="1971" w:type="dxa"/>
            <w:tcBorders>
              <w:top w:val="nil"/>
              <w:left w:val="nil"/>
              <w:bottom w:val="single" w:sz="4" w:space="0" w:color="auto"/>
              <w:right w:val="single" w:sz="4" w:space="0" w:color="auto"/>
            </w:tcBorders>
            <w:shd w:val="clear" w:color="auto" w:fill="auto"/>
            <w:vAlign w:val="center"/>
            <w:hideMark/>
          </w:tcPr>
          <w:p w14:paraId="5D11B8CA" w14:textId="77777777" w:rsidR="008E4D01" w:rsidRPr="000F151D" w:rsidRDefault="008E4D01" w:rsidP="00EC6FD4">
            <w:pPr>
              <w:rPr>
                <w:color w:val="000000"/>
                <w:sz w:val="18"/>
                <w:szCs w:val="18"/>
              </w:rPr>
            </w:pPr>
            <w:r w:rsidRPr="000F151D">
              <w:rPr>
                <w:color w:val="000000"/>
                <w:sz w:val="18"/>
                <w:szCs w:val="18"/>
              </w:rPr>
              <w:t>Mleko zagęszczone niesłodzone</w:t>
            </w:r>
          </w:p>
        </w:tc>
        <w:tc>
          <w:tcPr>
            <w:tcW w:w="1846" w:type="dxa"/>
            <w:tcBorders>
              <w:top w:val="nil"/>
              <w:left w:val="nil"/>
              <w:bottom w:val="single" w:sz="4" w:space="0" w:color="auto"/>
              <w:right w:val="single" w:sz="4" w:space="0" w:color="auto"/>
            </w:tcBorders>
            <w:shd w:val="clear" w:color="auto" w:fill="auto"/>
            <w:vAlign w:val="center"/>
            <w:hideMark/>
          </w:tcPr>
          <w:p w14:paraId="0BEB0EC1" w14:textId="77777777" w:rsidR="008E4D01" w:rsidRPr="000F151D" w:rsidRDefault="008E4D01" w:rsidP="00EC6FD4">
            <w:pPr>
              <w:rPr>
                <w:color w:val="000000"/>
                <w:sz w:val="18"/>
                <w:szCs w:val="18"/>
              </w:rPr>
            </w:pPr>
            <w:r w:rsidRPr="000F151D">
              <w:rPr>
                <w:color w:val="000000"/>
                <w:sz w:val="18"/>
                <w:szCs w:val="18"/>
              </w:rPr>
              <w:t>UHT, bez konserwantów, bez cukru, zawartość tłuszczu nie mniej niż 7,5%</w:t>
            </w:r>
          </w:p>
        </w:tc>
        <w:tc>
          <w:tcPr>
            <w:tcW w:w="1548" w:type="dxa"/>
            <w:tcBorders>
              <w:top w:val="nil"/>
              <w:left w:val="nil"/>
              <w:bottom w:val="single" w:sz="4" w:space="0" w:color="auto"/>
              <w:right w:val="single" w:sz="4" w:space="0" w:color="auto"/>
            </w:tcBorders>
          </w:tcPr>
          <w:p w14:paraId="53A1AEC5"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CBA9F4B" w14:textId="77777777" w:rsidR="008E4D01" w:rsidRPr="000F151D" w:rsidRDefault="008E4D01" w:rsidP="00EC6FD4">
            <w:pPr>
              <w:rPr>
                <w:color w:val="000000"/>
                <w:sz w:val="18"/>
                <w:szCs w:val="18"/>
              </w:rPr>
            </w:pPr>
            <w:r w:rsidRPr="000F151D">
              <w:rPr>
                <w:color w:val="000000"/>
                <w:sz w:val="18"/>
                <w:szCs w:val="18"/>
              </w:rPr>
              <w:t>500 g</w:t>
            </w:r>
          </w:p>
        </w:tc>
        <w:tc>
          <w:tcPr>
            <w:tcW w:w="699" w:type="dxa"/>
            <w:tcBorders>
              <w:top w:val="nil"/>
              <w:left w:val="nil"/>
              <w:bottom w:val="single" w:sz="4" w:space="0" w:color="auto"/>
              <w:right w:val="single" w:sz="4" w:space="0" w:color="auto"/>
            </w:tcBorders>
            <w:shd w:val="clear" w:color="auto" w:fill="auto"/>
            <w:vAlign w:val="center"/>
            <w:hideMark/>
          </w:tcPr>
          <w:p w14:paraId="1E7DF762" w14:textId="77777777" w:rsidR="008E4D01" w:rsidRPr="000F151D" w:rsidRDefault="008E4D01" w:rsidP="00EC6FD4">
            <w:pPr>
              <w:rPr>
                <w:color w:val="000000"/>
                <w:sz w:val="18"/>
                <w:szCs w:val="18"/>
              </w:rPr>
            </w:pPr>
            <w:r w:rsidRPr="000F151D">
              <w:rPr>
                <w:color w:val="000000"/>
                <w:sz w:val="18"/>
                <w:szCs w:val="18"/>
              </w:rPr>
              <w:t xml:space="preserve">     szt.</w:t>
            </w:r>
          </w:p>
        </w:tc>
        <w:tc>
          <w:tcPr>
            <w:tcW w:w="992" w:type="dxa"/>
            <w:tcBorders>
              <w:top w:val="nil"/>
              <w:left w:val="nil"/>
              <w:bottom w:val="single" w:sz="4" w:space="0" w:color="auto"/>
              <w:right w:val="single" w:sz="4" w:space="0" w:color="auto"/>
            </w:tcBorders>
            <w:shd w:val="clear" w:color="auto" w:fill="auto"/>
            <w:noWrap/>
            <w:vAlign w:val="bottom"/>
            <w:hideMark/>
          </w:tcPr>
          <w:p w14:paraId="1A6B346D" w14:textId="77777777" w:rsidR="008E4D01" w:rsidRDefault="008E4D01" w:rsidP="00EC6FD4">
            <w:pPr>
              <w:jc w:val="center"/>
              <w:rPr>
                <w:color w:val="000000"/>
                <w:sz w:val="18"/>
                <w:szCs w:val="18"/>
              </w:rPr>
            </w:pPr>
            <w:r w:rsidRPr="000F151D">
              <w:rPr>
                <w:color w:val="000000"/>
                <w:sz w:val="18"/>
                <w:szCs w:val="18"/>
              </w:rPr>
              <w:t>4</w:t>
            </w:r>
          </w:p>
          <w:p w14:paraId="435F6C20" w14:textId="77777777" w:rsidR="006618BD" w:rsidRDefault="006618BD" w:rsidP="00EC6FD4">
            <w:pPr>
              <w:jc w:val="center"/>
              <w:rPr>
                <w:color w:val="000000"/>
                <w:sz w:val="18"/>
                <w:szCs w:val="18"/>
              </w:rPr>
            </w:pPr>
          </w:p>
          <w:p w14:paraId="7CB5D800" w14:textId="77777777" w:rsidR="006618BD" w:rsidRDefault="006618BD" w:rsidP="00EC6FD4">
            <w:pPr>
              <w:jc w:val="center"/>
              <w:rPr>
                <w:color w:val="000000"/>
                <w:sz w:val="18"/>
                <w:szCs w:val="18"/>
              </w:rPr>
            </w:pPr>
          </w:p>
          <w:p w14:paraId="61883D3F"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42A28123"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6F410117" w14:textId="77777777" w:rsidR="008E4D01" w:rsidRPr="000F151D" w:rsidRDefault="008E4D01" w:rsidP="00EC6FD4">
            <w:pPr>
              <w:rPr>
                <w:color w:val="000000"/>
                <w:sz w:val="18"/>
                <w:szCs w:val="18"/>
              </w:rPr>
            </w:pPr>
          </w:p>
        </w:tc>
      </w:tr>
      <w:tr w:rsidR="008E4D01" w:rsidRPr="000F151D" w14:paraId="1AE97F53" w14:textId="77777777" w:rsidTr="00EC6FD4">
        <w:trPr>
          <w:trHeight w:val="765"/>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766CE286" w14:textId="77777777" w:rsidR="008E4D01" w:rsidRPr="000F151D" w:rsidRDefault="008E4D01" w:rsidP="00EC6FD4">
            <w:pPr>
              <w:rPr>
                <w:color w:val="000000"/>
                <w:sz w:val="18"/>
                <w:szCs w:val="18"/>
              </w:rPr>
            </w:pPr>
            <w:r w:rsidRPr="000F151D">
              <w:rPr>
                <w:color w:val="000000"/>
                <w:sz w:val="18"/>
                <w:szCs w:val="18"/>
              </w:rPr>
              <w:t>39.</w:t>
            </w:r>
          </w:p>
        </w:tc>
        <w:tc>
          <w:tcPr>
            <w:tcW w:w="1971" w:type="dxa"/>
            <w:tcBorders>
              <w:top w:val="nil"/>
              <w:left w:val="nil"/>
              <w:bottom w:val="single" w:sz="4" w:space="0" w:color="auto"/>
              <w:right w:val="single" w:sz="4" w:space="0" w:color="auto"/>
            </w:tcBorders>
            <w:shd w:val="clear" w:color="auto" w:fill="auto"/>
            <w:vAlign w:val="center"/>
            <w:hideMark/>
          </w:tcPr>
          <w:p w14:paraId="4A3B3699" w14:textId="77777777" w:rsidR="008E4D01" w:rsidRPr="000F151D" w:rsidRDefault="008E4D01" w:rsidP="00EC6FD4">
            <w:pPr>
              <w:rPr>
                <w:color w:val="000000"/>
                <w:sz w:val="18"/>
                <w:szCs w:val="18"/>
              </w:rPr>
            </w:pPr>
            <w:r w:rsidRPr="000F151D">
              <w:rPr>
                <w:color w:val="000000"/>
                <w:sz w:val="18"/>
                <w:szCs w:val="18"/>
              </w:rPr>
              <w:t>Mleko</w:t>
            </w:r>
          </w:p>
        </w:tc>
        <w:tc>
          <w:tcPr>
            <w:tcW w:w="1846" w:type="dxa"/>
            <w:tcBorders>
              <w:top w:val="nil"/>
              <w:left w:val="nil"/>
              <w:bottom w:val="single" w:sz="4" w:space="0" w:color="auto"/>
              <w:right w:val="single" w:sz="4" w:space="0" w:color="auto"/>
            </w:tcBorders>
            <w:shd w:val="clear" w:color="auto" w:fill="auto"/>
            <w:vAlign w:val="center"/>
            <w:hideMark/>
          </w:tcPr>
          <w:p w14:paraId="5CAA789A" w14:textId="77777777" w:rsidR="008E4D01" w:rsidRPr="000F151D" w:rsidRDefault="008E4D01" w:rsidP="00EC6FD4">
            <w:pPr>
              <w:rPr>
                <w:color w:val="000000"/>
                <w:sz w:val="18"/>
                <w:szCs w:val="18"/>
              </w:rPr>
            </w:pPr>
            <w:r w:rsidRPr="000F151D">
              <w:rPr>
                <w:color w:val="000000"/>
                <w:sz w:val="18"/>
                <w:szCs w:val="18"/>
              </w:rPr>
              <w:t>białe, UHT, 2% tłuszczu, karton z zamknięciem, bez konserwantów</w:t>
            </w:r>
          </w:p>
        </w:tc>
        <w:tc>
          <w:tcPr>
            <w:tcW w:w="1548" w:type="dxa"/>
            <w:tcBorders>
              <w:top w:val="nil"/>
              <w:left w:val="nil"/>
              <w:bottom w:val="single" w:sz="4" w:space="0" w:color="auto"/>
              <w:right w:val="single" w:sz="4" w:space="0" w:color="auto"/>
            </w:tcBorders>
          </w:tcPr>
          <w:p w14:paraId="12E190CD"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7CCEAD" w14:textId="77777777" w:rsidR="008E4D01" w:rsidRPr="000F151D" w:rsidRDefault="008E4D01" w:rsidP="00EC6FD4">
            <w:pPr>
              <w:rPr>
                <w:color w:val="000000"/>
                <w:sz w:val="18"/>
                <w:szCs w:val="18"/>
              </w:rPr>
            </w:pPr>
            <w:r w:rsidRPr="000F151D">
              <w:rPr>
                <w:color w:val="000000"/>
                <w:sz w:val="18"/>
                <w:szCs w:val="18"/>
              </w:rPr>
              <w:t>1000 ml</w:t>
            </w:r>
          </w:p>
        </w:tc>
        <w:tc>
          <w:tcPr>
            <w:tcW w:w="699" w:type="dxa"/>
            <w:tcBorders>
              <w:top w:val="nil"/>
              <w:left w:val="nil"/>
              <w:bottom w:val="single" w:sz="4" w:space="0" w:color="auto"/>
              <w:right w:val="single" w:sz="4" w:space="0" w:color="auto"/>
            </w:tcBorders>
            <w:shd w:val="clear" w:color="auto" w:fill="auto"/>
            <w:vAlign w:val="center"/>
            <w:hideMark/>
          </w:tcPr>
          <w:p w14:paraId="3911CA9E" w14:textId="77777777" w:rsidR="008E4D01" w:rsidRPr="000F151D" w:rsidRDefault="008E4D01" w:rsidP="00EC6FD4">
            <w:pPr>
              <w:rPr>
                <w:color w:val="000000"/>
                <w:sz w:val="18"/>
                <w:szCs w:val="18"/>
              </w:rPr>
            </w:pPr>
            <w:r w:rsidRPr="000F151D">
              <w:rPr>
                <w:color w:val="000000"/>
                <w:sz w:val="18"/>
                <w:szCs w:val="18"/>
              </w:rPr>
              <w:t xml:space="preserve">  szt.</w:t>
            </w:r>
          </w:p>
        </w:tc>
        <w:tc>
          <w:tcPr>
            <w:tcW w:w="992" w:type="dxa"/>
            <w:tcBorders>
              <w:top w:val="nil"/>
              <w:left w:val="nil"/>
              <w:bottom w:val="single" w:sz="4" w:space="0" w:color="auto"/>
              <w:right w:val="single" w:sz="4" w:space="0" w:color="auto"/>
            </w:tcBorders>
            <w:shd w:val="clear" w:color="auto" w:fill="auto"/>
            <w:noWrap/>
            <w:vAlign w:val="bottom"/>
            <w:hideMark/>
          </w:tcPr>
          <w:p w14:paraId="30A76DA8" w14:textId="77777777" w:rsidR="008E4D01" w:rsidRDefault="008E4D01" w:rsidP="00EC6FD4">
            <w:pPr>
              <w:jc w:val="center"/>
              <w:rPr>
                <w:color w:val="000000"/>
                <w:sz w:val="18"/>
                <w:szCs w:val="18"/>
              </w:rPr>
            </w:pPr>
            <w:r w:rsidRPr="000F151D">
              <w:rPr>
                <w:color w:val="000000"/>
                <w:sz w:val="18"/>
                <w:szCs w:val="18"/>
              </w:rPr>
              <w:t>45</w:t>
            </w:r>
          </w:p>
          <w:p w14:paraId="7A96EE54" w14:textId="77777777" w:rsidR="006618BD" w:rsidRPr="000F151D" w:rsidRDefault="006618BD"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0B42120B"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00BAD77D" w14:textId="77777777" w:rsidR="008E4D01" w:rsidRPr="000F151D" w:rsidRDefault="008E4D01" w:rsidP="00EC6FD4">
            <w:pPr>
              <w:rPr>
                <w:color w:val="000000"/>
                <w:sz w:val="18"/>
                <w:szCs w:val="18"/>
              </w:rPr>
            </w:pPr>
          </w:p>
        </w:tc>
      </w:tr>
      <w:tr w:rsidR="008E4D01" w:rsidRPr="000F151D" w14:paraId="786E8679" w14:textId="77777777" w:rsidTr="00EC6FD4">
        <w:trPr>
          <w:trHeight w:val="1228"/>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0AC64D60" w14:textId="77777777" w:rsidR="008E4D01" w:rsidRPr="000F151D" w:rsidRDefault="008E4D01" w:rsidP="00EC6FD4">
            <w:pPr>
              <w:rPr>
                <w:color w:val="000000"/>
                <w:sz w:val="18"/>
                <w:szCs w:val="18"/>
              </w:rPr>
            </w:pPr>
            <w:r w:rsidRPr="000F151D">
              <w:rPr>
                <w:color w:val="000000"/>
                <w:sz w:val="18"/>
                <w:szCs w:val="18"/>
              </w:rPr>
              <w:t>40.</w:t>
            </w:r>
          </w:p>
        </w:tc>
        <w:tc>
          <w:tcPr>
            <w:tcW w:w="1971" w:type="dxa"/>
            <w:tcBorders>
              <w:top w:val="nil"/>
              <w:left w:val="nil"/>
              <w:bottom w:val="single" w:sz="4" w:space="0" w:color="auto"/>
              <w:right w:val="single" w:sz="4" w:space="0" w:color="auto"/>
            </w:tcBorders>
            <w:shd w:val="clear" w:color="auto" w:fill="auto"/>
            <w:vAlign w:val="center"/>
            <w:hideMark/>
          </w:tcPr>
          <w:p w14:paraId="74932005" w14:textId="77777777" w:rsidR="008E4D01" w:rsidRPr="000F151D" w:rsidRDefault="008E4D01" w:rsidP="00EC6FD4">
            <w:pPr>
              <w:rPr>
                <w:color w:val="000000"/>
                <w:sz w:val="18"/>
                <w:szCs w:val="18"/>
              </w:rPr>
            </w:pPr>
            <w:r w:rsidRPr="000F151D">
              <w:rPr>
                <w:color w:val="000000"/>
                <w:sz w:val="18"/>
                <w:szCs w:val="18"/>
              </w:rPr>
              <w:t>Herbata czarna ekspresowa</w:t>
            </w:r>
          </w:p>
        </w:tc>
        <w:tc>
          <w:tcPr>
            <w:tcW w:w="1846" w:type="dxa"/>
            <w:tcBorders>
              <w:top w:val="nil"/>
              <w:left w:val="nil"/>
              <w:bottom w:val="single" w:sz="4" w:space="0" w:color="auto"/>
              <w:right w:val="single" w:sz="4" w:space="0" w:color="auto"/>
            </w:tcBorders>
            <w:shd w:val="clear" w:color="auto" w:fill="auto"/>
            <w:vAlign w:val="center"/>
            <w:hideMark/>
          </w:tcPr>
          <w:p w14:paraId="4B405497" w14:textId="77777777" w:rsidR="008E4D01" w:rsidRPr="000F151D" w:rsidRDefault="008E4D01" w:rsidP="00EC6FD4">
            <w:pPr>
              <w:rPr>
                <w:color w:val="000000"/>
                <w:sz w:val="18"/>
                <w:szCs w:val="18"/>
              </w:rPr>
            </w:pPr>
            <w:r w:rsidRPr="000F151D">
              <w:rPr>
                <w:color w:val="000000"/>
                <w:sz w:val="18"/>
                <w:szCs w:val="18"/>
              </w:rPr>
              <w:t>herbata czarna 100%, ekspresowa, min. 100 torebek w opakowaniu tekturowym, waga jednej torebki 1,5-2g z nitką umożliwiającą jej wyciągnięcie</w:t>
            </w:r>
          </w:p>
        </w:tc>
        <w:tc>
          <w:tcPr>
            <w:tcW w:w="1548" w:type="dxa"/>
            <w:tcBorders>
              <w:top w:val="nil"/>
              <w:left w:val="nil"/>
              <w:bottom w:val="single" w:sz="4" w:space="0" w:color="auto"/>
              <w:right w:val="single" w:sz="4" w:space="0" w:color="auto"/>
            </w:tcBorders>
          </w:tcPr>
          <w:p w14:paraId="7DFA1552"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E10DD47" w14:textId="77777777" w:rsidR="008E4D01" w:rsidRPr="000F151D" w:rsidRDefault="008E4D01" w:rsidP="00EC6FD4">
            <w:pPr>
              <w:rPr>
                <w:color w:val="000000"/>
                <w:sz w:val="18"/>
                <w:szCs w:val="18"/>
              </w:rPr>
            </w:pPr>
            <w:r w:rsidRPr="000F151D">
              <w:rPr>
                <w:color w:val="000000"/>
                <w:sz w:val="18"/>
                <w:szCs w:val="18"/>
              </w:rPr>
              <w:t>200 g</w:t>
            </w:r>
          </w:p>
        </w:tc>
        <w:tc>
          <w:tcPr>
            <w:tcW w:w="699" w:type="dxa"/>
            <w:tcBorders>
              <w:top w:val="nil"/>
              <w:left w:val="nil"/>
              <w:bottom w:val="single" w:sz="4" w:space="0" w:color="auto"/>
              <w:right w:val="single" w:sz="4" w:space="0" w:color="auto"/>
            </w:tcBorders>
            <w:shd w:val="clear" w:color="auto" w:fill="auto"/>
            <w:vAlign w:val="center"/>
            <w:hideMark/>
          </w:tcPr>
          <w:p w14:paraId="6805DB9C"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76BABE74" w14:textId="77777777" w:rsidR="008E4D01" w:rsidRDefault="008E4D01" w:rsidP="00EC6FD4">
            <w:pPr>
              <w:jc w:val="center"/>
              <w:rPr>
                <w:color w:val="000000"/>
                <w:sz w:val="18"/>
                <w:szCs w:val="18"/>
              </w:rPr>
            </w:pPr>
            <w:r w:rsidRPr="000F151D">
              <w:rPr>
                <w:color w:val="000000"/>
                <w:sz w:val="18"/>
                <w:szCs w:val="18"/>
              </w:rPr>
              <w:t>51</w:t>
            </w:r>
          </w:p>
          <w:p w14:paraId="3B2F8975" w14:textId="77777777" w:rsidR="006618BD" w:rsidRDefault="006618BD" w:rsidP="00EC6FD4">
            <w:pPr>
              <w:jc w:val="center"/>
              <w:rPr>
                <w:color w:val="000000"/>
                <w:sz w:val="18"/>
                <w:szCs w:val="18"/>
              </w:rPr>
            </w:pPr>
          </w:p>
          <w:p w14:paraId="517D9F2A" w14:textId="77777777" w:rsidR="003B427C" w:rsidRDefault="003B427C" w:rsidP="00EC6FD4">
            <w:pPr>
              <w:jc w:val="center"/>
              <w:rPr>
                <w:color w:val="000000"/>
                <w:sz w:val="18"/>
                <w:szCs w:val="18"/>
              </w:rPr>
            </w:pPr>
          </w:p>
          <w:p w14:paraId="2531459E" w14:textId="77777777" w:rsidR="003B427C" w:rsidRDefault="003B427C" w:rsidP="00EC6FD4">
            <w:pPr>
              <w:jc w:val="center"/>
              <w:rPr>
                <w:color w:val="000000"/>
                <w:sz w:val="18"/>
                <w:szCs w:val="18"/>
              </w:rPr>
            </w:pPr>
          </w:p>
          <w:p w14:paraId="43C6E263"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3FE7CD53"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3ABCCF6E" w14:textId="77777777" w:rsidR="008E4D01" w:rsidRPr="000F151D" w:rsidRDefault="008E4D01" w:rsidP="00EC6FD4">
            <w:pPr>
              <w:rPr>
                <w:color w:val="000000"/>
                <w:sz w:val="18"/>
                <w:szCs w:val="18"/>
              </w:rPr>
            </w:pPr>
          </w:p>
        </w:tc>
      </w:tr>
      <w:tr w:rsidR="008E4D01" w:rsidRPr="000F151D" w14:paraId="3E9362CF" w14:textId="77777777" w:rsidTr="003366A3">
        <w:trPr>
          <w:trHeight w:val="74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D627" w14:textId="77777777" w:rsidR="008E4D01" w:rsidRPr="000F151D" w:rsidRDefault="008E4D01" w:rsidP="00EC6FD4">
            <w:pPr>
              <w:rPr>
                <w:color w:val="000000"/>
                <w:sz w:val="18"/>
                <w:szCs w:val="18"/>
              </w:rPr>
            </w:pPr>
            <w:r w:rsidRPr="000F151D">
              <w:rPr>
                <w:color w:val="000000"/>
                <w:sz w:val="18"/>
                <w:szCs w:val="18"/>
              </w:rPr>
              <w:lastRenderedPageBreak/>
              <w:t>41.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7097C4C" w14:textId="77777777" w:rsidR="008E4D01" w:rsidRPr="000F151D" w:rsidRDefault="008E4D01" w:rsidP="00EC6FD4">
            <w:pPr>
              <w:rPr>
                <w:color w:val="000000"/>
                <w:sz w:val="18"/>
                <w:szCs w:val="18"/>
              </w:rPr>
            </w:pPr>
            <w:r w:rsidRPr="000F151D">
              <w:rPr>
                <w:color w:val="000000"/>
                <w:sz w:val="18"/>
                <w:szCs w:val="18"/>
              </w:rPr>
              <w:t xml:space="preserve">Herbata zielona z owocami </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01F23931" w14:textId="77777777" w:rsidR="008E4D01" w:rsidRPr="000F151D" w:rsidRDefault="008E4D01" w:rsidP="00EC6FD4">
            <w:pPr>
              <w:rPr>
                <w:color w:val="000000"/>
                <w:sz w:val="18"/>
                <w:szCs w:val="18"/>
              </w:rPr>
            </w:pPr>
            <w:r w:rsidRPr="000F151D">
              <w:rPr>
                <w:color w:val="000000"/>
                <w:sz w:val="18"/>
                <w:szCs w:val="18"/>
              </w:rPr>
              <w:t>herbata zielona, ekspresowa, 25 torebek w opakowaniu tekturowym, waga jednej torebki 1,3-2g z nitką umożliwiającą jej wyciągnięcie</w:t>
            </w:r>
            <w:r w:rsidRPr="000F151D">
              <w:rPr>
                <w:color w:val="FF0000"/>
                <w:sz w:val="18"/>
                <w:szCs w:val="18"/>
              </w:rPr>
              <w:t xml:space="preserve"> </w:t>
            </w:r>
          </w:p>
        </w:tc>
        <w:tc>
          <w:tcPr>
            <w:tcW w:w="1548" w:type="dxa"/>
            <w:tcBorders>
              <w:top w:val="single" w:sz="4" w:space="0" w:color="auto"/>
              <w:left w:val="nil"/>
              <w:bottom w:val="single" w:sz="4" w:space="0" w:color="auto"/>
              <w:right w:val="single" w:sz="4" w:space="0" w:color="auto"/>
            </w:tcBorders>
          </w:tcPr>
          <w:p w14:paraId="4488CE83"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75CE5" w14:textId="77777777" w:rsidR="008E4D01" w:rsidRPr="000F151D" w:rsidRDefault="008E4D01" w:rsidP="00EC6FD4">
            <w:pPr>
              <w:rPr>
                <w:color w:val="000000"/>
                <w:sz w:val="18"/>
                <w:szCs w:val="18"/>
              </w:rPr>
            </w:pPr>
            <w:r w:rsidRPr="000F151D">
              <w:rPr>
                <w:color w:val="000000"/>
                <w:sz w:val="18"/>
                <w:szCs w:val="18"/>
              </w:rPr>
              <w:t xml:space="preserve"> 25szt. w opakowaniu</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4B639DD9" w14:textId="77777777" w:rsidR="008E4D01" w:rsidRPr="000F151D" w:rsidRDefault="008E4D01" w:rsidP="00EC6FD4">
            <w:pPr>
              <w:rPr>
                <w:color w:val="000000"/>
                <w:sz w:val="18"/>
                <w:szCs w:val="18"/>
              </w:rPr>
            </w:pPr>
            <w:r w:rsidRPr="000F151D">
              <w:rPr>
                <w:color w:val="000000"/>
                <w:sz w:val="18"/>
                <w:szCs w:val="18"/>
              </w:rPr>
              <w:t>szt.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C9AA18" w14:textId="77777777" w:rsidR="008E4D01" w:rsidRDefault="008E4D01" w:rsidP="00EC6FD4">
            <w:pPr>
              <w:jc w:val="center"/>
              <w:rPr>
                <w:color w:val="000000"/>
                <w:sz w:val="18"/>
                <w:szCs w:val="18"/>
              </w:rPr>
            </w:pPr>
            <w:r w:rsidRPr="000F151D">
              <w:rPr>
                <w:color w:val="000000"/>
                <w:sz w:val="18"/>
                <w:szCs w:val="18"/>
              </w:rPr>
              <w:t>37</w:t>
            </w:r>
          </w:p>
          <w:p w14:paraId="3D586176" w14:textId="77777777" w:rsidR="006618BD" w:rsidRDefault="006618BD" w:rsidP="00EC6FD4">
            <w:pPr>
              <w:jc w:val="center"/>
              <w:rPr>
                <w:color w:val="000000"/>
                <w:sz w:val="18"/>
                <w:szCs w:val="18"/>
              </w:rPr>
            </w:pPr>
          </w:p>
          <w:p w14:paraId="09E4DE62" w14:textId="77777777" w:rsidR="003B427C" w:rsidRDefault="003B427C" w:rsidP="00EC6FD4">
            <w:pPr>
              <w:jc w:val="center"/>
              <w:rPr>
                <w:color w:val="000000"/>
                <w:sz w:val="18"/>
                <w:szCs w:val="18"/>
              </w:rPr>
            </w:pPr>
          </w:p>
          <w:p w14:paraId="47AB73CF"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1786AE35"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24D5F136" w14:textId="77777777" w:rsidR="008E4D01" w:rsidRPr="000F151D" w:rsidRDefault="008E4D01" w:rsidP="00EC6FD4">
            <w:pPr>
              <w:rPr>
                <w:color w:val="000000"/>
                <w:sz w:val="18"/>
                <w:szCs w:val="18"/>
              </w:rPr>
            </w:pPr>
          </w:p>
        </w:tc>
      </w:tr>
      <w:tr w:rsidR="008E4D01" w:rsidRPr="000F151D" w14:paraId="34241ACF" w14:textId="77777777" w:rsidTr="00EC6FD4">
        <w:trPr>
          <w:trHeight w:val="850"/>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37426FE6" w14:textId="77777777" w:rsidR="008E4D01" w:rsidRPr="000F151D" w:rsidRDefault="008E4D01" w:rsidP="00EC6FD4">
            <w:pPr>
              <w:rPr>
                <w:color w:val="000000"/>
                <w:sz w:val="18"/>
                <w:szCs w:val="18"/>
              </w:rPr>
            </w:pPr>
            <w:r w:rsidRPr="000F151D">
              <w:rPr>
                <w:color w:val="000000"/>
                <w:sz w:val="18"/>
                <w:szCs w:val="18"/>
              </w:rPr>
              <w:t>42.</w:t>
            </w:r>
          </w:p>
        </w:tc>
        <w:tc>
          <w:tcPr>
            <w:tcW w:w="1971" w:type="dxa"/>
            <w:tcBorders>
              <w:top w:val="nil"/>
              <w:left w:val="nil"/>
              <w:bottom w:val="single" w:sz="4" w:space="0" w:color="auto"/>
              <w:right w:val="single" w:sz="4" w:space="0" w:color="auto"/>
            </w:tcBorders>
            <w:shd w:val="clear" w:color="auto" w:fill="auto"/>
            <w:vAlign w:val="center"/>
            <w:hideMark/>
          </w:tcPr>
          <w:p w14:paraId="0ACB9616" w14:textId="77777777" w:rsidR="008E4D01" w:rsidRPr="000F151D" w:rsidRDefault="008E4D01" w:rsidP="00EC6FD4">
            <w:pPr>
              <w:rPr>
                <w:color w:val="000000"/>
                <w:sz w:val="18"/>
                <w:szCs w:val="18"/>
              </w:rPr>
            </w:pPr>
            <w:r w:rsidRPr="000F151D">
              <w:rPr>
                <w:color w:val="000000"/>
                <w:sz w:val="18"/>
                <w:szCs w:val="18"/>
              </w:rPr>
              <w:t>Kawa czarna ziarnista</w:t>
            </w:r>
          </w:p>
        </w:tc>
        <w:tc>
          <w:tcPr>
            <w:tcW w:w="1846" w:type="dxa"/>
            <w:tcBorders>
              <w:top w:val="nil"/>
              <w:left w:val="nil"/>
              <w:bottom w:val="single" w:sz="4" w:space="0" w:color="auto"/>
              <w:right w:val="single" w:sz="4" w:space="0" w:color="auto"/>
            </w:tcBorders>
            <w:shd w:val="clear" w:color="auto" w:fill="auto"/>
            <w:vAlign w:val="center"/>
            <w:hideMark/>
          </w:tcPr>
          <w:p w14:paraId="3F498111" w14:textId="77777777" w:rsidR="008E4D01" w:rsidRPr="000F151D" w:rsidRDefault="008E4D01" w:rsidP="00EC6FD4">
            <w:pPr>
              <w:rPr>
                <w:color w:val="000000"/>
                <w:sz w:val="18"/>
                <w:szCs w:val="18"/>
              </w:rPr>
            </w:pPr>
            <w:r w:rsidRPr="000F151D">
              <w:rPr>
                <w:color w:val="000000"/>
                <w:sz w:val="18"/>
                <w:szCs w:val="18"/>
              </w:rPr>
              <w:t xml:space="preserve">Kawa czarna ziarnista 100% arabica, średnio wypalana </w:t>
            </w:r>
            <w:r w:rsidRPr="000F151D">
              <w:rPr>
                <w:color w:val="000000" w:themeColor="text1"/>
                <w:sz w:val="18"/>
                <w:szCs w:val="18"/>
              </w:rPr>
              <w:t>opakowanie próżniowe</w:t>
            </w:r>
          </w:p>
        </w:tc>
        <w:tc>
          <w:tcPr>
            <w:tcW w:w="1548" w:type="dxa"/>
            <w:tcBorders>
              <w:top w:val="nil"/>
              <w:left w:val="nil"/>
              <w:bottom w:val="single" w:sz="4" w:space="0" w:color="auto"/>
              <w:right w:val="single" w:sz="4" w:space="0" w:color="auto"/>
            </w:tcBorders>
          </w:tcPr>
          <w:p w14:paraId="01E93010"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E582D8" w14:textId="77777777" w:rsidR="008E4D01" w:rsidRPr="000F151D" w:rsidRDefault="008E4D01" w:rsidP="00EC6FD4">
            <w:pPr>
              <w:rPr>
                <w:color w:val="000000"/>
                <w:sz w:val="18"/>
                <w:szCs w:val="18"/>
              </w:rPr>
            </w:pPr>
            <w:r w:rsidRPr="000F151D">
              <w:rPr>
                <w:color w:val="000000"/>
                <w:sz w:val="18"/>
                <w:szCs w:val="18"/>
              </w:rPr>
              <w:t>1000g</w:t>
            </w:r>
          </w:p>
        </w:tc>
        <w:tc>
          <w:tcPr>
            <w:tcW w:w="699" w:type="dxa"/>
            <w:tcBorders>
              <w:top w:val="nil"/>
              <w:left w:val="nil"/>
              <w:bottom w:val="single" w:sz="4" w:space="0" w:color="auto"/>
              <w:right w:val="single" w:sz="4" w:space="0" w:color="auto"/>
            </w:tcBorders>
            <w:shd w:val="clear" w:color="auto" w:fill="auto"/>
            <w:vAlign w:val="center"/>
            <w:hideMark/>
          </w:tcPr>
          <w:p w14:paraId="24D978AE" w14:textId="77777777" w:rsidR="008E4D01" w:rsidRPr="000F151D" w:rsidRDefault="008E4D01" w:rsidP="00EC6FD4">
            <w:pPr>
              <w:rPr>
                <w:color w:val="000000"/>
                <w:sz w:val="18"/>
                <w:szCs w:val="18"/>
              </w:rPr>
            </w:pPr>
            <w:r w:rsidRPr="000F151D">
              <w:rPr>
                <w:color w:val="000000"/>
                <w:sz w:val="18"/>
                <w:szCs w:val="18"/>
              </w:rPr>
              <w:t xml:space="preserve">     szt.</w:t>
            </w:r>
          </w:p>
        </w:tc>
        <w:tc>
          <w:tcPr>
            <w:tcW w:w="992" w:type="dxa"/>
            <w:tcBorders>
              <w:top w:val="nil"/>
              <w:left w:val="nil"/>
              <w:bottom w:val="single" w:sz="4" w:space="0" w:color="auto"/>
              <w:right w:val="single" w:sz="4" w:space="0" w:color="auto"/>
            </w:tcBorders>
            <w:shd w:val="clear" w:color="auto" w:fill="auto"/>
            <w:noWrap/>
            <w:vAlign w:val="bottom"/>
            <w:hideMark/>
          </w:tcPr>
          <w:p w14:paraId="60F450F7" w14:textId="77777777" w:rsidR="008E4D01" w:rsidRDefault="008E4D01" w:rsidP="00EC6FD4">
            <w:pPr>
              <w:jc w:val="center"/>
              <w:rPr>
                <w:color w:val="000000"/>
                <w:sz w:val="18"/>
                <w:szCs w:val="18"/>
              </w:rPr>
            </w:pPr>
            <w:r w:rsidRPr="000F151D">
              <w:rPr>
                <w:color w:val="000000"/>
                <w:sz w:val="18"/>
                <w:szCs w:val="18"/>
              </w:rPr>
              <w:t>177</w:t>
            </w:r>
          </w:p>
          <w:p w14:paraId="48114FAC" w14:textId="77777777" w:rsidR="006618BD" w:rsidRDefault="006618BD" w:rsidP="00EC6FD4">
            <w:pPr>
              <w:jc w:val="center"/>
              <w:rPr>
                <w:color w:val="000000"/>
                <w:sz w:val="18"/>
                <w:szCs w:val="18"/>
              </w:rPr>
            </w:pPr>
          </w:p>
          <w:p w14:paraId="14778E9E" w14:textId="77777777" w:rsidR="003B427C" w:rsidRDefault="003B427C" w:rsidP="00EC6FD4">
            <w:pPr>
              <w:jc w:val="center"/>
              <w:rPr>
                <w:color w:val="000000"/>
                <w:sz w:val="18"/>
                <w:szCs w:val="18"/>
              </w:rPr>
            </w:pPr>
          </w:p>
          <w:p w14:paraId="45F77E62"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42B840E8"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319ECCD0" w14:textId="77777777" w:rsidR="008E4D01" w:rsidRPr="000F151D" w:rsidRDefault="008E4D01" w:rsidP="00EC6FD4">
            <w:pPr>
              <w:rPr>
                <w:color w:val="000000"/>
                <w:sz w:val="18"/>
                <w:szCs w:val="18"/>
              </w:rPr>
            </w:pPr>
          </w:p>
        </w:tc>
      </w:tr>
      <w:tr w:rsidR="008E4D01" w:rsidRPr="000F151D" w14:paraId="14ECD948" w14:textId="77777777" w:rsidTr="00EC6FD4">
        <w:trPr>
          <w:trHeight w:val="69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4978" w14:textId="77777777" w:rsidR="008E4D01" w:rsidRPr="000F151D" w:rsidRDefault="008E4D01" w:rsidP="00EC6FD4">
            <w:pPr>
              <w:rPr>
                <w:color w:val="000000"/>
                <w:sz w:val="18"/>
                <w:szCs w:val="18"/>
              </w:rPr>
            </w:pPr>
            <w:r w:rsidRPr="000F151D">
              <w:rPr>
                <w:color w:val="000000"/>
                <w:sz w:val="18"/>
                <w:szCs w:val="18"/>
              </w:rPr>
              <w:t>43.</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79806B5D" w14:textId="77777777" w:rsidR="008E4D01" w:rsidRPr="000F151D" w:rsidRDefault="008E4D01" w:rsidP="00EC6FD4">
            <w:pPr>
              <w:rPr>
                <w:color w:val="000000"/>
                <w:sz w:val="18"/>
                <w:szCs w:val="18"/>
              </w:rPr>
            </w:pPr>
            <w:r w:rsidRPr="000F151D">
              <w:rPr>
                <w:color w:val="000000"/>
                <w:sz w:val="18"/>
                <w:szCs w:val="18"/>
              </w:rPr>
              <w:t>Kawa czarna mielona</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4EA3C8C5" w14:textId="77777777" w:rsidR="008E4D01" w:rsidRPr="000F151D" w:rsidRDefault="008E4D01" w:rsidP="00EC6FD4">
            <w:pPr>
              <w:rPr>
                <w:color w:val="000000"/>
                <w:sz w:val="18"/>
                <w:szCs w:val="18"/>
              </w:rPr>
            </w:pPr>
            <w:r w:rsidRPr="000F151D">
              <w:rPr>
                <w:color w:val="000000"/>
                <w:sz w:val="18"/>
                <w:szCs w:val="18"/>
              </w:rPr>
              <w:t xml:space="preserve">Kawa czarna mielona sypana, pakowana próżniowo 100% kawy arabica, średnio wypalana </w:t>
            </w:r>
          </w:p>
        </w:tc>
        <w:tc>
          <w:tcPr>
            <w:tcW w:w="1548" w:type="dxa"/>
            <w:tcBorders>
              <w:top w:val="single" w:sz="4" w:space="0" w:color="auto"/>
              <w:left w:val="nil"/>
              <w:bottom w:val="single" w:sz="4" w:space="0" w:color="auto"/>
              <w:right w:val="single" w:sz="4" w:space="0" w:color="auto"/>
            </w:tcBorders>
          </w:tcPr>
          <w:p w14:paraId="7C59FC50"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8598" w14:textId="4692C0C7" w:rsidR="008E4D01" w:rsidRPr="000F151D" w:rsidRDefault="008E4D01" w:rsidP="00EC6FD4">
            <w:pPr>
              <w:rPr>
                <w:color w:val="000000"/>
                <w:sz w:val="18"/>
                <w:szCs w:val="18"/>
              </w:rPr>
            </w:pPr>
            <w:r w:rsidRPr="000F151D">
              <w:rPr>
                <w:color w:val="000000"/>
                <w:sz w:val="18"/>
                <w:szCs w:val="18"/>
              </w:rPr>
              <w:t> </w:t>
            </w:r>
            <w:r w:rsidR="000162F4">
              <w:rPr>
                <w:color w:val="000000"/>
                <w:sz w:val="20"/>
                <w:szCs w:val="20"/>
              </w:rPr>
              <w:t>500g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3DDEEDDD" w14:textId="77777777" w:rsidR="008E4D01" w:rsidRPr="000F151D" w:rsidRDefault="008E4D01" w:rsidP="00EC6FD4">
            <w:pPr>
              <w:rPr>
                <w:color w:val="000000"/>
                <w:sz w:val="18"/>
                <w:szCs w:val="18"/>
              </w:rPr>
            </w:pPr>
            <w:r w:rsidRPr="000F151D">
              <w:rPr>
                <w:color w:val="000000"/>
                <w:sz w:val="18"/>
                <w:szCs w:val="18"/>
              </w:rPr>
              <w:t xml:space="preserve">     szt.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4E6D13" w14:textId="77777777" w:rsidR="008E4D01" w:rsidRDefault="008E4D01" w:rsidP="00EC6FD4">
            <w:pPr>
              <w:jc w:val="center"/>
              <w:rPr>
                <w:color w:val="000000"/>
                <w:sz w:val="18"/>
                <w:szCs w:val="18"/>
              </w:rPr>
            </w:pPr>
            <w:r w:rsidRPr="000F151D">
              <w:rPr>
                <w:color w:val="000000"/>
                <w:sz w:val="18"/>
                <w:szCs w:val="18"/>
              </w:rPr>
              <w:t>14</w:t>
            </w:r>
          </w:p>
          <w:p w14:paraId="7F35EB1D" w14:textId="77777777" w:rsidR="003B427C" w:rsidRDefault="003B427C" w:rsidP="00EC6FD4">
            <w:pPr>
              <w:jc w:val="center"/>
              <w:rPr>
                <w:color w:val="000000"/>
                <w:sz w:val="18"/>
                <w:szCs w:val="18"/>
              </w:rPr>
            </w:pPr>
          </w:p>
          <w:p w14:paraId="2C58025D"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475F83C6"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364F228A" w14:textId="77777777" w:rsidR="008E4D01" w:rsidRPr="000F151D" w:rsidRDefault="008E4D01" w:rsidP="00EC6FD4">
            <w:pPr>
              <w:rPr>
                <w:color w:val="000000"/>
                <w:sz w:val="18"/>
                <w:szCs w:val="18"/>
              </w:rPr>
            </w:pPr>
          </w:p>
        </w:tc>
      </w:tr>
      <w:tr w:rsidR="008E4D01" w:rsidRPr="000F151D" w14:paraId="33DF0041" w14:textId="77777777" w:rsidTr="00EC6FD4">
        <w:trPr>
          <w:trHeight w:val="97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6E21" w14:textId="77777777" w:rsidR="008E4D01" w:rsidRPr="000F151D" w:rsidRDefault="008E4D01" w:rsidP="00EC6FD4">
            <w:pPr>
              <w:rPr>
                <w:color w:val="000000"/>
                <w:sz w:val="18"/>
                <w:szCs w:val="18"/>
              </w:rPr>
            </w:pPr>
            <w:r w:rsidRPr="000F151D">
              <w:rPr>
                <w:color w:val="000000"/>
                <w:sz w:val="18"/>
                <w:szCs w:val="18"/>
              </w:rPr>
              <w:t>44.</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2485D310" w14:textId="77777777" w:rsidR="008E4D01" w:rsidRPr="000F151D" w:rsidRDefault="008E4D01" w:rsidP="00EC6FD4">
            <w:pPr>
              <w:rPr>
                <w:color w:val="000000"/>
                <w:sz w:val="18"/>
                <w:szCs w:val="18"/>
              </w:rPr>
            </w:pPr>
            <w:r w:rsidRPr="000F151D">
              <w:rPr>
                <w:color w:val="000000"/>
                <w:sz w:val="18"/>
                <w:szCs w:val="18"/>
              </w:rPr>
              <w:t>Kawa czarna rozpuszczalna</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3CFED5F1" w14:textId="77777777" w:rsidR="008E4D01" w:rsidRPr="000F151D" w:rsidRDefault="008E4D01" w:rsidP="00EC6FD4">
            <w:pPr>
              <w:rPr>
                <w:color w:val="000000"/>
                <w:sz w:val="18"/>
                <w:szCs w:val="18"/>
              </w:rPr>
            </w:pPr>
            <w:r w:rsidRPr="000F151D">
              <w:rPr>
                <w:color w:val="000000"/>
                <w:sz w:val="18"/>
                <w:szCs w:val="18"/>
              </w:rPr>
              <w:t>Kawa rozpuszczalna, liofilizowana, , 100% kawy naturalnej, słoik szklany</w:t>
            </w:r>
          </w:p>
        </w:tc>
        <w:tc>
          <w:tcPr>
            <w:tcW w:w="1548" w:type="dxa"/>
            <w:tcBorders>
              <w:top w:val="single" w:sz="4" w:space="0" w:color="auto"/>
              <w:left w:val="nil"/>
              <w:bottom w:val="single" w:sz="4" w:space="0" w:color="auto"/>
              <w:right w:val="single" w:sz="4" w:space="0" w:color="auto"/>
            </w:tcBorders>
          </w:tcPr>
          <w:p w14:paraId="1762632F" w14:textId="77777777" w:rsidR="008E4D01" w:rsidRPr="000F151D" w:rsidRDefault="008E4D01" w:rsidP="00EC6FD4">
            <w:pPr>
              <w:rPr>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B361" w14:textId="77777777" w:rsidR="008E4D01" w:rsidRPr="000F151D" w:rsidRDefault="008E4D01" w:rsidP="00EC6FD4">
            <w:pPr>
              <w:rPr>
                <w:color w:val="000000"/>
                <w:sz w:val="18"/>
                <w:szCs w:val="18"/>
              </w:rPr>
            </w:pPr>
            <w:r w:rsidRPr="000F151D">
              <w:rPr>
                <w:color w:val="000000"/>
                <w:sz w:val="18"/>
                <w:szCs w:val="18"/>
              </w:rPr>
              <w:t>200g</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3B8557A5" w14:textId="77777777" w:rsidR="008E4D01" w:rsidRPr="000F151D" w:rsidRDefault="008E4D01" w:rsidP="00EC6FD4">
            <w:pPr>
              <w:rPr>
                <w:color w:val="000000"/>
                <w:sz w:val="18"/>
                <w:szCs w:val="18"/>
              </w:rPr>
            </w:pPr>
            <w:r w:rsidRPr="000F151D">
              <w:rPr>
                <w:color w:val="000000"/>
                <w:sz w:val="18"/>
                <w:szCs w:val="18"/>
              </w:rPr>
              <w:t xml:space="preserve">     szt.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9579408" w14:textId="77777777" w:rsidR="008E4D01" w:rsidRDefault="008E4D01" w:rsidP="00EC6FD4">
            <w:pPr>
              <w:jc w:val="center"/>
              <w:rPr>
                <w:color w:val="000000"/>
                <w:sz w:val="18"/>
                <w:szCs w:val="18"/>
              </w:rPr>
            </w:pPr>
            <w:r w:rsidRPr="000F151D">
              <w:rPr>
                <w:color w:val="000000"/>
                <w:sz w:val="18"/>
                <w:szCs w:val="18"/>
              </w:rPr>
              <w:t>65</w:t>
            </w:r>
          </w:p>
          <w:p w14:paraId="042A048B" w14:textId="77777777" w:rsidR="006618BD" w:rsidRDefault="006618BD" w:rsidP="00EC6FD4">
            <w:pPr>
              <w:jc w:val="center"/>
              <w:rPr>
                <w:color w:val="000000"/>
                <w:sz w:val="18"/>
                <w:szCs w:val="18"/>
              </w:rPr>
            </w:pPr>
          </w:p>
          <w:p w14:paraId="67B27606" w14:textId="77777777" w:rsidR="003B427C" w:rsidRDefault="003B427C" w:rsidP="00EC6FD4">
            <w:pPr>
              <w:jc w:val="center"/>
              <w:rPr>
                <w:color w:val="000000"/>
                <w:sz w:val="18"/>
                <w:szCs w:val="18"/>
              </w:rPr>
            </w:pPr>
          </w:p>
          <w:p w14:paraId="058032C1" w14:textId="77777777" w:rsidR="003B427C" w:rsidRPr="000F151D" w:rsidRDefault="003B427C" w:rsidP="00EC6FD4">
            <w:pPr>
              <w:jc w:val="center"/>
              <w:rPr>
                <w:color w:val="000000"/>
                <w:sz w:val="18"/>
                <w:szCs w:val="18"/>
              </w:rPr>
            </w:pPr>
          </w:p>
        </w:tc>
        <w:tc>
          <w:tcPr>
            <w:tcW w:w="1003" w:type="dxa"/>
            <w:tcBorders>
              <w:top w:val="single" w:sz="4" w:space="0" w:color="auto"/>
              <w:left w:val="nil"/>
              <w:bottom w:val="single" w:sz="4" w:space="0" w:color="auto"/>
              <w:right w:val="single" w:sz="4" w:space="0" w:color="auto"/>
            </w:tcBorders>
          </w:tcPr>
          <w:p w14:paraId="2227D97A" w14:textId="77777777" w:rsidR="008E4D01" w:rsidRPr="000F151D" w:rsidRDefault="008E4D01" w:rsidP="00EC6FD4">
            <w:pPr>
              <w:rPr>
                <w:color w:val="000000"/>
                <w:sz w:val="18"/>
                <w:szCs w:val="18"/>
              </w:rPr>
            </w:pPr>
          </w:p>
        </w:tc>
        <w:tc>
          <w:tcPr>
            <w:tcW w:w="1132" w:type="dxa"/>
            <w:tcBorders>
              <w:top w:val="single" w:sz="4" w:space="0" w:color="auto"/>
              <w:left w:val="nil"/>
              <w:bottom w:val="single" w:sz="4" w:space="0" w:color="auto"/>
              <w:right w:val="single" w:sz="4" w:space="0" w:color="auto"/>
            </w:tcBorders>
          </w:tcPr>
          <w:p w14:paraId="6DCEDC1C" w14:textId="77777777" w:rsidR="008E4D01" w:rsidRPr="000F151D" w:rsidRDefault="008E4D01" w:rsidP="00EC6FD4">
            <w:pPr>
              <w:rPr>
                <w:color w:val="000000"/>
                <w:sz w:val="18"/>
                <w:szCs w:val="18"/>
              </w:rPr>
            </w:pPr>
          </w:p>
        </w:tc>
      </w:tr>
      <w:tr w:rsidR="00EC6FD4" w:rsidRPr="000F151D" w14:paraId="3C026E08" w14:textId="77777777" w:rsidTr="00EC6FD4">
        <w:trPr>
          <w:trHeight w:val="593"/>
        </w:trPr>
        <w:tc>
          <w:tcPr>
            <w:tcW w:w="557" w:type="dxa"/>
            <w:tcBorders>
              <w:top w:val="nil"/>
              <w:left w:val="single" w:sz="4" w:space="0" w:color="auto"/>
              <w:bottom w:val="single" w:sz="4" w:space="0" w:color="auto"/>
              <w:right w:val="single" w:sz="4" w:space="0" w:color="auto"/>
            </w:tcBorders>
            <w:shd w:val="clear" w:color="auto" w:fill="auto"/>
            <w:vAlign w:val="center"/>
            <w:hideMark/>
          </w:tcPr>
          <w:p w14:paraId="0D198E9D" w14:textId="77777777" w:rsidR="008E4D01" w:rsidRPr="000F151D" w:rsidRDefault="008E4D01" w:rsidP="00EC6FD4">
            <w:pPr>
              <w:rPr>
                <w:color w:val="000000"/>
                <w:sz w:val="18"/>
                <w:szCs w:val="18"/>
              </w:rPr>
            </w:pPr>
            <w:r w:rsidRPr="000F151D">
              <w:rPr>
                <w:color w:val="000000"/>
                <w:sz w:val="18"/>
                <w:szCs w:val="18"/>
              </w:rPr>
              <w:t>45.</w:t>
            </w:r>
          </w:p>
        </w:tc>
        <w:tc>
          <w:tcPr>
            <w:tcW w:w="1971" w:type="dxa"/>
            <w:tcBorders>
              <w:top w:val="nil"/>
              <w:left w:val="nil"/>
              <w:bottom w:val="single" w:sz="4" w:space="0" w:color="auto"/>
              <w:right w:val="single" w:sz="4" w:space="0" w:color="auto"/>
            </w:tcBorders>
            <w:shd w:val="clear" w:color="000000" w:fill="F2F2F2"/>
            <w:vAlign w:val="center"/>
            <w:hideMark/>
          </w:tcPr>
          <w:p w14:paraId="2880DE13" w14:textId="77777777" w:rsidR="008E4D01" w:rsidRPr="000F151D" w:rsidRDefault="008E4D01" w:rsidP="00EC6FD4">
            <w:pPr>
              <w:rPr>
                <w:color w:val="000000"/>
                <w:sz w:val="18"/>
                <w:szCs w:val="18"/>
              </w:rPr>
            </w:pPr>
            <w:r w:rsidRPr="000F151D">
              <w:rPr>
                <w:color w:val="000000"/>
                <w:sz w:val="18"/>
                <w:szCs w:val="18"/>
              </w:rPr>
              <w:t xml:space="preserve">Cukier </w:t>
            </w:r>
          </w:p>
        </w:tc>
        <w:tc>
          <w:tcPr>
            <w:tcW w:w="1846" w:type="dxa"/>
            <w:tcBorders>
              <w:top w:val="nil"/>
              <w:left w:val="nil"/>
              <w:bottom w:val="single" w:sz="4" w:space="0" w:color="auto"/>
              <w:right w:val="single" w:sz="4" w:space="0" w:color="auto"/>
            </w:tcBorders>
            <w:shd w:val="clear" w:color="000000" w:fill="F2F2F2"/>
            <w:vAlign w:val="center"/>
            <w:hideMark/>
          </w:tcPr>
          <w:p w14:paraId="72D44BDA" w14:textId="77777777" w:rsidR="008E4D01" w:rsidRPr="000F151D" w:rsidRDefault="008E4D01" w:rsidP="00EC6FD4">
            <w:pPr>
              <w:rPr>
                <w:color w:val="000000"/>
                <w:sz w:val="18"/>
                <w:szCs w:val="18"/>
              </w:rPr>
            </w:pPr>
            <w:r w:rsidRPr="000F151D">
              <w:rPr>
                <w:color w:val="000000"/>
                <w:sz w:val="18"/>
                <w:szCs w:val="18"/>
              </w:rPr>
              <w:t>w saszetkach min. 5g saszetka</w:t>
            </w:r>
          </w:p>
        </w:tc>
        <w:tc>
          <w:tcPr>
            <w:tcW w:w="1548" w:type="dxa"/>
            <w:tcBorders>
              <w:top w:val="nil"/>
              <w:left w:val="nil"/>
              <w:bottom w:val="single" w:sz="4" w:space="0" w:color="auto"/>
              <w:right w:val="single" w:sz="4" w:space="0" w:color="auto"/>
            </w:tcBorders>
            <w:shd w:val="clear" w:color="000000" w:fill="F2F2F2"/>
          </w:tcPr>
          <w:p w14:paraId="556ED8F0" w14:textId="77777777" w:rsidR="008E4D01" w:rsidRPr="000F151D" w:rsidRDefault="008E4D01" w:rsidP="00EC6FD4">
            <w:pPr>
              <w:rPr>
                <w:color w:val="000000"/>
                <w:sz w:val="18"/>
                <w:szCs w:val="18"/>
              </w:rPr>
            </w:pPr>
          </w:p>
        </w:tc>
        <w:tc>
          <w:tcPr>
            <w:tcW w:w="1020" w:type="dxa"/>
            <w:tcBorders>
              <w:top w:val="nil"/>
              <w:left w:val="single" w:sz="4" w:space="0" w:color="auto"/>
              <w:bottom w:val="single" w:sz="4" w:space="0" w:color="auto"/>
              <w:right w:val="single" w:sz="4" w:space="0" w:color="auto"/>
            </w:tcBorders>
            <w:shd w:val="clear" w:color="000000" w:fill="F2F2F2"/>
            <w:vAlign w:val="center"/>
            <w:hideMark/>
          </w:tcPr>
          <w:p w14:paraId="18855B03" w14:textId="77777777" w:rsidR="008E4D01" w:rsidRPr="000F151D" w:rsidRDefault="008E4D01" w:rsidP="00EC6FD4">
            <w:pPr>
              <w:rPr>
                <w:color w:val="000000"/>
                <w:sz w:val="18"/>
                <w:szCs w:val="18"/>
              </w:rPr>
            </w:pPr>
            <w:r w:rsidRPr="000F151D">
              <w:rPr>
                <w:color w:val="000000"/>
                <w:sz w:val="18"/>
                <w:szCs w:val="18"/>
              </w:rPr>
              <w:t>100szt.</w:t>
            </w:r>
          </w:p>
        </w:tc>
        <w:tc>
          <w:tcPr>
            <w:tcW w:w="699" w:type="dxa"/>
            <w:tcBorders>
              <w:top w:val="nil"/>
              <w:left w:val="nil"/>
              <w:bottom w:val="single" w:sz="4" w:space="0" w:color="auto"/>
              <w:right w:val="single" w:sz="4" w:space="0" w:color="auto"/>
            </w:tcBorders>
            <w:shd w:val="clear" w:color="000000" w:fill="F2F2F2"/>
            <w:vAlign w:val="center"/>
            <w:hideMark/>
          </w:tcPr>
          <w:p w14:paraId="4F01442D" w14:textId="77777777" w:rsidR="008E4D01" w:rsidRPr="000F151D" w:rsidRDefault="008E4D01" w:rsidP="00EC6FD4">
            <w:pPr>
              <w:rPr>
                <w:color w:val="000000"/>
                <w:sz w:val="18"/>
                <w:szCs w:val="18"/>
              </w:rPr>
            </w:pPr>
            <w:r w:rsidRPr="000F151D">
              <w:rPr>
                <w:color w:val="000000"/>
                <w:sz w:val="18"/>
                <w:szCs w:val="18"/>
              </w:rPr>
              <w:t>opak.</w:t>
            </w:r>
          </w:p>
        </w:tc>
        <w:tc>
          <w:tcPr>
            <w:tcW w:w="992" w:type="dxa"/>
            <w:tcBorders>
              <w:top w:val="nil"/>
              <w:left w:val="nil"/>
              <w:bottom w:val="single" w:sz="4" w:space="0" w:color="auto"/>
              <w:right w:val="single" w:sz="4" w:space="0" w:color="auto"/>
            </w:tcBorders>
            <w:shd w:val="clear" w:color="auto" w:fill="auto"/>
            <w:noWrap/>
            <w:vAlign w:val="bottom"/>
            <w:hideMark/>
          </w:tcPr>
          <w:p w14:paraId="330A91FC" w14:textId="77777777" w:rsidR="008E4D01" w:rsidRDefault="008E4D01" w:rsidP="00EC6FD4">
            <w:pPr>
              <w:jc w:val="center"/>
              <w:rPr>
                <w:color w:val="000000"/>
                <w:sz w:val="18"/>
                <w:szCs w:val="18"/>
              </w:rPr>
            </w:pPr>
            <w:r w:rsidRPr="000F151D">
              <w:rPr>
                <w:color w:val="000000"/>
                <w:sz w:val="18"/>
                <w:szCs w:val="18"/>
              </w:rPr>
              <w:t>8</w:t>
            </w:r>
          </w:p>
          <w:p w14:paraId="36D9CB70" w14:textId="77777777" w:rsidR="006618BD" w:rsidRDefault="006618BD" w:rsidP="00EC6FD4">
            <w:pPr>
              <w:jc w:val="center"/>
              <w:rPr>
                <w:color w:val="000000"/>
                <w:sz w:val="18"/>
                <w:szCs w:val="18"/>
              </w:rPr>
            </w:pPr>
          </w:p>
          <w:p w14:paraId="7EA15420" w14:textId="77777777" w:rsidR="003B427C" w:rsidRPr="000F151D" w:rsidRDefault="003B427C" w:rsidP="00EC6FD4">
            <w:pPr>
              <w:jc w:val="center"/>
              <w:rPr>
                <w:color w:val="000000"/>
                <w:sz w:val="18"/>
                <w:szCs w:val="18"/>
              </w:rPr>
            </w:pPr>
          </w:p>
        </w:tc>
        <w:tc>
          <w:tcPr>
            <w:tcW w:w="1003" w:type="dxa"/>
            <w:tcBorders>
              <w:top w:val="nil"/>
              <w:left w:val="nil"/>
              <w:bottom w:val="single" w:sz="4" w:space="0" w:color="auto"/>
              <w:right w:val="single" w:sz="4" w:space="0" w:color="auto"/>
            </w:tcBorders>
          </w:tcPr>
          <w:p w14:paraId="0E255167" w14:textId="77777777" w:rsidR="008E4D01" w:rsidRPr="000F151D" w:rsidRDefault="008E4D01" w:rsidP="00EC6FD4">
            <w:pPr>
              <w:rPr>
                <w:color w:val="000000"/>
                <w:sz w:val="18"/>
                <w:szCs w:val="18"/>
              </w:rPr>
            </w:pPr>
          </w:p>
        </w:tc>
        <w:tc>
          <w:tcPr>
            <w:tcW w:w="1132" w:type="dxa"/>
            <w:tcBorders>
              <w:top w:val="nil"/>
              <w:left w:val="nil"/>
              <w:bottom w:val="single" w:sz="4" w:space="0" w:color="auto"/>
              <w:right w:val="single" w:sz="4" w:space="0" w:color="auto"/>
            </w:tcBorders>
          </w:tcPr>
          <w:p w14:paraId="48B0A6F9" w14:textId="77777777" w:rsidR="008E4D01" w:rsidRPr="000F151D" w:rsidRDefault="008E4D01" w:rsidP="00EC6FD4">
            <w:pPr>
              <w:rPr>
                <w:color w:val="000000"/>
                <w:sz w:val="18"/>
                <w:szCs w:val="18"/>
              </w:rPr>
            </w:pPr>
          </w:p>
        </w:tc>
      </w:tr>
    </w:tbl>
    <w:p w14:paraId="4668E9E5" w14:textId="77777777" w:rsidR="00D2051C" w:rsidRDefault="00D2051C" w:rsidP="00D2051C">
      <w:pPr>
        <w:jc w:val="both"/>
        <w:rPr>
          <w:b/>
          <w:sz w:val="22"/>
          <w:szCs w:val="22"/>
        </w:rPr>
      </w:pPr>
    </w:p>
    <w:p w14:paraId="57B8BC61" w14:textId="04839146" w:rsidR="0000646B" w:rsidRPr="00611419" w:rsidRDefault="0000646B" w:rsidP="00D2051C">
      <w:pPr>
        <w:jc w:val="both"/>
        <w:rPr>
          <w:b/>
          <w:sz w:val="22"/>
          <w:szCs w:val="22"/>
        </w:rPr>
      </w:pPr>
      <w:r w:rsidRPr="00611419">
        <w:rPr>
          <w:b/>
          <w:sz w:val="22"/>
          <w:szCs w:val="22"/>
        </w:rPr>
        <w:t xml:space="preserve">Termin </w:t>
      </w:r>
      <w:r>
        <w:rPr>
          <w:b/>
          <w:sz w:val="22"/>
          <w:szCs w:val="22"/>
        </w:rPr>
        <w:t>realizacji zamówienia</w:t>
      </w:r>
      <w:r w:rsidRPr="00611419">
        <w:rPr>
          <w:b/>
          <w:sz w:val="22"/>
          <w:szCs w:val="22"/>
        </w:rPr>
        <w:t xml:space="preserve"> </w:t>
      </w:r>
      <w:r w:rsidRPr="0065757D">
        <w:rPr>
          <w:b/>
          <w:sz w:val="22"/>
          <w:szCs w:val="22"/>
          <w:highlight w:val="yellow"/>
        </w:rPr>
        <w:t>…………..</w:t>
      </w:r>
      <w:r>
        <w:rPr>
          <w:b/>
          <w:sz w:val="22"/>
          <w:szCs w:val="22"/>
        </w:rPr>
        <w:t xml:space="preserve">dni kalendarzowych </w:t>
      </w:r>
      <w:r w:rsidRPr="00611419">
        <w:rPr>
          <w:b/>
          <w:sz w:val="22"/>
          <w:szCs w:val="22"/>
        </w:rPr>
        <w:t>(</w:t>
      </w:r>
      <w:r>
        <w:rPr>
          <w:b/>
          <w:sz w:val="22"/>
          <w:szCs w:val="22"/>
        </w:rPr>
        <w:t>w dniach</w:t>
      </w:r>
      <w:r w:rsidRPr="00611419">
        <w:rPr>
          <w:b/>
          <w:sz w:val="22"/>
          <w:szCs w:val="22"/>
        </w:rPr>
        <w:t xml:space="preserve"> – nie </w:t>
      </w:r>
      <w:r>
        <w:rPr>
          <w:b/>
          <w:sz w:val="22"/>
          <w:szCs w:val="22"/>
        </w:rPr>
        <w:t>dłuższy</w:t>
      </w:r>
      <w:r w:rsidRPr="00611419">
        <w:rPr>
          <w:b/>
          <w:sz w:val="22"/>
          <w:szCs w:val="22"/>
        </w:rPr>
        <w:t xml:space="preserve"> niż </w:t>
      </w:r>
      <w:r>
        <w:rPr>
          <w:b/>
          <w:sz w:val="22"/>
          <w:szCs w:val="22"/>
        </w:rPr>
        <w:t xml:space="preserve">7 dni </w:t>
      </w:r>
      <w:r w:rsidRPr="00611419">
        <w:rPr>
          <w:b/>
          <w:sz w:val="22"/>
          <w:szCs w:val="22"/>
        </w:rPr>
        <w:t>)</w:t>
      </w:r>
    </w:p>
    <w:p w14:paraId="651FB7B1" w14:textId="77777777" w:rsidR="0000646B" w:rsidRPr="00611419" w:rsidRDefault="0000646B" w:rsidP="0000646B">
      <w:pPr>
        <w:ind w:left="426"/>
        <w:jc w:val="both"/>
        <w:rPr>
          <w:b/>
          <w:sz w:val="22"/>
          <w:szCs w:val="22"/>
        </w:rPr>
      </w:pPr>
    </w:p>
    <w:p w14:paraId="0CD6F512" w14:textId="77777777" w:rsidR="0000646B" w:rsidRPr="007053CD" w:rsidRDefault="0000646B" w:rsidP="0000646B">
      <w:pPr>
        <w:pStyle w:val="Tekstpodstawowy21"/>
        <w:spacing w:after="120"/>
        <w:ind w:left="426"/>
        <w:jc w:val="both"/>
        <w:rPr>
          <w:b/>
          <w:sz w:val="22"/>
          <w:szCs w:val="22"/>
          <w:lang w:eastAsia="pl-PL"/>
        </w:rPr>
      </w:pPr>
      <w:r w:rsidRPr="00F9683A">
        <w:rPr>
          <w:b/>
          <w:sz w:val="22"/>
          <w:szCs w:val="22"/>
          <w:lang w:eastAsia="pl-PL"/>
        </w:rPr>
        <w:t xml:space="preserve">Wysokość kary umownej za każdy dzień </w:t>
      </w:r>
      <w:r>
        <w:rPr>
          <w:b/>
          <w:sz w:val="22"/>
          <w:szCs w:val="22"/>
          <w:lang w:eastAsia="pl-PL"/>
        </w:rPr>
        <w:t>zwłoki</w:t>
      </w:r>
      <w:r w:rsidRPr="00F9683A">
        <w:rPr>
          <w:b/>
          <w:sz w:val="22"/>
          <w:szCs w:val="22"/>
          <w:lang w:eastAsia="pl-PL"/>
        </w:rPr>
        <w:t xml:space="preserve"> w wykonaniu przedmiotu umowy wynosi </w:t>
      </w:r>
      <w:r w:rsidRPr="0065757D">
        <w:rPr>
          <w:b/>
          <w:sz w:val="22"/>
          <w:szCs w:val="22"/>
          <w:highlight w:val="yellow"/>
          <w:lang w:eastAsia="pl-PL"/>
        </w:rPr>
        <w:t>………….</w:t>
      </w:r>
      <w:r w:rsidRPr="00F9683A">
        <w:rPr>
          <w:b/>
          <w:sz w:val="22"/>
          <w:szCs w:val="22"/>
          <w:lang w:eastAsia="pl-PL"/>
        </w:rPr>
        <w:t xml:space="preserve"> (należy podać w % , nie mniej niż 0,5%) wartości brutto określonej w § 1 ust. 1 wzoru umowy</w:t>
      </w:r>
    </w:p>
    <w:p w14:paraId="2D845901" w14:textId="77777777" w:rsidR="0000646B" w:rsidRPr="00A571FF" w:rsidRDefault="0000646B" w:rsidP="0000646B">
      <w:pPr>
        <w:pStyle w:val="Tekstpodstawowy21"/>
        <w:spacing w:after="120"/>
        <w:ind w:left="142" w:firstLine="284"/>
        <w:jc w:val="both"/>
        <w:rPr>
          <w:bCs/>
          <w:color w:val="4F81BD" w:themeColor="accent1"/>
          <w:sz w:val="22"/>
          <w:szCs w:val="22"/>
        </w:rPr>
      </w:pPr>
      <w:r w:rsidRPr="00A571FF">
        <w:rPr>
          <w:b/>
          <w:color w:val="4F81BD" w:themeColor="accent1"/>
          <w:sz w:val="22"/>
          <w:szCs w:val="22"/>
        </w:rPr>
        <w:t>Uwaga!</w:t>
      </w:r>
      <w:r w:rsidRPr="00A571FF">
        <w:rPr>
          <w:bCs/>
          <w:color w:val="4F81BD" w:themeColor="accent1"/>
          <w:sz w:val="22"/>
          <w:szCs w:val="22"/>
        </w:rPr>
        <w:t xml:space="preserve"> Termin </w:t>
      </w:r>
      <w:r>
        <w:rPr>
          <w:bCs/>
          <w:color w:val="4F81BD" w:themeColor="accent1"/>
          <w:sz w:val="22"/>
          <w:szCs w:val="22"/>
        </w:rPr>
        <w:t>realizacji</w:t>
      </w:r>
      <w:r w:rsidRPr="00A571FF">
        <w:rPr>
          <w:bCs/>
          <w:color w:val="4F81BD" w:themeColor="accent1"/>
          <w:sz w:val="22"/>
          <w:szCs w:val="22"/>
        </w:rPr>
        <w:t xml:space="preserve"> </w:t>
      </w:r>
      <w:r>
        <w:rPr>
          <w:bCs/>
          <w:color w:val="4F81BD" w:themeColor="accent1"/>
          <w:sz w:val="22"/>
          <w:szCs w:val="22"/>
        </w:rPr>
        <w:t xml:space="preserve">zamówienia </w:t>
      </w:r>
      <w:r w:rsidRPr="00A571FF">
        <w:rPr>
          <w:bCs/>
          <w:color w:val="4F81BD" w:themeColor="accent1"/>
          <w:sz w:val="22"/>
          <w:szCs w:val="22"/>
        </w:rPr>
        <w:t>oraz wysokość kar umownych stanowią kryteria oceny ofert</w:t>
      </w:r>
    </w:p>
    <w:p w14:paraId="49574E4F" w14:textId="77777777" w:rsidR="0000646B" w:rsidRPr="0065757D" w:rsidRDefault="0000646B" w:rsidP="0000646B">
      <w:pPr>
        <w:suppressAutoHyphens/>
        <w:ind w:left="142"/>
        <w:jc w:val="both"/>
        <w:rPr>
          <w:b/>
          <w:sz w:val="20"/>
          <w:szCs w:val="20"/>
          <w:lang w:eastAsia="ar-SA"/>
        </w:rPr>
      </w:pPr>
      <w:r w:rsidRPr="0065757D">
        <w:rPr>
          <w:sz w:val="20"/>
          <w:szCs w:val="20"/>
          <w:lang w:eastAsia="ar-SA"/>
        </w:rPr>
        <w:t xml:space="preserve">Czy wybór oferty będzie prowadził do powstania obowiązku podatkowego po stronie Zamawiającego  </w:t>
      </w:r>
      <w:r w:rsidRPr="0065757D">
        <w:rPr>
          <w:b/>
          <w:sz w:val="20"/>
          <w:szCs w:val="20"/>
          <w:highlight w:val="yellow"/>
          <w:lang w:eastAsia="ar-SA"/>
        </w:rPr>
        <w:t>TAK/NIE*</w:t>
      </w:r>
      <w:r w:rsidRPr="0065757D">
        <w:rPr>
          <w:sz w:val="20"/>
          <w:szCs w:val="20"/>
          <w:highlight w:val="yellow"/>
          <w:lang w:eastAsia="ar-SA"/>
        </w:rPr>
        <w:t>.</w:t>
      </w:r>
    </w:p>
    <w:p w14:paraId="35640976" w14:textId="77777777" w:rsidR="0000646B" w:rsidRPr="0065757D" w:rsidRDefault="0000646B" w:rsidP="0000646B">
      <w:pPr>
        <w:suppressAutoHyphens/>
        <w:ind w:left="142"/>
        <w:jc w:val="both"/>
        <w:rPr>
          <w:sz w:val="20"/>
          <w:szCs w:val="20"/>
          <w:lang w:eastAsia="ar-SA"/>
        </w:rPr>
      </w:pPr>
      <w:r w:rsidRPr="0065757D">
        <w:rPr>
          <w:sz w:val="20"/>
          <w:szCs w:val="20"/>
          <w:lang w:eastAsia="ar-SA"/>
        </w:rPr>
        <w:t xml:space="preserve">Jeżeli Wykonawca wskaże </w:t>
      </w:r>
      <w:r w:rsidRPr="0065757D">
        <w:rPr>
          <w:b/>
          <w:sz w:val="20"/>
          <w:szCs w:val="20"/>
          <w:lang w:eastAsia="ar-SA"/>
        </w:rPr>
        <w:t>TAK</w:t>
      </w:r>
      <w:r w:rsidRPr="0065757D">
        <w:rPr>
          <w:sz w:val="20"/>
          <w:szCs w:val="20"/>
          <w:lang w:eastAsia="ar-SA"/>
        </w:rPr>
        <w:t xml:space="preserve"> (powstanie obowiązek podatkowy u Zamawiającego) Wykonawca wskazuje rodzaj towaru/usługi której ten obowiązek dotyczy ……………………………. (nazwa towaru/usługi).</w:t>
      </w:r>
    </w:p>
    <w:p w14:paraId="59CBC8C2" w14:textId="77777777" w:rsidR="0000646B" w:rsidRPr="0065757D" w:rsidRDefault="0000646B" w:rsidP="0000646B">
      <w:pPr>
        <w:suppressAutoHyphens/>
        <w:ind w:left="142"/>
        <w:jc w:val="both"/>
        <w:rPr>
          <w:sz w:val="20"/>
          <w:szCs w:val="20"/>
          <w:lang w:eastAsia="ar-SA"/>
        </w:rPr>
      </w:pPr>
      <w:r w:rsidRPr="0065757D">
        <w:rPr>
          <w:sz w:val="20"/>
          <w:szCs w:val="20"/>
          <w:lang w:eastAsia="ar-SA"/>
        </w:rPr>
        <w:t>Cena netto (bez podatku VAT) ……………. (</w:t>
      </w:r>
      <w:r w:rsidRPr="0065757D">
        <w:rPr>
          <w:b/>
          <w:sz w:val="20"/>
          <w:szCs w:val="20"/>
          <w:lang w:eastAsia="ar-SA"/>
        </w:rPr>
        <w:t>Uwaga!</w:t>
      </w:r>
      <w:r w:rsidRPr="0065757D">
        <w:rPr>
          <w:sz w:val="20"/>
          <w:szCs w:val="20"/>
          <w:lang w:eastAsia="ar-SA"/>
        </w:rPr>
        <w:t xml:space="preserve"> Dotyczy tylko dostaw/usług dla których obowiązek podatkowy przechodzi na Zamawiającego);</w:t>
      </w:r>
    </w:p>
    <w:p w14:paraId="79E1B2F5" w14:textId="77777777" w:rsidR="0000646B" w:rsidRPr="0065757D" w:rsidRDefault="0000646B" w:rsidP="0000646B">
      <w:pPr>
        <w:suppressAutoHyphens/>
        <w:ind w:left="142"/>
        <w:jc w:val="both"/>
        <w:rPr>
          <w:sz w:val="20"/>
          <w:szCs w:val="20"/>
          <w:lang w:eastAsia="ar-SA"/>
        </w:rPr>
      </w:pPr>
    </w:p>
    <w:p w14:paraId="629B6434" w14:textId="77777777" w:rsidR="0000646B" w:rsidRPr="0065757D" w:rsidRDefault="0000646B" w:rsidP="0000646B">
      <w:pPr>
        <w:suppressAutoHyphens/>
        <w:ind w:left="284"/>
        <w:jc w:val="both"/>
        <w:rPr>
          <w:sz w:val="20"/>
          <w:szCs w:val="20"/>
          <w:lang w:eastAsia="ar-SA"/>
        </w:rPr>
      </w:pPr>
      <w:bookmarkStart w:id="7" w:name="_Hlk63762292"/>
      <w:r w:rsidRPr="0065757D">
        <w:rPr>
          <w:sz w:val="20"/>
          <w:szCs w:val="20"/>
          <w:lang w:eastAsia="ar-SA"/>
        </w:rPr>
        <w:t>*Niepotrzebne skreślić</w:t>
      </w:r>
      <w:bookmarkEnd w:id="7"/>
    </w:p>
    <w:p w14:paraId="7E5FFAD3" w14:textId="77777777" w:rsidR="0000646B" w:rsidRPr="0065757D" w:rsidRDefault="0000646B" w:rsidP="0000646B">
      <w:pPr>
        <w:suppressAutoHyphens/>
        <w:ind w:left="284"/>
        <w:jc w:val="both"/>
        <w:rPr>
          <w:sz w:val="20"/>
          <w:szCs w:val="20"/>
          <w:lang w:eastAsia="ar-SA"/>
        </w:rPr>
      </w:pPr>
    </w:p>
    <w:p w14:paraId="43266BFC" w14:textId="77777777" w:rsidR="0000646B" w:rsidRPr="0065757D" w:rsidRDefault="0000646B" w:rsidP="0000646B">
      <w:pPr>
        <w:numPr>
          <w:ilvl w:val="0"/>
          <w:numId w:val="42"/>
        </w:numPr>
        <w:tabs>
          <w:tab w:val="num" w:pos="284"/>
        </w:tabs>
        <w:spacing w:after="120" w:line="259" w:lineRule="auto"/>
        <w:ind w:left="284" w:hanging="284"/>
        <w:rPr>
          <w:sz w:val="20"/>
          <w:szCs w:val="20"/>
        </w:rPr>
      </w:pPr>
      <w:r w:rsidRPr="0065757D">
        <w:rPr>
          <w:sz w:val="20"/>
          <w:szCs w:val="20"/>
          <w:highlight w:val="yellow"/>
        </w:rPr>
        <w:t>Oświadczamy</w:t>
      </w:r>
      <w:r w:rsidRPr="0065757D">
        <w:rPr>
          <w:sz w:val="20"/>
          <w:szCs w:val="20"/>
          <w:highlight w:val="yellow"/>
          <w:vertAlign w:val="superscript"/>
        </w:rPr>
        <w:footnoteReference w:id="2"/>
      </w:r>
      <w:r w:rsidRPr="0065757D">
        <w:rPr>
          <w:sz w:val="20"/>
          <w:szCs w:val="20"/>
          <w:highlight w:val="yellow"/>
        </w:rPr>
        <w:t xml:space="preserve">, że </w:t>
      </w:r>
      <w:r w:rsidRPr="0065757D">
        <w:rPr>
          <w:b/>
          <w:bCs/>
          <w:sz w:val="20"/>
          <w:szCs w:val="20"/>
          <w:highlight w:val="yellow"/>
        </w:rPr>
        <w:t>nie jesteśmy</w:t>
      </w:r>
      <w:r w:rsidRPr="0065757D">
        <w:rPr>
          <w:sz w:val="20"/>
          <w:szCs w:val="20"/>
          <w:highlight w:val="yellow"/>
        </w:rPr>
        <w:t xml:space="preserve"> /</w:t>
      </w:r>
      <w:r w:rsidRPr="0065757D">
        <w:rPr>
          <w:b/>
          <w:sz w:val="20"/>
          <w:szCs w:val="20"/>
          <w:highlight w:val="yellow"/>
        </w:rPr>
        <w:t xml:space="preserve">jesteśmy* </w:t>
      </w:r>
      <w:r w:rsidRPr="0065757D">
        <w:rPr>
          <w:sz w:val="20"/>
          <w:szCs w:val="20"/>
          <w:highlight w:val="yellow"/>
        </w:rPr>
        <w:t>:</w:t>
      </w:r>
      <w:r w:rsidRPr="0065757D">
        <w:rPr>
          <w:sz w:val="20"/>
          <w:szCs w:val="20"/>
        </w:rPr>
        <w:t xml:space="preserve">                                                                                                            mikroprzedsiębiorstwem /małym przedsiębiorstwem / średnim przedsiębiorstwem</w:t>
      </w:r>
      <w:r w:rsidRPr="0065757D">
        <w:rPr>
          <w:sz w:val="20"/>
          <w:szCs w:val="20"/>
          <w:vertAlign w:val="superscript"/>
        </w:rPr>
        <w:t>*</w:t>
      </w:r>
      <w:r w:rsidRPr="0065757D">
        <w:rPr>
          <w:sz w:val="20"/>
          <w:szCs w:val="20"/>
        </w:rPr>
        <w:t>.</w:t>
      </w:r>
    </w:p>
    <w:p w14:paraId="34097BCA" w14:textId="77777777" w:rsidR="0000646B" w:rsidRPr="0065757D" w:rsidRDefault="0000646B" w:rsidP="0000646B">
      <w:pPr>
        <w:suppressAutoHyphens/>
        <w:jc w:val="both"/>
        <w:rPr>
          <w:sz w:val="20"/>
          <w:szCs w:val="20"/>
          <w:lang w:eastAsia="ar-SA"/>
        </w:rPr>
      </w:pPr>
      <w:r w:rsidRPr="0065757D">
        <w:rPr>
          <w:sz w:val="20"/>
          <w:szCs w:val="20"/>
          <w:lang w:eastAsia="ar-SA"/>
        </w:rPr>
        <w:t xml:space="preserve">       *Niepotrzebne skreślić</w:t>
      </w:r>
    </w:p>
    <w:p w14:paraId="6ADEB4AB" w14:textId="77777777" w:rsidR="0000646B" w:rsidRPr="0065757D" w:rsidRDefault="0000646B" w:rsidP="0000646B">
      <w:pPr>
        <w:suppressAutoHyphens/>
        <w:jc w:val="both"/>
        <w:rPr>
          <w:sz w:val="20"/>
          <w:szCs w:val="20"/>
          <w:lang w:eastAsia="ar-SA"/>
        </w:rPr>
      </w:pPr>
    </w:p>
    <w:p w14:paraId="7CC5FE7A" w14:textId="77777777" w:rsidR="0000646B" w:rsidRPr="0065757D" w:rsidRDefault="0000646B" w:rsidP="0000646B">
      <w:pPr>
        <w:numPr>
          <w:ilvl w:val="0"/>
          <w:numId w:val="40"/>
        </w:numPr>
        <w:shd w:val="clear" w:color="auto" w:fill="FFFFFF"/>
        <w:tabs>
          <w:tab w:val="num" w:pos="284"/>
        </w:tabs>
        <w:suppressAutoHyphens/>
        <w:autoSpaceDE w:val="0"/>
        <w:spacing w:after="120" w:line="259" w:lineRule="auto"/>
        <w:ind w:left="284" w:hanging="284"/>
        <w:jc w:val="both"/>
        <w:rPr>
          <w:sz w:val="20"/>
          <w:szCs w:val="20"/>
        </w:rPr>
      </w:pPr>
      <w:r w:rsidRPr="0065757D">
        <w:rPr>
          <w:sz w:val="20"/>
          <w:szCs w:val="20"/>
        </w:rPr>
        <w:t xml:space="preserve">Oświadczamy, iż zaakceptowaliśmy termin realizacji przedmiotu umowy wskazany </w:t>
      </w:r>
      <w:r w:rsidRPr="0065757D">
        <w:rPr>
          <w:sz w:val="20"/>
          <w:szCs w:val="20"/>
        </w:rPr>
        <w:br/>
        <w:t>w rozdziale II ust. 6 SWZ oraz w projektowanych postanowieniach umowy.</w:t>
      </w:r>
    </w:p>
    <w:p w14:paraId="52C07FFC"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t>Oświadczamy, że zapoznaliśmy się ze Specyfikacją Warunków Zamówienia i nie wnosimy do niej zastrzeżeń oraz zdobyliśmy konieczne informacje do przygotowania oferty.</w:t>
      </w:r>
    </w:p>
    <w:p w14:paraId="3DFAD584"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lastRenderedPageBreak/>
        <w:t>Oświadczamy, że jesteśmy związani niniejszą ofertą na czas wskazany w Specyfikacji Warunków Zamówienia.</w:t>
      </w:r>
    </w:p>
    <w:p w14:paraId="5ADE032A" w14:textId="77777777" w:rsidR="0000646B" w:rsidRPr="0065757D" w:rsidRDefault="0000646B" w:rsidP="0000646B">
      <w:pPr>
        <w:numPr>
          <w:ilvl w:val="0"/>
          <w:numId w:val="40"/>
        </w:numPr>
        <w:shd w:val="clear" w:color="auto" w:fill="FFFFFF"/>
        <w:tabs>
          <w:tab w:val="num" w:pos="284"/>
        </w:tabs>
        <w:suppressAutoHyphens/>
        <w:spacing w:after="120" w:line="259" w:lineRule="auto"/>
        <w:ind w:left="284" w:hanging="284"/>
        <w:jc w:val="both"/>
        <w:rPr>
          <w:sz w:val="20"/>
          <w:szCs w:val="20"/>
          <w:lang w:eastAsia="ar-SA"/>
        </w:rPr>
      </w:pPr>
      <w:r w:rsidRPr="0065757D">
        <w:rPr>
          <w:sz w:val="20"/>
          <w:szCs w:val="20"/>
          <w:lang w:eastAsia="ar-SA"/>
        </w:rPr>
        <w:t xml:space="preserve">Oświadczamy, że zawarte w Specyfikacji Warunków Zamówienia </w:t>
      </w:r>
      <w:r w:rsidRPr="0065757D">
        <w:rPr>
          <w:sz w:val="20"/>
          <w:szCs w:val="20"/>
        </w:rPr>
        <w:t>projektowane postanowienia umowy</w:t>
      </w:r>
      <w:r w:rsidRPr="0065757D">
        <w:rPr>
          <w:sz w:val="20"/>
          <w:szCs w:val="20"/>
          <w:lang w:eastAsia="ar-SA"/>
        </w:rPr>
        <w:t xml:space="preserve"> zostały przez nas zaakceptowane i zobowiązujemy się w przypadku wyboru naszej oferty do zawarcia umowy w miejscu i terminie wyznaczonym przez Zamawiającego. </w:t>
      </w:r>
    </w:p>
    <w:p w14:paraId="122C56C6" w14:textId="77777777" w:rsidR="0000646B" w:rsidRPr="0065757D" w:rsidRDefault="0000646B" w:rsidP="0000646B">
      <w:pPr>
        <w:numPr>
          <w:ilvl w:val="0"/>
          <w:numId w:val="40"/>
        </w:numPr>
        <w:shd w:val="clear" w:color="auto" w:fill="FFFFFF"/>
        <w:tabs>
          <w:tab w:val="num" w:pos="567"/>
        </w:tabs>
        <w:suppressAutoHyphens/>
        <w:autoSpaceDE w:val="0"/>
        <w:ind w:left="284" w:hanging="284"/>
        <w:jc w:val="both"/>
        <w:rPr>
          <w:sz w:val="20"/>
          <w:szCs w:val="20"/>
          <w:lang w:eastAsia="ar-SA"/>
        </w:rPr>
      </w:pPr>
      <w:r w:rsidRPr="0065757D">
        <w:rPr>
          <w:sz w:val="20"/>
          <w:szCs w:val="20"/>
          <w:lang w:eastAsia="ar-SA"/>
        </w:rPr>
        <w:t>Oświadczamy, iż zamierzamy zlecić podwykonawcy następujące części zamówienia</w:t>
      </w:r>
    </w:p>
    <w:p w14:paraId="4A09AEB7" w14:textId="77777777" w:rsidR="0000646B" w:rsidRPr="0065757D" w:rsidRDefault="0000646B" w:rsidP="0000646B">
      <w:pPr>
        <w:shd w:val="clear" w:color="auto" w:fill="FFFFFF"/>
        <w:suppressAutoHyphens/>
        <w:autoSpaceDE w:val="0"/>
        <w:spacing w:after="120"/>
        <w:ind w:firstLine="284"/>
        <w:jc w:val="both"/>
        <w:rPr>
          <w:sz w:val="20"/>
          <w:szCs w:val="20"/>
          <w:lang w:eastAsia="ar-SA"/>
        </w:rPr>
      </w:pPr>
      <w:r w:rsidRPr="0065757D">
        <w:rPr>
          <w:sz w:val="20"/>
          <w:szCs w:val="20"/>
          <w:lang w:eastAsia="ar-SA"/>
        </w:rPr>
        <w:t xml:space="preserve">(wypełnić tylko w przypadku realizacji zamówienia przy udziale podwykonawców) </w:t>
      </w:r>
    </w:p>
    <w:p w14:paraId="70807294" w14:textId="77777777" w:rsidR="0000646B" w:rsidRPr="00DD4A37" w:rsidRDefault="0000646B" w:rsidP="0000646B">
      <w:pPr>
        <w:numPr>
          <w:ilvl w:val="5"/>
          <w:numId w:val="41"/>
        </w:numPr>
        <w:shd w:val="clear" w:color="auto" w:fill="FFFFFF"/>
        <w:tabs>
          <w:tab w:val="num" w:pos="567"/>
        </w:tabs>
        <w:suppressAutoHyphens/>
        <w:autoSpaceDE w:val="0"/>
        <w:spacing w:after="120" w:line="259" w:lineRule="auto"/>
        <w:ind w:left="567" w:hanging="283"/>
        <w:jc w:val="both"/>
        <w:rPr>
          <w:sz w:val="20"/>
          <w:szCs w:val="20"/>
          <w:highlight w:val="yellow"/>
          <w:lang w:eastAsia="ar-SA"/>
        </w:rPr>
      </w:pPr>
      <w:r w:rsidRPr="00DD4A37">
        <w:rPr>
          <w:sz w:val="20"/>
          <w:szCs w:val="20"/>
          <w:highlight w:val="yellow"/>
          <w:lang w:eastAsia="ar-SA"/>
        </w:rPr>
        <w:t>część ………………………………… nazwa podwykonawcy ………………..</w:t>
      </w:r>
    </w:p>
    <w:p w14:paraId="0AB87847" w14:textId="77777777" w:rsidR="0000646B" w:rsidRPr="00DD4A37" w:rsidRDefault="0000646B" w:rsidP="0000646B">
      <w:pPr>
        <w:numPr>
          <w:ilvl w:val="5"/>
          <w:numId w:val="41"/>
        </w:numPr>
        <w:shd w:val="clear" w:color="auto" w:fill="FFFFFF"/>
        <w:tabs>
          <w:tab w:val="num" w:pos="567"/>
        </w:tabs>
        <w:suppressAutoHyphens/>
        <w:autoSpaceDE w:val="0"/>
        <w:spacing w:after="120" w:line="259" w:lineRule="auto"/>
        <w:ind w:left="567" w:hanging="283"/>
        <w:jc w:val="both"/>
        <w:rPr>
          <w:sz w:val="20"/>
          <w:szCs w:val="20"/>
          <w:highlight w:val="yellow"/>
          <w:lang w:eastAsia="ar-SA"/>
        </w:rPr>
      </w:pPr>
      <w:r w:rsidRPr="00DD4A37">
        <w:rPr>
          <w:sz w:val="20"/>
          <w:szCs w:val="20"/>
          <w:highlight w:val="yellow"/>
          <w:lang w:eastAsia="ar-SA"/>
        </w:rPr>
        <w:t>część ………………………………… nazwa podwykonawcy ………………..</w:t>
      </w:r>
    </w:p>
    <w:p w14:paraId="61EAED78" w14:textId="77777777" w:rsidR="0000646B" w:rsidRPr="0065757D" w:rsidRDefault="0000646B" w:rsidP="0000646B">
      <w:pPr>
        <w:numPr>
          <w:ilvl w:val="0"/>
          <w:numId w:val="40"/>
        </w:numPr>
        <w:shd w:val="clear" w:color="auto" w:fill="FFFFFF"/>
        <w:tabs>
          <w:tab w:val="num" w:pos="284"/>
        </w:tabs>
        <w:suppressAutoHyphens/>
        <w:autoSpaceDE w:val="0"/>
        <w:spacing w:after="120" w:line="259" w:lineRule="auto"/>
        <w:ind w:left="284" w:hanging="284"/>
        <w:jc w:val="both"/>
        <w:rPr>
          <w:sz w:val="20"/>
          <w:szCs w:val="20"/>
          <w:lang w:eastAsia="ar-SA"/>
        </w:rPr>
      </w:pPr>
      <w:r w:rsidRPr="0065757D">
        <w:rPr>
          <w:sz w:val="20"/>
          <w:szCs w:val="20"/>
          <w:lang w:eastAsia="ar-SA"/>
        </w:rPr>
        <w:t xml:space="preserve">Integralną część niniejszej oferty stanowią dokumenty wymagane treścią </w:t>
      </w:r>
      <w:r w:rsidRPr="0065757D">
        <w:rPr>
          <w:rFonts w:eastAsia="Calibri"/>
          <w:sz w:val="20"/>
          <w:szCs w:val="20"/>
          <w:lang w:eastAsia="en-US"/>
        </w:rPr>
        <w:t>rozdziału II ust. 9 pkt 1 SWZ</w:t>
      </w:r>
      <w:r w:rsidRPr="0065757D">
        <w:rPr>
          <w:sz w:val="20"/>
          <w:szCs w:val="20"/>
          <w:lang w:eastAsia="ar-SA"/>
        </w:rPr>
        <w:t>.</w:t>
      </w:r>
    </w:p>
    <w:p w14:paraId="0CA4FED8" w14:textId="390B6EDF" w:rsidR="0000646B" w:rsidRPr="00087CA6" w:rsidRDefault="0000646B" w:rsidP="00087CA6">
      <w:pPr>
        <w:pStyle w:val="Akapitzlist"/>
        <w:numPr>
          <w:ilvl w:val="0"/>
          <w:numId w:val="40"/>
        </w:numPr>
        <w:spacing w:after="120"/>
        <w:jc w:val="both"/>
        <w:rPr>
          <w:rFonts w:eastAsia="Calibri"/>
          <w:sz w:val="20"/>
          <w:szCs w:val="20"/>
        </w:rPr>
      </w:pPr>
      <w:r w:rsidRPr="00087CA6">
        <w:rPr>
          <w:rFonts w:eastAsia="Calibri"/>
          <w:sz w:val="20"/>
          <w:szCs w:val="20"/>
        </w:rPr>
        <w:t>Oświadczam, że wypełniłem obowiązki informacyjne przewidziane w art. 13 lub art. 14 RODO</w:t>
      </w:r>
      <w:r w:rsidRPr="00087CA6">
        <w:rPr>
          <w:rFonts w:eastAsia="Calibri"/>
          <w:sz w:val="20"/>
          <w:szCs w:val="20"/>
          <w:vertAlign w:val="superscript"/>
        </w:rPr>
        <w:t>1)</w:t>
      </w:r>
      <w:r w:rsidRPr="00087CA6">
        <w:rPr>
          <w:rFonts w:eastAsia="Calibri"/>
          <w:sz w:val="20"/>
          <w:szCs w:val="20"/>
        </w:rPr>
        <w:t xml:space="preserve"> wobec osób fizycznych, od których dane osobowe bezpośrednio lub pośrednio pozyskałem w celu ubiegania się o udzielenie zamówienia publicznego w niniejszym postępowaniu.*</w:t>
      </w:r>
    </w:p>
    <w:p w14:paraId="06D51ECE" w14:textId="77777777" w:rsidR="00087CA6" w:rsidRPr="00087CA6" w:rsidRDefault="00087CA6" w:rsidP="00087CA6">
      <w:pPr>
        <w:pStyle w:val="Akapitzlist"/>
        <w:spacing w:after="120"/>
        <w:ind w:left="720"/>
        <w:jc w:val="both"/>
        <w:rPr>
          <w:rFonts w:eastAsia="Calibri"/>
          <w:sz w:val="20"/>
          <w:szCs w:val="20"/>
        </w:rPr>
      </w:pPr>
    </w:p>
    <w:p w14:paraId="415E7B45" w14:textId="77777777" w:rsidR="00087CA6" w:rsidRPr="00A857CB" w:rsidRDefault="00087CA6" w:rsidP="00087CA6">
      <w:pPr>
        <w:jc w:val="both"/>
        <w:rPr>
          <w:rFonts w:eastAsia="Calibri"/>
          <w:sz w:val="18"/>
          <w:szCs w:val="18"/>
          <w:lang w:eastAsia="en-US"/>
        </w:rPr>
      </w:pPr>
      <w:r w:rsidRPr="00A857CB">
        <w:rPr>
          <w:rFonts w:eastAsia="Calibri"/>
          <w:sz w:val="18"/>
          <w:szCs w:val="18"/>
          <w:vertAlign w:val="superscript"/>
          <w:lang w:eastAsia="en-US"/>
        </w:rPr>
        <w:t xml:space="preserve">1) </w:t>
      </w:r>
      <w:r w:rsidRPr="00A857C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0ABE6B9" w14:textId="77777777" w:rsidR="00087CA6" w:rsidRPr="00A857CB" w:rsidRDefault="00087CA6" w:rsidP="00087CA6">
      <w:pPr>
        <w:jc w:val="both"/>
        <w:rPr>
          <w:rFonts w:eastAsia="Calibri"/>
          <w:sz w:val="18"/>
          <w:szCs w:val="18"/>
          <w:lang w:eastAsia="en-US"/>
        </w:rPr>
      </w:pPr>
    </w:p>
    <w:p w14:paraId="3DBF2D2F" w14:textId="77777777" w:rsidR="00087CA6" w:rsidRDefault="00087CA6" w:rsidP="00087CA6">
      <w:pPr>
        <w:ind w:left="142" w:hanging="142"/>
        <w:jc w:val="both"/>
        <w:rPr>
          <w:rFonts w:eastAsia="Calibri"/>
          <w:sz w:val="18"/>
          <w:szCs w:val="18"/>
        </w:rPr>
      </w:pPr>
      <w:r w:rsidRPr="00A857CB">
        <w:rPr>
          <w:rFonts w:eastAsia="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354614" w14:textId="77777777" w:rsidR="00087CA6" w:rsidRDefault="00087CA6" w:rsidP="00087CA6">
      <w:pPr>
        <w:ind w:left="142" w:hanging="142"/>
        <w:jc w:val="both"/>
        <w:rPr>
          <w:rFonts w:eastAsia="Calibri"/>
          <w:sz w:val="18"/>
          <w:szCs w:val="18"/>
        </w:rPr>
      </w:pPr>
    </w:p>
    <w:p w14:paraId="30D16DAD" w14:textId="77777777" w:rsidR="0000646B" w:rsidRPr="0065757D" w:rsidRDefault="0000646B" w:rsidP="0000646B">
      <w:pPr>
        <w:spacing w:after="120"/>
        <w:ind w:left="284" w:hanging="284"/>
        <w:jc w:val="both"/>
        <w:rPr>
          <w:rFonts w:eastAsia="Calibri"/>
          <w:sz w:val="20"/>
          <w:szCs w:val="20"/>
        </w:rPr>
      </w:pPr>
    </w:p>
    <w:p w14:paraId="70D4976B" w14:textId="77777777" w:rsidR="00FF4808" w:rsidRDefault="00FF4808" w:rsidP="00FF4808">
      <w:pPr>
        <w:ind w:left="142" w:hanging="142"/>
        <w:jc w:val="both"/>
        <w:rPr>
          <w:rFonts w:eastAsia="Calibri"/>
          <w:sz w:val="18"/>
          <w:szCs w:val="18"/>
        </w:rPr>
      </w:pPr>
    </w:p>
    <w:p w14:paraId="6C6E1B04" w14:textId="77777777" w:rsidR="00FF4808" w:rsidRPr="00610554" w:rsidRDefault="00FF4808" w:rsidP="00FF4808">
      <w:pPr>
        <w:spacing w:after="120"/>
        <w:jc w:val="both"/>
        <w:rPr>
          <w:rFonts w:ascii="Arial" w:hAnsi="Arial" w:cs="Arial"/>
          <w:b/>
          <w:bCs/>
          <w:i/>
          <w:iCs/>
          <w:color w:val="FF0000"/>
          <w:sz w:val="22"/>
          <w:szCs w:val="22"/>
        </w:rPr>
      </w:pPr>
      <w:r w:rsidRPr="00AF6CA7">
        <w:rPr>
          <w:rFonts w:ascii="Arial" w:hAnsi="Arial" w:cs="Arial"/>
          <w:b/>
          <w:bCs/>
          <w:i/>
          <w:iCs/>
          <w:color w:val="FF0000"/>
          <w:sz w:val="22"/>
          <w:szCs w:val="22"/>
        </w:rPr>
        <w:t>Dokument musi zostać opatrzony kwalifikowanym podpisem elektronicznym, podpisem zaufanym lub podpisem osobistym</w:t>
      </w:r>
    </w:p>
    <w:p w14:paraId="75D1FCD9" w14:textId="77777777" w:rsidR="00607F70" w:rsidRDefault="00607F70" w:rsidP="000B51F5">
      <w:pPr>
        <w:jc w:val="both"/>
        <w:rPr>
          <w:rFonts w:eastAsia="Calibri"/>
          <w:sz w:val="18"/>
          <w:szCs w:val="18"/>
        </w:rPr>
      </w:pPr>
    </w:p>
    <w:p w14:paraId="42ED034A" w14:textId="77777777" w:rsidR="00FF4808" w:rsidRDefault="00FF4808" w:rsidP="00FF4808">
      <w:pPr>
        <w:ind w:left="142" w:hanging="142"/>
        <w:jc w:val="both"/>
        <w:rPr>
          <w:rFonts w:eastAsia="Calibri"/>
          <w:sz w:val="18"/>
          <w:szCs w:val="18"/>
        </w:rPr>
      </w:pPr>
    </w:p>
    <w:p w14:paraId="403FE221" w14:textId="77777777" w:rsidR="000020DE" w:rsidRDefault="000020DE" w:rsidP="00FF4808">
      <w:pPr>
        <w:ind w:left="142" w:hanging="142"/>
        <w:jc w:val="both"/>
        <w:rPr>
          <w:rFonts w:eastAsia="Calibri"/>
          <w:sz w:val="18"/>
          <w:szCs w:val="18"/>
        </w:rPr>
      </w:pPr>
    </w:p>
    <w:p w14:paraId="4EB68876" w14:textId="77777777" w:rsidR="000020DE" w:rsidRDefault="000020DE" w:rsidP="00FF4808">
      <w:pPr>
        <w:ind w:left="142" w:hanging="142"/>
        <w:jc w:val="both"/>
        <w:rPr>
          <w:rFonts w:eastAsia="Calibri"/>
          <w:sz w:val="18"/>
          <w:szCs w:val="18"/>
        </w:rPr>
      </w:pPr>
    </w:p>
    <w:p w14:paraId="08CB7787" w14:textId="77777777" w:rsidR="000020DE" w:rsidRDefault="000020DE" w:rsidP="00FF4808">
      <w:pPr>
        <w:ind w:left="142" w:hanging="142"/>
        <w:jc w:val="both"/>
        <w:rPr>
          <w:rFonts w:eastAsia="Calibri"/>
          <w:sz w:val="18"/>
          <w:szCs w:val="18"/>
        </w:rPr>
      </w:pPr>
    </w:p>
    <w:p w14:paraId="4214D8D5" w14:textId="77777777" w:rsidR="000020DE" w:rsidRDefault="000020DE" w:rsidP="00FF4808">
      <w:pPr>
        <w:ind w:left="142" w:hanging="142"/>
        <w:jc w:val="both"/>
        <w:rPr>
          <w:rFonts w:eastAsia="Calibri"/>
          <w:sz w:val="18"/>
          <w:szCs w:val="18"/>
        </w:rPr>
      </w:pPr>
    </w:p>
    <w:p w14:paraId="0CCB71BA" w14:textId="77777777" w:rsidR="000020DE" w:rsidRDefault="000020DE" w:rsidP="00FF4808">
      <w:pPr>
        <w:ind w:left="142" w:hanging="142"/>
        <w:jc w:val="both"/>
        <w:rPr>
          <w:rFonts w:eastAsia="Calibri"/>
          <w:sz w:val="18"/>
          <w:szCs w:val="18"/>
        </w:rPr>
      </w:pPr>
    </w:p>
    <w:p w14:paraId="0A98EB9D" w14:textId="77777777" w:rsidR="000020DE" w:rsidRDefault="000020DE" w:rsidP="00FF4808">
      <w:pPr>
        <w:ind w:left="142" w:hanging="142"/>
        <w:jc w:val="both"/>
        <w:rPr>
          <w:rFonts w:eastAsia="Calibri"/>
          <w:sz w:val="18"/>
          <w:szCs w:val="18"/>
        </w:rPr>
      </w:pPr>
    </w:p>
    <w:p w14:paraId="6601B66A" w14:textId="77777777" w:rsidR="000020DE" w:rsidRDefault="000020DE" w:rsidP="00FF4808">
      <w:pPr>
        <w:ind w:left="142" w:hanging="142"/>
        <w:jc w:val="both"/>
        <w:rPr>
          <w:rFonts w:eastAsia="Calibri"/>
          <w:sz w:val="18"/>
          <w:szCs w:val="18"/>
        </w:rPr>
      </w:pPr>
    </w:p>
    <w:p w14:paraId="5E19CF24" w14:textId="77777777" w:rsidR="000020DE" w:rsidRDefault="000020DE" w:rsidP="00FF4808">
      <w:pPr>
        <w:ind w:left="142" w:hanging="142"/>
        <w:jc w:val="both"/>
        <w:rPr>
          <w:rFonts w:eastAsia="Calibri"/>
          <w:sz w:val="18"/>
          <w:szCs w:val="18"/>
        </w:rPr>
      </w:pPr>
    </w:p>
    <w:p w14:paraId="06E75860" w14:textId="77777777" w:rsidR="000020DE" w:rsidRDefault="000020DE" w:rsidP="00FF4808">
      <w:pPr>
        <w:ind w:left="142" w:hanging="142"/>
        <w:jc w:val="both"/>
        <w:rPr>
          <w:rFonts w:eastAsia="Calibri"/>
          <w:sz w:val="18"/>
          <w:szCs w:val="18"/>
        </w:rPr>
      </w:pPr>
    </w:p>
    <w:p w14:paraId="585E698A" w14:textId="77777777" w:rsidR="000020DE" w:rsidRDefault="000020DE" w:rsidP="00FF4808">
      <w:pPr>
        <w:ind w:left="142" w:hanging="142"/>
        <w:jc w:val="both"/>
        <w:rPr>
          <w:rFonts w:eastAsia="Calibri"/>
          <w:sz w:val="18"/>
          <w:szCs w:val="18"/>
        </w:rPr>
      </w:pPr>
    </w:p>
    <w:p w14:paraId="5EB90AFD" w14:textId="77777777" w:rsidR="000020DE" w:rsidRDefault="000020DE" w:rsidP="00FF4808">
      <w:pPr>
        <w:ind w:left="142" w:hanging="142"/>
        <w:jc w:val="both"/>
        <w:rPr>
          <w:rFonts w:eastAsia="Calibri"/>
          <w:sz w:val="18"/>
          <w:szCs w:val="18"/>
        </w:rPr>
      </w:pPr>
    </w:p>
    <w:p w14:paraId="77BB8278" w14:textId="77777777" w:rsidR="000020DE" w:rsidRDefault="000020DE" w:rsidP="00FF4808">
      <w:pPr>
        <w:ind w:left="142" w:hanging="142"/>
        <w:jc w:val="both"/>
        <w:rPr>
          <w:rFonts w:eastAsia="Calibri"/>
          <w:sz w:val="18"/>
          <w:szCs w:val="18"/>
        </w:rPr>
      </w:pPr>
    </w:p>
    <w:p w14:paraId="7E26A1C0" w14:textId="77777777" w:rsidR="000020DE" w:rsidRDefault="000020DE" w:rsidP="00FF4808">
      <w:pPr>
        <w:ind w:left="142" w:hanging="142"/>
        <w:jc w:val="both"/>
        <w:rPr>
          <w:rFonts w:eastAsia="Calibri"/>
          <w:sz w:val="18"/>
          <w:szCs w:val="18"/>
        </w:rPr>
      </w:pPr>
    </w:p>
    <w:p w14:paraId="5A777749" w14:textId="77777777" w:rsidR="000020DE" w:rsidRDefault="000020DE" w:rsidP="00FF4808">
      <w:pPr>
        <w:ind w:left="142" w:hanging="142"/>
        <w:jc w:val="both"/>
        <w:rPr>
          <w:rFonts w:eastAsia="Calibri"/>
          <w:sz w:val="18"/>
          <w:szCs w:val="18"/>
        </w:rPr>
      </w:pPr>
    </w:p>
    <w:p w14:paraId="01566A16" w14:textId="77777777" w:rsidR="000020DE" w:rsidRDefault="000020DE" w:rsidP="00FF4808">
      <w:pPr>
        <w:ind w:left="142" w:hanging="142"/>
        <w:jc w:val="both"/>
        <w:rPr>
          <w:rFonts w:eastAsia="Calibri"/>
          <w:sz w:val="18"/>
          <w:szCs w:val="18"/>
        </w:rPr>
      </w:pPr>
    </w:p>
    <w:p w14:paraId="3D5F9BBA" w14:textId="77777777" w:rsidR="000020DE" w:rsidRDefault="000020DE" w:rsidP="00FF4808">
      <w:pPr>
        <w:ind w:left="142" w:hanging="142"/>
        <w:jc w:val="both"/>
        <w:rPr>
          <w:rFonts w:eastAsia="Calibri"/>
          <w:sz w:val="18"/>
          <w:szCs w:val="18"/>
        </w:rPr>
      </w:pPr>
    </w:p>
    <w:p w14:paraId="6DACC386" w14:textId="77777777" w:rsidR="000020DE" w:rsidRDefault="000020DE" w:rsidP="00FF4808">
      <w:pPr>
        <w:ind w:left="142" w:hanging="142"/>
        <w:jc w:val="both"/>
        <w:rPr>
          <w:rFonts w:eastAsia="Calibri"/>
          <w:sz w:val="18"/>
          <w:szCs w:val="18"/>
        </w:rPr>
      </w:pPr>
    </w:p>
    <w:p w14:paraId="012F383D" w14:textId="77777777" w:rsidR="000020DE" w:rsidRDefault="000020DE" w:rsidP="00FF4808">
      <w:pPr>
        <w:ind w:left="142" w:hanging="142"/>
        <w:jc w:val="both"/>
        <w:rPr>
          <w:rFonts w:eastAsia="Calibri"/>
          <w:sz w:val="18"/>
          <w:szCs w:val="18"/>
        </w:rPr>
      </w:pPr>
    </w:p>
    <w:p w14:paraId="3FCB9005" w14:textId="77777777" w:rsidR="000020DE" w:rsidRDefault="000020DE" w:rsidP="00FF4808">
      <w:pPr>
        <w:ind w:left="142" w:hanging="142"/>
        <w:jc w:val="both"/>
        <w:rPr>
          <w:rFonts w:eastAsia="Calibri"/>
          <w:sz w:val="18"/>
          <w:szCs w:val="18"/>
        </w:rPr>
      </w:pPr>
    </w:p>
    <w:p w14:paraId="45C3BEA6" w14:textId="77777777" w:rsidR="000020DE" w:rsidRDefault="000020DE" w:rsidP="00FF4808">
      <w:pPr>
        <w:ind w:left="142" w:hanging="142"/>
        <w:jc w:val="both"/>
        <w:rPr>
          <w:rFonts w:eastAsia="Calibri"/>
          <w:sz w:val="18"/>
          <w:szCs w:val="18"/>
        </w:rPr>
      </w:pPr>
    </w:p>
    <w:p w14:paraId="1FE87FA1" w14:textId="77777777" w:rsidR="000020DE" w:rsidRDefault="000020DE" w:rsidP="00FF4808">
      <w:pPr>
        <w:ind w:left="142" w:hanging="142"/>
        <w:jc w:val="both"/>
        <w:rPr>
          <w:rFonts w:eastAsia="Calibri"/>
          <w:sz w:val="18"/>
          <w:szCs w:val="18"/>
        </w:rPr>
      </w:pPr>
    </w:p>
    <w:p w14:paraId="660D5E0E" w14:textId="77777777" w:rsidR="000020DE" w:rsidRDefault="000020DE" w:rsidP="00FF4808">
      <w:pPr>
        <w:ind w:left="142" w:hanging="142"/>
        <w:jc w:val="both"/>
        <w:rPr>
          <w:rFonts w:eastAsia="Calibri"/>
          <w:sz w:val="18"/>
          <w:szCs w:val="18"/>
        </w:rPr>
      </w:pPr>
    </w:p>
    <w:p w14:paraId="48EAA835" w14:textId="77777777" w:rsidR="000020DE" w:rsidRDefault="000020DE" w:rsidP="00FF4808">
      <w:pPr>
        <w:ind w:left="142" w:hanging="142"/>
        <w:jc w:val="both"/>
        <w:rPr>
          <w:rFonts w:eastAsia="Calibri"/>
          <w:sz w:val="18"/>
          <w:szCs w:val="18"/>
        </w:rPr>
      </w:pPr>
    </w:p>
    <w:p w14:paraId="602558F2" w14:textId="77777777" w:rsidR="000020DE" w:rsidRDefault="000020DE" w:rsidP="00FF4808">
      <w:pPr>
        <w:ind w:left="142" w:hanging="142"/>
        <w:jc w:val="both"/>
        <w:rPr>
          <w:rFonts w:eastAsia="Calibri"/>
          <w:sz w:val="18"/>
          <w:szCs w:val="18"/>
        </w:rPr>
      </w:pPr>
    </w:p>
    <w:p w14:paraId="018D3144" w14:textId="77777777" w:rsidR="000020DE" w:rsidRDefault="000020DE" w:rsidP="00FF4808">
      <w:pPr>
        <w:ind w:left="142" w:hanging="142"/>
        <w:jc w:val="both"/>
        <w:rPr>
          <w:rFonts w:eastAsia="Calibri"/>
          <w:sz w:val="18"/>
          <w:szCs w:val="18"/>
        </w:rPr>
      </w:pPr>
    </w:p>
    <w:p w14:paraId="5D47B7BE" w14:textId="77777777" w:rsidR="000020DE" w:rsidRDefault="000020DE" w:rsidP="00FF4808">
      <w:pPr>
        <w:ind w:left="142" w:hanging="142"/>
        <w:jc w:val="both"/>
        <w:rPr>
          <w:rFonts w:eastAsia="Calibri"/>
          <w:sz w:val="18"/>
          <w:szCs w:val="18"/>
        </w:rPr>
      </w:pPr>
    </w:p>
    <w:p w14:paraId="57570FEF" w14:textId="77777777" w:rsidR="000020DE" w:rsidRDefault="000020DE" w:rsidP="00FF4808">
      <w:pPr>
        <w:ind w:left="142" w:hanging="142"/>
        <w:jc w:val="both"/>
        <w:rPr>
          <w:rFonts w:eastAsia="Calibri"/>
          <w:sz w:val="18"/>
          <w:szCs w:val="18"/>
        </w:rPr>
      </w:pPr>
    </w:p>
    <w:p w14:paraId="02618FB5" w14:textId="77777777" w:rsidR="000020DE" w:rsidRDefault="000020DE" w:rsidP="00195B84">
      <w:pPr>
        <w:jc w:val="both"/>
        <w:rPr>
          <w:rFonts w:eastAsia="Calibri"/>
          <w:sz w:val="18"/>
          <w:szCs w:val="18"/>
        </w:rPr>
      </w:pPr>
    </w:p>
    <w:p w14:paraId="47F5F8CA" w14:textId="77777777" w:rsidR="00195B84" w:rsidRDefault="00195B84" w:rsidP="00195B84">
      <w:pPr>
        <w:jc w:val="both"/>
        <w:rPr>
          <w:rFonts w:eastAsia="Calibri"/>
          <w:sz w:val="18"/>
          <w:szCs w:val="18"/>
        </w:rPr>
      </w:pPr>
    </w:p>
    <w:p w14:paraId="75D83074" w14:textId="77777777" w:rsidR="000020DE" w:rsidRDefault="000020DE" w:rsidP="00FF4808">
      <w:pPr>
        <w:ind w:left="142" w:hanging="142"/>
        <w:jc w:val="both"/>
        <w:rPr>
          <w:rFonts w:eastAsia="Calibri"/>
          <w:sz w:val="18"/>
          <w:szCs w:val="18"/>
        </w:rPr>
      </w:pPr>
    </w:p>
    <w:p w14:paraId="67D22340" w14:textId="77777777" w:rsidR="000020DE" w:rsidRDefault="000020DE" w:rsidP="00FF4808">
      <w:pPr>
        <w:ind w:left="142" w:hanging="142"/>
        <w:jc w:val="both"/>
        <w:rPr>
          <w:rFonts w:eastAsia="Calibri"/>
          <w:sz w:val="18"/>
          <w:szCs w:val="18"/>
        </w:rPr>
      </w:pPr>
    </w:p>
    <w:p w14:paraId="0775AEBC" w14:textId="7A23BD8A" w:rsidR="00451870" w:rsidRPr="006E3156" w:rsidRDefault="00451870" w:rsidP="006E3156">
      <w:pPr>
        <w:jc w:val="right"/>
        <w:rPr>
          <w:sz w:val="22"/>
          <w:szCs w:val="22"/>
        </w:rPr>
      </w:pPr>
      <w:r>
        <w:rPr>
          <w:sz w:val="22"/>
          <w:szCs w:val="22"/>
        </w:rPr>
        <w:lastRenderedPageBreak/>
        <w:t>Załącznik nr 1a do SWZ</w:t>
      </w:r>
    </w:p>
    <w:p w14:paraId="3842DD36" w14:textId="77777777" w:rsidR="00A3784D" w:rsidRDefault="00A3784D" w:rsidP="00451870">
      <w:pPr>
        <w:rPr>
          <w:rFonts w:cstheme="minorHAnsi"/>
          <w:sz w:val="28"/>
          <w:szCs w:val="28"/>
        </w:rPr>
      </w:pPr>
    </w:p>
    <w:p w14:paraId="17E52B05" w14:textId="38F8EC4F" w:rsidR="00451870" w:rsidRDefault="00451870" w:rsidP="00451870">
      <w:pPr>
        <w:jc w:val="center"/>
        <w:rPr>
          <w:rFonts w:cstheme="minorHAnsi"/>
          <w:b/>
          <w:bCs/>
        </w:rPr>
      </w:pPr>
      <w:r w:rsidRPr="003F33E8">
        <w:rPr>
          <w:rFonts w:cstheme="minorHAnsi"/>
          <w:b/>
          <w:bCs/>
        </w:rPr>
        <w:t>OPIS PRZEDMIOTU ZAMÓWIENIA</w:t>
      </w:r>
    </w:p>
    <w:p w14:paraId="408E68B8" w14:textId="77777777" w:rsidR="00E209D7" w:rsidRPr="003F33E8" w:rsidRDefault="00E209D7" w:rsidP="00451870">
      <w:pPr>
        <w:jc w:val="center"/>
        <w:rPr>
          <w:rFonts w:cstheme="minorHAnsi"/>
          <w:b/>
          <w:bCs/>
        </w:rPr>
      </w:pPr>
    </w:p>
    <w:p w14:paraId="1CF3A3A6" w14:textId="36D7C1E3" w:rsidR="00451870" w:rsidRDefault="00451870" w:rsidP="00451870">
      <w:pPr>
        <w:rPr>
          <w:rFonts w:cstheme="minorHAnsi"/>
          <w:sz w:val="16"/>
          <w:szCs w:val="16"/>
        </w:rPr>
      </w:pPr>
    </w:p>
    <w:p w14:paraId="4462EEF5" w14:textId="3CFCFA07" w:rsidR="00404F74" w:rsidRPr="00261A72" w:rsidRDefault="00404F74" w:rsidP="00404F74">
      <w:pPr>
        <w:pStyle w:val="Nagwek3"/>
        <w:spacing w:before="0"/>
        <w:rPr>
          <w:rFonts w:ascii="Times New Roman" w:eastAsia="Times New Roman" w:hAnsi="Times New Roman" w:cs="Times New Roman"/>
          <w:color w:val="auto"/>
          <w:lang w:val="x-none" w:eastAsia="x-none"/>
        </w:rPr>
      </w:pPr>
      <w:r w:rsidRPr="00261A72">
        <w:rPr>
          <w:rFonts w:ascii="Times New Roman" w:eastAsia="Times New Roman" w:hAnsi="Times New Roman" w:cs="Times New Roman"/>
          <w:color w:val="auto"/>
          <w:lang w:eastAsia="x-none"/>
        </w:rPr>
        <w:t>Sukcesywna d</w:t>
      </w:r>
      <w:r w:rsidRPr="00261A72">
        <w:rPr>
          <w:rFonts w:ascii="Times New Roman" w:eastAsia="Times New Roman" w:hAnsi="Times New Roman" w:cs="Times New Roman"/>
          <w:color w:val="auto"/>
          <w:lang w:val="x-none" w:eastAsia="x-none"/>
        </w:rPr>
        <w:t xml:space="preserve">ostawa  </w:t>
      </w:r>
      <w:r w:rsidR="00CD7CC3" w:rsidRPr="00261A72">
        <w:rPr>
          <w:rFonts w:ascii="Times New Roman" w:eastAsia="Times New Roman" w:hAnsi="Times New Roman" w:cs="Times New Roman"/>
          <w:color w:val="auto"/>
          <w:lang w:eastAsia="x-none"/>
        </w:rPr>
        <w:t>artykułów spożywczych</w:t>
      </w:r>
      <w:r w:rsidRPr="00261A72">
        <w:rPr>
          <w:rFonts w:ascii="Times New Roman" w:eastAsia="Times New Roman" w:hAnsi="Times New Roman" w:cs="Times New Roman"/>
          <w:color w:val="auto"/>
          <w:lang w:val="x-none" w:eastAsia="x-none"/>
        </w:rPr>
        <w:t xml:space="preserve"> dla </w:t>
      </w:r>
      <w:r w:rsidRPr="00261A72">
        <w:rPr>
          <w:rFonts w:ascii="Times New Roman" w:eastAsia="Times New Roman" w:hAnsi="Times New Roman" w:cs="Times New Roman"/>
          <w:color w:val="auto"/>
          <w:lang w:eastAsia="x-none"/>
        </w:rPr>
        <w:t>Politechniki</w:t>
      </w:r>
      <w:r w:rsidRPr="00261A72">
        <w:rPr>
          <w:rFonts w:ascii="Times New Roman" w:eastAsia="Times New Roman" w:hAnsi="Times New Roman" w:cs="Times New Roman"/>
          <w:color w:val="auto"/>
          <w:lang w:val="x-none" w:eastAsia="x-none"/>
        </w:rPr>
        <w:t xml:space="preserve"> Morskiej w Szczecinie</w:t>
      </w:r>
    </w:p>
    <w:p w14:paraId="0E35F876" w14:textId="478975EC" w:rsidR="004C5D8E" w:rsidRPr="004D033A" w:rsidRDefault="004C5D8E" w:rsidP="00451870">
      <w:pPr>
        <w:rPr>
          <w:rFonts w:cstheme="minorHAnsi"/>
          <w:color w:val="FF0000"/>
          <w:sz w:val="16"/>
          <w:szCs w:val="16"/>
        </w:rPr>
      </w:pPr>
    </w:p>
    <w:p w14:paraId="4F67B97E" w14:textId="5943F9FA" w:rsidR="004C5D8E" w:rsidRPr="004D033A" w:rsidRDefault="004C5D8E" w:rsidP="00451870">
      <w:pPr>
        <w:rPr>
          <w:rFonts w:cstheme="minorHAnsi"/>
          <w:color w:val="FF0000"/>
          <w:sz w:val="16"/>
          <w:szCs w:val="16"/>
        </w:rPr>
      </w:pPr>
    </w:p>
    <w:tbl>
      <w:tblPr>
        <w:tblW w:w="10349" w:type="dxa"/>
        <w:tblInd w:w="-431" w:type="dxa"/>
        <w:tblCellMar>
          <w:left w:w="70" w:type="dxa"/>
          <w:right w:w="70" w:type="dxa"/>
        </w:tblCellMar>
        <w:tblLook w:val="04A0" w:firstRow="1" w:lastRow="0" w:firstColumn="1" w:lastColumn="0" w:noHBand="0" w:noVBand="1"/>
      </w:tblPr>
      <w:tblGrid>
        <w:gridCol w:w="551"/>
        <w:gridCol w:w="2426"/>
        <w:gridCol w:w="4103"/>
        <w:gridCol w:w="1285"/>
        <w:gridCol w:w="787"/>
        <w:gridCol w:w="1197"/>
      </w:tblGrid>
      <w:tr w:rsidR="00972697" w:rsidRPr="00AE1B9D" w14:paraId="59859C54" w14:textId="77777777" w:rsidTr="00972697">
        <w:trPr>
          <w:trHeight w:val="40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0CAD2E" w14:textId="77777777" w:rsidR="00972697" w:rsidRPr="00AE1B9D" w:rsidRDefault="00972697" w:rsidP="00390F35">
            <w:pPr>
              <w:jc w:val="center"/>
              <w:rPr>
                <w:rFonts w:ascii="Arial" w:hAnsi="Arial" w:cs="Arial"/>
                <w:b/>
                <w:bCs/>
                <w:color w:val="000000"/>
                <w:sz w:val="20"/>
                <w:szCs w:val="20"/>
              </w:rPr>
            </w:pPr>
            <w:bookmarkStart w:id="8" w:name="_Hlk160519761"/>
            <w:r w:rsidRPr="00AE1B9D">
              <w:rPr>
                <w:rFonts w:ascii="Arial" w:hAnsi="Arial" w:cs="Arial"/>
                <w:b/>
                <w:bCs/>
                <w:color w:val="000000"/>
                <w:sz w:val="20"/>
                <w:szCs w:val="20"/>
              </w:rPr>
              <w:t>Lp.</w:t>
            </w:r>
          </w:p>
        </w:tc>
        <w:tc>
          <w:tcPr>
            <w:tcW w:w="24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75CA5A2" w14:textId="77777777" w:rsidR="00972697" w:rsidRPr="00AE1B9D" w:rsidRDefault="00972697" w:rsidP="00390F35">
            <w:pPr>
              <w:jc w:val="center"/>
              <w:rPr>
                <w:rFonts w:ascii="Arial" w:hAnsi="Arial" w:cs="Arial"/>
                <w:b/>
                <w:bCs/>
                <w:color w:val="000000"/>
                <w:sz w:val="20"/>
                <w:szCs w:val="20"/>
              </w:rPr>
            </w:pPr>
            <w:r w:rsidRPr="00AE1B9D">
              <w:rPr>
                <w:rFonts w:ascii="Arial" w:hAnsi="Arial" w:cs="Arial"/>
                <w:b/>
                <w:bCs/>
                <w:color w:val="000000"/>
                <w:sz w:val="20"/>
                <w:szCs w:val="20"/>
              </w:rPr>
              <w:t>Asortyment</w:t>
            </w:r>
          </w:p>
        </w:tc>
        <w:tc>
          <w:tcPr>
            <w:tcW w:w="411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84B35A8" w14:textId="77777777" w:rsidR="00972697" w:rsidRPr="00AE1B9D" w:rsidRDefault="00972697" w:rsidP="00390F35">
            <w:pPr>
              <w:jc w:val="center"/>
              <w:rPr>
                <w:rFonts w:ascii="Arial" w:hAnsi="Arial" w:cs="Arial"/>
                <w:b/>
                <w:bCs/>
                <w:color w:val="000000"/>
                <w:sz w:val="20"/>
                <w:szCs w:val="20"/>
              </w:rPr>
            </w:pPr>
            <w:r w:rsidRPr="00AE1B9D">
              <w:rPr>
                <w:rFonts w:ascii="Arial" w:hAnsi="Arial" w:cs="Arial"/>
                <w:b/>
                <w:bCs/>
                <w:color w:val="000000"/>
                <w:sz w:val="20"/>
                <w:szCs w:val="20"/>
              </w:rPr>
              <w:t>Opis istotnych cech</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0ED893C" w14:textId="77777777" w:rsidR="00972697" w:rsidRPr="00AE1B9D" w:rsidRDefault="00972697" w:rsidP="00390F35">
            <w:pPr>
              <w:jc w:val="center"/>
              <w:rPr>
                <w:rFonts w:ascii="Arial" w:hAnsi="Arial" w:cs="Arial"/>
                <w:b/>
                <w:bCs/>
                <w:color w:val="000000"/>
                <w:sz w:val="20"/>
                <w:szCs w:val="20"/>
              </w:rPr>
            </w:pPr>
            <w:r w:rsidRPr="00AE1B9D">
              <w:rPr>
                <w:rFonts w:ascii="Arial" w:hAnsi="Arial" w:cs="Arial"/>
                <w:b/>
                <w:bCs/>
                <w:color w:val="000000"/>
                <w:sz w:val="20"/>
                <w:szCs w:val="20"/>
              </w:rPr>
              <w:t xml:space="preserve"> Wielkość opakowania </w:t>
            </w:r>
          </w:p>
        </w:tc>
        <w:tc>
          <w:tcPr>
            <w:tcW w:w="78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3B6A747" w14:textId="77777777" w:rsidR="00972697" w:rsidRPr="00AE1B9D" w:rsidRDefault="00972697" w:rsidP="00390F35">
            <w:pPr>
              <w:jc w:val="center"/>
              <w:rPr>
                <w:rFonts w:ascii="Arial" w:hAnsi="Arial" w:cs="Arial"/>
                <w:b/>
                <w:bCs/>
                <w:color w:val="000000"/>
                <w:sz w:val="20"/>
                <w:szCs w:val="20"/>
              </w:rPr>
            </w:pPr>
            <w:r w:rsidRPr="00AE1B9D">
              <w:rPr>
                <w:rFonts w:ascii="Arial" w:hAnsi="Arial" w:cs="Arial"/>
                <w:b/>
                <w:bCs/>
                <w:color w:val="000000"/>
                <w:sz w:val="20"/>
                <w:szCs w:val="20"/>
              </w:rPr>
              <w:t xml:space="preserve">J.m. </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3C1885" w14:textId="77777777" w:rsidR="00972697" w:rsidRPr="00AE1B9D" w:rsidRDefault="00972697" w:rsidP="00390F35">
            <w:pPr>
              <w:jc w:val="center"/>
              <w:rPr>
                <w:rFonts w:ascii="Arial" w:hAnsi="Arial" w:cs="Arial"/>
                <w:b/>
                <w:bCs/>
                <w:color w:val="000000"/>
                <w:sz w:val="20"/>
                <w:szCs w:val="20"/>
              </w:rPr>
            </w:pPr>
            <w:r w:rsidRPr="00AE1B9D">
              <w:rPr>
                <w:rFonts w:ascii="Arial" w:hAnsi="Arial" w:cs="Arial"/>
                <w:b/>
                <w:bCs/>
                <w:color w:val="000000"/>
                <w:sz w:val="20"/>
                <w:szCs w:val="20"/>
              </w:rPr>
              <w:t>zamawiana ilość</w:t>
            </w:r>
          </w:p>
        </w:tc>
      </w:tr>
      <w:tr w:rsidR="00972697" w:rsidRPr="00AE1B9D" w14:paraId="59545CC4" w14:textId="77777777" w:rsidTr="00972697">
        <w:trPr>
          <w:trHeight w:val="300"/>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5CB1F93" w14:textId="77777777" w:rsidR="00972697" w:rsidRPr="00AE1B9D" w:rsidRDefault="00972697" w:rsidP="00390F35">
            <w:pPr>
              <w:rPr>
                <w:b/>
                <w:bCs/>
                <w:color w:val="000000"/>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14:paraId="0C873B2C" w14:textId="77777777" w:rsidR="00972697" w:rsidRPr="00AE1B9D" w:rsidRDefault="00972697" w:rsidP="00390F35">
            <w:pPr>
              <w:rPr>
                <w:b/>
                <w:bCs/>
                <w:color w:val="000000"/>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14:paraId="3AF5C8B2" w14:textId="77777777" w:rsidR="00972697" w:rsidRPr="00AE1B9D" w:rsidRDefault="00972697" w:rsidP="00390F35">
            <w:pPr>
              <w:rPr>
                <w:b/>
                <w:bCs/>
                <w:color w:val="00000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FB9A8BF" w14:textId="77777777" w:rsidR="00972697" w:rsidRPr="00AE1B9D" w:rsidRDefault="00972697" w:rsidP="00390F35">
            <w:pPr>
              <w:rPr>
                <w:b/>
                <w:bCs/>
                <w:color w:val="000000"/>
              </w:rPr>
            </w:pPr>
          </w:p>
        </w:tc>
        <w:tc>
          <w:tcPr>
            <w:tcW w:w="788" w:type="dxa"/>
            <w:vMerge/>
            <w:tcBorders>
              <w:top w:val="single" w:sz="4" w:space="0" w:color="auto"/>
              <w:left w:val="single" w:sz="4" w:space="0" w:color="auto"/>
              <w:bottom w:val="single" w:sz="4" w:space="0" w:color="000000"/>
              <w:right w:val="single" w:sz="4" w:space="0" w:color="auto"/>
            </w:tcBorders>
            <w:vAlign w:val="center"/>
            <w:hideMark/>
          </w:tcPr>
          <w:p w14:paraId="208B966F" w14:textId="77777777" w:rsidR="00972697" w:rsidRPr="00AE1B9D" w:rsidRDefault="00972697" w:rsidP="00390F35">
            <w:pPr>
              <w:rPr>
                <w:b/>
                <w:bCs/>
                <w:color w:val="000000"/>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14:paraId="2616F226" w14:textId="77777777" w:rsidR="00972697" w:rsidRPr="00AE1B9D" w:rsidRDefault="00972697" w:rsidP="00390F35">
            <w:pPr>
              <w:rPr>
                <w:rFonts w:ascii="Aptos Narrow" w:hAnsi="Aptos Narrow"/>
                <w:b/>
                <w:bCs/>
                <w:color w:val="000000"/>
              </w:rPr>
            </w:pPr>
          </w:p>
        </w:tc>
      </w:tr>
      <w:tr w:rsidR="00972697" w:rsidRPr="00AE1B9D" w14:paraId="19E1AE69" w14:textId="77777777" w:rsidTr="00972697">
        <w:trPr>
          <w:trHeight w:val="300"/>
        </w:trPr>
        <w:tc>
          <w:tcPr>
            <w:tcW w:w="551" w:type="dxa"/>
            <w:tcBorders>
              <w:top w:val="nil"/>
              <w:left w:val="single" w:sz="4" w:space="0" w:color="auto"/>
              <w:bottom w:val="single" w:sz="4" w:space="0" w:color="auto"/>
              <w:right w:val="single" w:sz="4" w:space="0" w:color="auto"/>
            </w:tcBorders>
            <w:shd w:val="clear" w:color="000000" w:fill="F2F2F2"/>
            <w:vAlign w:val="center"/>
            <w:hideMark/>
          </w:tcPr>
          <w:p w14:paraId="1477B78D" w14:textId="2B644B75" w:rsidR="00972697" w:rsidRPr="00AE1B9D" w:rsidRDefault="00972697" w:rsidP="00390F35">
            <w:pPr>
              <w:jc w:val="center"/>
              <w:rPr>
                <w:i/>
                <w:iCs/>
                <w:color w:val="000000"/>
              </w:rPr>
            </w:pPr>
            <w:r>
              <w:rPr>
                <w:i/>
                <w:iCs/>
                <w:color w:val="000000"/>
              </w:rPr>
              <w:t>1</w:t>
            </w:r>
          </w:p>
        </w:tc>
        <w:tc>
          <w:tcPr>
            <w:tcW w:w="2426" w:type="dxa"/>
            <w:tcBorders>
              <w:top w:val="nil"/>
              <w:left w:val="nil"/>
              <w:bottom w:val="single" w:sz="4" w:space="0" w:color="auto"/>
              <w:right w:val="single" w:sz="4" w:space="0" w:color="auto"/>
            </w:tcBorders>
            <w:shd w:val="clear" w:color="000000" w:fill="F2F2F2"/>
            <w:vAlign w:val="center"/>
            <w:hideMark/>
          </w:tcPr>
          <w:p w14:paraId="4FC968B9" w14:textId="078BB8A4" w:rsidR="00972697" w:rsidRPr="00AE1B9D" w:rsidRDefault="00972697" w:rsidP="00390F35">
            <w:pPr>
              <w:jc w:val="center"/>
              <w:rPr>
                <w:i/>
                <w:iCs/>
                <w:color w:val="000000"/>
              </w:rPr>
            </w:pPr>
            <w:r>
              <w:rPr>
                <w:i/>
                <w:iCs/>
                <w:color w:val="000000"/>
              </w:rPr>
              <w:t>2</w:t>
            </w:r>
          </w:p>
        </w:tc>
        <w:tc>
          <w:tcPr>
            <w:tcW w:w="4112" w:type="dxa"/>
            <w:tcBorders>
              <w:top w:val="nil"/>
              <w:left w:val="nil"/>
              <w:bottom w:val="single" w:sz="4" w:space="0" w:color="auto"/>
              <w:right w:val="single" w:sz="4" w:space="0" w:color="auto"/>
            </w:tcBorders>
            <w:shd w:val="clear" w:color="000000" w:fill="F2F2F2"/>
            <w:vAlign w:val="center"/>
            <w:hideMark/>
          </w:tcPr>
          <w:p w14:paraId="7CC36C80" w14:textId="59452990" w:rsidR="00972697" w:rsidRPr="00AE1B9D" w:rsidRDefault="00972697" w:rsidP="00390F35">
            <w:pPr>
              <w:jc w:val="center"/>
              <w:rPr>
                <w:i/>
                <w:iCs/>
                <w:color w:val="000000"/>
              </w:rPr>
            </w:pPr>
            <w:r>
              <w:rPr>
                <w:i/>
                <w:iCs/>
                <w:color w:val="000000"/>
              </w:rPr>
              <w:t>3</w:t>
            </w:r>
            <w:r w:rsidRPr="00AE1B9D">
              <w:rPr>
                <w:i/>
                <w:iCs/>
                <w:color w:val="000000"/>
              </w:rPr>
              <w:t xml:space="preserve"> </w:t>
            </w:r>
          </w:p>
        </w:tc>
        <w:tc>
          <w:tcPr>
            <w:tcW w:w="1275" w:type="dxa"/>
            <w:tcBorders>
              <w:top w:val="nil"/>
              <w:left w:val="nil"/>
              <w:bottom w:val="single" w:sz="4" w:space="0" w:color="auto"/>
              <w:right w:val="single" w:sz="4" w:space="0" w:color="auto"/>
            </w:tcBorders>
            <w:shd w:val="clear" w:color="000000" w:fill="F2F2F2"/>
            <w:vAlign w:val="center"/>
            <w:hideMark/>
          </w:tcPr>
          <w:p w14:paraId="0D7945E6" w14:textId="1907EDC2" w:rsidR="00972697" w:rsidRPr="00AE1B9D" w:rsidRDefault="00972697" w:rsidP="00390F35">
            <w:pPr>
              <w:jc w:val="center"/>
              <w:rPr>
                <w:i/>
                <w:iCs/>
                <w:color w:val="000000"/>
              </w:rPr>
            </w:pPr>
            <w:r>
              <w:rPr>
                <w:i/>
                <w:iCs/>
                <w:color w:val="000000"/>
              </w:rPr>
              <w:t>4</w:t>
            </w:r>
          </w:p>
        </w:tc>
        <w:tc>
          <w:tcPr>
            <w:tcW w:w="788" w:type="dxa"/>
            <w:tcBorders>
              <w:top w:val="nil"/>
              <w:left w:val="nil"/>
              <w:bottom w:val="single" w:sz="4" w:space="0" w:color="auto"/>
              <w:right w:val="single" w:sz="4" w:space="0" w:color="auto"/>
            </w:tcBorders>
            <w:shd w:val="clear" w:color="000000" w:fill="F2F2F2"/>
            <w:vAlign w:val="center"/>
            <w:hideMark/>
          </w:tcPr>
          <w:p w14:paraId="007B4207" w14:textId="01B6DDD7" w:rsidR="00972697" w:rsidRPr="00AE1B9D" w:rsidRDefault="00972697" w:rsidP="00390F35">
            <w:pPr>
              <w:jc w:val="center"/>
              <w:rPr>
                <w:i/>
                <w:iCs/>
                <w:color w:val="000000"/>
              </w:rPr>
            </w:pPr>
            <w:r>
              <w:rPr>
                <w:i/>
                <w:iCs/>
                <w:color w:val="000000"/>
              </w:rPr>
              <w:t>5</w:t>
            </w:r>
          </w:p>
        </w:tc>
        <w:tc>
          <w:tcPr>
            <w:tcW w:w="1197" w:type="dxa"/>
            <w:tcBorders>
              <w:top w:val="nil"/>
              <w:left w:val="nil"/>
              <w:bottom w:val="single" w:sz="4" w:space="0" w:color="auto"/>
              <w:right w:val="single" w:sz="4" w:space="0" w:color="auto"/>
            </w:tcBorders>
            <w:shd w:val="clear" w:color="auto" w:fill="auto"/>
            <w:noWrap/>
            <w:vAlign w:val="bottom"/>
            <w:hideMark/>
          </w:tcPr>
          <w:p w14:paraId="13A0C63C" w14:textId="5F693F98" w:rsidR="00972697" w:rsidRPr="00AE1B9D" w:rsidRDefault="00972697" w:rsidP="00390F35">
            <w:pPr>
              <w:rPr>
                <w:rFonts w:ascii="Aptos Narrow" w:hAnsi="Aptos Narrow"/>
                <w:color w:val="000000"/>
              </w:rPr>
            </w:pPr>
            <w:r w:rsidRPr="00AE1B9D">
              <w:rPr>
                <w:rFonts w:ascii="Aptos Narrow" w:hAnsi="Aptos Narrow"/>
                <w:color w:val="000000"/>
              </w:rPr>
              <w:t> </w:t>
            </w:r>
            <w:r>
              <w:rPr>
                <w:rFonts w:ascii="Aptos Narrow" w:hAnsi="Aptos Narrow"/>
                <w:color w:val="000000"/>
              </w:rPr>
              <w:t>6</w:t>
            </w:r>
          </w:p>
        </w:tc>
      </w:tr>
      <w:tr w:rsidR="00972697" w:rsidRPr="00AE1B9D" w14:paraId="64B00BCA" w14:textId="77777777" w:rsidTr="00261A72">
        <w:trPr>
          <w:trHeight w:val="754"/>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01ECC37C" w14:textId="77777777" w:rsidR="00972697" w:rsidRPr="00AE1B9D" w:rsidRDefault="00972697" w:rsidP="00390F35">
            <w:pPr>
              <w:rPr>
                <w:color w:val="000000"/>
                <w:sz w:val="20"/>
                <w:szCs w:val="20"/>
              </w:rPr>
            </w:pPr>
            <w:r w:rsidRPr="00AE1B9D">
              <w:rPr>
                <w:color w:val="000000"/>
                <w:sz w:val="20"/>
                <w:szCs w:val="20"/>
              </w:rPr>
              <w:t>1.</w:t>
            </w:r>
          </w:p>
        </w:tc>
        <w:tc>
          <w:tcPr>
            <w:tcW w:w="2426" w:type="dxa"/>
            <w:tcBorders>
              <w:top w:val="nil"/>
              <w:left w:val="nil"/>
              <w:bottom w:val="single" w:sz="4" w:space="0" w:color="auto"/>
              <w:right w:val="single" w:sz="4" w:space="0" w:color="auto"/>
            </w:tcBorders>
            <w:shd w:val="clear" w:color="auto" w:fill="auto"/>
            <w:vAlign w:val="center"/>
            <w:hideMark/>
          </w:tcPr>
          <w:p w14:paraId="731412E5" w14:textId="77777777" w:rsidR="00972697" w:rsidRPr="00AE1B9D" w:rsidRDefault="00972697" w:rsidP="00390F35">
            <w:pPr>
              <w:rPr>
                <w:color w:val="000000"/>
                <w:sz w:val="20"/>
                <w:szCs w:val="20"/>
              </w:rPr>
            </w:pPr>
            <w:r w:rsidRPr="00AE1B9D">
              <w:rPr>
                <w:color w:val="000000"/>
                <w:sz w:val="20"/>
                <w:szCs w:val="20"/>
              </w:rPr>
              <w:t>Naturalna woda mineralna</w:t>
            </w:r>
          </w:p>
        </w:tc>
        <w:tc>
          <w:tcPr>
            <w:tcW w:w="4112" w:type="dxa"/>
            <w:tcBorders>
              <w:top w:val="nil"/>
              <w:left w:val="nil"/>
              <w:bottom w:val="single" w:sz="4" w:space="0" w:color="auto"/>
              <w:right w:val="single" w:sz="4" w:space="0" w:color="auto"/>
            </w:tcBorders>
            <w:shd w:val="clear" w:color="auto" w:fill="auto"/>
            <w:vAlign w:val="center"/>
            <w:hideMark/>
          </w:tcPr>
          <w:p w14:paraId="6425CF25" w14:textId="77777777" w:rsidR="00972697" w:rsidRPr="00AE1B9D" w:rsidRDefault="00972697" w:rsidP="00390F35">
            <w:pPr>
              <w:rPr>
                <w:color w:val="000000"/>
                <w:sz w:val="20"/>
                <w:szCs w:val="20"/>
              </w:rPr>
            </w:pPr>
            <w:r w:rsidRPr="00AE1B9D">
              <w:rPr>
                <w:color w:val="000000"/>
                <w:sz w:val="20"/>
                <w:szCs w:val="20"/>
              </w:rPr>
              <w:t>butelka pet, bez konserwantów, wysoko nasycona dwutlenkiem węgla, średnio zmineralizowana</w:t>
            </w:r>
          </w:p>
        </w:tc>
        <w:tc>
          <w:tcPr>
            <w:tcW w:w="1275" w:type="dxa"/>
            <w:tcBorders>
              <w:top w:val="nil"/>
              <w:left w:val="nil"/>
              <w:bottom w:val="single" w:sz="4" w:space="0" w:color="auto"/>
              <w:right w:val="single" w:sz="4" w:space="0" w:color="auto"/>
            </w:tcBorders>
            <w:shd w:val="clear" w:color="auto" w:fill="auto"/>
            <w:vAlign w:val="center"/>
            <w:hideMark/>
          </w:tcPr>
          <w:p w14:paraId="29608728" w14:textId="77777777" w:rsidR="00972697" w:rsidRPr="00AE1B9D" w:rsidRDefault="00972697" w:rsidP="00390F35">
            <w:pPr>
              <w:rPr>
                <w:color w:val="000000"/>
                <w:sz w:val="20"/>
                <w:szCs w:val="20"/>
              </w:rPr>
            </w:pPr>
            <w:r w:rsidRPr="00AE1B9D">
              <w:rPr>
                <w:color w:val="000000"/>
                <w:sz w:val="20"/>
                <w:szCs w:val="20"/>
              </w:rPr>
              <w:t>500 ml</w:t>
            </w:r>
          </w:p>
        </w:tc>
        <w:tc>
          <w:tcPr>
            <w:tcW w:w="788" w:type="dxa"/>
            <w:tcBorders>
              <w:top w:val="nil"/>
              <w:left w:val="nil"/>
              <w:bottom w:val="single" w:sz="4" w:space="0" w:color="auto"/>
              <w:right w:val="single" w:sz="4" w:space="0" w:color="auto"/>
            </w:tcBorders>
            <w:shd w:val="clear" w:color="auto" w:fill="auto"/>
            <w:vAlign w:val="center"/>
            <w:hideMark/>
          </w:tcPr>
          <w:p w14:paraId="772DCEB0"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0FF69350" w14:textId="77777777" w:rsidR="00972697" w:rsidRDefault="00972697" w:rsidP="00261A72">
            <w:pPr>
              <w:rPr>
                <w:color w:val="000000"/>
                <w:sz w:val="20"/>
                <w:szCs w:val="20"/>
              </w:rPr>
            </w:pPr>
            <w:r w:rsidRPr="00261A72">
              <w:rPr>
                <w:color w:val="000000"/>
                <w:sz w:val="20"/>
                <w:szCs w:val="20"/>
              </w:rPr>
              <w:t>1840</w:t>
            </w:r>
          </w:p>
          <w:p w14:paraId="43F50708" w14:textId="77777777" w:rsidR="007A293E" w:rsidRDefault="007A293E" w:rsidP="00261A72">
            <w:pPr>
              <w:rPr>
                <w:color w:val="000000"/>
                <w:sz w:val="20"/>
                <w:szCs w:val="20"/>
              </w:rPr>
            </w:pPr>
          </w:p>
          <w:p w14:paraId="335F28E1" w14:textId="77777777" w:rsidR="000020DE" w:rsidRPr="00261A72" w:rsidRDefault="000020DE" w:rsidP="00261A72">
            <w:pPr>
              <w:rPr>
                <w:color w:val="000000"/>
                <w:sz w:val="20"/>
                <w:szCs w:val="20"/>
              </w:rPr>
            </w:pPr>
          </w:p>
        </w:tc>
      </w:tr>
      <w:tr w:rsidR="00972697" w:rsidRPr="00AE1B9D" w14:paraId="240E8FB4" w14:textId="77777777" w:rsidTr="00261A72">
        <w:trPr>
          <w:trHeight w:val="693"/>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0C12C3C" w14:textId="77777777" w:rsidR="00972697" w:rsidRPr="00AE1B9D" w:rsidRDefault="00972697" w:rsidP="00390F35">
            <w:pPr>
              <w:rPr>
                <w:color w:val="000000"/>
                <w:sz w:val="20"/>
                <w:szCs w:val="20"/>
              </w:rPr>
            </w:pPr>
            <w:r w:rsidRPr="00AE1B9D">
              <w:rPr>
                <w:color w:val="000000"/>
                <w:sz w:val="20"/>
                <w:szCs w:val="20"/>
              </w:rPr>
              <w:t>2.</w:t>
            </w:r>
          </w:p>
        </w:tc>
        <w:tc>
          <w:tcPr>
            <w:tcW w:w="2426" w:type="dxa"/>
            <w:tcBorders>
              <w:top w:val="nil"/>
              <w:left w:val="nil"/>
              <w:bottom w:val="single" w:sz="4" w:space="0" w:color="auto"/>
              <w:right w:val="single" w:sz="4" w:space="0" w:color="auto"/>
            </w:tcBorders>
            <w:shd w:val="clear" w:color="auto" w:fill="auto"/>
            <w:vAlign w:val="center"/>
            <w:hideMark/>
          </w:tcPr>
          <w:p w14:paraId="1DCACA33" w14:textId="77777777" w:rsidR="00972697" w:rsidRPr="00AE1B9D" w:rsidRDefault="00972697" w:rsidP="00390F35">
            <w:pPr>
              <w:rPr>
                <w:color w:val="000000"/>
                <w:sz w:val="20"/>
                <w:szCs w:val="20"/>
              </w:rPr>
            </w:pPr>
            <w:r w:rsidRPr="00AE1B9D">
              <w:rPr>
                <w:color w:val="000000"/>
                <w:sz w:val="20"/>
                <w:szCs w:val="20"/>
              </w:rPr>
              <w:t>Naturalna woda mineralna</w:t>
            </w:r>
          </w:p>
        </w:tc>
        <w:tc>
          <w:tcPr>
            <w:tcW w:w="4112" w:type="dxa"/>
            <w:tcBorders>
              <w:top w:val="nil"/>
              <w:left w:val="nil"/>
              <w:bottom w:val="single" w:sz="4" w:space="0" w:color="auto"/>
              <w:right w:val="single" w:sz="4" w:space="0" w:color="auto"/>
            </w:tcBorders>
            <w:shd w:val="clear" w:color="auto" w:fill="auto"/>
            <w:vAlign w:val="center"/>
            <w:hideMark/>
          </w:tcPr>
          <w:p w14:paraId="07BBB62F" w14:textId="77777777" w:rsidR="00972697" w:rsidRPr="00AE1B9D" w:rsidRDefault="00972697" w:rsidP="00390F35">
            <w:pPr>
              <w:rPr>
                <w:color w:val="000000"/>
                <w:sz w:val="20"/>
                <w:szCs w:val="20"/>
              </w:rPr>
            </w:pPr>
            <w:r w:rsidRPr="00AE1B9D">
              <w:rPr>
                <w:color w:val="000000"/>
                <w:sz w:val="20"/>
                <w:szCs w:val="20"/>
              </w:rPr>
              <w:t>butelka pet, bez konserwantów, nie nasycona dwutlenkiem węgla, średnio zmineralizowana</w:t>
            </w:r>
          </w:p>
        </w:tc>
        <w:tc>
          <w:tcPr>
            <w:tcW w:w="1275" w:type="dxa"/>
            <w:tcBorders>
              <w:top w:val="nil"/>
              <w:left w:val="nil"/>
              <w:bottom w:val="single" w:sz="4" w:space="0" w:color="auto"/>
              <w:right w:val="single" w:sz="4" w:space="0" w:color="auto"/>
            </w:tcBorders>
            <w:shd w:val="clear" w:color="auto" w:fill="auto"/>
            <w:vAlign w:val="center"/>
            <w:hideMark/>
          </w:tcPr>
          <w:p w14:paraId="54443C3C" w14:textId="77777777" w:rsidR="00972697" w:rsidRPr="00AE1B9D" w:rsidRDefault="00972697" w:rsidP="00390F35">
            <w:pPr>
              <w:rPr>
                <w:color w:val="000000"/>
                <w:sz w:val="20"/>
                <w:szCs w:val="20"/>
              </w:rPr>
            </w:pPr>
            <w:r w:rsidRPr="00AE1B9D">
              <w:rPr>
                <w:color w:val="000000"/>
                <w:sz w:val="20"/>
                <w:szCs w:val="20"/>
              </w:rPr>
              <w:t>500 ml</w:t>
            </w:r>
          </w:p>
        </w:tc>
        <w:tc>
          <w:tcPr>
            <w:tcW w:w="788" w:type="dxa"/>
            <w:tcBorders>
              <w:top w:val="nil"/>
              <w:left w:val="nil"/>
              <w:bottom w:val="single" w:sz="4" w:space="0" w:color="auto"/>
              <w:right w:val="single" w:sz="4" w:space="0" w:color="auto"/>
            </w:tcBorders>
            <w:shd w:val="clear" w:color="auto" w:fill="auto"/>
            <w:vAlign w:val="center"/>
            <w:hideMark/>
          </w:tcPr>
          <w:p w14:paraId="58C7AB47"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5E00934D" w14:textId="77777777" w:rsidR="00972697" w:rsidRDefault="00972697" w:rsidP="00261A72">
            <w:pPr>
              <w:rPr>
                <w:color w:val="000000"/>
                <w:sz w:val="20"/>
                <w:szCs w:val="20"/>
              </w:rPr>
            </w:pPr>
            <w:r w:rsidRPr="00261A72">
              <w:rPr>
                <w:color w:val="000000"/>
                <w:sz w:val="20"/>
                <w:szCs w:val="20"/>
              </w:rPr>
              <w:t>1430</w:t>
            </w:r>
          </w:p>
          <w:p w14:paraId="7EA7D6EB" w14:textId="77777777" w:rsidR="007A293E" w:rsidRDefault="007A293E" w:rsidP="00261A72">
            <w:pPr>
              <w:rPr>
                <w:color w:val="000000"/>
                <w:sz w:val="20"/>
                <w:szCs w:val="20"/>
              </w:rPr>
            </w:pPr>
          </w:p>
          <w:p w14:paraId="7F02A8B1" w14:textId="77777777" w:rsidR="000020DE" w:rsidRPr="00261A72" w:rsidRDefault="000020DE" w:rsidP="00261A72">
            <w:pPr>
              <w:rPr>
                <w:color w:val="000000"/>
                <w:sz w:val="20"/>
                <w:szCs w:val="20"/>
              </w:rPr>
            </w:pPr>
          </w:p>
        </w:tc>
      </w:tr>
      <w:tr w:rsidR="00972697" w:rsidRPr="00AE1B9D" w14:paraId="5FDF816D" w14:textId="77777777" w:rsidTr="00261A72">
        <w:trPr>
          <w:trHeight w:val="703"/>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DABBA8A" w14:textId="77777777" w:rsidR="00972697" w:rsidRPr="00AE1B9D" w:rsidRDefault="00972697" w:rsidP="00390F35">
            <w:pPr>
              <w:rPr>
                <w:color w:val="000000"/>
                <w:sz w:val="20"/>
                <w:szCs w:val="20"/>
              </w:rPr>
            </w:pPr>
            <w:r w:rsidRPr="00AE1B9D">
              <w:rPr>
                <w:color w:val="000000"/>
                <w:sz w:val="20"/>
                <w:szCs w:val="20"/>
              </w:rPr>
              <w:t>3.</w:t>
            </w:r>
          </w:p>
        </w:tc>
        <w:tc>
          <w:tcPr>
            <w:tcW w:w="2426" w:type="dxa"/>
            <w:tcBorders>
              <w:top w:val="nil"/>
              <w:left w:val="nil"/>
              <w:bottom w:val="single" w:sz="4" w:space="0" w:color="auto"/>
              <w:right w:val="single" w:sz="4" w:space="0" w:color="auto"/>
            </w:tcBorders>
            <w:shd w:val="clear" w:color="auto" w:fill="auto"/>
            <w:vAlign w:val="center"/>
            <w:hideMark/>
          </w:tcPr>
          <w:p w14:paraId="20202B48" w14:textId="77777777" w:rsidR="00972697" w:rsidRPr="00AE1B9D" w:rsidRDefault="00972697" w:rsidP="00390F35">
            <w:pPr>
              <w:rPr>
                <w:color w:val="000000"/>
                <w:sz w:val="20"/>
                <w:szCs w:val="20"/>
              </w:rPr>
            </w:pPr>
            <w:r w:rsidRPr="00AE1B9D">
              <w:rPr>
                <w:color w:val="000000"/>
                <w:sz w:val="20"/>
                <w:szCs w:val="20"/>
              </w:rPr>
              <w:t>Naturalna woda mineralna</w:t>
            </w:r>
          </w:p>
        </w:tc>
        <w:tc>
          <w:tcPr>
            <w:tcW w:w="4112" w:type="dxa"/>
            <w:tcBorders>
              <w:top w:val="nil"/>
              <w:left w:val="nil"/>
              <w:bottom w:val="single" w:sz="4" w:space="0" w:color="auto"/>
              <w:right w:val="single" w:sz="4" w:space="0" w:color="auto"/>
            </w:tcBorders>
            <w:shd w:val="clear" w:color="auto" w:fill="auto"/>
            <w:vAlign w:val="center"/>
            <w:hideMark/>
          </w:tcPr>
          <w:p w14:paraId="0D293942" w14:textId="77777777" w:rsidR="00972697" w:rsidRPr="00AE1B9D" w:rsidRDefault="00972697" w:rsidP="00390F35">
            <w:pPr>
              <w:rPr>
                <w:color w:val="000000"/>
                <w:sz w:val="20"/>
                <w:szCs w:val="20"/>
              </w:rPr>
            </w:pPr>
            <w:r w:rsidRPr="00AE1B9D">
              <w:rPr>
                <w:color w:val="000000"/>
                <w:sz w:val="20"/>
                <w:szCs w:val="20"/>
              </w:rPr>
              <w:t>butelka pet, bez konserwantów, nie nasycona dwutlenkiem węgla, średnio zmineralizowana</w:t>
            </w:r>
          </w:p>
        </w:tc>
        <w:tc>
          <w:tcPr>
            <w:tcW w:w="1275" w:type="dxa"/>
            <w:tcBorders>
              <w:top w:val="nil"/>
              <w:left w:val="nil"/>
              <w:bottom w:val="single" w:sz="4" w:space="0" w:color="auto"/>
              <w:right w:val="single" w:sz="4" w:space="0" w:color="auto"/>
            </w:tcBorders>
            <w:shd w:val="clear" w:color="auto" w:fill="auto"/>
            <w:vAlign w:val="center"/>
            <w:hideMark/>
          </w:tcPr>
          <w:p w14:paraId="192FA44E" w14:textId="77777777" w:rsidR="00972697" w:rsidRPr="00AE1B9D" w:rsidRDefault="00972697" w:rsidP="00390F35">
            <w:pPr>
              <w:rPr>
                <w:color w:val="000000"/>
                <w:sz w:val="20"/>
                <w:szCs w:val="20"/>
              </w:rPr>
            </w:pPr>
            <w:r w:rsidRPr="00AE1B9D">
              <w:rPr>
                <w:color w:val="000000"/>
                <w:sz w:val="20"/>
                <w:szCs w:val="20"/>
              </w:rPr>
              <w:t>330 ml</w:t>
            </w:r>
          </w:p>
        </w:tc>
        <w:tc>
          <w:tcPr>
            <w:tcW w:w="788" w:type="dxa"/>
            <w:tcBorders>
              <w:top w:val="nil"/>
              <w:left w:val="nil"/>
              <w:bottom w:val="single" w:sz="4" w:space="0" w:color="auto"/>
              <w:right w:val="single" w:sz="4" w:space="0" w:color="auto"/>
            </w:tcBorders>
            <w:shd w:val="clear" w:color="auto" w:fill="auto"/>
            <w:vAlign w:val="center"/>
            <w:hideMark/>
          </w:tcPr>
          <w:p w14:paraId="53BF0839"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7E0FB884" w14:textId="77777777" w:rsidR="00972697" w:rsidRDefault="00972697" w:rsidP="00261A72">
            <w:pPr>
              <w:rPr>
                <w:color w:val="000000"/>
                <w:sz w:val="20"/>
                <w:szCs w:val="20"/>
              </w:rPr>
            </w:pPr>
            <w:r w:rsidRPr="00261A72">
              <w:rPr>
                <w:color w:val="000000"/>
                <w:sz w:val="20"/>
                <w:szCs w:val="20"/>
              </w:rPr>
              <w:t>309</w:t>
            </w:r>
          </w:p>
          <w:p w14:paraId="28A71960" w14:textId="77777777" w:rsidR="007A293E" w:rsidRDefault="007A293E" w:rsidP="00261A72">
            <w:pPr>
              <w:rPr>
                <w:color w:val="000000"/>
                <w:sz w:val="20"/>
                <w:szCs w:val="20"/>
              </w:rPr>
            </w:pPr>
          </w:p>
          <w:p w14:paraId="62AB4769" w14:textId="77777777" w:rsidR="000020DE" w:rsidRPr="00261A72" w:rsidRDefault="000020DE" w:rsidP="00261A72">
            <w:pPr>
              <w:rPr>
                <w:color w:val="000000"/>
                <w:sz w:val="20"/>
                <w:szCs w:val="20"/>
              </w:rPr>
            </w:pPr>
          </w:p>
        </w:tc>
      </w:tr>
      <w:tr w:rsidR="00972697" w:rsidRPr="00AE1B9D" w14:paraId="2418115F" w14:textId="77777777" w:rsidTr="005307B8">
        <w:trPr>
          <w:trHeight w:val="699"/>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C751D39" w14:textId="77777777" w:rsidR="00972697" w:rsidRPr="00AE1B9D" w:rsidRDefault="00972697" w:rsidP="00390F35">
            <w:pPr>
              <w:rPr>
                <w:color w:val="000000"/>
                <w:sz w:val="20"/>
                <w:szCs w:val="20"/>
              </w:rPr>
            </w:pPr>
            <w:r w:rsidRPr="00AE1B9D">
              <w:rPr>
                <w:color w:val="000000"/>
                <w:sz w:val="20"/>
                <w:szCs w:val="20"/>
              </w:rPr>
              <w:t>4.</w:t>
            </w:r>
          </w:p>
        </w:tc>
        <w:tc>
          <w:tcPr>
            <w:tcW w:w="2426" w:type="dxa"/>
            <w:tcBorders>
              <w:top w:val="nil"/>
              <w:left w:val="nil"/>
              <w:bottom w:val="single" w:sz="4" w:space="0" w:color="auto"/>
              <w:right w:val="single" w:sz="4" w:space="0" w:color="auto"/>
            </w:tcBorders>
            <w:shd w:val="clear" w:color="auto" w:fill="auto"/>
            <w:vAlign w:val="center"/>
            <w:hideMark/>
          </w:tcPr>
          <w:p w14:paraId="53EED964" w14:textId="77777777" w:rsidR="00972697" w:rsidRPr="00AE1B9D" w:rsidRDefault="00972697" w:rsidP="00390F35">
            <w:pPr>
              <w:rPr>
                <w:color w:val="000000"/>
                <w:sz w:val="20"/>
                <w:szCs w:val="20"/>
              </w:rPr>
            </w:pPr>
            <w:r w:rsidRPr="00AE1B9D">
              <w:rPr>
                <w:color w:val="000000"/>
                <w:sz w:val="20"/>
                <w:szCs w:val="20"/>
              </w:rPr>
              <w:t>Naturalna woda mineralna</w:t>
            </w:r>
          </w:p>
        </w:tc>
        <w:tc>
          <w:tcPr>
            <w:tcW w:w="4112" w:type="dxa"/>
            <w:tcBorders>
              <w:top w:val="nil"/>
              <w:left w:val="nil"/>
              <w:bottom w:val="single" w:sz="4" w:space="0" w:color="auto"/>
              <w:right w:val="single" w:sz="4" w:space="0" w:color="auto"/>
            </w:tcBorders>
            <w:shd w:val="clear" w:color="auto" w:fill="auto"/>
            <w:vAlign w:val="center"/>
            <w:hideMark/>
          </w:tcPr>
          <w:p w14:paraId="0D16A853" w14:textId="77777777" w:rsidR="00972697" w:rsidRPr="00AE1B9D" w:rsidRDefault="00972697" w:rsidP="00390F35">
            <w:pPr>
              <w:rPr>
                <w:color w:val="000000"/>
                <w:sz w:val="20"/>
                <w:szCs w:val="20"/>
              </w:rPr>
            </w:pPr>
            <w:r w:rsidRPr="00AE1B9D">
              <w:rPr>
                <w:color w:val="000000"/>
                <w:sz w:val="20"/>
                <w:szCs w:val="20"/>
              </w:rPr>
              <w:t>butelka szklana, bez konserwantów, wysoko nasycona dwutlenkiem wegla, srednio zmineralizowana</w:t>
            </w:r>
          </w:p>
        </w:tc>
        <w:tc>
          <w:tcPr>
            <w:tcW w:w="1275" w:type="dxa"/>
            <w:tcBorders>
              <w:top w:val="nil"/>
              <w:left w:val="nil"/>
              <w:bottom w:val="single" w:sz="4" w:space="0" w:color="auto"/>
              <w:right w:val="single" w:sz="4" w:space="0" w:color="auto"/>
            </w:tcBorders>
            <w:shd w:val="clear" w:color="auto" w:fill="auto"/>
            <w:vAlign w:val="center"/>
            <w:hideMark/>
          </w:tcPr>
          <w:p w14:paraId="06A0F8CB" w14:textId="77777777" w:rsidR="00972697" w:rsidRPr="00AE1B9D" w:rsidRDefault="00972697" w:rsidP="00390F35">
            <w:pPr>
              <w:rPr>
                <w:color w:val="000000"/>
                <w:sz w:val="20"/>
                <w:szCs w:val="20"/>
              </w:rPr>
            </w:pPr>
            <w:r w:rsidRPr="00AE1B9D">
              <w:rPr>
                <w:color w:val="000000"/>
                <w:sz w:val="20"/>
                <w:szCs w:val="20"/>
              </w:rPr>
              <w:t>330 ml</w:t>
            </w:r>
          </w:p>
        </w:tc>
        <w:tc>
          <w:tcPr>
            <w:tcW w:w="788" w:type="dxa"/>
            <w:tcBorders>
              <w:top w:val="nil"/>
              <w:left w:val="nil"/>
              <w:bottom w:val="single" w:sz="4" w:space="0" w:color="auto"/>
              <w:right w:val="single" w:sz="4" w:space="0" w:color="auto"/>
            </w:tcBorders>
            <w:shd w:val="clear" w:color="auto" w:fill="auto"/>
            <w:vAlign w:val="center"/>
            <w:hideMark/>
          </w:tcPr>
          <w:p w14:paraId="687543BC"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316D89C2" w14:textId="77777777" w:rsidR="00972697" w:rsidRDefault="00972697" w:rsidP="00261A72">
            <w:pPr>
              <w:rPr>
                <w:color w:val="000000"/>
                <w:sz w:val="20"/>
                <w:szCs w:val="20"/>
              </w:rPr>
            </w:pPr>
            <w:r w:rsidRPr="00261A72">
              <w:rPr>
                <w:color w:val="000000"/>
                <w:sz w:val="20"/>
                <w:szCs w:val="20"/>
              </w:rPr>
              <w:t>512</w:t>
            </w:r>
          </w:p>
          <w:p w14:paraId="6BE22A93" w14:textId="77777777" w:rsidR="007A293E" w:rsidRDefault="007A293E" w:rsidP="00261A72">
            <w:pPr>
              <w:rPr>
                <w:color w:val="000000"/>
                <w:sz w:val="20"/>
                <w:szCs w:val="20"/>
              </w:rPr>
            </w:pPr>
          </w:p>
          <w:p w14:paraId="75B461C7" w14:textId="77777777" w:rsidR="000020DE" w:rsidRPr="00261A72" w:rsidRDefault="000020DE" w:rsidP="00261A72">
            <w:pPr>
              <w:rPr>
                <w:color w:val="000000"/>
                <w:sz w:val="20"/>
                <w:szCs w:val="20"/>
              </w:rPr>
            </w:pPr>
          </w:p>
        </w:tc>
      </w:tr>
      <w:tr w:rsidR="00972697" w:rsidRPr="00AE1B9D" w14:paraId="16EB948A" w14:textId="77777777" w:rsidTr="005307B8">
        <w:trPr>
          <w:trHeight w:val="709"/>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A5F2993" w14:textId="77777777" w:rsidR="00972697" w:rsidRPr="00AE1B9D" w:rsidRDefault="00972697" w:rsidP="00390F35">
            <w:pPr>
              <w:rPr>
                <w:color w:val="000000"/>
                <w:sz w:val="20"/>
                <w:szCs w:val="20"/>
              </w:rPr>
            </w:pPr>
            <w:r w:rsidRPr="00AE1B9D">
              <w:rPr>
                <w:color w:val="000000"/>
                <w:sz w:val="20"/>
                <w:szCs w:val="20"/>
              </w:rPr>
              <w:t>5.</w:t>
            </w:r>
          </w:p>
        </w:tc>
        <w:tc>
          <w:tcPr>
            <w:tcW w:w="2426" w:type="dxa"/>
            <w:tcBorders>
              <w:top w:val="nil"/>
              <w:left w:val="nil"/>
              <w:bottom w:val="single" w:sz="4" w:space="0" w:color="auto"/>
              <w:right w:val="single" w:sz="4" w:space="0" w:color="auto"/>
            </w:tcBorders>
            <w:shd w:val="clear" w:color="auto" w:fill="auto"/>
            <w:vAlign w:val="center"/>
            <w:hideMark/>
          </w:tcPr>
          <w:p w14:paraId="3FCAD1DB" w14:textId="77777777" w:rsidR="00972697" w:rsidRPr="00AE1B9D" w:rsidRDefault="00972697" w:rsidP="00390F35">
            <w:pPr>
              <w:rPr>
                <w:color w:val="000000"/>
                <w:sz w:val="20"/>
                <w:szCs w:val="20"/>
              </w:rPr>
            </w:pPr>
            <w:r w:rsidRPr="00AE1B9D">
              <w:rPr>
                <w:color w:val="000000"/>
                <w:sz w:val="20"/>
                <w:szCs w:val="20"/>
              </w:rPr>
              <w:t>Naturalna woda mineralna</w:t>
            </w:r>
          </w:p>
        </w:tc>
        <w:tc>
          <w:tcPr>
            <w:tcW w:w="4112" w:type="dxa"/>
            <w:tcBorders>
              <w:top w:val="nil"/>
              <w:left w:val="nil"/>
              <w:bottom w:val="single" w:sz="4" w:space="0" w:color="auto"/>
              <w:right w:val="single" w:sz="4" w:space="0" w:color="auto"/>
            </w:tcBorders>
            <w:shd w:val="clear" w:color="auto" w:fill="auto"/>
            <w:vAlign w:val="center"/>
            <w:hideMark/>
          </w:tcPr>
          <w:p w14:paraId="62E19626" w14:textId="77777777" w:rsidR="00972697" w:rsidRPr="00AE1B9D" w:rsidRDefault="00972697" w:rsidP="00390F35">
            <w:pPr>
              <w:rPr>
                <w:color w:val="000000"/>
                <w:sz w:val="20"/>
                <w:szCs w:val="20"/>
              </w:rPr>
            </w:pPr>
            <w:r w:rsidRPr="00AE1B9D">
              <w:rPr>
                <w:color w:val="000000"/>
                <w:sz w:val="20"/>
                <w:szCs w:val="20"/>
              </w:rPr>
              <w:t>butelka szklana, bez konserwantów, nie nasycona dwutlenkiem węgla, średnio zmineralizowana</w:t>
            </w:r>
          </w:p>
        </w:tc>
        <w:tc>
          <w:tcPr>
            <w:tcW w:w="1275" w:type="dxa"/>
            <w:tcBorders>
              <w:top w:val="nil"/>
              <w:left w:val="nil"/>
              <w:bottom w:val="single" w:sz="4" w:space="0" w:color="auto"/>
              <w:right w:val="single" w:sz="4" w:space="0" w:color="auto"/>
            </w:tcBorders>
            <w:shd w:val="clear" w:color="auto" w:fill="auto"/>
            <w:vAlign w:val="center"/>
            <w:hideMark/>
          </w:tcPr>
          <w:p w14:paraId="4C521A3D" w14:textId="77777777" w:rsidR="00972697" w:rsidRPr="00AE1B9D" w:rsidRDefault="00972697" w:rsidP="00390F35">
            <w:pPr>
              <w:rPr>
                <w:color w:val="000000"/>
                <w:sz w:val="20"/>
                <w:szCs w:val="20"/>
              </w:rPr>
            </w:pPr>
            <w:r w:rsidRPr="00AE1B9D">
              <w:rPr>
                <w:color w:val="000000"/>
                <w:sz w:val="20"/>
                <w:szCs w:val="20"/>
              </w:rPr>
              <w:t>330 ml</w:t>
            </w:r>
          </w:p>
        </w:tc>
        <w:tc>
          <w:tcPr>
            <w:tcW w:w="788" w:type="dxa"/>
            <w:tcBorders>
              <w:top w:val="nil"/>
              <w:left w:val="nil"/>
              <w:bottom w:val="single" w:sz="4" w:space="0" w:color="auto"/>
              <w:right w:val="single" w:sz="4" w:space="0" w:color="auto"/>
            </w:tcBorders>
            <w:shd w:val="clear" w:color="auto" w:fill="auto"/>
            <w:vAlign w:val="center"/>
            <w:hideMark/>
          </w:tcPr>
          <w:p w14:paraId="04C57F84"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15C66A82" w14:textId="77777777" w:rsidR="00972697" w:rsidRDefault="00972697" w:rsidP="00261A72">
            <w:pPr>
              <w:rPr>
                <w:color w:val="000000"/>
                <w:sz w:val="20"/>
                <w:szCs w:val="20"/>
              </w:rPr>
            </w:pPr>
            <w:r w:rsidRPr="00261A72">
              <w:rPr>
                <w:color w:val="000000"/>
                <w:sz w:val="20"/>
                <w:szCs w:val="20"/>
              </w:rPr>
              <w:t>248</w:t>
            </w:r>
          </w:p>
          <w:p w14:paraId="2E03AB0E" w14:textId="77777777" w:rsidR="007A293E" w:rsidRDefault="007A293E" w:rsidP="00261A72">
            <w:pPr>
              <w:rPr>
                <w:color w:val="000000"/>
                <w:sz w:val="20"/>
                <w:szCs w:val="20"/>
              </w:rPr>
            </w:pPr>
          </w:p>
          <w:p w14:paraId="27B99DE8" w14:textId="77777777" w:rsidR="000020DE" w:rsidRPr="00261A72" w:rsidRDefault="000020DE" w:rsidP="00261A72">
            <w:pPr>
              <w:rPr>
                <w:color w:val="000000"/>
                <w:sz w:val="20"/>
                <w:szCs w:val="20"/>
              </w:rPr>
            </w:pPr>
          </w:p>
        </w:tc>
      </w:tr>
      <w:tr w:rsidR="00972697" w:rsidRPr="00AE1B9D" w14:paraId="6E0C48ED" w14:textId="77777777" w:rsidTr="00972697">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6AE4201" w14:textId="77777777" w:rsidR="00972697" w:rsidRPr="00AE1B9D" w:rsidRDefault="00972697" w:rsidP="00390F35">
            <w:pPr>
              <w:rPr>
                <w:color w:val="000000"/>
                <w:sz w:val="20"/>
                <w:szCs w:val="20"/>
              </w:rPr>
            </w:pPr>
            <w:r w:rsidRPr="00AE1B9D">
              <w:rPr>
                <w:color w:val="000000"/>
                <w:sz w:val="20"/>
                <w:szCs w:val="20"/>
              </w:rPr>
              <w:t>6.</w:t>
            </w:r>
          </w:p>
        </w:tc>
        <w:tc>
          <w:tcPr>
            <w:tcW w:w="2426" w:type="dxa"/>
            <w:tcBorders>
              <w:top w:val="nil"/>
              <w:left w:val="nil"/>
              <w:bottom w:val="single" w:sz="4" w:space="0" w:color="auto"/>
              <w:right w:val="single" w:sz="4" w:space="0" w:color="auto"/>
            </w:tcBorders>
            <w:shd w:val="clear" w:color="auto" w:fill="auto"/>
            <w:vAlign w:val="center"/>
            <w:hideMark/>
          </w:tcPr>
          <w:p w14:paraId="46271254" w14:textId="77777777" w:rsidR="00972697" w:rsidRPr="00AE1B9D" w:rsidRDefault="00972697" w:rsidP="00390F35">
            <w:pPr>
              <w:rPr>
                <w:color w:val="000000"/>
                <w:sz w:val="20"/>
                <w:szCs w:val="20"/>
              </w:rPr>
            </w:pPr>
            <w:r w:rsidRPr="00AE1B9D">
              <w:rPr>
                <w:color w:val="000000"/>
                <w:sz w:val="20"/>
                <w:szCs w:val="20"/>
              </w:rPr>
              <w:t>Sok pomarańczowy</w:t>
            </w:r>
          </w:p>
        </w:tc>
        <w:tc>
          <w:tcPr>
            <w:tcW w:w="4112" w:type="dxa"/>
            <w:tcBorders>
              <w:top w:val="nil"/>
              <w:left w:val="nil"/>
              <w:bottom w:val="single" w:sz="4" w:space="0" w:color="auto"/>
              <w:right w:val="single" w:sz="4" w:space="0" w:color="auto"/>
            </w:tcBorders>
            <w:shd w:val="clear" w:color="auto" w:fill="auto"/>
            <w:vAlign w:val="center"/>
            <w:hideMark/>
          </w:tcPr>
          <w:p w14:paraId="63F704EB" w14:textId="77777777" w:rsidR="00972697" w:rsidRPr="00AE1B9D" w:rsidRDefault="00972697" w:rsidP="00390F35">
            <w:pPr>
              <w:rPr>
                <w:color w:val="000000"/>
                <w:sz w:val="20"/>
                <w:szCs w:val="20"/>
              </w:rPr>
            </w:pPr>
            <w:r w:rsidRPr="00AE1B9D">
              <w:rPr>
                <w:color w:val="000000"/>
                <w:sz w:val="20"/>
                <w:szCs w:val="20"/>
              </w:rPr>
              <w:t>sok pomarańczowy 100% z zagęszczonego soku, bez konserwantów, butelka pet</w:t>
            </w:r>
          </w:p>
        </w:tc>
        <w:tc>
          <w:tcPr>
            <w:tcW w:w="1275" w:type="dxa"/>
            <w:tcBorders>
              <w:top w:val="nil"/>
              <w:left w:val="nil"/>
              <w:bottom w:val="single" w:sz="4" w:space="0" w:color="auto"/>
              <w:right w:val="single" w:sz="4" w:space="0" w:color="auto"/>
            </w:tcBorders>
            <w:shd w:val="clear" w:color="auto" w:fill="auto"/>
            <w:vAlign w:val="center"/>
            <w:hideMark/>
          </w:tcPr>
          <w:p w14:paraId="77419FE7" w14:textId="77777777" w:rsidR="00972697" w:rsidRPr="00AE1B9D" w:rsidRDefault="00972697" w:rsidP="00390F35">
            <w:pPr>
              <w:rPr>
                <w:color w:val="000000"/>
                <w:sz w:val="20"/>
                <w:szCs w:val="20"/>
              </w:rPr>
            </w:pPr>
            <w:r w:rsidRPr="00AE1B9D">
              <w:rPr>
                <w:color w:val="000000"/>
                <w:sz w:val="20"/>
                <w:szCs w:val="20"/>
              </w:rPr>
              <w:t>300 ml</w:t>
            </w:r>
          </w:p>
        </w:tc>
        <w:tc>
          <w:tcPr>
            <w:tcW w:w="788" w:type="dxa"/>
            <w:tcBorders>
              <w:top w:val="nil"/>
              <w:left w:val="nil"/>
              <w:bottom w:val="single" w:sz="4" w:space="0" w:color="auto"/>
              <w:right w:val="single" w:sz="4" w:space="0" w:color="auto"/>
            </w:tcBorders>
            <w:shd w:val="clear" w:color="auto" w:fill="auto"/>
            <w:vAlign w:val="center"/>
            <w:hideMark/>
          </w:tcPr>
          <w:p w14:paraId="2BA063F8"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678C9D00" w14:textId="77777777" w:rsidR="00972697" w:rsidRDefault="00972697" w:rsidP="00261A72">
            <w:pPr>
              <w:rPr>
                <w:color w:val="000000"/>
                <w:sz w:val="20"/>
                <w:szCs w:val="20"/>
              </w:rPr>
            </w:pPr>
            <w:r w:rsidRPr="00261A72">
              <w:rPr>
                <w:color w:val="000000"/>
                <w:sz w:val="20"/>
                <w:szCs w:val="20"/>
              </w:rPr>
              <w:t>176</w:t>
            </w:r>
          </w:p>
          <w:p w14:paraId="0EA850F1" w14:textId="77777777" w:rsidR="007A293E" w:rsidRDefault="007A293E" w:rsidP="00261A72">
            <w:pPr>
              <w:rPr>
                <w:color w:val="000000"/>
                <w:sz w:val="20"/>
                <w:szCs w:val="20"/>
              </w:rPr>
            </w:pPr>
          </w:p>
          <w:p w14:paraId="4327EF18" w14:textId="77777777" w:rsidR="000020DE" w:rsidRPr="00261A72" w:rsidRDefault="000020DE" w:rsidP="00261A72">
            <w:pPr>
              <w:rPr>
                <w:color w:val="000000"/>
                <w:sz w:val="20"/>
                <w:szCs w:val="20"/>
              </w:rPr>
            </w:pPr>
          </w:p>
        </w:tc>
      </w:tr>
      <w:tr w:rsidR="00972697" w:rsidRPr="00AE1B9D" w14:paraId="4193506A" w14:textId="77777777" w:rsidTr="00972697">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6856AACD" w14:textId="77777777" w:rsidR="00972697" w:rsidRPr="00AE1B9D" w:rsidRDefault="00972697" w:rsidP="00390F35">
            <w:pPr>
              <w:rPr>
                <w:color w:val="000000"/>
                <w:sz w:val="20"/>
                <w:szCs w:val="20"/>
              </w:rPr>
            </w:pPr>
            <w:r w:rsidRPr="00AE1B9D">
              <w:rPr>
                <w:color w:val="000000"/>
                <w:sz w:val="20"/>
                <w:szCs w:val="20"/>
              </w:rPr>
              <w:t>7.</w:t>
            </w:r>
          </w:p>
        </w:tc>
        <w:tc>
          <w:tcPr>
            <w:tcW w:w="2426" w:type="dxa"/>
            <w:tcBorders>
              <w:top w:val="nil"/>
              <w:left w:val="nil"/>
              <w:bottom w:val="single" w:sz="4" w:space="0" w:color="auto"/>
              <w:right w:val="single" w:sz="4" w:space="0" w:color="auto"/>
            </w:tcBorders>
            <w:shd w:val="clear" w:color="auto" w:fill="auto"/>
            <w:vAlign w:val="center"/>
            <w:hideMark/>
          </w:tcPr>
          <w:p w14:paraId="5FE35A4E" w14:textId="77777777" w:rsidR="00972697" w:rsidRPr="00AE1B9D" w:rsidRDefault="00972697" w:rsidP="00390F35">
            <w:pPr>
              <w:rPr>
                <w:color w:val="000000"/>
                <w:sz w:val="20"/>
                <w:szCs w:val="20"/>
              </w:rPr>
            </w:pPr>
            <w:r w:rsidRPr="00AE1B9D">
              <w:rPr>
                <w:color w:val="000000"/>
                <w:sz w:val="20"/>
                <w:szCs w:val="20"/>
              </w:rPr>
              <w:t>Sok jabłkowy</w:t>
            </w:r>
          </w:p>
        </w:tc>
        <w:tc>
          <w:tcPr>
            <w:tcW w:w="4112" w:type="dxa"/>
            <w:tcBorders>
              <w:top w:val="nil"/>
              <w:left w:val="nil"/>
              <w:bottom w:val="single" w:sz="4" w:space="0" w:color="auto"/>
              <w:right w:val="single" w:sz="4" w:space="0" w:color="auto"/>
            </w:tcBorders>
            <w:shd w:val="clear" w:color="auto" w:fill="auto"/>
            <w:vAlign w:val="center"/>
            <w:hideMark/>
          </w:tcPr>
          <w:p w14:paraId="300C4864" w14:textId="77777777" w:rsidR="00972697" w:rsidRPr="00AE1B9D" w:rsidRDefault="00972697" w:rsidP="00390F35">
            <w:pPr>
              <w:rPr>
                <w:color w:val="000000"/>
                <w:sz w:val="20"/>
                <w:szCs w:val="20"/>
              </w:rPr>
            </w:pPr>
            <w:r w:rsidRPr="00AE1B9D">
              <w:rPr>
                <w:color w:val="000000"/>
                <w:sz w:val="20"/>
                <w:szCs w:val="20"/>
              </w:rPr>
              <w:t>sok jabłkowy 100% z zagęszczonego soku, bez konserwantów, butelka pet</w:t>
            </w:r>
          </w:p>
        </w:tc>
        <w:tc>
          <w:tcPr>
            <w:tcW w:w="1275" w:type="dxa"/>
            <w:tcBorders>
              <w:top w:val="nil"/>
              <w:left w:val="nil"/>
              <w:bottom w:val="single" w:sz="4" w:space="0" w:color="auto"/>
              <w:right w:val="single" w:sz="4" w:space="0" w:color="auto"/>
            </w:tcBorders>
            <w:shd w:val="clear" w:color="auto" w:fill="auto"/>
            <w:vAlign w:val="center"/>
            <w:hideMark/>
          </w:tcPr>
          <w:p w14:paraId="15457163" w14:textId="77777777" w:rsidR="00972697" w:rsidRPr="00AE1B9D" w:rsidRDefault="00972697" w:rsidP="00390F35">
            <w:pPr>
              <w:rPr>
                <w:color w:val="000000"/>
                <w:sz w:val="20"/>
                <w:szCs w:val="20"/>
              </w:rPr>
            </w:pPr>
            <w:r w:rsidRPr="00AE1B9D">
              <w:rPr>
                <w:color w:val="000000"/>
                <w:sz w:val="20"/>
                <w:szCs w:val="20"/>
              </w:rPr>
              <w:t>300 ml</w:t>
            </w:r>
          </w:p>
        </w:tc>
        <w:tc>
          <w:tcPr>
            <w:tcW w:w="788" w:type="dxa"/>
            <w:tcBorders>
              <w:top w:val="nil"/>
              <w:left w:val="nil"/>
              <w:bottom w:val="single" w:sz="4" w:space="0" w:color="auto"/>
              <w:right w:val="single" w:sz="4" w:space="0" w:color="auto"/>
            </w:tcBorders>
            <w:shd w:val="clear" w:color="auto" w:fill="auto"/>
            <w:vAlign w:val="center"/>
            <w:hideMark/>
          </w:tcPr>
          <w:p w14:paraId="241BA188"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1AD37BF3" w14:textId="77777777" w:rsidR="00972697" w:rsidRDefault="00972697" w:rsidP="00261A72">
            <w:pPr>
              <w:rPr>
                <w:color w:val="000000"/>
                <w:sz w:val="20"/>
                <w:szCs w:val="20"/>
              </w:rPr>
            </w:pPr>
            <w:r w:rsidRPr="00261A72">
              <w:rPr>
                <w:color w:val="000000"/>
                <w:sz w:val="20"/>
                <w:szCs w:val="20"/>
              </w:rPr>
              <w:t>167</w:t>
            </w:r>
          </w:p>
          <w:p w14:paraId="31F7E4D8" w14:textId="77777777" w:rsidR="007A293E" w:rsidRDefault="007A293E" w:rsidP="00261A72">
            <w:pPr>
              <w:rPr>
                <w:color w:val="000000"/>
                <w:sz w:val="20"/>
                <w:szCs w:val="20"/>
              </w:rPr>
            </w:pPr>
          </w:p>
          <w:p w14:paraId="5310AB95" w14:textId="77777777" w:rsidR="000020DE" w:rsidRPr="00261A72" w:rsidRDefault="000020DE" w:rsidP="00261A72">
            <w:pPr>
              <w:rPr>
                <w:color w:val="000000"/>
                <w:sz w:val="20"/>
                <w:szCs w:val="20"/>
              </w:rPr>
            </w:pPr>
          </w:p>
        </w:tc>
      </w:tr>
      <w:tr w:rsidR="00972697" w:rsidRPr="00AE1B9D" w14:paraId="1F88B73F" w14:textId="77777777" w:rsidTr="00972697">
        <w:trPr>
          <w:trHeight w:val="102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B80D1D1" w14:textId="77777777" w:rsidR="00972697" w:rsidRPr="00AE1B9D" w:rsidRDefault="00972697" w:rsidP="00390F35">
            <w:pPr>
              <w:rPr>
                <w:color w:val="000000"/>
                <w:sz w:val="20"/>
                <w:szCs w:val="20"/>
              </w:rPr>
            </w:pPr>
            <w:r w:rsidRPr="00AE1B9D">
              <w:rPr>
                <w:color w:val="000000"/>
                <w:sz w:val="20"/>
                <w:szCs w:val="20"/>
              </w:rPr>
              <w:t>8.</w:t>
            </w:r>
          </w:p>
        </w:tc>
        <w:tc>
          <w:tcPr>
            <w:tcW w:w="2426" w:type="dxa"/>
            <w:tcBorders>
              <w:top w:val="nil"/>
              <w:left w:val="nil"/>
              <w:bottom w:val="single" w:sz="4" w:space="0" w:color="auto"/>
              <w:right w:val="single" w:sz="4" w:space="0" w:color="auto"/>
            </w:tcBorders>
            <w:shd w:val="clear" w:color="auto" w:fill="auto"/>
            <w:vAlign w:val="center"/>
            <w:hideMark/>
          </w:tcPr>
          <w:p w14:paraId="27FE1A91" w14:textId="77777777" w:rsidR="00972697" w:rsidRPr="00AE1B9D" w:rsidRDefault="00972697" w:rsidP="00390F35">
            <w:pPr>
              <w:rPr>
                <w:color w:val="000000"/>
                <w:sz w:val="20"/>
                <w:szCs w:val="20"/>
              </w:rPr>
            </w:pPr>
            <w:r w:rsidRPr="00AE1B9D">
              <w:rPr>
                <w:color w:val="000000"/>
                <w:sz w:val="20"/>
                <w:szCs w:val="20"/>
              </w:rPr>
              <w:t>Sok pomidorowy</w:t>
            </w:r>
          </w:p>
        </w:tc>
        <w:tc>
          <w:tcPr>
            <w:tcW w:w="4112" w:type="dxa"/>
            <w:tcBorders>
              <w:top w:val="nil"/>
              <w:left w:val="nil"/>
              <w:bottom w:val="single" w:sz="4" w:space="0" w:color="auto"/>
              <w:right w:val="single" w:sz="4" w:space="0" w:color="auto"/>
            </w:tcBorders>
            <w:shd w:val="clear" w:color="auto" w:fill="auto"/>
            <w:vAlign w:val="center"/>
            <w:hideMark/>
          </w:tcPr>
          <w:p w14:paraId="5A4DE5C5" w14:textId="793149DE" w:rsidR="00972697" w:rsidRPr="00AE1B9D" w:rsidRDefault="00972697" w:rsidP="00390F35">
            <w:pPr>
              <w:rPr>
                <w:color w:val="000000"/>
                <w:sz w:val="20"/>
                <w:szCs w:val="20"/>
              </w:rPr>
            </w:pPr>
            <w:r w:rsidRPr="00AE1B9D">
              <w:rPr>
                <w:color w:val="000000"/>
                <w:sz w:val="20"/>
                <w:szCs w:val="20"/>
              </w:rPr>
              <w:t>pasteryzowan</w:t>
            </w:r>
            <w:r w:rsidR="000C763D">
              <w:rPr>
                <w:color w:val="000000"/>
                <w:sz w:val="20"/>
                <w:szCs w:val="20"/>
              </w:rPr>
              <w:t>y</w:t>
            </w:r>
            <w:r w:rsidRPr="00AE1B9D">
              <w:rPr>
                <w:color w:val="000000"/>
                <w:sz w:val="20"/>
                <w:szCs w:val="20"/>
              </w:rPr>
              <w:t>,  zawierający sól, przecierowy, 100% soku, bez cukru, bez konserwantów</w:t>
            </w:r>
          </w:p>
        </w:tc>
        <w:tc>
          <w:tcPr>
            <w:tcW w:w="1275" w:type="dxa"/>
            <w:tcBorders>
              <w:top w:val="nil"/>
              <w:left w:val="nil"/>
              <w:bottom w:val="single" w:sz="4" w:space="0" w:color="auto"/>
              <w:right w:val="single" w:sz="4" w:space="0" w:color="auto"/>
            </w:tcBorders>
            <w:shd w:val="clear" w:color="auto" w:fill="auto"/>
            <w:vAlign w:val="center"/>
            <w:hideMark/>
          </w:tcPr>
          <w:p w14:paraId="0A305C4C" w14:textId="77777777" w:rsidR="00972697" w:rsidRPr="00AE1B9D" w:rsidRDefault="00972697" w:rsidP="00390F35">
            <w:pPr>
              <w:rPr>
                <w:color w:val="000000"/>
                <w:sz w:val="20"/>
                <w:szCs w:val="20"/>
              </w:rPr>
            </w:pPr>
            <w:r w:rsidRPr="00AE1B9D">
              <w:rPr>
                <w:color w:val="000000"/>
                <w:sz w:val="20"/>
                <w:szCs w:val="20"/>
              </w:rPr>
              <w:t>300 ml</w:t>
            </w:r>
          </w:p>
        </w:tc>
        <w:tc>
          <w:tcPr>
            <w:tcW w:w="788" w:type="dxa"/>
            <w:tcBorders>
              <w:top w:val="nil"/>
              <w:left w:val="nil"/>
              <w:bottom w:val="single" w:sz="4" w:space="0" w:color="auto"/>
              <w:right w:val="single" w:sz="4" w:space="0" w:color="auto"/>
            </w:tcBorders>
            <w:shd w:val="clear" w:color="auto" w:fill="auto"/>
            <w:vAlign w:val="center"/>
            <w:hideMark/>
          </w:tcPr>
          <w:p w14:paraId="7C519391"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3C9A2040" w14:textId="77777777" w:rsidR="00972697" w:rsidRDefault="00972697" w:rsidP="00261A72">
            <w:pPr>
              <w:rPr>
                <w:color w:val="000000"/>
                <w:sz w:val="20"/>
                <w:szCs w:val="20"/>
              </w:rPr>
            </w:pPr>
            <w:r w:rsidRPr="00261A72">
              <w:rPr>
                <w:color w:val="000000"/>
                <w:sz w:val="20"/>
                <w:szCs w:val="20"/>
              </w:rPr>
              <w:t>10</w:t>
            </w:r>
          </w:p>
          <w:p w14:paraId="085F4BD2" w14:textId="77777777" w:rsidR="007A293E" w:rsidRDefault="007A293E" w:rsidP="00261A72">
            <w:pPr>
              <w:rPr>
                <w:color w:val="000000"/>
                <w:sz w:val="20"/>
                <w:szCs w:val="20"/>
              </w:rPr>
            </w:pPr>
          </w:p>
          <w:p w14:paraId="07B1593C" w14:textId="77777777" w:rsidR="000020DE" w:rsidRDefault="000020DE" w:rsidP="00261A72">
            <w:pPr>
              <w:rPr>
                <w:color w:val="000000"/>
                <w:sz w:val="20"/>
                <w:szCs w:val="20"/>
              </w:rPr>
            </w:pPr>
          </w:p>
          <w:p w14:paraId="60971836" w14:textId="77777777" w:rsidR="000020DE" w:rsidRPr="00261A72" w:rsidRDefault="000020DE" w:rsidP="00261A72">
            <w:pPr>
              <w:rPr>
                <w:color w:val="000000"/>
                <w:sz w:val="20"/>
                <w:szCs w:val="20"/>
              </w:rPr>
            </w:pPr>
          </w:p>
        </w:tc>
      </w:tr>
      <w:tr w:rsidR="00972697" w:rsidRPr="00AE1B9D" w14:paraId="05F70D98" w14:textId="77777777" w:rsidTr="005307B8">
        <w:trPr>
          <w:trHeight w:val="1083"/>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AEAA761" w14:textId="77777777" w:rsidR="00972697" w:rsidRPr="00AE1B9D" w:rsidRDefault="00972697" w:rsidP="00390F35">
            <w:pPr>
              <w:rPr>
                <w:color w:val="000000"/>
                <w:sz w:val="20"/>
                <w:szCs w:val="20"/>
              </w:rPr>
            </w:pPr>
            <w:r w:rsidRPr="00AE1B9D">
              <w:rPr>
                <w:color w:val="000000"/>
                <w:sz w:val="20"/>
                <w:szCs w:val="20"/>
              </w:rPr>
              <w:t>9.</w:t>
            </w:r>
          </w:p>
        </w:tc>
        <w:tc>
          <w:tcPr>
            <w:tcW w:w="2426" w:type="dxa"/>
            <w:tcBorders>
              <w:top w:val="nil"/>
              <w:left w:val="nil"/>
              <w:bottom w:val="single" w:sz="4" w:space="0" w:color="auto"/>
              <w:right w:val="single" w:sz="4" w:space="0" w:color="auto"/>
            </w:tcBorders>
            <w:shd w:val="clear" w:color="auto" w:fill="auto"/>
            <w:vAlign w:val="center"/>
            <w:hideMark/>
          </w:tcPr>
          <w:p w14:paraId="7724169E" w14:textId="77777777" w:rsidR="00972697" w:rsidRPr="00AE1B9D" w:rsidRDefault="00972697" w:rsidP="00390F35">
            <w:pPr>
              <w:rPr>
                <w:color w:val="000000"/>
                <w:sz w:val="20"/>
                <w:szCs w:val="20"/>
              </w:rPr>
            </w:pPr>
            <w:r w:rsidRPr="00AE1B9D">
              <w:rPr>
                <w:color w:val="000000"/>
                <w:sz w:val="20"/>
                <w:szCs w:val="20"/>
              </w:rPr>
              <w:t>Napój niegazowany jabłkowo - miętowy</w:t>
            </w:r>
          </w:p>
        </w:tc>
        <w:tc>
          <w:tcPr>
            <w:tcW w:w="4112" w:type="dxa"/>
            <w:tcBorders>
              <w:top w:val="nil"/>
              <w:left w:val="nil"/>
              <w:bottom w:val="single" w:sz="4" w:space="0" w:color="auto"/>
              <w:right w:val="single" w:sz="4" w:space="0" w:color="auto"/>
            </w:tcBorders>
            <w:shd w:val="clear" w:color="auto" w:fill="auto"/>
            <w:vAlign w:val="center"/>
            <w:hideMark/>
          </w:tcPr>
          <w:p w14:paraId="3E849832" w14:textId="77777777" w:rsidR="00972697" w:rsidRPr="00AE1B9D" w:rsidRDefault="00972697" w:rsidP="00390F35">
            <w:pPr>
              <w:rPr>
                <w:color w:val="000000"/>
                <w:sz w:val="20"/>
                <w:szCs w:val="20"/>
              </w:rPr>
            </w:pPr>
            <w:r w:rsidRPr="00AE1B9D">
              <w:rPr>
                <w:color w:val="000000"/>
                <w:sz w:val="20"/>
                <w:szCs w:val="20"/>
              </w:rPr>
              <w:t>w butelce, kapslowany, bez konserwantów i sztucznych barwników, wyprodukowany z soku zagęszczonego, pasteryzowany, zawartość soku minimum 20%</w:t>
            </w:r>
          </w:p>
        </w:tc>
        <w:tc>
          <w:tcPr>
            <w:tcW w:w="1275" w:type="dxa"/>
            <w:tcBorders>
              <w:top w:val="nil"/>
              <w:left w:val="nil"/>
              <w:bottom w:val="single" w:sz="4" w:space="0" w:color="auto"/>
              <w:right w:val="single" w:sz="4" w:space="0" w:color="auto"/>
            </w:tcBorders>
            <w:shd w:val="clear" w:color="auto" w:fill="auto"/>
            <w:vAlign w:val="center"/>
            <w:hideMark/>
          </w:tcPr>
          <w:p w14:paraId="5758D91B" w14:textId="77777777" w:rsidR="00972697" w:rsidRPr="00AE1B9D" w:rsidRDefault="00972697" w:rsidP="00390F35">
            <w:pPr>
              <w:rPr>
                <w:color w:val="000000"/>
                <w:sz w:val="20"/>
                <w:szCs w:val="20"/>
              </w:rPr>
            </w:pPr>
            <w:r w:rsidRPr="00AE1B9D">
              <w:rPr>
                <w:color w:val="000000"/>
                <w:sz w:val="20"/>
                <w:szCs w:val="20"/>
              </w:rPr>
              <w:t>250 ml</w:t>
            </w:r>
          </w:p>
        </w:tc>
        <w:tc>
          <w:tcPr>
            <w:tcW w:w="788" w:type="dxa"/>
            <w:tcBorders>
              <w:top w:val="nil"/>
              <w:left w:val="nil"/>
              <w:bottom w:val="single" w:sz="4" w:space="0" w:color="auto"/>
              <w:right w:val="single" w:sz="4" w:space="0" w:color="auto"/>
            </w:tcBorders>
            <w:shd w:val="clear" w:color="auto" w:fill="auto"/>
            <w:vAlign w:val="center"/>
            <w:hideMark/>
          </w:tcPr>
          <w:p w14:paraId="068DC13F"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0B7FEE1A" w14:textId="77777777" w:rsidR="00972697" w:rsidRDefault="00972697" w:rsidP="00261A72">
            <w:pPr>
              <w:rPr>
                <w:color w:val="000000"/>
                <w:sz w:val="20"/>
                <w:szCs w:val="20"/>
              </w:rPr>
            </w:pPr>
            <w:r w:rsidRPr="00261A72">
              <w:rPr>
                <w:color w:val="000000"/>
                <w:sz w:val="20"/>
                <w:szCs w:val="20"/>
              </w:rPr>
              <w:t>224</w:t>
            </w:r>
          </w:p>
          <w:p w14:paraId="695BA34C" w14:textId="77777777" w:rsidR="007A293E" w:rsidRDefault="007A293E" w:rsidP="00261A72">
            <w:pPr>
              <w:rPr>
                <w:color w:val="000000"/>
                <w:sz w:val="20"/>
                <w:szCs w:val="20"/>
              </w:rPr>
            </w:pPr>
          </w:p>
          <w:p w14:paraId="75F7627C" w14:textId="77777777" w:rsidR="000020DE" w:rsidRDefault="000020DE" w:rsidP="00261A72">
            <w:pPr>
              <w:rPr>
                <w:color w:val="000000"/>
                <w:sz w:val="20"/>
                <w:szCs w:val="20"/>
              </w:rPr>
            </w:pPr>
          </w:p>
          <w:p w14:paraId="073B389A" w14:textId="77777777" w:rsidR="000020DE" w:rsidRPr="00261A72" w:rsidRDefault="000020DE" w:rsidP="00261A72">
            <w:pPr>
              <w:rPr>
                <w:color w:val="000000"/>
                <w:sz w:val="20"/>
                <w:szCs w:val="20"/>
              </w:rPr>
            </w:pPr>
          </w:p>
        </w:tc>
      </w:tr>
      <w:tr w:rsidR="00972697" w:rsidRPr="00AE1B9D" w14:paraId="5A2E1DBD" w14:textId="77777777" w:rsidTr="005307B8">
        <w:trPr>
          <w:trHeight w:val="98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122AF" w14:textId="77777777" w:rsidR="00972697" w:rsidRPr="00AE1B9D" w:rsidRDefault="00972697" w:rsidP="00390F35">
            <w:pPr>
              <w:rPr>
                <w:color w:val="000000"/>
                <w:sz w:val="20"/>
                <w:szCs w:val="20"/>
              </w:rPr>
            </w:pPr>
            <w:r w:rsidRPr="00AE1B9D">
              <w:rPr>
                <w:color w:val="000000"/>
                <w:sz w:val="20"/>
                <w:szCs w:val="20"/>
              </w:rPr>
              <w:t>10.</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7F2C82B0" w14:textId="77777777" w:rsidR="00972697" w:rsidRPr="00AE1B9D" w:rsidRDefault="00972697" w:rsidP="00390F35">
            <w:pPr>
              <w:rPr>
                <w:color w:val="000000"/>
                <w:sz w:val="20"/>
                <w:szCs w:val="20"/>
              </w:rPr>
            </w:pPr>
            <w:r w:rsidRPr="00AE1B9D">
              <w:rPr>
                <w:color w:val="000000"/>
                <w:sz w:val="20"/>
                <w:szCs w:val="20"/>
              </w:rPr>
              <w:t>Napój niegazowany jabłkowo-wiśniowy</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699EA886" w14:textId="77777777" w:rsidR="00972697" w:rsidRPr="00AE1B9D" w:rsidRDefault="00972697" w:rsidP="00390F35">
            <w:pPr>
              <w:rPr>
                <w:color w:val="000000"/>
                <w:sz w:val="20"/>
                <w:szCs w:val="20"/>
              </w:rPr>
            </w:pPr>
            <w:r w:rsidRPr="00AE1B9D">
              <w:rPr>
                <w:color w:val="000000"/>
                <w:sz w:val="20"/>
                <w:szCs w:val="20"/>
              </w:rPr>
              <w:t>w butelce, kapslowany, bez konserwantów i sztucznych barwników, wyprodukowany z soku zagęszczonego, pasteryzowany, zawartość soku minimum 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D67204" w14:textId="77777777" w:rsidR="00972697" w:rsidRPr="00AE1B9D" w:rsidRDefault="00972697" w:rsidP="00390F35">
            <w:pPr>
              <w:rPr>
                <w:color w:val="000000"/>
                <w:sz w:val="20"/>
                <w:szCs w:val="20"/>
              </w:rPr>
            </w:pPr>
            <w:r w:rsidRPr="00AE1B9D">
              <w:rPr>
                <w:color w:val="000000"/>
                <w:sz w:val="20"/>
                <w:szCs w:val="20"/>
              </w:rPr>
              <w:t>250 ml</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71E0EF1F"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062C7D09" w14:textId="77777777" w:rsidR="00972697" w:rsidRDefault="00972697" w:rsidP="00261A72">
            <w:pPr>
              <w:rPr>
                <w:color w:val="000000"/>
                <w:sz w:val="20"/>
                <w:szCs w:val="20"/>
              </w:rPr>
            </w:pPr>
            <w:r w:rsidRPr="00261A72">
              <w:rPr>
                <w:color w:val="000000"/>
                <w:sz w:val="20"/>
                <w:szCs w:val="20"/>
              </w:rPr>
              <w:t>239</w:t>
            </w:r>
          </w:p>
          <w:p w14:paraId="0CE4A7AE" w14:textId="77777777" w:rsidR="007A293E" w:rsidRDefault="007A293E" w:rsidP="00261A72">
            <w:pPr>
              <w:rPr>
                <w:color w:val="000000"/>
                <w:sz w:val="20"/>
                <w:szCs w:val="20"/>
              </w:rPr>
            </w:pPr>
          </w:p>
          <w:p w14:paraId="796E101E" w14:textId="77777777" w:rsidR="000020DE" w:rsidRDefault="000020DE" w:rsidP="00261A72">
            <w:pPr>
              <w:rPr>
                <w:color w:val="000000"/>
                <w:sz w:val="20"/>
                <w:szCs w:val="20"/>
              </w:rPr>
            </w:pPr>
          </w:p>
          <w:p w14:paraId="5D427923" w14:textId="77777777" w:rsidR="000020DE" w:rsidRPr="00261A72" w:rsidRDefault="000020DE" w:rsidP="00261A72">
            <w:pPr>
              <w:rPr>
                <w:color w:val="000000"/>
                <w:sz w:val="20"/>
                <w:szCs w:val="20"/>
              </w:rPr>
            </w:pPr>
          </w:p>
        </w:tc>
      </w:tr>
      <w:tr w:rsidR="00972697" w:rsidRPr="00AE1B9D" w14:paraId="7730FF0F" w14:textId="77777777" w:rsidTr="005307B8">
        <w:trPr>
          <w:trHeight w:val="843"/>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637B653" w14:textId="77777777" w:rsidR="00972697" w:rsidRPr="00AE1B9D" w:rsidRDefault="00972697" w:rsidP="00390F35">
            <w:pPr>
              <w:rPr>
                <w:color w:val="000000"/>
                <w:sz w:val="20"/>
                <w:szCs w:val="20"/>
              </w:rPr>
            </w:pPr>
            <w:r w:rsidRPr="00AE1B9D">
              <w:rPr>
                <w:color w:val="000000"/>
                <w:sz w:val="20"/>
                <w:szCs w:val="20"/>
              </w:rPr>
              <w:t>11.</w:t>
            </w:r>
          </w:p>
        </w:tc>
        <w:tc>
          <w:tcPr>
            <w:tcW w:w="2426" w:type="dxa"/>
            <w:tcBorders>
              <w:top w:val="nil"/>
              <w:left w:val="nil"/>
              <w:bottom w:val="single" w:sz="4" w:space="0" w:color="auto"/>
              <w:right w:val="single" w:sz="4" w:space="0" w:color="auto"/>
            </w:tcBorders>
            <w:shd w:val="clear" w:color="auto" w:fill="auto"/>
            <w:vAlign w:val="center"/>
            <w:hideMark/>
          </w:tcPr>
          <w:p w14:paraId="125A5FC1" w14:textId="77777777" w:rsidR="00972697" w:rsidRPr="00AE1B9D" w:rsidRDefault="00972697" w:rsidP="00390F35">
            <w:pPr>
              <w:rPr>
                <w:color w:val="000000"/>
                <w:sz w:val="20"/>
                <w:szCs w:val="20"/>
              </w:rPr>
            </w:pPr>
            <w:r w:rsidRPr="00AE1B9D">
              <w:rPr>
                <w:color w:val="000000"/>
                <w:sz w:val="20"/>
                <w:szCs w:val="20"/>
              </w:rPr>
              <w:t>Sok multiwitamina</w:t>
            </w:r>
          </w:p>
        </w:tc>
        <w:tc>
          <w:tcPr>
            <w:tcW w:w="4112" w:type="dxa"/>
            <w:tcBorders>
              <w:top w:val="nil"/>
              <w:left w:val="nil"/>
              <w:bottom w:val="single" w:sz="4" w:space="0" w:color="auto"/>
              <w:right w:val="single" w:sz="4" w:space="0" w:color="auto"/>
            </w:tcBorders>
            <w:shd w:val="clear" w:color="auto" w:fill="auto"/>
            <w:vAlign w:val="center"/>
            <w:hideMark/>
          </w:tcPr>
          <w:p w14:paraId="30181B2C" w14:textId="77777777" w:rsidR="00972697" w:rsidRPr="00AE1B9D" w:rsidRDefault="00972697" w:rsidP="00390F35">
            <w:pPr>
              <w:rPr>
                <w:color w:val="000000"/>
                <w:sz w:val="20"/>
                <w:szCs w:val="20"/>
              </w:rPr>
            </w:pPr>
            <w:r w:rsidRPr="00AE1B9D">
              <w:rPr>
                <w:color w:val="000000"/>
                <w:sz w:val="20"/>
                <w:szCs w:val="20"/>
              </w:rPr>
              <w:t>sok wieloowocowy w zmiennych proporcjach z zagęszczonych soków i przecierów - zawartość 100%, pasteryzowany, butelka pet</w:t>
            </w:r>
          </w:p>
        </w:tc>
        <w:tc>
          <w:tcPr>
            <w:tcW w:w="1275" w:type="dxa"/>
            <w:tcBorders>
              <w:top w:val="nil"/>
              <w:left w:val="nil"/>
              <w:bottom w:val="single" w:sz="4" w:space="0" w:color="auto"/>
              <w:right w:val="single" w:sz="4" w:space="0" w:color="auto"/>
            </w:tcBorders>
            <w:shd w:val="clear" w:color="auto" w:fill="auto"/>
            <w:vAlign w:val="center"/>
            <w:hideMark/>
          </w:tcPr>
          <w:p w14:paraId="06BF3D43" w14:textId="77777777" w:rsidR="00972697" w:rsidRPr="00AE1B9D" w:rsidRDefault="00972697" w:rsidP="00390F35">
            <w:pPr>
              <w:rPr>
                <w:color w:val="000000"/>
                <w:sz w:val="20"/>
                <w:szCs w:val="20"/>
              </w:rPr>
            </w:pPr>
            <w:r w:rsidRPr="00AE1B9D">
              <w:rPr>
                <w:color w:val="000000"/>
                <w:sz w:val="20"/>
                <w:szCs w:val="20"/>
              </w:rPr>
              <w:t>300 ml</w:t>
            </w:r>
          </w:p>
        </w:tc>
        <w:tc>
          <w:tcPr>
            <w:tcW w:w="788" w:type="dxa"/>
            <w:tcBorders>
              <w:top w:val="nil"/>
              <w:left w:val="nil"/>
              <w:bottom w:val="single" w:sz="4" w:space="0" w:color="auto"/>
              <w:right w:val="single" w:sz="4" w:space="0" w:color="auto"/>
            </w:tcBorders>
            <w:shd w:val="clear" w:color="auto" w:fill="auto"/>
            <w:vAlign w:val="center"/>
            <w:hideMark/>
          </w:tcPr>
          <w:p w14:paraId="719DDC79"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0EEE5352" w14:textId="77777777" w:rsidR="00972697" w:rsidRDefault="00972697" w:rsidP="00261A72">
            <w:pPr>
              <w:rPr>
                <w:color w:val="000000"/>
                <w:sz w:val="20"/>
                <w:szCs w:val="20"/>
              </w:rPr>
            </w:pPr>
            <w:r w:rsidRPr="00261A72">
              <w:rPr>
                <w:color w:val="000000"/>
                <w:sz w:val="20"/>
                <w:szCs w:val="20"/>
              </w:rPr>
              <w:t>101</w:t>
            </w:r>
          </w:p>
          <w:p w14:paraId="43226B36" w14:textId="77777777" w:rsidR="007A293E" w:rsidRDefault="007A293E" w:rsidP="00261A72">
            <w:pPr>
              <w:rPr>
                <w:color w:val="000000"/>
                <w:sz w:val="20"/>
                <w:szCs w:val="20"/>
              </w:rPr>
            </w:pPr>
          </w:p>
          <w:p w14:paraId="50200372" w14:textId="77777777" w:rsidR="000020DE" w:rsidRPr="00261A72" w:rsidRDefault="000020DE" w:rsidP="00261A72">
            <w:pPr>
              <w:rPr>
                <w:color w:val="000000"/>
                <w:sz w:val="20"/>
                <w:szCs w:val="20"/>
              </w:rPr>
            </w:pPr>
          </w:p>
        </w:tc>
      </w:tr>
      <w:tr w:rsidR="00972697" w:rsidRPr="00AE1B9D" w14:paraId="235F2F3A" w14:textId="77777777" w:rsidTr="00981B69">
        <w:trPr>
          <w:trHeight w:val="558"/>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DB5C9B4" w14:textId="77777777" w:rsidR="00972697" w:rsidRPr="00AE1B9D" w:rsidRDefault="00972697" w:rsidP="00390F35">
            <w:pPr>
              <w:rPr>
                <w:color w:val="000000"/>
                <w:sz w:val="20"/>
                <w:szCs w:val="20"/>
              </w:rPr>
            </w:pPr>
            <w:r w:rsidRPr="00AE1B9D">
              <w:rPr>
                <w:color w:val="000000"/>
                <w:sz w:val="20"/>
                <w:szCs w:val="20"/>
              </w:rPr>
              <w:t>12.</w:t>
            </w:r>
          </w:p>
        </w:tc>
        <w:tc>
          <w:tcPr>
            <w:tcW w:w="2426" w:type="dxa"/>
            <w:tcBorders>
              <w:top w:val="nil"/>
              <w:left w:val="nil"/>
              <w:bottom w:val="single" w:sz="4" w:space="0" w:color="auto"/>
              <w:right w:val="single" w:sz="4" w:space="0" w:color="auto"/>
            </w:tcBorders>
            <w:shd w:val="clear" w:color="auto" w:fill="auto"/>
            <w:vAlign w:val="center"/>
            <w:hideMark/>
          </w:tcPr>
          <w:p w14:paraId="3207BD8E" w14:textId="77777777" w:rsidR="00972697" w:rsidRPr="00AE1B9D" w:rsidRDefault="00972697" w:rsidP="00390F35">
            <w:pPr>
              <w:rPr>
                <w:color w:val="000000"/>
                <w:sz w:val="20"/>
                <w:szCs w:val="20"/>
              </w:rPr>
            </w:pPr>
            <w:r w:rsidRPr="00AE1B9D">
              <w:rPr>
                <w:color w:val="000000"/>
                <w:sz w:val="20"/>
                <w:szCs w:val="20"/>
              </w:rPr>
              <w:t>Paluszki</w:t>
            </w:r>
          </w:p>
        </w:tc>
        <w:tc>
          <w:tcPr>
            <w:tcW w:w="4112" w:type="dxa"/>
            <w:tcBorders>
              <w:top w:val="nil"/>
              <w:left w:val="nil"/>
              <w:bottom w:val="single" w:sz="4" w:space="0" w:color="auto"/>
              <w:right w:val="single" w:sz="4" w:space="0" w:color="auto"/>
            </w:tcBorders>
            <w:shd w:val="clear" w:color="auto" w:fill="auto"/>
            <w:vAlign w:val="center"/>
            <w:hideMark/>
          </w:tcPr>
          <w:p w14:paraId="6DFFCF25" w14:textId="77777777" w:rsidR="00972697" w:rsidRPr="00AE1B9D" w:rsidRDefault="00972697" w:rsidP="00390F35">
            <w:pPr>
              <w:rPr>
                <w:color w:val="000000"/>
                <w:sz w:val="20"/>
                <w:szCs w:val="20"/>
              </w:rPr>
            </w:pPr>
            <w:r w:rsidRPr="00AE1B9D">
              <w:rPr>
                <w:color w:val="000000"/>
                <w:sz w:val="20"/>
                <w:szCs w:val="20"/>
              </w:rPr>
              <w:t xml:space="preserve">solone, bez konserwantów, </w:t>
            </w:r>
            <w:r w:rsidRPr="00AE1B9D">
              <w:rPr>
                <w:color w:val="FF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7C404A4" w14:textId="77777777" w:rsidR="00972697" w:rsidRPr="00AE1B9D" w:rsidRDefault="00972697" w:rsidP="00390F35">
            <w:pPr>
              <w:rPr>
                <w:color w:val="000000"/>
                <w:sz w:val="20"/>
                <w:szCs w:val="20"/>
              </w:rPr>
            </w:pPr>
            <w:r w:rsidRPr="00AE1B9D">
              <w:rPr>
                <w:color w:val="000000"/>
                <w:sz w:val="20"/>
                <w:szCs w:val="20"/>
              </w:rPr>
              <w:t>300 g</w:t>
            </w:r>
          </w:p>
        </w:tc>
        <w:tc>
          <w:tcPr>
            <w:tcW w:w="788" w:type="dxa"/>
            <w:tcBorders>
              <w:top w:val="nil"/>
              <w:left w:val="nil"/>
              <w:bottom w:val="single" w:sz="4" w:space="0" w:color="auto"/>
              <w:right w:val="single" w:sz="4" w:space="0" w:color="auto"/>
            </w:tcBorders>
            <w:shd w:val="clear" w:color="auto" w:fill="auto"/>
            <w:vAlign w:val="center"/>
            <w:hideMark/>
          </w:tcPr>
          <w:p w14:paraId="15F2F460"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4404E085" w14:textId="77777777" w:rsidR="00972697" w:rsidRDefault="00972697" w:rsidP="00261A72">
            <w:pPr>
              <w:rPr>
                <w:color w:val="000000"/>
                <w:sz w:val="20"/>
                <w:szCs w:val="20"/>
              </w:rPr>
            </w:pPr>
            <w:r w:rsidRPr="00261A72">
              <w:rPr>
                <w:color w:val="000000"/>
                <w:sz w:val="20"/>
                <w:szCs w:val="20"/>
              </w:rPr>
              <w:t>182</w:t>
            </w:r>
          </w:p>
          <w:p w14:paraId="00CCF275" w14:textId="77777777" w:rsidR="007A293E" w:rsidRDefault="007A293E" w:rsidP="00261A72">
            <w:pPr>
              <w:rPr>
                <w:color w:val="000000"/>
                <w:sz w:val="20"/>
                <w:szCs w:val="20"/>
              </w:rPr>
            </w:pPr>
          </w:p>
          <w:p w14:paraId="2495D6D3" w14:textId="77777777" w:rsidR="000020DE" w:rsidRPr="00261A72" w:rsidRDefault="000020DE" w:rsidP="00261A72">
            <w:pPr>
              <w:rPr>
                <w:color w:val="000000"/>
                <w:sz w:val="20"/>
                <w:szCs w:val="20"/>
              </w:rPr>
            </w:pPr>
          </w:p>
        </w:tc>
      </w:tr>
      <w:tr w:rsidR="00972697" w:rsidRPr="00AE1B9D" w14:paraId="0219E7B0" w14:textId="77777777" w:rsidTr="005307B8">
        <w:trPr>
          <w:trHeight w:val="836"/>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5A37DFE" w14:textId="77777777" w:rsidR="00972697" w:rsidRPr="00AE1B9D" w:rsidRDefault="00972697" w:rsidP="00390F35">
            <w:pPr>
              <w:rPr>
                <w:color w:val="000000"/>
                <w:sz w:val="20"/>
                <w:szCs w:val="20"/>
              </w:rPr>
            </w:pPr>
            <w:r w:rsidRPr="00AE1B9D">
              <w:rPr>
                <w:color w:val="000000"/>
                <w:sz w:val="20"/>
                <w:szCs w:val="20"/>
              </w:rPr>
              <w:t>13.</w:t>
            </w:r>
          </w:p>
        </w:tc>
        <w:tc>
          <w:tcPr>
            <w:tcW w:w="2426" w:type="dxa"/>
            <w:tcBorders>
              <w:top w:val="nil"/>
              <w:left w:val="nil"/>
              <w:bottom w:val="single" w:sz="4" w:space="0" w:color="auto"/>
              <w:right w:val="single" w:sz="4" w:space="0" w:color="auto"/>
            </w:tcBorders>
            <w:shd w:val="clear" w:color="auto" w:fill="auto"/>
            <w:vAlign w:val="center"/>
            <w:hideMark/>
          </w:tcPr>
          <w:p w14:paraId="3C253C69" w14:textId="77777777" w:rsidR="00972697" w:rsidRPr="00AE1B9D" w:rsidRDefault="00972697" w:rsidP="00390F35">
            <w:pPr>
              <w:rPr>
                <w:color w:val="000000"/>
                <w:sz w:val="20"/>
                <w:szCs w:val="20"/>
              </w:rPr>
            </w:pPr>
            <w:r w:rsidRPr="00AE1B9D">
              <w:rPr>
                <w:color w:val="000000"/>
                <w:sz w:val="20"/>
                <w:szCs w:val="20"/>
              </w:rPr>
              <w:t>Herbatniki o smaku maślanym</w:t>
            </w:r>
          </w:p>
        </w:tc>
        <w:tc>
          <w:tcPr>
            <w:tcW w:w="4112" w:type="dxa"/>
            <w:tcBorders>
              <w:top w:val="nil"/>
              <w:left w:val="nil"/>
              <w:bottom w:val="single" w:sz="4" w:space="0" w:color="auto"/>
              <w:right w:val="single" w:sz="4" w:space="0" w:color="auto"/>
            </w:tcBorders>
            <w:shd w:val="clear" w:color="auto" w:fill="auto"/>
            <w:vAlign w:val="center"/>
            <w:hideMark/>
          </w:tcPr>
          <w:p w14:paraId="7B8B5864" w14:textId="74A89C85" w:rsidR="00972697" w:rsidRPr="00AE1B9D" w:rsidRDefault="00972697" w:rsidP="00390F35">
            <w:pPr>
              <w:rPr>
                <w:color w:val="000000"/>
                <w:sz w:val="20"/>
                <w:szCs w:val="20"/>
              </w:rPr>
            </w:pPr>
            <w:r w:rsidRPr="00AE1B9D">
              <w:rPr>
                <w:color w:val="000000"/>
                <w:sz w:val="20"/>
                <w:szCs w:val="20"/>
              </w:rPr>
              <w:t xml:space="preserve"> ciasteczka o aromacie i smaku maślanym, bez barwników i substancji konserwujących, </w:t>
            </w:r>
          </w:p>
        </w:tc>
        <w:tc>
          <w:tcPr>
            <w:tcW w:w="1275" w:type="dxa"/>
            <w:tcBorders>
              <w:top w:val="nil"/>
              <w:left w:val="nil"/>
              <w:bottom w:val="single" w:sz="4" w:space="0" w:color="auto"/>
              <w:right w:val="single" w:sz="4" w:space="0" w:color="auto"/>
            </w:tcBorders>
            <w:shd w:val="clear" w:color="auto" w:fill="auto"/>
            <w:vAlign w:val="center"/>
            <w:hideMark/>
          </w:tcPr>
          <w:p w14:paraId="216A95E1" w14:textId="77777777" w:rsidR="00972697" w:rsidRPr="00AE1B9D" w:rsidRDefault="00972697" w:rsidP="00390F35">
            <w:pPr>
              <w:rPr>
                <w:color w:val="000000"/>
                <w:sz w:val="20"/>
                <w:szCs w:val="20"/>
              </w:rPr>
            </w:pPr>
            <w:r w:rsidRPr="00AE1B9D">
              <w:rPr>
                <w:color w:val="000000"/>
                <w:sz w:val="20"/>
                <w:szCs w:val="20"/>
              </w:rPr>
              <w:t>150 g</w:t>
            </w:r>
          </w:p>
        </w:tc>
        <w:tc>
          <w:tcPr>
            <w:tcW w:w="788" w:type="dxa"/>
            <w:tcBorders>
              <w:top w:val="nil"/>
              <w:left w:val="nil"/>
              <w:bottom w:val="single" w:sz="4" w:space="0" w:color="auto"/>
              <w:right w:val="single" w:sz="4" w:space="0" w:color="auto"/>
            </w:tcBorders>
            <w:shd w:val="clear" w:color="auto" w:fill="auto"/>
            <w:vAlign w:val="center"/>
            <w:hideMark/>
          </w:tcPr>
          <w:p w14:paraId="1104AB50"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73EB0331" w14:textId="77777777" w:rsidR="00972697" w:rsidRDefault="00972697" w:rsidP="00261A72">
            <w:pPr>
              <w:rPr>
                <w:color w:val="000000"/>
                <w:sz w:val="20"/>
                <w:szCs w:val="20"/>
              </w:rPr>
            </w:pPr>
            <w:r w:rsidRPr="00261A72">
              <w:rPr>
                <w:color w:val="000000"/>
                <w:sz w:val="20"/>
                <w:szCs w:val="20"/>
              </w:rPr>
              <w:t>46</w:t>
            </w:r>
          </w:p>
          <w:p w14:paraId="6EBAA8E8" w14:textId="77777777" w:rsidR="007A293E" w:rsidRDefault="007A293E" w:rsidP="00261A72">
            <w:pPr>
              <w:rPr>
                <w:color w:val="000000"/>
                <w:sz w:val="20"/>
                <w:szCs w:val="20"/>
              </w:rPr>
            </w:pPr>
          </w:p>
          <w:p w14:paraId="7B2CD5FB" w14:textId="77777777" w:rsidR="000020DE" w:rsidRPr="00261A72" w:rsidRDefault="000020DE" w:rsidP="00261A72">
            <w:pPr>
              <w:rPr>
                <w:color w:val="000000"/>
                <w:sz w:val="20"/>
                <w:szCs w:val="20"/>
              </w:rPr>
            </w:pPr>
          </w:p>
        </w:tc>
      </w:tr>
      <w:tr w:rsidR="00972697" w:rsidRPr="00AE1B9D" w14:paraId="19236818" w14:textId="77777777" w:rsidTr="00981B69">
        <w:trPr>
          <w:trHeight w:val="102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9F4D3" w14:textId="77777777" w:rsidR="00972697" w:rsidRPr="00AE1B9D" w:rsidRDefault="00972697" w:rsidP="00390F35">
            <w:pPr>
              <w:rPr>
                <w:color w:val="000000"/>
                <w:sz w:val="20"/>
                <w:szCs w:val="20"/>
              </w:rPr>
            </w:pPr>
            <w:r w:rsidRPr="00AE1B9D">
              <w:rPr>
                <w:color w:val="000000"/>
                <w:sz w:val="20"/>
                <w:szCs w:val="20"/>
              </w:rPr>
              <w:lastRenderedPageBreak/>
              <w:t>14.</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62920ABC" w14:textId="77777777" w:rsidR="00972697" w:rsidRPr="00AE1B9D" w:rsidRDefault="00972697" w:rsidP="00390F35">
            <w:pPr>
              <w:rPr>
                <w:color w:val="000000"/>
                <w:sz w:val="20"/>
                <w:szCs w:val="20"/>
              </w:rPr>
            </w:pPr>
            <w:r w:rsidRPr="00AE1B9D">
              <w:rPr>
                <w:color w:val="000000"/>
                <w:sz w:val="20"/>
                <w:szCs w:val="20"/>
              </w:rPr>
              <w:t>Herbatniki deserowe z cukrem</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17B2B51A" w14:textId="110ACE67" w:rsidR="00972697" w:rsidRPr="00AE1B9D" w:rsidRDefault="00972697" w:rsidP="00390F35">
            <w:pPr>
              <w:rPr>
                <w:sz w:val="20"/>
                <w:szCs w:val="20"/>
              </w:rPr>
            </w:pPr>
            <w:r w:rsidRPr="00AE1B9D">
              <w:rPr>
                <w:sz w:val="20"/>
                <w:szCs w:val="20"/>
              </w:rPr>
              <w:t>Kruche ciasteczka z cukrem z nuta migdałowego ar</w:t>
            </w:r>
            <w:r w:rsidR="00261A72">
              <w:rPr>
                <w:sz w:val="20"/>
                <w:szCs w:val="20"/>
              </w:rPr>
              <w:t>o</w:t>
            </w:r>
            <w:r w:rsidRPr="00AE1B9D">
              <w:rPr>
                <w:sz w:val="20"/>
                <w:szCs w:val="20"/>
              </w:rPr>
              <w:t>matu  bez barwnik</w:t>
            </w:r>
            <w:r w:rsidR="00261A72">
              <w:rPr>
                <w:sz w:val="20"/>
                <w:szCs w:val="20"/>
              </w:rPr>
              <w:t>ó</w:t>
            </w:r>
            <w:r w:rsidRPr="00AE1B9D">
              <w:rPr>
                <w:sz w:val="20"/>
                <w:szCs w:val="20"/>
              </w:rPr>
              <w:t>w i substancji konserwujących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DEEF670" w14:textId="77777777" w:rsidR="00972697" w:rsidRPr="00AE1B9D" w:rsidRDefault="00972697" w:rsidP="00390F35">
            <w:pPr>
              <w:rPr>
                <w:color w:val="000000"/>
                <w:sz w:val="20"/>
                <w:szCs w:val="20"/>
              </w:rPr>
            </w:pPr>
            <w:r w:rsidRPr="00AE1B9D">
              <w:rPr>
                <w:color w:val="000000"/>
                <w:sz w:val="20"/>
                <w:szCs w:val="20"/>
              </w:rPr>
              <w:t>200 g</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53710F5D"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38ECA326" w14:textId="77777777" w:rsidR="00972697" w:rsidRDefault="00972697" w:rsidP="00261A72">
            <w:pPr>
              <w:rPr>
                <w:color w:val="000000"/>
                <w:sz w:val="20"/>
                <w:szCs w:val="20"/>
              </w:rPr>
            </w:pPr>
            <w:r w:rsidRPr="00261A72">
              <w:rPr>
                <w:color w:val="000000"/>
                <w:sz w:val="20"/>
                <w:szCs w:val="20"/>
              </w:rPr>
              <w:t>56</w:t>
            </w:r>
          </w:p>
          <w:p w14:paraId="280AEF86" w14:textId="77777777" w:rsidR="007A293E" w:rsidRDefault="007A293E" w:rsidP="00261A72">
            <w:pPr>
              <w:rPr>
                <w:color w:val="000000"/>
                <w:sz w:val="20"/>
                <w:szCs w:val="20"/>
              </w:rPr>
            </w:pPr>
          </w:p>
          <w:p w14:paraId="31684AFD" w14:textId="77777777" w:rsidR="000020DE" w:rsidRDefault="000020DE" w:rsidP="00261A72">
            <w:pPr>
              <w:rPr>
                <w:color w:val="000000"/>
                <w:sz w:val="20"/>
                <w:szCs w:val="20"/>
              </w:rPr>
            </w:pPr>
          </w:p>
          <w:p w14:paraId="3367332F" w14:textId="77777777" w:rsidR="000020DE" w:rsidRPr="00261A72" w:rsidRDefault="000020DE" w:rsidP="00261A72">
            <w:pPr>
              <w:rPr>
                <w:color w:val="000000"/>
                <w:sz w:val="20"/>
                <w:szCs w:val="20"/>
              </w:rPr>
            </w:pPr>
          </w:p>
        </w:tc>
      </w:tr>
      <w:tr w:rsidR="00972697" w:rsidRPr="00AE1B9D" w14:paraId="1F4A3A9B" w14:textId="77777777" w:rsidTr="00972697">
        <w:trPr>
          <w:trHeight w:val="102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E5D2846" w14:textId="77777777" w:rsidR="00972697" w:rsidRPr="00AE1B9D" w:rsidRDefault="00972697" w:rsidP="00390F35">
            <w:pPr>
              <w:rPr>
                <w:color w:val="000000"/>
                <w:sz w:val="20"/>
                <w:szCs w:val="20"/>
              </w:rPr>
            </w:pPr>
            <w:r w:rsidRPr="00AE1B9D">
              <w:rPr>
                <w:color w:val="000000"/>
                <w:sz w:val="20"/>
                <w:szCs w:val="20"/>
              </w:rPr>
              <w:t>15.</w:t>
            </w:r>
          </w:p>
        </w:tc>
        <w:tc>
          <w:tcPr>
            <w:tcW w:w="2426" w:type="dxa"/>
            <w:tcBorders>
              <w:top w:val="nil"/>
              <w:left w:val="nil"/>
              <w:bottom w:val="single" w:sz="4" w:space="0" w:color="auto"/>
              <w:right w:val="single" w:sz="4" w:space="0" w:color="auto"/>
            </w:tcBorders>
            <w:shd w:val="clear" w:color="auto" w:fill="auto"/>
            <w:vAlign w:val="center"/>
            <w:hideMark/>
          </w:tcPr>
          <w:p w14:paraId="56DEF12D" w14:textId="77777777" w:rsidR="00972697" w:rsidRPr="00AE1B9D" w:rsidRDefault="00972697" w:rsidP="00390F35">
            <w:pPr>
              <w:rPr>
                <w:color w:val="000000"/>
                <w:sz w:val="20"/>
                <w:szCs w:val="20"/>
              </w:rPr>
            </w:pPr>
            <w:r w:rsidRPr="00AE1B9D">
              <w:rPr>
                <w:color w:val="000000"/>
                <w:sz w:val="20"/>
                <w:szCs w:val="20"/>
              </w:rPr>
              <w:t>Biszkopt z galaretką wiśniową oblany z wierzchu czekoladą</w:t>
            </w:r>
          </w:p>
        </w:tc>
        <w:tc>
          <w:tcPr>
            <w:tcW w:w="4112" w:type="dxa"/>
            <w:tcBorders>
              <w:top w:val="nil"/>
              <w:left w:val="nil"/>
              <w:bottom w:val="single" w:sz="4" w:space="0" w:color="auto"/>
              <w:right w:val="single" w:sz="4" w:space="0" w:color="auto"/>
            </w:tcBorders>
            <w:shd w:val="clear" w:color="auto" w:fill="auto"/>
            <w:vAlign w:val="center"/>
            <w:hideMark/>
          </w:tcPr>
          <w:p w14:paraId="41D72CFB" w14:textId="40137739" w:rsidR="00972697" w:rsidRPr="00AE1B9D" w:rsidRDefault="00972697" w:rsidP="00390F35">
            <w:pPr>
              <w:rPr>
                <w:color w:val="000000"/>
                <w:sz w:val="20"/>
                <w:szCs w:val="20"/>
              </w:rPr>
            </w:pPr>
            <w:r w:rsidRPr="00AE1B9D">
              <w:rPr>
                <w:color w:val="000000"/>
                <w:sz w:val="20"/>
                <w:szCs w:val="20"/>
              </w:rPr>
              <w:t>zawartość galaretki nie mniej niż 47%, czekolady nie mniej niż 15%, bez konserwantów</w:t>
            </w:r>
          </w:p>
        </w:tc>
        <w:tc>
          <w:tcPr>
            <w:tcW w:w="1275" w:type="dxa"/>
            <w:tcBorders>
              <w:top w:val="nil"/>
              <w:left w:val="nil"/>
              <w:bottom w:val="single" w:sz="4" w:space="0" w:color="auto"/>
              <w:right w:val="single" w:sz="4" w:space="0" w:color="auto"/>
            </w:tcBorders>
            <w:shd w:val="clear" w:color="auto" w:fill="auto"/>
            <w:vAlign w:val="center"/>
            <w:hideMark/>
          </w:tcPr>
          <w:p w14:paraId="59A03430" w14:textId="77777777" w:rsidR="00972697" w:rsidRPr="00AE1B9D" w:rsidRDefault="00972697" w:rsidP="00390F35">
            <w:pPr>
              <w:rPr>
                <w:color w:val="000000"/>
                <w:sz w:val="20"/>
                <w:szCs w:val="20"/>
              </w:rPr>
            </w:pPr>
            <w:r w:rsidRPr="00AE1B9D">
              <w:rPr>
                <w:color w:val="000000"/>
                <w:sz w:val="20"/>
                <w:szCs w:val="20"/>
              </w:rPr>
              <w:t>147 g</w:t>
            </w:r>
          </w:p>
        </w:tc>
        <w:tc>
          <w:tcPr>
            <w:tcW w:w="788" w:type="dxa"/>
            <w:tcBorders>
              <w:top w:val="nil"/>
              <w:left w:val="nil"/>
              <w:bottom w:val="single" w:sz="4" w:space="0" w:color="auto"/>
              <w:right w:val="single" w:sz="4" w:space="0" w:color="auto"/>
            </w:tcBorders>
            <w:shd w:val="clear" w:color="auto" w:fill="auto"/>
            <w:vAlign w:val="center"/>
            <w:hideMark/>
          </w:tcPr>
          <w:p w14:paraId="71FF0AB3"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0541663A" w14:textId="77777777" w:rsidR="00972697" w:rsidRDefault="00972697" w:rsidP="00261A72">
            <w:pPr>
              <w:rPr>
                <w:color w:val="000000"/>
                <w:sz w:val="20"/>
                <w:szCs w:val="20"/>
              </w:rPr>
            </w:pPr>
            <w:r w:rsidRPr="00261A72">
              <w:rPr>
                <w:color w:val="000000"/>
                <w:sz w:val="20"/>
                <w:szCs w:val="20"/>
              </w:rPr>
              <w:t>56</w:t>
            </w:r>
          </w:p>
          <w:p w14:paraId="2B4915F3" w14:textId="77777777" w:rsidR="007A293E" w:rsidRDefault="007A293E" w:rsidP="00261A72">
            <w:pPr>
              <w:rPr>
                <w:color w:val="000000"/>
                <w:sz w:val="20"/>
                <w:szCs w:val="20"/>
              </w:rPr>
            </w:pPr>
          </w:p>
          <w:p w14:paraId="2254CBCD" w14:textId="77777777" w:rsidR="000020DE" w:rsidRDefault="000020DE" w:rsidP="00261A72">
            <w:pPr>
              <w:rPr>
                <w:color w:val="000000"/>
                <w:sz w:val="20"/>
                <w:szCs w:val="20"/>
              </w:rPr>
            </w:pPr>
          </w:p>
          <w:p w14:paraId="604A5921" w14:textId="77777777" w:rsidR="000020DE" w:rsidRPr="00261A72" w:rsidRDefault="000020DE" w:rsidP="00261A72">
            <w:pPr>
              <w:rPr>
                <w:color w:val="000000"/>
                <w:sz w:val="20"/>
                <w:szCs w:val="20"/>
              </w:rPr>
            </w:pPr>
          </w:p>
        </w:tc>
      </w:tr>
      <w:tr w:rsidR="00972697" w:rsidRPr="00AE1B9D" w14:paraId="48EC2E7B" w14:textId="77777777" w:rsidTr="00972697">
        <w:trPr>
          <w:trHeight w:val="102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DB70A32" w14:textId="77777777" w:rsidR="00972697" w:rsidRPr="00AE1B9D" w:rsidRDefault="00972697" w:rsidP="00390F35">
            <w:pPr>
              <w:rPr>
                <w:color w:val="000000"/>
                <w:sz w:val="20"/>
                <w:szCs w:val="20"/>
              </w:rPr>
            </w:pPr>
            <w:r w:rsidRPr="00AE1B9D">
              <w:rPr>
                <w:color w:val="000000"/>
                <w:sz w:val="20"/>
                <w:szCs w:val="20"/>
              </w:rPr>
              <w:t>16.</w:t>
            </w:r>
          </w:p>
        </w:tc>
        <w:tc>
          <w:tcPr>
            <w:tcW w:w="2426" w:type="dxa"/>
            <w:tcBorders>
              <w:top w:val="nil"/>
              <w:left w:val="nil"/>
              <w:bottom w:val="single" w:sz="4" w:space="0" w:color="auto"/>
              <w:right w:val="single" w:sz="4" w:space="0" w:color="auto"/>
            </w:tcBorders>
            <w:shd w:val="clear" w:color="auto" w:fill="auto"/>
            <w:vAlign w:val="center"/>
            <w:hideMark/>
          </w:tcPr>
          <w:p w14:paraId="720F21B6" w14:textId="77777777" w:rsidR="00972697" w:rsidRPr="00AE1B9D" w:rsidRDefault="00972697" w:rsidP="00390F35">
            <w:pPr>
              <w:rPr>
                <w:color w:val="000000"/>
                <w:sz w:val="20"/>
                <w:szCs w:val="20"/>
              </w:rPr>
            </w:pPr>
            <w:r w:rsidRPr="00AE1B9D">
              <w:rPr>
                <w:color w:val="000000"/>
                <w:sz w:val="20"/>
                <w:szCs w:val="20"/>
              </w:rPr>
              <w:t>Biszkopt z galaretką pomarańczową oblany z wierzchu czekoladą</w:t>
            </w:r>
          </w:p>
        </w:tc>
        <w:tc>
          <w:tcPr>
            <w:tcW w:w="4112" w:type="dxa"/>
            <w:tcBorders>
              <w:top w:val="nil"/>
              <w:left w:val="nil"/>
              <w:bottom w:val="single" w:sz="4" w:space="0" w:color="auto"/>
              <w:right w:val="single" w:sz="4" w:space="0" w:color="auto"/>
            </w:tcBorders>
            <w:shd w:val="clear" w:color="auto" w:fill="auto"/>
            <w:vAlign w:val="center"/>
            <w:hideMark/>
          </w:tcPr>
          <w:p w14:paraId="498D4591" w14:textId="31CE4C13" w:rsidR="00972697" w:rsidRPr="00AE1B9D" w:rsidRDefault="00972697" w:rsidP="00390F35">
            <w:pPr>
              <w:rPr>
                <w:color w:val="000000"/>
                <w:sz w:val="20"/>
                <w:szCs w:val="20"/>
              </w:rPr>
            </w:pPr>
            <w:r w:rsidRPr="00AE1B9D">
              <w:rPr>
                <w:color w:val="000000"/>
                <w:sz w:val="20"/>
                <w:szCs w:val="20"/>
              </w:rPr>
              <w:t>zawartość galaretki nie mniej niż 47%, czekolady nie mniej niż 15%, bez konserwantów</w:t>
            </w:r>
          </w:p>
        </w:tc>
        <w:tc>
          <w:tcPr>
            <w:tcW w:w="1275" w:type="dxa"/>
            <w:tcBorders>
              <w:top w:val="nil"/>
              <w:left w:val="nil"/>
              <w:bottom w:val="single" w:sz="4" w:space="0" w:color="auto"/>
              <w:right w:val="single" w:sz="4" w:space="0" w:color="auto"/>
            </w:tcBorders>
            <w:shd w:val="clear" w:color="auto" w:fill="auto"/>
            <w:vAlign w:val="center"/>
            <w:hideMark/>
          </w:tcPr>
          <w:p w14:paraId="20E33AD9" w14:textId="77777777" w:rsidR="00972697" w:rsidRPr="00AE1B9D" w:rsidRDefault="00972697" w:rsidP="00390F35">
            <w:pPr>
              <w:rPr>
                <w:color w:val="000000"/>
                <w:sz w:val="20"/>
                <w:szCs w:val="20"/>
              </w:rPr>
            </w:pPr>
            <w:r w:rsidRPr="00AE1B9D">
              <w:rPr>
                <w:color w:val="000000"/>
                <w:sz w:val="20"/>
                <w:szCs w:val="20"/>
              </w:rPr>
              <w:t>147 g</w:t>
            </w:r>
          </w:p>
        </w:tc>
        <w:tc>
          <w:tcPr>
            <w:tcW w:w="788" w:type="dxa"/>
            <w:tcBorders>
              <w:top w:val="nil"/>
              <w:left w:val="nil"/>
              <w:bottom w:val="single" w:sz="4" w:space="0" w:color="auto"/>
              <w:right w:val="single" w:sz="4" w:space="0" w:color="auto"/>
            </w:tcBorders>
            <w:shd w:val="clear" w:color="auto" w:fill="auto"/>
            <w:vAlign w:val="center"/>
            <w:hideMark/>
          </w:tcPr>
          <w:p w14:paraId="48556C2D"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6FB5D929" w14:textId="77777777" w:rsidR="00972697" w:rsidRDefault="00972697" w:rsidP="00261A72">
            <w:pPr>
              <w:rPr>
                <w:color w:val="000000"/>
                <w:sz w:val="20"/>
                <w:szCs w:val="20"/>
              </w:rPr>
            </w:pPr>
            <w:r w:rsidRPr="00261A72">
              <w:rPr>
                <w:color w:val="000000"/>
                <w:sz w:val="20"/>
                <w:szCs w:val="20"/>
              </w:rPr>
              <w:t>65</w:t>
            </w:r>
          </w:p>
          <w:p w14:paraId="66567410" w14:textId="77777777" w:rsidR="007A293E" w:rsidRDefault="007A293E" w:rsidP="00261A72">
            <w:pPr>
              <w:rPr>
                <w:color w:val="000000"/>
                <w:sz w:val="20"/>
                <w:szCs w:val="20"/>
              </w:rPr>
            </w:pPr>
          </w:p>
          <w:p w14:paraId="26938200" w14:textId="77777777" w:rsidR="000020DE" w:rsidRDefault="000020DE" w:rsidP="00261A72">
            <w:pPr>
              <w:rPr>
                <w:color w:val="000000"/>
                <w:sz w:val="20"/>
                <w:szCs w:val="20"/>
              </w:rPr>
            </w:pPr>
          </w:p>
          <w:p w14:paraId="1023CFEB" w14:textId="77777777" w:rsidR="000020DE" w:rsidRPr="00261A72" w:rsidRDefault="000020DE" w:rsidP="00261A72">
            <w:pPr>
              <w:rPr>
                <w:color w:val="000000"/>
                <w:sz w:val="20"/>
                <w:szCs w:val="20"/>
              </w:rPr>
            </w:pPr>
          </w:p>
        </w:tc>
      </w:tr>
      <w:tr w:rsidR="00972697" w:rsidRPr="00AE1B9D" w14:paraId="4BBBC8E3" w14:textId="77777777" w:rsidTr="00B54B05">
        <w:trPr>
          <w:trHeight w:val="581"/>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27C002CC" w14:textId="77777777" w:rsidR="00972697" w:rsidRPr="00AE1B9D" w:rsidRDefault="00972697" w:rsidP="00390F35">
            <w:pPr>
              <w:rPr>
                <w:color w:val="000000"/>
                <w:sz w:val="20"/>
                <w:szCs w:val="20"/>
              </w:rPr>
            </w:pPr>
            <w:r w:rsidRPr="00AE1B9D">
              <w:rPr>
                <w:color w:val="000000"/>
                <w:sz w:val="20"/>
                <w:szCs w:val="20"/>
              </w:rPr>
              <w:t>17.</w:t>
            </w:r>
          </w:p>
        </w:tc>
        <w:tc>
          <w:tcPr>
            <w:tcW w:w="2426" w:type="dxa"/>
            <w:tcBorders>
              <w:top w:val="nil"/>
              <w:left w:val="nil"/>
              <w:bottom w:val="single" w:sz="4" w:space="0" w:color="auto"/>
              <w:right w:val="single" w:sz="4" w:space="0" w:color="auto"/>
            </w:tcBorders>
            <w:shd w:val="clear" w:color="auto" w:fill="auto"/>
            <w:vAlign w:val="center"/>
            <w:hideMark/>
          </w:tcPr>
          <w:p w14:paraId="0C3804FC" w14:textId="77777777" w:rsidR="00972697" w:rsidRPr="00AE1B9D" w:rsidRDefault="00972697" w:rsidP="00390F35">
            <w:pPr>
              <w:rPr>
                <w:color w:val="000000"/>
                <w:sz w:val="20"/>
                <w:szCs w:val="20"/>
              </w:rPr>
            </w:pPr>
            <w:r w:rsidRPr="00AE1B9D">
              <w:rPr>
                <w:color w:val="000000"/>
                <w:sz w:val="20"/>
                <w:szCs w:val="20"/>
              </w:rPr>
              <w:t>Pierniki w kształcie serca, glazurowane</w:t>
            </w:r>
          </w:p>
        </w:tc>
        <w:tc>
          <w:tcPr>
            <w:tcW w:w="4112" w:type="dxa"/>
            <w:tcBorders>
              <w:top w:val="nil"/>
              <w:left w:val="nil"/>
              <w:bottom w:val="single" w:sz="4" w:space="0" w:color="auto"/>
              <w:right w:val="single" w:sz="4" w:space="0" w:color="auto"/>
            </w:tcBorders>
            <w:shd w:val="clear" w:color="auto" w:fill="auto"/>
            <w:vAlign w:val="center"/>
            <w:hideMark/>
          </w:tcPr>
          <w:p w14:paraId="5C23E5DA" w14:textId="77777777" w:rsidR="00972697" w:rsidRPr="00AE1B9D" w:rsidRDefault="00972697" w:rsidP="00390F35">
            <w:pPr>
              <w:rPr>
                <w:color w:val="000000"/>
                <w:sz w:val="20"/>
                <w:szCs w:val="20"/>
              </w:rPr>
            </w:pPr>
            <w:r w:rsidRPr="00AE1B9D">
              <w:rPr>
                <w:color w:val="000000"/>
                <w:sz w:val="20"/>
                <w:szCs w:val="20"/>
              </w:rPr>
              <w:t>glazurowane, bez nadzienia</w:t>
            </w:r>
          </w:p>
        </w:tc>
        <w:tc>
          <w:tcPr>
            <w:tcW w:w="1275" w:type="dxa"/>
            <w:tcBorders>
              <w:top w:val="nil"/>
              <w:left w:val="nil"/>
              <w:bottom w:val="single" w:sz="4" w:space="0" w:color="auto"/>
              <w:right w:val="single" w:sz="4" w:space="0" w:color="auto"/>
            </w:tcBorders>
            <w:shd w:val="clear" w:color="auto" w:fill="auto"/>
            <w:vAlign w:val="center"/>
            <w:hideMark/>
          </w:tcPr>
          <w:p w14:paraId="710AF820" w14:textId="77777777" w:rsidR="00972697" w:rsidRPr="00AE1B9D" w:rsidRDefault="00972697" w:rsidP="00390F35">
            <w:pPr>
              <w:rPr>
                <w:color w:val="000000"/>
                <w:sz w:val="20"/>
                <w:szCs w:val="20"/>
              </w:rPr>
            </w:pPr>
            <w:r w:rsidRPr="00AE1B9D">
              <w:rPr>
                <w:color w:val="000000"/>
                <w:sz w:val="20"/>
                <w:szCs w:val="20"/>
              </w:rPr>
              <w:t>120 g</w:t>
            </w:r>
          </w:p>
        </w:tc>
        <w:tc>
          <w:tcPr>
            <w:tcW w:w="788" w:type="dxa"/>
            <w:tcBorders>
              <w:top w:val="nil"/>
              <w:left w:val="nil"/>
              <w:bottom w:val="single" w:sz="4" w:space="0" w:color="auto"/>
              <w:right w:val="single" w:sz="4" w:space="0" w:color="auto"/>
            </w:tcBorders>
            <w:shd w:val="clear" w:color="auto" w:fill="auto"/>
            <w:vAlign w:val="center"/>
            <w:hideMark/>
          </w:tcPr>
          <w:p w14:paraId="4CDDE4BA"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038BAB4B" w14:textId="77777777" w:rsidR="00972697" w:rsidRDefault="00972697" w:rsidP="00261A72">
            <w:pPr>
              <w:rPr>
                <w:color w:val="000000"/>
                <w:sz w:val="20"/>
                <w:szCs w:val="20"/>
              </w:rPr>
            </w:pPr>
            <w:r w:rsidRPr="00261A72">
              <w:rPr>
                <w:color w:val="000000"/>
                <w:sz w:val="20"/>
                <w:szCs w:val="20"/>
              </w:rPr>
              <w:t>24</w:t>
            </w:r>
          </w:p>
          <w:p w14:paraId="6E915830" w14:textId="77777777" w:rsidR="007A293E" w:rsidRDefault="007A293E" w:rsidP="00261A72">
            <w:pPr>
              <w:rPr>
                <w:color w:val="000000"/>
                <w:sz w:val="20"/>
                <w:szCs w:val="20"/>
              </w:rPr>
            </w:pPr>
          </w:p>
          <w:p w14:paraId="779C8C35" w14:textId="77777777" w:rsidR="000020DE" w:rsidRPr="00261A72" w:rsidRDefault="000020DE" w:rsidP="00261A72">
            <w:pPr>
              <w:rPr>
                <w:color w:val="000000"/>
                <w:sz w:val="20"/>
                <w:szCs w:val="20"/>
              </w:rPr>
            </w:pPr>
          </w:p>
        </w:tc>
      </w:tr>
      <w:tr w:rsidR="00972697" w:rsidRPr="00AE1B9D" w14:paraId="7C907166" w14:textId="77777777" w:rsidTr="00972697">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E167B36" w14:textId="77777777" w:rsidR="00972697" w:rsidRPr="00AE1B9D" w:rsidRDefault="00972697" w:rsidP="00390F35">
            <w:pPr>
              <w:rPr>
                <w:color w:val="000000"/>
                <w:sz w:val="20"/>
                <w:szCs w:val="20"/>
              </w:rPr>
            </w:pPr>
            <w:r w:rsidRPr="00AE1B9D">
              <w:rPr>
                <w:color w:val="000000"/>
                <w:sz w:val="20"/>
                <w:szCs w:val="20"/>
              </w:rPr>
              <w:t>18.</w:t>
            </w:r>
          </w:p>
        </w:tc>
        <w:tc>
          <w:tcPr>
            <w:tcW w:w="2426" w:type="dxa"/>
            <w:tcBorders>
              <w:top w:val="nil"/>
              <w:left w:val="nil"/>
              <w:bottom w:val="single" w:sz="4" w:space="0" w:color="auto"/>
              <w:right w:val="single" w:sz="4" w:space="0" w:color="auto"/>
            </w:tcBorders>
            <w:shd w:val="clear" w:color="auto" w:fill="auto"/>
            <w:vAlign w:val="center"/>
            <w:hideMark/>
          </w:tcPr>
          <w:p w14:paraId="3F81C326" w14:textId="77777777" w:rsidR="00972697" w:rsidRPr="00AE1B9D" w:rsidRDefault="00972697" w:rsidP="00390F35">
            <w:pPr>
              <w:rPr>
                <w:color w:val="000000"/>
                <w:sz w:val="20"/>
                <w:szCs w:val="20"/>
              </w:rPr>
            </w:pPr>
            <w:r w:rsidRPr="00AE1B9D">
              <w:rPr>
                <w:color w:val="000000"/>
                <w:sz w:val="20"/>
                <w:szCs w:val="20"/>
              </w:rPr>
              <w:t>Serca w czekoladzie</w:t>
            </w:r>
          </w:p>
        </w:tc>
        <w:tc>
          <w:tcPr>
            <w:tcW w:w="4112" w:type="dxa"/>
            <w:tcBorders>
              <w:top w:val="nil"/>
              <w:left w:val="nil"/>
              <w:bottom w:val="single" w:sz="4" w:space="0" w:color="auto"/>
              <w:right w:val="single" w:sz="4" w:space="0" w:color="auto"/>
            </w:tcBorders>
            <w:shd w:val="clear" w:color="auto" w:fill="auto"/>
            <w:vAlign w:val="center"/>
            <w:hideMark/>
          </w:tcPr>
          <w:p w14:paraId="70285E72" w14:textId="77777777" w:rsidR="00972697" w:rsidRPr="00AE1B9D" w:rsidRDefault="00972697" w:rsidP="00390F35">
            <w:pPr>
              <w:rPr>
                <w:color w:val="000000"/>
                <w:sz w:val="20"/>
                <w:szCs w:val="20"/>
              </w:rPr>
            </w:pPr>
            <w:r w:rsidRPr="00AE1B9D">
              <w:rPr>
                <w:color w:val="000000"/>
                <w:sz w:val="20"/>
                <w:szCs w:val="20"/>
              </w:rPr>
              <w:t>pierniki w kształcie serca, oblane czekoladą, bez nadzienia</w:t>
            </w:r>
          </w:p>
        </w:tc>
        <w:tc>
          <w:tcPr>
            <w:tcW w:w="1275" w:type="dxa"/>
            <w:tcBorders>
              <w:top w:val="nil"/>
              <w:left w:val="nil"/>
              <w:bottom w:val="single" w:sz="4" w:space="0" w:color="auto"/>
              <w:right w:val="single" w:sz="4" w:space="0" w:color="auto"/>
            </w:tcBorders>
            <w:shd w:val="clear" w:color="auto" w:fill="auto"/>
            <w:vAlign w:val="center"/>
            <w:hideMark/>
          </w:tcPr>
          <w:p w14:paraId="6911A7B2" w14:textId="77777777" w:rsidR="00972697" w:rsidRPr="00AE1B9D" w:rsidRDefault="00972697" w:rsidP="00390F35">
            <w:pPr>
              <w:rPr>
                <w:color w:val="000000"/>
                <w:sz w:val="20"/>
                <w:szCs w:val="20"/>
              </w:rPr>
            </w:pPr>
            <w:r w:rsidRPr="00AE1B9D">
              <w:rPr>
                <w:color w:val="000000"/>
                <w:sz w:val="20"/>
                <w:szCs w:val="20"/>
              </w:rPr>
              <w:t>144 g</w:t>
            </w:r>
          </w:p>
        </w:tc>
        <w:tc>
          <w:tcPr>
            <w:tcW w:w="788" w:type="dxa"/>
            <w:tcBorders>
              <w:top w:val="nil"/>
              <w:left w:val="nil"/>
              <w:bottom w:val="single" w:sz="4" w:space="0" w:color="auto"/>
              <w:right w:val="single" w:sz="4" w:space="0" w:color="auto"/>
            </w:tcBorders>
            <w:shd w:val="clear" w:color="auto" w:fill="auto"/>
            <w:vAlign w:val="center"/>
            <w:hideMark/>
          </w:tcPr>
          <w:p w14:paraId="655B4535"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7B715D3B" w14:textId="77777777" w:rsidR="00972697" w:rsidRDefault="00972697" w:rsidP="00261A72">
            <w:pPr>
              <w:rPr>
                <w:color w:val="000000"/>
                <w:sz w:val="20"/>
                <w:szCs w:val="20"/>
              </w:rPr>
            </w:pPr>
            <w:r w:rsidRPr="00261A72">
              <w:rPr>
                <w:color w:val="000000"/>
                <w:sz w:val="20"/>
                <w:szCs w:val="20"/>
              </w:rPr>
              <w:t>19</w:t>
            </w:r>
          </w:p>
          <w:p w14:paraId="3575BA28" w14:textId="77777777" w:rsidR="007A293E" w:rsidRDefault="007A293E" w:rsidP="00261A72">
            <w:pPr>
              <w:rPr>
                <w:color w:val="000000"/>
                <w:sz w:val="20"/>
                <w:szCs w:val="20"/>
              </w:rPr>
            </w:pPr>
          </w:p>
          <w:p w14:paraId="797AF185" w14:textId="77777777" w:rsidR="000020DE" w:rsidRPr="00261A72" w:rsidRDefault="000020DE" w:rsidP="00261A72">
            <w:pPr>
              <w:rPr>
                <w:color w:val="000000"/>
                <w:sz w:val="20"/>
                <w:szCs w:val="20"/>
              </w:rPr>
            </w:pPr>
          </w:p>
        </w:tc>
      </w:tr>
      <w:tr w:rsidR="00972697" w:rsidRPr="00AE1B9D" w14:paraId="5EC18CB8" w14:textId="77777777" w:rsidTr="005307B8">
        <w:trPr>
          <w:trHeight w:val="887"/>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C5B6072" w14:textId="77777777" w:rsidR="00972697" w:rsidRPr="00AE1B9D" w:rsidRDefault="00972697" w:rsidP="00390F35">
            <w:pPr>
              <w:rPr>
                <w:color w:val="000000"/>
                <w:sz w:val="20"/>
                <w:szCs w:val="20"/>
              </w:rPr>
            </w:pPr>
            <w:r w:rsidRPr="00AE1B9D">
              <w:rPr>
                <w:color w:val="000000"/>
                <w:sz w:val="20"/>
                <w:szCs w:val="20"/>
              </w:rPr>
              <w:t>19.</w:t>
            </w:r>
          </w:p>
        </w:tc>
        <w:tc>
          <w:tcPr>
            <w:tcW w:w="2426" w:type="dxa"/>
            <w:tcBorders>
              <w:top w:val="nil"/>
              <w:left w:val="nil"/>
              <w:bottom w:val="single" w:sz="4" w:space="0" w:color="auto"/>
              <w:right w:val="single" w:sz="4" w:space="0" w:color="auto"/>
            </w:tcBorders>
            <w:shd w:val="clear" w:color="auto" w:fill="auto"/>
            <w:vAlign w:val="center"/>
            <w:hideMark/>
          </w:tcPr>
          <w:p w14:paraId="688FE222" w14:textId="77777777" w:rsidR="00972697" w:rsidRPr="00AE1B9D" w:rsidRDefault="00972697" w:rsidP="00390F35">
            <w:pPr>
              <w:rPr>
                <w:color w:val="000000"/>
                <w:sz w:val="20"/>
                <w:szCs w:val="20"/>
              </w:rPr>
            </w:pPr>
            <w:r w:rsidRPr="00AE1B9D">
              <w:rPr>
                <w:color w:val="000000"/>
                <w:sz w:val="20"/>
                <w:szCs w:val="20"/>
              </w:rPr>
              <w:t>Herbatniki z karmelem oblany czekoladą z bakaliami i chrupkami ryżowymi</w:t>
            </w:r>
          </w:p>
        </w:tc>
        <w:tc>
          <w:tcPr>
            <w:tcW w:w="4112" w:type="dxa"/>
            <w:tcBorders>
              <w:top w:val="nil"/>
              <w:left w:val="nil"/>
              <w:bottom w:val="single" w:sz="4" w:space="0" w:color="auto"/>
              <w:right w:val="single" w:sz="4" w:space="0" w:color="auto"/>
            </w:tcBorders>
            <w:shd w:val="clear" w:color="auto" w:fill="auto"/>
            <w:vAlign w:val="center"/>
            <w:hideMark/>
          </w:tcPr>
          <w:p w14:paraId="72E321B1" w14:textId="77777777" w:rsidR="00972697" w:rsidRPr="00AE1B9D" w:rsidRDefault="00972697" w:rsidP="00390F35">
            <w:pPr>
              <w:rPr>
                <w:color w:val="000000"/>
                <w:sz w:val="20"/>
                <w:szCs w:val="20"/>
              </w:rPr>
            </w:pPr>
            <w:r w:rsidRPr="00AE1B9D">
              <w:rPr>
                <w:color w:val="000000"/>
                <w:sz w:val="20"/>
                <w:szCs w:val="20"/>
              </w:rPr>
              <w:t>bez konserwantów, minimum czekolady mlecznej 33%,  chrupek ryżowych nie mniej niż 3,5 %, masa karmelowa min. 35%</w:t>
            </w:r>
          </w:p>
        </w:tc>
        <w:tc>
          <w:tcPr>
            <w:tcW w:w="1275" w:type="dxa"/>
            <w:tcBorders>
              <w:top w:val="nil"/>
              <w:left w:val="nil"/>
              <w:bottom w:val="single" w:sz="4" w:space="0" w:color="auto"/>
              <w:right w:val="single" w:sz="4" w:space="0" w:color="auto"/>
            </w:tcBorders>
            <w:shd w:val="clear" w:color="auto" w:fill="auto"/>
            <w:vAlign w:val="center"/>
            <w:hideMark/>
          </w:tcPr>
          <w:p w14:paraId="5899030A" w14:textId="77777777" w:rsidR="00972697" w:rsidRPr="00AE1B9D" w:rsidRDefault="00972697" w:rsidP="00390F35">
            <w:pPr>
              <w:rPr>
                <w:color w:val="000000"/>
                <w:sz w:val="20"/>
                <w:szCs w:val="20"/>
              </w:rPr>
            </w:pPr>
            <w:r w:rsidRPr="00AE1B9D">
              <w:rPr>
                <w:color w:val="000000"/>
                <w:sz w:val="20"/>
                <w:szCs w:val="20"/>
              </w:rPr>
              <w:t>140 g</w:t>
            </w:r>
          </w:p>
        </w:tc>
        <w:tc>
          <w:tcPr>
            <w:tcW w:w="788" w:type="dxa"/>
            <w:tcBorders>
              <w:top w:val="nil"/>
              <w:left w:val="nil"/>
              <w:bottom w:val="single" w:sz="4" w:space="0" w:color="auto"/>
              <w:right w:val="single" w:sz="4" w:space="0" w:color="auto"/>
            </w:tcBorders>
            <w:shd w:val="clear" w:color="auto" w:fill="auto"/>
            <w:vAlign w:val="center"/>
            <w:hideMark/>
          </w:tcPr>
          <w:p w14:paraId="01168AA0"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2D81A361" w14:textId="77777777" w:rsidR="00972697" w:rsidRDefault="00972697" w:rsidP="00261A72">
            <w:pPr>
              <w:rPr>
                <w:color w:val="000000"/>
                <w:sz w:val="20"/>
                <w:szCs w:val="20"/>
              </w:rPr>
            </w:pPr>
            <w:r w:rsidRPr="00261A72">
              <w:rPr>
                <w:color w:val="000000"/>
                <w:sz w:val="20"/>
                <w:szCs w:val="20"/>
              </w:rPr>
              <w:t>62</w:t>
            </w:r>
          </w:p>
          <w:p w14:paraId="67ECA2DC" w14:textId="77777777" w:rsidR="007A293E" w:rsidRDefault="007A293E" w:rsidP="00261A72">
            <w:pPr>
              <w:rPr>
                <w:color w:val="000000"/>
                <w:sz w:val="20"/>
                <w:szCs w:val="20"/>
              </w:rPr>
            </w:pPr>
          </w:p>
          <w:p w14:paraId="0F2B8197" w14:textId="77777777" w:rsidR="000020DE" w:rsidRDefault="000020DE" w:rsidP="00261A72">
            <w:pPr>
              <w:rPr>
                <w:color w:val="000000"/>
                <w:sz w:val="20"/>
                <w:szCs w:val="20"/>
              </w:rPr>
            </w:pPr>
          </w:p>
          <w:p w14:paraId="58D0D67E" w14:textId="77777777" w:rsidR="000020DE" w:rsidRPr="00261A72" w:rsidRDefault="000020DE" w:rsidP="00261A72">
            <w:pPr>
              <w:rPr>
                <w:color w:val="000000"/>
                <w:sz w:val="20"/>
                <w:szCs w:val="20"/>
              </w:rPr>
            </w:pPr>
          </w:p>
        </w:tc>
      </w:tr>
      <w:tr w:rsidR="00972697" w:rsidRPr="00AE1B9D" w14:paraId="2FD0F7D8" w14:textId="77777777" w:rsidTr="00972697">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2405831" w14:textId="77777777" w:rsidR="00972697" w:rsidRPr="00AE1B9D" w:rsidRDefault="00972697" w:rsidP="00390F35">
            <w:pPr>
              <w:rPr>
                <w:color w:val="000000"/>
                <w:sz w:val="20"/>
                <w:szCs w:val="20"/>
              </w:rPr>
            </w:pPr>
            <w:r w:rsidRPr="00AE1B9D">
              <w:rPr>
                <w:color w:val="000000"/>
                <w:sz w:val="20"/>
                <w:szCs w:val="20"/>
              </w:rPr>
              <w:t>20.</w:t>
            </w:r>
          </w:p>
        </w:tc>
        <w:tc>
          <w:tcPr>
            <w:tcW w:w="2426" w:type="dxa"/>
            <w:tcBorders>
              <w:top w:val="nil"/>
              <w:left w:val="nil"/>
              <w:bottom w:val="single" w:sz="4" w:space="0" w:color="auto"/>
              <w:right w:val="single" w:sz="4" w:space="0" w:color="auto"/>
            </w:tcBorders>
            <w:shd w:val="clear" w:color="000000" w:fill="FFFFFF"/>
            <w:vAlign w:val="center"/>
            <w:hideMark/>
          </w:tcPr>
          <w:p w14:paraId="3984387A" w14:textId="77777777" w:rsidR="00972697" w:rsidRPr="00AE1B9D" w:rsidRDefault="00972697" w:rsidP="00390F35">
            <w:pPr>
              <w:rPr>
                <w:color w:val="000000"/>
                <w:sz w:val="20"/>
                <w:szCs w:val="20"/>
              </w:rPr>
            </w:pPr>
            <w:r w:rsidRPr="00AE1B9D">
              <w:rPr>
                <w:color w:val="000000"/>
                <w:sz w:val="20"/>
                <w:szCs w:val="20"/>
              </w:rPr>
              <w:t>Wafle kakaowe</w:t>
            </w:r>
          </w:p>
        </w:tc>
        <w:tc>
          <w:tcPr>
            <w:tcW w:w="4112" w:type="dxa"/>
            <w:tcBorders>
              <w:top w:val="nil"/>
              <w:left w:val="nil"/>
              <w:bottom w:val="single" w:sz="4" w:space="0" w:color="auto"/>
              <w:right w:val="single" w:sz="4" w:space="0" w:color="auto"/>
            </w:tcBorders>
            <w:shd w:val="clear" w:color="auto" w:fill="auto"/>
            <w:vAlign w:val="center"/>
            <w:hideMark/>
          </w:tcPr>
          <w:p w14:paraId="207770A5" w14:textId="77777777" w:rsidR="00972697" w:rsidRPr="00AE1B9D" w:rsidRDefault="00972697" w:rsidP="00390F35">
            <w:pPr>
              <w:rPr>
                <w:color w:val="000000"/>
                <w:sz w:val="20"/>
                <w:szCs w:val="20"/>
              </w:rPr>
            </w:pPr>
            <w:r w:rsidRPr="00AE1B9D">
              <w:rPr>
                <w:color w:val="000000"/>
                <w:sz w:val="20"/>
                <w:szCs w:val="20"/>
              </w:rPr>
              <w:t>wafelki przekładane kremem kakaowym</w:t>
            </w:r>
          </w:p>
        </w:tc>
        <w:tc>
          <w:tcPr>
            <w:tcW w:w="1275" w:type="dxa"/>
            <w:tcBorders>
              <w:top w:val="nil"/>
              <w:left w:val="nil"/>
              <w:bottom w:val="single" w:sz="4" w:space="0" w:color="auto"/>
              <w:right w:val="single" w:sz="4" w:space="0" w:color="auto"/>
            </w:tcBorders>
            <w:shd w:val="clear" w:color="auto" w:fill="auto"/>
            <w:vAlign w:val="center"/>
            <w:hideMark/>
          </w:tcPr>
          <w:p w14:paraId="457C33F3" w14:textId="77777777" w:rsidR="00972697" w:rsidRPr="00AE1B9D" w:rsidRDefault="00972697" w:rsidP="00390F35">
            <w:pPr>
              <w:rPr>
                <w:color w:val="000000"/>
                <w:sz w:val="20"/>
                <w:szCs w:val="20"/>
              </w:rPr>
            </w:pPr>
            <w:r w:rsidRPr="00AE1B9D">
              <w:rPr>
                <w:color w:val="000000"/>
                <w:sz w:val="20"/>
                <w:szCs w:val="20"/>
              </w:rPr>
              <w:t>180 g</w:t>
            </w:r>
          </w:p>
        </w:tc>
        <w:tc>
          <w:tcPr>
            <w:tcW w:w="788" w:type="dxa"/>
            <w:tcBorders>
              <w:top w:val="nil"/>
              <w:left w:val="nil"/>
              <w:bottom w:val="single" w:sz="4" w:space="0" w:color="auto"/>
              <w:right w:val="single" w:sz="4" w:space="0" w:color="auto"/>
            </w:tcBorders>
            <w:shd w:val="clear" w:color="auto" w:fill="auto"/>
            <w:vAlign w:val="center"/>
            <w:hideMark/>
          </w:tcPr>
          <w:p w14:paraId="48E1DCA6"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7E5E9DEF" w14:textId="77777777" w:rsidR="00972697" w:rsidRDefault="00972697" w:rsidP="00261A72">
            <w:pPr>
              <w:rPr>
                <w:color w:val="000000"/>
                <w:sz w:val="20"/>
                <w:szCs w:val="20"/>
              </w:rPr>
            </w:pPr>
            <w:r w:rsidRPr="00261A72">
              <w:rPr>
                <w:color w:val="000000"/>
                <w:sz w:val="20"/>
                <w:szCs w:val="20"/>
              </w:rPr>
              <w:t>53</w:t>
            </w:r>
          </w:p>
          <w:p w14:paraId="7789D7CD" w14:textId="77777777" w:rsidR="007A293E" w:rsidRDefault="007A293E" w:rsidP="00261A72">
            <w:pPr>
              <w:rPr>
                <w:color w:val="000000"/>
                <w:sz w:val="20"/>
                <w:szCs w:val="20"/>
              </w:rPr>
            </w:pPr>
          </w:p>
          <w:p w14:paraId="1BDAB150" w14:textId="77777777" w:rsidR="000020DE" w:rsidRPr="00261A72" w:rsidRDefault="000020DE" w:rsidP="00261A72">
            <w:pPr>
              <w:rPr>
                <w:color w:val="000000"/>
                <w:sz w:val="20"/>
                <w:szCs w:val="20"/>
              </w:rPr>
            </w:pPr>
          </w:p>
        </w:tc>
      </w:tr>
      <w:tr w:rsidR="00972697" w:rsidRPr="00AE1B9D" w14:paraId="5D69C0C4" w14:textId="77777777" w:rsidTr="00972697">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EC0F2A1" w14:textId="77777777" w:rsidR="00972697" w:rsidRPr="00AE1B9D" w:rsidRDefault="00972697" w:rsidP="00390F35">
            <w:pPr>
              <w:rPr>
                <w:color w:val="000000"/>
                <w:sz w:val="20"/>
                <w:szCs w:val="20"/>
              </w:rPr>
            </w:pPr>
            <w:r w:rsidRPr="00AE1B9D">
              <w:rPr>
                <w:color w:val="000000"/>
                <w:sz w:val="20"/>
                <w:szCs w:val="20"/>
              </w:rPr>
              <w:t>21.</w:t>
            </w:r>
          </w:p>
        </w:tc>
        <w:tc>
          <w:tcPr>
            <w:tcW w:w="2426" w:type="dxa"/>
            <w:tcBorders>
              <w:top w:val="nil"/>
              <w:left w:val="nil"/>
              <w:bottom w:val="single" w:sz="4" w:space="0" w:color="auto"/>
              <w:right w:val="single" w:sz="4" w:space="0" w:color="auto"/>
            </w:tcBorders>
            <w:shd w:val="clear" w:color="000000" w:fill="FFFFFF"/>
            <w:vAlign w:val="center"/>
            <w:hideMark/>
          </w:tcPr>
          <w:p w14:paraId="4B291089" w14:textId="77777777" w:rsidR="00972697" w:rsidRPr="00AE1B9D" w:rsidRDefault="00972697" w:rsidP="00390F35">
            <w:pPr>
              <w:rPr>
                <w:color w:val="000000"/>
                <w:sz w:val="20"/>
                <w:szCs w:val="20"/>
              </w:rPr>
            </w:pPr>
            <w:r w:rsidRPr="00AE1B9D">
              <w:rPr>
                <w:color w:val="000000"/>
                <w:sz w:val="20"/>
                <w:szCs w:val="20"/>
              </w:rPr>
              <w:t>Wafle śmietankowe</w:t>
            </w:r>
          </w:p>
        </w:tc>
        <w:tc>
          <w:tcPr>
            <w:tcW w:w="4112" w:type="dxa"/>
            <w:tcBorders>
              <w:top w:val="nil"/>
              <w:left w:val="nil"/>
              <w:bottom w:val="single" w:sz="4" w:space="0" w:color="auto"/>
              <w:right w:val="single" w:sz="4" w:space="0" w:color="auto"/>
            </w:tcBorders>
            <w:shd w:val="clear" w:color="auto" w:fill="auto"/>
            <w:vAlign w:val="center"/>
            <w:hideMark/>
          </w:tcPr>
          <w:p w14:paraId="016C2FF7" w14:textId="77777777" w:rsidR="00972697" w:rsidRPr="00AE1B9D" w:rsidRDefault="00972697" w:rsidP="00390F35">
            <w:pPr>
              <w:rPr>
                <w:color w:val="000000"/>
                <w:sz w:val="20"/>
                <w:szCs w:val="20"/>
              </w:rPr>
            </w:pPr>
            <w:r w:rsidRPr="00AE1B9D">
              <w:rPr>
                <w:color w:val="000000"/>
                <w:sz w:val="20"/>
                <w:szCs w:val="20"/>
              </w:rPr>
              <w:t>wafelki przekładane kremem o smaku śmietankowym</w:t>
            </w:r>
          </w:p>
        </w:tc>
        <w:tc>
          <w:tcPr>
            <w:tcW w:w="1275" w:type="dxa"/>
            <w:tcBorders>
              <w:top w:val="nil"/>
              <w:left w:val="nil"/>
              <w:bottom w:val="single" w:sz="4" w:space="0" w:color="auto"/>
              <w:right w:val="single" w:sz="4" w:space="0" w:color="auto"/>
            </w:tcBorders>
            <w:shd w:val="clear" w:color="auto" w:fill="auto"/>
            <w:vAlign w:val="center"/>
            <w:hideMark/>
          </w:tcPr>
          <w:p w14:paraId="69BE92C3" w14:textId="77777777" w:rsidR="00972697" w:rsidRPr="00AE1B9D" w:rsidRDefault="00972697" w:rsidP="00390F35">
            <w:pPr>
              <w:rPr>
                <w:color w:val="000000"/>
                <w:sz w:val="20"/>
                <w:szCs w:val="20"/>
              </w:rPr>
            </w:pPr>
            <w:r w:rsidRPr="00AE1B9D">
              <w:rPr>
                <w:color w:val="000000"/>
                <w:sz w:val="20"/>
                <w:szCs w:val="20"/>
              </w:rPr>
              <w:t>180 g</w:t>
            </w:r>
          </w:p>
        </w:tc>
        <w:tc>
          <w:tcPr>
            <w:tcW w:w="788" w:type="dxa"/>
            <w:tcBorders>
              <w:top w:val="nil"/>
              <w:left w:val="nil"/>
              <w:bottom w:val="single" w:sz="4" w:space="0" w:color="auto"/>
              <w:right w:val="single" w:sz="4" w:space="0" w:color="auto"/>
            </w:tcBorders>
            <w:shd w:val="clear" w:color="auto" w:fill="auto"/>
            <w:vAlign w:val="center"/>
            <w:hideMark/>
          </w:tcPr>
          <w:p w14:paraId="4F113AB0"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6C7E58D7" w14:textId="77777777" w:rsidR="00972697" w:rsidRDefault="00972697" w:rsidP="00261A72">
            <w:pPr>
              <w:rPr>
                <w:color w:val="000000"/>
                <w:sz w:val="20"/>
                <w:szCs w:val="20"/>
              </w:rPr>
            </w:pPr>
            <w:r w:rsidRPr="00261A72">
              <w:rPr>
                <w:color w:val="000000"/>
                <w:sz w:val="20"/>
                <w:szCs w:val="20"/>
              </w:rPr>
              <w:t>55</w:t>
            </w:r>
          </w:p>
          <w:p w14:paraId="7F1F67A9" w14:textId="77777777" w:rsidR="007A293E" w:rsidRDefault="007A293E" w:rsidP="00261A72">
            <w:pPr>
              <w:rPr>
                <w:color w:val="000000"/>
                <w:sz w:val="20"/>
                <w:szCs w:val="20"/>
              </w:rPr>
            </w:pPr>
          </w:p>
          <w:p w14:paraId="63054D0C" w14:textId="77777777" w:rsidR="000020DE" w:rsidRPr="00261A72" w:rsidRDefault="000020DE" w:rsidP="00261A72">
            <w:pPr>
              <w:rPr>
                <w:color w:val="000000"/>
                <w:sz w:val="20"/>
                <w:szCs w:val="20"/>
              </w:rPr>
            </w:pPr>
          </w:p>
        </w:tc>
      </w:tr>
      <w:tr w:rsidR="00972697" w:rsidRPr="00AE1B9D" w14:paraId="741810EC" w14:textId="77777777" w:rsidTr="005307B8">
        <w:trPr>
          <w:trHeight w:val="951"/>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4FF43" w14:textId="77777777" w:rsidR="00972697" w:rsidRPr="00AE1B9D" w:rsidRDefault="00972697" w:rsidP="00390F35">
            <w:pPr>
              <w:rPr>
                <w:color w:val="000000"/>
                <w:sz w:val="20"/>
                <w:szCs w:val="20"/>
              </w:rPr>
            </w:pPr>
            <w:r w:rsidRPr="00AE1B9D">
              <w:rPr>
                <w:color w:val="000000"/>
                <w:sz w:val="20"/>
                <w:szCs w:val="20"/>
              </w:rPr>
              <w:t>22.</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699181EF" w14:textId="77777777" w:rsidR="00972697" w:rsidRPr="00AE1B9D" w:rsidRDefault="00972697" w:rsidP="00390F35">
            <w:pPr>
              <w:rPr>
                <w:color w:val="000000"/>
                <w:sz w:val="20"/>
                <w:szCs w:val="20"/>
              </w:rPr>
            </w:pPr>
            <w:r w:rsidRPr="00AE1B9D">
              <w:rPr>
                <w:color w:val="000000"/>
                <w:sz w:val="20"/>
                <w:szCs w:val="20"/>
              </w:rPr>
              <w:t>Delikatna pianka o smaku waniliowym w czekoladzie</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0E328A70" w14:textId="77777777" w:rsidR="00972697" w:rsidRPr="00AE1B9D" w:rsidRDefault="00972697" w:rsidP="00390F35">
            <w:pPr>
              <w:spacing w:after="240"/>
              <w:rPr>
                <w:color w:val="000000"/>
                <w:sz w:val="20"/>
                <w:szCs w:val="20"/>
              </w:rPr>
            </w:pPr>
            <w:r w:rsidRPr="00AE1B9D">
              <w:rPr>
                <w:color w:val="000000"/>
                <w:sz w:val="20"/>
                <w:szCs w:val="20"/>
              </w:rPr>
              <w:t>bez konserwantów, czekolada deserowa minimum  26%. Czekolada deserowa: masa kakaowa minimum 47%. Ekstrakt z wanilii.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ACE14E" w14:textId="77777777" w:rsidR="00972697" w:rsidRPr="00AE1B9D" w:rsidRDefault="00972697" w:rsidP="00390F35">
            <w:pPr>
              <w:rPr>
                <w:sz w:val="20"/>
                <w:szCs w:val="20"/>
              </w:rPr>
            </w:pPr>
            <w:r w:rsidRPr="00AE1B9D">
              <w:rPr>
                <w:sz w:val="20"/>
                <w:szCs w:val="20"/>
              </w:rPr>
              <w:t>380g</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5A4C496C"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4EDBBA34" w14:textId="77777777" w:rsidR="00972697" w:rsidRDefault="00972697" w:rsidP="00261A72">
            <w:pPr>
              <w:rPr>
                <w:color w:val="000000"/>
                <w:sz w:val="20"/>
                <w:szCs w:val="20"/>
              </w:rPr>
            </w:pPr>
            <w:r w:rsidRPr="00261A72">
              <w:rPr>
                <w:color w:val="000000"/>
                <w:sz w:val="20"/>
                <w:szCs w:val="20"/>
              </w:rPr>
              <w:t>57</w:t>
            </w:r>
          </w:p>
          <w:p w14:paraId="7F73CC91" w14:textId="77777777" w:rsidR="007A293E" w:rsidRDefault="007A293E" w:rsidP="00261A72">
            <w:pPr>
              <w:rPr>
                <w:color w:val="000000"/>
                <w:sz w:val="20"/>
                <w:szCs w:val="20"/>
              </w:rPr>
            </w:pPr>
          </w:p>
          <w:p w14:paraId="3BA99724" w14:textId="77777777" w:rsidR="000020DE" w:rsidRPr="00261A72" w:rsidRDefault="000020DE" w:rsidP="00261A72">
            <w:pPr>
              <w:rPr>
                <w:color w:val="000000"/>
                <w:sz w:val="20"/>
                <w:szCs w:val="20"/>
              </w:rPr>
            </w:pPr>
          </w:p>
        </w:tc>
      </w:tr>
      <w:tr w:rsidR="00972697" w:rsidRPr="00AE1B9D" w14:paraId="496221C9" w14:textId="77777777" w:rsidTr="005307B8">
        <w:trPr>
          <w:trHeight w:val="978"/>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A4E2D90" w14:textId="77777777" w:rsidR="00972697" w:rsidRPr="00AE1B9D" w:rsidRDefault="00972697" w:rsidP="00390F35">
            <w:pPr>
              <w:rPr>
                <w:color w:val="000000"/>
                <w:sz w:val="20"/>
                <w:szCs w:val="20"/>
              </w:rPr>
            </w:pPr>
            <w:r w:rsidRPr="00AE1B9D">
              <w:rPr>
                <w:color w:val="000000"/>
                <w:sz w:val="20"/>
                <w:szCs w:val="20"/>
              </w:rPr>
              <w:t>23.</w:t>
            </w:r>
          </w:p>
        </w:tc>
        <w:tc>
          <w:tcPr>
            <w:tcW w:w="2426" w:type="dxa"/>
            <w:tcBorders>
              <w:top w:val="nil"/>
              <w:left w:val="nil"/>
              <w:bottom w:val="single" w:sz="4" w:space="0" w:color="auto"/>
              <w:right w:val="single" w:sz="4" w:space="0" w:color="auto"/>
            </w:tcBorders>
            <w:shd w:val="clear" w:color="auto" w:fill="auto"/>
            <w:vAlign w:val="center"/>
            <w:hideMark/>
          </w:tcPr>
          <w:p w14:paraId="0436C2A9" w14:textId="77777777" w:rsidR="00972697" w:rsidRPr="00AE1B9D" w:rsidRDefault="00972697" w:rsidP="00390F35">
            <w:pPr>
              <w:rPr>
                <w:color w:val="000000"/>
                <w:sz w:val="20"/>
                <w:szCs w:val="20"/>
              </w:rPr>
            </w:pPr>
            <w:r w:rsidRPr="00AE1B9D">
              <w:rPr>
                <w:color w:val="000000"/>
                <w:sz w:val="20"/>
                <w:szCs w:val="20"/>
              </w:rPr>
              <w:t>Cukierki czekoladowe z orzechami</w:t>
            </w:r>
          </w:p>
        </w:tc>
        <w:tc>
          <w:tcPr>
            <w:tcW w:w="4112" w:type="dxa"/>
            <w:tcBorders>
              <w:top w:val="nil"/>
              <w:left w:val="nil"/>
              <w:bottom w:val="single" w:sz="4" w:space="0" w:color="auto"/>
              <w:right w:val="single" w:sz="4" w:space="0" w:color="auto"/>
            </w:tcBorders>
            <w:shd w:val="clear" w:color="auto" w:fill="auto"/>
            <w:vAlign w:val="center"/>
            <w:hideMark/>
          </w:tcPr>
          <w:p w14:paraId="43D67C99" w14:textId="77777777" w:rsidR="00972697" w:rsidRPr="00AE1B9D" w:rsidRDefault="00972697" w:rsidP="00390F35">
            <w:pPr>
              <w:rPr>
                <w:color w:val="000000"/>
                <w:sz w:val="20"/>
                <w:szCs w:val="20"/>
              </w:rPr>
            </w:pPr>
            <w:r w:rsidRPr="00AE1B9D">
              <w:rPr>
                <w:color w:val="000000"/>
                <w:sz w:val="20"/>
                <w:szCs w:val="20"/>
              </w:rPr>
              <w:t>bez konserwantów, minimum 18% czekolady, 17%  orzechów arachidowych,  masa kakaowa min. 38%, każdy cukierek zawinięty w osobny papierek</w:t>
            </w:r>
          </w:p>
        </w:tc>
        <w:tc>
          <w:tcPr>
            <w:tcW w:w="1275" w:type="dxa"/>
            <w:tcBorders>
              <w:top w:val="nil"/>
              <w:left w:val="nil"/>
              <w:bottom w:val="single" w:sz="4" w:space="0" w:color="auto"/>
              <w:right w:val="single" w:sz="4" w:space="0" w:color="auto"/>
            </w:tcBorders>
            <w:shd w:val="clear" w:color="auto" w:fill="auto"/>
            <w:vAlign w:val="center"/>
            <w:hideMark/>
          </w:tcPr>
          <w:p w14:paraId="6A17CB32" w14:textId="77777777" w:rsidR="00972697" w:rsidRPr="00AE1B9D" w:rsidRDefault="00972697" w:rsidP="00390F35">
            <w:pPr>
              <w:rPr>
                <w:color w:val="000000"/>
                <w:sz w:val="20"/>
                <w:szCs w:val="20"/>
              </w:rPr>
            </w:pPr>
            <w:r w:rsidRPr="00AE1B9D">
              <w:rPr>
                <w:color w:val="000000"/>
                <w:sz w:val="20"/>
                <w:szCs w:val="20"/>
              </w:rPr>
              <w:t>1000 g</w:t>
            </w:r>
          </w:p>
        </w:tc>
        <w:tc>
          <w:tcPr>
            <w:tcW w:w="788" w:type="dxa"/>
            <w:tcBorders>
              <w:top w:val="nil"/>
              <w:left w:val="nil"/>
              <w:bottom w:val="single" w:sz="4" w:space="0" w:color="auto"/>
              <w:right w:val="single" w:sz="4" w:space="0" w:color="auto"/>
            </w:tcBorders>
            <w:shd w:val="clear" w:color="auto" w:fill="auto"/>
            <w:vAlign w:val="center"/>
            <w:hideMark/>
          </w:tcPr>
          <w:p w14:paraId="2DDB1C66"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6964A649" w14:textId="77777777" w:rsidR="00972697" w:rsidRDefault="00972697" w:rsidP="00261A72">
            <w:pPr>
              <w:rPr>
                <w:color w:val="000000"/>
                <w:sz w:val="20"/>
                <w:szCs w:val="20"/>
              </w:rPr>
            </w:pPr>
            <w:r w:rsidRPr="00261A72">
              <w:rPr>
                <w:color w:val="000000"/>
                <w:sz w:val="20"/>
                <w:szCs w:val="20"/>
              </w:rPr>
              <w:t>49</w:t>
            </w:r>
          </w:p>
          <w:p w14:paraId="63033B11" w14:textId="77777777" w:rsidR="007A293E" w:rsidRDefault="007A293E" w:rsidP="00261A72">
            <w:pPr>
              <w:rPr>
                <w:color w:val="000000"/>
                <w:sz w:val="20"/>
                <w:szCs w:val="20"/>
              </w:rPr>
            </w:pPr>
          </w:p>
          <w:p w14:paraId="682BFB18" w14:textId="77777777" w:rsidR="000020DE" w:rsidRDefault="000020DE" w:rsidP="00261A72">
            <w:pPr>
              <w:rPr>
                <w:color w:val="000000"/>
                <w:sz w:val="20"/>
                <w:szCs w:val="20"/>
              </w:rPr>
            </w:pPr>
          </w:p>
          <w:p w14:paraId="49DD49B9" w14:textId="77777777" w:rsidR="000020DE" w:rsidRPr="00261A72" w:rsidRDefault="000020DE" w:rsidP="00261A72">
            <w:pPr>
              <w:rPr>
                <w:color w:val="000000"/>
                <w:sz w:val="20"/>
                <w:szCs w:val="20"/>
              </w:rPr>
            </w:pPr>
          </w:p>
        </w:tc>
      </w:tr>
      <w:tr w:rsidR="00972697" w:rsidRPr="00AE1B9D" w14:paraId="0BAB05E5" w14:textId="77777777" w:rsidTr="005307B8">
        <w:trPr>
          <w:trHeight w:val="993"/>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4B70538" w14:textId="77777777" w:rsidR="00972697" w:rsidRPr="00AE1B9D" w:rsidRDefault="00972697" w:rsidP="00390F35">
            <w:pPr>
              <w:rPr>
                <w:color w:val="000000"/>
                <w:sz w:val="20"/>
                <w:szCs w:val="20"/>
              </w:rPr>
            </w:pPr>
            <w:r w:rsidRPr="00AE1B9D">
              <w:rPr>
                <w:color w:val="000000"/>
                <w:sz w:val="20"/>
                <w:szCs w:val="20"/>
              </w:rPr>
              <w:t>24.</w:t>
            </w:r>
          </w:p>
        </w:tc>
        <w:tc>
          <w:tcPr>
            <w:tcW w:w="2426" w:type="dxa"/>
            <w:tcBorders>
              <w:top w:val="nil"/>
              <w:left w:val="nil"/>
              <w:bottom w:val="single" w:sz="4" w:space="0" w:color="auto"/>
              <w:right w:val="single" w:sz="4" w:space="0" w:color="auto"/>
            </w:tcBorders>
            <w:shd w:val="clear" w:color="auto" w:fill="auto"/>
            <w:vAlign w:val="center"/>
            <w:hideMark/>
          </w:tcPr>
          <w:p w14:paraId="0C501016" w14:textId="77777777" w:rsidR="00972697" w:rsidRPr="00AE1B9D" w:rsidRDefault="00972697" w:rsidP="00390F35">
            <w:pPr>
              <w:rPr>
                <w:color w:val="000000"/>
                <w:sz w:val="20"/>
                <w:szCs w:val="20"/>
              </w:rPr>
            </w:pPr>
            <w:r w:rsidRPr="00AE1B9D">
              <w:rPr>
                <w:color w:val="000000"/>
                <w:sz w:val="20"/>
                <w:szCs w:val="20"/>
              </w:rPr>
              <w:t>Cukierki czekoladowe z nadzieniem truflowym</w:t>
            </w:r>
          </w:p>
        </w:tc>
        <w:tc>
          <w:tcPr>
            <w:tcW w:w="4112" w:type="dxa"/>
            <w:tcBorders>
              <w:top w:val="nil"/>
              <w:left w:val="nil"/>
              <w:bottom w:val="single" w:sz="4" w:space="0" w:color="auto"/>
              <w:right w:val="single" w:sz="4" w:space="0" w:color="auto"/>
            </w:tcBorders>
            <w:shd w:val="clear" w:color="auto" w:fill="auto"/>
            <w:vAlign w:val="center"/>
            <w:hideMark/>
          </w:tcPr>
          <w:p w14:paraId="7685CE31" w14:textId="3576378A" w:rsidR="00972697" w:rsidRPr="00AE1B9D" w:rsidRDefault="00972697" w:rsidP="00390F35">
            <w:pPr>
              <w:rPr>
                <w:color w:val="000000"/>
                <w:sz w:val="20"/>
                <w:szCs w:val="20"/>
              </w:rPr>
            </w:pPr>
            <w:r w:rsidRPr="00AE1B9D">
              <w:rPr>
                <w:color w:val="000000"/>
                <w:sz w:val="20"/>
                <w:szCs w:val="20"/>
              </w:rPr>
              <w:t>bez konserwantów, każdy cukierek zawinięty w osobny papierek, nie mniej niż 16% czekolady, zawiera tłuszcze roślinne, zawartość masy kakaowej w</w:t>
            </w:r>
            <w:r w:rsidR="008B1B6E">
              <w:rPr>
                <w:color w:val="000000"/>
                <w:sz w:val="20"/>
                <w:szCs w:val="20"/>
              </w:rPr>
              <w:t xml:space="preserve"> </w:t>
            </w:r>
            <w:r w:rsidRPr="00AE1B9D">
              <w:rPr>
                <w:color w:val="000000"/>
                <w:sz w:val="20"/>
                <w:szCs w:val="20"/>
              </w:rPr>
              <w:t>czekoladzie min. 41%</w:t>
            </w:r>
          </w:p>
        </w:tc>
        <w:tc>
          <w:tcPr>
            <w:tcW w:w="1275" w:type="dxa"/>
            <w:tcBorders>
              <w:top w:val="nil"/>
              <w:left w:val="nil"/>
              <w:bottom w:val="single" w:sz="4" w:space="0" w:color="auto"/>
              <w:right w:val="single" w:sz="4" w:space="0" w:color="auto"/>
            </w:tcBorders>
            <w:shd w:val="clear" w:color="auto" w:fill="auto"/>
            <w:vAlign w:val="center"/>
            <w:hideMark/>
          </w:tcPr>
          <w:p w14:paraId="7EEB0206" w14:textId="77777777" w:rsidR="00972697" w:rsidRPr="00AE1B9D" w:rsidRDefault="00972697" w:rsidP="00390F35">
            <w:pPr>
              <w:rPr>
                <w:color w:val="000000"/>
                <w:sz w:val="20"/>
                <w:szCs w:val="20"/>
              </w:rPr>
            </w:pPr>
            <w:r w:rsidRPr="00AE1B9D">
              <w:rPr>
                <w:color w:val="000000"/>
                <w:sz w:val="20"/>
                <w:szCs w:val="20"/>
              </w:rPr>
              <w:t>1000 g</w:t>
            </w:r>
          </w:p>
        </w:tc>
        <w:tc>
          <w:tcPr>
            <w:tcW w:w="788" w:type="dxa"/>
            <w:tcBorders>
              <w:top w:val="nil"/>
              <w:left w:val="nil"/>
              <w:bottom w:val="single" w:sz="4" w:space="0" w:color="auto"/>
              <w:right w:val="single" w:sz="4" w:space="0" w:color="auto"/>
            </w:tcBorders>
            <w:shd w:val="clear" w:color="auto" w:fill="auto"/>
            <w:vAlign w:val="center"/>
            <w:hideMark/>
          </w:tcPr>
          <w:p w14:paraId="18B9955F"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6B993D31" w14:textId="77777777" w:rsidR="00972697" w:rsidRDefault="00972697" w:rsidP="00261A72">
            <w:pPr>
              <w:rPr>
                <w:color w:val="000000"/>
                <w:sz w:val="20"/>
                <w:szCs w:val="20"/>
              </w:rPr>
            </w:pPr>
            <w:r w:rsidRPr="00261A72">
              <w:rPr>
                <w:color w:val="000000"/>
                <w:sz w:val="20"/>
                <w:szCs w:val="20"/>
              </w:rPr>
              <w:t>44</w:t>
            </w:r>
          </w:p>
          <w:p w14:paraId="62CFB359" w14:textId="77777777" w:rsidR="007A293E" w:rsidRDefault="007A293E" w:rsidP="00261A72">
            <w:pPr>
              <w:rPr>
                <w:color w:val="000000"/>
                <w:sz w:val="20"/>
                <w:szCs w:val="20"/>
              </w:rPr>
            </w:pPr>
          </w:p>
          <w:p w14:paraId="16341C9D" w14:textId="77777777" w:rsidR="000020DE" w:rsidRDefault="000020DE" w:rsidP="00261A72">
            <w:pPr>
              <w:rPr>
                <w:color w:val="000000"/>
                <w:sz w:val="20"/>
                <w:szCs w:val="20"/>
              </w:rPr>
            </w:pPr>
          </w:p>
          <w:p w14:paraId="22A41449" w14:textId="77777777" w:rsidR="000020DE" w:rsidRPr="00261A72" w:rsidRDefault="000020DE" w:rsidP="00261A72">
            <w:pPr>
              <w:rPr>
                <w:color w:val="000000"/>
                <w:sz w:val="20"/>
                <w:szCs w:val="20"/>
              </w:rPr>
            </w:pPr>
          </w:p>
        </w:tc>
      </w:tr>
      <w:tr w:rsidR="00972697" w:rsidRPr="00AE1B9D" w14:paraId="79B6FD20" w14:textId="77777777" w:rsidTr="005307B8">
        <w:trPr>
          <w:trHeight w:val="979"/>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B0DDFB5" w14:textId="77777777" w:rsidR="00972697" w:rsidRPr="00AE1B9D" w:rsidRDefault="00972697" w:rsidP="00390F35">
            <w:pPr>
              <w:rPr>
                <w:color w:val="000000"/>
                <w:sz w:val="20"/>
                <w:szCs w:val="20"/>
              </w:rPr>
            </w:pPr>
            <w:r w:rsidRPr="00AE1B9D">
              <w:rPr>
                <w:color w:val="000000"/>
                <w:sz w:val="20"/>
                <w:szCs w:val="20"/>
              </w:rPr>
              <w:t>25.</w:t>
            </w:r>
          </w:p>
        </w:tc>
        <w:tc>
          <w:tcPr>
            <w:tcW w:w="2426" w:type="dxa"/>
            <w:tcBorders>
              <w:top w:val="nil"/>
              <w:left w:val="nil"/>
              <w:bottom w:val="single" w:sz="4" w:space="0" w:color="auto"/>
              <w:right w:val="single" w:sz="4" w:space="0" w:color="auto"/>
            </w:tcBorders>
            <w:shd w:val="clear" w:color="auto" w:fill="auto"/>
            <w:vAlign w:val="center"/>
            <w:hideMark/>
          </w:tcPr>
          <w:p w14:paraId="1E4C0177" w14:textId="77777777" w:rsidR="00972697" w:rsidRPr="00AE1B9D" w:rsidRDefault="00972697" w:rsidP="00390F35">
            <w:pPr>
              <w:rPr>
                <w:color w:val="000000"/>
                <w:sz w:val="20"/>
                <w:szCs w:val="20"/>
              </w:rPr>
            </w:pPr>
            <w:r w:rsidRPr="00AE1B9D">
              <w:rPr>
                <w:color w:val="000000"/>
                <w:sz w:val="20"/>
                <w:szCs w:val="20"/>
              </w:rPr>
              <w:t>Cukierki w czekoladzie deserowej nadziewane</w:t>
            </w:r>
          </w:p>
        </w:tc>
        <w:tc>
          <w:tcPr>
            <w:tcW w:w="4112" w:type="dxa"/>
            <w:tcBorders>
              <w:top w:val="nil"/>
              <w:left w:val="nil"/>
              <w:bottom w:val="single" w:sz="4" w:space="0" w:color="auto"/>
              <w:right w:val="single" w:sz="4" w:space="0" w:color="auto"/>
            </w:tcBorders>
            <w:shd w:val="clear" w:color="auto" w:fill="auto"/>
            <w:vAlign w:val="center"/>
            <w:hideMark/>
          </w:tcPr>
          <w:p w14:paraId="64E0FC7C" w14:textId="77777777" w:rsidR="00972697" w:rsidRPr="00AE1B9D" w:rsidRDefault="00972697" w:rsidP="00390F35">
            <w:pPr>
              <w:rPr>
                <w:color w:val="000000"/>
                <w:sz w:val="20"/>
                <w:szCs w:val="20"/>
              </w:rPr>
            </w:pPr>
            <w:r w:rsidRPr="00AE1B9D">
              <w:rPr>
                <w:color w:val="000000"/>
                <w:sz w:val="20"/>
                <w:szCs w:val="20"/>
              </w:rPr>
              <w:t>mieszanka smaków oblane czekoladą (min. 15%  czekolady w tym min. 30% masy kakaowej), każdy zapakowany w osobny papierek</w:t>
            </w:r>
          </w:p>
        </w:tc>
        <w:tc>
          <w:tcPr>
            <w:tcW w:w="1275" w:type="dxa"/>
            <w:tcBorders>
              <w:top w:val="nil"/>
              <w:left w:val="nil"/>
              <w:bottom w:val="single" w:sz="4" w:space="0" w:color="auto"/>
              <w:right w:val="single" w:sz="4" w:space="0" w:color="auto"/>
            </w:tcBorders>
            <w:shd w:val="clear" w:color="auto" w:fill="auto"/>
            <w:vAlign w:val="center"/>
            <w:hideMark/>
          </w:tcPr>
          <w:p w14:paraId="72A847BF" w14:textId="1C320FED" w:rsidR="00972697" w:rsidRPr="00AE1B9D" w:rsidRDefault="00972697" w:rsidP="007A293E">
            <w:pPr>
              <w:rPr>
                <w:color w:val="000000"/>
                <w:sz w:val="20"/>
                <w:szCs w:val="20"/>
              </w:rPr>
            </w:pPr>
            <w:r w:rsidRPr="00AE1B9D">
              <w:rPr>
                <w:color w:val="000000"/>
                <w:sz w:val="20"/>
                <w:szCs w:val="20"/>
              </w:rPr>
              <w:t>356</w:t>
            </w:r>
            <w:r w:rsidR="007A293E">
              <w:rPr>
                <w:color w:val="000000"/>
                <w:sz w:val="20"/>
                <w:szCs w:val="20"/>
              </w:rPr>
              <w:t xml:space="preserve"> g</w:t>
            </w:r>
          </w:p>
        </w:tc>
        <w:tc>
          <w:tcPr>
            <w:tcW w:w="788" w:type="dxa"/>
            <w:tcBorders>
              <w:top w:val="nil"/>
              <w:left w:val="nil"/>
              <w:bottom w:val="single" w:sz="4" w:space="0" w:color="auto"/>
              <w:right w:val="single" w:sz="4" w:space="0" w:color="auto"/>
            </w:tcBorders>
            <w:shd w:val="clear" w:color="auto" w:fill="auto"/>
            <w:vAlign w:val="center"/>
            <w:hideMark/>
          </w:tcPr>
          <w:p w14:paraId="3CD55DC7"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25CBA69F" w14:textId="77777777" w:rsidR="00972697" w:rsidRDefault="00972697" w:rsidP="00261A72">
            <w:pPr>
              <w:rPr>
                <w:color w:val="000000"/>
                <w:sz w:val="20"/>
                <w:szCs w:val="20"/>
              </w:rPr>
            </w:pPr>
            <w:r w:rsidRPr="00261A72">
              <w:rPr>
                <w:color w:val="000000"/>
                <w:sz w:val="20"/>
                <w:szCs w:val="20"/>
              </w:rPr>
              <w:t>17</w:t>
            </w:r>
          </w:p>
          <w:p w14:paraId="54B70DB1" w14:textId="77777777" w:rsidR="007A293E" w:rsidRDefault="007A293E" w:rsidP="00261A72">
            <w:pPr>
              <w:rPr>
                <w:color w:val="000000"/>
                <w:sz w:val="20"/>
                <w:szCs w:val="20"/>
              </w:rPr>
            </w:pPr>
          </w:p>
          <w:p w14:paraId="48C91DEE" w14:textId="77777777" w:rsidR="000020DE" w:rsidRDefault="000020DE" w:rsidP="00261A72">
            <w:pPr>
              <w:rPr>
                <w:color w:val="000000"/>
                <w:sz w:val="20"/>
                <w:szCs w:val="20"/>
              </w:rPr>
            </w:pPr>
          </w:p>
          <w:p w14:paraId="607B6AA4" w14:textId="77777777" w:rsidR="000020DE" w:rsidRPr="00261A72" w:rsidRDefault="000020DE" w:rsidP="00261A72">
            <w:pPr>
              <w:rPr>
                <w:color w:val="000000"/>
                <w:sz w:val="20"/>
                <w:szCs w:val="20"/>
              </w:rPr>
            </w:pPr>
          </w:p>
        </w:tc>
      </w:tr>
      <w:tr w:rsidR="00972697" w:rsidRPr="00AE1B9D" w14:paraId="2BCEB5AD" w14:textId="77777777" w:rsidTr="005307B8">
        <w:trPr>
          <w:trHeight w:val="709"/>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C19B5DF" w14:textId="77777777" w:rsidR="00972697" w:rsidRPr="00AE1B9D" w:rsidRDefault="00972697" w:rsidP="00390F35">
            <w:pPr>
              <w:rPr>
                <w:color w:val="000000"/>
                <w:sz w:val="20"/>
                <w:szCs w:val="20"/>
              </w:rPr>
            </w:pPr>
            <w:r w:rsidRPr="00AE1B9D">
              <w:rPr>
                <w:color w:val="000000"/>
                <w:sz w:val="20"/>
                <w:szCs w:val="20"/>
              </w:rPr>
              <w:t>26.</w:t>
            </w:r>
          </w:p>
        </w:tc>
        <w:tc>
          <w:tcPr>
            <w:tcW w:w="2426" w:type="dxa"/>
            <w:tcBorders>
              <w:top w:val="nil"/>
              <w:left w:val="nil"/>
              <w:bottom w:val="single" w:sz="4" w:space="0" w:color="auto"/>
              <w:right w:val="single" w:sz="4" w:space="0" w:color="auto"/>
            </w:tcBorders>
            <w:shd w:val="clear" w:color="auto" w:fill="auto"/>
            <w:vAlign w:val="center"/>
            <w:hideMark/>
          </w:tcPr>
          <w:p w14:paraId="016338F5" w14:textId="77777777" w:rsidR="00972697" w:rsidRPr="00AE1B9D" w:rsidRDefault="00972697" w:rsidP="00390F35">
            <w:pPr>
              <w:rPr>
                <w:color w:val="000000"/>
                <w:sz w:val="20"/>
                <w:szCs w:val="20"/>
              </w:rPr>
            </w:pPr>
            <w:r w:rsidRPr="00AE1B9D">
              <w:rPr>
                <w:color w:val="000000"/>
                <w:sz w:val="20"/>
                <w:szCs w:val="20"/>
              </w:rPr>
              <w:t>Cukierki czekoladowe z galaretką owocową</w:t>
            </w:r>
          </w:p>
        </w:tc>
        <w:tc>
          <w:tcPr>
            <w:tcW w:w="4112" w:type="dxa"/>
            <w:tcBorders>
              <w:top w:val="nil"/>
              <w:left w:val="nil"/>
              <w:bottom w:val="single" w:sz="4" w:space="0" w:color="auto"/>
              <w:right w:val="single" w:sz="4" w:space="0" w:color="auto"/>
            </w:tcBorders>
            <w:shd w:val="clear" w:color="auto" w:fill="auto"/>
            <w:vAlign w:val="center"/>
            <w:hideMark/>
          </w:tcPr>
          <w:p w14:paraId="568CB5BE" w14:textId="77777777" w:rsidR="00972697" w:rsidRPr="00AE1B9D" w:rsidRDefault="00972697" w:rsidP="00390F35">
            <w:pPr>
              <w:rPr>
                <w:color w:val="000000"/>
                <w:sz w:val="20"/>
                <w:szCs w:val="20"/>
              </w:rPr>
            </w:pPr>
            <w:r w:rsidRPr="00AE1B9D">
              <w:rPr>
                <w:color w:val="000000"/>
                <w:sz w:val="20"/>
                <w:szCs w:val="20"/>
              </w:rPr>
              <w:t>bez konserwantów, każdy zawinięty w osobny papierek, czekolada min. 18%, masa kakaowa min. 40%, zawiera tłuszcze roślinne</w:t>
            </w:r>
          </w:p>
        </w:tc>
        <w:tc>
          <w:tcPr>
            <w:tcW w:w="1275" w:type="dxa"/>
            <w:tcBorders>
              <w:top w:val="nil"/>
              <w:left w:val="nil"/>
              <w:bottom w:val="single" w:sz="4" w:space="0" w:color="auto"/>
              <w:right w:val="single" w:sz="4" w:space="0" w:color="auto"/>
            </w:tcBorders>
            <w:shd w:val="clear" w:color="auto" w:fill="auto"/>
            <w:vAlign w:val="center"/>
            <w:hideMark/>
          </w:tcPr>
          <w:p w14:paraId="7BF0C87F" w14:textId="77777777" w:rsidR="00972697" w:rsidRPr="00AE1B9D" w:rsidRDefault="00972697" w:rsidP="00390F35">
            <w:pPr>
              <w:rPr>
                <w:sz w:val="20"/>
                <w:szCs w:val="20"/>
              </w:rPr>
            </w:pPr>
            <w:r w:rsidRPr="00AE1B9D">
              <w:rPr>
                <w:sz w:val="20"/>
                <w:szCs w:val="20"/>
              </w:rPr>
              <w:t>245 g</w:t>
            </w:r>
          </w:p>
        </w:tc>
        <w:tc>
          <w:tcPr>
            <w:tcW w:w="788" w:type="dxa"/>
            <w:tcBorders>
              <w:top w:val="nil"/>
              <w:left w:val="nil"/>
              <w:bottom w:val="single" w:sz="4" w:space="0" w:color="auto"/>
              <w:right w:val="single" w:sz="4" w:space="0" w:color="auto"/>
            </w:tcBorders>
            <w:shd w:val="clear" w:color="auto" w:fill="auto"/>
            <w:vAlign w:val="center"/>
            <w:hideMark/>
          </w:tcPr>
          <w:p w14:paraId="5F48A9BE"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7108E702" w14:textId="77777777" w:rsidR="00972697" w:rsidRDefault="00972697" w:rsidP="00261A72">
            <w:pPr>
              <w:rPr>
                <w:color w:val="000000"/>
                <w:sz w:val="20"/>
                <w:szCs w:val="20"/>
              </w:rPr>
            </w:pPr>
            <w:r w:rsidRPr="00261A72">
              <w:rPr>
                <w:color w:val="000000"/>
                <w:sz w:val="20"/>
                <w:szCs w:val="20"/>
              </w:rPr>
              <w:t>73</w:t>
            </w:r>
          </w:p>
          <w:p w14:paraId="37193EF5" w14:textId="77777777" w:rsidR="0049009A" w:rsidRDefault="0049009A" w:rsidP="00261A72">
            <w:pPr>
              <w:rPr>
                <w:color w:val="000000"/>
                <w:sz w:val="20"/>
                <w:szCs w:val="20"/>
              </w:rPr>
            </w:pPr>
          </w:p>
          <w:p w14:paraId="01A4D6BD" w14:textId="77777777" w:rsidR="000020DE" w:rsidRPr="00261A72" w:rsidRDefault="000020DE" w:rsidP="00261A72">
            <w:pPr>
              <w:rPr>
                <w:color w:val="000000"/>
                <w:sz w:val="20"/>
                <w:szCs w:val="20"/>
              </w:rPr>
            </w:pPr>
          </w:p>
        </w:tc>
      </w:tr>
      <w:tr w:rsidR="00972697" w:rsidRPr="00AE1B9D" w14:paraId="4FF50AD9" w14:textId="77777777" w:rsidTr="000020DE">
        <w:trPr>
          <w:trHeight w:val="100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41C7D59" w14:textId="77777777" w:rsidR="00972697" w:rsidRPr="00AE1B9D" w:rsidRDefault="00972697" w:rsidP="00390F35">
            <w:pPr>
              <w:rPr>
                <w:color w:val="000000"/>
                <w:sz w:val="20"/>
                <w:szCs w:val="20"/>
              </w:rPr>
            </w:pPr>
            <w:r w:rsidRPr="00AE1B9D">
              <w:rPr>
                <w:color w:val="000000"/>
                <w:sz w:val="20"/>
                <w:szCs w:val="20"/>
              </w:rPr>
              <w:t>27.</w:t>
            </w:r>
          </w:p>
        </w:tc>
        <w:tc>
          <w:tcPr>
            <w:tcW w:w="2426" w:type="dxa"/>
            <w:tcBorders>
              <w:top w:val="nil"/>
              <w:left w:val="nil"/>
              <w:bottom w:val="single" w:sz="4" w:space="0" w:color="auto"/>
              <w:right w:val="single" w:sz="4" w:space="0" w:color="auto"/>
            </w:tcBorders>
            <w:shd w:val="clear" w:color="auto" w:fill="auto"/>
            <w:vAlign w:val="center"/>
            <w:hideMark/>
          </w:tcPr>
          <w:p w14:paraId="440199F5" w14:textId="77777777" w:rsidR="00972697" w:rsidRPr="00AE1B9D" w:rsidRDefault="00972697" w:rsidP="00390F35">
            <w:pPr>
              <w:rPr>
                <w:color w:val="000000"/>
                <w:sz w:val="20"/>
                <w:szCs w:val="20"/>
              </w:rPr>
            </w:pPr>
            <w:r w:rsidRPr="00AE1B9D">
              <w:rPr>
                <w:color w:val="000000"/>
                <w:sz w:val="20"/>
                <w:szCs w:val="20"/>
              </w:rPr>
              <w:t>Śliwki kandyzowane w czekoladzie</w:t>
            </w:r>
          </w:p>
        </w:tc>
        <w:tc>
          <w:tcPr>
            <w:tcW w:w="4112" w:type="dxa"/>
            <w:tcBorders>
              <w:top w:val="nil"/>
              <w:left w:val="nil"/>
              <w:bottom w:val="single" w:sz="4" w:space="0" w:color="auto"/>
              <w:right w:val="single" w:sz="4" w:space="0" w:color="auto"/>
            </w:tcBorders>
            <w:shd w:val="clear" w:color="auto" w:fill="auto"/>
            <w:vAlign w:val="center"/>
            <w:hideMark/>
          </w:tcPr>
          <w:p w14:paraId="0C7C2D4D" w14:textId="77777777" w:rsidR="00972697" w:rsidRPr="00AE1B9D" w:rsidRDefault="00972697" w:rsidP="00390F35">
            <w:pPr>
              <w:rPr>
                <w:color w:val="000000"/>
                <w:sz w:val="20"/>
                <w:szCs w:val="20"/>
              </w:rPr>
            </w:pPr>
            <w:r w:rsidRPr="00AE1B9D">
              <w:rPr>
                <w:color w:val="000000"/>
                <w:sz w:val="20"/>
                <w:szCs w:val="20"/>
              </w:rPr>
              <w:t>czekoladki bez konserwantów, śliwki nie mniej niż  37% - w kremie kakaowym, zawartość czekolady minimum  35%</w:t>
            </w:r>
          </w:p>
        </w:tc>
        <w:tc>
          <w:tcPr>
            <w:tcW w:w="1275" w:type="dxa"/>
            <w:tcBorders>
              <w:top w:val="nil"/>
              <w:left w:val="nil"/>
              <w:bottom w:val="single" w:sz="4" w:space="0" w:color="auto"/>
              <w:right w:val="single" w:sz="4" w:space="0" w:color="auto"/>
            </w:tcBorders>
            <w:shd w:val="clear" w:color="auto" w:fill="auto"/>
            <w:vAlign w:val="center"/>
            <w:hideMark/>
          </w:tcPr>
          <w:p w14:paraId="1BC65387" w14:textId="77777777" w:rsidR="00972697" w:rsidRPr="00AE1B9D" w:rsidRDefault="00972697" w:rsidP="00390F35">
            <w:pPr>
              <w:rPr>
                <w:color w:val="000000"/>
                <w:sz w:val="20"/>
                <w:szCs w:val="20"/>
              </w:rPr>
            </w:pPr>
            <w:r w:rsidRPr="00AE1B9D">
              <w:rPr>
                <w:color w:val="000000"/>
                <w:sz w:val="20"/>
                <w:szCs w:val="20"/>
              </w:rPr>
              <w:t>1000 g</w:t>
            </w:r>
          </w:p>
        </w:tc>
        <w:tc>
          <w:tcPr>
            <w:tcW w:w="788" w:type="dxa"/>
            <w:tcBorders>
              <w:top w:val="nil"/>
              <w:left w:val="nil"/>
              <w:bottom w:val="single" w:sz="4" w:space="0" w:color="auto"/>
              <w:right w:val="single" w:sz="4" w:space="0" w:color="auto"/>
            </w:tcBorders>
            <w:shd w:val="clear" w:color="auto" w:fill="auto"/>
            <w:vAlign w:val="center"/>
            <w:hideMark/>
          </w:tcPr>
          <w:p w14:paraId="227F19F1"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0F7A2964" w14:textId="77777777" w:rsidR="00972697" w:rsidRDefault="00972697" w:rsidP="00261A72">
            <w:pPr>
              <w:rPr>
                <w:color w:val="000000"/>
                <w:sz w:val="20"/>
                <w:szCs w:val="20"/>
              </w:rPr>
            </w:pPr>
            <w:r w:rsidRPr="00261A72">
              <w:rPr>
                <w:color w:val="000000"/>
                <w:sz w:val="20"/>
                <w:szCs w:val="20"/>
              </w:rPr>
              <w:t>38</w:t>
            </w:r>
          </w:p>
          <w:p w14:paraId="001A8327" w14:textId="77777777" w:rsidR="0049009A" w:rsidRDefault="0049009A" w:rsidP="00261A72">
            <w:pPr>
              <w:rPr>
                <w:color w:val="000000"/>
                <w:sz w:val="20"/>
                <w:szCs w:val="20"/>
              </w:rPr>
            </w:pPr>
          </w:p>
          <w:p w14:paraId="7D88FE55" w14:textId="77777777" w:rsidR="000020DE" w:rsidRDefault="000020DE" w:rsidP="00261A72">
            <w:pPr>
              <w:rPr>
                <w:color w:val="000000"/>
                <w:sz w:val="20"/>
                <w:szCs w:val="20"/>
              </w:rPr>
            </w:pPr>
          </w:p>
          <w:p w14:paraId="0112F95D" w14:textId="77777777" w:rsidR="000020DE" w:rsidRPr="00261A72" w:rsidRDefault="000020DE" w:rsidP="00261A72">
            <w:pPr>
              <w:rPr>
                <w:color w:val="000000"/>
                <w:sz w:val="20"/>
                <w:szCs w:val="20"/>
              </w:rPr>
            </w:pPr>
          </w:p>
        </w:tc>
      </w:tr>
      <w:tr w:rsidR="00972697" w:rsidRPr="00AE1B9D" w14:paraId="1664B862" w14:textId="77777777" w:rsidTr="00B54B05">
        <w:trPr>
          <w:trHeight w:val="112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0B2A" w14:textId="77777777" w:rsidR="00972697" w:rsidRPr="00AE1B9D" w:rsidRDefault="00972697" w:rsidP="00390F35">
            <w:pPr>
              <w:rPr>
                <w:color w:val="000000"/>
                <w:sz w:val="20"/>
                <w:szCs w:val="20"/>
              </w:rPr>
            </w:pPr>
            <w:r w:rsidRPr="00AE1B9D">
              <w:rPr>
                <w:color w:val="000000"/>
                <w:sz w:val="20"/>
                <w:szCs w:val="20"/>
              </w:rPr>
              <w:t>28.</w:t>
            </w:r>
          </w:p>
        </w:tc>
        <w:tc>
          <w:tcPr>
            <w:tcW w:w="2426" w:type="dxa"/>
            <w:tcBorders>
              <w:top w:val="single" w:sz="4" w:space="0" w:color="auto"/>
              <w:left w:val="nil"/>
              <w:bottom w:val="single" w:sz="4" w:space="0" w:color="auto"/>
              <w:right w:val="single" w:sz="4" w:space="0" w:color="auto"/>
            </w:tcBorders>
            <w:shd w:val="clear" w:color="auto" w:fill="auto"/>
            <w:noWrap/>
            <w:vAlign w:val="center"/>
            <w:hideMark/>
          </w:tcPr>
          <w:p w14:paraId="5DEF1183" w14:textId="77777777" w:rsidR="00972697" w:rsidRPr="00AE1B9D" w:rsidRDefault="00972697" w:rsidP="00390F35">
            <w:pPr>
              <w:rPr>
                <w:color w:val="000000"/>
                <w:sz w:val="20"/>
                <w:szCs w:val="20"/>
              </w:rPr>
            </w:pPr>
            <w:r w:rsidRPr="00AE1B9D">
              <w:rPr>
                <w:color w:val="000000"/>
                <w:sz w:val="20"/>
                <w:szCs w:val="20"/>
              </w:rPr>
              <w:t>Cukierki czekoladowe</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377FC4D4" w14:textId="77777777" w:rsidR="00972697" w:rsidRPr="00AE1B9D" w:rsidRDefault="00972697" w:rsidP="00390F35">
            <w:pPr>
              <w:rPr>
                <w:color w:val="000000"/>
                <w:sz w:val="20"/>
                <w:szCs w:val="20"/>
              </w:rPr>
            </w:pPr>
            <w:r w:rsidRPr="00AE1B9D">
              <w:rPr>
                <w:color w:val="000000"/>
                <w:sz w:val="20"/>
                <w:szCs w:val="20"/>
              </w:rPr>
              <w:t>oblane czekoladą deserową min. 40 %, z masą kakaową i dodatkiem wafli, każdy zapakowany w osobny papierek</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B9C5CE" w14:textId="77777777" w:rsidR="00972697" w:rsidRPr="00AE1B9D" w:rsidRDefault="00972697" w:rsidP="00390F35">
            <w:pPr>
              <w:rPr>
                <w:color w:val="000000"/>
                <w:sz w:val="20"/>
                <w:szCs w:val="20"/>
              </w:rPr>
            </w:pPr>
            <w:r w:rsidRPr="00AE1B9D">
              <w:rPr>
                <w:color w:val="000000"/>
                <w:sz w:val="20"/>
                <w:szCs w:val="20"/>
              </w:rPr>
              <w:t>1000 g</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03E6329A"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7C6D4449" w14:textId="77777777" w:rsidR="00972697" w:rsidRDefault="00972697" w:rsidP="00261A72">
            <w:pPr>
              <w:rPr>
                <w:color w:val="000000"/>
                <w:sz w:val="20"/>
                <w:szCs w:val="20"/>
              </w:rPr>
            </w:pPr>
            <w:r w:rsidRPr="00261A72">
              <w:rPr>
                <w:color w:val="000000"/>
                <w:sz w:val="20"/>
                <w:szCs w:val="20"/>
              </w:rPr>
              <w:t>17</w:t>
            </w:r>
          </w:p>
          <w:p w14:paraId="153A0F0F" w14:textId="77777777" w:rsidR="0049009A" w:rsidRDefault="0049009A" w:rsidP="00261A72">
            <w:pPr>
              <w:rPr>
                <w:color w:val="000000"/>
                <w:sz w:val="20"/>
                <w:szCs w:val="20"/>
              </w:rPr>
            </w:pPr>
          </w:p>
          <w:p w14:paraId="18458CB8" w14:textId="77777777" w:rsidR="000020DE" w:rsidRDefault="000020DE" w:rsidP="00261A72">
            <w:pPr>
              <w:rPr>
                <w:color w:val="000000"/>
                <w:sz w:val="20"/>
                <w:szCs w:val="20"/>
              </w:rPr>
            </w:pPr>
          </w:p>
          <w:p w14:paraId="312FEB5A" w14:textId="77777777" w:rsidR="000020DE" w:rsidRPr="00261A72" w:rsidRDefault="000020DE" w:rsidP="00261A72">
            <w:pPr>
              <w:rPr>
                <w:color w:val="000000"/>
                <w:sz w:val="20"/>
                <w:szCs w:val="20"/>
              </w:rPr>
            </w:pPr>
          </w:p>
        </w:tc>
      </w:tr>
      <w:tr w:rsidR="00972697" w:rsidRPr="00AE1B9D" w14:paraId="5143F42E" w14:textId="77777777" w:rsidTr="00BB39D0">
        <w:trPr>
          <w:trHeight w:val="1403"/>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5587" w14:textId="77777777" w:rsidR="00972697" w:rsidRPr="00AE1B9D" w:rsidRDefault="00972697" w:rsidP="00390F35">
            <w:pPr>
              <w:rPr>
                <w:color w:val="000000"/>
                <w:sz w:val="20"/>
                <w:szCs w:val="20"/>
              </w:rPr>
            </w:pPr>
            <w:r w:rsidRPr="00AE1B9D">
              <w:rPr>
                <w:color w:val="000000"/>
                <w:sz w:val="20"/>
                <w:szCs w:val="20"/>
              </w:rPr>
              <w:lastRenderedPageBreak/>
              <w:t>29.</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4197F249" w14:textId="77777777" w:rsidR="00972697" w:rsidRPr="00AE1B9D" w:rsidRDefault="00972697" w:rsidP="00390F35">
            <w:pPr>
              <w:rPr>
                <w:color w:val="000000"/>
                <w:sz w:val="20"/>
                <w:szCs w:val="20"/>
              </w:rPr>
            </w:pPr>
            <w:r w:rsidRPr="00AE1B9D">
              <w:rPr>
                <w:color w:val="000000"/>
                <w:sz w:val="20"/>
                <w:szCs w:val="20"/>
              </w:rPr>
              <w:t>Cukierki w białej polewie</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7D36B6FA" w14:textId="77777777" w:rsidR="00972697" w:rsidRPr="00AE1B9D" w:rsidRDefault="00972697" w:rsidP="00390F35">
            <w:pPr>
              <w:rPr>
                <w:color w:val="000000"/>
                <w:sz w:val="20"/>
                <w:szCs w:val="20"/>
              </w:rPr>
            </w:pPr>
            <w:r w:rsidRPr="00AE1B9D">
              <w:rPr>
                <w:color w:val="000000"/>
                <w:sz w:val="20"/>
                <w:szCs w:val="20"/>
              </w:rPr>
              <w:t xml:space="preserve">orzechy arachidowe nie mniej niż 23%, cukier biała polewa 16,5% (cukier, tłuszcz roślinny utwardzony, serwatka w proszku, emulgator; lecytyna sojowa, aromaty, tłuszcz roślinny, mleko w proszku pełne, laktoza, serwatka w proszku, herbatniki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348F5A" w14:textId="77777777" w:rsidR="00972697" w:rsidRPr="00AE1B9D" w:rsidRDefault="00972697" w:rsidP="00390F35">
            <w:pPr>
              <w:rPr>
                <w:color w:val="000000"/>
                <w:sz w:val="20"/>
                <w:szCs w:val="20"/>
              </w:rPr>
            </w:pPr>
            <w:r w:rsidRPr="00AE1B9D">
              <w:rPr>
                <w:color w:val="000000"/>
                <w:sz w:val="20"/>
                <w:szCs w:val="20"/>
              </w:rPr>
              <w:t>1000 g</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706C785D"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56EE2423" w14:textId="77777777" w:rsidR="00972697" w:rsidRDefault="00972697" w:rsidP="00261A72">
            <w:pPr>
              <w:rPr>
                <w:color w:val="000000"/>
                <w:sz w:val="20"/>
                <w:szCs w:val="20"/>
              </w:rPr>
            </w:pPr>
            <w:r w:rsidRPr="00261A72">
              <w:rPr>
                <w:color w:val="000000"/>
                <w:sz w:val="20"/>
                <w:szCs w:val="20"/>
              </w:rPr>
              <w:t>42</w:t>
            </w:r>
          </w:p>
          <w:p w14:paraId="61602139" w14:textId="77777777" w:rsidR="0049009A" w:rsidRDefault="0049009A" w:rsidP="00261A72">
            <w:pPr>
              <w:rPr>
                <w:color w:val="000000"/>
                <w:sz w:val="20"/>
                <w:szCs w:val="20"/>
              </w:rPr>
            </w:pPr>
          </w:p>
          <w:p w14:paraId="110C1025" w14:textId="77777777" w:rsidR="000020DE" w:rsidRDefault="000020DE" w:rsidP="00261A72">
            <w:pPr>
              <w:rPr>
                <w:color w:val="000000"/>
                <w:sz w:val="20"/>
                <w:szCs w:val="20"/>
              </w:rPr>
            </w:pPr>
          </w:p>
          <w:p w14:paraId="0C526D9E" w14:textId="77777777" w:rsidR="000020DE" w:rsidRPr="00261A72" w:rsidRDefault="000020DE" w:rsidP="00261A72">
            <w:pPr>
              <w:rPr>
                <w:color w:val="000000"/>
                <w:sz w:val="20"/>
                <w:szCs w:val="20"/>
              </w:rPr>
            </w:pPr>
          </w:p>
        </w:tc>
      </w:tr>
      <w:tr w:rsidR="00972697" w:rsidRPr="00AE1B9D" w14:paraId="4040AF39" w14:textId="77777777" w:rsidTr="00972697">
        <w:trPr>
          <w:trHeight w:val="51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6FB61E0" w14:textId="77777777" w:rsidR="00972697" w:rsidRPr="00AE1B9D" w:rsidRDefault="00972697" w:rsidP="00390F35">
            <w:pPr>
              <w:rPr>
                <w:color w:val="000000"/>
                <w:sz w:val="20"/>
                <w:szCs w:val="20"/>
              </w:rPr>
            </w:pPr>
            <w:r w:rsidRPr="00AE1B9D">
              <w:rPr>
                <w:color w:val="000000"/>
                <w:sz w:val="20"/>
                <w:szCs w:val="20"/>
              </w:rPr>
              <w:t>30.</w:t>
            </w:r>
          </w:p>
        </w:tc>
        <w:tc>
          <w:tcPr>
            <w:tcW w:w="2426" w:type="dxa"/>
            <w:tcBorders>
              <w:top w:val="nil"/>
              <w:left w:val="nil"/>
              <w:bottom w:val="single" w:sz="4" w:space="0" w:color="auto"/>
              <w:right w:val="single" w:sz="4" w:space="0" w:color="auto"/>
            </w:tcBorders>
            <w:shd w:val="clear" w:color="auto" w:fill="auto"/>
            <w:vAlign w:val="center"/>
            <w:hideMark/>
          </w:tcPr>
          <w:p w14:paraId="64E6AE0E" w14:textId="77777777" w:rsidR="00972697" w:rsidRPr="00AE1B9D" w:rsidRDefault="00972697" w:rsidP="00390F35">
            <w:pPr>
              <w:rPr>
                <w:color w:val="000000"/>
                <w:sz w:val="20"/>
                <w:szCs w:val="20"/>
              </w:rPr>
            </w:pPr>
            <w:r w:rsidRPr="00AE1B9D">
              <w:rPr>
                <w:color w:val="000000"/>
                <w:sz w:val="20"/>
                <w:szCs w:val="20"/>
              </w:rPr>
              <w:t>Orzeszki ziemne solone</w:t>
            </w:r>
          </w:p>
        </w:tc>
        <w:tc>
          <w:tcPr>
            <w:tcW w:w="4112" w:type="dxa"/>
            <w:tcBorders>
              <w:top w:val="nil"/>
              <w:left w:val="nil"/>
              <w:bottom w:val="single" w:sz="4" w:space="0" w:color="auto"/>
              <w:right w:val="single" w:sz="4" w:space="0" w:color="auto"/>
            </w:tcBorders>
            <w:shd w:val="clear" w:color="auto" w:fill="auto"/>
            <w:vAlign w:val="center"/>
            <w:hideMark/>
          </w:tcPr>
          <w:p w14:paraId="00B04D92" w14:textId="77777777" w:rsidR="00972697" w:rsidRPr="00AE1B9D" w:rsidRDefault="00972697" w:rsidP="00390F35">
            <w:pPr>
              <w:rPr>
                <w:color w:val="000000"/>
                <w:sz w:val="20"/>
                <w:szCs w:val="20"/>
              </w:rPr>
            </w:pPr>
            <w:r w:rsidRPr="00AE1B9D">
              <w:rPr>
                <w:color w:val="000000"/>
                <w:sz w:val="20"/>
                <w:szCs w:val="20"/>
              </w:rPr>
              <w:t>w puszce, smażone, solone</w:t>
            </w:r>
          </w:p>
        </w:tc>
        <w:tc>
          <w:tcPr>
            <w:tcW w:w="1275" w:type="dxa"/>
            <w:tcBorders>
              <w:top w:val="nil"/>
              <w:left w:val="nil"/>
              <w:bottom w:val="single" w:sz="4" w:space="0" w:color="auto"/>
              <w:right w:val="single" w:sz="4" w:space="0" w:color="auto"/>
            </w:tcBorders>
            <w:shd w:val="clear" w:color="auto" w:fill="auto"/>
            <w:vAlign w:val="center"/>
            <w:hideMark/>
          </w:tcPr>
          <w:p w14:paraId="3CAEEC7E" w14:textId="77777777" w:rsidR="00972697" w:rsidRPr="00AE1B9D" w:rsidRDefault="00972697" w:rsidP="00390F35">
            <w:pPr>
              <w:rPr>
                <w:color w:val="000000"/>
                <w:sz w:val="20"/>
                <w:szCs w:val="20"/>
              </w:rPr>
            </w:pPr>
            <w:r w:rsidRPr="00AE1B9D">
              <w:rPr>
                <w:color w:val="000000"/>
                <w:sz w:val="20"/>
                <w:szCs w:val="20"/>
              </w:rPr>
              <w:t>140 g</w:t>
            </w:r>
          </w:p>
        </w:tc>
        <w:tc>
          <w:tcPr>
            <w:tcW w:w="788" w:type="dxa"/>
            <w:tcBorders>
              <w:top w:val="nil"/>
              <w:left w:val="nil"/>
              <w:bottom w:val="single" w:sz="4" w:space="0" w:color="auto"/>
              <w:right w:val="single" w:sz="4" w:space="0" w:color="auto"/>
            </w:tcBorders>
            <w:shd w:val="clear" w:color="auto" w:fill="auto"/>
            <w:vAlign w:val="center"/>
            <w:hideMark/>
          </w:tcPr>
          <w:p w14:paraId="1DB36EE2"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6135F491" w14:textId="77777777" w:rsidR="00972697" w:rsidRDefault="00972697" w:rsidP="00261A72">
            <w:pPr>
              <w:rPr>
                <w:color w:val="000000"/>
                <w:sz w:val="20"/>
                <w:szCs w:val="20"/>
              </w:rPr>
            </w:pPr>
            <w:r w:rsidRPr="00261A72">
              <w:rPr>
                <w:color w:val="000000"/>
                <w:sz w:val="20"/>
                <w:szCs w:val="20"/>
              </w:rPr>
              <w:t>88</w:t>
            </w:r>
          </w:p>
          <w:p w14:paraId="2A84CA4F" w14:textId="77777777" w:rsidR="0049009A" w:rsidRDefault="0049009A" w:rsidP="00261A72">
            <w:pPr>
              <w:rPr>
                <w:color w:val="000000"/>
                <w:sz w:val="20"/>
                <w:szCs w:val="20"/>
              </w:rPr>
            </w:pPr>
          </w:p>
          <w:p w14:paraId="07B184CF" w14:textId="77777777" w:rsidR="000020DE" w:rsidRPr="00261A72" w:rsidRDefault="000020DE" w:rsidP="00261A72">
            <w:pPr>
              <w:rPr>
                <w:color w:val="000000"/>
                <w:sz w:val="20"/>
                <w:szCs w:val="20"/>
              </w:rPr>
            </w:pPr>
          </w:p>
        </w:tc>
      </w:tr>
      <w:tr w:rsidR="00972697" w:rsidRPr="00AE1B9D" w14:paraId="23312A8E" w14:textId="77777777" w:rsidTr="00972697">
        <w:trPr>
          <w:trHeight w:val="51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F620" w14:textId="77777777" w:rsidR="00972697" w:rsidRPr="00AE1B9D" w:rsidRDefault="00972697" w:rsidP="00390F35">
            <w:pPr>
              <w:rPr>
                <w:color w:val="000000"/>
                <w:sz w:val="20"/>
                <w:szCs w:val="20"/>
              </w:rPr>
            </w:pPr>
            <w:r w:rsidRPr="00AE1B9D">
              <w:rPr>
                <w:color w:val="000000"/>
                <w:sz w:val="20"/>
                <w:szCs w:val="20"/>
              </w:rPr>
              <w:t>31.</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6384E9FD" w14:textId="77777777" w:rsidR="00972697" w:rsidRPr="00AE1B9D" w:rsidRDefault="00972697" w:rsidP="00390F35">
            <w:pPr>
              <w:rPr>
                <w:color w:val="000000"/>
                <w:sz w:val="20"/>
                <w:szCs w:val="20"/>
              </w:rPr>
            </w:pPr>
            <w:r w:rsidRPr="00AE1B9D">
              <w:rPr>
                <w:color w:val="000000"/>
                <w:sz w:val="20"/>
                <w:szCs w:val="20"/>
              </w:rPr>
              <w:t>Orzeszki ziemne bez so</w:t>
            </w:r>
            <w:r w:rsidRPr="00AE1B9D">
              <w:rPr>
                <w:sz w:val="20"/>
                <w:szCs w:val="20"/>
              </w:rPr>
              <w:t>li i tłuszczu</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7D1169DF" w14:textId="77777777" w:rsidR="00972697" w:rsidRPr="00AE1B9D" w:rsidRDefault="00972697" w:rsidP="00390F35">
            <w:pPr>
              <w:rPr>
                <w:color w:val="000000"/>
                <w:sz w:val="20"/>
                <w:szCs w:val="20"/>
              </w:rPr>
            </w:pPr>
            <w:r w:rsidRPr="00AE1B9D">
              <w:rPr>
                <w:color w:val="000000"/>
                <w:sz w:val="20"/>
                <w:szCs w:val="20"/>
              </w:rPr>
              <w:t xml:space="preserve">w puszce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35C00F" w14:textId="77777777" w:rsidR="00972697" w:rsidRPr="00AE1B9D" w:rsidRDefault="00972697" w:rsidP="00390F35">
            <w:pPr>
              <w:rPr>
                <w:color w:val="000000"/>
                <w:sz w:val="20"/>
                <w:szCs w:val="20"/>
              </w:rPr>
            </w:pPr>
            <w:r w:rsidRPr="00AE1B9D">
              <w:rPr>
                <w:color w:val="000000"/>
                <w:sz w:val="20"/>
                <w:szCs w:val="20"/>
              </w:rPr>
              <w:t>140 g</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6915DA43"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4ECF7E9D" w14:textId="77777777" w:rsidR="00972697" w:rsidRDefault="00972697" w:rsidP="00261A72">
            <w:pPr>
              <w:rPr>
                <w:color w:val="000000"/>
                <w:sz w:val="20"/>
                <w:szCs w:val="20"/>
              </w:rPr>
            </w:pPr>
            <w:r w:rsidRPr="00261A72">
              <w:rPr>
                <w:color w:val="000000"/>
                <w:sz w:val="20"/>
                <w:szCs w:val="20"/>
              </w:rPr>
              <w:t>28</w:t>
            </w:r>
          </w:p>
          <w:p w14:paraId="3C81A21E" w14:textId="77777777" w:rsidR="0049009A" w:rsidRDefault="0049009A" w:rsidP="00261A72">
            <w:pPr>
              <w:rPr>
                <w:color w:val="000000"/>
                <w:sz w:val="20"/>
                <w:szCs w:val="20"/>
              </w:rPr>
            </w:pPr>
          </w:p>
          <w:p w14:paraId="06631BE1" w14:textId="77777777" w:rsidR="000020DE" w:rsidRPr="00261A72" w:rsidRDefault="000020DE" w:rsidP="00261A72">
            <w:pPr>
              <w:rPr>
                <w:color w:val="000000"/>
                <w:sz w:val="20"/>
                <w:szCs w:val="20"/>
              </w:rPr>
            </w:pPr>
          </w:p>
        </w:tc>
      </w:tr>
      <w:tr w:rsidR="00972697" w:rsidRPr="00AE1B9D" w14:paraId="1B662D45" w14:textId="77777777" w:rsidTr="00972697">
        <w:trPr>
          <w:trHeight w:val="51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03A5CAF" w14:textId="77777777" w:rsidR="00972697" w:rsidRPr="00AE1B9D" w:rsidRDefault="00972697" w:rsidP="00390F35">
            <w:pPr>
              <w:rPr>
                <w:color w:val="000000"/>
                <w:sz w:val="20"/>
                <w:szCs w:val="20"/>
              </w:rPr>
            </w:pPr>
            <w:r w:rsidRPr="00AE1B9D">
              <w:rPr>
                <w:color w:val="000000"/>
                <w:sz w:val="20"/>
                <w:szCs w:val="20"/>
              </w:rPr>
              <w:t>32.</w:t>
            </w:r>
          </w:p>
        </w:tc>
        <w:tc>
          <w:tcPr>
            <w:tcW w:w="2426" w:type="dxa"/>
            <w:tcBorders>
              <w:top w:val="nil"/>
              <w:left w:val="nil"/>
              <w:bottom w:val="single" w:sz="4" w:space="0" w:color="auto"/>
              <w:right w:val="single" w:sz="4" w:space="0" w:color="auto"/>
            </w:tcBorders>
            <w:shd w:val="clear" w:color="auto" w:fill="auto"/>
            <w:vAlign w:val="center"/>
            <w:hideMark/>
          </w:tcPr>
          <w:p w14:paraId="4A0269E9" w14:textId="77777777" w:rsidR="00972697" w:rsidRPr="00AE1B9D" w:rsidRDefault="00972697" w:rsidP="00390F35">
            <w:pPr>
              <w:rPr>
                <w:color w:val="000000"/>
                <w:sz w:val="20"/>
                <w:szCs w:val="20"/>
              </w:rPr>
            </w:pPr>
            <w:r w:rsidRPr="00AE1B9D">
              <w:rPr>
                <w:color w:val="000000"/>
                <w:sz w:val="20"/>
                <w:szCs w:val="20"/>
              </w:rPr>
              <w:t>Cukier</w:t>
            </w:r>
          </w:p>
        </w:tc>
        <w:tc>
          <w:tcPr>
            <w:tcW w:w="4112" w:type="dxa"/>
            <w:tcBorders>
              <w:top w:val="nil"/>
              <w:left w:val="nil"/>
              <w:bottom w:val="single" w:sz="4" w:space="0" w:color="auto"/>
              <w:right w:val="single" w:sz="4" w:space="0" w:color="auto"/>
            </w:tcBorders>
            <w:shd w:val="clear" w:color="auto" w:fill="auto"/>
            <w:vAlign w:val="center"/>
            <w:hideMark/>
          </w:tcPr>
          <w:p w14:paraId="59A5DC4C" w14:textId="77777777" w:rsidR="00972697" w:rsidRPr="00AE1B9D" w:rsidRDefault="00972697" w:rsidP="00390F35">
            <w:pPr>
              <w:rPr>
                <w:color w:val="000000"/>
                <w:sz w:val="20"/>
                <w:szCs w:val="20"/>
              </w:rPr>
            </w:pPr>
            <w:r w:rsidRPr="00AE1B9D">
              <w:rPr>
                <w:color w:val="000000"/>
                <w:sz w:val="20"/>
                <w:szCs w:val="20"/>
              </w:rPr>
              <w:t>biały, kryształ, sypki</w:t>
            </w:r>
          </w:p>
        </w:tc>
        <w:tc>
          <w:tcPr>
            <w:tcW w:w="1275" w:type="dxa"/>
            <w:tcBorders>
              <w:top w:val="nil"/>
              <w:left w:val="nil"/>
              <w:bottom w:val="single" w:sz="4" w:space="0" w:color="auto"/>
              <w:right w:val="single" w:sz="4" w:space="0" w:color="auto"/>
            </w:tcBorders>
            <w:shd w:val="clear" w:color="auto" w:fill="auto"/>
            <w:vAlign w:val="center"/>
            <w:hideMark/>
          </w:tcPr>
          <w:p w14:paraId="05949E7B" w14:textId="77777777" w:rsidR="00972697" w:rsidRPr="00AE1B9D" w:rsidRDefault="00972697" w:rsidP="00390F35">
            <w:pPr>
              <w:rPr>
                <w:color w:val="000000"/>
                <w:sz w:val="20"/>
                <w:szCs w:val="20"/>
              </w:rPr>
            </w:pPr>
            <w:r w:rsidRPr="00AE1B9D">
              <w:rPr>
                <w:color w:val="000000"/>
                <w:sz w:val="20"/>
                <w:szCs w:val="20"/>
              </w:rPr>
              <w:t>1 kg</w:t>
            </w:r>
          </w:p>
        </w:tc>
        <w:tc>
          <w:tcPr>
            <w:tcW w:w="788" w:type="dxa"/>
            <w:tcBorders>
              <w:top w:val="nil"/>
              <w:left w:val="nil"/>
              <w:bottom w:val="single" w:sz="4" w:space="0" w:color="auto"/>
              <w:right w:val="single" w:sz="4" w:space="0" w:color="auto"/>
            </w:tcBorders>
            <w:shd w:val="clear" w:color="auto" w:fill="auto"/>
            <w:vAlign w:val="center"/>
            <w:hideMark/>
          </w:tcPr>
          <w:p w14:paraId="31908756"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71BA63DA" w14:textId="77777777" w:rsidR="00972697" w:rsidRDefault="00972697" w:rsidP="00261A72">
            <w:pPr>
              <w:rPr>
                <w:color w:val="000000"/>
                <w:sz w:val="20"/>
                <w:szCs w:val="20"/>
              </w:rPr>
            </w:pPr>
            <w:r w:rsidRPr="00261A72">
              <w:rPr>
                <w:color w:val="000000"/>
                <w:sz w:val="20"/>
                <w:szCs w:val="20"/>
              </w:rPr>
              <w:t>84</w:t>
            </w:r>
          </w:p>
          <w:p w14:paraId="18F6822E" w14:textId="77777777" w:rsidR="0049009A" w:rsidRDefault="0049009A" w:rsidP="00261A72">
            <w:pPr>
              <w:rPr>
                <w:color w:val="000000"/>
                <w:sz w:val="20"/>
                <w:szCs w:val="20"/>
              </w:rPr>
            </w:pPr>
          </w:p>
          <w:p w14:paraId="10A4BFFE" w14:textId="77777777" w:rsidR="000020DE" w:rsidRPr="00261A72" w:rsidRDefault="000020DE" w:rsidP="00261A72">
            <w:pPr>
              <w:rPr>
                <w:color w:val="000000"/>
                <w:sz w:val="20"/>
                <w:szCs w:val="20"/>
              </w:rPr>
            </w:pPr>
          </w:p>
        </w:tc>
      </w:tr>
      <w:tr w:rsidR="00972697" w:rsidRPr="00AE1B9D" w14:paraId="5A4D3B96" w14:textId="77777777" w:rsidTr="005307B8">
        <w:trPr>
          <w:trHeight w:val="533"/>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9E37A2C" w14:textId="77777777" w:rsidR="00972697" w:rsidRPr="00AE1B9D" w:rsidRDefault="00972697" w:rsidP="00390F35">
            <w:pPr>
              <w:rPr>
                <w:color w:val="000000"/>
                <w:sz w:val="20"/>
                <w:szCs w:val="20"/>
              </w:rPr>
            </w:pPr>
            <w:r w:rsidRPr="00AE1B9D">
              <w:rPr>
                <w:color w:val="000000"/>
                <w:sz w:val="20"/>
                <w:szCs w:val="20"/>
              </w:rPr>
              <w:t>33.</w:t>
            </w:r>
          </w:p>
        </w:tc>
        <w:tc>
          <w:tcPr>
            <w:tcW w:w="2426" w:type="dxa"/>
            <w:tcBorders>
              <w:top w:val="nil"/>
              <w:left w:val="nil"/>
              <w:bottom w:val="single" w:sz="4" w:space="0" w:color="auto"/>
              <w:right w:val="single" w:sz="4" w:space="0" w:color="auto"/>
            </w:tcBorders>
            <w:shd w:val="clear" w:color="auto" w:fill="auto"/>
            <w:vAlign w:val="center"/>
            <w:hideMark/>
          </w:tcPr>
          <w:p w14:paraId="66D2B61C" w14:textId="77777777" w:rsidR="00972697" w:rsidRPr="00AE1B9D" w:rsidRDefault="00972697" w:rsidP="00390F35">
            <w:pPr>
              <w:rPr>
                <w:color w:val="000000"/>
                <w:sz w:val="20"/>
                <w:szCs w:val="20"/>
              </w:rPr>
            </w:pPr>
            <w:r w:rsidRPr="00AE1B9D">
              <w:rPr>
                <w:color w:val="000000"/>
                <w:sz w:val="20"/>
                <w:szCs w:val="20"/>
              </w:rPr>
              <w:t>Cukier trzcinowy</w:t>
            </w:r>
          </w:p>
        </w:tc>
        <w:tc>
          <w:tcPr>
            <w:tcW w:w="4112" w:type="dxa"/>
            <w:tcBorders>
              <w:top w:val="nil"/>
              <w:left w:val="nil"/>
              <w:bottom w:val="single" w:sz="4" w:space="0" w:color="auto"/>
              <w:right w:val="single" w:sz="4" w:space="0" w:color="auto"/>
            </w:tcBorders>
            <w:shd w:val="clear" w:color="auto" w:fill="auto"/>
            <w:vAlign w:val="center"/>
            <w:hideMark/>
          </w:tcPr>
          <w:p w14:paraId="3CA13EFE" w14:textId="77777777" w:rsidR="00972697" w:rsidRPr="00AE1B9D" w:rsidRDefault="00972697" w:rsidP="00390F35">
            <w:pPr>
              <w:rPr>
                <w:color w:val="000000"/>
                <w:sz w:val="20"/>
                <w:szCs w:val="20"/>
              </w:rPr>
            </w:pPr>
            <w:r w:rsidRPr="00AE1B9D">
              <w:rPr>
                <w:color w:val="000000"/>
                <w:sz w:val="20"/>
                <w:szCs w:val="20"/>
              </w:rPr>
              <w:t xml:space="preserve">nierafinowany </w:t>
            </w:r>
          </w:p>
        </w:tc>
        <w:tc>
          <w:tcPr>
            <w:tcW w:w="1275" w:type="dxa"/>
            <w:tcBorders>
              <w:top w:val="nil"/>
              <w:left w:val="nil"/>
              <w:bottom w:val="single" w:sz="4" w:space="0" w:color="auto"/>
              <w:right w:val="single" w:sz="4" w:space="0" w:color="auto"/>
            </w:tcBorders>
            <w:shd w:val="clear" w:color="auto" w:fill="auto"/>
            <w:vAlign w:val="center"/>
            <w:hideMark/>
          </w:tcPr>
          <w:p w14:paraId="70A3919D" w14:textId="77777777" w:rsidR="00972697" w:rsidRPr="00AE1B9D" w:rsidRDefault="00972697" w:rsidP="00390F35">
            <w:pPr>
              <w:rPr>
                <w:color w:val="000000"/>
                <w:sz w:val="20"/>
                <w:szCs w:val="20"/>
              </w:rPr>
            </w:pPr>
            <w:r w:rsidRPr="00AE1B9D">
              <w:rPr>
                <w:color w:val="000000"/>
                <w:sz w:val="20"/>
                <w:szCs w:val="20"/>
              </w:rPr>
              <w:t>500 g</w:t>
            </w:r>
          </w:p>
        </w:tc>
        <w:tc>
          <w:tcPr>
            <w:tcW w:w="788" w:type="dxa"/>
            <w:tcBorders>
              <w:top w:val="nil"/>
              <w:left w:val="nil"/>
              <w:bottom w:val="single" w:sz="4" w:space="0" w:color="auto"/>
              <w:right w:val="single" w:sz="4" w:space="0" w:color="auto"/>
            </w:tcBorders>
            <w:shd w:val="clear" w:color="auto" w:fill="auto"/>
            <w:vAlign w:val="center"/>
            <w:hideMark/>
          </w:tcPr>
          <w:p w14:paraId="4E161E6F"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05B1F2BC" w14:textId="77777777" w:rsidR="00972697" w:rsidRDefault="00972697" w:rsidP="00261A72">
            <w:pPr>
              <w:rPr>
                <w:color w:val="000000"/>
                <w:sz w:val="20"/>
                <w:szCs w:val="20"/>
              </w:rPr>
            </w:pPr>
            <w:r w:rsidRPr="00261A72">
              <w:rPr>
                <w:color w:val="000000"/>
                <w:sz w:val="20"/>
                <w:szCs w:val="20"/>
              </w:rPr>
              <w:t>18</w:t>
            </w:r>
          </w:p>
          <w:p w14:paraId="6EA75459" w14:textId="77777777" w:rsidR="0049009A" w:rsidRDefault="0049009A" w:rsidP="00261A72">
            <w:pPr>
              <w:rPr>
                <w:color w:val="000000"/>
                <w:sz w:val="20"/>
                <w:szCs w:val="20"/>
              </w:rPr>
            </w:pPr>
          </w:p>
          <w:p w14:paraId="419A5F77" w14:textId="77777777" w:rsidR="000020DE" w:rsidRPr="00261A72" w:rsidRDefault="000020DE" w:rsidP="00261A72">
            <w:pPr>
              <w:rPr>
                <w:color w:val="000000"/>
                <w:sz w:val="20"/>
                <w:szCs w:val="20"/>
              </w:rPr>
            </w:pPr>
          </w:p>
        </w:tc>
      </w:tr>
      <w:tr w:rsidR="00972697" w:rsidRPr="00AE1B9D" w14:paraId="072E7213" w14:textId="77777777" w:rsidTr="005307B8">
        <w:trPr>
          <w:trHeight w:val="602"/>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FF3BDC9" w14:textId="77777777" w:rsidR="00972697" w:rsidRPr="00AE1B9D" w:rsidRDefault="00972697" w:rsidP="00390F35">
            <w:pPr>
              <w:rPr>
                <w:color w:val="000000"/>
                <w:sz w:val="20"/>
                <w:szCs w:val="20"/>
              </w:rPr>
            </w:pPr>
            <w:r w:rsidRPr="00AE1B9D">
              <w:rPr>
                <w:color w:val="000000"/>
                <w:sz w:val="20"/>
                <w:szCs w:val="20"/>
              </w:rPr>
              <w:t>34.</w:t>
            </w:r>
          </w:p>
        </w:tc>
        <w:tc>
          <w:tcPr>
            <w:tcW w:w="2426" w:type="dxa"/>
            <w:tcBorders>
              <w:top w:val="nil"/>
              <w:left w:val="nil"/>
              <w:bottom w:val="single" w:sz="4" w:space="0" w:color="auto"/>
              <w:right w:val="single" w:sz="4" w:space="0" w:color="auto"/>
            </w:tcBorders>
            <w:shd w:val="clear" w:color="auto" w:fill="auto"/>
            <w:vAlign w:val="center"/>
            <w:hideMark/>
          </w:tcPr>
          <w:p w14:paraId="24C4AF1F" w14:textId="77777777" w:rsidR="00972697" w:rsidRPr="00AE1B9D" w:rsidRDefault="00972697" w:rsidP="00390F35">
            <w:pPr>
              <w:rPr>
                <w:color w:val="000000"/>
                <w:sz w:val="20"/>
                <w:szCs w:val="20"/>
              </w:rPr>
            </w:pPr>
            <w:r w:rsidRPr="00AE1B9D">
              <w:rPr>
                <w:color w:val="000000"/>
                <w:sz w:val="20"/>
                <w:szCs w:val="20"/>
              </w:rPr>
              <w:t>Mleko</w:t>
            </w:r>
          </w:p>
        </w:tc>
        <w:tc>
          <w:tcPr>
            <w:tcW w:w="4112" w:type="dxa"/>
            <w:tcBorders>
              <w:top w:val="nil"/>
              <w:left w:val="nil"/>
              <w:bottom w:val="single" w:sz="4" w:space="0" w:color="auto"/>
              <w:right w:val="single" w:sz="4" w:space="0" w:color="auto"/>
            </w:tcBorders>
            <w:shd w:val="clear" w:color="auto" w:fill="auto"/>
            <w:vAlign w:val="center"/>
            <w:hideMark/>
          </w:tcPr>
          <w:p w14:paraId="287F0FB4" w14:textId="77777777" w:rsidR="00972697" w:rsidRPr="00AE1B9D" w:rsidRDefault="00972697" w:rsidP="00390F35">
            <w:pPr>
              <w:rPr>
                <w:color w:val="000000"/>
                <w:sz w:val="20"/>
                <w:szCs w:val="20"/>
              </w:rPr>
            </w:pPr>
            <w:r w:rsidRPr="00AE1B9D">
              <w:rPr>
                <w:color w:val="000000"/>
                <w:sz w:val="20"/>
                <w:szCs w:val="20"/>
              </w:rPr>
              <w:t>białe, UHT, min. 3,2% tłuszczu, karton z zamknięciem, bez konserwantów</w:t>
            </w:r>
          </w:p>
        </w:tc>
        <w:tc>
          <w:tcPr>
            <w:tcW w:w="1275" w:type="dxa"/>
            <w:tcBorders>
              <w:top w:val="nil"/>
              <w:left w:val="nil"/>
              <w:bottom w:val="single" w:sz="4" w:space="0" w:color="auto"/>
              <w:right w:val="single" w:sz="4" w:space="0" w:color="auto"/>
            </w:tcBorders>
            <w:shd w:val="clear" w:color="auto" w:fill="auto"/>
            <w:vAlign w:val="center"/>
            <w:hideMark/>
          </w:tcPr>
          <w:p w14:paraId="2C8FB8CA" w14:textId="77777777" w:rsidR="00972697" w:rsidRPr="00AE1B9D" w:rsidRDefault="00972697" w:rsidP="00390F35">
            <w:pPr>
              <w:rPr>
                <w:color w:val="000000"/>
                <w:sz w:val="20"/>
                <w:szCs w:val="20"/>
              </w:rPr>
            </w:pPr>
            <w:r w:rsidRPr="00AE1B9D">
              <w:rPr>
                <w:color w:val="000000"/>
                <w:sz w:val="20"/>
                <w:szCs w:val="20"/>
              </w:rPr>
              <w:t>500 ml</w:t>
            </w:r>
          </w:p>
        </w:tc>
        <w:tc>
          <w:tcPr>
            <w:tcW w:w="788" w:type="dxa"/>
            <w:tcBorders>
              <w:top w:val="nil"/>
              <w:left w:val="nil"/>
              <w:bottom w:val="single" w:sz="4" w:space="0" w:color="auto"/>
              <w:right w:val="single" w:sz="4" w:space="0" w:color="auto"/>
            </w:tcBorders>
            <w:shd w:val="clear" w:color="auto" w:fill="auto"/>
            <w:vAlign w:val="center"/>
            <w:hideMark/>
          </w:tcPr>
          <w:p w14:paraId="20B0DF9F"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731684B9" w14:textId="77777777" w:rsidR="00972697" w:rsidRDefault="00972697" w:rsidP="00261A72">
            <w:pPr>
              <w:rPr>
                <w:color w:val="000000"/>
                <w:sz w:val="20"/>
                <w:szCs w:val="20"/>
              </w:rPr>
            </w:pPr>
            <w:r w:rsidRPr="00261A72">
              <w:rPr>
                <w:color w:val="000000"/>
                <w:sz w:val="20"/>
                <w:szCs w:val="20"/>
              </w:rPr>
              <w:t>172</w:t>
            </w:r>
          </w:p>
          <w:p w14:paraId="72E14B41" w14:textId="77777777" w:rsidR="0049009A" w:rsidRDefault="0049009A" w:rsidP="00261A72">
            <w:pPr>
              <w:rPr>
                <w:color w:val="000000"/>
                <w:sz w:val="20"/>
                <w:szCs w:val="20"/>
              </w:rPr>
            </w:pPr>
          </w:p>
          <w:p w14:paraId="3C7FA01E" w14:textId="77777777" w:rsidR="000020DE" w:rsidRPr="00261A72" w:rsidRDefault="000020DE" w:rsidP="00261A72">
            <w:pPr>
              <w:rPr>
                <w:color w:val="000000"/>
                <w:sz w:val="20"/>
                <w:szCs w:val="20"/>
              </w:rPr>
            </w:pPr>
          </w:p>
        </w:tc>
      </w:tr>
      <w:tr w:rsidR="00972697" w:rsidRPr="00AE1B9D" w14:paraId="4AFE43B7" w14:textId="77777777" w:rsidTr="005307B8">
        <w:trPr>
          <w:trHeight w:val="649"/>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BDAE7D8" w14:textId="77777777" w:rsidR="00972697" w:rsidRPr="00AE1B9D" w:rsidRDefault="00972697" w:rsidP="00390F35">
            <w:pPr>
              <w:rPr>
                <w:color w:val="000000"/>
                <w:sz w:val="20"/>
                <w:szCs w:val="20"/>
              </w:rPr>
            </w:pPr>
            <w:r w:rsidRPr="00AE1B9D">
              <w:rPr>
                <w:color w:val="000000"/>
                <w:sz w:val="20"/>
                <w:szCs w:val="20"/>
              </w:rPr>
              <w:t>35.</w:t>
            </w:r>
          </w:p>
        </w:tc>
        <w:tc>
          <w:tcPr>
            <w:tcW w:w="2426" w:type="dxa"/>
            <w:tcBorders>
              <w:top w:val="nil"/>
              <w:left w:val="nil"/>
              <w:bottom w:val="single" w:sz="4" w:space="0" w:color="auto"/>
              <w:right w:val="single" w:sz="4" w:space="0" w:color="auto"/>
            </w:tcBorders>
            <w:shd w:val="clear" w:color="auto" w:fill="auto"/>
            <w:vAlign w:val="center"/>
            <w:hideMark/>
          </w:tcPr>
          <w:p w14:paraId="37FD1200" w14:textId="77777777" w:rsidR="00972697" w:rsidRPr="00AE1B9D" w:rsidRDefault="00972697" w:rsidP="00390F35">
            <w:pPr>
              <w:rPr>
                <w:color w:val="000000"/>
                <w:sz w:val="20"/>
                <w:szCs w:val="20"/>
              </w:rPr>
            </w:pPr>
            <w:r w:rsidRPr="00AE1B9D">
              <w:rPr>
                <w:color w:val="000000"/>
                <w:sz w:val="20"/>
                <w:szCs w:val="20"/>
              </w:rPr>
              <w:t>Mleko</w:t>
            </w:r>
          </w:p>
        </w:tc>
        <w:tc>
          <w:tcPr>
            <w:tcW w:w="4112" w:type="dxa"/>
            <w:tcBorders>
              <w:top w:val="nil"/>
              <w:left w:val="nil"/>
              <w:bottom w:val="single" w:sz="4" w:space="0" w:color="auto"/>
              <w:right w:val="single" w:sz="4" w:space="0" w:color="auto"/>
            </w:tcBorders>
            <w:shd w:val="clear" w:color="auto" w:fill="auto"/>
            <w:vAlign w:val="center"/>
            <w:hideMark/>
          </w:tcPr>
          <w:p w14:paraId="02A85D40" w14:textId="77777777" w:rsidR="00972697" w:rsidRPr="00AE1B9D" w:rsidRDefault="00972697" w:rsidP="00390F35">
            <w:pPr>
              <w:rPr>
                <w:color w:val="000000"/>
                <w:sz w:val="20"/>
                <w:szCs w:val="20"/>
              </w:rPr>
            </w:pPr>
            <w:r w:rsidRPr="00AE1B9D">
              <w:rPr>
                <w:color w:val="000000"/>
                <w:sz w:val="20"/>
                <w:szCs w:val="20"/>
              </w:rPr>
              <w:t>białe, UHT, min. 3,2% tłuszczu, karton z zamknięciem, bez konserwantów</w:t>
            </w:r>
          </w:p>
        </w:tc>
        <w:tc>
          <w:tcPr>
            <w:tcW w:w="1275" w:type="dxa"/>
            <w:tcBorders>
              <w:top w:val="nil"/>
              <w:left w:val="nil"/>
              <w:bottom w:val="single" w:sz="4" w:space="0" w:color="auto"/>
              <w:right w:val="single" w:sz="4" w:space="0" w:color="auto"/>
            </w:tcBorders>
            <w:shd w:val="clear" w:color="auto" w:fill="auto"/>
            <w:vAlign w:val="center"/>
            <w:hideMark/>
          </w:tcPr>
          <w:p w14:paraId="05F5454F" w14:textId="77777777" w:rsidR="00972697" w:rsidRPr="00AE1B9D" w:rsidRDefault="00972697" w:rsidP="00390F35">
            <w:pPr>
              <w:rPr>
                <w:color w:val="000000"/>
                <w:sz w:val="20"/>
                <w:szCs w:val="20"/>
              </w:rPr>
            </w:pPr>
            <w:r w:rsidRPr="00AE1B9D">
              <w:rPr>
                <w:color w:val="000000"/>
                <w:sz w:val="20"/>
                <w:szCs w:val="20"/>
              </w:rPr>
              <w:t>1000 ml</w:t>
            </w:r>
          </w:p>
        </w:tc>
        <w:tc>
          <w:tcPr>
            <w:tcW w:w="788" w:type="dxa"/>
            <w:tcBorders>
              <w:top w:val="nil"/>
              <w:left w:val="nil"/>
              <w:bottom w:val="single" w:sz="4" w:space="0" w:color="auto"/>
              <w:right w:val="single" w:sz="4" w:space="0" w:color="auto"/>
            </w:tcBorders>
            <w:shd w:val="clear" w:color="auto" w:fill="auto"/>
            <w:vAlign w:val="center"/>
            <w:hideMark/>
          </w:tcPr>
          <w:p w14:paraId="2D70ABF6" w14:textId="77777777" w:rsidR="00972697" w:rsidRPr="00AE1B9D" w:rsidRDefault="00972697" w:rsidP="00390F35">
            <w:pPr>
              <w:rPr>
                <w:color w:val="000000"/>
                <w:sz w:val="20"/>
                <w:szCs w:val="20"/>
              </w:rPr>
            </w:pPr>
            <w:r w:rsidRPr="00AE1B9D">
              <w:rPr>
                <w:color w:val="000000"/>
                <w:sz w:val="20"/>
                <w:szCs w:val="20"/>
              </w:rPr>
              <w:t xml:space="preserve">  szt.</w:t>
            </w:r>
          </w:p>
        </w:tc>
        <w:tc>
          <w:tcPr>
            <w:tcW w:w="1197" w:type="dxa"/>
            <w:tcBorders>
              <w:top w:val="nil"/>
              <w:left w:val="nil"/>
              <w:bottom w:val="single" w:sz="4" w:space="0" w:color="auto"/>
              <w:right w:val="single" w:sz="4" w:space="0" w:color="auto"/>
            </w:tcBorders>
            <w:shd w:val="clear" w:color="auto" w:fill="auto"/>
            <w:noWrap/>
            <w:vAlign w:val="bottom"/>
            <w:hideMark/>
          </w:tcPr>
          <w:p w14:paraId="7D7F3B4E" w14:textId="77777777" w:rsidR="00972697" w:rsidRDefault="00972697" w:rsidP="00261A72">
            <w:pPr>
              <w:rPr>
                <w:color w:val="000000"/>
                <w:sz w:val="20"/>
                <w:szCs w:val="20"/>
              </w:rPr>
            </w:pPr>
            <w:r w:rsidRPr="00261A72">
              <w:rPr>
                <w:color w:val="000000"/>
                <w:sz w:val="20"/>
                <w:szCs w:val="20"/>
              </w:rPr>
              <w:t>430</w:t>
            </w:r>
          </w:p>
          <w:p w14:paraId="4E7D9292" w14:textId="77777777" w:rsidR="0049009A" w:rsidRDefault="0049009A" w:rsidP="00261A72">
            <w:pPr>
              <w:rPr>
                <w:color w:val="000000"/>
                <w:sz w:val="20"/>
                <w:szCs w:val="20"/>
              </w:rPr>
            </w:pPr>
          </w:p>
          <w:p w14:paraId="5681C20D" w14:textId="77777777" w:rsidR="000020DE" w:rsidRPr="00261A72" w:rsidRDefault="000020DE" w:rsidP="00261A72">
            <w:pPr>
              <w:rPr>
                <w:color w:val="000000"/>
                <w:sz w:val="20"/>
                <w:szCs w:val="20"/>
              </w:rPr>
            </w:pPr>
          </w:p>
        </w:tc>
      </w:tr>
      <w:tr w:rsidR="00972697" w:rsidRPr="00AE1B9D" w14:paraId="7DC488AA" w14:textId="77777777" w:rsidTr="005307B8">
        <w:trPr>
          <w:trHeight w:val="56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77898E7" w14:textId="77777777" w:rsidR="00972697" w:rsidRPr="00AE1B9D" w:rsidRDefault="00972697" w:rsidP="00390F35">
            <w:pPr>
              <w:rPr>
                <w:color w:val="000000"/>
                <w:sz w:val="20"/>
                <w:szCs w:val="20"/>
              </w:rPr>
            </w:pPr>
            <w:r w:rsidRPr="00AE1B9D">
              <w:rPr>
                <w:color w:val="000000"/>
                <w:sz w:val="20"/>
                <w:szCs w:val="20"/>
              </w:rPr>
              <w:t>36.</w:t>
            </w:r>
          </w:p>
        </w:tc>
        <w:tc>
          <w:tcPr>
            <w:tcW w:w="2426" w:type="dxa"/>
            <w:tcBorders>
              <w:top w:val="nil"/>
              <w:left w:val="nil"/>
              <w:bottom w:val="single" w:sz="4" w:space="0" w:color="auto"/>
              <w:right w:val="single" w:sz="4" w:space="0" w:color="auto"/>
            </w:tcBorders>
            <w:shd w:val="clear" w:color="auto" w:fill="auto"/>
            <w:vAlign w:val="center"/>
            <w:hideMark/>
          </w:tcPr>
          <w:p w14:paraId="088E8C18" w14:textId="77777777" w:rsidR="00972697" w:rsidRPr="00AE1B9D" w:rsidRDefault="00972697" w:rsidP="00390F35">
            <w:pPr>
              <w:rPr>
                <w:color w:val="000000"/>
                <w:sz w:val="20"/>
                <w:szCs w:val="20"/>
              </w:rPr>
            </w:pPr>
            <w:r w:rsidRPr="00AE1B9D">
              <w:rPr>
                <w:color w:val="000000"/>
                <w:sz w:val="20"/>
                <w:szCs w:val="20"/>
              </w:rPr>
              <w:t>Mleko</w:t>
            </w:r>
          </w:p>
        </w:tc>
        <w:tc>
          <w:tcPr>
            <w:tcW w:w="4112" w:type="dxa"/>
            <w:tcBorders>
              <w:top w:val="nil"/>
              <w:left w:val="nil"/>
              <w:bottom w:val="single" w:sz="4" w:space="0" w:color="auto"/>
              <w:right w:val="single" w:sz="4" w:space="0" w:color="auto"/>
            </w:tcBorders>
            <w:shd w:val="clear" w:color="auto" w:fill="auto"/>
            <w:vAlign w:val="center"/>
            <w:hideMark/>
          </w:tcPr>
          <w:p w14:paraId="5FA134B5" w14:textId="77777777" w:rsidR="00972697" w:rsidRPr="00AE1B9D" w:rsidRDefault="00972697" w:rsidP="00390F35">
            <w:pPr>
              <w:rPr>
                <w:color w:val="000000"/>
                <w:sz w:val="20"/>
                <w:szCs w:val="20"/>
              </w:rPr>
            </w:pPr>
            <w:r w:rsidRPr="00AE1B9D">
              <w:rPr>
                <w:color w:val="000000"/>
                <w:sz w:val="20"/>
                <w:szCs w:val="20"/>
              </w:rPr>
              <w:t>białe, UHT, min. 2% tłuszczu, karton z zamknięciem, bez konserwantów</w:t>
            </w:r>
          </w:p>
        </w:tc>
        <w:tc>
          <w:tcPr>
            <w:tcW w:w="1275" w:type="dxa"/>
            <w:tcBorders>
              <w:top w:val="nil"/>
              <w:left w:val="nil"/>
              <w:bottom w:val="single" w:sz="4" w:space="0" w:color="auto"/>
              <w:right w:val="single" w:sz="4" w:space="0" w:color="auto"/>
            </w:tcBorders>
            <w:shd w:val="clear" w:color="auto" w:fill="auto"/>
            <w:vAlign w:val="center"/>
            <w:hideMark/>
          </w:tcPr>
          <w:p w14:paraId="4D4719DF" w14:textId="77777777" w:rsidR="00972697" w:rsidRPr="00AE1B9D" w:rsidRDefault="00972697" w:rsidP="00390F35">
            <w:pPr>
              <w:rPr>
                <w:color w:val="000000"/>
                <w:sz w:val="20"/>
                <w:szCs w:val="20"/>
              </w:rPr>
            </w:pPr>
            <w:r w:rsidRPr="00AE1B9D">
              <w:rPr>
                <w:color w:val="000000"/>
                <w:sz w:val="20"/>
                <w:szCs w:val="20"/>
              </w:rPr>
              <w:t>500 ml</w:t>
            </w:r>
          </w:p>
        </w:tc>
        <w:tc>
          <w:tcPr>
            <w:tcW w:w="788" w:type="dxa"/>
            <w:tcBorders>
              <w:top w:val="nil"/>
              <w:left w:val="nil"/>
              <w:bottom w:val="single" w:sz="4" w:space="0" w:color="auto"/>
              <w:right w:val="single" w:sz="4" w:space="0" w:color="auto"/>
            </w:tcBorders>
            <w:shd w:val="clear" w:color="auto" w:fill="auto"/>
            <w:vAlign w:val="center"/>
            <w:hideMark/>
          </w:tcPr>
          <w:p w14:paraId="3BB86670"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166388DA" w14:textId="77777777" w:rsidR="00972697" w:rsidRDefault="00972697" w:rsidP="00261A72">
            <w:pPr>
              <w:rPr>
                <w:color w:val="000000"/>
                <w:sz w:val="20"/>
                <w:szCs w:val="20"/>
              </w:rPr>
            </w:pPr>
            <w:r w:rsidRPr="00261A72">
              <w:rPr>
                <w:color w:val="000000"/>
                <w:sz w:val="20"/>
                <w:szCs w:val="20"/>
              </w:rPr>
              <w:t>240</w:t>
            </w:r>
          </w:p>
          <w:p w14:paraId="646D3F04" w14:textId="77777777" w:rsidR="0049009A" w:rsidRDefault="0049009A" w:rsidP="00261A72">
            <w:pPr>
              <w:rPr>
                <w:color w:val="000000"/>
                <w:sz w:val="20"/>
                <w:szCs w:val="20"/>
              </w:rPr>
            </w:pPr>
          </w:p>
          <w:p w14:paraId="2C3EBC24" w14:textId="77777777" w:rsidR="000020DE" w:rsidRPr="00261A72" w:rsidRDefault="000020DE" w:rsidP="00261A72">
            <w:pPr>
              <w:rPr>
                <w:color w:val="000000"/>
                <w:sz w:val="20"/>
                <w:szCs w:val="20"/>
              </w:rPr>
            </w:pPr>
          </w:p>
        </w:tc>
      </w:tr>
      <w:tr w:rsidR="00972697" w:rsidRPr="00AE1B9D" w14:paraId="024650A8" w14:textId="77777777" w:rsidTr="005307B8">
        <w:trPr>
          <w:trHeight w:val="412"/>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77BBEEEB" w14:textId="77777777" w:rsidR="00972697" w:rsidRPr="00AE1B9D" w:rsidRDefault="00972697" w:rsidP="00390F35">
            <w:pPr>
              <w:rPr>
                <w:color w:val="000000"/>
                <w:sz w:val="20"/>
                <w:szCs w:val="20"/>
              </w:rPr>
            </w:pPr>
            <w:r w:rsidRPr="00AE1B9D">
              <w:rPr>
                <w:color w:val="000000"/>
                <w:sz w:val="20"/>
                <w:szCs w:val="20"/>
              </w:rPr>
              <w:t>37.</w:t>
            </w:r>
          </w:p>
        </w:tc>
        <w:tc>
          <w:tcPr>
            <w:tcW w:w="2426" w:type="dxa"/>
            <w:tcBorders>
              <w:top w:val="nil"/>
              <w:left w:val="nil"/>
              <w:bottom w:val="single" w:sz="4" w:space="0" w:color="auto"/>
              <w:right w:val="single" w:sz="4" w:space="0" w:color="auto"/>
            </w:tcBorders>
            <w:shd w:val="clear" w:color="auto" w:fill="auto"/>
            <w:vAlign w:val="center"/>
            <w:hideMark/>
          </w:tcPr>
          <w:p w14:paraId="7FC9B5A9" w14:textId="77777777" w:rsidR="00972697" w:rsidRPr="00AE1B9D" w:rsidRDefault="00972697" w:rsidP="00390F35">
            <w:pPr>
              <w:rPr>
                <w:color w:val="000000"/>
                <w:sz w:val="20"/>
                <w:szCs w:val="20"/>
              </w:rPr>
            </w:pPr>
            <w:r w:rsidRPr="00AE1B9D">
              <w:rPr>
                <w:color w:val="000000"/>
                <w:sz w:val="20"/>
                <w:szCs w:val="20"/>
              </w:rPr>
              <w:t>Mleko</w:t>
            </w:r>
          </w:p>
        </w:tc>
        <w:tc>
          <w:tcPr>
            <w:tcW w:w="4112" w:type="dxa"/>
            <w:tcBorders>
              <w:top w:val="nil"/>
              <w:left w:val="nil"/>
              <w:bottom w:val="single" w:sz="4" w:space="0" w:color="auto"/>
              <w:right w:val="single" w:sz="4" w:space="0" w:color="auto"/>
            </w:tcBorders>
            <w:shd w:val="clear" w:color="auto" w:fill="auto"/>
            <w:vAlign w:val="center"/>
            <w:hideMark/>
          </w:tcPr>
          <w:p w14:paraId="784B242E" w14:textId="77777777" w:rsidR="00972697" w:rsidRPr="00AE1B9D" w:rsidRDefault="00972697" w:rsidP="00390F35">
            <w:pPr>
              <w:rPr>
                <w:color w:val="000000"/>
                <w:sz w:val="20"/>
                <w:szCs w:val="20"/>
              </w:rPr>
            </w:pPr>
            <w:r w:rsidRPr="00AE1B9D">
              <w:rPr>
                <w:color w:val="000000"/>
                <w:sz w:val="20"/>
                <w:szCs w:val="20"/>
              </w:rPr>
              <w:t>bez laktozy, nie mniej niż 2% tłuszczu</w:t>
            </w:r>
          </w:p>
        </w:tc>
        <w:tc>
          <w:tcPr>
            <w:tcW w:w="1275" w:type="dxa"/>
            <w:tcBorders>
              <w:top w:val="nil"/>
              <w:left w:val="nil"/>
              <w:bottom w:val="single" w:sz="4" w:space="0" w:color="auto"/>
              <w:right w:val="single" w:sz="4" w:space="0" w:color="auto"/>
            </w:tcBorders>
            <w:shd w:val="clear" w:color="auto" w:fill="auto"/>
            <w:vAlign w:val="center"/>
            <w:hideMark/>
          </w:tcPr>
          <w:p w14:paraId="2B5C9735" w14:textId="77777777" w:rsidR="00972697" w:rsidRPr="00AE1B9D" w:rsidRDefault="00972697" w:rsidP="00390F35">
            <w:pPr>
              <w:rPr>
                <w:color w:val="000000"/>
                <w:sz w:val="20"/>
                <w:szCs w:val="20"/>
              </w:rPr>
            </w:pPr>
            <w:r w:rsidRPr="00AE1B9D">
              <w:rPr>
                <w:color w:val="000000"/>
                <w:sz w:val="20"/>
                <w:szCs w:val="20"/>
              </w:rPr>
              <w:t>1000 ml</w:t>
            </w:r>
          </w:p>
        </w:tc>
        <w:tc>
          <w:tcPr>
            <w:tcW w:w="788" w:type="dxa"/>
            <w:tcBorders>
              <w:top w:val="nil"/>
              <w:left w:val="nil"/>
              <w:bottom w:val="single" w:sz="4" w:space="0" w:color="auto"/>
              <w:right w:val="single" w:sz="4" w:space="0" w:color="auto"/>
            </w:tcBorders>
            <w:shd w:val="clear" w:color="auto" w:fill="auto"/>
            <w:vAlign w:val="center"/>
            <w:hideMark/>
          </w:tcPr>
          <w:p w14:paraId="1A219E9A"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3D23B1AB" w14:textId="77777777" w:rsidR="00972697" w:rsidRDefault="00972697" w:rsidP="00261A72">
            <w:pPr>
              <w:rPr>
                <w:color w:val="000000"/>
                <w:sz w:val="20"/>
                <w:szCs w:val="20"/>
              </w:rPr>
            </w:pPr>
            <w:r w:rsidRPr="00261A72">
              <w:rPr>
                <w:color w:val="000000"/>
                <w:sz w:val="20"/>
                <w:szCs w:val="20"/>
              </w:rPr>
              <w:t>235</w:t>
            </w:r>
          </w:p>
          <w:p w14:paraId="16CE4553" w14:textId="77777777" w:rsidR="000020DE" w:rsidRPr="00261A72" w:rsidRDefault="000020DE" w:rsidP="00261A72">
            <w:pPr>
              <w:rPr>
                <w:color w:val="000000"/>
                <w:sz w:val="20"/>
                <w:szCs w:val="20"/>
              </w:rPr>
            </w:pPr>
          </w:p>
        </w:tc>
      </w:tr>
      <w:tr w:rsidR="00972697" w:rsidRPr="00AE1B9D" w14:paraId="57D9D1EA" w14:textId="77777777" w:rsidTr="00972697">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E90E5CA" w14:textId="77777777" w:rsidR="00972697" w:rsidRPr="00AE1B9D" w:rsidRDefault="00972697" w:rsidP="00390F35">
            <w:pPr>
              <w:rPr>
                <w:color w:val="000000"/>
                <w:sz w:val="20"/>
                <w:szCs w:val="20"/>
              </w:rPr>
            </w:pPr>
            <w:r w:rsidRPr="00AE1B9D">
              <w:rPr>
                <w:color w:val="000000"/>
                <w:sz w:val="20"/>
                <w:szCs w:val="20"/>
              </w:rPr>
              <w:t>38.</w:t>
            </w:r>
          </w:p>
        </w:tc>
        <w:tc>
          <w:tcPr>
            <w:tcW w:w="2426" w:type="dxa"/>
            <w:tcBorders>
              <w:top w:val="nil"/>
              <w:left w:val="nil"/>
              <w:bottom w:val="single" w:sz="4" w:space="0" w:color="auto"/>
              <w:right w:val="single" w:sz="4" w:space="0" w:color="auto"/>
            </w:tcBorders>
            <w:shd w:val="clear" w:color="auto" w:fill="auto"/>
            <w:vAlign w:val="center"/>
            <w:hideMark/>
          </w:tcPr>
          <w:p w14:paraId="77CC6F64" w14:textId="77777777" w:rsidR="00972697" w:rsidRPr="00AE1B9D" w:rsidRDefault="00972697" w:rsidP="00390F35">
            <w:pPr>
              <w:rPr>
                <w:color w:val="000000"/>
                <w:sz w:val="20"/>
                <w:szCs w:val="20"/>
              </w:rPr>
            </w:pPr>
            <w:r w:rsidRPr="00AE1B9D">
              <w:rPr>
                <w:color w:val="000000"/>
                <w:sz w:val="20"/>
                <w:szCs w:val="20"/>
              </w:rPr>
              <w:t>Mleko zagęszczone niesłodzone</w:t>
            </w:r>
          </w:p>
        </w:tc>
        <w:tc>
          <w:tcPr>
            <w:tcW w:w="4112" w:type="dxa"/>
            <w:tcBorders>
              <w:top w:val="nil"/>
              <w:left w:val="nil"/>
              <w:bottom w:val="single" w:sz="4" w:space="0" w:color="auto"/>
              <w:right w:val="single" w:sz="4" w:space="0" w:color="auto"/>
            </w:tcBorders>
            <w:shd w:val="clear" w:color="auto" w:fill="auto"/>
            <w:vAlign w:val="center"/>
            <w:hideMark/>
          </w:tcPr>
          <w:p w14:paraId="78DA4D94" w14:textId="77777777" w:rsidR="00972697" w:rsidRPr="00AE1B9D" w:rsidRDefault="00972697" w:rsidP="00390F35">
            <w:pPr>
              <w:rPr>
                <w:color w:val="000000"/>
                <w:sz w:val="20"/>
                <w:szCs w:val="20"/>
              </w:rPr>
            </w:pPr>
            <w:r w:rsidRPr="00AE1B9D">
              <w:rPr>
                <w:color w:val="000000"/>
                <w:sz w:val="20"/>
                <w:szCs w:val="20"/>
              </w:rPr>
              <w:t>UHT, bez konserwantów, bez cukru, zawartość tłuszczu nie mniej niż 7,5%</w:t>
            </w:r>
          </w:p>
        </w:tc>
        <w:tc>
          <w:tcPr>
            <w:tcW w:w="1275" w:type="dxa"/>
            <w:tcBorders>
              <w:top w:val="nil"/>
              <w:left w:val="nil"/>
              <w:bottom w:val="single" w:sz="4" w:space="0" w:color="auto"/>
              <w:right w:val="single" w:sz="4" w:space="0" w:color="auto"/>
            </w:tcBorders>
            <w:shd w:val="clear" w:color="auto" w:fill="auto"/>
            <w:vAlign w:val="center"/>
            <w:hideMark/>
          </w:tcPr>
          <w:p w14:paraId="31488572" w14:textId="77777777" w:rsidR="00972697" w:rsidRPr="00AE1B9D" w:rsidRDefault="00972697" w:rsidP="00390F35">
            <w:pPr>
              <w:rPr>
                <w:color w:val="000000"/>
                <w:sz w:val="20"/>
                <w:szCs w:val="20"/>
              </w:rPr>
            </w:pPr>
            <w:r w:rsidRPr="00AE1B9D">
              <w:rPr>
                <w:color w:val="000000"/>
                <w:sz w:val="20"/>
                <w:szCs w:val="20"/>
              </w:rPr>
              <w:t>500 g</w:t>
            </w:r>
          </w:p>
        </w:tc>
        <w:tc>
          <w:tcPr>
            <w:tcW w:w="788" w:type="dxa"/>
            <w:tcBorders>
              <w:top w:val="nil"/>
              <w:left w:val="nil"/>
              <w:bottom w:val="single" w:sz="4" w:space="0" w:color="auto"/>
              <w:right w:val="single" w:sz="4" w:space="0" w:color="auto"/>
            </w:tcBorders>
            <w:shd w:val="clear" w:color="auto" w:fill="auto"/>
            <w:vAlign w:val="center"/>
            <w:hideMark/>
          </w:tcPr>
          <w:p w14:paraId="46342DBF" w14:textId="77777777" w:rsidR="00972697" w:rsidRPr="00AE1B9D" w:rsidRDefault="00972697" w:rsidP="00390F35">
            <w:pPr>
              <w:rPr>
                <w:color w:val="000000"/>
                <w:sz w:val="20"/>
                <w:szCs w:val="20"/>
              </w:rPr>
            </w:pPr>
            <w:r w:rsidRPr="00AE1B9D">
              <w:rPr>
                <w:color w:val="000000"/>
                <w:sz w:val="20"/>
                <w:szCs w:val="20"/>
              </w:rPr>
              <w:t xml:space="preserve">     szt.</w:t>
            </w:r>
          </w:p>
        </w:tc>
        <w:tc>
          <w:tcPr>
            <w:tcW w:w="1197" w:type="dxa"/>
            <w:tcBorders>
              <w:top w:val="nil"/>
              <w:left w:val="nil"/>
              <w:bottom w:val="single" w:sz="4" w:space="0" w:color="auto"/>
              <w:right w:val="single" w:sz="4" w:space="0" w:color="auto"/>
            </w:tcBorders>
            <w:shd w:val="clear" w:color="auto" w:fill="auto"/>
            <w:noWrap/>
            <w:vAlign w:val="bottom"/>
            <w:hideMark/>
          </w:tcPr>
          <w:p w14:paraId="153C9AEB" w14:textId="77777777" w:rsidR="00972697" w:rsidRDefault="00972697" w:rsidP="00261A72">
            <w:pPr>
              <w:rPr>
                <w:color w:val="000000"/>
                <w:sz w:val="20"/>
                <w:szCs w:val="20"/>
              </w:rPr>
            </w:pPr>
            <w:r w:rsidRPr="00261A72">
              <w:rPr>
                <w:color w:val="000000"/>
                <w:sz w:val="20"/>
                <w:szCs w:val="20"/>
              </w:rPr>
              <w:t>4</w:t>
            </w:r>
          </w:p>
          <w:p w14:paraId="749D7BA4" w14:textId="77777777" w:rsidR="0049009A" w:rsidRDefault="0049009A" w:rsidP="00261A72">
            <w:pPr>
              <w:rPr>
                <w:color w:val="000000"/>
                <w:sz w:val="20"/>
                <w:szCs w:val="20"/>
              </w:rPr>
            </w:pPr>
          </w:p>
          <w:p w14:paraId="5ACBCF3A" w14:textId="77777777" w:rsidR="000020DE" w:rsidRPr="00261A72" w:rsidRDefault="000020DE" w:rsidP="00261A72">
            <w:pPr>
              <w:rPr>
                <w:color w:val="000000"/>
                <w:sz w:val="20"/>
                <w:szCs w:val="20"/>
              </w:rPr>
            </w:pPr>
          </w:p>
        </w:tc>
      </w:tr>
      <w:tr w:rsidR="00972697" w:rsidRPr="00AE1B9D" w14:paraId="0C1C77FC" w14:textId="77777777" w:rsidTr="00972697">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A56E2C9" w14:textId="77777777" w:rsidR="00972697" w:rsidRPr="00AE1B9D" w:rsidRDefault="00972697" w:rsidP="00390F35">
            <w:pPr>
              <w:rPr>
                <w:color w:val="000000"/>
                <w:sz w:val="20"/>
                <w:szCs w:val="20"/>
              </w:rPr>
            </w:pPr>
            <w:r w:rsidRPr="00AE1B9D">
              <w:rPr>
                <w:color w:val="000000"/>
                <w:sz w:val="20"/>
                <w:szCs w:val="20"/>
              </w:rPr>
              <w:t>39.</w:t>
            </w:r>
          </w:p>
        </w:tc>
        <w:tc>
          <w:tcPr>
            <w:tcW w:w="2426" w:type="dxa"/>
            <w:tcBorders>
              <w:top w:val="nil"/>
              <w:left w:val="nil"/>
              <w:bottom w:val="single" w:sz="4" w:space="0" w:color="auto"/>
              <w:right w:val="single" w:sz="4" w:space="0" w:color="auto"/>
            </w:tcBorders>
            <w:shd w:val="clear" w:color="auto" w:fill="auto"/>
            <w:vAlign w:val="center"/>
            <w:hideMark/>
          </w:tcPr>
          <w:p w14:paraId="52471E9F" w14:textId="77777777" w:rsidR="00972697" w:rsidRPr="00AE1B9D" w:rsidRDefault="00972697" w:rsidP="00390F35">
            <w:pPr>
              <w:rPr>
                <w:color w:val="000000"/>
                <w:sz w:val="20"/>
                <w:szCs w:val="20"/>
              </w:rPr>
            </w:pPr>
            <w:r w:rsidRPr="00AE1B9D">
              <w:rPr>
                <w:color w:val="000000"/>
                <w:sz w:val="20"/>
                <w:szCs w:val="20"/>
              </w:rPr>
              <w:t>Mleko</w:t>
            </w:r>
          </w:p>
        </w:tc>
        <w:tc>
          <w:tcPr>
            <w:tcW w:w="4112" w:type="dxa"/>
            <w:tcBorders>
              <w:top w:val="nil"/>
              <w:left w:val="nil"/>
              <w:bottom w:val="single" w:sz="4" w:space="0" w:color="auto"/>
              <w:right w:val="single" w:sz="4" w:space="0" w:color="auto"/>
            </w:tcBorders>
            <w:shd w:val="clear" w:color="auto" w:fill="auto"/>
            <w:vAlign w:val="center"/>
            <w:hideMark/>
          </w:tcPr>
          <w:p w14:paraId="0D6E9F4B" w14:textId="77777777" w:rsidR="00972697" w:rsidRPr="00AE1B9D" w:rsidRDefault="00972697" w:rsidP="00390F35">
            <w:pPr>
              <w:rPr>
                <w:color w:val="000000"/>
                <w:sz w:val="20"/>
                <w:szCs w:val="20"/>
              </w:rPr>
            </w:pPr>
            <w:r w:rsidRPr="00AE1B9D">
              <w:rPr>
                <w:color w:val="000000"/>
                <w:sz w:val="20"/>
                <w:szCs w:val="20"/>
              </w:rPr>
              <w:t>białe, UHT, 2% tłuszczu, karton z zamknięciem, bez konserwantów</w:t>
            </w:r>
          </w:p>
        </w:tc>
        <w:tc>
          <w:tcPr>
            <w:tcW w:w="1275" w:type="dxa"/>
            <w:tcBorders>
              <w:top w:val="nil"/>
              <w:left w:val="nil"/>
              <w:bottom w:val="single" w:sz="4" w:space="0" w:color="auto"/>
              <w:right w:val="single" w:sz="4" w:space="0" w:color="auto"/>
            </w:tcBorders>
            <w:shd w:val="clear" w:color="auto" w:fill="auto"/>
            <w:vAlign w:val="center"/>
            <w:hideMark/>
          </w:tcPr>
          <w:p w14:paraId="596DA9BB" w14:textId="77777777" w:rsidR="00972697" w:rsidRPr="00AE1B9D" w:rsidRDefault="00972697" w:rsidP="00390F35">
            <w:pPr>
              <w:rPr>
                <w:color w:val="000000"/>
                <w:sz w:val="20"/>
                <w:szCs w:val="20"/>
              </w:rPr>
            </w:pPr>
            <w:r w:rsidRPr="00AE1B9D">
              <w:rPr>
                <w:color w:val="000000"/>
                <w:sz w:val="20"/>
                <w:szCs w:val="20"/>
              </w:rPr>
              <w:t>1000 ml</w:t>
            </w:r>
          </w:p>
        </w:tc>
        <w:tc>
          <w:tcPr>
            <w:tcW w:w="788" w:type="dxa"/>
            <w:tcBorders>
              <w:top w:val="nil"/>
              <w:left w:val="nil"/>
              <w:bottom w:val="single" w:sz="4" w:space="0" w:color="auto"/>
              <w:right w:val="single" w:sz="4" w:space="0" w:color="auto"/>
            </w:tcBorders>
            <w:shd w:val="clear" w:color="auto" w:fill="auto"/>
            <w:vAlign w:val="center"/>
            <w:hideMark/>
          </w:tcPr>
          <w:p w14:paraId="5F154D3D" w14:textId="77777777" w:rsidR="00972697" w:rsidRPr="00AE1B9D" w:rsidRDefault="00972697" w:rsidP="00390F35">
            <w:pPr>
              <w:rPr>
                <w:color w:val="000000"/>
                <w:sz w:val="20"/>
                <w:szCs w:val="20"/>
              </w:rPr>
            </w:pPr>
            <w:r w:rsidRPr="00AE1B9D">
              <w:rPr>
                <w:color w:val="000000"/>
                <w:sz w:val="20"/>
                <w:szCs w:val="20"/>
              </w:rPr>
              <w:t xml:space="preserve">  szt.</w:t>
            </w:r>
          </w:p>
        </w:tc>
        <w:tc>
          <w:tcPr>
            <w:tcW w:w="1197" w:type="dxa"/>
            <w:tcBorders>
              <w:top w:val="nil"/>
              <w:left w:val="nil"/>
              <w:bottom w:val="single" w:sz="4" w:space="0" w:color="auto"/>
              <w:right w:val="single" w:sz="4" w:space="0" w:color="auto"/>
            </w:tcBorders>
            <w:shd w:val="clear" w:color="auto" w:fill="auto"/>
            <w:noWrap/>
            <w:vAlign w:val="bottom"/>
            <w:hideMark/>
          </w:tcPr>
          <w:p w14:paraId="6775EF90" w14:textId="77777777" w:rsidR="00972697" w:rsidRDefault="00972697" w:rsidP="00261A72">
            <w:pPr>
              <w:rPr>
                <w:color w:val="000000"/>
                <w:sz w:val="20"/>
                <w:szCs w:val="20"/>
              </w:rPr>
            </w:pPr>
            <w:r w:rsidRPr="00261A72">
              <w:rPr>
                <w:color w:val="000000"/>
                <w:sz w:val="20"/>
                <w:szCs w:val="20"/>
              </w:rPr>
              <w:t>45</w:t>
            </w:r>
          </w:p>
          <w:p w14:paraId="2470E079" w14:textId="77777777" w:rsidR="0049009A" w:rsidRDefault="0049009A" w:rsidP="00261A72">
            <w:pPr>
              <w:rPr>
                <w:color w:val="000000"/>
                <w:sz w:val="20"/>
                <w:szCs w:val="20"/>
              </w:rPr>
            </w:pPr>
          </w:p>
          <w:p w14:paraId="4F4102FD" w14:textId="77777777" w:rsidR="000020DE" w:rsidRPr="00261A72" w:rsidRDefault="000020DE" w:rsidP="00261A72">
            <w:pPr>
              <w:rPr>
                <w:color w:val="000000"/>
                <w:sz w:val="20"/>
                <w:szCs w:val="20"/>
              </w:rPr>
            </w:pPr>
          </w:p>
        </w:tc>
      </w:tr>
      <w:tr w:rsidR="00972697" w:rsidRPr="00AE1B9D" w14:paraId="407D1BE3" w14:textId="77777777" w:rsidTr="008B1B6E">
        <w:trPr>
          <w:trHeight w:val="1228"/>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B33AA61" w14:textId="77777777" w:rsidR="00972697" w:rsidRPr="00AE1B9D" w:rsidRDefault="00972697" w:rsidP="00390F35">
            <w:pPr>
              <w:rPr>
                <w:color w:val="000000"/>
                <w:sz w:val="20"/>
                <w:szCs w:val="20"/>
              </w:rPr>
            </w:pPr>
            <w:r w:rsidRPr="00AE1B9D">
              <w:rPr>
                <w:color w:val="000000"/>
                <w:sz w:val="20"/>
                <w:szCs w:val="20"/>
              </w:rPr>
              <w:t>40.</w:t>
            </w:r>
          </w:p>
        </w:tc>
        <w:tc>
          <w:tcPr>
            <w:tcW w:w="2426" w:type="dxa"/>
            <w:tcBorders>
              <w:top w:val="nil"/>
              <w:left w:val="nil"/>
              <w:bottom w:val="single" w:sz="4" w:space="0" w:color="auto"/>
              <w:right w:val="single" w:sz="4" w:space="0" w:color="auto"/>
            </w:tcBorders>
            <w:shd w:val="clear" w:color="auto" w:fill="auto"/>
            <w:vAlign w:val="center"/>
            <w:hideMark/>
          </w:tcPr>
          <w:p w14:paraId="481C2F0B" w14:textId="77777777" w:rsidR="00972697" w:rsidRPr="00AE1B9D" w:rsidRDefault="00972697" w:rsidP="00390F35">
            <w:pPr>
              <w:rPr>
                <w:color w:val="000000"/>
                <w:sz w:val="20"/>
                <w:szCs w:val="20"/>
              </w:rPr>
            </w:pPr>
            <w:r w:rsidRPr="00AE1B9D">
              <w:rPr>
                <w:color w:val="000000"/>
                <w:sz w:val="20"/>
                <w:szCs w:val="20"/>
              </w:rPr>
              <w:t>Herbata czarna ekspresowa</w:t>
            </w:r>
          </w:p>
        </w:tc>
        <w:tc>
          <w:tcPr>
            <w:tcW w:w="4112" w:type="dxa"/>
            <w:tcBorders>
              <w:top w:val="nil"/>
              <w:left w:val="nil"/>
              <w:bottom w:val="single" w:sz="4" w:space="0" w:color="auto"/>
              <w:right w:val="single" w:sz="4" w:space="0" w:color="auto"/>
            </w:tcBorders>
            <w:shd w:val="clear" w:color="auto" w:fill="auto"/>
            <w:vAlign w:val="center"/>
            <w:hideMark/>
          </w:tcPr>
          <w:p w14:paraId="7C4590BC" w14:textId="41834759" w:rsidR="00972697" w:rsidRPr="00AE1B9D" w:rsidRDefault="00972697" w:rsidP="00390F35">
            <w:pPr>
              <w:rPr>
                <w:color w:val="000000"/>
                <w:sz w:val="20"/>
                <w:szCs w:val="20"/>
              </w:rPr>
            </w:pPr>
            <w:r w:rsidRPr="00AE1B9D">
              <w:rPr>
                <w:color w:val="000000"/>
                <w:sz w:val="20"/>
                <w:szCs w:val="20"/>
              </w:rPr>
              <w:t>herbata czarna 100%, ekspresowa, min. 100 torebek w opakowaniu tekturowym, waga jednej torebki 1,5-2g z nitką umożliwiającą jej wyciągnięcie</w:t>
            </w:r>
          </w:p>
        </w:tc>
        <w:tc>
          <w:tcPr>
            <w:tcW w:w="1275" w:type="dxa"/>
            <w:tcBorders>
              <w:top w:val="nil"/>
              <w:left w:val="nil"/>
              <w:bottom w:val="single" w:sz="4" w:space="0" w:color="auto"/>
              <w:right w:val="single" w:sz="4" w:space="0" w:color="auto"/>
            </w:tcBorders>
            <w:shd w:val="clear" w:color="auto" w:fill="auto"/>
            <w:vAlign w:val="center"/>
            <w:hideMark/>
          </w:tcPr>
          <w:p w14:paraId="71D3401B" w14:textId="77777777" w:rsidR="00972697" w:rsidRPr="00AE1B9D" w:rsidRDefault="00972697" w:rsidP="00390F35">
            <w:pPr>
              <w:rPr>
                <w:color w:val="000000"/>
                <w:sz w:val="20"/>
                <w:szCs w:val="20"/>
              </w:rPr>
            </w:pPr>
            <w:r w:rsidRPr="00AE1B9D">
              <w:rPr>
                <w:color w:val="000000"/>
                <w:sz w:val="20"/>
                <w:szCs w:val="20"/>
              </w:rPr>
              <w:t>200 g</w:t>
            </w:r>
          </w:p>
        </w:tc>
        <w:tc>
          <w:tcPr>
            <w:tcW w:w="788" w:type="dxa"/>
            <w:tcBorders>
              <w:top w:val="nil"/>
              <w:left w:val="nil"/>
              <w:bottom w:val="single" w:sz="4" w:space="0" w:color="auto"/>
              <w:right w:val="single" w:sz="4" w:space="0" w:color="auto"/>
            </w:tcBorders>
            <w:shd w:val="clear" w:color="auto" w:fill="auto"/>
            <w:vAlign w:val="center"/>
            <w:hideMark/>
          </w:tcPr>
          <w:p w14:paraId="504F43D8"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35C56F5C" w14:textId="77777777" w:rsidR="00972697" w:rsidRDefault="00972697" w:rsidP="00261A72">
            <w:pPr>
              <w:rPr>
                <w:color w:val="000000"/>
                <w:sz w:val="20"/>
                <w:szCs w:val="20"/>
              </w:rPr>
            </w:pPr>
            <w:r w:rsidRPr="00261A72">
              <w:rPr>
                <w:color w:val="000000"/>
                <w:sz w:val="20"/>
                <w:szCs w:val="20"/>
              </w:rPr>
              <w:t>51</w:t>
            </w:r>
          </w:p>
          <w:p w14:paraId="1B0E5393" w14:textId="77777777" w:rsidR="0049009A" w:rsidRDefault="0049009A" w:rsidP="00261A72">
            <w:pPr>
              <w:rPr>
                <w:color w:val="000000"/>
                <w:sz w:val="20"/>
                <w:szCs w:val="20"/>
              </w:rPr>
            </w:pPr>
          </w:p>
          <w:p w14:paraId="3360605A" w14:textId="77777777" w:rsidR="000020DE" w:rsidRDefault="000020DE" w:rsidP="00261A72">
            <w:pPr>
              <w:rPr>
                <w:color w:val="000000"/>
                <w:sz w:val="20"/>
                <w:szCs w:val="20"/>
              </w:rPr>
            </w:pPr>
          </w:p>
          <w:p w14:paraId="0BEA8F03" w14:textId="77777777" w:rsidR="000020DE" w:rsidRPr="00261A72" w:rsidRDefault="000020DE" w:rsidP="00261A72">
            <w:pPr>
              <w:rPr>
                <w:color w:val="000000"/>
                <w:sz w:val="20"/>
                <w:szCs w:val="20"/>
              </w:rPr>
            </w:pPr>
          </w:p>
        </w:tc>
      </w:tr>
      <w:tr w:rsidR="00972697" w:rsidRPr="00AE1B9D" w14:paraId="5E396E3D" w14:textId="77777777" w:rsidTr="005307B8">
        <w:trPr>
          <w:trHeight w:val="741"/>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1AA3BD57" w14:textId="77777777" w:rsidR="00972697" w:rsidRPr="00AE1B9D" w:rsidRDefault="00972697" w:rsidP="00390F35">
            <w:pPr>
              <w:rPr>
                <w:color w:val="000000"/>
                <w:sz w:val="20"/>
                <w:szCs w:val="20"/>
              </w:rPr>
            </w:pPr>
            <w:r w:rsidRPr="00AE1B9D">
              <w:rPr>
                <w:color w:val="000000"/>
                <w:sz w:val="20"/>
                <w:szCs w:val="20"/>
              </w:rPr>
              <w:t>41.</w:t>
            </w:r>
          </w:p>
        </w:tc>
        <w:tc>
          <w:tcPr>
            <w:tcW w:w="2426" w:type="dxa"/>
            <w:tcBorders>
              <w:top w:val="nil"/>
              <w:left w:val="nil"/>
              <w:bottom w:val="single" w:sz="4" w:space="0" w:color="auto"/>
              <w:right w:val="single" w:sz="4" w:space="0" w:color="auto"/>
            </w:tcBorders>
            <w:shd w:val="clear" w:color="auto" w:fill="auto"/>
            <w:vAlign w:val="center"/>
            <w:hideMark/>
          </w:tcPr>
          <w:p w14:paraId="16A37F56" w14:textId="77777777" w:rsidR="00972697" w:rsidRPr="00AE1B9D" w:rsidRDefault="00972697" w:rsidP="00390F35">
            <w:pPr>
              <w:rPr>
                <w:color w:val="000000"/>
                <w:sz w:val="20"/>
                <w:szCs w:val="20"/>
              </w:rPr>
            </w:pPr>
            <w:r w:rsidRPr="00AE1B9D">
              <w:rPr>
                <w:color w:val="000000"/>
                <w:sz w:val="20"/>
                <w:szCs w:val="20"/>
              </w:rPr>
              <w:t xml:space="preserve">Herbata zielona z owocami </w:t>
            </w:r>
          </w:p>
        </w:tc>
        <w:tc>
          <w:tcPr>
            <w:tcW w:w="4112" w:type="dxa"/>
            <w:tcBorders>
              <w:top w:val="nil"/>
              <w:left w:val="nil"/>
              <w:bottom w:val="single" w:sz="4" w:space="0" w:color="auto"/>
              <w:right w:val="single" w:sz="4" w:space="0" w:color="auto"/>
            </w:tcBorders>
            <w:shd w:val="clear" w:color="auto" w:fill="auto"/>
            <w:vAlign w:val="center"/>
            <w:hideMark/>
          </w:tcPr>
          <w:p w14:paraId="1958B9B8" w14:textId="6454F0AE" w:rsidR="00972697" w:rsidRPr="00AE1B9D" w:rsidRDefault="00972697" w:rsidP="00390F35">
            <w:pPr>
              <w:rPr>
                <w:color w:val="000000"/>
                <w:sz w:val="20"/>
                <w:szCs w:val="20"/>
              </w:rPr>
            </w:pPr>
            <w:r w:rsidRPr="00AE1B9D">
              <w:rPr>
                <w:color w:val="000000"/>
                <w:sz w:val="20"/>
                <w:szCs w:val="20"/>
              </w:rPr>
              <w:t>herbata zielona, ekspresowa, 25 torebek w opakowaniu tekturowym, waga jednej torebki 1,3-2g z nitką umożliwiającą jej wyciągnięcie</w:t>
            </w:r>
            <w:r w:rsidRPr="00AE1B9D">
              <w:rPr>
                <w:color w:val="FF0000"/>
                <w:sz w:val="20"/>
                <w:szCs w:val="2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5E33657" w14:textId="77777777" w:rsidR="00972697" w:rsidRPr="00AE1B9D" w:rsidRDefault="00972697" w:rsidP="00390F35">
            <w:pPr>
              <w:rPr>
                <w:color w:val="000000"/>
                <w:sz w:val="20"/>
                <w:szCs w:val="20"/>
              </w:rPr>
            </w:pPr>
            <w:r w:rsidRPr="00AE1B9D">
              <w:rPr>
                <w:color w:val="000000"/>
                <w:sz w:val="20"/>
                <w:szCs w:val="20"/>
              </w:rPr>
              <w:t xml:space="preserve"> 25szt. w opakowaniu</w:t>
            </w:r>
          </w:p>
        </w:tc>
        <w:tc>
          <w:tcPr>
            <w:tcW w:w="788" w:type="dxa"/>
            <w:tcBorders>
              <w:top w:val="nil"/>
              <w:left w:val="nil"/>
              <w:bottom w:val="single" w:sz="4" w:space="0" w:color="auto"/>
              <w:right w:val="single" w:sz="4" w:space="0" w:color="auto"/>
            </w:tcBorders>
            <w:shd w:val="clear" w:color="auto" w:fill="auto"/>
            <w:vAlign w:val="center"/>
            <w:hideMark/>
          </w:tcPr>
          <w:p w14:paraId="58A89C45" w14:textId="77777777" w:rsidR="00972697" w:rsidRPr="00AE1B9D" w:rsidRDefault="00972697" w:rsidP="00390F35">
            <w:pPr>
              <w:rPr>
                <w:color w:val="000000"/>
                <w:sz w:val="20"/>
                <w:szCs w:val="20"/>
              </w:rPr>
            </w:pPr>
            <w:r w:rsidRPr="00AE1B9D">
              <w:rPr>
                <w:color w:val="000000"/>
                <w:sz w:val="20"/>
                <w:szCs w:val="20"/>
              </w:rPr>
              <w:t>szt.</w:t>
            </w:r>
          </w:p>
        </w:tc>
        <w:tc>
          <w:tcPr>
            <w:tcW w:w="1197" w:type="dxa"/>
            <w:tcBorders>
              <w:top w:val="nil"/>
              <w:left w:val="nil"/>
              <w:bottom w:val="single" w:sz="4" w:space="0" w:color="auto"/>
              <w:right w:val="single" w:sz="4" w:space="0" w:color="auto"/>
            </w:tcBorders>
            <w:shd w:val="clear" w:color="auto" w:fill="auto"/>
            <w:noWrap/>
            <w:vAlign w:val="bottom"/>
            <w:hideMark/>
          </w:tcPr>
          <w:p w14:paraId="75B7E8D7" w14:textId="77777777" w:rsidR="00972697" w:rsidRDefault="00972697" w:rsidP="00261A72">
            <w:pPr>
              <w:rPr>
                <w:color w:val="000000"/>
                <w:sz w:val="20"/>
                <w:szCs w:val="20"/>
              </w:rPr>
            </w:pPr>
            <w:r w:rsidRPr="00261A72">
              <w:rPr>
                <w:color w:val="000000"/>
                <w:sz w:val="20"/>
                <w:szCs w:val="20"/>
              </w:rPr>
              <w:t>37</w:t>
            </w:r>
          </w:p>
          <w:p w14:paraId="619170FF" w14:textId="77777777" w:rsidR="0049009A" w:rsidRDefault="0049009A" w:rsidP="00261A72">
            <w:pPr>
              <w:rPr>
                <w:color w:val="000000"/>
                <w:sz w:val="20"/>
                <w:szCs w:val="20"/>
              </w:rPr>
            </w:pPr>
          </w:p>
          <w:p w14:paraId="577FD5C9" w14:textId="77777777" w:rsidR="000020DE" w:rsidRPr="00261A72" w:rsidRDefault="000020DE" w:rsidP="00261A72">
            <w:pPr>
              <w:rPr>
                <w:color w:val="000000"/>
                <w:sz w:val="20"/>
                <w:szCs w:val="20"/>
              </w:rPr>
            </w:pPr>
          </w:p>
        </w:tc>
      </w:tr>
      <w:tr w:rsidR="00972697" w:rsidRPr="00AE1B9D" w14:paraId="34AAE493" w14:textId="77777777" w:rsidTr="005307B8">
        <w:trPr>
          <w:trHeight w:val="850"/>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5C46FB6A" w14:textId="77777777" w:rsidR="00972697" w:rsidRPr="00AE1B9D" w:rsidRDefault="00972697" w:rsidP="00390F35">
            <w:pPr>
              <w:rPr>
                <w:color w:val="000000"/>
                <w:sz w:val="20"/>
                <w:szCs w:val="20"/>
              </w:rPr>
            </w:pPr>
            <w:r w:rsidRPr="00AE1B9D">
              <w:rPr>
                <w:color w:val="000000"/>
                <w:sz w:val="20"/>
                <w:szCs w:val="20"/>
              </w:rPr>
              <w:t>42.</w:t>
            </w:r>
          </w:p>
        </w:tc>
        <w:tc>
          <w:tcPr>
            <w:tcW w:w="2426" w:type="dxa"/>
            <w:tcBorders>
              <w:top w:val="nil"/>
              <w:left w:val="nil"/>
              <w:bottom w:val="single" w:sz="4" w:space="0" w:color="auto"/>
              <w:right w:val="single" w:sz="4" w:space="0" w:color="auto"/>
            </w:tcBorders>
            <w:shd w:val="clear" w:color="auto" w:fill="auto"/>
            <w:vAlign w:val="center"/>
            <w:hideMark/>
          </w:tcPr>
          <w:p w14:paraId="2A2808DF" w14:textId="77777777" w:rsidR="00972697" w:rsidRPr="00AE1B9D" w:rsidRDefault="00972697" w:rsidP="00390F35">
            <w:pPr>
              <w:rPr>
                <w:color w:val="000000"/>
                <w:sz w:val="20"/>
                <w:szCs w:val="20"/>
              </w:rPr>
            </w:pPr>
            <w:r w:rsidRPr="00AE1B9D">
              <w:rPr>
                <w:color w:val="000000"/>
                <w:sz w:val="20"/>
                <w:szCs w:val="20"/>
              </w:rPr>
              <w:t>Kawa czarna ziarnista</w:t>
            </w:r>
          </w:p>
        </w:tc>
        <w:tc>
          <w:tcPr>
            <w:tcW w:w="4112" w:type="dxa"/>
            <w:tcBorders>
              <w:top w:val="nil"/>
              <w:left w:val="nil"/>
              <w:bottom w:val="single" w:sz="4" w:space="0" w:color="auto"/>
              <w:right w:val="single" w:sz="4" w:space="0" w:color="auto"/>
            </w:tcBorders>
            <w:shd w:val="clear" w:color="auto" w:fill="auto"/>
            <w:vAlign w:val="center"/>
            <w:hideMark/>
          </w:tcPr>
          <w:p w14:paraId="5CE9140C" w14:textId="364E49F6" w:rsidR="00972697" w:rsidRPr="00AE1B9D" w:rsidRDefault="00972697" w:rsidP="00390F35">
            <w:pPr>
              <w:rPr>
                <w:color w:val="000000"/>
                <w:sz w:val="20"/>
                <w:szCs w:val="20"/>
              </w:rPr>
            </w:pPr>
            <w:r w:rsidRPr="00AE1B9D">
              <w:rPr>
                <w:color w:val="000000"/>
                <w:sz w:val="20"/>
                <w:szCs w:val="20"/>
              </w:rPr>
              <w:t>Kawa czarna ziarnista 100% arabica, średnio</w:t>
            </w:r>
            <w:r w:rsidR="00261A72">
              <w:rPr>
                <w:color w:val="000000"/>
                <w:sz w:val="20"/>
                <w:szCs w:val="20"/>
              </w:rPr>
              <w:t xml:space="preserve"> </w:t>
            </w:r>
            <w:r w:rsidRPr="00AE1B9D">
              <w:rPr>
                <w:color w:val="000000"/>
                <w:sz w:val="20"/>
                <w:szCs w:val="20"/>
              </w:rPr>
              <w:t xml:space="preserve">wypalana </w:t>
            </w:r>
            <w:r w:rsidRPr="00AE1B9D">
              <w:rPr>
                <w:color w:val="000000" w:themeColor="text1"/>
                <w:sz w:val="20"/>
                <w:szCs w:val="20"/>
              </w:rPr>
              <w:t>opakowanie próżniowe</w:t>
            </w:r>
          </w:p>
        </w:tc>
        <w:tc>
          <w:tcPr>
            <w:tcW w:w="1275" w:type="dxa"/>
            <w:tcBorders>
              <w:top w:val="nil"/>
              <w:left w:val="nil"/>
              <w:bottom w:val="single" w:sz="4" w:space="0" w:color="auto"/>
              <w:right w:val="single" w:sz="4" w:space="0" w:color="auto"/>
            </w:tcBorders>
            <w:shd w:val="clear" w:color="auto" w:fill="auto"/>
            <w:vAlign w:val="center"/>
            <w:hideMark/>
          </w:tcPr>
          <w:p w14:paraId="12A0CC3B" w14:textId="77777777" w:rsidR="00972697" w:rsidRPr="00AE1B9D" w:rsidRDefault="00972697" w:rsidP="00390F35">
            <w:pPr>
              <w:rPr>
                <w:color w:val="000000"/>
                <w:sz w:val="20"/>
                <w:szCs w:val="20"/>
              </w:rPr>
            </w:pPr>
            <w:r w:rsidRPr="00AE1B9D">
              <w:rPr>
                <w:color w:val="000000"/>
                <w:sz w:val="20"/>
                <w:szCs w:val="20"/>
              </w:rPr>
              <w:t>1000g</w:t>
            </w:r>
          </w:p>
        </w:tc>
        <w:tc>
          <w:tcPr>
            <w:tcW w:w="788" w:type="dxa"/>
            <w:tcBorders>
              <w:top w:val="nil"/>
              <w:left w:val="nil"/>
              <w:bottom w:val="single" w:sz="4" w:space="0" w:color="auto"/>
              <w:right w:val="single" w:sz="4" w:space="0" w:color="auto"/>
            </w:tcBorders>
            <w:shd w:val="clear" w:color="auto" w:fill="auto"/>
            <w:vAlign w:val="center"/>
            <w:hideMark/>
          </w:tcPr>
          <w:p w14:paraId="3DC7B8E5" w14:textId="77777777" w:rsidR="00972697" w:rsidRPr="00AE1B9D" w:rsidRDefault="00972697" w:rsidP="00390F35">
            <w:pPr>
              <w:rPr>
                <w:color w:val="000000"/>
                <w:sz w:val="20"/>
                <w:szCs w:val="20"/>
              </w:rPr>
            </w:pPr>
            <w:r w:rsidRPr="00AE1B9D">
              <w:rPr>
                <w:color w:val="000000"/>
                <w:sz w:val="20"/>
                <w:szCs w:val="20"/>
              </w:rPr>
              <w:t xml:space="preserve">     szt.</w:t>
            </w:r>
          </w:p>
        </w:tc>
        <w:tc>
          <w:tcPr>
            <w:tcW w:w="1197" w:type="dxa"/>
            <w:tcBorders>
              <w:top w:val="nil"/>
              <w:left w:val="nil"/>
              <w:bottom w:val="single" w:sz="4" w:space="0" w:color="auto"/>
              <w:right w:val="single" w:sz="4" w:space="0" w:color="auto"/>
            </w:tcBorders>
            <w:shd w:val="clear" w:color="auto" w:fill="auto"/>
            <w:noWrap/>
            <w:vAlign w:val="bottom"/>
            <w:hideMark/>
          </w:tcPr>
          <w:p w14:paraId="7CA5A6E4" w14:textId="77777777" w:rsidR="00972697" w:rsidRDefault="00972697" w:rsidP="00261A72">
            <w:pPr>
              <w:rPr>
                <w:color w:val="000000"/>
                <w:sz w:val="20"/>
                <w:szCs w:val="20"/>
              </w:rPr>
            </w:pPr>
            <w:r w:rsidRPr="00261A72">
              <w:rPr>
                <w:color w:val="000000"/>
                <w:sz w:val="20"/>
                <w:szCs w:val="20"/>
              </w:rPr>
              <w:t>177</w:t>
            </w:r>
          </w:p>
          <w:p w14:paraId="1F81D0BD" w14:textId="77777777" w:rsidR="0049009A" w:rsidRDefault="0049009A" w:rsidP="00261A72">
            <w:pPr>
              <w:rPr>
                <w:color w:val="000000"/>
                <w:sz w:val="20"/>
                <w:szCs w:val="20"/>
              </w:rPr>
            </w:pPr>
          </w:p>
          <w:p w14:paraId="577E3EAA" w14:textId="77777777" w:rsidR="0049009A" w:rsidRDefault="0049009A" w:rsidP="00261A72">
            <w:pPr>
              <w:rPr>
                <w:color w:val="000000"/>
                <w:sz w:val="20"/>
                <w:szCs w:val="20"/>
              </w:rPr>
            </w:pPr>
          </w:p>
          <w:p w14:paraId="320CEB48" w14:textId="77777777" w:rsidR="000020DE" w:rsidRPr="00261A72" w:rsidRDefault="000020DE" w:rsidP="00261A72">
            <w:pPr>
              <w:rPr>
                <w:color w:val="000000"/>
                <w:sz w:val="20"/>
                <w:szCs w:val="20"/>
              </w:rPr>
            </w:pPr>
          </w:p>
        </w:tc>
      </w:tr>
      <w:tr w:rsidR="00972697" w:rsidRPr="00AE1B9D" w14:paraId="20715CE1" w14:textId="77777777" w:rsidTr="005307B8">
        <w:trPr>
          <w:trHeight w:val="694"/>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FB6D1" w14:textId="77777777" w:rsidR="00972697" w:rsidRPr="00AE1B9D" w:rsidRDefault="00972697" w:rsidP="00390F35">
            <w:pPr>
              <w:rPr>
                <w:color w:val="000000"/>
                <w:sz w:val="20"/>
                <w:szCs w:val="20"/>
              </w:rPr>
            </w:pPr>
            <w:r w:rsidRPr="00AE1B9D">
              <w:rPr>
                <w:color w:val="000000"/>
                <w:sz w:val="20"/>
                <w:szCs w:val="20"/>
              </w:rPr>
              <w:t>43.</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44E53A7B" w14:textId="77777777" w:rsidR="00972697" w:rsidRPr="00AE1B9D" w:rsidRDefault="00972697" w:rsidP="00390F35">
            <w:pPr>
              <w:rPr>
                <w:color w:val="000000"/>
                <w:sz w:val="20"/>
                <w:szCs w:val="20"/>
              </w:rPr>
            </w:pPr>
            <w:r w:rsidRPr="00AE1B9D">
              <w:rPr>
                <w:color w:val="000000"/>
                <w:sz w:val="20"/>
                <w:szCs w:val="20"/>
              </w:rPr>
              <w:t>Kawa czarna mielona</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29015042" w14:textId="7798A712" w:rsidR="00972697" w:rsidRPr="00AE1B9D" w:rsidRDefault="00972697" w:rsidP="00390F35">
            <w:pPr>
              <w:rPr>
                <w:color w:val="000000"/>
                <w:sz w:val="20"/>
                <w:szCs w:val="20"/>
              </w:rPr>
            </w:pPr>
            <w:r w:rsidRPr="00AE1B9D">
              <w:rPr>
                <w:color w:val="000000"/>
                <w:sz w:val="20"/>
                <w:szCs w:val="20"/>
              </w:rPr>
              <w:t>Kawa czarna mielona sypana, pakowana próżniowo 100% kawy arabica, średnio</w:t>
            </w:r>
            <w:r w:rsidR="00261A72">
              <w:rPr>
                <w:color w:val="000000"/>
                <w:sz w:val="20"/>
                <w:szCs w:val="20"/>
              </w:rPr>
              <w:t xml:space="preserve"> </w:t>
            </w:r>
            <w:r w:rsidRPr="00AE1B9D">
              <w:rPr>
                <w:color w:val="000000"/>
                <w:sz w:val="20"/>
                <w:szCs w:val="20"/>
              </w:rPr>
              <w:t xml:space="preserve">wypalana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04E311" w14:textId="67632827" w:rsidR="00972697" w:rsidRPr="00AE1B9D" w:rsidRDefault="00972697" w:rsidP="00390F35">
            <w:pPr>
              <w:rPr>
                <w:color w:val="000000"/>
                <w:sz w:val="20"/>
                <w:szCs w:val="20"/>
              </w:rPr>
            </w:pPr>
            <w:r w:rsidRPr="00AE1B9D">
              <w:rPr>
                <w:color w:val="000000"/>
                <w:sz w:val="20"/>
                <w:szCs w:val="20"/>
              </w:rPr>
              <w:t> </w:t>
            </w:r>
            <w:r w:rsidR="000162F4">
              <w:rPr>
                <w:color w:val="000000"/>
                <w:sz w:val="20"/>
                <w:szCs w:val="20"/>
              </w:rPr>
              <w:t>500g</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5287C470" w14:textId="77777777" w:rsidR="00972697" w:rsidRPr="00AE1B9D" w:rsidRDefault="00972697" w:rsidP="00390F35">
            <w:pPr>
              <w:rPr>
                <w:color w:val="000000"/>
                <w:sz w:val="20"/>
                <w:szCs w:val="20"/>
              </w:rPr>
            </w:pPr>
            <w:r w:rsidRPr="00AE1B9D">
              <w:rPr>
                <w:color w:val="000000"/>
                <w:sz w:val="20"/>
                <w:szCs w:val="20"/>
              </w:rPr>
              <w:t xml:space="preserve">     szt.</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7E80A19D" w14:textId="77777777" w:rsidR="00972697" w:rsidRDefault="00972697" w:rsidP="00261A72">
            <w:pPr>
              <w:rPr>
                <w:color w:val="000000"/>
                <w:sz w:val="20"/>
                <w:szCs w:val="20"/>
              </w:rPr>
            </w:pPr>
            <w:r w:rsidRPr="00261A72">
              <w:rPr>
                <w:color w:val="000000"/>
                <w:sz w:val="20"/>
                <w:szCs w:val="20"/>
              </w:rPr>
              <w:t>14</w:t>
            </w:r>
          </w:p>
          <w:p w14:paraId="52491D1B" w14:textId="77777777" w:rsidR="0049009A" w:rsidRDefault="0049009A" w:rsidP="00261A72">
            <w:pPr>
              <w:rPr>
                <w:color w:val="000000"/>
                <w:sz w:val="20"/>
                <w:szCs w:val="20"/>
              </w:rPr>
            </w:pPr>
          </w:p>
          <w:p w14:paraId="3D87DE8B" w14:textId="77777777" w:rsidR="000020DE" w:rsidRPr="00261A72" w:rsidRDefault="000020DE" w:rsidP="00261A72">
            <w:pPr>
              <w:rPr>
                <w:color w:val="000000"/>
                <w:sz w:val="20"/>
                <w:szCs w:val="20"/>
              </w:rPr>
            </w:pPr>
          </w:p>
        </w:tc>
      </w:tr>
      <w:tr w:rsidR="00972697" w:rsidRPr="00AE1B9D" w14:paraId="09BDB377" w14:textId="77777777" w:rsidTr="005307B8">
        <w:trPr>
          <w:trHeight w:val="978"/>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3804EA2C" w14:textId="77777777" w:rsidR="00972697" w:rsidRPr="00AE1B9D" w:rsidRDefault="00972697" w:rsidP="00390F35">
            <w:pPr>
              <w:rPr>
                <w:color w:val="000000"/>
                <w:sz w:val="20"/>
                <w:szCs w:val="20"/>
              </w:rPr>
            </w:pPr>
            <w:r w:rsidRPr="00AE1B9D">
              <w:rPr>
                <w:color w:val="000000"/>
                <w:sz w:val="20"/>
                <w:szCs w:val="20"/>
              </w:rPr>
              <w:t>44.</w:t>
            </w:r>
          </w:p>
        </w:tc>
        <w:tc>
          <w:tcPr>
            <w:tcW w:w="2426" w:type="dxa"/>
            <w:tcBorders>
              <w:top w:val="nil"/>
              <w:left w:val="nil"/>
              <w:bottom w:val="single" w:sz="4" w:space="0" w:color="auto"/>
              <w:right w:val="single" w:sz="4" w:space="0" w:color="auto"/>
            </w:tcBorders>
            <w:shd w:val="clear" w:color="auto" w:fill="auto"/>
            <w:vAlign w:val="center"/>
            <w:hideMark/>
          </w:tcPr>
          <w:p w14:paraId="2F9869EF" w14:textId="77777777" w:rsidR="00972697" w:rsidRPr="00AE1B9D" w:rsidRDefault="00972697" w:rsidP="00390F35">
            <w:pPr>
              <w:rPr>
                <w:color w:val="000000"/>
                <w:sz w:val="20"/>
                <w:szCs w:val="20"/>
              </w:rPr>
            </w:pPr>
            <w:r w:rsidRPr="00AE1B9D">
              <w:rPr>
                <w:color w:val="000000"/>
                <w:sz w:val="20"/>
                <w:szCs w:val="20"/>
              </w:rPr>
              <w:t>Kawa czarna rozpuszczalna</w:t>
            </w:r>
          </w:p>
        </w:tc>
        <w:tc>
          <w:tcPr>
            <w:tcW w:w="4112" w:type="dxa"/>
            <w:tcBorders>
              <w:top w:val="nil"/>
              <w:left w:val="nil"/>
              <w:bottom w:val="single" w:sz="4" w:space="0" w:color="auto"/>
              <w:right w:val="single" w:sz="4" w:space="0" w:color="auto"/>
            </w:tcBorders>
            <w:shd w:val="clear" w:color="auto" w:fill="auto"/>
            <w:vAlign w:val="center"/>
            <w:hideMark/>
          </w:tcPr>
          <w:p w14:paraId="0524C866" w14:textId="42B919CA" w:rsidR="00972697" w:rsidRPr="00AE1B9D" w:rsidRDefault="00972697" w:rsidP="00390F35">
            <w:pPr>
              <w:rPr>
                <w:color w:val="000000"/>
                <w:sz w:val="20"/>
                <w:szCs w:val="20"/>
              </w:rPr>
            </w:pPr>
            <w:r w:rsidRPr="00AE1B9D">
              <w:rPr>
                <w:color w:val="000000"/>
                <w:sz w:val="20"/>
                <w:szCs w:val="20"/>
              </w:rPr>
              <w:t>Kawa rozpuszczalna, liofilizowana,</w:t>
            </w:r>
            <w:r w:rsidR="00261A72" w:rsidRPr="00AE1B9D">
              <w:rPr>
                <w:color w:val="000000"/>
                <w:sz w:val="20"/>
                <w:szCs w:val="20"/>
              </w:rPr>
              <w:t xml:space="preserve"> </w:t>
            </w:r>
            <w:r w:rsidRPr="00AE1B9D">
              <w:rPr>
                <w:color w:val="000000"/>
                <w:sz w:val="20"/>
                <w:szCs w:val="20"/>
              </w:rPr>
              <w:t>, 100% kawy naturalnej, słoik szklany</w:t>
            </w:r>
          </w:p>
        </w:tc>
        <w:tc>
          <w:tcPr>
            <w:tcW w:w="1275" w:type="dxa"/>
            <w:tcBorders>
              <w:top w:val="nil"/>
              <w:left w:val="nil"/>
              <w:bottom w:val="single" w:sz="4" w:space="0" w:color="auto"/>
              <w:right w:val="single" w:sz="4" w:space="0" w:color="auto"/>
            </w:tcBorders>
            <w:shd w:val="clear" w:color="auto" w:fill="auto"/>
            <w:vAlign w:val="center"/>
            <w:hideMark/>
          </w:tcPr>
          <w:p w14:paraId="0633FBF6" w14:textId="77777777" w:rsidR="00972697" w:rsidRPr="00AE1B9D" w:rsidRDefault="00972697" w:rsidP="00390F35">
            <w:pPr>
              <w:rPr>
                <w:color w:val="000000"/>
                <w:sz w:val="20"/>
                <w:szCs w:val="20"/>
              </w:rPr>
            </w:pPr>
            <w:r w:rsidRPr="00AE1B9D">
              <w:rPr>
                <w:color w:val="000000"/>
                <w:sz w:val="20"/>
                <w:szCs w:val="20"/>
              </w:rPr>
              <w:t>200g</w:t>
            </w:r>
          </w:p>
        </w:tc>
        <w:tc>
          <w:tcPr>
            <w:tcW w:w="788" w:type="dxa"/>
            <w:tcBorders>
              <w:top w:val="nil"/>
              <w:left w:val="nil"/>
              <w:bottom w:val="single" w:sz="4" w:space="0" w:color="auto"/>
              <w:right w:val="single" w:sz="4" w:space="0" w:color="auto"/>
            </w:tcBorders>
            <w:shd w:val="clear" w:color="auto" w:fill="auto"/>
            <w:vAlign w:val="center"/>
            <w:hideMark/>
          </w:tcPr>
          <w:p w14:paraId="1355B641" w14:textId="77777777" w:rsidR="00972697" w:rsidRPr="00AE1B9D" w:rsidRDefault="00972697" w:rsidP="00390F35">
            <w:pPr>
              <w:rPr>
                <w:color w:val="000000"/>
                <w:sz w:val="20"/>
                <w:szCs w:val="20"/>
              </w:rPr>
            </w:pPr>
            <w:r w:rsidRPr="00AE1B9D">
              <w:rPr>
                <w:color w:val="000000"/>
                <w:sz w:val="20"/>
                <w:szCs w:val="20"/>
              </w:rPr>
              <w:t xml:space="preserve">     szt.</w:t>
            </w:r>
          </w:p>
        </w:tc>
        <w:tc>
          <w:tcPr>
            <w:tcW w:w="1197" w:type="dxa"/>
            <w:tcBorders>
              <w:top w:val="nil"/>
              <w:left w:val="nil"/>
              <w:bottom w:val="single" w:sz="4" w:space="0" w:color="auto"/>
              <w:right w:val="single" w:sz="4" w:space="0" w:color="auto"/>
            </w:tcBorders>
            <w:shd w:val="clear" w:color="auto" w:fill="auto"/>
            <w:noWrap/>
            <w:vAlign w:val="bottom"/>
            <w:hideMark/>
          </w:tcPr>
          <w:p w14:paraId="4BB6701D" w14:textId="77777777" w:rsidR="00972697" w:rsidRDefault="00972697" w:rsidP="00261A72">
            <w:pPr>
              <w:rPr>
                <w:color w:val="000000"/>
                <w:sz w:val="20"/>
                <w:szCs w:val="20"/>
              </w:rPr>
            </w:pPr>
            <w:r w:rsidRPr="00261A72">
              <w:rPr>
                <w:color w:val="000000"/>
                <w:sz w:val="20"/>
                <w:szCs w:val="20"/>
              </w:rPr>
              <w:t>65</w:t>
            </w:r>
          </w:p>
          <w:p w14:paraId="29B617E3" w14:textId="77777777" w:rsidR="0049009A" w:rsidRDefault="0049009A" w:rsidP="00261A72">
            <w:pPr>
              <w:rPr>
                <w:color w:val="000000"/>
                <w:sz w:val="20"/>
                <w:szCs w:val="20"/>
              </w:rPr>
            </w:pPr>
          </w:p>
          <w:p w14:paraId="329458F3" w14:textId="77777777" w:rsidR="000020DE" w:rsidRDefault="000020DE" w:rsidP="00261A72">
            <w:pPr>
              <w:rPr>
                <w:color w:val="000000"/>
                <w:sz w:val="20"/>
                <w:szCs w:val="20"/>
              </w:rPr>
            </w:pPr>
          </w:p>
          <w:p w14:paraId="5A3DA3B1" w14:textId="77777777" w:rsidR="000020DE" w:rsidRPr="00261A72" w:rsidRDefault="000020DE" w:rsidP="00261A72">
            <w:pPr>
              <w:rPr>
                <w:color w:val="000000"/>
                <w:sz w:val="20"/>
                <w:szCs w:val="20"/>
              </w:rPr>
            </w:pPr>
          </w:p>
        </w:tc>
      </w:tr>
      <w:tr w:rsidR="00972697" w:rsidRPr="00AE1B9D" w14:paraId="667C81A4" w14:textId="77777777" w:rsidTr="00AE4553">
        <w:trPr>
          <w:trHeight w:val="593"/>
        </w:trPr>
        <w:tc>
          <w:tcPr>
            <w:tcW w:w="551" w:type="dxa"/>
            <w:tcBorders>
              <w:top w:val="nil"/>
              <w:left w:val="single" w:sz="4" w:space="0" w:color="auto"/>
              <w:bottom w:val="single" w:sz="4" w:space="0" w:color="auto"/>
              <w:right w:val="single" w:sz="4" w:space="0" w:color="auto"/>
            </w:tcBorders>
            <w:shd w:val="clear" w:color="auto" w:fill="auto"/>
            <w:vAlign w:val="center"/>
            <w:hideMark/>
          </w:tcPr>
          <w:p w14:paraId="4D9AA0DD" w14:textId="77777777" w:rsidR="00972697" w:rsidRPr="00AE1B9D" w:rsidRDefault="00972697" w:rsidP="00390F35">
            <w:pPr>
              <w:rPr>
                <w:color w:val="000000"/>
                <w:sz w:val="20"/>
                <w:szCs w:val="20"/>
              </w:rPr>
            </w:pPr>
            <w:r w:rsidRPr="00AE1B9D">
              <w:rPr>
                <w:color w:val="000000"/>
                <w:sz w:val="20"/>
                <w:szCs w:val="20"/>
              </w:rPr>
              <w:t>45.</w:t>
            </w:r>
          </w:p>
        </w:tc>
        <w:tc>
          <w:tcPr>
            <w:tcW w:w="2426" w:type="dxa"/>
            <w:tcBorders>
              <w:top w:val="nil"/>
              <w:left w:val="nil"/>
              <w:bottom w:val="single" w:sz="4" w:space="0" w:color="auto"/>
              <w:right w:val="single" w:sz="4" w:space="0" w:color="auto"/>
            </w:tcBorders>
            <w:shd w:val="clear" w:color="000000" w:fill="F2F2F2"/>
            <w:vAlign w:val="center"/>
            <w:hideMark/>
          </w:tcPr>
          <w:p w14:paraId="401A26CF" w14:textId="77777777" w:rsidR="00972697" w:rsidRPr="00AE1B9D" w:rsidRDefault="00972697" w:rsidP="00390F35">
            <w:pPr>
              <w:rPr>
                <w:color w:val="000000"/>
                <w:sz w:val="20"/>
                <w:szCs w:val="20"/>
              </w:rPr>
            </w:pPr>
            <w:r w:rsidRPr="00AE1B9D">
              <w:rPr>
                <w:color w:val="000000"/>
                <w:sz w:val="20"/>
                <w:szCs w:val="20"/>
              </w:rPr>
              <w:t xml:space="preserve">Cukier </w:t>
            </w:r>
          </w:p>
        </w:tc>
        <w:tc>
          <w:tcPr>
            <w:tcW w:w="4112" w:type="dxa"/>
            <w:tcBorders>
              <w:top w:val="nil"/>
              <w:left w:val="nil"/>
              <w:bottom w:val="single" w:sz="4" w:space="0" w:color="auto"/>
              <w:right w:val="single" w:sz="4" w:space="0" w:color="auto"/>
            </w:tcBorders>
            <w:shd w:val="clear" w:color="000000" w:fill="F2F2F2"/>
            <w:vAlign w:val="center"/>
            <w:hideMark/>
          </w:tcPr>
          <w:p w14:paraId="464FBBF3" w14:textId="77777777" w:rsidR="00972697" w:rsidRPr="00AE1B9D" w:rsidRDefault="00972697" w:rsidP="00390F35">
            <w:pPr>
              <w:rPr>
                <w:color w:val="000000"/>
                <w:sz w:val="20"/>
                <w:szCs w:val="20"/>
              </w:rPr>
            </w:pPr>
            <w:r w:rsidRPr="00AE1B9D">
              <w:rPr>
                <w:color w:val="000000"/>
                <w:sz w:val="20"/>
                <w:szCs w:val="20"/>
              </w:rPr>
              <w:t>w saszetkach min. 5g saszetka</w:t>
            </w:r>
          </w:p>
        </w:tc>
        <w:tc>
          <w:tcPr>
            <w:tcW w:w="1275" w:type="dxa"/>
            <w:tcBorders>
              <w:top w:val="nil"/>
              <w:left w:val="nil"/>
              <w:bottom w:val="single" w:sz="4" w:space="0" w:color="auto"/>
              <w:right w:val="single" w:sz="4" w:space="0" w:color="auto"/>
            </w:tcBorders>
            <w:shd w:val="clear" w:color="000000" w:fill="F2F2F2"/>
            <w:vAlign w:val="center"/>
            <w:hideMark/>
          </w:tcPr>
          <w:p w14:paraId="62561BF7" w14:textId="77777777" w:rsidR="00972697" w:rsidRPr="00AE1B9D" w:rsidRDefault="00972697" w:rsidP="00390F35">
            <w:pPr>
              <w:rPr>
                <w:color w:val="000000"/>
                <w:sz w:val="20"/>
                <w:szCs w:val="20"/>
              </w:rPr>
            </w:pPr>
            <w:r w:rsidRPr="00AE1B9D">
              <w:rPr>
                <w:color w:val="000000"/>
                <w:sz w:val="20"/>
                <w:szCs w:val="20"/>
              </w:rPr>
              <w:t>100szt.</w:t>
            </w:r>
          </w:p>
        </w:tc>
        <w:tc>
          <w:tcPr>
            <w:tcW w:w="788" w:type="dxa"/>
            <w:tcBorders>
              <w:top w:val="nil"/>
              <w:left w:val="nil"/>
              <w:bottom w:val="single" w:sz="4" w:space="0" w:color="auto"/>
              <w:right w:val="single" w:sz="4" w:space="0" w:color="auto"/>
            </w:tcBorders>
            <w:shd w:val="clear" w:color="000000" w:fill="F2F2F2"/>
            <w:vAlign w:val="center"/>
            <w:hideMark/>
          </w:tcPr>
          <w:p w14:paraId="1C7BC526" w14:textId="77777777" w:rsidR="00972697" w:rsidRPr="00AE1B9D" w:rsidRDefault="00972697" w:rsidP="00390F35">
            <w:pPr>
              <w:rPr>
                <w:color w:val="000000"/>
                <w:sz w:val="20"/>
                <w:szCs w:val="20"/>
              </w:rPr>
            </w:pPr>
            <w:r w:rsidRPr="00AE1B9D">
              <w:rPr>
                <w:color w:val="000000"/>
                <w:sz w:val="20"/>
                <w:szCs w:val="20"/>
              </w:rPr>
              <w:t>opak.</w:t>
            </w:r>
          </w:p>
        </w:tc>
        <w:tc>
          <w:tcPr>
            <w:tcW w:w="1197" w:type="dxa"/>
            <w:tcBorders>
              <w:top w:val="nil"/>
              <w:left w:val="nil"/>
              <w:bottom w:val="single" w:sz="4" w:space="0" w:color="auto"/>
              <w:right w:val="single" w:sz="4" w:space="0" w:color="auto"/>
            </w:tcBorders>
            <w:shd w:val="clear" w:color="auto" w:fill="auto"/>
            <w:noWrap/>
            <w:vAlign w:val="bottom"/>
            <w:hideMark/>
          </w:tcPr>
          <w:p w14:paraId="2FC7F957" w14:textId="77777777" w:rsidR="00972697" w:rsidRDefault="00972697" w:rsidP="00261A72">
            <w:pPr>
              <w:rPr>
                <w:color w:val="000000"/>
                <w:sz w:val="20"/>
                <w:szCs w:val="20"/>
              </w:rPr>
            </w:pPr>
            <w:r w:rsidRPr="00261A72">
              <w:rPr>
                <w:color w:val="000000"/>
                <w:sz w:val="20"/>
                <w:szCs w:val="20"/>
              </w:rPr>
              <w:t>8</w:t>
            </w:r>
          </w:p>
          <w:p w14:paraId="436E8BE7" w14:textId="77777777" w:rsidR="0049009A" w:rsidRDefault="0049009A" w:rsidP="00261A72">
            <w:pPr>
              <w:rPr>
                <w:color w:val="000000"/>
                <w:sz w:val="20"/>
                <w:szCs w:val="20"/>
              </w:rPr>
            </w:pPr>
          </w:p>
          <w:p w14:paraId="5347044B" w14:textId="77777777" w:rsidR="000020DE" w:rsidRPr="00261A72" w:rsidRDefault="000020DE" w:rsidP="00261A72">
            <w:pPr>
              <w:rPr>
                <w:color w:val="000000"/>
                <w:sz w:val="20"/>
                <w:szCs w:val="20"/>
              </w:rPr>
            </w:pPr>
          </w:p>
        </w:tc>
      </w:tr>
      <w:bookmarkEnd w:id="8"/>
    </w:tbl>
    <w:p w14:paraId="1FD9D88B" w14:textId="0355157B" w:rsidR="004C5D8E" w:rsidRPr="004D033A" w:rsidRDefault="004C5D8E" w:rsidP="00451870">
      <w:pPr>
        <w:rPr>
          <w:rFonts w:cstheme="minorHAnsi"/>
          <w:color w:val="FF0000"/>
          <w:sz w:val="16"/>
          <w:szCs w:val="16"/>
        </w:rPr>
      </w:pPr>
    </w:p>
    <w:p w14:paraId="2799C4BD" w14:textId="511D430D" w:rsidR="004C5D8E" w:rsidRDefault="004C5D8E" w:rsidP="00451870">
      <w:pPr>
        <w:rPr>
          <w:rFonts w:cstheme="minorHAnsi"/>
          <w:sz w:val="16"/>
          <w:szCs w:val="16"/>
        </w:rPr>
      </w:pPr>
    </w:p>
    <w:p w14:paraId="6AA232FF" w14:textId="6B8B4257" w:rsidR="004C5D8E" w:rsidRDefault="004C5D8E" w:rsidP="00451870">
      <w:pPr>
        <w:rPr>
          <w:rFonts w:cstheme="minorHAnsi"/>
          <w:sz w:val="16"/>
          <w:szCs w:val="16"/>
        </w:rPr>
      </w:pPr>
    </w:p>
    <w:p w14:paraId="587CFE69" w14:textId="68713DE1" w:rsidR="004C5D8E" w:rsidRPr="001E6D9B" w:rsidRDefault="001E6D9B" w:rsidP="00451870">
      <w:pPr>
        <w:rPr>
          <w:rFonts w:cstheme="minorHAnsi"/>
          <w:color w:val="4F81BD" w:themeColor="accent1"/>
          <w:sz w:val="16"/>
          <w:szCs w:val="16"/>
        </w:rPr>
      </w:pPr>
      <w:r w:rsidRPr="001E6D9B">
        <w:rPr>
          <w:color w:val="4F81BD" w:themeColor="accent1"/>
          <w:sz w:val="22"/>
          <w:szCs w:val="22"/>
        </w:rPr>
        <w:t>Dostawa zamawianego towaru nastąpi</w:t>
      </w:r>
      <w:r w:rsidRPr="001E6D9B">
        <w:rPr>
          <w:color w:val="4F81BD" w:themeColor="accent1"/>
          <w:sz w:val="22"/>
          <w:szCs w:val="22"/>
          <w:lang w:eastAsia="en-US"/>
        </w:rPr>
        <w:t xml:space="preserve"> sukcesywnie</w:t>
      </w:r>
      <w:r w:rsidRPr="001E6D9B">
        <w:rPr>
          <w:bCs/>
          <w:color w:val="4F81BD" w:themeColor="accent1"/>
          <w:sz w:val="22"/>
          <w:szCs w:val="22"/>
          <w:lang w:eastAsia="en-US"/>
        </w:rPr>
        <w:t xml:space="preserve"> tj. 4 dostawy</w:t>
      </w:r>
    </w:p>
    <w:p w14:paraId="6FDD85E3" w14:textId="77777777" w:rsidR="009533AA" w:rsidRDefault="009533AA" w:rsidP="00451870">
      <w:pPr>
        <w:rPr>
          <w:rFonts w:cstheme="minorHAnsi"/>
          <w:sz w:val="16"/>
          <w:szCs w:val="16"/>
        </w:rPr>
      </w:pPr>
    </w:p>
    <w:p w14:paraId="0F3986BC" w14:textId="77777777" w:rsidR="009533AA" w:rsidRDefault="009533AA" w:rsidP="00451870">
      <w:pPr>
        <w:rPr>
          <w:rFonts w:cstheme="minorHAnsi"/>
          <w:sz w:val="16"/>
          <w:szCs w:val="16"/>
        </w:rPr>
      </w:pPr>
    </w:p>
    <w:p w14:paraId="5EF18562" w14:textId="7296E022" w:rsidR="004C5D8E" w:rsidRDefault="004C5D8E" w:rsidP="00451870">
      <w:pPr>
        <w:rPr>
          <w:rFonts w:cstheme="minorHAnsi"/>
          <w:sz w:val="16"/>
          <w:szCs w:val="16"/>
        </w:rPr>
      </w:pPr>
    </w:p>
    <w:p w14:paraId="212168E5" w14:textId="77777777" w:rsidR="004C5D8E" w:rsidRPr="003F33E8" w:rsidRDefault="004C5D8E" w:rsidP="00451870">
      <w:pPr>
        <w:rPr>
          <w:rFonts w:cstheme="minorHAnsi"/>
          <w:sz w:val="16"/>
          <w:szCs w:val="16"/>
        </w:rPr>
      </w:pPr>
    </w:p>
    <w:p w14:paraId="24E2FFDD" w14:textId="31B8293D"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9" w:name="_Hlk62464762"/>
      <w:r w:rsidRPr="00D2574B">
        <w:rPr>
          <w:sz w:val="22"/>
          <w:szCs w:val="22"/>
        </w:rPr>
        <w:t>……………………………….………</w:t>
      </w:r>
      <w:bookmarkEnd w:id="9"/>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75F5114A" w:rsidR="00D2574B" w:rsidRPr="00CB2BA7" w:rsidRDefault="00D2574B" w:rsidP="00CB2BA7">
      <w:pPr>
        <w:spacing w:after="120"/>
        <w:jc w:val="both"/>
        <w:rPr>
          <w:rFonts w:eastAsia="Times New Roman,Bold"/>
          <w:b/>
          <w:bCs/>
          <w:sz w:val="22"/>
          <w:szCs w:val="22"/>
        </w:rPr>
      </w:pPr>
      <w:r w:rsidRPr="0080049E">
        <w:rPr>
          <w:rFonts w:eastAsia="Calibri"/>
          <w:sz w:val="22"/>
          <w:szCs w:val="22"/>
          <w:lang w:eastAsia="en-US"/>
        </w:rPr>
        <w:t xml:space="preserve">Na potrzeby postępowania o udzielenie </w:t>
      </w:r>
      <w:r w:rsidRPr="008C6E22">
        <w:rPr>
          <w:rFonts w:eastAsia="Calibri"/>
          <w:sz w:val="22"/>
          <w:szCs w:val="22"/>
          <w:lang w:eastAsia="en-US"/>
        </w:rPr>
        <w:t xml:space="preserve">zamówienia publicznego pn. </w:t>
      </w:r>
      <w:r w:rsidR="00E67BC1" w:rsidRPr="00E67BC1">
        <w:rPr>
          <w:rFonts w:eastAsia="Calibri"/>
          <w:b/>
          <w:bCs/>
          <w:sz w:val="22"/>
          <w:szCs w:val="22"/>
          <w:lang w:eastAsia="en-US"/>
        </w:rPr>
        <w:t>Sukcesywna</w:t>
      </w:r>
      <w:r w:rsidR="00E67BC1">
        <w:rPr>
          <w:rFonts w:eastAsia="Calibri"/>
          <w:sz w:val="22"/>
          <w:szCs w:val="22"/>
          <w:lang w:eastAsia="en-US"/>
        </w:rPr>
        <w:t xml:space="preserve"> </w:t>
      </w:r>
      <w:r w:rsidR="00E67BC1">
        <w:rPr>
          <w:rFonts w:eastAsia="Times New Roman,Bold"/>
          <w:b/>
          <w:sz w:val="22"/>
          <w:szCs w:val="22"/>
        </w:rPr>
        <w:t>d</w:t>
      </w:r>
      <w:r w:rsidR="00AF77C9" w:rsidRPr="008C6E22">
        <w:rPr>
          <w:rFonts w:eastAsia="Times New Roman,Bold"/>
          <w:b/>
          <w:sz w:val="22"/>
          <w:szCs w:val="22"/>
        </w:rPr>
        <w:t xml:space="preserve">ostawa </w:t>
      </w:r>
      <w:r w:rsidR="00822296">
        <w:rPr>
          <w:rFonts w:eastAsia="Times New Roman,Bold"/>
          <w:b/>
          <w:bCs/>
          <w:sz w:val="22"/>
          <w:szCs w:val="22"/>
        </w:rPr>
        <w:t>artykułów spożywczych</w:t>
      </w:r>
      <w:r w:rsidR="00CB2BA7" w:rsidRPr="00CB2BA7">
        <w:rPr>
          <w:rFonts w:eastAsia="Times New Roman,Bold"/>
          <w:b/>
          <w:bCs/>
          <w:sz w:val="22"/>
          <w:szCs w:val="22"/>
        </w:rPr>
        <w:t xml:space="preserve"> dla </w:t>
      </w:r>
      <w:r w:rsidR="00E67BC1">
        <w:rPr>
          <w:rFonts w:eastAsia="Times New Roman,Bold"/>
          <w:b/>
          <w:bCs/>
          <w:sz w:val="22"/>
          <w:szCs w:val="22"/>
        </w:rPr>
        <w:t>Politechniki</w:t>
      </w:r>
      <w:r w:rsidR="00CB2BA7" w:rsidRPr="00CB2BA7">
        <w:rPr>
          <w:rFonts w:eastAsia="Times New Roman,Bold"/>
          <w:b/>
          <w:bCs/>
          <w:sz w:val="22"/>
          <w:szCs w:val="22"/>
        </w:rPr>
        <w:t xml:space="preserve"> Morskiej w Szczecinie</w:t>
      </w:r>
      <w:r w:rsidR="00CB2BA7" w:rsidRPr="00CB2BA7">
        <w:rPr>
          <w:rFonts w:eastAsia="Times New Roman,Bold"/>
          <w:b/>
          <w:bCs/>
          <w:sz w:val="22"/>
          <w:szCs w:val="22"/>
          <w:lang w:eastAsia="en-US"/>
        </w:rPr>
        <w:t xml:space="preserve"> </w:t>
      </w:r>
      <w:r w:rsidRPr="0080049E">
        <w:rPr>
          <w:rFonts w:eastAsia="Calibri"/>
          <w:sz w:val="22"/>
          <w:szCs w:val="22"/>
          <w:lang w:eastAsia="en-US"/>
        </w:rPr>
        <w:t xml:space="preserve">prowadzonego przez </w:t>
      </w:r>
      <w:r w:rsidR="00E67BC1">
        <w:rPr>
          <w:sz w:val="22"/>
          <w:szCs w:val="22"/>
        </w:rPr>
        <w:t>Politechnikę</w:t>
      </w:r>
      <w:r w:rsidRPr="0080049E">
        <w:rPr>
          <w:sz w:val="22"/>
          <w:szCs w:val="22"/>
        </w:rPr>
        <w:t xml:space="preserve"> Morską </w:t>
      </w:r>
      <w:r w:rsidR="00822296">
        <w:rPr>
          <w:sz w:val="22"/>
          <w:szCs w:val="22"/>
        </w:rPr>
        <w:t>|</w:t>
      </w:r>
      <w:r w:rsidR="00822296">
        <w:rPr>
          <w:sz w:val="22"/>
          <w:szCs w:val="22"/>
        </w:rPr>
        <w:br/>
      </w:r>
      <w:r w:rsidRPr="0080049E">
        <w:rPr>
          <w:sz w:val="22"/>
          <w:szCs w:val="22"/>
        </w:rPr>
        <w:t>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w:t>
      </w:r>
      <w:r w:rsidRPr="00C66545">
        <w:rPr>
          <w:sz w:val="22"/>
          <w:szCs w:val="22"/>
        </w:rPr>
        <w:t>zp</w:t>
      </w:r>
      <w:r w:rsidR="001B28BB" w:rsidRPr="00C66545">
        <w:rPr>
          <w:sz w:val="22"/>
          <w:szCs w:val="22"/>
        </w:rPr>
        <w:t xml:space="preserve"> oraz </w:t>
      </w:r>
      <w:r w:rsidR="001B28BB" w:rsidRPr="00C66545">
        <w:rPr>
          <w:bCs/>
          <w:sz w:val="22"/>
          <w:szCs w:val="22"/>
        </w:rPr>
        <w:t>art. 7 ust. 1 ustawy z dnia 13 kwietnia 2022 r. o szczególnych rozwiązaniach w zakresie przeciwdziałania wspieraniu agresji na Ukrainę oraz służących ochronie bezpieczeństwa narodowego (Dz. U. 2022 poz. 835)</w:t>
      </w:r>
      <w:r w:rsidRPr="00C66545">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0"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6BF82C94"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w:t>
      </w:r>
      <w:r w:rsidR="00CB2BA7">
        <w:rPr>
          <w:b/>
          <w:sz w:val="22"/>
          <w:szCs w:val="22"/>
        </w:rPr>
        <w:t>G</w:t>
      </w:r>
      <w:r w:rsidRPr="005D0C29">
        <w:rPr>
          <w:b/>
          <w:sz w:val="22"/>
          <w:szCs w:val="22"/>
        </w:rPr>
        <w:t>/262-</w:t>
      </w:r>
      <w:r w:rsidR="009578DC">
        <w:rPr>
          <w:b/>
          <w:sz w:val="22"/>
          <w:szCs w:val="22"/>
        </w:rPr>
        <w:t>1/24</w:t>
      </w:r>
    </w:p>
    <w:p w14:paraId="2B36980A" w14:textId="77777777" w:rsidR="00C83C05" w:rsidRPr="00FC1BCE" w:rsidRDefault="00C83C05" w:rsidP="00C83C05">
      <w:pPr>
        <w:keepNext/>
        <w:ind w:firstLine="284"/>
        <w:jc w:val="center"/>
        <w:rPr>
          <w:b/>
          <w:color w:val="000000"/>
          <w:sz w:val="22"/>
          <w:szCs w:val="22"/>
        </w:rPr>
      </w:pPr>
    </w:p>
    <w:p w14:paraId="12F4BC63" w14:textId="7CF33AFB"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9578DC">
        <w:rPr>
          <w:b/>
          <w:sz w:val="22"/>
          <w:szCs w:val="22"/>
        </w:rPr>
        <w:t>4</w:t>
      </w:r>
      <w:r w:rsidRPr="00A76ED3">
        <w:rPr>
          <w:b/>
          <w:sz w:val="22"/>
          <w:szCs w:val="22"/>
        </w:rPr>
        <w:t xml:space="preserve"> r.</w:t>
      </w:r>
      <w:bookmarkEnd w:id="10"/>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C3C6CFD" w:rsidR="00D2574B" w:rsidRPr="00FC1BCE" w:rsidRDefault="00E67BC1" w:rsidP="00C83C05">
      <w:pPr>
        <w:ind w:firstLine="284"/>
        <w:rPr>
          <w:sz w:val="22"/>
          <w:szCs w:val="22"/>
        </w:rPr>
      </w:pPr>
      <w:r>
        <w:rPr>
          <w:b/>
          <w:sz w:val="22"/>
          <w:szCs w:val="22"/>
        </w:rPr>
        <w:t>Politechnik</w:t>
      </w:r>
      <w:r w:rsidR="00D2574B" w:rsidRPr="00FC1BCE">
        <w:rPr>
          <w:b/>
          <w:sz w:val="22"/>
          <w:szCs w:val="22"/>
        </w:rPr>
        <w:t>ą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58CA53AC"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654FAC">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7C5301AB"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654FAC">
        <w:rPr>
          <w:sz w:val="22"/>
          <w:szCs w:val="22"/>
        </w:rPr>
        <w:t>………………………………</w:t>
      </w:r>
      <w:r>
        <w:rPr>
          <w:sz w:val="22"/>
          <w:szCs w:val="22"/>
        </w:rPr>
        <w:t>………………</w:t>
      </w:r>
      <w:r w:rsidRPr="00FC1BCE">
        <w:rPr>
          <w:sz w:val="22"/>
          <w:szCs w:val="22"/>
        </w:rPr>
        <w:t>………</w:t>
      </w:r>
    </w:p>
    <w:p w14:paraId="7A44C3B9" w14:textId="77777777" w:rsidR="00D2574B" w:rsidRPr="00FC1BCE" w:rsidRDefault="00D2574B" w:rsidP="00C83C05">
      <w:pPr>
        <w:ind w:firstLine="284"/>
        <w:rPr>
          <w:b/>
          <w:sz w:val="22"/>
          <w:szCs w:val="22"/>
        </w:rPr>
      </w:pPr>
      <w:r w:rsidRPr="00FC1BCE">
        <w:rPr>
          <w:sz w:val="22"/>
          <w:szCs w:val="22"/>
        </w:rPr>
        <w:t xml:space="preserve">zwaną dalej </w:t>
      </w:r>
      <w:r w:rsidRPr="00FC1BCE">
        <w:rPr>
          <w:b/>
          <w:sz w:val="22"/>
          <w:szCs w:val="22"/>
        </w:rPr>
        <w:t>Wykonawcą.</w:t>
      </w:r>
    </w:p>
    <w:p w14:paraId="3B157A75" w14:textId="0C1D1A25" w:rsidR="00D2574B" w:rsidRDefault="00D2574B" w:rsidP="00C83C05">
      <w:pPr>
        <w:ind w:firstLine="284"/>
        <w:rPr>
          <w:b/>
          <w:sz w:val="22"/>
          <w:szCs w:val="22"/>
        </w:rPr>
      </w:pPr>
    </w:p>
    <w:p w14:paraId="5380AA53" w14:textId="77777777" w:rsidR="00624F0F" w:rsidRPr="00FC1BCE" w:rsidRDefault="00624F0F" w:rsidP="00C83C05">
      <w:pPr>
        <w:ind w:firstLine="284"/>
        <w:rPr>
          <w:b/>
          <w:sz w:val="22"/>
          <w:szCs w:val="22"/>
        </w:rPr>
      </w:pPr>
    </w:p>
    <w:p w14:paraId="4207A3DC" w14:textId="451A7693"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E51D07">
        <w:rPr>
          <w:sz w:val="22"/>
          <w:szCs w:val="22"/>
        </w:rPr>
        <w:t>publicznych (</w:t>
      </w:r>
      <w:r w:rsidR="00C91A63" w:rsidRPr="00E51D07">
        <w:rPr>
          <w:sz w:val="22"/>
          <w:szCs w:val="22"/>
        </w:rPr>
        <w:t xml:space="preserve">t. j. </w:t>
      </w:r>
      <w:r w:rsidRPr="00E51D07">
        <w:rPr>
          <w:sz w:val="22"/>
          <w:szCs w:val="22"/>
        </w:rPr>
        <w:t xml:space="preserve">Dz.U. </w:t>
      </w:r>
      <w:r w:rsidR="00C91A63" w:rsidRPr="00E51D07">
        <w:rPr>
          <w:sz w:val="22"/>
          <w:szCs w:val="22"/>
        </w:rPr>
        <w:t>z 202</w:t>
      </w:r>
      <w:r w:rsidR="00AA7AB7">
        <w:rPr>
          <w:sz w:val="22"/>
          <w:szCs w:val="22"/>
        </w:rPr>
        <w:t>3</w:t>
      </w:r>
      <w:r w:rsidR="00C91A63" w:rsidRPr="00E51D07">
        <w:rPr>
          <w:sz w:val="22"/>
          <w:szCs w:val="22"/>
        </w:rPr>
        <w:t xml:space="preserve"> r. </w:t>
      </w:r>
      <w:r w:rsidRPr="00E51D07">
        <w:rPr>
          <w:sz w:val="22"/>
          <w:szCs w:val="22"/>
        </w:rPr>
        <w:t xml:space="preserve">poz. </w:t>
      </w:r>
      <w:r w:rsidR="00C91A63" w:rsidRPr="00E51D07">
        <w:rPr>
          <w:sz w:val="22"/>
          <w:szCs w:val="22"/>
        </w:rPr>
        <w:t>1</w:t>
      </w:r>
      <w:r w:rsidR="00AA7AB7">
        <w:rPr>
          <w:sz w:val="22"/>
          <w:szCs w:val="22"/>
        </w:rPr>
        <w:t>605</w:t>
      </w:r>
      <w:r w:rsidR="00E67BC1">
        <w:rPr>
          <w:sz w:val="22"/>
          <w:szCs w:val="22"/>
        </w:rPr>
        <w:t xml:space="preserve"> z późn.zm.</w:t>
      </w:r>
      <w:r w:rsidR="00C91A63" w:rsidRPr="00E51D07">
        <w:rPr>
          <w:sz w:val="22"/>
          <w:szCs w:val="22"/>
        </w:rPr>
        <w:t>)</w:t>
      </w:r>
      <w:r w:rsidRPr="00E51D07">
        <w:rPr>
          <w:sz w:val="22"/>
          <w:szCs w:val="22"/>
        </w:rPr>
        <w:t xml:space="preserve"> zawarto </w:t>
      </w:r>
      <w:r w:rsidRPr="00FC1BCE">
        <w:rPr>
          <w:sz w:val="22"/>
          <w:szCs w:val="22"/>
        </w:rPr>
        <w:t>umowę następującej treści:</w:t>
      </w:r>
    </w:p>
    <w:p w14:paraId="5F2B1E05" w14:textId="77777777" w:rsidR="00D2574B" w:rsidRPr="00FC1BCE" w:rsidRDefault="00D2574B" w:rsidP="00C83C05">
      <w:pPr>
        <w:jc w:val="both"/>
        <w:rPr>
          <w:sz w:val="22"/>
          <w:szCs w:val="22"/>
          <w:highlight w:val="yellow"/>
        </w:rPr>
      </w:pPr>
    </w:p>
    <w:p w14:paraId="142B94B7" w14:textId="77777777" w:rsidR="00D2574B" w:rsidRDefault="00D2574B" w:rsidP="00FC1BCE">
      <w:pPr>
        <w:jc w:val="center"/>
        <w:rPr>
          <w:b/>
          <w:sz w:val="22"/>
          <w:szCs w:val="22"/>
        </w:rPr>
      </w:pPr>
      <w:r w:rsidRPr="001D1A33">
        <w:rPr>
          <w:b/>
          <w:sz w:val="22"/>
          <w:szCs w:val="22"/>
        </w:rPr>
        <w:t>§ 1 Przedmiot umowy</w:t>
      </w:r>
    </w:p>
    <w:p w14:paraId="3517F120" w14:textId="77777777" w:rsidR="001C159A" w:rsidRPr="001D1A33" w:rsidRDefault="001C159A" w:rsidP="00FC1BCE">
      <w:pPr>
        <w:jc w:val="center"/>
        <w:rPr>
          <w:b/>
          <w:sz w:val="22"/>
          <w:szCs w:val="22"/>
        </w:rPr>
      </w:pPr>
    </w:p>
    <w:p w14:paraId="77B70B7B" w14:textId="10386338" w:rsidR="002945B2" w:rsidRPr="002945B2" w:rsidRDefault="002945B2" w:rsidP="00607F70">
      <w:pPr>
        <w:numPr>
          <w:ilvl w:val="0"/>
          <w:numId w:val="54"/>
        </w:numPr>
        <w:tabs>
          <w:tab w:val="left" w:pos="426"/>
        </w:tabs>
        <w:rPr>
          <w:sz w:val="22"/>
          <w:szCs w:val="22"/>
        </w:rPr>
      </w:pPr>
      <w:r w:rsidRPr="002945B2">
        <w:rPr>
          <w:sz w:val="22"/>
          <w:szCs w:val="22"/>
        </w:rPr>
        <w:t xml:space="preserve">Przedmiotem umowy jest sukcesywna sprzedaż wraz z dostawą przez </w:t>
      </w:r>
      <w:r w:rsidRPr="002945B2">
        <w:rPr>
          <w:b/>
          <w:sz w:val="22"/>
          <w:szCs w:val="22"/>
        </w:rPr>
        <w:t>Wykonawcę</w:t>
      </w:r>
      <w:r w:rsidRPr="002945B2">
        <w:rPr>
          <w:sz w:val="22"/>
          <w:szCs w:val="22"/>
        </w:rPr>
        <w:t xml:space="preserve"> na rzecz </w:t>
      </w:r>
      <w:r w:rsidRPr="002945B2">
        <w:rPr>
          <w:b/>
          <w:sz w:val="22"/>
          <w:szCs w:val="22"/>
        </w:rPr>
        <w:t>Zamawiającego</w:t>
      </w:r>
      <w:r w:rsidRPr="002945B2">
        <w:rPr>
          <w:sz w:val="22"/>
          <w:szCs w:val="22"/>
        </w:rPr>
        <w:t xml:space="preserve"> </w:t>
      </w:r>
      <w:r w:rsidR="003F771B">
        <w:rPr>
          <w:b/>
          <w:sz w:val="22"/>
          <w:szCs w:val="22"/>
        </w:rPr>
        <w:t>artykułów spożywczych</w:t>
      </w:r>
      <w:r w:rsidRPr="002945B2">
        <w:rPr>
          <w:b/>
          <w:sz w:val="22"/>
          <w:szCs w:val="22"/>
        </w:rPr>
        <w:t xml:space="preserve"> dla </w:t>
      </w:r>
      <w:r w:rsidR="00257087">
        <w:rPr>
          <w:b/>
          <w:sz w:val="22"/>
          <w:szCs w:val="22"/>
        </w:rPr>
        <w:t>Politechniki</w:t>
      </w:r>
      <w:r w:rsidRPr="002945B2">
        <w:rPr>
          <w:b/>
          <w:sz w:val="22"/>
          <w:szCs w:val="22"/>
        </w:rPr>
        <w:t xml:space="preserve"> Morskiej w Szczecinie</w:t>
      </w:r>
      <w:r w:rsidRPr="002945B2">
        <w:rPr>
          <w:sz w:val="22"/>
          <w:szCs w:val="22"/>
        </w:rPr>
        <w:t>, zgodnie ze Specyfikacją Warunków Zamówienia oraz ze złożoną ofertą- załącznik nr 1 o parametrach  jak  w Załączniku nr 1 a.</w:t>
      </w:r>
    </w:p>
    <w:p w14:paraId="62F86491" w14:textId="12B33540" w:rsidR="002945B2" w:rsidRPr="002945B2" w:rsidRDefault="002945B2" w:rsidP="00602E83">
      <w:pPr>
        <w:tabs>
          <w:tab w:val="left" w:pos="426"/>
        </w:tabs>
        <w:ind w:left="340"/>
        <w:rPr>
          <w:sz w:val="22"/>
          <w:szCs w:val="22"/>
        </w:rPr>
      </w:pPr>
      <w:r w:rsidRPr="002945B2">
        <w:rPr>
          <w:sz w:val="22"/>
          <w:szCs w:val="22"/>
        </w:rPr>
        <w:t>po łącznej cenie:</w:t>
      </w:r>
    </w:p>
    <w:p w14:paraId="6E370762" w14:textId="32E703AF" w:rsidR="002945B2" w:rsidRPr="002945B2" w:rsidRDefault="002945B2" w:rsidP="002945B2">
      <w:pPr>
        <w:ind w:firstLine="340"/>
        <w:jc w:val="both"/>
        <w:rPr>
          <w:sz w:val="22"/>
          <w:szCs w:val="22"/>
        </w:rPr>
      </w:pPr>
      <w:r w:rsidRPr="002945B2">
        <w:rPr>
          <w:sz w:val="22"/>
          <w:szCs w:val="22"/>
        </w:rPr>
        <w:t>Cena brutto ……………………………………………………</w:t>
      </w:r>
      <w:r w:rsidR="00CF078E">
        <w:rPr>
          <w:sz w:val="22"/>
          <w:szCs w:val="22"/>
        </w:rPr>
        <w:t>zł</w:t>
      </w:r>
    </w:p>
    <w:p w14:paraId="50232C58" w14:textId="54ED61F0" w:rsidR="002945B2" w:rsidRDefault="002945B2" w:rsidP="002945B2">
      <w:pPr>
        <w:ind w:left="283"/>
        <w:jc w:val="both"/>
        <w:rPr>
          <w:sz w:val="22"/>
          <w:szCs w:val="22"/>
        </w:rPr>
      </w:pPr>
      <w:r w:rsidRPr="002945B2">
        <w:rPr>
          <w:sz w:val="22"/>
          <w:szCs w:val="22"/>
        </w:rPr>
        <w:t xml:space="preserve">(cena </w:t>
      </w:r>
      <w:r w:rsidR="00253EBA">
        <w:rPr>
          <w:sz w:val="22"/>
          <w:szCs w:val="22"/>
        </w:rPr>
        <w:t>b</w:t>
      </w:r>
      <w:r w:rsidR="0033565E" w:rsidRPr="002945B2">
        <w:rPr>
          <w:sz w:val="22"/>
          <w:szCs w:val="22"/>
        </w:rPr>
        <w:t>rutto słownie</w:t>
      </w:r>
      <w:r w:rsidRPr="002945B2">
        <w:rPr>
          <w:sz w:val="22"/>
          <w:szCs w:val="22"/>
        </w:rPr>
        <w:t>: ................................................................. )</w:t>
      </w:r>
    </w:p>
    <w:p w14:paraId="4C82C8AB" w14:textId="77777777" w:rsidR="00602E83" w:rsidRPr="002945B2" w:rsidRDefault="00602E83" w:rsidP="002945B2">
      <w:pPr>
        <w:ind w:left="283"/>
        <w:jc w:val="both"/>
        <w:rPr>
          <w:sz w:val="22"/>
          <w:szCs w:val="22"/>
        </w:rPr>
      </w:pPr>
    </w:p>
    <w:p w14:paraId="7068FB9D" w14:textId="31D32734" w:rsidR="002945B2" w:rsidRPr="002945B2" w:rsidRDefault="002945B2" w:rsidP="00607F70">
      <w:pPr>
        <w:numPr>
          <w:ilvl w:val="0"/>
          <w:numId w:val="54"/>
        </w:numPr>
        <w:jc w:val="both"/>
        <w:rPr>
          <w:sz w:val="22"/>
          <w:szCs w:val="22"/>
          <w:lang w:eastAsia="en-US"/>
        </w:rPr>
      </w:pPr>
      <w:r w:rsidRPr="002945B2">
        <w:rPr>
          <w:sz w:val="22"/>
          <w:szCs w:val="22"/>
          <w:lang w:eastAsia="en-US"/>
        </w:rPr>
        <w:t xml:space="preserve">Wykonawca będzie/nie będzie </w:t>
      </w:r>
      <w:r w:rsidR="0033565E" w:rsidRPr="002945B2">
        <w:rPr>
          <w:sz w:val="22"/>
          <w:szCs w:val="22"/>
          <w:lang w:eastAsia="en-US"/>
        </w:rPr>
        <w:t>zlecał podwykonawcy</w:t>
      </w:r>
      <w:r w:rsidRPr="002945B2">
        <w:rPr>
          <w:sz w:val="22"/>
          <w:szCs w:val="22"/>
          <w:lang w:eastAsia="en-US"/>
        </w:rPr>
        <w:t xml:space="preserve"> następujące części zamówienia (wypełnić tylko w przypadku realizacji zamówienia przy udziale podwykonawców) </w:t>
      </w:r>
    </w:p>
    <w:p w14:paraId="0689B977" w14:textId="77777777" w:rsidR="002945B2" w:rsidRPr="002945B2" w:rsidRDefault="002945B2" w:rsidP="002945B2">
      <w:pPr>
        <w:ind w:left="340"/>
        <w:jc w:val="both"/>
        <w:rPr>
          <w:sz w:val="22"/>
          <w:szCs w:val="22"/>
          <w:lang w:eastAsia="en-US"/>
        </w:rPr>
      </w:pPr>
      <w:r w:rsidRPr="002945B2">
        <w:rPr>
          <w:sz w:val="22"/>
          <w:szCs w:val="22"/>
          <w:lang w:eastAsia="en-US"/>
        </w:rPr>
        <w:t>część ………………………………… nazwa podwykonawcy ………………..</w:t>
      </w:r>
    </w:p>
    <w:p w14:paraId="6C9CAE6B" w14:textId="77777777" w:rsidR="002945B2" w:rsidRPr="002945B2" w:rsidRDefault="002945B2" w:rsidP="002945B2">
      <w:pPr>
        <w:ind w:left="340"/>
        <w:jc w:val="both"/>
        <w:rPr>
          <w:sz w:val="22"/>
          <w:szCs w:val="22"/>
          <w:lang w:eastAsia="en-US"/>
        </w:rPr>
      </w:pPr>
      <w:r w:rsidRPr="002945B2">
        <w:rPr>
          <w:sz w:val="22"/>
          <w:szCs w:val="22"/>
          <w:lang w:eastAsia="en-US"/>
        </w:rPr>
        <w:t>część ………………………………… nazwa podwykonawcy ……………….</w:t>
      </w:r>
    </w:p>
    <w:p w14:paraId="51DC34CF" w14:textId="77777777" w:rsidR="002945B2" w:rsidRPr="002945B2" w:rsidRDefault="002945B2" w:rsidP="002945B2">
      <w:pPr>
        <w:jc w:val="both"/>
        <w:rPr>
          <w:sz w:val="22"/>
          <w:szCs w:val="22"/>
          <w:lang w:eastAsia="en-US"/>
        </w:rPr>
      </w:pPr>
    </w:p>
    <w:p w14:paraId="07E2BF72" w14:textId="77777777" w:rsidR="002945B2" w:rsidRPr="002945B2" w:rsidRDefault="002945B2" w:rsidP="002945B2">
      <w:pPr>
        <w:jc w:val="center"/>
        <w:rPr>
          <w:b/>
          <w:sz w:val="22"/>
          <w:szCs w:val="22"/>
        </w:rPr>
      </w:pPr>
      <w:r w:rsidRPr="002945B2">
        <w:rPr>
          <w:b/>
          <w:sz w:val="22"/>
          <w:szCs w:val="22"/>
        </w:rPr>
        <w:t>§ 2 Realizacja przedmiotu umowy</w:t>
      </w:r>
    </w:p>
    <w:p w14:paraId="20D72E84" w14:textId="77777777" w:rsidR="002945B2" w:rsidRPr="00146219" w:rsidRDefault="002945B2" w:rsidP="002945B2">
      <w:pPr>
        <w:jc w:val="center"/>
        <w:rPr>
          <w:b/>
          <w:sz w:val="22"/>
          <w:szCs w:val="22"/>
        </w:rPr>
      </w:pPr>
    </w:p>
    <w:p w14:paraId="53D156DB" w14:textId="4AF76707" w:rsidR="007C6C27" w:rsidRPr="007C6C27" w:rsidRDefault="007C6C27" w:rsidP="007C6C27">
      <w:pPr>
        <w:numPr>
          <w:ilvl w:val="0"/>
          <w:numId w:val="45"/>
        </w:numPr>
        <w:jc w:val="both"/>
        <w:rPr>
          <w:b/>
          <w:color w:val="FF0000"/>
          <w:sz w:val="22"/>
          <w:szCs w:val="22"/>
          <w:lang w:eastAsia="en-US"/>
        </w:rPr>
      </w:pPr>
      <w:r w:rsidRPr="00146219">
        <w:rPr>
          <w:sz w:val="22"/>
          <w:szCs w:val="22"/>
        </w:rPr>
        <w:t>Dostawa zamawianego towaru nastąpi</w:t>
      </w:r>
      <w:r w:rsidRPr="00146219">
        <w:rPr>
          <w:sz w:val="22"/>
          <w:szCs w:val="22"/>
          <w:lang w:eastAsia="en-US"/>
        </w:rPr>
        <w:t xml:space="preserve"> </w:t>
      </w:r>
      <w:r w:rsidRPr="00CF078E">
        <w:rPr>
          <w:sz w:val="22"/>
          <w:szCs w:val="22"/>
          <w:lang w:eastAsia="en-US"/>
        </w:rPr>
        <w:t>sukcesywnie</w:t>
      </w:r>
      <w:r w:rsidRPr="00CF078E">
        <w:rPr>
          <w:bCs/>
          <w:sz w:val="22"/>
          <w:szCs w:val="22"/>
          <w:lang w:eastAsia="en-US"/>
        </w:rPr>
        <w:t xml:space="preserve"> tj. 4 dostawy</w:t>
      </w:r>
      <w:r w:rsidRPr="00CF078E">
        <w:rPr>
          <w:sz w:val="22"/>
          <w:szCs w:val="22"/>
          <w:lang w:eastAsia="en-US"/>
        </w:rPr>
        <w:t xml:space="preserve">, w ciągu ………… dni kalendarzowych od elektronicznego lub pisemnego złożenia przez Zamawiającego zamówienia </w:t>
      </w:r>
      <w:r w:rsidRPr="00CF078E">
        <w:rPr>
          <w:bCs/>
          <w:sz w:val="22"/>
          <w:szCs w:val="22"/>
          <w:lang w:eastAsia="en-US"/>
        </w:rPr>
        <w:t>do wyznaczonego przez Zamawiającego miejsca dostawy</w:t>
      </w:r>
      <w:r w:rsidRPr="00CF078E">
        <w:rPr>
          <w:sz w:val="22"/>
          <w:szCs w:val="22"/>
          <w:lang w:eastAsia="en-US"/>
        </w:rPr>
        <w:t>,</w:t>
      </w:r>
      <w:r w:rsidRPr="00CF078E">
        <w:rPr>
          <w:sz w:val="22"/>
          <w:szCs w:val="22"/>
        </w:rPr>
        <w:t xml:space="preserve"> z zastrzeżeniem §</w:t>
      </w:r>
      <w:r w:rsidR="005E2864">
        <w:rPr>
          <w:sz w:val="22"/>
          <w:szCs w:val="22"/>
        </w:rPr>
        <w:t xml:space="preserve"> </w:t>
      </w:r>
      <w:r w:rsidRPr="00CF078E">
        <w:rPr>
          <w:sz w:val="22"/>
          <w:szCs w:val="22"/>
        </w:rPr>
        <w:t xml:space="preserve">5 ust 2 pkt. 2, 3,4. </w:t>
      </w:r>
      <w:r w:rsidRPr="00CF078E">
        <w:rPr>
          <w:bCs/>
          <w:sz w:val="22"/>
          <w:szCs w:val="22"/>
          <w:lang w:eastAsia="en-US"/>
        </w:rPr>
        <w:t xml:space="preserve">Realizacja umowy nastąpi nie później niż </w:t>
      </w:r>
      <w:r w:rsidRPr="00CF078E">
        <w:rPr>
          <w:bCs/>
          <w:sz w:val="22"/>
          <w:szCs w:val="22"/>
          <w:u w:val="single"/>
          <w:lang w:eastAsia="en-US"/>
        </w:rPr>
        <w:t>do  10 miesięcy od daty zawarcia umowy</w:t>
      </w:r>
      <w:r w:rsidRPr="00CF078E">
        <w:rPr>
          <w:bCs/>
          <w:sz w:val="22"/>
          <w:szCs w:val="22"/>
          <w:lang w:eastAsia="en-US"/>
        </w:rPr>
        <w:t>.</w:t>
      </w:r>
    </w:p>
    <w:p w14:paraId="20FDE880" w14:textId="77777777" w:rsidR="007C6C27" w:rsidRPr="007C6C27" w:rsidRDefault="007C6C27" w:rsidP="007C6C27">
      <w:pPr>
        <w:jc w:val="both"/>
        <w:rPr>
          <w:b/>
          <w:sz w:val="22"/>
          <w:szCs w:val="22"/>
          <w:lang w:eastAsia="en-US"/>
        </w:rPr>
      </w:pPr>
    </w:p>
    <w:p w14:paraId="47CD4147" w14:textId="77777777" w:rsidR="007C6C27" w:rsidRPr="007C6C27" w:rsidRDefault="007C6C27" w:rsidP="007C6C27">
      <w:pPr>
        <w:widowControl w:val="0"/>
        <w:numPr>
          <w:ilvl w:val="0"/>
          <w:numId w:val="45"/>
        </w:numPr>
        <w:jc w:val="both"/>
        <w:rPr>
          <w:sz w:val="22"/>
          <w:szCs w:val="22"/>
          <w:lang w:val="x-none"/>
        </w:rPr>
      </w:pPr>
      <w:r w:rsidRPr="007C6C27">
        <w:rPr>
          <w:sz w:val="22"/>
          <w:szCs w:val="22"/>
        </w:rPr>
        <w:t xml:space="preserve">Dostawa będzie dokonana transportem </w:t>
      </w:r>
      <w:r w:rsidRPr="007C6C27">
        <w:rPr>
          <w:b/>
          <w:sz w:val="22"/>
          <w:szCs w:val="22"/>
        </w:rPr>
        <w:t>Wykonawcy</w:t>
      </w:r>
      <w:r w:rsidRPr="007C6C27">
        <w:rPr>
          <w:sz w:val="22"/>
          <w:szCs w:val="22"/>
        </w:rPr>
        <w:t xml:space="preserve"> na jego koszt i ryzyko.</w:t>
      </w:r>
    </w:p>
    <w:p w14:paraId="284E2546" w14:textId="0C3406C1" w:rsidR="007C6C27" w:rsidRPr="007C6C27" w:rsidRDefault="007C6C27" w:rsidP="007C6C27">
      <w:pPr>
        <w:widowControl w:val="0"/>
        <w:spacing w:before="120"/>
        <w:ind w:left="340"/>
        <w:rPr>
          <w:sz w:val="22"/>
          <w:szCs w:val="22"/>
        </w:rPr>
      </w:pPr>
      <w:r w:rsidRPr="007C6C27">
        <w:rPr>
          <w:sz w:val="22"/>
          <w:szCs w:val="22"/>
        </w:rPr>
        <w:t xml:space="preserve">Wykonawca zobowiązany jest dostarczyć przedmiot umowy do pomieszczenia wskazanego przez Zamawiającego mieszczącego się w budynkach </w:t>
      </w:r>
      <w:r w:rsidR="00C52E5B">
        <w:rPr>
          <w:sz w:val="22"/>
          <w:szCs w:val="22"/>
        </w:rPr>
        <w:t>P</w:t>
      </w:r>
      <w:r w:rsidRPr="007C6C27">
        <w:rPr>
          <w:sz w:val="22"/>
          <w:szCs w:val="22"/>
        </w:rPr>
        <w:t xml:space="preserve">M w Szczecinie przy ul. Wały Chrobrego 1-2, </w:t>
      </w:r>
      <w:r w:rsidRPr="007C6C27">
        <w:rPr>
          <w:sz w:val="22"/>
          <w:szCs w:val="22"/>
        </w:rPr>
        <w:lastRenderedPageBreak/>
        <w:t xml:space="preserve">70-500 Szczecin oraz ul. Henryka Pobożnego 11, 70-507 Szczecin. </w:t>
      </w:r>
    </w:p>
    <w:p w14:paraId="58F8B828" w14:textId="77777777" w:rsidR="007C6C27" w:rsidRPr="007C6C27" w:rsidRDefault="007C6C27" w:rsidP="007C6C27">
      <w:pPr>
        <w:widowControl w:val="0"/>
        <w:numPr>
          <w:ilvl w:val="0"/>
          <w:numId w:val="45"/>
        </w:numPr>
        <w:jc w:val="both"/>
        <w:rPr>
          <w:sz w:val="22"/>
          <w:szCs w:val="22"/>
          <w:lang w:val="x-none"/>
        </w:rPr>
      </w:pPr>
      <w:r w:rsidRPr="007C6C27">
        <w:rPr>
          <w:sz w:val="22"/>
          <w:szCs w:val="22"/>
        </w:rPr>
        <w:t xml:space="preserve">Poprzez dostarczenie przedmiotu umowy rozumie się dostawę, przeniesienie zamawianego towaru z samochodu do wskazanego przez </w:t>
      </w:r>
      <w:r w:rsidRPr="007C6C27">
        <w:rPr>
          <w:b/>
          <w:sz w:val="22"/>
          <w:szCs w:val="22"/>
        </w:rPr>
        <w:t>Zamawiającego</w:t>
      </w:r>
      <w:r w:rsidRPr="007C6C27">
        <w:rPr>
          <w:sz w:val="22"/>
          <w:szCs w:val="22"/>
        </w:rPr>
        <w:t xml:space="preserve"> pomieszczenia. </w:t>
      </w:r>
    </w:p>
    <w:p w14:paraId="58BDCC8B" w14:textId="77777777" w:rsidR="007C6C27" w:rsidRPr="007C6C27" w:rsidRDefault="007C6C27" w:rsidP="007C6C27">
      <w:pPr>
        <w:numPr>
          <w:ilvl w:val="0"/>
          <w:numId w:val="45"/>
        </w:numPr>
        <w:jc w:val="both"/>
        <w:rPr>
          <w:sz w:val="22"/>
          <w:szCs w:val="22"/>
          <w:lang w:val="x-none" w:eastAsia="x-none"/>
        </w:rPr>
      </w:pPr>
      <w:r w:rsidRPr="007C6C27">
        <w:rPr>
          <w:sz w:val="22"/>
          <w:szCs w:val="22"/>
          <w:lang w:val="x-none" w:eastAsia="x-none"/>
        </w:rPr>
        <w:t>Wraz z dostawą Wykonawca dostarczy odpowiedni dokument dostawy</w:t>
      </w:r>
      <w:r w:rsidRPr="007C6C27">
        <w:rPr>
          <w:sz w:val="22"/>
          <w:szCs w:val="22"/>
          <w:lang w:eastAsia="x-none"/>
        </w:rPr>
        <w:t xml:space="preserve"> np.</w:t>
      </w:r>
      <w:r w:rsidRPr="007C6C27">
        <w:rPr>
          <w:sz w:val="22"/>
          <w:szCs w:val="22"/>
          <w:lang w:val="x-none" w:eastAsia="x-none"/>
        </w:rPr>
        <w:t xml:space="preserve"> WZ</w:t>
      </w:r>
      <w:r w:rsidRPr="007C6C27">
        <w:rPr>
          <w:sz w:val="22"/>
          <w:szCs w:val="22"/>
          <w:lang w:eastAsia="x-none"/>
        </w:rPr>
        <w:t xml:space="preserve">, fakturę. </w:t>
      </w:r>
      <w:r w:rsidRPr="007C6C27">
        <w:rPr>
          <w:sz w:val="22"/>
          <w:szCs w:val="22"/>
          <w:lang w:val="x-none" w:eastAsia="x-none"/>
        </w:rPr>
        <w:t xml:space="preserve">Brak dokumentu dostawy będzie podstawą do odmowy odbioru towaru przez Zamawiającego. </w:t>
      </w:r>
    </w:p>
    <w:p w14:paraId="045CCD90" w14:textId="69AEF91E" w:rsidR="007C6C27" w:rsidRPr="007C6C27" w:rsidRDefault="007C6C27" w:rsidP="007C6C27">
      <w:pPr>
        <w:numPr>
          <w:ilvl w:val="0"/>
          <w:numId w:val="45"/>
        </w:numPr>
        <w:jc w:val="both"/>
        <w:rPr>
          <w:sz w:val="22"/>
          <w:szCs w:val="22"/>
          <w:lang w:val="x-none" w:eastAsia="x-none"/>
        </w:rPr>
      </w:pPr>
      <w:r w:rsidRPr="007C6C27">
        <w:rPr>
          <w:sz w:val="22"/>
          <w:szCs w:val="22"/>
          <w:lang w:val="x-none" w:eastAsia="x-none"/>
        </w:rPr>
        <w:t>Osobami upoważnionymi do przyjęcia towaru</w:t>
      </w:r>
      <w:r w:rsidRPr="007C6C27">
        <w:rPr>
          <w:sz w:val="22"/>
          <w:szCs w:val="22"/>
          <w:lang w:eastAsia="x-none"/>
        </w:rPr>
        <w:t>,</w:t>
      </w:r>
      <w:r w:rsidRPr="007C6C27">
        <w:rPr>
          <w:sz w:val="22"/>
          <w:szCs w:val="22"/>
          <w:lang w:val="x-none" w:eastAsia="x-none"/>
        </w:rPr>
        <w:t xml:space="preserve"> jego odbioru </w:t>
      </w:r>
      <w:r w:rsidRPr="007C6C27">
        <w:rPr>
          <w:sz w:val="22"/>
          <w:szCs w:val="22"/>
          <w:lang w:eastAsia="x-none"/>
        </w:rPr>
        <w:t xml:space="preserve">oraz </w:t>
      </w:r>
      <w:r w:rsidRPr="007C6C27">
        <w:rPr>
          <w:sz w:val="22"/>
          <w:szCs w:val="22"/>
          <w:lang w:val="x-none" w:eastAsia="x-none"/>
        </w:rPr>
        <w:t>pokwitowania dokumentu WZ lub faktury jest upoważniony pracownik</w:t>
      </w:r>
      <w:r w:rsidR="006A68F0">
        <w:rPr>
          <w:sz w:val="22"/>
          <w:szCs w:val="22"/>
          <w:lang w:eastAsia="x-none"/>
        </w:rPr>
        <w:t xml:space="preserve"> </w:t>
      </w:r>
      <w:r w:rsidR="00A56C7B">
        <w:rPr>
          <w:sz w:val="22"/>
          <w:szCs w:val="22"/>
          <w:lang w:eastAsia="x-none"/>
        </w:rPr>
        <w:t>Politechniki Morskiej w Szczecinie</w:t>
      </w:r>
    </w:p>
    <w:p w14:paraId="7746B15A" w14:textId="77777777" w:rsidR="007C6C27" w:rsidRPr="007C6C27" w:rsidRDefault="007C6C27" w:rsidP="007C6C27">
      <w:pPr>
        <w:widowControl w:val="0"/>
        <w:numPr>
          <w:ilvl w:val="0"/>
          <w:numId w:val="45"/>
        </w:numPr>
        <w:jc w:val="both"/>
        <w:rPr>
          <w:sz w:val="22"/>
          <w:szCs w:val="22"/>
          <w:lang w:val="x-none"/>
        </w:rPr>
      </w:pPr>
      <w:r w:rsidRPr="007C6C27">
        <w:rPr>
          <w:sz w:val="22"/>
          <w:szCs w:val="22"/>
          <w:lang w:val="x-none"/>
        </w:rPr>
        <w:t xml:space="preserve">Wykonawca zobowiązuje się do przestrzegania zasad systemu HACCP, zapewnienia właściwej jakości zdrowotnej artykułów spożywczych oraz materiałów i wyrobów przeznaczonych do kontaktu z żywnością. </w:t>
      </w:r>
    </w:p>
    <w:p w14:paraId="6E0EB1B1" w14:textId="77777777" w:rsidR="007C6C27" w:rsidRPr="007C6C27" w:rsidRDefault="007C6C27" w:rsidP="007C6C27">
      <w:pPr>
        <w:widowControl w:val="0"/>
        <w:numPr>
          <w:ilvl w:val="0"/>
          <w:numId w:val="45"/>
        </w:numPr>
        <w:jc w:val="both"/>
        <w:rPr>
          <w:sz w:val="22"/>
          <w:szCs w:val="22"/>
          <w:lang w:val="x-none"/>
        </w:rPr>
      </w:pPr>
      <w:r w:rsidRPr="007C6C27">
        <w:rPr>
          <w:sz w:val="22"/>
          <w:szCs w:val="22"/>
          <w:lang w:val="x-none"/>
        </w:rPr>
        <w:t xml:space="preserve">Każda partia dostarczanych towarów musi spełniać wymagania obowiązujących przepisów prawa, </w:t>
      </w:r>
      <w:r w:rsidRPr="007C6C27">
        <w:rPr>
          <w:sz w:val="22"/>
          <w:szCs w:val="22"/>
          <w:lang w:val="x-none"/>
        </w:rPr>
        <w:br/>
        <w:t>w szczególności: ustawy z dnia 25 sierpnia 2006r. o bezpieczeństwie żywności</w:t>
      </w:r>
      <w:r w:rsidRPr="007C6C27">
        <w:rPr>
          <w:sz w:val="22"/>
          <w:szCs w:val="22"/>
        </w:rPr>
        <w:t xml:space="preserve"> i żywienia.</w:t>
      </w:r>
    </w:p>
    <w:p w14:paraId="44C3D800" w14:textId="77777777" w:rsidR="007C6C27" w:rsidRPr="007C6C27" w:rsidRDefault="007C6C27" w:rsidP="007C6C27">
      <w:pPr>
        <w:widowControl w:val="0"/>
        <w:numPr>
          <w:ilvl w:val="0"/>
          <w:numId w:val="45"/>
        </w:numPr>
        <w:jc w:val="both"/>
        <w:rPr>
          <w:sz w:val="22"/>
          <w:szCs w:val="22"/>
        </w:rPr>
      </w:pPr>
      <w:r w:rsidRPr="007C6C27">
        <w:rPr>
          <w:sz w:val="22"/>
          <w:szCs w:val="22"/>
        </w:rPr>
        <w:t xml:space="preserve">W przypadku dostarczenia zamawianego towaru o jakości odbiegającej od zaoferowanej, </w:t>
      </w:r>
      <w:r w:rsidRPr="007C6C27">
        <w:rPr>
          <w:sz w:val="22"/>
          <w:szCs w:val="22"/>
        </w:rPr>
        <w:br/>
        <w:t xml:space="preserve">lub w ilości nieodpowiadającej w zamówieniu, </w:t>
      </w:r>
      <w:r w:rsidRPr="007C6C27">
        <w:rPr>
          <w:b/>
          <w:bCs/>
          <w:sz w:val="22"/>
          <w:szCs w:val="22"/>
        </w:rPr>
        <w:t>Wykonawca</w:t>
      </w:r>
      <w:r w:rsidRPr="007C6C27">
        <w:rPr>
          <w:sz w:val="22"/>
          <w:szCs w:val="22"/>
        </w:rPr>
        <w:t xml:space="preserve"> na żądanie </w:t>
      </w:r>
      <w:r w:rsidRPr="007C6C27">
        <w:rPr>
          <w:b/>
          <w:bCs/>
          <w:sz w:val="22"/>
          <w:szCs w:val="22"/>
        </w:rPr>
        <w:t>Zamawiającego</w:t>
      </w:r>
      <w:r w:rsidRPr="007C6C27">
        <w:rPr>
          <w:sz w:val="22"/>
          <w:szCs w:val="22"/>
        </w:rPr>
        <w:t>, zobowiązany jest wymienić zakwestionowany towar w terminie 3 dni kalendarzowych,</w:t>
      </w:r>
      <w:r w:rsidRPr="007C6C27">
        <w:rPr>
          <w:sz w:val="22"/>
          <w:szCs w:val="22"/>
        </w:rPr>
        <w:br/>
        <w:t xml:space="preserve">licząc od dnia zgłoszenia przez Zamawiającego, drogą elektroniczną lub telefonicznie. Wykonawca odbierze towar z wadami jakościowymi lub w ilości nieodpowiadającej zamówieniu na swój koszt. </w:t>
      </w:r>
    </w:p>
    <w:p w14:paraId="284245DA" w14:textId="77777777" w:rsidR="007C6C27" w:rsidRPr="007C6C27" w:rsidRDefault="007C6C27" w:rsidP="007C6C27">
      <w:pPr>
        <w:widowControl w:val="0"/>
        <w:numPr>
          <w:ilvl w:val="0"/>
          <w:numId w:val="45"/>
        </w:numPr>
        <w:jc w:val="both"/>
        <w:rPr>
          <w:sz w:val="22"/>
          <w:szCs w:val="22"/>
        </w:rPr>
      </w:pPr>
      <w:r w:rsidRPr="007C6C27">
        <w:rPr>
          <w:b/>
          <w:sz w:val="22"/>
          <w:szCs w:val="22"/>
        </w:rPr>
        <w:t>Zamawiający</w:t>
      </w:r>
      <w:r w:rsidRPr="007C6C27">
        <w:rPr>
          <w:sz w:val="22"/>
          <w:szCs w:val="22"/>
        </w:rPr>
        <w:t xml:space="preserve"> zastrzega możliwość zmniejszenia zakupu ilości określonych w Załączniku </w:t>
      </w:r>
      <w:r w:rsidRPr="007C6C27">
        <w:rPr>
          <w:sz w:val="22"/>
          <w:szCs w:val="22"/>
        </w:rPr>
        <w:br/>
        <w:t xml:space="preserve">nr 1 do umowy, nie więcej niż o 30% zamawianej ilości towaru . Rozliczenie nastąpi proporcjonalnie do ilości zamawianego towaru. Z tego tytułu nie służą </w:t>
      </w:r>
      <w:r w:rsidRPr="007C6C27">
        <w:rPr>
          <w:b/>
          <w:sz w:val="22"/>
          <w:szCs w:val="22"/>
        </w:rPr>
        <w:t>Wykonawcy</w:t>
      </w:r>
      <w:r w:rsidRPr="007C6C27">
        <w:rPr>
          <w:sz w:val="22"/>
          <w:szCs w:val="22"/>
        </w:rPr>
        <w:t xml:space="preserve"> do </w:t>
      </w:r>
      <w:r w:rsidRPr="007C6C27">
        <w:rPr>
          <w:b/>
          <w:sz w:val="22"/>
          <w:szCs w:val="22"/>
        </w:rPr>
        <w:t>Zamawiającego</w:t>
      </w:r>
      <w:r w:rsidRPr="007C6C27">
        <w:rPr>
          <w:sz w:val="22"/>
          <w:szCs w:val="22"/>
        </w:rPr>
        <w:t xml:space="preserve"> jakiekolwiek roszczenia.</w:t>
      </w:r>
    </w:p>
    <w:p w14:paraId="117E8B79" w14:textId="77777777" w:rsidR="007C6C27" w:rsidRPr="007C6C27" w:rsidRDefault="007C6C27" w:rsidP="007C6C27">
      <w:pPr>
        <w:numPr>
          <w:ilvl w:val="0"/>
          <w:numId w:val="45"/>
        </w:numPr>
        <w:jc w:val="both"/>
        <w:rPr>
          <w:sz w:val="22"/>
          <w:szCs w:val="22"/>
        </w:rPr>
      </w:pPr>
      <w:r w:rsidRPr="007C6C27">
        <w:rPr>
          <w:bCs/>
          <w:sz w:val="22"/>
          <w:szCs w:val="22"/>
        </w:rPr>
        <w:t xml:space="preserve">Sprzedaż wraz z dostawą uznaje się za kompletną w przypadku prawidłowego zrealizowania przedmiotu umowy i dostarczenia faktury. </w:t>
      </w:r>
    </w:p>
    <w:p w14:paraId="3EB95B2D" w14:textId="77777777" w:rsidR="007C6C27" w:rsidRPr="007C6C27" w:rsidRDefault="007C6C27" w:rsidP="007C6C27">
      <w:pPr>
        <w:numPr>
          <w:ilvl w:val="0"/>
          <w:numId w:val="45"/>
        </w:numPr>
        <w:rPr>
          <w:bCs/>
          <w:sz w:val="22"/>
          <w:szCs w:val="22"/>
        </w:rPr>
      </w:pPr>
      <w:r w:rsidRPr="007C6C27">
        <w:rPr>
          <w:bCs/>
          <w:sz w:val="22"/>
          <w:szCs w:val="22"/>
        </w:rPr>
        <w:t>W przypadku niedostarczenia towaru bądź dostarczenia towaru niezgodnego z umową Zamawiający ma prawo do zakupu towaru od innego podmiotu na koszt Wykonawcy.</w:t>
      </w:r>
    </w:p>
    <w:p w14:paraId="1CBBF454" w14:textId="77777777" w:rsidR="002945B2" w:rsidRPr="002945B2" w:rsidRDefault="002945B2" w:rsidP="002945B2">
      <w:pPr>
        <w:jc w:val="both"/>
        <w:rPr>
          <w:sz w:val="22"/>
          <w:szCs w:val="22"/>
        </w:rPr>
      </w:pPr>
    </w:p>
    <w:p w14:paraId="719900B9" w14:textId="77777777" w:rsidR="002945B2" w:rsidRPr="002945B2" w:rsidRDefault="002945B2" w:rsidP="002945B2">
      <w:pPr>
        <w:keepNext/>
        <w:jc w:val="center"/>
        <w:rPr>
          <w:b/>
          <w:sz w:val="22"/>
          <w:szCs w:val="22"/>
        </w:rPr>
      </w:pPr>
      <w:r w:rsidRPr="002945B2">
        <w:rPr>
          <w:b/>
          <w:sz w:val="22"/>
          <w:szCs w:val="22"/>
        </w:rPr>
        <w:t>§ 3 Warunki płatności</w:t>
      </w:r>
    </w:p>
    <w:p w14:paraId="15BD9A9E" w14:textId="77777777" w:rsidR="002945B2" w:rsidRPr="002945B2" w:rsidRDefault="002945B2" w:rsidP="002945B2">
      <w:pPr>
        <w:keepNext/>
        <w:jc w:val="center"/>
        <w:rPr>
          <w:b/>
          <w:sz w:val="22"/>
          <w:szCs w:val="22"/>
        </w:rPr>
      </w:pPr>
    </w:p>
    <w:p w14:paraId="25E157F9" w14:textId="77777777" w:rsidR="002945B2" w:rsidRPr="002945B2" w:rsidRDefault="002945B2" w:rsidP="00607F70">
      <w:pPr>
        <w:numPr>
          <w:ilvl w:val="0"/>
          <w:numId w:val="55"/>
        </w:numPr>
        <w:tabs>
          <w:tab w:val="num" w:pos="501"/>
        </w:tabs>
        <w:ind w:left="501"/>
        <w:jc w:val="both"/>
        <w:rPr>
          <w:sz w:val="22"/>
          <w:szCs w:val="22"/>
        </w:rPr>
      </w:pPr>
      <w:r w:rsidRPr="002945B2">
        <w:rPr>
          <w:color w:val="000000" w:themeColor="text1"/>
          <w:sz w:val="22"/>
          <w:szCs w:val="22"/>
        </w:rPr>
        <w:t xml:space="preserve">Zapłata za prawidłowo dostarczony towar następować będzie sukcesywnie, na podstawie faktur częściowych, wystawionych wg faktycznej ilości zakupionego towaru po cenach jednostkowych brutto, określonych w Załączniku nr 1, </w:t>
      </w:r>
      <w:r w:rsidRPr="002945B2">
        <w:rPr>
          <w:sz w:val="22"/>
          <w:szCs w:val="22"/>
        </w:rPr>
        <w:t xml:space="preserve">w terminie do 30 dni licząc od dnia otrzymania prawidłowo wystawionej faktury, w złotych polskich na konto Wykonawcy nr </w:t>
      </w:r>
      <w:r w:rsidRPr="002945B2">
        <w:rPr>
          <w:b/>
          <w:sz w:val="22"/>
          <w:szCs w:val="22"/>
        </w:rPr>
        <w:t>………………………………….</w:t>
      </w:r>
      <w:r w:rsidRPr="002945B2">
        <w:rPr>
          <w:sz w:val="22"/>
          <w:szCs w:val="22"/>
        </w:rPr>
        <w:t xml:space="preserve"> ,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50F8A441" w14:textId="77777777" w:rsidR="002945B2" w:rsidRPr="002945B2" w:rsidRDefault="002945B2" w:rsidP="00607F70">
      <w:pPr>
        <w:numPr>
          <w:ilvl w:val="0"/>
          <w:numId w:val="55"/>
        </w:numPr>
        <w:tabs>
          <w:tab w:val="num" w:pos="501"/>
        </w:tabs>
        <w:ind w:left="499" w:hanging="357"/>
        <w:jc w:val="both"/>
        <w:rPr>
          <w:sz w:val="22"/>
          <w:szCs w:val="22"/>
        </w:rPr>
      </w:pPr>
      <w:r w:rsidRPr="002945B2">
        <w:rPr>
          <w:sz w:val="22"/>
          <w:szCs w:val="22"/>
        </w:rPr>
        <w:t xml:space="preserve">W przypadku opóźnienia w zapłacie naliczone zostaną odsetki ustawowe za każdy dzień opóźnienia. </w:t>
      </w:r>
    </w:p>
    <w:p w14:paraId="6DC21F50" w14:textId="77777777" w:rsidR="002945B2" w:rsidRPr="002945B2" w:rsidRDefault="002945B2" w:rsidP="00607F70">
      <w:pPr>
        <w:widowControl w:val="0"/>
        <w:numPr>
          <w:ilvl w:val="0"/>
          <w:numId w:val="55"/>
        </w:numPr>
        <w:tabs>
          <w:tab w:val="num" w:pos="501"/>
        </w:tabs>
        <w:ind w:left="499" w:hanging="357"/>
        <w:jc w:val="both"/>
        <w:rPr>
          <w:sz w:val="22"/>
          <w:szCs w:val="22"/>
        </w:rPr>
      </w:pPr>
      <w:r w:rsidRPr="002945B2">
        <w:rPr>
          <w:sz w:val="22"/>
          <w:szCs w:val="22"/>
        </w:rPr>
        <w:t xml:space="preserve">Cena brutto zawarta w ofercie, o której mowa w § 1 ust 1 obejmuje wszelkie czynności i materiały konieczne do realizacji przedmiotu umowy, w szczególności: koszt towaru, koszty transportu wraz z wniesieniem do obiektów w miejsca wskazane przez </w:t>
      </w:r>
      <w:r w:rsidRPr="002945B2">
        <w:rPr>
          <w:b/>
          <w:sz w:val="22"/>
          <w:szCs w:val="22"/>
        </w:rPr>
        <w:t>Zamawiającego,</w:t>
      </w:r>
      <w:r w:rsidRPr="002945B2">
        <w:rPr>
          <w:sz w:val="22"/>
          <w:szCs w:val="22"/>
        </w:rPr>
        <w:t xml:space="preserve"> ubezpieczenia.</w:t>
      </w:r>
    </w:p>
    <w:p w14:paraId="4B3827C3" w14:textId="77777777" w:rsidR="002945B2" w:rsidRPr="002945B2" w:rsidRDefault="002945B2" w:rsidP="00607F70">
      <w:pPr>
        <w:numPr>
          <w:ilvl w:val="0"/>
          <w:numId w:val="55"/>
        </w:numPr>
        <w:tabs>
          <w:tab w:val="num" w:pos="501"/>
        </w:tabs>
        <w:ind w:left="499" w:hanging="357"/>
        <w:jc w:val="both"/>
        <w:rPr>
          <w:sz w:val="22"/>
          <w:szCs w:val="22"/>
        </w:rPr>
      </w:pPr>
      <w:r w:rsidRPr="002945B2">
        <w:rPr>
          <w:sz w:val="22"/>
          <w:szCs w:val="22"/>
        </w:rPr>
        <w:t>Podanie na fakturze terminu płatności innego niż w  ust. 1, nie zmienia warunków płatności.</w:t>
      </w:r>
    </w:p>
    <w:p w14:paraId="445A4CAA" w14:textId="77777777" w:rsidR="002945B2" w:rsidRPr="002945B2" w:rsidRDefault="002945B2" w:rsidP="00607F70">
      <w:pPr>
        <w:numPr>
          <w:ilvl w:val="0"/>
          <w:numId w:val="55"/>
        </w:numPr>
        <w:tabs>
          <w:tab w:val="num" w:pos="501"/>
        </w:tabs>
        <w:ind w:left="499" w:hanging="357"/>
        <w:jc w:val="both"/>
        <w:rPr>
          <w:sz w:val="22"/>
          <w:szCs w:val="22"/>
        </w:rPr>
      </w:pPr>
      <w:r w:rsidRPr="002945B2">
        <w:rPr>
          <w:b/>
          <w:sz w:val="22"/>
          <w:szCs w:val="22"/>
        </w:rPr>
        <w:t>Wykonawca</w:t>
      </w:r>
      <w:r w:rsidRPr="002945B2">
        <w:rPr>
          <w:sz w:val="22"/>
          <w:szCs w:val="22"/>
        </w:rPr>
        <w:t xml:space="preserve"> zobowiązany jest do wystawiania faktury wg wskazań </w:t>
      </w:r>
      <w:r w:rsidRPr="002945B2">
        <w:rPr>
          <w:b/>
          <w:sz w:val="22"/>
          <w:szCs w:val="22"/>
        </w:rPr>
        <w:t>Zamawiającego</w:t>
      </w:r>
      <w:r w:rsidRPr="002945B2">
        <w:rPr>
          <w:sz w:val="22"/>
          <w:szCs w:val="22"/>
        </w:rPr>
        <w:t xml:space="preserve">. </w:t>
      </w:r>
    </w:p>
    <w:p w14:paraId="573BF404" w14:textId="77777777" w:rsidR="002945B2" w:rsidRPr="002945B2" w:rsidRDefault="002945B2" w:rsidP="00607F70">
      <w:pPr>
        <w:numPr>
          <w:ilvl w:val="0"/>
          <w:numId w:val="55"/>
        </w:numPr>
        <w:tabs>
          <w:tab w:val="num" w:pos="501"/>
        </w:tabs>
        <w:ind w:left="501"/>
        <w:jc w:val="both"/>
        <w:rPr>
          <w:sz w:val="22"/>
          <w:szCs w:val="22"/>
        </w:rPr>
      </w:pPr>
      <w:r w:rsidRPr="002945B2">
        <w:rPr>
          <w:sz w:val="22"/>
          <w:szCs w:val="22"/>
        </w:rPr>
        <w:t>Za datę zapłaty uważa się dzień obciążenia rachunku bankowego Zamawiającego.</w:t>
      </w:r>
    </w:p>
    <w:p w14:paraId="320D2AA0" w14:textId="77777777" w:rsidR="002945B2" w:rsidRPr="002945B2" w:rsidRDefault="002945B2" w:rsidP="002945B2">
      <w:pPr>
        <w:jc w:val="both"/>
        <w:rPr>
          <w:sz w:val="22"/>
          <w:szCs w:val="22"/>
        </w:rPr>
      </w:pPr>
    </w:p>
    <w:p w14:paraId="3E29088D" w14:textId="77777777" w:rsidR="002945B2" w:rsidRPr="002945B2" w:rsidRDefault="002945B2" w:rsidP="002945B2">
      <w:pPr>
        <w:ind w:left="142"/>
        <w:jc w:val="center"/>
        <w:rPr>
          <w:b/>
          <w:sz w:val="22"/>
          <w:szCs w:val="22"/>
        </w:rPr>
      </w:pPr>
      <w:r w:rsidRPr="002945B2">
        <w:rPr>
          <w:b/>
          <w:sz w:val="22"/>
          <w:szCs w:val="22"/>
        </w:rPr>
        <w:t>§ 4 Kary umowne</w:t>
      </w:r>
    </w:p>
    <w:p w14:paraId="4739ED8D" w14:textId="77777777" w:rsidR="002945B2" w:rsidRPr="002945B2" w:rsidRDefault="002945B2" w:rsidP="002945B2">
      <w:pPr>
        <w:ind w:firstLine="284"/>
        <w:jc w:val="center"/>
        <w:rPr>
          <w:b/>
          <w:color w:val="FF0000"/>
          <w:sz w:val="22"/>
          <w:szCs w:val="22"/>
        </w:rPr>
      </w:pPr>
    </w:p>
    <w:p w14:paraId="145B1C62" w14:textId="77777777" w:rsidR="002945B2" w:rsidRPr="002945B2" w:rsidRDefault="002945B2" w:rsidP="00607F70">
      <w:pPr>
        <w:numPr>
          <w:ilvl w:val="2"/>
          <w:numId w:val="60"/>
        </w:numPr>
        <w:tabs>
          <w:tab w:val="num" w:pos="400"/>
        </w:tabs>
        <w:ind w:left="425" w:hanging="426"/>
        <w:jc w:val="both"/>
        <w:rPr>
          <w:sz w:val="22"/>
          <w:szCs w:val="22"/>
        </w:rPr>
      </w:pPr>
      <w:r w:rsidRPr="002945B2">
        <w:rPr>
          <w:sz w:val="22"/>
          <w:szCs w:val="22"/>
        </w:rPr>
        <w:t>Wykonawca zapłaci Zamawiającemu karę umowną z tytułu odstąpienia przez którąkolwiek ze stron od umowy z przyczyn leżących po stronie Wykonawcy w wysokości 10% łącznej kwoty brutto,  określonej w § 1 ust. 1.</w:t>
      </w:r>
    </w:p>
    <w:p w14:paraId="065C8D22" w14:textId="77777777" w:rsidR="002945B2" w:rsidRPr="002945B2" w:rsidRDefault="002945B2" w:rsidP="00607F70">
      <w:pPr>
        <w:numPr>
          <w:ilvl w:val="2"/>
          <w:numId w:val="60"/>
        </w:numPr>
        <w:tabs>
          <w:tab w:val="num" w:pos="400"/>
        </w:tabs>
        <w:ind w:left="425" w:hanging="426"/>
        <w:jc w:val="both"/>
        <w:rPr>
          <w:sz w:val="22"/>
          <w:szCs w:val="22"/>
        </w:rPr>
      </w:pPr>
      <w:r w:rsidRPr="002945B2">
        <w:rPr>
          <w:sz w:val="22"/>
          <w:szCs w:val="22"/>
        </w:rPr>
        <w:t xml:space="preserve">Za niewłaściwe wykonanie przedmiotu umowy Wykonawca zapłaci na rzecz Zamawiającego karę umowną w wysokości 5% łącznej kwoty brutto, określonej w § 1 ust. 1. </w:t>
      </w:r>
    </w:p>
    <w:p w14:paraId="279F074D" w14:textId="77777777" w:rsidR="002945B2" w:rsidRPr="002945B2" w:rsidRDefault="002945B2" w:rsidP="00607F70">
      <w:pPr>
        <w:numPr>
          <w:ilvl w:val="2"/>
          <w:numId w:val="60"/>
        </w:numPr>
        <w:tabs>
          <w:tab w:val="num" w:pos="400"/>
        </w:tabs>
        <w:ind w:left="425" w:hanging="426"/>
        <w:jc w:val="both"/>
        <w:rPr>
          <w:sz w:val="22"/>
          <w:szCs w:val="22"/>
        </w:rPr>
      </w:pPr>
      <w:r w:rsidRPr="002945B2">
        <w:rPr>
          <w:sz w:val="22"/>
          <w:szCs w:val="22"/>
        </w:rPr>
        <w:t xml:space="preserve">Wykonawca zapłaci Zamawiającemu karę umowną za zwłokę  w wykonaniu przedmiotu umowy w stosunku do terminu określonego w §2 ust. 1 (np. zwłokę w dostarczeniu towaru, w uzupełnieniu </w:t>
      </w:r>
      <w:r w:rsidRPr="002945B2">
        <w:rPr>
          <w:sz w:val="22"/>
          <w:szCs w:val="22"/>
        </w:rPr>
        <w:lastRenderedPageBreak/>
        <w:t xml:space="preserve">ilości towaru lub w wymianie wadliwego towaru na pozbawiony wad) w wysokości …..% łącznej kwoty brutto, określonej w § 1 ust. 1 za każdy dzień zwłoki. </w:t>
      </w:r>
    </w:p>
    <w:p w14:paraId="1AE7E66C" w14:textId="77777777" w:rsidR="002945B2" w:rsidRPr="002945B2" w:rsidRDefault="002945B2" w:rsidP="00607F70">
      <w:pPr>
        <w:numPr>
          <w:ilvl w:val="2"/>
          <w:numId w:val="60"/>
        </w:numPr>
        <w:tabs>
          <w:tab w:val="num" w:pos="426"/>
        </w:tabs>
        <w:ind w:left="425"/>
        <w:jc w:val="both"/>
        <w:rPr>
          <w:sz w:val="22"/>
          <w:szCs w:val="22"/>
        </w:rPr>
      </w:pPr>
      <w:r w:rsidRPr="002945B2">
        <w:rPr>
          <w:sz w:val="22"/>
          <w:szCs w:val="22"/>
        </w:rPr>
        <w:t>Tytułem naliczenia kar umownych Zamawiający wystawi noty obciążeniowe będące jednocześnie wezwaniem do zapłaty. Zamawiający będzie upoważniony do potrącenia kwoty tych kar z faktury Wykonawcy. Noty będą płatne w terminie 14 dni od daty otrzymania noty przez Wykonawcę.</w:t>
      </w:r>
    </w:p>
    <w:p w14:paraId="4D7F81B8" w14:textId="77777777" w:rsidR="002945B2" w:rsidRPr="002945B2" w:rsidRDefault="002945B2" w:rsidP="00607F70">
      <w:pPr>
        <w:numPr>
          <w:ilvl w:val="2"/>
          <w:numId w:val="60"/>
        </w:numPr>
        <w:tabs>
          <w:tab w:val="num" w:pos="426"/>
        </w:tabs>
        <w:ind w:left="425"/>
        <w:jc w:val="both"/>
        <w:rPr>
          <w:sz w:val="22"/>
          <w:szCs w:val="22"/>
          <w:lang w:eastAsia="ar-SA"/>
        </w:rPr>
      </w:pPr>
      <w:r w:rsidRPr="002945B2">
        <w:rPr>
          <w:sz w:val="22"/>
          <w:szCs w:val="22"/>
        </w:rPr>
        <w:t>Odpowiedzialność Wykonawcy z tytułu zapłaty kar umownych przewidzianych w umowie ograniczona jest do 50 % łącznej kwoty brutto, określonej w § 1 ust. 1.</w:t>
      </w:r>
    </w:p>
    <w:p w14:paraId="2FA04A6F" w14:textId="77777777" w:rsidR="002945B2" w:rsidRPr="002945B2" w:rsidRDefault="002945B2" w:rsidP="00607F70">
      <w:pPr>
        <w:numPr>
          <w:ilvl w:val="2"/>
          <w:numId w:val="60"/>
        </w:numPr>
        <w:tabs>
          <w:tab w:val="num" w:pos="426"/>
        </w:tabs>
        <w:ind w:left="425"/>
        <w:jc w:val="both"/>
        <w:rPr>
          <w:sz w:val="22"/>
          <w:szCs w:val="22"/>
          <w:lang w:eastAsia="ar-SA"/>
        </w:rPr>
      </w:pPr>
      <w:r w:rsidRPr="002945B2">
        <w:rPr>
          <w:sz w:val="22"/>
          <w:szCs w:val="22"/>
        </w:rPr>
        <w:t xml:space="preserve">Zamawiający zastrzega sobie prawo dochodzenia odszkodowania na zasadach ogólnych, </w:t>
      </w:r>
      <w:r w:rsidRPr="002945B2">
        <w:rPr>
          <w:sz w:val="22"/>
          <w:szCs w:val="22"/>
        </w:rPr>
        <w:br/>
        <w:t>do wysokości rzeczywiście poniesionej szkody w sytuacji, gdy</w:t>
      </w:r>
      <w:r w:rsidRPr="002945B2">
        <w:rPr>
          <w:sz w:val="22"/>
          <w:szCs w:val="22"/>
          <w:lang w:eastAsia="ar-SA"/>
        </w:rPr>
        <w:t xml:space="preserve"> wysokość szkody przekracza wartość zastrzeżonych kar umownych, w tym limitu, o którym mowa w ust. 5.</w:t>
      </w:r>
    </w:p>
    <w:p w14:paraId="33544EF4" w14:textId="77777777" w:rsidR="002945B2" w:rsidRDefault="002945B2" w:rsidP="00607F70">
      <w:pPr>
        <w:numPr>
          <w:ilvl w:val="2"/>
          <w:numId w:val="60"/>
        </w:numPr>
        <w:tabs>
          <w:tab w:val="num" w:pos="426"/>
        </w:tabs>
        <w:ind w:left="425"/>
        <w:jc w:val="both"/>
        <w:rPr>
          <w:sz w:val="22"/>
          <w:szCs w:val="22"/>
          <w:lang w:eastAsia="ar-SA"/>
        </w:rPr>
      </w:pPr>
      <w:r w:rsidRPr="002945B2">
        <w:rPr>
          <w:sz w:val="22"/>
          <w:szCs w:val="22"/>
          <w:lang w:eastAsia="ar-SA"/>
        </w:rPr>
        <w:t>Wykonawca nie może przenieść wierzytelności wynikających z niniejszej umowy na osobę trzecią.</w:t>
      </w:r>
    </w:p>
    <w:p w14:paraId="7AF48C23" w14:textId="63E3F45F" w:rsidR="00F77D82" w:rsidRPr="00C91117" w:rsidRDefault="00F77D82" w:rsidP="00F77D82">
      <w:pPr>
        <w:numPr>
          <w:ilvl w:val="2"/>
          <w:numId w:val="60"/>
        </w:numPr>
        <w:tabs>
          <w:tab w:val="clear" w:pos="360"/>
          <w:tab w:val="num" w:pos="426"/>
        </w:tabs>
        <w:ind w:left="425"/>
        <w:jc w:val="both"/>
        <w:rPr>
          <w:sz w:val="22"/>
          <w:szCs w:val="22"/>
        </w:rPr>
      </w:pPr>
      <w:r w:rsidRPr="00C91117">
        <w:rPr>
          <w:sz w:val="22"/>
          <w:szCs w:val="22"/>
        </w:rPr>
        <w:t xml:space="preserve">W przypadku odstąpienia od Umowy przez Zamawiającego z przyczyn zawinionych przez    Zamawiającego, Zamawiający zapłaci Wykonawcy karę umowną w wysokości 10 %  wartości umowy brutto określonej w § 1 ust. </w:t>
      </w:r>
      <w:r w:rsidR="00E30FB2">
        <w:rPr>
          <w:sz w:val="22"/>
          <w:szCs w:val="22"/>
        </w:rPr>
        <w:t>1</w:t>
      </w:r>
      <w:r w:rsidRPr="00C91117">
        <w:rPr>
          <w:sz w:val="22"/>
          <w:szCs w:val="22"/>
        </w:rPr>
        <w:t>. Nie dotyczy to odstąpienia od umowy z przyczyn przewidzianych w ustawie Pzp.</w:t>
      </w:r>
    </w:p>
    <w:p w14:paraId="4465BD2F" w14:textId="77777777" w:rsidR="002945B2" w:rsidRPr="002945B2" w:rsidRDefault="002945B2" w:rsidP="002945B2">
      <w:pPr>
        <w:suppressAutoHyphens/>
        <w:jc w:val="both"/>
        <w:rPr>
          <w:color w:val="FF0000"/>
          <w:sz w:val="22"/>
          <w:szCs w:val="22"/>
          <w:lang w:eastAsia="ar-SA"/>
        </w:rPr>
      </w:pPr>
    </w:p>
    <w:p w14:paraId="0E17860D" w14:textId="77777777" w:rsidR="002945B2" w:rsidRPr="002945B2" w:rsidRDefault="002945B2" w:rsidP="002945B2">
      <w:pPr>
        <w:ind w:left="142"/>
        <w:jc w:val="center"/>
        <w:rPr>
          <w:b/>
        </w:rPr>
      </w:pPr>
      <w:r w:rsidRPr="002945B2">
        <w:rPr>
          <w:b/>
          <w:sz w:val="22"/>
          <w:szCs w:val="22"/>
        </w:rPr>
        <w:t>§ 5 Zmiany umowy</w:t>
      </w:r>
    </w:p>
    <w:p w14:paraId="377E4942" w14:textId="77777777" w:rsidR="002945B2" w:rsidRPr="002945B2" w:rsidRDefault="002945B2" w:rsidP="002945B2">
      <w:pPr>
        <w:ind w:left="142"/>
        <w:jc w:val="center"/>
        <w:rPr>
          <w:b/>
          <w:sz w:val="22"/>
          <w:szCs w:val="22"/>
        </w:rPr>
      </w:pPr>
    </w:p>
    <w:p w14:paraId="02CD4D16" w14:textId="77777777" w:rsidR="002945B2" w:rsidRPr="002945B2" w:rsidRDefault="002945B2" w:rsidP="00607F70">
      <w:pPr>
        <w:keepNext/>
        <w:numPr>
          <w:ilvl w:val="0"/>
          <w:numId w:val="56"/>
        </w:numPr>
        <w:jc w:val="both"/>
        <w:rPr>
          <w:sz w:val="22"/>
          <w:szCs w:val="22"/>
        </w:rPr>
      </w:pPr>
      <w:r w:rsidRPr="002945B2">
        <w:rPr>
          <w:sz w:val="22"/>
          <w:szCs w:val="22"/>
        </w:rPr>
        <w:t>Zmiana postanowień niniejszej umowy wymaga formy pisemnej, pod rygorem nieważności.</w:t>
      </w:r>
    </w:p>
    <w:p w14:paraId="1912EBE2" w14:textId="77777777" w:rsidR="002945B2" w:rsidRPr="002945B2" w:rsidRDefault="002945B2" w:rsidP="00607F70">
      <w:pPr>
        <w:keepNext/>
        <w:numPr>
          <w:ilvl w:val="0"/>
          <w:numId w:val="56"/>
        </w:numPr>
        <w:jc w:val="both"/>
        <w:rPr>
          <w:sz w:val="22"/>
          <w:szCs w:val="22"/>
        </w:rPr>
      </w:pPr>
      <w:r w:rsidRPr="002945B2">
        <w:rPr>
          <w:sz w:val="22"/>
          <w:szCs w:val="22"/>
        </w:rPr>
        <w:t>Zmiana zawartej umowy może nastąpić w przypadku gdy:</w:t>
      </w:r>
    </w:p>
    <w:p w14:paraId="05EFFB00" w14:textId="77777777" w:rsidR="002945B2" w:rsidRPr="002945B2" w:rsidRDefault="002945B2" w:rsidP="00607F70">
      <w:pPr>
        <w:numPr>
          <w:ilvl w:val="3"/>
          <w:numId w:val="57"/>
        </w:numPr>
        <w:tabs>
          <w:tab w:val="left" w:pos="851"/>
        </w:tabs>
        <w:ind w:left="851" w:hanging="358"/>
        <w:jc w:val="both"/>
        <w:rPr>
          <w:sz w:val="22"/>
          <w:szCs w:val="22"/>
        </w:rPr>
      </w:pPr>
      <w:r w:rsidRPr="002945B2">
        <w:rPr>
          <w:sz w:val="22"/>
          <w:szCs w:val="22"/>
        </w:rPr>
        <w:t xml:space="preserve">ulegnie zmianie stan prawny w zakresie dotyczącym realizowanej umowy, który spowoduje konieczność zmiany sposobu wykonania zamówienia przez </w:t>
      </w:r>
      <w:r w:rsidRPr="002945B2">
        <w:rPr>
          <w:b/>
          <w:sz w:val="22"/>
          <w:szCs w:val="22"/>
        </w:rPr>
        <w:t>Wykonawcę</w:t>
      </w:r>
      <w:r w:rsidRPr="002945B2">
        <w:rPr>
          <w:sz w:val="22"/>
          <w:szCs w:val="22"/>
        </w:rPr>
        <w:t>;</w:t>
      </w:r>
    </w:p>
    <w:p w14:paraId="627CD476" w14:textId="77777777" w:rsidR="002945B2" w:rsidRPr="002945B2" w:rsidRDefault="002945B2" w:rsidP="00607F70">
      <w:pPr>
        <w:numPr>
          <w:ilvl w:val="3"/>
          <w:numId w:val="57"/>
        </w:numPr>
        <w:tabs>
          <w:tab w:val="left" w:pos="851"/>
        </w:tabs>
        <w:ind w:left="851" w:hanging="358"/>
        <w:jc w:val="both"/>
        <w:rPr>
          <w:sz w:val="22"/>
          <w:szCs w:val="22"/>
        </w:rPr>
      </w:pPr>
      <w:r w:rsidRPr="002945B2">
        <w:rPr>
          <w:sz w:val="22"/>
          <w:szCs w:val="22"/>
        </w:rPr>
        <w:t xml:space="preserve">wystąpią przeszkody o charakterze obiektywnym (zdarzenia nadzwyczajne, zewnętrzne               i niemożliwe do zapobieżenia, a więc mieszczące się w zakresie pojęciowym tzw. „siły wyższej”) np. pogoda uniemożliwiająca wykonanie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   </w:t>
      </w:r>
    </w:p>
    <w:p w14:paraId="69EFAC2D" w14:textId="77777777" w:rsidR="002945B2" w:rsidRPr="002945B2" w:rsidRDefault="002945B2" w:rsidP="00607F70">
      <w:pPr>
        <w:numPr>
          <w:ilvl w:val="3"/>
          <w:numId w:val="57"/>
        </w:numPr>
        <w:tabs>
          <w:tab w:val="left" w:pos="851"/>
        </w:tabs>
        <w:ind w:left="851" w:hanging="358"/>
        <w:jc w:val="both"/>
        <w:rPr>
          <w:sz w:val="22"/>
          <w:szCs w:val="22"/>
        </w:rPr>
      </w:pPr>
      <w:r w:rsidRPr="002945B2">
        <w:rPr>
          <w:sz w:val="22"/>
          <w:szCs w:val="22"/>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w:t>
      </w:r>
    </w:p>
    <w:p w14:paraId="2AAD171C" w14:textId="77777777" w:rsidR="002945B2" w:rsidRPr="002945B2" w:rsidRDefault="002945B2" w:rsidP="00607F70">
      <w:pPr>
        <w:numPr>
          <w:ilvl w:val="3"/>
          <w:numId w:val="57"/>
        </w:numPr>
        <w:tabs>
          <w:tab w:val="left" w:pos="851"/>
        </w:tabs>
        <w:ind w:left="851" w:hanging="358"/>
        <w:jc w:val="both"/>
        <w:rPr>
          <w:sz w:val="22"/>
          <w:szCs w:val="22"/>
        </w:rPr>
      </w:pPr>
      <w:r w:rsidRPr="002945B2">
        <w:rPr>
          <w:sz w:val="22"/>
          <w:szCs w:val="22"/>
        </w:rPr>
        <w:t xml:space="preserve">dostępność do zamawianego towaru w trakcie realizacji dostaw będzie niemożliwa </w:t>
      </w:r>
      <w:r w:rsidRPr="002945B2">
        <w:rPr>
          <w:sz w:val="22"/>
          <w:szCs w:val="22"/>
        </w:rPr>
        <w:br/>
        <w:t>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2945B2">
        <w:rPr>
          <w:bCs/>
          <w:sz w:val="22"/>
          <w:szCs w:val="22"/>
        </w:rPr>
        <w:t xml:space="preserve">e </w:t>
      </w:r>
      <w:r w:rsidRPr="002945B2">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2945B2">
        <w:rPr>
          <w:bCs/>
          <w:sz w:val="22"/>
          <w:szCs w:val="22"/>
        </w:rPr>
        <w:t>su;</w:t>
      </w:r>
    </w:p>
    <w:p w14:paraId="4D5C6211" w14:textId="77777777" w:rsidR="002945B2" w:rsidRPr="002945B2" w:rsidRDefault="002945B2" w:rsidP="00607F70">
      <w:pPr>
        <w:numPr>
          <w:ilvl w:val="0"/>
          <w:numId w:val="56"/>
        </w:numPr>
        <w:jc w:val="both"/>
        <w:rPr>
          <w:sz w:val="22"/>
          <w:szCs w:val="22"/>
        </w:rPr>
      </w:pPr>
      <w:r w:rsidRPr="002945B2">
        <w:rPr>
          <w:sz w:val="22"/>
          <w:szCs w:val="22"/>
        </w:rPr>
        <w:t>Ponadto Zamawiający zaznacza, że gdy w trakcie obowiązywania umowy nastąpi zmiana podatku od towarów i usług polegająca na obniżeniu tego podatku, wówczas umowa ulegnie zmianie w zakresie wysokości ceny brutto, stosownie do wprowadzonych stawek podatkowych dla danego asortymentu. W takim przypadku Wykonawca zobowiązany jest do przeliczenia cen brutto określonych w formularzu cenowym wg obowiązujących stawek.</w:t>
      </w:r>
    </w:p>
    <w:p w14:paraId="204FADC8" w14:textId="4CAFA31E" w:rsidR="004F1D21" w:rsidRPr="00083CE3" w:rsidRDefault="004F1D21" w:rsidP="00607F70">
      <w:pPr>
        <w:numPr>
          <w:ilvl w:val="0"/>
          <w:numId w:val="61"/>
        </w:numPr>
        <w:jc w:val="both"/>
        <w:rPr>
          <w:sz w:val="22"/>
          <w:szCs w:val="22"/>
        </w:rPr>
      </w:pPr>
      <w:r w:rsidRPr="00083CE3">
        <w:rPr>
          <w:sz w:val="22"/>
          <w:szCs w:val="22"/>
        </w:rPr>
        <w:t xml:space="preserve">Zamawiający przewiduje zmiany wysokości wynagrodzenia Wykonawcy w przypadku zmiany ceny </w:t>
      </w:r>
      <w:r w:rsidR="005C4784">
        <w:rPr>
          <w:sz w:val="22"/>
          <w:szCs w:val="22"/>
        </w:rPr>
        <w:t xml:space="preserve">poszczególnych </w:t>
      </w:r>
      <w:r w:rsidR="0031317C">
        <w:rPr>
          <w:sz w:val="22"/>
          <w:szCs w:val="22"/>
        </w:rPr>
        <w:t>materiałów</w:t>
      </w:r>
      <w:r w:rsidR="005C4784">
        <w:rPr>
          <w:sz w:val="22"/>
          <w:szCs w:val="22"/>
        </w:rPr>
        <w:t xml:space="preserve"> </w:t>
      </w:r>
      <w:r w:rsidRPr="00083CE3">
        <w:rPr>
          <w:sz w:val="22"/>
          <w:szCs w:val="22"/>
        </w:rPr>
        <w:t xml:space="preserve"> lub kosztów związanych z realizacją umowy w rozumieniu art. 439 PZP na zasadach opisanych w pkt 1), 2) i 3).</w:t>
      </w:r>
    </w:p>
    <w:p w14:paraId="2BCA988A" w14:textId="77777777" w:rsidR="004F1D21" w:rsidRPr="00083CE3" w:rsidRDefault="004F1D21" w:rsidP="004F1D21">
      <w:pPr>
        <w:ind w:left="340"/>
        <w:jc w:val="both"/>
        <w:rPr>
          <w:sz w:val="22"/>
          <w:szCs w:val="22"/>
        </w:rPr>
      </w:pPr>
      <w:r w:rsidRPr="00083CE3">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164AB988" w14:textId="77777777" w:rsidR="004F1D21" w:rsidRPr="00083CE3" w:rsidRDefault="004F1D21" w:rsidP="004F1D21">
      <w:pPr>
        <w:ind w:left="340"/>
        <w:jc w:val="both"/>
        <w:rPr>
          <w:sz w:val="22"/>
          <w:szCs w:val="22"/>
        </w:rPr>
      </w:pPr>
      <w:r w:rsidRPr="00083CE3">
        <w:rPr>
          <w:sz w:val="22"/>
          <w:szCs w:val="22"/>
        </w:rPr>
        <w:t>Jako materiały oraz wzrost kosztów realizacji umowy uznaje się wzrost cen artykułów spożywczych.</w:t>
      </w:r>
    </w:p>
    <w:p w14:paraId="4BBC5040" w14:textId="77777777" w:rsidR="004F1D21" w:rsidRPr="00083CE3" w:rsidRDefault="004F1D21" w:rsidP="00607F70">
      <w:pPr>
        <w:pStyle w:val="Akapitzlist"/>
        <w:numPr>
          <w:ilvl w:val="0"/>
          <w:numId w:val="62"/>
        </w:numPr>
        <w:ind w:hanging="294"/>
        <w:jc w:val="both"/>
        <w:rPr>
          <w:sz w:val="22"/>
          <w:szCs w:val="22"/>
        </w:rPr>
      </w:pPr>
      <w:r w:rsidRPr="00083CE3">
        <w:rPr>
          <w:sz w:val="22"/>
          <w:szCs w:val="22"/>
        </w:rPr>
        <w:lastRenderedPageBreak/>
        <w:t xml:space="preserve">Strony umowy będą uprawnione do zmiany wynagrodzenia Wykonawcy, o ile poziom zmiany ceny materiałów lub kosztów, przez który rozumie się średnioroczny wskaźnik cen towarów 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za sukcesywną dostawę artykułów spożywczych. Wysokość wynagrodzenia Wykonawcy w rozliczeniu okresowym ulegnie zmianie o wielkość średniorocznego wskaźnika cen towarów i usług konsumpcyjnych za rok poprzedni. Wynagrodzenie należne Wykonawcy zostanie powiększone o Wskaźnik. </w:t>
      </w:r>
    </w:p>
    <w:p w14:paraId="125F89C9" w14:textId="77777777" w:rsidR="004F1D21" w:rsidRPr="00083CE3" w:rsidRDefault="004F1D21" w:rsidP="004F1D21">
      <w:pPr>
        <w:ind w:left="720" w:hanging="294"/>
        <w:jc w:val="both"/>
        <w:rPr>
          <w:sz w:val="22"/>
          <w:szCs w:val="22"/>
        </w:rPr>
      </w:pPr>
      <w:r w:rsidRPr="00083CE3">
        <w:rPr>
          <w:sz w:val="22"/>
          <w:szCs w:val="22"/>
        </w:rPr>
        <w:t xml:space="preserve">2) </w:t>
      </w:r>
      <w:r w:rsidRPr="00083CE3">
        <w:rPr>
          <w:sz w:val="22"/>
          <w:szCs w:val="22"/>
        </w:rPr>
        <w:tab/>
        <w:t xml:space="preserve">Zasady ustalania zmiany wynagrodzenia: </w:t>
      </w:r>
    </w:p>
    <w:p w14:paraId="76359206" w14:textId="77777777" w:rsidR="004F1D21" w:rsidRPr="00083CE3" w:rsidRDefault="004F1D21" w:rsidP="004F1D21">
      <w:pPr>
        <w:ind w:left="993" w:hanging="284"/>
        <w:jc w:val="both"/>
        <w:rPr>
          <w:sz w:val="22"/>
          <w:szCs w:val="22"/>
        </w:rPr>
      </w:pPr>
      <w:r w:rsidRPr="00083CE3">
        <w:rPr>
          <w:sz w:val="22"/>
          <w:szCs w:val="22"/>
        </w:rPr>
        <w:t xml:space="preserve">a) 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002FDE41" w14:textId="77777777" w:rsidR="004F1D21" w:rsidRPr="00083CE3" w:rsidRDefault="004F1D21" w:rsidP="004F1D21">
      <w:pPr>
        <w:ind w:left="993" w:hanging="284"/>
        <w:jc w:val="both"/>
        <w:rPr>
          <w:sz w:val="22"/>
          <w:szCs w:val="22"/>
        </w:rPr>
      </w:pPr>
      <w:r w:rsidRPr="00083CE3">
        <w:rPr>
          <w:sz w:val="22"/>
          <w:szCs w:val="22"/>
        </w:rPr>
        <w:t xml:space="preserve">b) Waloryzacja nie dotyczy wynagrodzenia za dostawy wykonane przed datą złożenia wniosku lub które zgodnie z umową miały być wykonane w ciągu 6 miesięcy od dnia rozpoczęcia realizacji umowy, chyba, że opóźnienie wynika z przyczyn leżących po stronie Zamawiającego lub z przyczyn niezależnych od Wykonawcy. </w:t>
      </w:r>
    </w:p>
    <w:p w14:paraId="476E10A5" w14:textId="77777777" w:rsidR="004F1D21" w:rsidRPr="00083CE3" w:rsidRDefault="004F1D21" w:rsidP="004F1D21">
      <w:pPr>
        <w:ind w:left="720" w:hanging="294"/>
        <w:jc w:val="both"/>
        <w:rPr>
          <w:sz w:val="22"/>
          <w:szCs w:val="22"/>
        </w:rPr>
      </w:pPr>
      <w:r w:rsidRPr="00083CE3">
        <w:rPr>
          <w:sz w:val="22"/>
          <w:szCs w:val="22"/>
        </w:rPr>
        <w:t xml:space="preserve">3) </w:t>
      </w:r>
      <w:r w:rsidRPr="00083CE3">
        <w:rPr>
          <w:sz w:val="22"/>
          <w:szCs w:val="22"/>
        </w:rPr>
        <w:tab/>
        <w:t xml:space="preserve">Wykonawca, którego wynagrodzenie zostało zmienione zgodnie z ust. 4,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4816A26" w14:textId="286E2B3D" w:rsidR="004F1D21" w:rsidRPr="00083CE3" w:rsidRDefault="004F1D21" w:rsidP="004F1D21">
      <w:pPr>
        <w:ind w:left="993" w:hanging="284"/>
        <w:jc w:val="both"/>
        <w:rPr>
          <w:sz w:val="22"/>
          <w:szCs w:val="22"/>
        </w:rPr>
      </w:pPr>
      <w:r w:rsidRPr="00083CE3">
        <w:rPr>
          <w:sz w:val="22"/>
          <w:szCs w:val="22"/>
        </w:rPr>
        <w:t>a) przedmiotem umowy są dostawy</w:t>
      </w:r>
      <w:r w:rsidR="00734914">
        <w:rPr>
          <w:sz w:val="22"/>
          <w:szCs w:val="22"/>
        </w:rPr>
        <w:t xml:space="preserve"> lub usługi</w:t>
      </w:r>
      <w:r w:rsidRPr="00083CE3">
        <w:rPr>
          <w:sz w:val="22"/>
          <w:szCs w:val="22"/>
        </w:rPr>
        <w:t xml:space="preserve">, </w:t>
      </w:r>
    </w:p>
    <w:p w14:paraId="53D224B9" w14:textId="77777777" w:rsidR="004F1D21" w:rsidRPr="00083CE3" w:rsidRDefault="004F1D21" w:rsidP="004F1D21">
      <w:pPr>
        <w:ind w:left="993" w:hanging="284"/>
        <w:jc w:val="both"/>
        <w:rPr>
          <w:sz w:val="22"/>
          <w:szCs w:val="22"/>
        </w:rPr>
      </w:pPr>
      <w:r w:rsidRPr="00083CE3">
        <w:rPr>
          <w:sz w:val="22"/>
          <w:szCs w:val="22"/>
        </w:rPr>
        <w:t xml:space="preserve">b) okres obowiązywania umowy przekracza 6 miesięcy. </w:t>
      </w:r>
    </w:p>
    <w:p w14:paraId="1D0345A1" w14:textId="0D39D389" w:rsidR="004F1D21" w:rsidRPr="007C6C27" w:rsidRDefault="004F1D21" w:rsidP="007C6C27">
      <w:pPr>
        <w:numPr>
          <w:ilvl w:val="0"/>
          <w:numId w:val="61"/>
        </w:numPr>
        <w:jc w:val="both"/>
        <w:rPr>
          <w:b/>
          <w:sz w:val="22"/>
          <w:szCs w:val="22"/>
        </w:rPr>
      </w:pPr>
      <w:bookmarkStart w:id="11" w:name="_Hlk119996965"/>
      <w:r w:rsidRPr="00083CE3">
        <w:rPr>
          <w:sz w:val="22"/>
          <w:szCs w:val="22"/>
        </w:rPr>
        <w:t>Strony dopuszczają możliwość zmian redakcyjnych, omyłek pisarskich oraz zmian będących następstwem zmian danych ujawnionych w rejestrach publicznych bez konieczności sporządzania aneksu.</w:t>
      </w:r>
      <w:bookmarkEnd w:id="11"/>
    </w:p>
    <w:p w14:paraId="47845872" w14:textId="77777777" w:rsidR="002945B2" w:rsidRPr="002945B2" w:rsidRDefault="002945B2" w:rsidP="002945B2">
      <w:pPr>
        <w:ind w:left="142"/>
        <w:jc w:val="center"/>
        <w:rPr>
          <w:b/>
          <w:sz w:val="22"/>
          <w:szCs w:val="22"/>
        </w:rPr>
      </w:pPr>
      <w:r w:rsidRPr="002945B2">
        <w:rPr>
          <w:b/>
          <w:sz w:val="22"/>
          <w:szCs w:val="22"/>
        </w:rPr>
        <w:t>§ 6 Odstąpienie od umowy</w:t>
      </w:r>
    </w:p>
    <w:p w14:paraId="3B41E95A" w14:textId="77777777" w:rsidR="002945B2" w:rsidRPr="002945B2" w:rsidRDefault="002945B2" w:rsidP="002945B2">
      <w:pPr>
        <w:ind w:left="142"/>
        <w:jc w:val="center"/>
        <w:rPr>
          <w:b/>
          <w:sz w:val="22"/>
          <w:szCs w:val="22"/>
        </w:rPr>
      </w:pPr>
    </w:p>
    <w:p w14:paraId="6AA1F6A9" w14:textId="77777777" w:rsidR="002945B2" w:rsidRPr="002945B2" w:rsidRDefault="002945B2" w:rsidP="002945B2">
      <w:pPr>
        <w:widowControl w:val="0"/>
        <w:ind w:left="426" w:hanging="284"/>
        <w:jc w:val="both"/>
        <w:rPr>
          <w:sz w:val="22"/>
          <w:szCs w:val="22"/>
        </w:rPr>
      </w:pPr>
      <w:r w:rsidRPr="002945B2">
        <w:rPr>
          <w:sz w:val="22"/>
          <w:szCs w:val="22"/>
        </w:rPr>
        <w:t>1.</w:t>
      </w:r>
      <w:r w:rsidRPr="002945B2">
        <w:rPr>
          <w:b/>
          <w:sz w:val="22"/>
          <w:szCs w:val="22"/>
        </w:rPr>
        <w:t xml:space="preserve"> </w:t>
      </w:r>
      <w:r w:rsidRPr="002945B2">
        <w:rPr>
          <w:bCs/>
          <w:sz w:val="22"/>
          <w:szCs w:val="22"/>
        </w:rPr>
        <w:t xml:space="preserve">Niezależnie od uprawnienia do odstąpienia od umowy przysługującego Zamawiającemu na podstawie przepisów księgi III tytułu VII kodeksu cywilnego </w:t>
      </w:r>
      <w:r w:rsidRPr="002945B2">
        <w:rPr>
          <w:b/>
          <w:sz w:val="22"/>
          <w:szCs w:val="22"/>
        </w:rPr>
        <w:t xml:space="preserve">Zamawiający </w:t>
      </w:r>
      <w:r w:rsidRPr="002945B2">
        <w:rPr>
          <w:sz w:val="22"/>
          <w:szCs w:val="22"/>
        </w:rPr>
        <w:t xml:space="preserve">zastrzega sobie prawo do odstąpienia od umowy w przypadku: </w:t>
      </w:r>
    </w:p>
    <w:p w14:paraId="6280B0D9" w14:textId="77777777" w:rsidR="002945B2" w:rsidRPr="002945B2" w:rsidRDefault="002945B2" w:rsidP="00607F70">
      <w:pPr>
        <w:widowControl w:val="0"/>
        <w:numPr>
          <w:ilvl w:val="0"/>
          <w:numId w:val="58"/>
        </w:numPr>
        <w:jc w:val="both"/>
        <w:rPr>
          <w:sz w:val="22"/>
          <w:szCs w:val="22"/>
        </w:rPr>
      </w:pPr>
      <w:r w:rsidRPr="002945B2">
        <w:rPr>
          <w:sz w:val="22"/>
          <w:szCs w:val="22"/>
        </w:rPr>
        <w:t xml:space="preserve">dostawy innego przedmiotu umowy niż określony w załączniku nr 1 do umowy, </w:t>
      </w:r>
      <w:r w:rsidRPr="002945B2">
        <w:rPr>
          <w:sz w:val="22"/>
          <w:szCs w:val="22"/>
        </w:rPr>
        <w:br/>
        <w:t>z zastrzeżeniem §5 ust 2 pkt. 2), 3), 4),</w:t>
      </w:r>
    </w:p>
    <w:p w14:paraId="7E0D4D8B" w14:textId="77777777" w:rsidR="002945B2" w:rsidRPr="002945B2" w:rsidRDefault="002945B2" w:rsidP="00607F70">
      <w:pPr>
        <w:widowControl w:val="0"/>
        <w:numPr>
          <w:ilvl w:val="0"/>
          <w:numId w:val="58"/>
        </w:numPr>
        <w:jc w:val="both"/>
        <w:rPr>
          <w:sz w:val="22"/>
          <w:szCs w:val="22"/>
        </w:rPr>
      </w:pPr>
      <w:r w:rsidRPr="002945B2">
        <w:rPr>
          <w:sz w:val="22"/>
          <w:szCs w:val="22"/>
        </w:rPr>
        <w:t>niedotrzymania terminu realizacji dostawy, z zastrzeżeniem §5 ust 2 pkt 2), 3), 4),</w:t>
      </w:r>
    </w:p>
    <w:p w14:paraId="5F64D018" w14:textId="77777777" w:rsidR="002945B2" w:rsidRPr="002945B2" w:rsidRDefault="002945B2" w:rsidP="00607F70">
      <w:pPr>
        <w:widowControl w:val="0"/>
        <w:numPr>
          <w:ilvl w:val="0"/>
          <w:numId w:val="58"/>
        </w:numPr>
        <w:jc w:val="both"/>
        <w:rPr>
          <w:sz w:val="22"/>
          <w:szCs w:val="22"/>
        </w:rPr>
      </w:pPr>
      <w:r w:rsidRPr="002945B2">
        <w:rPr>
          <w:sz w:val="22"/>
          <w:szCs w:val="22"/>
        </w:rPr>
        <w:t>realizacji umowy z nienależytą starannością,</w:t>
      </w:r>
    </w:p>
    <w:p w14:paraId="399019A3" w14:textId="77777777" w:rsidR="002945B2" w:rsidRPr="002945B2" w:rsidRDefault="002945B2" w:rsidP="002945B2">
      <w:pPr>
        <w:widowControl w:val="0"/>
        <w:ind w:left="426"/>
        <w:jc w:val="both"/>
        <w:rPr>
          <w:sz w:val="22"/>
          <w:szCs w:val="22"/>
        </w:rPr>
      </w:pPr>
      <w:r w:rsidRPr="002945B2">
        <w:rPr>
          <w:sz w:val="22"/>
          <w:szCs w:val="22"/>
        </w:rPr>
        <w:t>Odstąpienie nastąpi na piśmie w terminie 14 dni od zaistnienia okoliczności o których mowa             w pkt 1-3.</w:t>
      </w:r>
    </w:p>
    <w:p w14:paraId="683451C9" w14:textId="77777777" w:rsidR="002945B2" w:rsidRPr="002945B2" w:rsidRDefault="002945B2" w:rsidP="00607F70">
      <w:pPr>
        <w:widowControl w:val="0"/>
        <w:numPr>
          <w:ilvl w:val="0"/>
          <w:numId w:val="57"/>
        </w:numPr>
        <w:jc w:val="both"/>
        <w:rPr>
          <w:sz w:val="22"/>
          <w:szCs w:val="22"/>
        </w:rPr>
      </w:pPr>
      <w:r w:rsidRPr="002945B2">
        <w:rPr>
          <w:sz w:val="22"/>
          <w:szCs w:val="22"/>
        </w:rPr>
        <w:t xml:space="preserve">W razie zaistnienia istotnej zmiany okoliczności powodującej, że wykonanie umowy </w:t>
      </w:r>
      <w:r w:rsidRPr="002945B2">
        <w:rPr>
          <w:sz w:val="22"/>
          <w:szCs w:val="22"/>
        </w:rPr>
        <w:br/>
        <w:t>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A32887A" w14:textId="77777777" w:rsidR="002945B2" w:rsidRPr="002945B2" w:rsidRDefault="002945B2" w:rsidP="00607F70">
      <w:pPr>
        <w:widowControl w:val="0"/>
        <w:numPr>
          <w:ilvl w:val="0"/>
          <w:numId w:val="57"/>
        </w:numPr>
        <w:jc w:val="both"/>
        <w:rPr>
          <w:sz w:val="22"/>
          <w:szCs w:val="22"/>
        </w:rPr>
      </w:pPr>
      <w:bookmarkStart w:id="12" w:name="_Hlk89692733"/>
      <w:r w:rsidRPr="002945B2">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bookmarkEnd w:id="12"/>
    </w:p>
    <w:p w14:paraId="3FAA7ED8" w14:textId="77777777" w:rsidR="002945B2" w:rsidRPr="002945B2" w:rsidRDefault="002945B2" w:rsidP="002945B2">
      <w:pPr>
        <w:ind w:left="357"/>
        <w:jc w:val="both"/>
        <w:rPr>
          <w:sz w:val="22"/>
          <w:szCs w:val="22"/>
          <w:lang w:eastAsia="ar-SA"/>
        </w:rPr>
      </w:pPr>
    </w:p>
    <w:p w14:paraId="0AD10C19" w14:textId="77777777" w:rsidR="002945B2" w:rsidRPr="002945B2" w:rsidRDefault="002945B2" w:rsidP="002945B2">
      <w:pPr>
        <w:ind w:firstLine="284"/>
        <w:jc w:val="center"/>
        <w:rPr>
          <w:b/>
          <w:sz w:val="22"/>
          <w:szCs w:val="22"/>
        </w:rPr>
      </w:pPr>
      <w:r w:rsidRPr="002945B2">
        <w:rPr>
          <w:b/>
          <w:sz w:val="22"/>
          <w:szCs w:val="22"/>
        </w:rPr>
        <w:t>§ 7 Klauzule dopuszczające podwykonawstwo</w:t>
      </w:r>
    </w:p>
    <w:p w14:paraId="10C9D694" w14:textId="77777777" w:rsidR="002945B2" w:rsidRPr="002945B2" w:rsidRDefault="002945B2" w:rsidP="002945B2">
      <w:pPr>
        <w:ind w:firstLine="284"/>
        <w:jc w:val="center"/>
        <w:rPr>
          <w:b/>
          <w:sz w:val="22"/>
          <w:szCs w:val="22"/>
        </w:rPr>
      </w:pPr>
    </w:p>
    <w:p w14:paraId="2A39A7C9" w14:textId="77777777" w:rsidR="002945B2" w:rsidRPr="002945B2" w:rsidRDefault="002945B2" w:rsidP="002945B2">
      <w:pPr>
        <w:widowControl w:val="0"/>
        <w:jc w:val="both"/>
        <w:rPr>
          <w:sz w:val="22"/>
          <w:szCs w:val="22"/>
        </w:rPr>
      </w:pPr>
      <w:r w:rsidRPr="002945B2">
        <w:rPr>
          <w:sz w:val="22"/>
          <w:szCs w:val="22"/>
        </w:rPr>
        <w:t xml:space="preserve">1. Wykonawca, w sytuacji, gdyby do realizacji niniejszej umowy zatrudniał na podstawie umowy  </w:t>
      </w:r>
    </w:p>
    <w:p w14:paraId="00E69075" w14:textId="77777777" w:rsidR="002945B2" w:rsidRPr="002945B2" w:rsidRDefault="002945B2" w:rsidP="002945B2">
      <w:pPr>
        <w:widowControl w:val="0"/>
        <w:ind w:left="284"/>
        <w:jc w:val="both"/>
        <w:rPr>
          <w:sz w:val="22"/>
          <w:szCs w:val="22"/>
        </w:rPr>
      </w:pPr>
      <w:r w:rsidRPr="002945B2">
        <w:rPr>
          <w:sz w:val="22"/>
          <w:szCs w:val="22"/>
        </w:rPr>
        <w:t xml:space="preserve">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w:t>
      </w:r>
      <w:r w:rsidRPr="002945B2">
        <w:rPr>
          <w:sz w:val="22"/>
          <w:szCs w:val="22"/>
        </w:rPr>
        <w:lastRenderedPageBreak/>
        <w:t xml:space="preserve">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28408217" w14:textId="77777777" w:rsidR="002945B2" w:rsidRPr="002945B2" w:rsidRDefault="002945B2" w:rsidP="002945B2">
      <w:pPr>
        <w:widowControl w:val="0"/>
        <w:numPr>
          <w:ilvl w:val="1"/>
          <w:numId w:val="41"/>
        </w:numPr>
        <w:jc w:val="both"/>
        <w:rPr>
          <w:sz w:val="22"/>
          <w:szCs w:val="22"/>
        </w:rPr>
      </w:pPr>
      <w:r w:rsidRPr="002945B2">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4DCB7EED" w14:textId="77777777" w:rsidR="002945B2" w:rsidRPr="002945B2" w:rsidRDefault="002945B2" w:rsidP="002945B2">
      <w:pPr>
        <w:widowControl w:val="0"/>
        <w:numPr>
          <w:ilvl w:val="1"/>
          <w:numId w:val="41"/>
        </w:numPr>
        <w:jc w:val="both"/>
        <w:rPr>
          <w:sz w:val="22"/>
          <w:szCs w:val="22"/>
        </w:rPr>
      </w:pPr>
      <w:r w:rsidRPr="002945B2">
        <w:rPr>
          <w:sz w:val="22"/>
          <w:szCs w:val="22"/>
        </w:rPr>
        <w:t>Kopie dokumentów, wymaganych zgodnie z ust. 1, powinny być potwierdzone za zgodność z oryginałem.</w:t>
      </w:r>
    </w:p>
    <w:p w14:paraId="12D135E3" w14:textId="77777777" w:rsidR="002945B2" w:rsidRPr="002945B2" w:rsidRDefault="002945B2" w:rsidP="00607F70">
      <w:pPr>
        <w:widowControl w:val="0"/>
        <w:numPr>
          <w:ilvl w:val="0"/>
          <w:numId w:val="57"/>
        </w:numPr>
        <w:jc w:val="both"/>
        <w:rPr>
          <w:sz w:val="22"/>
          <w:szCs w:val="22"/>
        </w:rPr>
      </w:pPr>
      <w:r w:rsidRPr="002945B2">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7F0CF0EB" w14:textId="77777777" w:rsidR="002945B2" w:rsidRPr="002945B2" w:rsidRDefault="002945B2" w:rsidP="00607F70">
      <w:pPr>
        <w:widowControl w:val="0"/>
        <w:numPr>
          <w:ilvl w:val="0"/>
          <w:numId w:val="57"/>
        </w:numPr>
        <w:jc w:val="both"/>
        <w:rPr>
          <w:sz w:val="22"/>
          <w:szCs w:val="22"/>
        </w:rPr>
      </w:pPr>
      <w:r w:rsidRPr="002945B2">
        <w:rPr>
          <w:sz w:val="22"/>
          <w:szCs w:val="22"/>
        </w:rPr>
        <w:t>Nałożenie niniejszym paragrafem zobowiązań na Wykonawcę:</w:t>
      </w:r>
    </w:p>
    <w:p w14:paraId="2E837510" w14:textId="7A26C82A" w:rsidR="002945B2" w:rsidRPr="002945B2" w:rsidRDefault="002945B2" w:rsidP="002945B2">
      <w:pPr>
        <w:widowControl w:val="0"/>
        <w:ind w:left="340"/>
        <w:jc w:val="both"/>
        <w:rPr>
          <w:sz w:val="22"/>
          <w:szCs w:val="22"/>
        </w:rPr>
      </w:pPr>
      <w:r w:rsidRPr="002945B2">
        <w:rPr>
          <w:sz w:val="22"/>
          <w:szCs w:val="22"/>
        </w:rPr>
        <w:t>1) wynika z art. 8 ust. 2a , art. 17 ust. 1 oraz  art. 18 ust. 1 w związku z art. 20 ust. 1 ustawy  z dnia 13 października 1998 r. o systemie ubezpieczeń społecznych (</w:t>
      </w:r>
      <w:r w:rsidR="00A56C7B" w:rsidRPr="00A56C7B">
        <w:rPr>
          <w:sz w:val="22"/>
          <w:szCs w:val="22"/>
        </w:rPr>
        <w:t>t.j. Dz. U. z 2022 r. poz. 1009 z późn. zm.</w:t>
      </w:r>
    </w:p>
    <w:p w14:paraId="042EACE0" w14:textId="77777777" w:rsidR="002945B2" w:rsidRPr="002945B2" w:rsidRDefault="002945B2" w:rsidP="002945B2">
      <w:pPr>
        <w:widowControl w:val="0"/>
        <w:ind w:left="340"/>
        <w:jc w:val="both"/>
        <w:rPr>
          <w:sz w:val="22"/>
          <w:szCs w:val="22"/>
        </w:rPr>
      </w:pPr>
      <w:r w:rsidRPr="002945B2">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DAABA7C" w14:textId="77777777" w:rsidR="002945B2" w:rsidRPr="002945B2" w:rsidRDefault="002945B2" w:rsidP="00607F70">
      <w:pPr>
        <w:widowControl w:val="0"/>
        <w:numPr>
          <w:ilvl w:val="0"/>
          <w:numId w:val="57"/>
        </w:numPr>
        <w:jc w:val="both"/>
        <w:rPr>
          <w:sz w:val="22"/>
          <w:szCs w:val="22"/>
        </w:rPr>
      </w:pPr>
      <w:r w:rsidRPr="002945B2">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69C0E7DC" w14:textId="77777777" w:rsidR="002945B2" w:rsidRPr="002945B2" w:rsidRDefault="002945B2" w:rsidP="002945B2">
      <w:pPr>
        <w:widowControl w:val="0"/>
        <w:jc w:val="both"/>
        <w:rPr>
          <w:sz w:val="22"/>
          <w:szCs w:val="22"/>
        </w:rPr>
      </w:pPr>
    </w:p>
    <w:p w14:paraId="288BC155" w14:textId="77777777" w:rsidR="002945B2" w:rsidRPr="002945B2" w:rsidRDefault="002945B2" w:rsidP="002945B2">
      <w:pPr>
        <w:ind w:left="360" w:hanging="360"/>
        <w:jc w:val="center"/>
        <w:rPr>
          <w:b/>
          <w:sz w:val="22"/>
          <w:szCs w:val="22"/>
          <w:lang w:eastAsia="ar-SA"/>
        </w:rPr>
      </w:pPr>
      <w:r w:rsidRPr="002945B2">
        <w:rPr>
          <w:b/>
          <w:sz w:val="22"/>
          <w:szCs w:val="22"/>
          <w:lang w:eastAsia="ar-SA"/>
        </w:rPr>
        <w:t>§ 8 RODO</w:t>
      </w:r>
    </w:p>
    <w:p w14:paraId="1484AEA0" w14:textId="77777777" w:rsidR="002945B2" w:rsidRPr="002945B2" w:rsidRDefault="002945B2" w:rsidP="002945B2">
      <w:pPr>
        <w:ind w:left="360" w:hanging="360"/>
        <w:jc w:val="center"/>
        <w:rPr>
          <w:b/>
          <w:sz w:val="22"/>
          <w:szCs w:val="22"/>
          <w:lang w:eastAsia="ar-SA"/>
        </w:rPr>
      </w:pPr>
    </w:p>
    <w:p w14:paraId="412BF44F" w14:textId="77777777" w:rsidR="002945B2" w:rsidRPr="002945B2" w:rsidRDefault="002945B2" w:rsidP="002945B2">
      <w:pPr>
        <w:shd w:val="clear" w:color="auto" w:fill="FFFFFF"/>
        <w:tabs>
          <w:tab w:val="left" w:pos="0"/>
        </w:tabs>
        <w:jc w:val="both"/>
        <w:rPr>
          <w:sz w:val="22"/>
          <w:szCs w:val="22"/>
        </w:rPr>
      </w:pPr>
      <w:r w:rsidRPr="002945B2">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485FC7" w14:textId="77777777" w:rsidR="002945B2" w:rsidRPr="002945B2" w:rsidRDefault="002945B2" w:rsidP="002945B2">
      <w:pPr>
        <w:tabs>
          <w:tab w:val="left" w:pos="0"/>
        </w:tabs>
        <w:jc w:val="both"/>
        <w:rPr>
          <w:i/>
          <w:sz w:val="22"/>
          <w:szCs w:val="22"/>
        </w:rPr>
      </w:pPr>
      <w:r w:rsidRPr="002945B2">
        <w:rPr>
          <w:sz w:val="22"/>
          <w:szCs w:val="22"/>
        </w:rPr>
        <w:t>„</w:t>
      </w:r>
      <w:r w:rsidRPr="002945B2">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98F3068" w14:textId="0F0DB382" w:rsidR="002945B2" w:rsidRPr="002945B2" w:rsidRDefault="00A442EB" w:rsidP="00607F70">
      <w:pPr>
        <w:numPr>
          <w:ilvl w:val="0"/>
          <w:numId w:val="46"/>
        </w:numPr>
        <w:ind w:left="426" w:hanging="426"/>
        <w:jc w:val="both"/>
        <w:rPr>
          <w:i/>
          <w:sz w:val="22"/>
          <w:szCs w:val="22"/>
        </w:rPr>
      </w:pPr>
      <w:r>
        <w:rPr>
          <w:i/>
          <w:sz w:val="22"/>
          <w:szCs w:val="22"/>
        </w:rPr>
        <w:t>Politechnika</w:t>
      </w:r>
      <w:r w:rsidR="002945B2" w:rsidRPr="002945B2">
        <w:rPr>
          <w:i/>
          <w:sz w:val="22"/>
          <w:szCs w:val="22"/>
        </w:rPr>
        <w:t xml:space="preserve"> Morska w Szczecinie ul. Wały Chrobrego 1-2, 70-500 Szczecin, tel. (91) 48 09 400, </w:t>
      </w:r>
      <w:r w:rsidR="00005D14">
        <w:rPr>
          <w:i/>
          <w:sz w:val="22"/>
          <w:szCs w:val="22"/>
        </w:rPr>
        <w:t>p</w:t>
      </w:r>
      <w:r w:rsidR="002945B2" w:rsidRPr="002945B2">
        <w:rPr>
          <w:i/>
          <w:sz w:val="22"/>
          <w:szCs w:val="22"/>
        </w:rPr>
        <w:t>m.szczecin.pl pozyskała Pani/Pana dane osobowe (imię, nazwisko, dane kontaktowe) w ramach niniejszej umowy;</w:t>
      </w:r>
    </w:p>
    <w:p w14:paraId="1540DAD4" w14:textId="72BFCFA3" w:rsidR="002945B2" w:rsidRPr="002945B2" w:rsidRDefault="002945B2" w:rsidP="00607F70">
      <w:pPr>
        <w:numPr>
          <w:ilvl w:val="0"/>
          <w:numId w:val="46"/>
        </w:numPr>
        <w:ind w:left="426" w:hanging="426"/>
        <w:jc w:val="both"/>
        <w:rPr>
          <w:i/>
          <w:sz w:val="22"/>
          <w:szCs w:val="22"/>
        </w:rPr>
      </w:pPr>
      <w:r w:rsidRPr="002945B2">
        <w:rPr>
          <w:i/>
          <w:sz w:val="22"/>
          <w:szCs w:val="22"/>
        </w:rPr>
        <w:t>dane kontaktowe do inspektora ochrony danych e-mail: iod@</w:t>
      </w:r>
      <w:r w:rsidR="00A442EB">
        <w:rPr>
          <w:i/>
          <w:sz w:val="22"/>
          <w:szCs w:val="22"/>
        </w:rPr>
        <w:t>p</w:t>
      </w:r>
      <w:r w:rsidRPr="002945B2">
        <w:rPr>
          <w:i/>
          <w:sz w:val="22"/>
          <w:szCs w:val="22"/>
        </w:rPr>
        <w:t>m.szczecin.pl;</w:t>
      </w:r>
    </w:p>
    <w:p w14:paraId="7417B0B5" w14:textId="77777777" w:rsidR="002945B2" w:rsidRPr="002945B2" w:rsidRDefault="002945B2" w:rsidP="00607F70">
      <w:pPr>
        <w:numPr>
          <w:ilvl w:val="0"/>
          <w:numId w:val="46"/>
        </w:numPr>
        <w:ind w:left="426" w:hanging="426"/>
        <w:jc w:val="both"/>
        <w:rPr>
          <w:i/>
          <w:sz w:val="22"/>
          <w:szCs w:val="22"/>
        </w:rPr>
      </w:pPr>
      <w:r w:rsidRPr="002945B2">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4BE30AB6" w14:textId="77777777" w:rsidR="002945B2" w:rsidRPr="002945B2" w:rsidRDefault="002945B2" w:rsidP="00607F70">
      <w:pPr>
        <w:numPr>
          <w:ilvl w:val="0"/>
          <w:numId w:val="46"/>
        </w:numPr>
        <w:ind w:left="426" w:hanging="426"/>
        <w:jc w:val="both"/>
        <w:rPr>
          <w:i/>
          <w:sz w:val="22"/>
          <w:szCs w:val="22"/>
        </w:rPr>
      </w:pPr>
      <w:r w:rsidRPr="002945B2">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01EC4CD" w14:textId="77777777" w:rsidR="002945B2" w:rsidRPr="002945B2" w:rsidRDefault="002945B2" w:rsidP="00607F70">
      <w:pPr>
        <w:numPr>
          <w:ilvl w:val="0"/>
          <w:numId w:val="46"/>
        </w:numPr>
        <w:ind w:left="426" w:hanging="426"/>
        <w:jc w:val="both"/>
        <w:rPr>
          <w:i/>
          <w:sz w:val="22"/>
          <w:szCs w:val="22"/>
        </w:rPr>
      </w:pPr>
      <w:r w:rsidRPr="002945B2">
        <w:rPr>
          <w:i/>
          <w:sz w:val="22"/>
          <w:szCs w:val="22"/>
        </w:rPr>
        <w:t>Pani/Pana dane osobowe będą przechowywane do momentu zakończenia realizacji celów określonych w pkt. 3, a po tym czasie przez okres wymagany przez przepisy powszechnie obowiązującego prawa;</w:t>
      </w:r>
    </w:p>
    <w:p w14:paraId="1770E0C4" w14:textId="77777777" w:rsidR="002945B2" w:rsidRPr="002945B2" w:rsidRDefault="002945B2" w:rsidP="00607F70">
      <w:pPr>
        <w:numPr>
          <w:ilvl w:val="0"/>
          <w:numId w:val="46"/>
        </w:numPr>
        <w:ind w:left="426" w:hanging="426"/>
        <w:jc w:val="both"/>
        <w:rPr>
          <w:i/>
          <w:sz w:val="22"/>
          <w:szCs w:val="22"/>
        </w:rPr>
      </w:pPr>
      <w:r w:rsidRPr="002945B2">
        <w:rPr>
          <w:i/>
          <w:sz w:val="22"/>
          <w:szCs w:val="22"/>
        </w:rPr>
        <w:lastRenderedPageBreak/>
        <w:t>w odniesieniu do Pani/Pana danych osobowych decyzje nie będą podejmowane w sposób zautomatyzowany, stosownie do art. 22 RODO;</w:t>
      </w:r>
    </w:p>
    <w:p w14:paraId="606B6F15" w14:textId="77777777" w:rsidR="002945B2" w:rsidRPr="002945B2" w:rsidRDefault="002945B2" w:rsidP="00607F70">
      <w:pPr>
        <w:numPr>
          <w:ilvl w:val="0"/>
          <w:numId w:val="46"/>
        </w:numPr>
        <w:ind w:left="426" w:hanging="426"/>
        <w:jc w:val="both"/>
        <w:rPr>
          <w:sz w:val="22"/>
          <w:szCs w:val="22"/>
        </w:rPr>
      </w:pPr>
      <w:r w:rsidRPr="002945B2">
        <w:rPr>
          <w:i/>
          <w:sz w:val="22"/>
          <w:szCs w:val="22"/>
        </w:rPr>
        <w:t>posiada</w:t>
      </w:r>
      <w:r w:rsidRPr="002945B2">
        <w:rPr>
          <w:sz w:val="22"/>
          <w:szCs w:val="22"/>
        </w:rPr>
        <w:t xml:space="preserve"> </w:t>
      </w:r>
      <w:r w:rsidRPr="002945B2">
        <w:rPr>
          <w:i/>
          <w:iCs/>
          <w:sz w:val="22"/>
          <w:szCs w:val="22"/>
        </w:rPr>
        <w:t>Pani/Pan:</w:t>
      </w:r>
    </w:p>
    <w:p w14:paraId="14915518" w14:textId="77777777" w:rsidR="002945B2" w:rsidRPr="002945B2" w:rsidRDefault="002945B2" w:rsidP="00607F70">
      <w:pPr>
        <w:numPr>
          <w:ilvl w:val="0"/>
          <w:numId w:val="47"/>
        </w:numPr>
        <w:ind w:left="709" w:hanging="283"/>
        <w:jc w:val="both"/>
        <w:rPr>
          <w:i/>
          <w:sz w:val="22"/>
          <w:szCs w:val="22"/>
        </w:rPr>
      </w:pPr>
      <w:r w:rsidRPr="002945B2">
        <w:rPr>
          <w:i/>
          <w:sz w:val="22"/>
          <w:szCs w:val="22"/>
        </w:rPr>
        <w:t>prawo dostępu do danych osobowych Pani/Pana dotyczących na podstawie art. 15 RODO;</w:t>
      </w:r>
    </w:p>
    <w:p w14:paraId="267A32BE" w14:textId="77777777" w:rsidR="002945B2" w:rsidRPr="002945B2" w:rsidRDefault="002945B2" w:rsidP="00607F70">
      <w:pPr>
        <w:numPr>
          <w:ilvl w:val="0"/>
          <w:numId w:val="47"/>
        </w:numPr>
        <w:ind w:left="709" w:hanging="283"/>
        <w:jc w:val="both"/>
        <w:rPr>
          <w:i/>
          <w:sz w:val="22"/>
          <w:szCs w:val="22"/>
        </w:rPr>
      </w:pPr>
      <w:r w:rsidRPr="002945B2">
        <w:rPr>
          <w:i/>
          <w:sz w:val="22"/>
          <w:szCs w:val="22"/>
        </w:rPr>
        <w:t>prawo do sprostowania Pani/Pana danych osobowych na podstawie art. 16 RODO;</w:t>
      </w:r>
    </w:p>
    <w:p w14:paraId="38F95F44" w14:textId="77777777" w:rsidR="002945B2" w:rsidRPr="002945B2" w:rsidRDefault="002945B2" w:rsidP="00607F70">
      <w:pPr>
        <w:numPr>
          <w:ilvl w:val="0"/>
          <w:numId w:val="47"/>
        </w:numPr>
        <w:ind w:left="709" w:hanging="283"/>
        <w:jc w:val="both"/>
        <w:rPr>
          <w:i/>
          <w:sz w:val="22"/>
          <w:szCs w:val="22"/>
        </w:rPr>
      </w:pPr>
      <w:r w:rsidRPr="002945B2">
        <w:rPr>
          <w:i/>
          <w:sz w:val="22"/>
          <w:szCs w:val="22"/>
        </w:rPr>
        <w:t>prawo do żądania usunięcia danych osobowych w przypadkach określonych w art. 17 RODO;</w:t>
      </w:r>
    </w:p>
    <w:p w14:paraId="51C88F0A" w14:textId="77777777" w:rsidR="002945B2" w:rsidRPr="002945B2" w:rsidRDefault="002945B2" w:rsidP="00607F70">
      <w:pPr>
        <w:numPr>
          <w:ilvl w:val="0"/>
          <w:numId w:val="47"/>
        </w:numPr>
        <w:ind w:left="709" w:hanging="283"/>
        <w:jc w:val="both"/>
        <w:rPr>
          <w:i/>
          <w:sz w:val="22"/>
          <w:szCs w:val="22"/>
        </w:rPr>
      </w:pPr>
      <w:r w:rsidRPr="002945B2">
        <w:rPr>
          <w:i/>
          <w:sz w:val="22"/>
          <w:szCs w:val="22"/>
        </w:rPr>
        <w:t>na podstawie art. 18 RODO prawo żądania od administratora ograniczenia przetwarzania danych osobowych z zastrzeżeniem przypadków, o których mowa w art. 18 ust. 2 RODO;</w:t>
      </w:r>
    </w:p>
    <w:p w14:paraId="16245C96" w14:textId="77777777" w:rsidR="002945B2" w:rsidRPr="002945B2" w:rsidRDefault="002945B2" w:rsidP="00607F70">
      <w:pPr>
        <w:numPr>
          <w:ilvl w:val="0"/>
          <w:numId w:val="47"/>
        </w:numPr>
        <w:ind w:left="709" w:hanging="283"/>
        <w:jc w:val="both"/>
        <w:rPr>
          <w:i/>
          <w:sz w:val="22"/>
          <w:szCs w:val="22"/>
        </w:rPr>
      </w:pPr>
      <w:r w:rsidRPr="002945B2">
        <w:rPr>
          <w:i/>
          <w:sz w:val="22"/>
          <w:szCs w:val="22"/>
        </w:rPr>
        <w:t>prawo do przenoszenia danych osobowych w przypadkach określonych w art. 20  RODO;</w:t>
      </w:r>
    </w:p>
    <w:p w14:paraId="0C0093D4" w14:textId="77777777" w:rsidR="002945B2" w:rsidRPr="002945B2" w:rsidRDefault="002945B2" w:rsidP="00607F70">
      <w:pPr>
        <w:numPr>
          <w:ilvl w:val="0"/>
          <w:numId w:val="47"/>
        </w:numPr>
        <w:ind w:left="709" w:hanging="283"/>
        <w:jc w:val="both"/>
        <w:rPr>
          <w:i/>
          <w:sz w:val="22"/>
          <w:szCs w:val="22"/>
        </w:rPr>
      </w:pPr>
      <w:r w:rsidRPr="002945B2">
        <w:rPr>
          <w:i/>
          <w:sz w:val="22"/>
          <w:szCs w:val="22"/>
        </w:rPr>
        <w:t>prawo wniesienia sprzeciwu wobec przetwarzania danych osobowych w przypadkach określonych w art. 21 RODO;</w:t>
      </w:r>
    </w:p>
    <w:p w14:paraId="0D33DB60" w14:textId="4A88CADF" w:rsidR="002945B2" w:rsidRPr="002945B2" w:rsidRDefault="002945B2" w:rsidP="002945B2">
      <w:pPr>
        <w:ind w:left="357"/>
        <w:jc w:val="both"/>
        <w:rPr>
          <w:i/>
          <w:iCs/>
          <w:sz w:val="22"/>
          <w:szCs w:val="22"/>
        </w:rPr>
      </w:pPr>
      <w:r w:rsidRPr="002945B2">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2945B2">
        <w:rPr>
          <w:i/>
          <w:iCs/>
          <w:sz w:val="22"/>
          <w:szCs w:val="22"/>
          <w:bdr w:val="none" w:sz="0" w:space="0" w:color="auto" w:frame="1"/>
          <w:shd w:val="clear" w:color="auto" w:fill="FFFFFF"/>
        </w:rPr>
        <w:t>iod@</w:t>
      </w:r>
      <w:r w:rsidR="00D673F5">
        <w:rPr>
          <w:i/>
          <w:iCs/>
          <w:sz w:val="22"/>
          <w:szCs w:val="22"/>
          <w:bdr w:val="none" w:sz="0" w:space="0" w:color="auto" w:frame="1"/>
          <w:shd w:val="clear" w:color="auto" w:fill="FFFFFF"/>
        </w:rPr>
        <w:t>p</w:t>
      </w:r>
      <w:r w:rsidRPr="002945B2">
        <w:rPr>
          <w:i/>
          <w:iCs/>
          <w:sz w:val="22"/>
          <w:szCs w:val="22"/>
          <w:bdr w:val="none" w:sz="0" w:space="0" w:color="auto" w:frame="1"/>
          <w:shd w:val="clear" w:color="auto" w:fill="FFFFFF"/>
        </w:rPr>
        <w:t>m.szczecin.pl</w:t>
      </w:r>
      <w:r w:rsidRPr="002945B2">
        <w:rPr>
          <w:i/>
          <w:iCs/>
          <w:color w:val="000000"/>
          <w:sz w:val="22"/>
          <w:szCs w:val="22"/>
          <w:shd w:val="clear" w:color="auto" w:fill="FFFFFF"/>
        </w:rPr>
        <w:t>;</w:t>
      </w:r>
    </w:p>
    <w:p w14:paraId="19739D90" w14:textId="77777777" w:rsidR="002945B2" w:rsidRPr="002945B2" w:rsidRDefault="002945B2" w:rsidP="00607F70">
      <w:pPr>
        <w:numPr>
          <w:ilvl w:val="0"/>
          <w:numId w:val="52"/>
        </w:numPr>
        <w:ind w:left="357" w:hanging="357"/>
        <w:jc w:val="both"/>
        <w:rPr>
          <w:sz w:val="22"/>
          <w:szCs w:val="22"/>
        </w:rPr>
      </w:pPr>
      <w:r w:rsidRPr="002945B2">
        <w:rPr>
          <w:i/>
          <w:sz w:val="22"/>
          <w:szCs w:val="22"/>
        </w:rPr>
        <w:t>prawo do wniesienia skargi do Prezesa Urzędu Ochrony Danych Osobowych, gdy uzna Pani/Pan, że przetwarzanie danych osobowych Pani/Pana dotyczących narusza przepisy RODO.”</w:t>
      </w:r>
    </w:p>
    <w:p w14:paraId="03704CD2" w14:textId="77777777" w:rsidR="002945B2" w:rsidRPr="002945B2" w:rsidRDefault="002945B2" w:rsidP="002945B2">
      <w:pPr>
        <w:ind w:left="357"/>
        <w:jc w:val="both"/>
        <w:rPr>
          <w:sz w:val="22"/>
          <w:szCs w:val="22"/>
        </w:rPr>
      </w:pPr>
    </w:p>
    <w:p w14:paraId="063FCDEA" w14:textId="77777777" w:rsidR="002945B2" w:rsidRPr="002945B2" w:rsidRDefault="002945B2" w:rsidP="002945B2">
      <w:pPr>
        <w:keepNext/>
        <w:ind w:left="142"/>
        <w:jc w:val="center"/>
        <w:rPr>
          <w:b/>
          <w:sz w:val="22"/>
          <w:szCs w:val="22"/>
        </w:rPr>
      </w:pPr>
      <w:r w:rsidRPr="002945B2">
        <w:rPr>
          <w:b/>
          <w:sz w:val="22"/>
          <w:szCs w:val="22"/>
        </w:rPr>
        <w:t>§ 9 Rozstrzyganie sporów</w:t>
      </w:r>
    </w:p>
    <w:p w14:paraId="58CB3145" w14:textId="77777777" w:rsidR="002945B2" w:rsidRPr="002945B2" w:rsidRDefault="002945B2" w:rsidP="002945B2">
      <w:pPr>
        <w:keepNext/>
        <w:ind w:left="142"/>
        <w:jc w:val="center"/>
        <w:rPr>
          <w:b/>
          <w:sz w:val="22"/>
          <w:szCs w:val="22"/>
        </w:rPr>
      </w:pPr>
    </w:p>
    <w:p w14:paraId="062E04CD" w14:textId="77777777" w:rsidR="002945B2" w:rsidRPr="002945B2" w:rsidRDefault="002945B2" w:rsidP="002945B2">
      <w:pPr>
        <w:tabs>
          <w:tab w:val="left" w:pos="708"/>
        </w:tabs>
        <w:ind w:left="709" w:hanging="283"/>
        <w:jc w:val="both"/>
        <w:rPr>
          <w:sz w:val="22"/>
          <w:szCs w:val="22"/>
          <w:lang w:eastAsia="ar-SA"/>
        </w:rPr>
      </w:pPr>
      <w:r w:rsidRPr="002945B2">
        <w:rPr>
          <w:sz w:val="22"/>
          <w:szCs w:val="22"/>
          <w:lang w:eastAsia="ar-SA"/>
        </w:rPr>
        <w:t xml:space="preserve">1. </w:t>
      </w:r>
      <w:r w:rsidRPr="002945B2">
        <w:rPr>
          <w:sz w:val="22"/>
          <w:szCs w:val="22"/>
          <w:lang w:eastAsia="ar-SA"/>
        </w:rPr>
        <w:tab/>
        <w:t>Wszelkie spory pomiędzy stronami będą rozpatrywane przez sąd właściwy dla siedziby Zamawiającego.</w:t>
      </w:r>
    </w:p>
    <w:p w14:paraId="2E7AF30E" w14:textId="77777777" w:rsidR="002945B2" w:rsidRPr="002945B2" w:rsidRDefault="002945B2" w:rsidP="002945B2">
      <w:pPr>
        <w:tabs>
          <w:tab w:val="left" w:pos="708"/>
        </w:tabs>
        <w:ind w:left="709" w:hanging="283"/>
        <w:jc w:val="both"/>
        <w:rPr>
          <w:sz w:val="22"/>
          <w:szCs w:val="22"/>
          <w:lang w:eastAsia="ar-SA"/>
        </w:rPr>
      </w:pPr>
      <w:r w:rsidRPr="002945B2">
        <w:rPr>
          <w:sz w:val="22"/>
          <w:szCs w:val="22"/>
          <w:lang w:eastAsia="ar-SA"/>
        </w:rPr>
        <w:t>2.</w:t>
      </w:r>
      <w:r w:rsidRPr="002945B2">
        <w:rPr>
          <w:sz w:val="22"/>
          <w:szCs w:val="22"/>
          <w:lang w:eastAsia="ar-SA"/>
        </w:rPr>
        <w:tab/>
        <w:t>W sprawach nieuregulowanych niniejszą umową mają zastosowanie właściwe przepisy Kodeksu Cywilnego.</w:t>
      </w:r>
    </w:p>
    <w:p w14:paraId="3DCB3DF9" w14:textId="77777777" w:rsidR="002945B2" w:rsidRPr="002945B2" w:rsidRDefault="002945B2" w:rsidP="002945B2">
      <w:pPr>
        <w:keepNext/>
        <w:tabs>
          <w:tab w:val="num" w:pos="567"/>
        </w:tabs>
        <w:ind w:left="142" w:hanging="153"/>
        <w:jc w:val="center"/>
        <w:rPr>
          <w:b/>
          <w:sz w:val="22"/>
          <w:szCs w:val="22"/>
        </w:rPr>
      </w:pPr>
      <w:r w:rsidRPr="002945B2">
        <w:rPr>
          <w:b/>
          <w:sz w:val="22"/>
          <w:szCs w:val="22"/>
        </w:rPr>
        <w:t>§ 10 Postanowienia ogólne</w:t>
      </w:r>
    </w:p>
    <w:p w14:paraId="391543C9" w14:textId="77777777" w:rsidR="002945B2" w:rsidRPr="002945B2" w:rsidRDefault="002945B2" w:rsidP="002945B2">
      <w:pPr>
        <w:keepNext/>
        <w:tabs>
          <w:tab w:val="num" w:pos="567"/>
        </w:tabs>
        <w:ind w:left="142" w:hanging="153"/>
        <w:jc w:val="center"/>
        <w:rPr>
          <w:b/>
          <w:sz w:val="22"/>
          <w:szCs w:val="22"/>
        </w:rPr>
      </w:pPr>
    </w:p>
    <w:p w14:paraId="7FD6570C" w14:textId="77777777" w:rsidR="002945B2" w:rsidRPr="002945B2" w:rsidRDefault="002945B2" w:rsidP="00607F70">
      <w:pPr>
        <w:numPr>
          <w:ilvl w:val="0"/>
          <w:numId w:val="59"/>
        </w:numPr>
        <w:tabs>
          <w:tab w:val="num" w:pos="709"/>
        </w:tabs>
        <w:ind w:left="709" w:hanging="283"/>
        <w:jc w:val="both"/>
        <w:rPr>
          <w:sz w:val="22"/>
          <w:szCs w:val="22"/>
          <w:lang w:eastAsia="ar-SA"/>
        </w:rPr>
      </w:pPr>
      <w:r w:rsidRPr="002945B2">
        <w:rPr>
          <w:sz w:val="22"/>
          <w:szCs w:val="22"/>
          <w:lang w:eastAsia="ar-SA"/>
        </w:rPr>
        <w:t xml:space="preserve">Umowa została sporządzona w dwóch jednobrzmiących egzemplarzach, po jednym dla każdej   </w:t>
      </w:r>
    </w:p>
    <w:p w14:paraId="5CD6702D" w14:textId="77777777" w:rsidR="002945B2" w:rsidRPr="002945B2" w:rsidRDefault="002945B2" w:rsidP="002945B2">
      <w:pPr>
        <w:tabs>
          <w:tab w:val="num" w:pos="709"/>
        </w:tabs>
        <w:ind w:left="709" w:hanging="283"/>
        <w:jc w:val="both"/>
        <w:rPr>
          <w:sz w:val="22"/>
          <w:szCs w:val="22"/>
          <w:lang w:eastAsia="ar-SA"/>
        </w:rPr>
      </w:pPr>
      <w:r w:rsidRPr="002945B2">
        <w:rPr>
          <w:sz w:val="22"/>
          <w:szCs w:val="22"/>
          <w:lang w:eastAsia="ar-SA"/>
        </w:rPr>
        <w:t xml:space="preserve">     ze stron.</w:t>
      </w:r>
    </w:p>
    <w:p w14:paraId="299A6243" w14:textId="77777777" w:rsidR="002945B2" w:rsidRPr="002945B2" w:rsidRDefault="002945B2" w:rsidP="00607F70">
      <w:pPr>
        <w:numPr>
          <w:ilvl w:val="0"/>
          <w:numId w:val="59"/>
        </w:numPr>
        <w:tabs>
          <w:tab w:val="num" w:pos="709"/>
          <w:tab w:val="num" w:pos="5040"/>
        </w:tabs>
        <w:jc w:val="both"/>
        <w:rPr>
          <w:sz w:val="22"/>
          <w:szCs w:val="22"/>
          <w:lang w:eastAsia="ar-SA"/>
        </w:rPr>
      </w:pPr>
      <w:r w:rsidRPr="002945B2">
        <w:rPr>
          <w:sz w:val="22"/>
          <w:szCs w:val="22"/>
          <w:lang w:eastAsia="ar-SA"/>
        </w:rPr>
        <w:t>Strony zobowiązują się do wskazania zmian adresów do doręczeń pod rygorem przyjęcia,                          że korespondencja wysłana pod adres dotychczasowy jest doręczana skutecznie.</w:t>
      </w:r>
    </w:p>
    <w:p w14:paraId="66F4DD5C" w14:textId="77777777" w:rsidR="00D2574B" w:rsidRPr="00E67BC1" w:rsidRDefault="00D2574B" w:rsidP="00C83C05">
      <w:pPr>
        <w:ind w:firstLine="284"/>
        <w:jc w:val="center"/>
        <w:rPr>
          <w:b/>
          <w:color w:val="FF0000"/>
          <w:sz w:val="22"/>
          <w:szCs w:val="22"/>
          <w:highlight w:val="yellow"/>
        </w:rPr>
      </w:pPr>
    </w:p>
    <w:p w14:paraId="44C04C4D" w14:textId="77777777" w:rsidR="00D2574B" w:rsidRPr="00FC1BCE" w:rsidRDefault="00D2574B" w:rsidP="00D2574B">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D2574B" w:rsidRPr="00FC1BCE" w14:paraId="28554605" w14:textId="77777777" w:rsidTr="00E94332">
        <w:tc>
          <w:tcPr>
            <w:tcW w:w="3259" w:type="dxa"/>
          </w:tcPr>
          <w:p w14:paraId="203C0403" w14:textId="77777777" w:rsidR="00D2574B" w:rsidRPr="00FC1BCE" w:rsidRDefault="00D2574B" w:rsidP="00D2574B">
            <w:pPr>
              <w:jc w:val="center"/>
              <w:rPr>
                <w:sz w:val="22"/>
                <w:szCs w:val="22"/>
              </w:rPr>
            </w:pPr>
            <w:r w:rsidRPr="00FC1BCE">
              <w:rPr>
                <w:b/>
                <w:sz w:val="22"/>
                <w:szCs w:val="22"/>
              </w:rPr>
              <w:t>WYKONAWCA</w:t>
            </w:r>
          </w:p>
        </w:tc>
        <w:tc>
          <w:tcPr>
            <w:tcW w:w="3259" w:type="dxa"/>
          </w:tcPr>
          <w:p w14:paraId="397298FE" w14:textId="77777777" w:rsidR="00D2574B" w:rsidRPr="00FC1BCE" w:rsidRDefault="00D2574B" w:rsidP="00D2574B">
            <w:pPr>
              <w:jc w:val="center"/>
              <w:rPr>
                <w:sz w:val="22"/>
                <w:szCs w:val="22"/>
              </w:rPr>
            </w:pPr>
          </w:p>
        </w:tc>
        <w:tc>
          <w:tcPr>
            <w:tcW w:w="3260" w:type="dxa"/>
          </w:tcPr>
          <w:p w14:paraId="7C64210F" w14:textId="77777777" w:rsidR="00D2574B" w:rsidRPr="00FC1BCE" w:rsidRDefault="00D2574B" w:rsidP="00D2574B">
            <w:pPr>
              <w:jc w:val="center"/>
              <w:rPr>
                <w:sz w:val="22"/>
                <w:szCs w:val="22"/>
              </w:rPr>
            </w:pPr>
            <w:r w:rsidRPr="00FC1BCE">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1B037ACE" w14:textId="77777777" w:rsidR="008B55D2" w:rsidRDefault="008B55D2" w:rsidP="00F3395C">
      <w:pPr>
        <w:jc w:val="both"/>
        <w:rPr>
          <w:sz w:val="22"/>
          <w:szCs w:val="22"/>
        </w:rPr>
        <w:sectPr w:rsidR="008B55D2" w:rsidSect="00344130">
          <w:pgSz w:w="11906" w:h="16838"/>
          <w:pgMar w:top="1417" w:right="1417" w:bottom="1276" w:left="1417" w:header="708" w:footer="454" w:gutter="0"/>
          <w:cols w:space="708"/>
          <w:docGrid w:linePitch="360"/>
        </w:sectPr>
      </w:pPr>
    </w:p>
    <w:p w14:paraId="471E9E94" w14:textId="6F9E0DB7"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w:t>
      </w:r>
      <w:r w:rsidR="00CA2FEB">
        <w:rPr>
          <w:sz w:val="22"/>
          <w:szCs w:val="22"/>
        </w:rPr>
        <w:t>G</w:t>
      </w:r>
      <w:r w:rsidRPr="005D0C29">
        <w:rPr>
          <w:sz w:val="22"/>
          <w:szCs w:val="22"/>
        </w:rPr>
        <w:t>/262-</w:t>
      </w:r>
      <w:r w:rsidR="002A5ADB">
        <w:rPr>
          <w:sz w:val="22"/>
          <w:szCs w:val="22"/>
        </w:rPr>
        <w:t>1/24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64445128"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624F0F">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shd w:val="clear" w:color="auto" w:fill="FFFFFF" w:themeFill="background1"/>
            <w:vAlign w:val="center"/>
          </w:tcPr>
          <w:p w14:paraId="61BF12DD" w14:textId="50451A82" w:rsidR="00F51536" w:rsidRPr="00083989" w:rsidRDefault="00591329" w:rsidP="00FC1BCE">
            <w:pPr>
              <w:tabs>
                <w:tab w:val="left" w:pos="5416"/>
              </w:tabs>
              <w:jc w:val="center"/>
              <w:rPr>
                <w:sz w:val="22"/>
                <w:szCs w:val="22"/>
              </w:rPr>
            </w:pPr>
            <w:r>
              <w:rPr>
                <w:sz w:val="22"/>
                <w:szCs w:val="22"/>
              </w:rPr>
              <w:t>Karina Rabenda</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624F0F">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shd w:val="clear" w:color="auto" w:fill="FFFFFF" w:themeFill="background1"/>
            <w:vAlign w:val="center"/>
          </w:tcPr>
          <w:p w14:paraId="382ADE01" w14:textId="77777777" w:rsidR="00F51536" w:rsidRPr="00083989"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624F0F">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shd w:val="clear" w:color="auto" w:fill="FFFFFF" w:themeFill="background1"/>
            <w:vAlign w:val="center"/>
          </w:tcPr>
          <w:p w14:paraId="1E6B54F1" w14:textId="4A64982A" w:rsidR="00F51536" w:rsidRPr="00083989" w:rsidRDefault="000253E8" w:rsidP="00D9173B">
            <w:pPr>
              <w:tabs>
                <w:tab w:val="left" w:pos="5416"/>
              </w:tabs>
              <w:jc w:val="center"/>
              <w:rPr>
                <w:sz w:val="22"/>
                <w:szCs w:val="22"/>
              </w:rPr>
            </w:pPr>
            <w:r>
              <w:rPr>
                <w:sz w:val="22"/>
                <w:szCs w:val="22"/>
              </w:rPr>
              <w:t>Izabela Filasiak</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624F0F">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shd w:val="clear" w:color="auto" w:fill="FFFFFF" w:themeFill="background1"/>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624F0F">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shd w:val="clear" w:color="auto" w:fill="FFFFFF" w:themeFill="background1"/>
            <w:vAlign w:val="center"/>
          </w:tcPr>
          <w:p w14:paraId="232DCA28" w14:textId="77777777" w:rsidR="0059646F" w:rsidRDefault="0059646F" w:rsidP="00FC1BCE">
            <w:pPr>
              <w:tabs>
                <w:tab w:val="left" w:pos="5416"/>
              </w:tabs>
              <w:spacing w:line="360" w:lineRule="auto"/>
              <w:jc w:val="center"/>
              <w:rPr>
                <w:sz w:val="22"/>
                <w:szCs w:val="22"/>
              </w:rPr>
            </w:pPr>
          </w:p>
          <w:p w14:paraId="15A39F95" w14:textId="07820CB2" w:rsidR="0059646F" w:rsidRDefault="0059646F" w:rsidP="00FC1BCE">
            <w:pPr>
              <w:tabs>
                <w:tab w:val="left" w:pos="5416"/>
              </w:tabs>
              <w:spacing w:line="360" w:lineRule="auto"/>
              <w:jc w:val="center"/>
              <w:rPr>
                <w:sz w:val="22"/>
                <w:szCs w:val="22"/>
              </w:rPr>
            </w:pPr>
            <w:r>
              <w:rPr>
                <w:sz w:val="22"/>
                <w:szCs w:val="22"/>
              </w:rPr>
              <w:t>Agnieszka Kostarelas-Filip</w:t>
            </w:r>
          </w:p>
          <w:p w14:paraId="55E290BE" w14:textId="4288D015"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012870F5" w14:textId="25056CBA" w:rsidR="0059646F" w:rsidRDefault="000253E8" w:rsidP="0059646F">
            <w:pPr>
              <w:tabs>
                <w:tab w:val="left" w:pos="5416"/>
              </w:tabs>
              <w:spacing w:line="360" w:lineRule="auto"/>
              <w:jc w:val="center"/>
              <w:rPr>
                <w:sz w:val="22"/>
                <w:szCs w:val="22"/>
              </w:rPr>
            </w:pPr>
            <w:r>
              <w:rPr>
                <w:sz w:val="22"/>
                <w:szCs w:val="22"/>
              </w:rPr>
              <w:t>Izabela Urbańska</w:t>
            </w:r>
          </w:p>
          <w:p w14:paraId="6FD7BDAF" w14:textId="556D14F0" w:rsidR="00F51536" w:rsidRPr="00083989" w:rsidRDefault="00F51536" w:rsidP="00591329">
            <w:pPr>
              <w:tabs>
                <w:tab w:val="left" w:pos="5416"/>
              </w:tabs>
              <w:spacing w:line="360" w:lineRule="auto"/>
              <w:jc w:val="center"/>
              <w:rPr>
                <w:sz w:val="22"/>
                <w:szCs w:val="22"/>
              </w:rPr>
            </w:pP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624F0F">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shd w:val="clear" w:color="auto" w:fill="FFFFFF" w:themeFill="background1"/>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E653" w14:textId="77777777" w:rsidR="001D4A7B" w:rsidRDefault="001D4A7B" w:rsidP="000F1DCF">
      <w:r>
        <w:separator/>
      </w:r>
    </w:p>
  </w:endnote>
  <w:endnote w:type="continuationSeparator" w:id="0">
    <w:p w14:paraId="50DA34FC" w14:textId="77777777" w:rsidR="001D4A7B" w:rsidRDefault="001D4A7B" w:rsidP="000F1DCF">
      <w:r>
        <w:continuationSeparator/>
      </w:r>
    </w:p>
  </w:endnote>
  <w:endnote w:type="continuationNotice" w:id="1">
    <w:p w14:paraId="5E589216" w14:textId="77777777" w:rsidR="001D4A7B" w:rsidRDefault="001D4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0058" w14:textId="77777777" w:rsidR="001D4A7B" w:rsidRDefault="001D4A7B" w:rsidP="000F1DCF">
      <w:r>
        <w:separator/>
      </w:r>
    </w:p>
  </w:footnote>
  <w:footnote w:type="continuationSeparator" w:id="0">
    <w:p w14:paraId="7271E806" w14:textId="77777777" w:rsidR="001D4A7B" w:rsidRDefault="001D4A7B" w:rsidP="000F1DCF">
      <w:r>
        <w:continuationSeparator/>
      </w:r>
    </w:p>
  </w:footnote>
  <w:footnote w:type="continuationNotice" w:id="1">
    <w:p w14:paraId="0B81B1A9" w14:textId="77777777" w:rsidR="001D4A7B" w:rsidRDefault="001D4A7B"/>
  </w:footnote>
  <w:footnote w:id="2">
    <w:p w14:paraId="6D694B14" w14:textId="77777777" w:rsidR="0000646B" w:rsidRPr="008135BC" w:rsidRDefault="0000646B" w:rsidP="0000646B">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7B72382C" w14:textId="77777777" w:rsidR="0000646B" w:rsidRPr="008135BC" w:rsidRDefault="0000646B" w:rsidP="0000646B">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67E1DE34" w14:textId="77777777" w:rsidR="0000646B" w:rsidRPr="008135BC" w:rsidRDefault="0000646B" w:rsidP="0000646B">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5F165239" w14:textId="77777777" w:rsidR="0000646B" w:rsidRPr="008135BC" w:rsidRDefault="0000646B" w:rsidP="0000646B">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b/>
          <w:bCs/>
          <w:sz w:val="18"/>
          <w:szCs w:val="18"/>
        </w:rPr>
        <w:t xml:space="preserve"> </w:t>
      </w:r>
      <w:r w:rsidRPr="008135BC">
        <w:rPr>
          <w:i/>
          <w:iCs/>
          <w:sz w:val="18"/>
          <w:szCs w:val="18"/>
        </w:rPr>
        <w:t>i które zatrudniają mniej niż 250 osób i których roczny obrót nie przekracza 50 milionów EUR lub roczna suma bilansowa nie przekracza 43 milionów EUR.</w:t>
      </w:r>
    </w:p>
    <w:p w14:paraId="765D2CAB" w14:textId="77777777" w:rsidR="0000646B" w:rsidRPr="005C45F9" w:rsidRDefault="0000646B" w:rsidP="0000646B">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6AA763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5"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6"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EF59E7"/>
    <w:multiLevelType w:val="hybridMultilevel"/>
    <w:tmpl w:val="6DC6A612"/>
    <w:lvl w:ilvl="0" w:tplc="4F3E8250">
      <w:start w:val="1"/>
      <w:numFmt w:val="decimal"/>
      <w:lvlText w:val="%1."/>
      <w:lvlJc w:val="left"/>
      <w:pPr>
        <w:tabs>
          <w:tab w:val="num" w:pos="340"/>
        </w:tabs>
        <w:ind w:left="340" w:hanging="340"/>
      </w:pPr>
      <w:rPr>
        <w:rFonts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5D79C0"/>
    <w:multiLevelType w:val="hybridMultilevel"/>
    <w:tmpl w:val="2E6EAF84"/>
    <w:lvl w:ilvl="0" w:tplc="01C2DF0E">
      <w:start w:val="1"/>
      <w:numFmt w:val="decimal"/>
      <w:lvlText w:val="%1."/>
      <w:lvlJc w:val="left"/>
      <w:pPr>
        <w:tabs>
          <w:tab w:val="num" w:pos="340"/>
        </w:tabs>
        <w:ind w:left="340" w:hanging="340"/>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2"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3"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6" w15:restartNumberingAfterBreak="0">
    <w:nsid w:val="204B1686"/>
    <w:multiLevelType w:val="hybridMultilevel"/>
    <w:tmpl w:val="14A8D404"/>
    <w:lvl w:ilvl="0" w:tplc="2326F39C">
      <w:start w:val="1"/>
      <w:numFmt w:val="decimal"/>
      <w:lvlText w:val="%1."/>
      <w:lvlJc w:val="left"/>
      <w:pPr>
        <w:ind w:left="720" w:hanging="360"/>
      </w:pPr>
      <w:rPr>
        <w:rFonts w:ascii="Times New Roman" w:eastAsia="Times New Roman" w:hAnsi="Times New Roman" w:cs="Times New Roman"/>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1"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3"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7" w15:restartNumberingAfterBreak="0">
    <w:nsid w:val="55044A21"/>
    <w:multiLevelType w:val="hybridMultilevel"/>
    <w:tmpl w:val="324AA93C"/>
    <w:lvl w:ilvl="0" w:tplc="4F3E8250">
      <w:start w:val="1"/>
      <w:numFmt w:val="decimal"/>
      <w:lvlText w:val="%1."/>
      <w:lvlJc w:val="left"/>
      <w:pPr>
        <w:tabs>
          <w:tab w:val="num" w:pos="340"/>
        </w:tabs>
        <w:ind w:left="340" w:hanging="340"/>
      </w:pPr>
      <w:rPr>
        <w:rFonts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8A02B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DF135DC"/>
    <w:multiLevelType w:val="hybridMultilevel"/>
    <w:tmpl w:val="1AA6D406"/>
    <w:lvl w:ilvl="0" w:tplc="B5B67CDA">
      <w:start w:val="1"/>
      <w:numFmt w:val="decimal"/>
      <w:lvlText w:val="%1."/>
      <w:lvlJc w:val="left"/>
      <w:pPr>
        <w:ind w:left="1065" w:hanging="705"/>
      </w:pPr>
      <w:rPr>
        <w:rFonts w:eastAsiaTheme="majorEastAs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76C436B"/>
    <w:multiLevelType w:val="hybridMultilevel"/>
    <w:tmpl w:val="0A3E492C"/>
    <w:lvl w:ilvl="0" w:tplc="7BEA603E">
      <w:start w:val="1"/>
      <w:numFmt w:val="decimal"/>
      <w:lvlText w:val="%1."/>
      <w:lvlJc w:val="left"/>
      <w:pPr>
        <w:tabs>
          <w:tab w:val="num" w:pos="340"/>
        </w:tabs>
        <w:ind w:left="340" w:hanging="340"/>
      </w:pPr>
      <w:rPr>
        <w:rFonts w:ascii="Times New Roman" w:eastAsia="Times New Roman" w:hAnsi="Times New Roman" w:cs="Times New Roman"/>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359130">
    <w:abstractNumId w:val="45"/>
  </w:num>
  <w:num w:numId="2" w16cid:durableId="496309451">
    <w:abstractNumId w:val="60"/>
  </w:num>
  <w:num w:numId="3" w16cid:durableId="1265192051">
    <w:abstractNumId w:val="15"/>
  </w:num>
  <w:num w:numId="4" w16cid:durableId="1345473161">
    <w:abstractNumId w:val="35"/>
  </w:num>
  <w:num w:numId="5" w16cid:durableId="1122577394">
    <w:abstractNumId w:val="42"/>
  </w:num>
  <w:num w:numId="6" w16cid:durableId="2052800389">
    <w:abstractNumId w:val="32"/>
  </w:num>
  <w:num w:numId="7" w16cid:durableId="1718778435">
    <w:abstractNumId w:val="50"/>
  </w:num>
  <w:num w:numId="8" w16cid:durableId="1595631140">
    <w:abstractNumId w:val="7"/>
  </w:num>
  <w:num w:numId="9" w16cid:durableId="940801257">
    <w:abstractNumId w:val="20"/>
  </w:num>
  <w:num w:numId="10" w16cid:durableId="1270577262">
    <w:abstractNumId w:val="56"/>
  </w:num>
  <w:num w:numId="11" w16cid:durableId="1338192777">
    <w:abstractNumId w:val="51"/>
  </w:num>
  <w:num w:numId="12" w16cid:durableId="831680608">
    <w:abstractNumId w:val="43"/>
  </w:num>
  <w:num w:numId="13" w16cid:durableId="780808104">
    <w:abstractNumId w:val="36"/>
  </w:num>
  <w:num w:numId="14" w16cid:durableId="1114717534">
    <w:abstractNumId w:val="24"/>
  </w:num>
  <w:num w:numId="15" w16cid:durableId="373164386">
    <w:abstractNumId w:val="28"/>
  </w:num>
  <w:num w:numId="16" w16cid:durableId="1703436823">
    <w:abstractNumId w:val="41"/>
  </w:num>
  <w:num w:numId="17" w16cid:durableId="732041187">
    <w:abstractNumId w:val="53"/>
  </w:num>
  <w:num w:numId="18" w16cid:durableId="1439250706">
    <w:abstractNumId w:val="31"/>
  </w:num>
  <w:num w:numId="19" w16cid:durableId="1747649761">
    <w:abstractNumId w:val="40"/>
  </w:num>
  <w:num w:numId="20" w16cid:durableId="1319043085">
    <w:abstractNumId w:val="27"/>
  </w:num>
  <w:num w:numId="21" w16cid:durableId="1809711194">
    <w:abstractNumId w:val="8"/>
  </w:num>
  <w:num w:numId="22" w16cid:durableId="1271863388">
    <w:abstractNumId w:val="62"/>
  </w:num>
  <w:num w:numId="23" w16cid:durableId="2056199809">
    <w:abstractNumId w:val="30"/>
  </w:num>
  <w:num w:numId="24" w16cid:durableId="989941441">
    <w:abstractNumId w:val="33"/>
  </w:num>
  <w:num w:numId="25" w16cid:durableId="698897343">
    <w:abstractNumId w:val="39"/>
  </w:num>
  <w:num w:numId="26" w16cid:durableId="800342530">
    <w:abstractNumId w:val="29"/>
  </w:num>
  <w:num w:numId="27" w16cid:durableId="745109021">
    <w:abstractNumId w:val="21"/>
  </w:num>
  <w:num w:numId="28" w16cid:durableId="1240015163">
    <w:abstractNumId w:val="34"/>
  </w:num>
  <w:num w:numId="29" w16cid:durableId="2068146178">
    <w:abstractNumId w:val="26"/>
  </w:num>
  <w:num w:numId="30" w16cid:durableId="290015417">
    <w:abstractNumId w:val="55"/>
  </w:num>
  <w:num w:numId="31" w16cid:durableId="1837650662">
    <w:abstractNumId w:val="37"/>
  </w:num>
  <w:num w:numId="32" w16cid:durableId="536510177">
    <w:abstractNumId w:val="17"/>
  </w:num>
  <w:num w:numId="33" w16cid:durableId="209801949">
    <w:abstractNumId w:val="10"/>
  </w:num>
  <w:num w:numId="34" w16cid:durableId="329874547">
    <w:abstractNumId w:val="5"/>
  </w:num>
  <w:num w:numId="35" w16cid:durableId="1031153939">
    <w:abstractNumId w:val="23"/>
  </w:num>
  <w:num w:numId="36" w16cid:durableId="870191168">
    <w:abstractNumId w:val="58"/>
  </w:num>
  <w:num w:numId="37" w16cid:durableId="2100363762">
    <w:abstractNumId w:val="16"/>
  </w:num>
  <w:num w:numId="38" w16cid:durableId="990325484">
    <w:abstractNumId w:val="49"/>
  </w:num>
  <w:num w:numId="39" w16cid:durableId="751331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48"/>
  </w:num>
  <w:num w:numId="43" w16cid:durableId="1780249539">
    <w:abstractNumId w:val="19"/>
  </w:num>
  <w:num w:numId="44" w16cid:durableId="440540027">
    <w:abstractNumId w:val="3"/>
  </w:num>
  <w:num w:numId="45" w16cid:durableId="17705411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6713398">
    <w:abstractNumId w:val="18"/>
  </w:num>
  <w:num w:numId="47" w16cid:durableId="446970553">
    <w:abstractNumId w:val="25"/>
  </w:num>
  <w:num w:numId="48" w16cid:durableId="1601645367">
    <w:abstractNumId w:val="11"/>
  </w:num>
  <w:num w:numId="49" w16cid:durableId="389235591">
    <w:abstractNumId w:val="57"/>
  </w:num>
  <w:num w:numId="50" w16cid:durableId="1018896531">
    <w:abstractNumId w:val="6"/>
  </w:num>
  <w:num w:numId="51" w16cid:durableId="169873078">
    <w:abstractNumId w:val="13"/>
  </w:num>
  <w:num w:numId="52" w16cid:durableId="98987247">
    <w:abstractNumId w:val="54"/>
  </w:num>
  <w:num w:numId="53" w16cid:durableId="2141457550">
    <w:abstractNumId w:val="52"/>
  </w:num>
  <w:num w:numId="54" w16cid:durableId="2133478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3090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51439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464335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22136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93994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4919979">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26404684">
    <w:abstractNumId w:val="12"/>
  </w:num>
  <w:num w:numId="62" w16cid:durableId="1371996444">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0DE"/>
    <w:rsid w:val="000023F8"/>
    <w:rsid w:val="00004CF3"/>
    <w:rsid w:val="00005D14"/>
    <w:rsid w:val="0000646B"/>
    <w:rsid w:val="00007B28"/>
    <w:rsid w:val="00007E72"/>
    <w:rsid w:val="0001016A"/>
    <w:rsid w:val="00011439"/>
    <w:rsid w:val="00011FAA"/>
    <w:rsid w:val="00012548"/>
    <w:rsid w:val="00014A8A"/>
    <w:rsid w:val="000151F9"/>
    <w:rsid w:val="00015B95"/>
    <w:rsid w:val="000162F4"/>
    <w:rsid w:val="00016F35"/>
    <w:rsid w:val="000179DD"/>
    <w:rsid w:val="000213A1"/>
    <w:rsid w:val="00021F08"/>
    <w:rsid w:val="0002409D"/>
    <w:rsid w:val="0002409E"/>
    <w:rsid w:val="00024159"/>
    <w:rsid w:val="00024441"/>
    <w:rsid w:val="000244DB"/>
    <w:rsid w:val="00024889"/>
    <w:rsid w:val="00024AF6"/>
    <w:rsid w:val="000253E8"/>
    <w:rsid w:val="000254C7"/>
    <w:rsid w:val="000255BE"/>
    <w:rsid w:val="0002562D"/>
    <w:rsid w:val="000262FC"/>
    <w:rsid w:val="000278ED"/>
    <w:rsid w:val="0003224C"/>
    <w:rsid w:val="00033931"/>
    <w:rsid w:val="00033FF9"/>
    <w:rsid w:val="00034692"/>
    <w:rsid w:val="00035C62"/>
    <w:rsid w:val="00036A89"/>
    <w:rsid w:val="0004103E"/>
    <w:rsid w:val="000413B7"/>
    <w:rsid w:val="00041CC2"/>
    <w:rsid w:val="00042448"/>
    <w:rsid w:val="000436EE"/>
    <w:rsid w:val="0004373B"/>
    <w:rsid w:val="00043BCE"/>
    <w:rsid w:val="000450C6"/>
    <w:rsid w:val="00045936"/>
    <w:rsid w:val="00046CE9"/>
    <w:rsid w:val="00050529"/>
    <w:rsid w:val="000521B3"/>
    <w:rsid w:val="000530B3"/>
    <w:rsid w:val="00053C5F"/>
    <w:rsid w:val="0005502D"/>
    <w:rsid w:val="0005604E"/>
    <w:rsid w:val="0005623C"/>
    <w:rsid w:val="0005768C"/>
    <w:rsid w:val="00061705"/>
    <w:rsid w:val="0006246E"/>
    <w:rsid w:val="00063DB3"/>
    <w:rsid w:val="00064F52"/>
    <w:rsid w:val="000657E0"/>
    <w:rsid w:val="00065D2D"/>
    <w:rsid w:val="000675F2"/>
    <w:rsid w:val="0006778A"/>
    <w:rsid w:val="00067B80"/>
    <w:rsid w:val="00070355"/>
    <w:rsid w:val="00070A95"/>
    <w:rsid w:val="00071677"/>
    <w:rsid w:val="00072F3C"/>
    <w:rsid w:val="00073444"/>
    <w:rsid w:val="000741E0"/>
    <w:rsid w:val="00075F3E"/>
    <w:rsid w:val="0007618E"/>
    <w:rsid w:val="000768F9"/>
    <w:rsid w:val="000778FB"/>
    <w:rsid w:val="00077BA1"/>
    <w:rsid w:val="00077DF6"/>
    <w:rsid w:val="00080E73"/>
    <w:rsid w:val="0008280E"/>
    <w:rsid w:val="000828F2"/>
    <w:rsid w:val="00082FED"/>
    <w:rsid w:val="00083A35"/>
    <w:rsid w:val="0008405C"/>
    <w:rsid w:val="000844A8"/>
    <w:rsid w:val="00084B5A"/>
    <w:rsid w:val="00084E5C"/>
    <w:rsid w:val="00086100"/>
    <w:rsid w:val="000864AE"/>
    <w:rsid w:val="00086526"/>
    <w:rsid w:val="00086AB6"/>
    <w:rsid w:val="00086D19"/>
    <w:rsid w:val="00086FFF"/>
    <w:rsid w:val="00087396"/>
    <w:rsid w:val="00087C7A"/>
    <w:rsid w:val="00087CA6"/>
    <w:rsid w:val="000910CE"/>
    <w:rsid w:val="00092CEF"/>
    <w:rsid w:val="00094B4F"/>
    <w:rsid w:val="00096997"/>
    <w:rsid w:val="00097531"/>
    <w:rsid w:val="00097C94"/>
    <w:rsid w:val="000A12A1"/>
    <w:rsid w:val="000A1E59"/>
    <w:rsid w:val="000A2873"/>
    <w:rsid w:val="000A32D6"/>
    <w:rsid w:val="000A3677"/>
    <w:rsid w:val="000A43B7"/>
    <w:rsid w:val="000A4BC7"/>
    <w:rsid w:val="000A5B1B"/>
    <w:rsid w:val="000A69E2"/>
    <w:rsid w:val="000A6F8A"/>
    <w:rsid w:val="000A7928"/>
    <w:rsid w:val="000B003C"/>
    <w:rsid w:val="000B114D"/>
    <w:rsid w:val="000B1CE6"/>
    <w:rsid w:val="000B391F"/>
    <w:rsid w:val="000B3AD8"/>
    <w:rsid w:val="000B484D"/>
    <w:rsid w:val="000B4D5B"/>
    <w:rsid w:val="000B4E77"/>
    <w:rsid w:val="000B51F5"/>
    <w:rsid w:val="000B608D"/>
    <w:rsid w:val="000B7C6C"/>
    <w:rsid w:val="000C0411"/>
    <w:rsid w:val="000C08A0"/>
    <w:rsid w:val="000C2BD1"/>
    <w:rsid w:val="000C2C21"/>
    <w:rsid w:val="000C3885"/>
    <w:rsid w:val="000C3C35"/>
    <w:rsid w:val="000C41EB"/>
    <w:rsid w:val="000C46F8"/>
    <w:rsid w:val="000C557A"/>
    <w:rsid w:val="000C69C9"/>
    <w:rsid w:val="000C6C44"/>
    <w:rsid w:val="000C6E02"/>
    <w:rsid w:val="000C735D"/>
    <w:rsid w:val="000C7629"/>
    <w:rsid w:val="000C763D"/>
    <w:rsid w:val="000C7F8C"/>
    <w:rsid w:val="000D091F"/>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5FF7"/>
    <w:rsid w:val="000E6A1F"/>
    <w:rsid w:val="000E6ACF"/>
    <w:rsid w:val="000E6BA7"/>
    <w:rsid w:val="000F0283"/>
    <w:rsid w:val="000F0624"/>
    <w:rsid w:val="000F0D02"/>
    <w:rsid w:val="000F12DA"/>
    <w:rsid w:val="000F1657"/>
    <w:rsid w:val="000F1DCF"/>
    <w:rsid w:val="000F24E9"/>
    <w:rsid w:val="000F2DB1"/>
    <w:rsid w:val="000F3CDB"/>
    <w:rsid w:val="000F42FF"/>
    <w:rsid w:val="000F4928"/>
    <w:rsid w:val="000F4D96"/>
    <w:rsid w:val="000F51AC"/>
    <w:rsid w:val="000F55BF"/>
    <w:rsid w:val="000F5847"/>
    <w:rsid w:val="000F6671"/>
    <w:rsid w:val="000F6750"/>
    <w:rsid w:val="000F7318"/>
    <w:rsid w:val="000F78A0"/>
    <w:rsid w:val="001016C6"/>
    <w:rsid w:val="00102E78"/>
    <w:rsid w:val="00104143"/>
    <w:rsid w:val="00104E69"/>
    <w:rsid w:val="0010510E"/>
    <w:rsid w:val="001055BB"/>
    <w:rsid w:val="00105BBA"/>
    <w:rsid w:val="001063DB"/>
    <w:rsid w:val="00110CE6"/>
    <w:rsid w:val="00110D3E"/>
    <w:rsid w:val="00113196"/>
    <w:rsid w:val="001144A7"/>
    <w:rsid w:val="0011460F"/>
    <w:rsid w:val="00114DA5"/>
    <w:rsid w:val="00114E78"/>
    <w:rsid w:val="00115D7F"/>
    <w:rsid w:val="00116C5E"/>
    <w:rsid w:val="00116EAA"/>
    <w:rsid w:val="00117109"/>
    <w:rsid w:val="00117E71"/>
    <w:rsid w:val="0012171C"/>
    <w:rsid w:val="00121AAD"/>
    <w:rsid w:val="00121ECB"/>
    <w:rsid w:val="00121EF2"/>
    <w:rsid w:val="00122345"/>
    <w:rsid w:val="001223CB"/>
    <w:rsid w:val="001235BC"/>
    <w:rsid w:val="00123A83"/>
    <w:rsid w:val="0012435E"/>
    <w:rsid w:val="00124FA0"/>
    <w:rsid w:val="001272CC"/>
    <w:rsid w:val="00131911"/>
    <w:rsid w:val="00131B26"/>
    <w:rsid w:val="00131E3A"/>
    <w:rsid w:val="001323B3"/>
    <w:rsid w:val="001331F0"/>
    <w:rsid w:val="001334CF"/>
    <w:rsid w:val="0013397C"/>
    <w:rsid w:val="001339C7"/>
    <w:rsid w:val="00135E48"/>
    <w:rsid w:val="001402A0"/>
    <w:rsid w:val="001412E3"/>
    <w:rsid w:val="001413BE"/>
    <w:rsid w:val="00142312"/>
    <w:rsid w:val="00142A1B"/>
    <w:rsid w:val="00142F98"/>
    <w:rsid w:val="00146219"/>
    <w:rsid w:val="00146475"/>
    <w:rsid w:val="00150742"/>
    <w:rsid w:val="00150950"/>
    <w:rsid w:val="001512BA"/>
    <w:rsid w:val="001515DD"/>
    <w:rsid w:val="001537D4"/>
    <w:rsid w:val="0015398B"/>
    <w:rsid w:val="001548DC"/>
    <w:rsid w:val="00154A46"/>
    <w:rsid w:val="00154BBE"/>
    <w:rsid w:val="00155272"/>
    <w:rsid w:val="00160B56"/>
    <w:rsid w:val="00160D29"/>
    <w:rsid w:val="0016178C"/>
    <w:rsid w:val="00162512"/>
    <w:rsid w:val="001628D0"/>
    <w:rsid w:val="001637DD"/>
    <w:rsid w:val="00163905"/>
    <w:rsid w:val="0016477E"/>
    <w:rsid w:val="001648A5"/>
    <w:rsid w:val="00164971"/>
    <w:rsid w:val="00164CA1"/>
    <w:rsid w:val="001656D0"/>
    <w:rsid w:val="00165B8A"/>
    <w:rsid w:val="00165F35"/>
    <w:rsid w:val="0016621F"/>
    <w:rsid w:val="00170449"/>
    <w:rsid w:val="00170CE0"/>
    <w:rsid w:val="0017194A"/>
    <w:rsid w:val="00173278"/>
    <w:rsid w:val="001734FC"/>
    <w:rsid w:val="001746C7"/>
    <w:rsid w:val="00175CDA"/>
    <w:rsid w:val="00177863"/>
    <w:rsid w:val="00177AAF"/>
    <w:rsid w:val="00180145"/>
    <w:rsid w:val="0018257D"/>
    <w:rsid w:val="0018285D"/>
    <w:rsid w:val="001872C4"/>
    <w:rsid w:val="00187357"/>
    <w:rsid w:val="00187847"/>
    <w:rsid w:val="00190571"/>
    <w:rsid w:val="001925BC"/>
    <w:rsid w:val="00192868"/>
    <w:rsid w:val="00194316"/>
    <w:rsid w:val="00194DC3"/>
    <w:rsid w:val="00195B84"/>
    <w:rsid w:val="00195CB0"/>
    <w:rsid w:val="00196DFC"/>
    <w:rsid w:val="001974AB"/>
    <w:rsid w:val="00197764"/>
    <w:rsid w:val="00197BFB"/>
    <w:rsid w:val="001A009D"/>
    <w:rsid w:val="001A025A"/>
    <w:rsid w:val="001A04AE"/>
    <w:rsid w:val="001A131C"/>
    <w:rsid w:val="001A33C6"/>
    <w:rsid w:val="001A50A7"/>
    <w:rsid w:val="001A5B3C"/>
    <w:rsid w:val="001A6F87"/>
    <w:rsid w:val="001B01D0"/>
    <w:rsid w:val="001B02CF"/>
    <w:rsid w:val="001B069A"/>
    <w:rsid w:val="001B1C4E"/>
    <w:rsid w:val="001B2760"/>
    <w:rsid w:val="001B28BB"/>
    <w:rsid w:val="001B30C5"/>
    <w:rsid w:val="001B4087"/>
    <w:rsid w:val="001B42DA"/>
    <w:rsid w:val="001B4630"/>
    <w:rsid w:val="001B46AE"/>
    <w:rsid w:val="001B4F32"/>
    <w:rsid w:val="001B543A"/>
    <w:rsid w:val="001B6665"/>
    <w:rsid w:val="001B68EE"/>
    <w:rsid w:val="001B6DA1"/>
    <w:rsid w:val="001B70C8"/>
    <w:rsid w:val="001C1481"/>
    <w:rsid w:val="001C159A"/>
    <w:rsid w:val="001C3093"/>
    <w:rsid w:val="001C3A66"/>
    <w:rsid w:val="001C46B2"/>
    <w:rsid w:val="001C4A2D"/>
    <w:rsid w:val="001C5024"/>
    <w:rsid w:val="001C64EB"/>
    <w:rsid w:val="001C6784"/>
    <w:rsid w:val="001C6A9E"/>
    <w:rsid w:val="001D001F"/>
    <w:rsid w:val="001D033E"/>
    <w:rsid w:val="001D0340"/>
    <w:rsid w:val="001D0A25"/>
    <w:rsid w:val="001D0BCF"/>
    <w:rsid w:val="001D1358"/>
    <w:rsid w:val="001D1728"/>
    <w:rsid w:val="001D1A33"/>
    <w:rsid w:val="001D1A4E"/>
    <w:rsid w:val="001D1B43"/>
    <w:rsid w:val="001D1C85"/>
    <w:rsid w:val="001D2D95"/>
    <w:rsid w:val="001D3C29"/>
    <w:rsid w:val="001D4853"/>
    <w:rsid w:val="001D4A7B"/>
    <w:rsid w:val="001D5D85"/>
    <w:rsid w:val="001D6101"/>
    <w:rsid w:val="001D665C"/>
    <w:rsid w:val="001D7A55"/>
    <w:rsid w:val="001D7A91"/>
    <w:rsid w:val="001D7C30"/>
    <w:rsid w:val="001E0768"/>
    <w:rsid w:val="001E1808"/>
    <w:rsid w:val="001E3B05"/>
    <w:rsid w:val="001E467C"/>
    <w:rsid w:val="001E5801"/>
    <w:rsid w:val="001E5CB9"/>
    <w:rsid w:val="001E5F51"/>
    <w:rsid w:val="001E6049"/>
    <w:rsid w:val="001E6D9B"/>
    <w:rsid w:val="001E72B7"/>
    <w:rsid w:val="001F0300"/>
    <w:rsid w:val="001F0D7F"/>
    <w:rsid w:val="001F5A47"/>
    <w:rsid w:val="001F6571"/>
    <w:rsid w:val="001F71E7"/>
    <w:rsid w:val="0020063A"/>
    <w:rsid w:val="00203C42"/>
    <w:rsid w:val="00205450"/>
    <w:rsid w:val="00205672"/>
    <w:rsid w:val="00206687"/>
    <w:rsid w:val="00206FC6"/>
    <w:rsid w:val="0020774A"/>
    <w:rsid w:val="00207AC9"/>
    <w:rsid w:val="00211367"/>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11B"/>
    <w:rsid w:val="00232A4E"/>
    <w:rsid w:val="0023371F"/>
    <w:rsid w:val="00233A98"/>
    <w:rsid w:val="00233ED3"/>
    <w:rsid w:val="00234A86"/>
    <w:rsid w:val="0023658A"/>
    <w:rsid w:val="00236611"/>
    <w:rsid w:val="002366A2"/>
    <w:rsid w:val="00236739"/>
    <w:rsid w:val="00242490"/>
    <w:rsid w:val="002431BA"/>
    <w:rsid w:val="00243494"/>
    <w:rsid w:val="00245825"/>
    <w:rsid w:val="002469EF"/>
    <w:rsid w:val="00246F8D"/>
    <w:rsid w:val="00247911"/>
    <w:rsid w:val="00247D6B"/>
    <w:rsid w:val="00250EE5"/>
    <w:rsid w:val="00251531"/>
    <w:rsid w:val="00253B05"/>
    <w:rsid w:val="00253EBA"/>
    <w:rsid w:val="00257087"/>
    <w:rsid w:val="002605C5"/>
    <w:rsid w:val="002606F2"/>
    <w:rsid w:val="00260C41"/>
    <w:rsid w:val="00261A72"/>
    <w:rsid w:val="00262ADB"/>
    <w:rsid w:val="0026342C"/>
    <w:rsid w:val="00263B56"/>
    <w:rsid w:val="00265B43"/>
    <w:rsid w:val="00265C61"/>
    <w:rsid w:val="00266790"/>
    <w:rsid w:val="0026754E"/>
    <w:rsid w:val="00270A02"/>
    <w:rsid w:val="002728AE"/>
    <w:rsid w:val="00272F11"/>
    <w:rsid w:val="00273F4D"/>
    <w:rsid w:val="00274D24"/>
    <w:rsid w:val="00274D88"/>
    <w:rsid w:val="00275460"/>
    <w:rsid w:val="00275654"/>
    <w:rsid w:val="002760B5"/>
    <w:rsid w:val="00276B21"/>
    <w:rsid w:val="00277564"/>
    <w:rsid w:val="002800BC"/>
    <w:rsid w:val="00280117"/>
    <w:rsid w:val="00281114"/>
    <w:rsid w:val="002812B7"/>
    <w:rsid w:val="00281618"/>
    <w:rsid w:val="00282787"/>
    <w:rsid w:val="00282878"/>
    <w:rsid w:val="00283B24"/>
    <w:rsid w:val="0028536E"/>
    <w:rsid w:val="00287174"/>
    <w:rsid w:val="002902B6"/>
    <w:rsid w:val="0029119B"/>
    <w:rsid w:val="002916B3"/>
    <w:rsid w:val="002924ED"/>
    <w:rsid w:val="00292E7E"/>
    <w:rsid w:val="002939E9"/>
    <w:rsid w:val="002945B2"/>
    <w:rsid w:val="00294F76"/>
    <w:rsid w:val="002958F8"/>
    <w:rsid w:val="00295E81"/>
    <w:rsid w:val="00296D28"/>
    <w:rsid w:val="00296DE6"/>
    <w:rsid w:val="00297AEF"/>
    <w:rsid w:val="00297BFA"/>
    <w:rsid w:val="002A0D56"/>
    <w:rsid w:val="002A3995"/>
    <w:rsid w:val="002A4570"/>
    <w:rsid w:val="002A475E"/>
    <w:rsid w:val="002A58BF"/>
    <w:rsid w:val="002A5ADB"/>
    <w:rsid w:val="002A5E78"/>
    <w:rsid w:val="002A60CC"/>
    <w:rsid w:val="002A71E9"/>
    <w:rsid w:val="002B05DA"/>
    <w:rsid w:val="002B07B9"/>
    <w:rsid w:val="002B0EF1"/>
    <w:rsid w:val="002B0FD0"/>
    <w:rsid w:val="002B132C"/>
    <w:rsid w:val="002B23E3"/>
    <w:rsid w:val="002B3087"/>
    <w:rsid w:val="002B408A"/>
    <w:rsid w:val="002B66AF"/>
    <w:rsid w:val="002B6812"/>
    <w:rsid w:val="002B6B8A"/>
    <w:rsid w:val="002B7152"/>
    <w:rsid w:val="002B7FF7"/>
    <w:rsid w:val="002C1184"/>
    <w:rsid w:val="002C12CC"/>
    <w:rsid w:val="002C149C"/>
    <w:rsid w:val="002C1BC1"/>
    <w:rsid w:val="002C2D40"/>
    <w:rsid w:val="002C37E6"/>
    <w:rsid w:val="002C7E1C"/>
    <w:rsid w:val="002D0644"/>
    <w:rsid w:val="002D09DD"/>
    <w:rsid w:val="002D0C9E"/>
    <w:rsid w:val="002D12A1"/>
    <w:rsid w:val="002D1B86"/>
    <w:rsid w:val="002D249E"/>
    <w:rsid w:val="002D2DBE"/>
    <w:rsid w:val="002D48ED"/>
    <w:rsid w:val="002D566D"/>
    <w:rsid w:val="002D6352"/>
    <w:rsid w:val="002D78D4"/>
    <w:rsid w:val="002E03FC"/>
    <w:rsid w:val="002E0D5F"/>
    <w:rsid w:val="002E15C9"/>
    <w:rsid w:val="002E18FC"/>
    <w:rsid w:val="002E1D84"/>
    <w:rsid w:val="002E2E75"/>
    <w:rsid w:val="002E2F67"/>
    <w:rsid w:val="002E3871"/>
    <w:rsid w:val="002E4726"/>
    <w:rsid w:val="002E54C1"/>
    <w:rsid w:val="002E557A"/>
    <w:rsid w:val="002E5BBC"/>
    <w:rsid w:val="002E6D69"/>
    <w:rsid w:val="002E7073"/>
    <w:rsid w:val="002E7301"/>
    <w:rsid w:val="002F06D2"/>
    <w:rsid w:val="002F416C"/>
    <w:rsid w:val="002F4402"/>
    <w:rsid w:val="002F588A"/>
    <w:rsid w:val="002F61DB"/>
    <w:rsid w:val="002F731B"/>
    <w:rsid w:val="002F7C46"/>
    <w:rsid w:val="00300F65"/>
    <w:rsid w:val="0030178F"/>
    <w:rsid w:val="00301BA4"/>
    <w:rsid w:val="00301BC1"/>
    <w:rsid w:val="00302D55"/>
    <w:rsid w:val="00303126"/>
    <w:rsid w:val="003035B5"/>
    <w:rsid w:val="003042BF"/>
    <w:rsid w:val="00304B07"/>
    <w:rsid w:val="003054F4"/>
    <w:rsid w:val="003058CF"/>
    <w:rsid w:val="00306039"/>
    <w:rsid w:val="0030603D"/>
    <w:rsid w:val="00306CD9"/>
    <w:rsid w:val="00306FEE"/>
    <w:rsid w:val="00307399"/>
    <w:rsid w:val="00307704"/>
    <w:rsid w:val="00310306"/>
    <w:rsid w:val="00310FD0"/>
    <w:rsid w:val="00311BA2"/>
    <w:rsid w:val="00312E08"/>
    <w:rsid w:val="0031306B"/>
    <w:rsid w:val="0031317C"/>
    <w:rsid w:val="003136F9"/>
    <w:rsid w:val="0031399F"/>
    <w:rsid w:val="0031443E"/>
    <w:rsid w:val="0031500A"/>
    <w:rsid w:val="003150F2"/>
    <w:rsid w:val="00315798"/>
    <w:rsid w:val="00317A25"/>
    <w:rsid w:val="00317C1A"/>
    <w:rsid w:val="00320A3F"/>
    <w:rsid w:val="00320E94"/>
    <w:rsid w:val="00320F7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4376"/>
    <w:rsid w:val="0033565E"/>
    <w:rsid w:val="003356CD"/>
    <w:rsid w:val="00335D0E"/>
    <w:rsid w:val="003361EA"/>
    <w:rsid w:val="003362FA"/>
    <w:rsid w:val="003366A3"/>
    <w:rsid w:val="00337B48"/>
    <w:rsid w:val="00340183"/>
    <w:rsid w:val="0034067C"/>
    <w:rsid w:val="00340CDF"/>
    <w:rsid w:val="00340DE7"/>
    <w:rsid w:val="00341E11"/>
    <w:rsid w:val="00342227"/>
    <w:rsid w:val="0034391A"/>
    <w:rsid w:val="00343BA6"/>
    <w:rsid w:val="00344130"/>
    <w:rsid w:val="00344669"/>
    <w:rsid w:val="00344A5D"/>
    <w:rsid w:val="003457C1"/>
    <w:rsid w:val="0035012D"/>
    <w:rsid w:val="003506EE"/>
    <w:rsid w:val="00351F67"/>
    <w:rsid w:val="00352806"/>
    <w:rsid w:val="00353DD4"/>
    <w:rsid w:val="00354033"/>
    <w:rsid w:val="00354AD9"/>
    <w:rsid w:val="00362037"/>
    <w:rsid w:val="00363749"/>
    <w:rsid w:val="00363B8C"/>
    <w:rsid w:val="00363F44"/>
    <w:rsid w:val="003654CE"/>
    <w:rsid w:val="00365705"/>
    <w:rsid w:val="003659F5"/>
    <w:rsid w:val="00366C42"/>
    <w:rsid w:val="00366DB5"/>
    <w:rsid w:val="003673C5"/>
    <w:rsid w:val="00367B8C"/>
    <w:rsid w:val="00370F46"/>
    <w:rsid w:val="00372DF6"/>
    <w:rsid w:val="00373448"/>
    <w:rsid w:val="003744BF"/>
    <w:rsid w:val="00380ECF"/>
    <w:rsid w:val="003811C7"/>
    <w:rsid w:val="0038352A"/>
    <w:rsid w:val="00383625"/>
    <w:rsid w:val="003836FC"/>
    <w:rsid w:val="00384420"/>
    <w:rsid w:val="00384C06"/>
    <w:rsid w:val="00384D62"/>
    <w:rsid w:val="00385841"/>
    <w:rsid w:val="003867FC"/>
    <w:rsid w:val="00386CBE"/>
    <w:rsid w:val="00387C05"/>
    <w:rsid w:val="00387FA1"/>
    <w:rsid w:val="003903B0"/>
    <w:rsid w:val="00390A27"/>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E8A"/>
    <w:rsid w:val="003B36E0"/>
    <w:rsid w:val="003B41A6"/>
    <w:rsid w:val="003B427C"/>
    <w:rsid w:val="003B44E5"/>
    <w:rsid w:val="003B5E66"/>
    <w:rsid w:val="003B6AFB"/>
    <w:rsid w:val="003B6F67"/>
    <w:rsid w:val="003B7B6B"/>
    <w:rsid w:val="003C1501"/>
    <w:rsid w:val="003C359B"/>
    <w:rsid w:val="003C4C49"/>
    <w:rsid w:val="003C6F16"/>
    <w:rsid w:val="003C758B"/>
    <w:rsid w:val="003C7B82"/>
    <w:rsid w:val="003C7ECE"/>
    <w:rsid w:val="003D11A7"/>
    <w:rsid w:val="003D192F"/>
    <w:rsid w:val="003D290D"/>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3E8"/>
    <w:rsid w:val="003F38D9"/>
    <w:rsid w:val="003F3B3E"/>
    <w:rsid w:val="003F4620"/>
    <w:rsid w:val="003F5A7C"/>
    <w:rsid w:val="003F5C0C"/>
    <w:rsid w:val="003F6689"/>
    <w:rsid w:val="003F69D7"/>
    <w:rsid w:val="003F771B"/>
    <w:rsid w:val="003F77AD"/>
    <w:rsid w:val="003F7DE9"/>
    <w:rsid w:val="003F7E4E"/>
    <w:rsid w:val="00401C5E"/>
    <w:rsid w:val="00402BA7"/>
    <w:rsid w:val="00402D76"/>
    <w:rsid w:val="00402EE4"/>
    <w:rsid w:val="00403C90"/>
    <w:rsid w:val="00403EA9"/>
    <w:rsid w:val="00404C5E"/>
    <w:rsid w:val="00404F74"/>
    <w:rsid w:val="004057A7"/>
    <w:rsid w:val="004057F8"/>
    <w:rsid w:val="0040601A"/>
    <w:rsid w:val="004079F4"/>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DB4"/>
    <w:rsid w:val="00423A33"/>
    <w:rsid w:val="00423A7D"/>
    <w:rsid w:val="00423E9B"/>
    <w:rsid w:val="00425176"/>
    <w:rsid w:val="004253C7"/>
    <w:rsid w:val="004256A9"/>
    <w:rsid w:val="004257AF"/>
    <w:rsid w:val="00425DAA"/>
    <w:rsid w:val="00425E63"/>
    <w:rsid w:val="00425F8F"/>
    <w:rsid w:val="0042664D"/>
    <w:rsid w:val="00426BA1"/>
    <w:rsid w:val="004324DF"/>
    <w:rsid w:val="00432806"/>
    <w:rsid w:val="00433A34"/>
    <w:rsid w:val="00433E8F"/>
    <w:rsid w:val="0043439C"/>
    <w:rsid w:val="00434F4D"/>
    <w:rsid w:val="004401CD"/>
    <w:rsid w:val="00440233"/>
    <w:rsid w:val="0044087B"/>
    <w:rsid w:val="00442159"/>
    <w:rsid w:val="00443AFB"/>
    <w:rsid w:val="00443C4D"/>
    <w:rsid w:val="0044416D"/>
    <w:rsid w:val="00444514"/>
    <w:rsid w:val="00444E99"/>
    <w:rsid w:val="00445B27"/>
    <w:rsid w:val="00446599"/>
    <w:rsid w:val="00447382"/>
    <w:rsid w:val="00447396"/>
    <w:rsid w:val="00447E67"/>
    <w:rsid w:val="004504F2"/>
    <w:rsid w:val="00450D14"/>
    <w:rsid w:val="004516AB"/>
    <w:rsid w:val="00451870"/>
    <w:rsid w:val="00451964"/>
    <w:rsid w:val="00451B08"/>
    <w:rsid w:val="00451BD4"/>
    <w:rsid w:val="004546B5"/>
    <w:rsid w:val="00460508"/>
    <w:rsid w:val="00460B78"/>
    <w:rsid w:val="00460C17"/>
    <w:rsid w:val="00460F3E"/>
    <w:rsid w:val="00463C1D"/>
    <w:rsid w:val="00464A03"/>
    <w:rsid w:val="00466A45"/>
    <w:rsid w:val="00466DEE"/>
    <w:rsid w:val="00470661"/>
    <w:rsid w:val="00470903"/>
    <w:rsid w:val="00470F5A"/>
    <w:rsid w:val="004711C6"/>
    <w:rsid w:val="00471E39"/>
    <w:rsid w:val="004753EB"/>
    <w:rsid w:val="00475FFB"/>
    <w:rsid w:val="00476408"/>
    <w:rsid w:val="00477C08"/>
    <w:rsid w:val="00480E8D"/>
    <w:rsid w:val="00480EC1"/>
    <w:rsid w:val="00480FD1"/>
    <w:rsid w:val="0048160F"/>
    <w:rsid w:val="0048246B"/>
    <w:rsid w:val="00482F2F"/>
    <w:rsid w:val="00483084"/>
    <w:rsid w:val="004830CF"/>
    <w:rsid w:val="004833D6"/>
    <w:rsid w:val="004835A1"/>
    <w:rsid w:val="0048419E"/>
    <w:rsid w:val="00484636"/>
    <w:rsid w:val="00485310"/>
    <w:rsid w:val="00485854"/>
    <w:rsid w:val="00485C8E"/>
    <w:rsid w:val="0048667A"/>
    <w:rsid w:val="00487051"/>
    <w:rsid w:val="004871F0"/>
    <w:rsid w:val="0048792F"/>
    <w:rsid w:val="00487AA1"/>
    <w:rsid w:val="00487FD7"/>
    <w:rsid w:val="0049009A"/>
    <w:rsid w:val="0049047F"/>
    <w:rsid w:val="004905F0"/>
    <w:rsid w:val="00490A16"/>
    <w:rsid w:val="00491072"/>
    <w:rsid w:val="004910E2"/>
    <w:rsid w:val="004923B0"/>
    <w:rsid w:val="00492954"/>
    <w:rsid w:val="00493561"/>
    <w:rsid w:val="00493828"/>
    <w:rsid w:val="004939A6"/>
    <w:rsid w:val="00493BC9"/>
    <w:rsid w:val="0049447C"/>
    <w:rsid w:val="00494831"/>
    <w:rsid w:val="0049567C"/>
    <w:rsid w:val="004958F7"/>
    <w:rsid w:val="0049648B"/>
    <w:rsid w:val="00497145"/>
    <w:rsid w:val="004A1CDB"/>
    <w:rsid w:val="004A1D27"/>
    <w:rsid w:val="004A20D3"/>
    <w:rsid w:val="004A3755"/>
    <w:rsid w:val="004A4B4A"/>
    <w:rsid w:val="004A56E4"/>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906"/>
    <w:rsid w:val="004B7F25"/>
    <w:rsid w:val="004C01CA"/>
    <w:rsid w:val="004C3078"/>
    <w:rsid w:val="004C3E03"/>
    <w:rsid w:val="004C4B45"/>
    <w:rsid w:val="004C4FA9"/>
    <w:rsid w:val="004C5145"/>
    <w:rsid w:val="004C5D8E"/>
    <w:rsid w:val="004C6342"/>
    <w:rsid w:val="004C6C8A"/>
    <w:rsid w:val="004C7C56"/>
    <w:rsid w:val="004D0119"/>
    <w:rsid w:val="004D033A"/>
    <w:rsid w:val="004D18E8"/>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4F4"/>
    <w:rsid w:val="004E5B34"/>
    <w:rsid w:val="004E62F0"/>
    <w:rsid w:val="004E69C7"/>
    <w:rsid w:val="004E6B05"/>
    <w:rsid w:val="004E729E"/>
    <w:rsid w:val="004F0324"/>
    <w:rsid w:val="004F0CEC"/>
    <w:rsid w:val="004F13E8"/>
    <w:rsid w:val="004F1D21"/>
    <w:rsid w:val="004F3424"/>
    <w:rsid w:val="004F5DFF"/>
    <w:rsid w:val="004F63EB"/>
    <w:rsid w:val="004F6812"/>
    <w:rsid w:val="004F7720"/>
    <w:rsid w:val="004F7C19"/>
    <w:rsid w:val="004F7D01"/>
    <w:rsid w:val="00500770"/>
    <w:rsid w:val="00501083"/>
    <w:rsid w:val="00501EC0"/>
    <w:rsid w:val="0050204D"/>
    <w:rsid w:val="00503361"/>
    <w:rsid w:val="005057B5"/>
    <w:rsid w:val="005069E7"/>
    <w:rsid w:val="00506D4A"/>
    <w:rsid w:val="00507788"/>
    <w:rsid w:val="00507C38"/>
    <w:rsid w:val="005110E1"/>
    <w:rsid w:val="005111A2"/>
    <w:rsid w:val="00511B8B"/>
    <w:rsid w:val="00512AAF"/>
    <w:rsid w:val="00513159"/>
    <w:rsid w:val="005137AD"/>
    <w:rsid w:val="005147D9"/>
    <w:rsid w:val="00514BAF"/>
    <w:rsid w:val="00515767"/>
    <w:rsid w:val="00515E02"/>
    <w:rsid w:val="00516A48"/>
    <w:rsid w:val="005173CA"/>
    <w:rsid w:val="00520398"/>
    <w:rsid w:val="005206EF"/>
    <w:rsid w:val="005207E6"/>
    <w:rsid w:val="00523418"/>
    <w:rsid w:val="0052346B"/>
    <w:rsid w:val="00524383"/>
    <w:rsid w:val="0052446B"/>
    <w:rsid w:val="0052490C"/>
    <w:rsid w:val="00524C8F"/>
    <w:rsid w:val="00525A7B"/>
    <w:rsid w:val="00526647"/>
    <w:rsid w:val="00526B5F"/>
    <w:rsid w:val="00527B94"/>
    <w:rsid w:val="005307B8"/>
    <w:rsid w:val="0053312B"/>
    <w:rsid w:val="00533E87"/>
    <w:rsid w:val="00534763"/>
    <w:rsid w:val="00534BF9"/>
    <w:rsid w:val="00534CF3"/>
    <w:rsid w:val="00534F77"/>
    <w:rsid w:val="005375FA"/>
    <w:rsid w:val="00541BD3"/>
    <w:rsid w:val="00541DD3"/>
    <w:rsid w:val="00542E96"/>
    <w:rsid w:val="005436E4"/>
    <w:rsid w:val="00544C94"/>
    <w:rsid w:val="00544FE1"/>
    <w:rsid w:val="00545239"/>
    <w:rsid w:val="00545378"/>
    <w:rsid w:val="0054667A"/>
    <w:rsid w:val="0054687E"/>
    <w:rsid w:val="00547169"/>
    <w:rsid w:val="00547C0C"/>
    <w:rsid w:val="00547ECB"/>
    <w:rsid w:val="0055085B"/>
    <w:rsid w:val="0055100A"/>
    <w:rsid w:val="00551622"/>
    <w:rsid w:val="00551C33"/>
    <w:rsid w:val="00552834"/>
    <w:rsid w:val="005530A3"/>
    <w:rsid w:val="00554306"/>
    <w:rsid w:val="005569A7"/>
    <w:rsid w:val="00557025"/>
    <w:rsid w:val="0055742C"/>
    <w:rsid w:val="00557E91"/>
    <w:rsid w:val="00562ED9"/>
    <w:rsid w:val="00565323"/>
    <w:rsid w:val="00565529"/>
    <w:rsid w:val="005660A5"/>
    <w:rsid w:val="005668AF"/>
    <w:rsid w:val="00570F42"/>
    <w:rsid w:val="00571D0D"/>
    <w:rsid w:val="005728F3"/>
    <w:rsid w:val="005738E8"/>
    <w:rsid w:val="00573D87"/>
    <w:rsid w:val="00573FDD"/>
    <w:rsid w:val="005741A8"/>
    <w:rsid w:val="005745E3"/>
    <w:rsid w:val="0057539E"/>
    <w:rsid w:val="00575714"/>
    <w:rsid w:val="00577053"/>
    <w:rsid w:val="00577851"/>
    <w:rsid w:val="00577A28"/>
    <w:rsid w:val="00580367"/>
    <w:rsid w:val="00580658"/>
    <w:rsid w:val="00580B19"/>
    <w:rsid w:val="00581F72"/>
    <w:rsid w:val="0058231D"/>
    <w:rsid w:val="00582C43"/>
    <w:rsid w:val="005835C9"/>
    <w:rsid w:val="005837FE"/>
    <w:rsid w:val="00584149"/>
    <w:rsid w:val="0058533D"/>
    <w:rsid w:val="00586515"/>
    <w:rsid w:val="00587187"/>
    <w:rsid w:val="00587F52"/>
    <w:rsid w:val="00590B75"/>
    <w:rsid w:val="00591329"/>
    <w:rsid w:val="00591530"/>
    <w:rsid w:val="0059238C"/>
    <w:rsid w:val="00592F37"/>
    <w:rsid w:val="00594940"/>
    <w:rsid w:val="00594B21"/>
    <w:rsid w:val="00594F01"/>
    <w:rsid w:val="00595317"/>
    <w:rsid w:val="00595907"/>
    <w:rsid w:val="0059613E"/>
    <w:rsid w:val="005961F5"/>
    <w:rsid w:val="0059646F"/>
    <w:rsid w:val="005A0A0B"/>
    <w:rsid w:val="005A1E75"/>
    <w:rsid w:val="005A2F46"/>
    <w:rsid w:val="005A341F"/>
    <w:rsid w:val="005A494D"/>
    <w:rsid w:val="005A57E7"/>
    <w:rsid w:val="005A65CF"/>
    <w:rsid w:val="005A6F21"/>
    <w:rsid w:val="005A792D"/>
    <w:rsid w:val="005A7BEC"/>
    <w:rsid w:val="005B0284"/>
    <w:rsid w:val="005B1FDE"/>
    <w:rsid w:val="005B3071"/>
    <w:rsid w:val="005B3E2A"/>
    <w:rsid w:val="005B3E68"/>
    <w:rsid w:val="005B4E66"/>
    <w:rsid w:val="005B5DD7"/>
    <w:rsid w:val="005B666F"/>
    <w:rsid w:val="005B68C9"/>
    <w:rsid w:val="005B6901"/>
    <w:rsid w:val="005B6F7A"/>
    <w:rsid w:val="005B7DF7"/>
    <w:rsid w:val="005C1A20"/>
    <w:rsid w:val="005C1A68"/>
    <w:rsid w:val="005C244B"/>
    <w:rsid w:val="005C2D15"/>
    <w:rsid w:val="005C30CD"/>
    <w:rsid w:val="005C334D"/>
    <w:rsid w:val="005C3726"/>
    <w:rsid w:val="005C39FD"/>
    <w:rsid w:val="005C4784"/>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6371"/>
    <w:rsid w:val="005D63C9"/>
    <w:rsid w:val="005D734C"/>
    <w:rsid w:val="005D7EDC"/>
    <w:rsid w:val="005E2864"/>
    <w:rsid w:val="005E30AB"/>
    <w:rsid w:val="005E3304"/>
    <w:rsid w:val="005E574E"/>
    <w:rsid w:val="005E62BA"/>
    <w:rsid w:val="005E65E2"/>
    <w:rsid w:val="005F1C48"/>
    <w:rsid w:val="005F2F1F"/>
    <w:rsid w:val="005F2F41"/>
    <w:rsid w:val="005F54F4"/>
    <w:rsid w:val="005F621F"/>
    <w:rsid w:val="005F7442"/>
    <w:rsid w:val="005F74F8"/>
    <w:rsid w:val="005F76D2"/>
    <w:rsid w:val="00600234"/>
    <w:rsid w:val="00600D37"/>
    <w:rsid w:val="00601087"/>
    <w:rsid w:val="006013BE"/>
    <w:rsid w:val="00601FF8"/>
    <w:rsid w:val="0060224C"/>
    <w:rsid w:val="006029D3"/>
    <w:rsid w:val="00602E83"/>
    <w:rsid w:val="00602FCF"/>
    <w:rsid w:val="00605A89"/>
    <w:rsid w:val="00606657"/>
    <w:rsid w:val="00607D4C"/>
    <w:rsid w:val="00607F70"/>
    <w:rsid w:val="006110BC"/>
    <w:rsid w:val="00612D30"/>
    <w:rsid w:val="0061324C"/>
    <w:rsid w:val="00613718"/>
    <w:rsid w:val="00614B79"/>
    <w:rsid w:val="006169DA"/>
    <w:rsid w:val="006178BA"/>
    <w:rsid w:val="00617C7C"/>
    <w:rsid w:val="00620273"/>
    <w:rsid w:val="00621336"/>
    <w:rsid w:val="00624F0F"/>
    <w:rsid w:val="00625125"/>
    <w:rsid w:val="00625D61"/>
    <w:rsid w:val="006268D9"/>
    <w:rsid w:val="006320D5"/>
    <w:rsid w:val="00632588"/>
    <w:rsid w:val="006342C6"/>
    <w:rsid w:val="006359EA"/>
    <w:rsid w:val="006374A7"/>
    <w:rsid w:val="00640D74"/>
    <w:rsid w:val="00641544"/>
    <w:rsid w:val="006430FD"/>
    <w:rsid w:val="0064330E"/>
    <w:rsid w:val="006461CF"/>
    <w:rsid w:val="006469BD"/>
    <w:rsid w:val="00646C8F"/>
    <w:rsid w:val="006470AB"/>
    <w:rsid w:val="00647D03"/>
    <w:rsid w:val="006500EA"/>
    <w:rsid w:val="00653870"/>
    <w:rsid w:val="00653F27"/>
    <w:rsid w:val="006540B2"/>
    <w:rsid w:val="006544A7"/>
    <w:rsid w:val="00654B01"/>
    <w:rsid w:val="00654D99"/>
    <w:rsid w:val="00654FAC"/>
    <w:rsid w:val="00655463"/>
    <w:rsid w:val="00660536"/>
    <w:rsid w:val="006605E7"/>
    <w:rsid w:val="00660A68"/>
    <w:rsid w:val="006618BD"/>
    <w:rsid w:val="00661DAC"/>
    <w:rsid w:val="00662A29"/>
    <w:rsid w:val="0066344E"/>
    <w:rsid w:val="006661FC"/>
    <w:rsid w:val="00666F41"/>
    <w:rsid w:val="00666FE7"/>
    <w:rsid w:val="00667596"/>
    <w:rsid w:val="006705FB"/>
    <w:rsid w:val="00670DB0"/>
    <w:rsid w:val="0067144D"/>
    <w:rsid w:val="00671598"/>
    <w:rsid w:val="0067283F"/>
    <w:rsid w:val="00672F29"/>
    <w:rsid w:val="00673144"/>
    <w:rsid w:val="0067328D"/>
    <w:rsid w:val="00673830"/>
    <w:rsid w:val="00673AD8"/>
    <w:rsid w:val="00673C8F"/>
    <w:rsid w:val="00675246"/>
    <w:rsid w:val="0067566B"/>
    <w:rsid w:val="00676A96"/>
    <w:rsid w:val="00677D7B"/>
    <w:rsid w:val="006823F3"/>
    <w:rsid w:val="00683608"/>
    <w:rsid w:val="00683F59"/>
    <w:rsid w:val="0068680A"/>
    <w:rsid w:val="0068788A"/>
    <w:rsid w:val="006906A4"/>
    <w:rsid w:val="00690FA6"/>
    <w:rsid w:val="006929D6"/>
    <w:rsid w:val="00692B88"/>
    <w:rsid w:val="00692F70"/>
    <w:rsid w:val="00695B51"/>
    <w:rsid w:val="00696ADA"/>
    <w:rsid w:val="006975BA"/>
    <w:rsid w:val="006978CC"/>
    <w:rsid w:val="006A046F"/>
    <w:rsid w:val="006A0E57"/>
    <w:rsid w:val="006A0EB1"/>
    <w:rsid w:val="006A24CB"/>
    <w:rsid w:val="006A3930"/>
    <w:rsid w:val="006A4F2A"/>
    <w:rsid w:val="006A68F0"/>
    <w:rsid w:val="006A725C"/>
    <w:rsid w:val="006A7A05"/>
    <w:rsid w:val="006B1ED3"/>
    <w:rsid w:val="006B2C8A"/>
    <w:rsid w:val="006B4EE3"/>
    <w:rsid w:val="006B7695"/>
    <w:rsid w:val="006B7837"/>
    <w:rsid w:val="006B79A3"/>
    <w:rsid w:val="006B7C5D"/>
    <w:rsid w:val="006B7E11"/>
    <w:rsid w:val="006C24DA"/>
    <w:rsid w:val="006C3023"/>
    <w:rsid w:val="006C3F4D"/>
    <w:rsid w:val="006C541D"/>
    <w:rsid w:val="006C6E4C"/>
    <w:rsid w:val="006D1BD2"/>
    <w:rsid w:val="006D1F6D"/>
    <w:rsid w:val="006D23CA"/>
    <w:rsid w:val="006D23D2"/>
    <w:rsid w:val="006D3864"/>
    <w:rsid w:val="006D4CF2"/>
    <w:rsid w:val="006E03AC"/>
    <w:rsid w:val="006E0E8D"/>
    <w:rsid w:val="006E2432"/>
    <w:rsid w:val="006E2A4B"/>
    <w:rsid w:val="006E3156"/>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701C6A"/>
    <w:rsid w:val="0070421C"/>
    <w:rsid w:val="00704FCD"/>
    <w:rsid w:val="00707D49"/>
    <w:rsid w:val="0071485B"/>
    <w:rsid w:val="00714A06"/>
    <w:rsid w:val="007155DA"/>
    <w:rsid w:val="00716461"/>
    <w:rsid w:val="0072017F"/>
    <w:rsid w:val="007212CC"/>
    <w:rsid w:val="00721B44"/>
    <w:rsid w:val="00721D4A"/>
    <w:rsid w:val="00723D03"/>
    <w:rsid w:val="00724199"/>
    <w:rsid w:val="007244E6"/>
    <w:rsid w:val="00724A0F"/>
    <w:rsid w:val="007260C5"/>
    <w:rsid w:val="0072763A"/>
    <w:rsid w:val="00727B78"/>
    <w:rsid w:val="00727CE7"/>
    <w:rsid w:val="00730839"/>
    <w:rsid w:val="0073183D"/>
    <w:rsid w:val="00732163"/>
    <w:rsid w:val="00733794"/>
    <w:rsid w:val="007338C9"/>
    <w:rsid w:val="00733A6A"/>
    <w:rsid w:val="007345CA"/>
    <w:rsid w:val="00734914"/>
    <w:rsid w:val="00735855"/>
    <w:rsid w:val="00744AEA"/>
    <w:rsid w:val="0074543F"/>
    <w:rsid w:val="00745DA7"/>
    <w:rsid w:val="00745F2F"/>
    <w:rsid w:val="00747543"/>
    <w:rsid w:val="00747608"/>
    <w:rsid w:val="007503CF"/>
    <w:rsid w:val="007515D3"/>
    <w:rsid w:val="00752192"/>
    <w:rsid w:val="00752A2D"/>
    <w:rsid w:val="00752DBC"/>
    <w:rsid w:val="00752FE4"/>
    <w:rsid w:val="007538F5"/>
    <w:rsid w:val="00755614"/>
    <w:rsid w:val="0076101F"/>
    <w:rsid w:val="00762198"/>
    <w:rsid w:val="00762855"/>
    <w:rsid w:val="00763AF4"/>
    <w:rsid w:val="00771CFE"/>
    <w:rsid w:val="0077233A"/>
    <w:rsid w:val="007728BE"/>
    <w:rsid w:val="00773D17"/>
    <w:rsid w:val="00773D22"/>
    <w:rsid w:val="007741F2"/>
    <w:rsid w:val="00775E5E"/>
    <w:rsid w:val="00776551"/>
    <w:rsid w:val="00777B35"/>
    <w:rsid w:val="007805F4"/>
    <w:rsid w:val="007838DB"/>
    <w:rsid w:val="00784131"/>
    <w:rsid w:val="0078519A"/>
    <w:rsid w:val="0078693A"/>
    <w:rsid w:val="007872F6"/>
    <w:rsid w:val="007904AD"/>
    <w:rsid w:val="007908CA"/>
    <w:rsid w:val="00790F53"/>
    <w:rsid w:val="007910A2"/>
    <w:rsid w:val="007912AF"/>
    <w:rsid w:val="0079228E"/>
    <w:rsid w:val="00795294"/>
    <w:rsid w:val="00795597"/>
    <w:rsid w:val="00795BA8"/>
    <w:rsid w:val="00795EB8"/>
    <w:rsid w:val="00796BA3"/>
    <w:rsid w:val="007A0F0F"/>
    <w:rsid w:val="007A211F"/>
    <w:rsid w:val="007A293E"/>
    <w:rsid w:val="007A2948"/>
    <w:rsid w:val="007A2E20"/>
    <w:rsid w:val="007A371C"/>
    <w:rsid w:val="007A41C9"/>
    <w:rsid w:val="007A56F1"/>
    <w:rsid w:val="007A634E"/>
    <w:rsid w:val="007A6614"/>
    <w:rsid w:val="007A6E04"/>
    <w:rsid w:val="007A71CF"/>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AE5"/>
    <w:rsid w:val="007C45F9"/>
    <w:rsid w:val="007C5D05"/>
    <w:rsid w:val="007C5F1D"/>
    <w:rsid w:val="007C6C27"/>
    <w:rsid w:val="007C724C"/>
    <w:rsid w:val="007D0752"/>
    <w:rsid w:val="007D103B"/>
    <w:rsid w:val="007D131A"/>
    <w:rsid w:val="007D1555"/>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387B"/>
    <w:rsid w:val="007E3986"/>
    <w:rsid w:val="007E3EFD"/>
    <w:rsid w:val="007E3F62"/>
    <w:rsid w:val="007E436D"/>
    <w:rsid w:val="007E44B2"/>
    <w:rsid w:val="007E4BE9"/>
    <w:rsid w:val="007F0775"/>
    <w:rsid w:val="007F0DA0"/>
    <w:rsid w:val="007F1448"/>
    <w:rsid w:val="007F1C50"/>
    <w:rsid w:val="007F265C"/>
    <w:rsid w:val="007F4248"/>
    <w:rsid w:val="007F66D9"/>
    <w:rsid w:val="007F70B8"/>
    <w:rsid w:val="007F7497"/>
    <w:rsid w:val="0080049E"/>
    <w:rsid w:val="0080158C"/>
    <w:rsid w:val="008024D6"/>
    <w:rsid w:val="008034FB"/>
    <w:rsid w:val="00803BFF"/>
    <w:rsid w:val="00804111"/>
    <w:rsid w:val="008041F5"/>
    <w:rsid w:val="00804ACA"/>
    <w:rsid w:val="00804EF6"/>
    <w:rsid w:val="008050EE"/>
    <w:rsid w:val="00805A04"/>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2296"/>
    <w:rsid w:val="008231AE"/>
    <w:rsid w:val="00823425"/>
    <w:rsid w:val="00825261"/>
    <w:rsid w:val="0082603D"/>
    <w:rsid w:val="00826A62"/>
    <w:rsid w:val="00826E43"/>
    <w:rsid w:val="00830DD6"/>
    <w:rsid w:val="0083188C"/>
    <w:rsid w:val="00832755"/>
    <w:rsid w:val="0083277D"/>
    <w:rsid w:val="008330F9"/>
    <w:rsid w:val="00833EC4"/>
    <w:rsid w:val="00834EA3"/>
    <w:rsid w:val="00835624"/>
    <w:rsid w:val="00835C22"/>
    <w:rsid w:val="00835E4A"/>
    <w:rsid w:val="00836719"/>
    <w:rsid w:val="00836F3C"/>
    <w:rsid w:val="008372B2"/>
    <w:rsid w:val="00840152"/>
    <w:rsid w:val="00840160"/>
    <w:rsid w:val="00843ADE"/>
    <w:rsid w:val="00843CB9"/>
    <w:rsid w:val="00843F67"/>
    <w:rsid w:val="0084465D"/>
    <w:rsid w:val="00845575"/>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540"/>
    <w:rsid w:val="008617E7"/>
    <w:rsid w:val="008625D6"/>
    <w:rsid w:val="008628A2"/>
    <w:rsid w:val="008634F9"/>
    <w:rsid w:val="00863D74"/>
    <w:rsid w:val="0086425E"/>
    <w:rsid w:val="008655A9"/>
    <w:rsid w:val="00866071"/>
    <w:rsid w:val="00866456"/>
    <w:rsid w:val="00866B88"/>
    <w:rsid w:val="00867299"/>
    <w:rsid w:val="00867A33"/>
    <w:rsid w:val="00867D98"/>
    <w:rsid w:val="0087114F"/>
    <w:rsid w:val="008726C7"/>
    <w:rsid w:val="0087365F"/>
    <w:rsid w:val="00875A5E"/>
    <w:rsid w:val="00876F5F"/>
    <w:rsid w:val="0087787E"/>
    <w:rsid w:val="00880D99"/>
    <w:rsid w:val="00880DBD"/>
    <w:rsid w:val="00881079"/>
    <w:rsid w:val="008829F5"/>
    <w:rsid w:val="00882C73"/>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2BB"/>
    <w:rsid w:val="0089263F"/>
    <w:rsid w:val="00893D49"/>
    <w:rsid w:val="00893D97"/>
    <w:rsid w:val="00896A57"/>
    <w:rsid w:val="00897586"/>
    <w:rsid w:val="008979CA"/>
    <w:rsid w:val="008A0085"/>
    <w:rsid w:val="008A0B0D"/>
    <w:rsid w:val="008A1289"/>
    <w:rsid w:val="008A20B6"/>
    <w:rsid w:val="008A2645"/>
    <w:rsid w:val="008A2895"/>
    <w:rsid w:val="008A2B4D"/>
    <w:rsid w:val="008A389F"/>
    <w:rsid w:val="008A5619"/>
    <w:rsid w:val="008A5A95"/>
    <w:rsid w:val="008A5B98"/>
    <w:rsid w:val="008A77AF"/>
    <w:rsid w:val="008A7D89"/>
    <w:rsid w:val="008B0184"/>
    <w:rsid w:val="008B15FA"/>
    <w:rsid w:val="008B1B6E"/>
    <w:rsid w:val="008B2C6D"/>
    <w:rsid w:val="008B54D5"/>
    <w:rsid w:val="008B55D2"/>
    <w:rsid w:val="008B58DE"/>
    <w:rsid w:val="008B5A3D"/>
    <w:rsid w:val="008B6D7A"/>
    <w:rsid w:val="008B722E"/>
    <w:rsid w:val="008B7355"/>
    <w:rsid w:val="008B7C47"/>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3C5F"/>
    <w:rsid w:val="008E4D01"/>
    <w:rsid w:val="008E5A5F"/>
    <w:rsid w:val="008E7D63"/>
    <w:rsid w:val="008E7FDE"/>
    <w:rsid w:val="008F092C"/>
    <w:rsid w:val="008F0FB1"/>
    <w:rsid w:val="008F1D84"/>
    <w:rsid w:val="008F28C4"/>
    <w:rsid w:val="008F4290"/>
    <w:rsid w:val="008F4580"/>
    <w:rsid w:val="008F4894"/>
    <w:rsid w:val="008F4F4C"/>
    <w:rsid w:val="008F5003"/>
    <w:rsid w:val="008F5882"/>
    <w:rsid w:val="008F6463"/>
    <w:rsid w:val="008F6A34"/>
    <w:rsid w:val="008F73F2"/>
    <w:rsid w:val="00903CCB"/>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C76"/>
    <w:rsid w:val="0092726E"/>
    <w:rsid w:val="009277BE"/>
    <w:rsid w:val="00927ECC"/>
    <w:rsid w:val="009303A8"/>
    <w:rsid w:val="00931827"/>
    <w:rsid w:val="00931BE6"/>
    <w:rsid w:val="009321C8"/>
    <w:rsid w:val="00932F6D"/>
    <w:rsid w:val="0093304E"/>
    <w:rsid w:val="00933E73"/>
    <w:rsid w:val="009347ED"/>
    <w:rsid w:val="00934F23"/>
    <w:rsid w:val="00936656"/>
    <w:rsid w:val="0093682D"/>
    <w:rsid w:val="00940E0B"/>
    <w:rsid w:val="00941CF6"/>
    <w:rsid w:val="0094222C"/>
    <w:rsid w:val="009423F6"/>
    <w:rsid w:val="00942AF8"/>
    <w:rsid w:val="0094313D"/>
    <w:rsid w:val="00943395"/>
    <w:rsid w:val="00943E12"/>
    <w:rsid w:val="009445E7"/>
    <w:rsid w:val="00944D8E"/>
    <w:rsid w:val="009450F5"/>
    <w:rsid w:val="009461BB"/>
    <w:rsid w:val="00946EFA"/>
    <w:rsid w:val="00950040"/>
    <w:rsid w:val="0095063D"/>
    <w:rsid w:val="00950802"/>
    <w:rsid w:val="00950B4B"/>
    <w:rsid w:val="00950B93"/>
    <w:rsid w:val="00952806"/>
    <w:rsid w:val="009533AA"/>
    <w:rsid w:val="00953458"/>
    <w:rsid w:val="00956743"/>
    <w:rsid w:val="009569B7"/>
    <w:rsid w:val="00956B15"/>
    <w:rsid w:val="00957160"/>
    <w:rsid w:val="009572EB"/>
    <w:rsid w:val="009578DC"/>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421"/>
    <w:rsid w:val="00970532"/>
    <w:rsid w:val="00971385"/>
    <w:rsid w:val="009724DF"/>
    <w:rsid w:val="00972697"/>
    <w:rsid w:val="009731BD"/>
    <w:rsid w:val="009738D0"/>
    <w:rsid w:val="0097487A"/>
    <w:rsid w:val="00974DFE"/>
    <w:rsid w:val="0097614A"/>
    <w:rsid w:val="00976556"/>
    <w:rsid w:val="00980A95"/>
    <w:rsid w:val="00980AD2"/>
    <w:rsid w:val="009817EF"/>
    <w:rsid w:val="009818E2"/>
    <w:rsid w:val="00981B69"/>
    <w:rsid w:val="009832E0"/>
    <w:rsid w:val="0098349B"/>
    <w:rsid w:val="0098416C"/>
    <w:rsid w:val="00985EAC"/>
    <w:rsid w:val="00986057"/>
    <w:rsid w:val="0098605C"/>
    <w:rsid w:val="00986E9A"/>
    <w:rsid w:val="009878DF"/>
    <w:rsid w:val="00990D55"/>
    <w:rsid w:val="00991CDC"/>
    <w:rsid w:val="00992339"/>
    <w:rsid w:val="00992905"/>
    <w:rsid w:val="009930DD"/>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072"/>
    <w:rsid w:val="00A04311"/>
    <w:rsid w:val="00A0455C"/>
    <w:rsid w:val="00A04E44"/>
    <w:rsid w:val="00A10382"/>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274D7"/>
    <w:rsid w:val="00A30F76"/>
    <w:rsid w:val="00A30FED"/>
    <w:rsid w:val="00A33445"/>
    <w:rsid w:val="00A33F72"/>
    <w:rsid w:val="00A3473B"/>
    <w:rsid w:val="00A35531"/>
    <w:rsid w:val="00A36F7F"/>
    <w:rsid w:val="00A376CB"/>
    <w:rsid w:val="00A3784D"/>
    <w:rsid w:val="00A3786A"/>
    <w:rsid w:val="00A37A1A"/>
    <w:rsid w:val="00A37AEB"/>
    <w:rsid w:val="00A40C22"/>
    <w:rsid w:val="00A41B55"/>
    <w:rsid w:val="00A421C9"/>
    <w:rsid w:val="00A430F4"/>
    <w:rsid w:val="00A44241"/>
    <w:rsid w:val="00A442EB"/>
    <w:rsid w:val="00A4461F"/>
    <w:rsid w:val="00A44726"/>
    <w:rsid w:val="00A462F6"/>
    <w:rsid w:val="00A46B0B"/>
    <w:rsid w:val="00A476DE"/>
    <w:rsid w:val="00A514B6"/>
    <w:rsid w:val="00A51B3F"/>
    <w:rsid w:val="00A5234B"/>
    <w:rsid w:val="00A52C23"/>
    <w:rsid w:val="00A5424C"/>
    <w:rsid w:val="00A56263"/>
    <w:rsid w:val="00A56C7B"/>
    <w:rsid w:val="00A572E3"/>
    <w:rsid w:val="00A5798B"/>
    <w:rsid w:val="00A60B12"/>
    <w:rsid w:val="00A60EAD"/>
    <w:rsid w:val="00A622D6"/>
    <w:rsid w:val="00A6282E"/>
    <w:rsid w:val="00A63E6C"/>
    <w:rsid w:val="00A655B9"/>
    <w:rsid w:val="00A65DF3"/>
    <w:rsid w:val="00A67961"/>
    <w:rsid w:val="00A70D8A"/>
    <w:rsid w:val="00A71B19"/>
    <w:rsid w:val="00A73B0F"/>
    <w:rsid w:val="00A76348"/>
    <w:rsid w:val="00A76ED3"/>
    <w:rsid w:val="00A8003D"/>
    <w:rsid w:val="00A80AEA"/>
    <w:rsid w:val="00A80F8A"/>
    <w:rsid w:val="00A85EAD"/>
    <w:rsid w:val="00A87297"/>
    <w:rsid w:val="00A87478"/>
    <w:rsid w:val="00A8759C"/>
    <w:rsid w:val="00A87B6E"/>
    <w:rsid w:val="00A91339"/>
    <w:rsid w:val="00A91907"/>
    <w:rsid w:val="00A9207B"/>
    <w:rsid w:val="00A92DDC"/>
    <w:rsid w:val="00A93D6D"/>
    <w:rsid w:val="00A9405B"/>
    <w:rsid w:val="00AA1932"/>
    <w:rsid w:val="00AA2AD2"/>
    <w:rsid w:val="00AA3FDD"/>
    <w:rsid w:val="00AA4970"/>
    <w:rsid w:val="00AA4F20"/>
    <w:rsid w:val="00AA4FDB"/>
    <w:rsid w:val="00AA59A0"/>
    <w:rsid w:val="00AA7AB7"/>
    <w:rsid w:val="00AB0104"/>
    <w:rsid w:val="00AB1419"/>
    <w:rsid w:val="00AB2D4C"/>
    <w:rsid w:val="00AB30F8"/>
    <w:rsid w:val="00AB3704"/>
    <w:rsid w:val="00AB37EF"/>
    <w:rsid w:val="00AB3A0E"/>
    <w:rsid w:val="00AB3B64"/>
    <w:rsid w:val="00AB453E"/>
    <w:rsid w:val="00AB491F"/>
    <w:rsid w:val="00AB4B93"/>
    <w:rsid w:val="00AB53D1"/>
    <w:rsid w:val="00AB5B48"/>
    <w:rsid w:val="00AB7DAF"/>
    <w:rsid w:val="00AC0F44"/>
    <w:rsid w:val="00AC1CD8"/>
    <w:rsid w:val="00AC26F5"/>
    <w:rsid w:val="00AC2E99"/>
    <w:rsid w:val="00AC3B37"/>
    <w:rsid w:val="00AC4CFE"/>
    <w:rsid w:val="00AC671E"/>
    <w:rsid w:val="00AC678E"/>
    <w:rsid w:val="00AD03BE"/>
    <w:rsid w:val="00AD13F0"/>
    <w:rsid w:val="00AD2166"/>
    <w:rsid w:val="00AD2855"/>
    <w:rsid w:val="00AD32BE"/>
    <w:rsid w:val="00AD4375"/>
    <w:rsid w:val="00AD4922"/>
    <w:rsid w:val="00AD4EA0"/>
    <w:rsid w:val="00AD5CC3"/>
    <w:rsid w:val="00AD7AAC"/>
    <w:rsid w:val="00AD7B9C"/>
    <w:rsid w:val="00AE0410"/>
    <w:rsid w:val="00AE05FB"/>
    <w:rsid w:val="00AE2B21"/>
    <w:rsid w:val="00AE3A7B"/>
    <w:rsid w:val="00AE4553"/>
    <w:rsid w:val="00AE474B"/>
    <w:rsid w:val="00AE51E1"/>
    <w:rsid w:val="00AE57B1"/>
    <w:rsid w:val="00AE5B4E"/>
    <w:rsid w:val="00AE61CC"/>
    <w:rsid w:val="00AE7FA2"/>
    <w:rsid w:val="00AF064F"/>
    <w:rsid w:val="00AF0B91"/>
    <w:rsid w:val="00AF0CB4"/>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1A3D"/>
    <w:rsid w:val="00B12042"/>
    <w:rsid w:val="00B142B3"/>
    <w:rsid w:val="00B14C7B"/>
    <w:rsid w:val="00B14D9C"/>
    <w:rsid w:val="00B1578E"/>
    <w:rsid w:val="00B15C88"/>
    <w:rsid w:val="00B16D97"/>
    <w:rsid w:val="00B170B2"/>
    <w:rsid w:val="00B174FF"/>
    <w:rsid w:val="00B20815"/>
    <w:rsid w:val="00B2342A"/>
    <w:rsid w:val="00B2574C"/>
    <w:rsid w:val="00B25969"/>
    <w:rsid w:val="00B309A3"/>
    <w:rsid w:val="00B30B4C"/>
    <w:rsid w:val="00B31202"/>
    <w:rsid w:val="00B32A86"/>
    <w:rsid w:val="00B32E16"/>
    <w:rsid w:val="00B34300"/>
    <w:rsid w:val="00B34743"/>
    <w:rsid w:val="00B36291"/>
    <w:rsid w:val="00B40D1F"/>
    <w:rsid w:val="00B42290"/>
    <w:rsid w:val="00B42702"/>
    <w:rsid w:val="00B42F20"/>
    <w:rsid w:val="00B4354F"/>
    <w:rsid w:val="00B43E83"/>
    <w:rsid w:val="00B4414C"/>
    <w:rsid w:val="00B446C5"/>
    <w:rsid w:val="00B44A8B"/>
    <w:rsid w:val="00B454F6"/>
    <w:rsid w:val="00B46746"/>
    <w:rsid w:val="00B46B46"/>
    <w:rsid w:val="00B47165"/>
    <w:rsid w:val="00B509EE"/>
    <w:rsid w:val="00B51C14"/>
    <w:rsid w:val="00B5295E"/>
    <w:rsid w:val="00B52F9B"/>
    <w:rsid w:val="00B53154"/>
    <w:rsid w:val="00B5380D"/>
    <w:rsid w:val="00B53AF9"/>
    <w:rsid w:val="00B54B05"/>
    <w:rsid w:val="00B54D56"/>
    <w:rsid w:val="00B55087"/>
    <w:rsid w:val="00B5535E"/>
    <w:rsid w:val="00B554DD"/>
    <w:rsid w:val="00B55EA6"/>
    <w:rsid w:val="00B5619D"/>
    <w:rsid w:val="00B613A2"/>
    <w:rsid w:val="00B61A56"/>
    <w:rsid w:val="00B6291E"/>
    <w:rsid w:val="00B630EE"/>
    <w:rsid w:val="00B63157"/>
    <w:rsid w:val="00B63531"/>
    <w:rsid w:val="00B63974"/>
    <w:rsid w:val="00B641D4"/>
    <w:rsid w:val="00B654B8"/>
    <w:rsid w:val="00B6671A"/>
    <w:rsid w:val="00B66CB3"/>
    <w:rsid w:val="00B67376"/>
    <w:rsid w:val="00B72489"/>
    <w:rsid w:val="00B72C8B"/>
    <w:rsid w:val="00B7339E"/>
    <w:rsid w:val="00B73849"/>
    <w:rsid w:val="00B73AAB"/>
    <w:rsid w:val="00B73C0E"/>
    <w:rsid w:val="00B745DF"/>
    <w:rsid w:val="00B7479D"/>
    <w:rsid w:val="00B74B51"/>
    <w:rsid w:val="00B74FF9"/>
    <w:rsid w:val="00B75081"/>
    <w:rsid w:val="00B75D21"/>
    <w:rsid w:val="00B763A0"/>
    <w:rsid w:val="00B76B99"/>
    <w:rsid w:val="00B80995"/>
    <w:rsid w:val="00B80C29"/>
    <w:rsid w:val="00B815C8"/>
    <w:rsid w:val="00B815D6"/>
    <w:rsid w:val="00B81E09"/>
    <w:rsid w:val="00B81F54"/>
    <w:rsid w:val="00B82088"/>
    <w:rsid w:val="00B822E8"/>
    <w:rsid w:val="00B82B0D"/>
    <w:rsid w:val="00B839A6"/>
    <w:rsid w:val="00B86599"/>
    <w:rsid w:val="00B876AF"/>
    <w:rsid w:val="00B9038C"/>
    <w:rsid w:val="00B90D36"/>
    <w:rsid w:val="00B91119"/>
    <w:rsid w:val="00B9155B"/>
    <w:rsid w:val="00B9200D"/>
    <w:rsid w:val="00B92F13"/>
    <w:rsid w:val="00B940EF"/>
    <w:rsid w:val="00B9474A"/>
    <w:rsid w:val="00B96213"/>
    <w:rsid w:val="00B9655D"/>
    <w:rsid w:val="00B96B78"/>
    <w:rsid w:val="00BA2247"/>
    <w:rsid w:val="00BA233C"/>
    <w:rsid w:val="00BA303B"/>
    <w:rsid w:val="00BA4FBC"/>
    <w:rsid w:val="00BA6D52"/>
    <w:rsid w:val="00BA7D34"/>
    <w:rsid w:val="00BB063E"/>
    <w:rsid w:val="00BB13AE"/>
    <w:rsid w:val="00BB1698"/>
    <w:rsid w:val="00BB1B42"/>
    <w:rsid w:val="00BB2804"/>
    <w:rsid w:val="00BB39D0"/>
    <w:rsid w:val="00BB3A5E"/>
    <w:rsid w:val="00BB4346"/>
    <w:rsid w:val="00BB5373"/>
    <w:rsid w:val="00BB6588"/>
    <w:rsid w:val="00BB76F8"/>
    <w:rsid w:val="00BC1073"/>
    <w:rsid w:val="00BC13B2"/>
    <w:rsid w:val="00BC1B57"/>
    <w:rsid w:val="00BC303C"/>
    <w:rsid w:val="00BC40C0"/>
    <w:rsid w:val="00BC5875"/>
    <w:rsid w:val="00BC64AB"/>
    <w:rsid w:val="00BD003F"/>
    <w:rsid w:val="00BD089B"/>
    <w:rsid w:val="00BD0A2F"/>
    <w:rsid w:val="00BD0AAA"/>
    <w:rsid w:val="00BD0ED5"/>
    <w:rsid w:val="00BD16C3"/>
    <w:rsid w:val="00BD1F23"/>
    <w:rsid w:val="00BD3239"/>
    <w:rsid w:val="00BD5A6F"/>
    <w:rsid w:val="00BD675C"/>
    <w:rsid w:val="00BD6D61"/>
    <w:rsid w:val="00BE0602"/>
    <w:rsid w:val="00BE21CB"/>
    <w:rsid w:val="00BE2495"/>
    <w:rsid w:val="00BE2702"/>
    <w:rsid w:val="00BE353D"/>
    <w:rsid w:val="00BE5D23"/>
    <w:rsid w:val="00BE66BE"/>
    <w:rsid w:val="00BE66CE"/>
    <w:rsid w:val="00BE67D1"/>
    <w:rsid w:val="00BE69C2"/>
    <w:rsid w:val="00BF05DB"/>
    <w:rsid w:val="00BF1327"/>
    <w:rsid w:val="00BF1803"/>
    <w:rsid w:val="00BF269D"/>
    <w:rsid w:val="00BF3D6D"/>
    <w:rsid w:val="00BF4397"/>
    <w:rsid w:val="00BF4FE7"/>
    <w:rsid w:val="00BF56D6"/>
    <w:rsid w:val="00BF6B17"/>
    <w:rsid w:val="00BF6F5A"/>
    <w:rsid w:val="00BF7AA7"/>
    <w:rsid w:val="00C00803"/>
    <w:rsid w:val="00C00CB1"/>
    <w:rsid w:val="00C00EB1"/>
    <w:rsid w:val="00C00F92"/>
    <w:rsid w:val="00C0174D"/>
    <w:rsid w:val="00C021CE"/>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9E8"/>
    <w:rsid w:val="00C15A87"/>
    <w:rsid w:val="00C16473"/>
    <w:rsid w:val="00C20446"/>
    <w:rsid w:val="00C23B75"/>
    <w:rsid w:val="00C25DFC"/>
    <w:rsid w:val="00C260D4"/>
    <w:rsid w:val="00C26557"/>
    <w:rsid w:val="00C269AE"/>
    <w:rsid w:val="00C307C6"/>
    <w:rsid w:val="00C30B87"/>
    <w:rsid w:val="00C31908"/>
    <w:rsid w:val="00C321A3"/>
    <w:rsid w:val="00C33183"/>
    <w:rsid w:val="00C34145"/>
    <w:rsid w:val="00C34D89"/>
    <w:rsid w:val="00C36405"/>
    <w:rsid w:val="00C36C98"/>
    <w:rsid w:val="00C36FC0"/>
    <w:rsid w:val="00C3772E"/>
    <w:rsid w:val="00C402BA"/>
    <w:rsid w:val="00C40815"/>
    <w:rsid w:val="00C416C7"/>
    <w:rsid w:val="00C4221C"/>
    <w:rsid w:val="00C427C9"/>
    <w:rsid w:val="00C42A49"/>
    <w:rsid w:val="00C431AD"/>
    <w:rsid w:val="00C43608"/>
    <w:rsid w:val="00C447CB"/>
    <w:rsid w:val="00C44C69"/>
    <w:rsid w:val="00C45CB5"/>
    <w:rsid w:val="00C4625F"/>
    <w:rsid w:val="00C466D9"/>
    <w:rsid w:val="00C479DE"/>
    <w:rsid w:val="00C47D0E"/>
    <w:rsid w:val="00C5035C"/>
    <w:rsid w:val="00C510BD"/>
    <w:rsid w:val="00C52E5B"/>
    <w:rsid w:val="00C54BC6"/>
    <w:rsid w:val="00C55044"/>
    <w:rsid w:val="00C55367"/>
    <w:rsid w:val="00C55760"/>
    <w:rsid w:val="00C569E9"/>
    <w:rsid w:val="00C56E67"/>
    <w:rsid w:val="00C57761"/>
    <w:rsid w:val="00C5791B"/>
    <w:rsid w:val="00C605CA"/>
    <w:rsid w:val="00C608AB"/>
    <w:rsid w:val="00C609D8"/>
    <w:rsid w:val="00C60D41"/>
    <w:rsid w:val="00C6139A"/>
    <w:rsid w:val="00C63B49"/>
    <w:rsid w:val="00C63E90"/>
    <w:rsid w:val="00C64088"/>
    <w:rsid w:val="00C663F6"/>
    <w:rsid w:val="00C66545"/>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87E0A"/>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2FEB"/>
    <w:rsid w:val="00CA31F2"/>
    <w:rsid w:val="00CA3D07"/>
    <w:rsid w:val="00CA46FA"/>
    <w:rsid w:val="00CA5975"/>
    <w:rsid w:val="00CA6AF2"/>
    <w:rsid w:val="00CA70C6"/>
    <w:rsid w:val="00CA73C1"/>
    <w:rsid w:val="00CA7A21"/>
    <w:rsid w:val="00CA7A91"/>
    <w:rsid w:val="00CB02D9"/>
    <w:rsid w:val="00CB0419"/>
    <w:rsid w:val="00CB0D88"/>
    <w:rsid w:val="00CB1952"/>
    <w:rsid w:val="00CB26A3"/>
    <w:rsid w:val="00CB2BA7"/>
    <w:rsid w:val="00CB366E"/>
    <w:rsid w:val="00CB36E0"/>
    <w:rsid w:val="00CB3869"/>
    <w:rsid w:val="00CB3B3F"/>
    <w:rsid w:val="00CB74B6"/>
    <w:rsid w:val="00CB74F6"/>
    <w:rsid w:val="00CB78AC"/>
    <w:rsid w:val="00CC0D09"/>
    <w:rsid w:val="00CC0EEA"/>
    <w:rsid w:val="00CC0FE4"/>
    <w:rsid w:val="00CC1C23"/>
    <w:rsid w:val="00CC3083"/>
    <w:rsid w:val="00CC4EBA"/>
    <w:rsid w:val="00CC61E0"/>
    <w:rsid w:val="00CC628A"/>
    <w:rsid w:val="00CC64FA"/>
    <w:rsid w:val="00CC6E9B"/>
    <w:rsid w:val="00CD0F4F"/>
    <w:rsid w:val="00CD1235"/>
    <w:rsid w:val="00CD174A"/>
    <w:rsid w:val="00CD345D"/>
    <w:rsid w:val="00CD378A"/>
    <w:rsid w:val="00CD5113"/>
    <w:rsid w:val="00CD6138"/>
    <w:rsid w:val="00CD6354"/>
    <w:rsid w:val="00CD7CC3"/>
    <w:rsid w:val="00CE0FDC"/>
    <w:rsid w:val="00CE245C"/>
    <w:rsid w:val="00CE4334"/>
    <w:rsid w:val="00CE5112"/>
    <w:rsid w:val="00CE54E0"/>
    <w:rsid w:val="00CE5693"/>
    <w:rsid w:val="00CE5944"/>
    <w:rsid w:val="00CE66F3"/>
    <w:rsid w:val="00CE7006"/>
    <w:rsid w:val="00CF0687"/>
    <w:rsid w:val="00CF078E"/>
    <w:rsid w:val="00CF07EC"/>
    <w:rsid w:val="00CF0BF3"/>
    <w:rsid w:val="00CF2090"/>
    <w:rsid w:val="00CF2987"/>
    <w:rsid w:val="00CF3FB9"/>
    <w:rsid w:val="00CF4303"/>
    <w:rsid w:val="00CF47B6"/>
    <w:rsid w:val="00CF4885"/>
    <w:rsid w:val="00CF5944"/>
    <w:rsid w:val="00CF5EF6"/>
    <w:rsid w:val="00CF5F67"/>
    <w:rsid w:val="00CF6F22"/>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051C"/>
    <w:rsid w:val="00D227EE"/>
    <w:rsid w:val="00D22E4A"/>
    <w:rsid w:val="00D2574B"/>
    <w:rsid w:val="00D25B32"/>
    <w:rsid w:val="00D263AD"/>
    <w:rsid w:val="00D27F94"/>
    <w:rsid w:val="00D30BF5"/>
    <w:rsid w:val="00D312A6"/>
    <w:rsid w:val="00D313AC"/>
    <w:rsid w:val="00D323C2"/>
    <w:rsid w:val="00D32A08"/>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EA"/>
    <w:rsid w:val="00D61920"/>
    <w:rsid w:val="00D6352E"/>
    <w:rsid w:val="00D63F94"/>
    <w:rsid w:val="00D641C5"/>
    <w:rsid w:val="00D67304"/>
    <w:rsid w:val="00D673F5"/>
    <w:rsid w:val="00D67A20"/>
    <w:rsid w:val="00D70085"/>
    <w:rsid w:val="00D708DA"/>
    <w:rsid w:val="00D7389E"/>
    <w:rsid w:val="00D758C2"/>
    <w:rsid w:val="00D80530"/>
    <w:rsid w:val="00D80D06"/>
    <w:rsid w:val="00D8154D"/>
    <w:rsid w:val="00D81CE5"/>
    <w:rsid w:val="00D8473C"/>
    <w:rsid w:val="00D84AAB"/>
    <w:rsid w:val="00D852E4"/>
    <w:rsid w:val="00D8541D"/>
    <w:rsid w:val="00D866EE"/>
    <w:rsid w:val="00D9173B"/>
    <w:rsid w:val="00D91E00"/>
    <w:rsid w:val="00D93D35"/>
    <w:rsid w:val="00D940FF"/>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22BC"/>
    <w:rsid w:val="00DB3514"/>
    <w:rsid w:val="00DB393F"/>
    <w:rsid w:val="00DB3C44"/>
    <w:rsid w:val="00DB4A2F"/>
    <w:rsid w:val="00DB4CFB"/>
    <w:rsid w:val="00DB5266"/>
    <w:rsid w:val="00DB5355"/>
    <w:rsid w:val="00DB57E4"/>
    <w:rsid w:val="00DB65A7"/>
    <w:rsid w:val="00DB6BDE"/>
    <w:rsid w:val="00DC0B3A"/>
    <w:rsid w:val="00DC1A44"/>
    <w:rsid w:val="00DC25DF"/>
    <w:rsid w:val="00DC277B"/>
    <w:rsid w:val="00DC2A3E"/>
    <w:rsid w:val="00DC3711"/>
    <w:rsid w:val="00DC448E"/>
    <w:rsid w:val="00DC632D"/>
    <w:rsid w:val="00DC6E39"/>
    <w:rsid w:val="00DD0276"/>
    <w:rsid w:val="00DD03C1"/>
    <w:rsid w:val="00DD05B2"/>
    <w:rsid w:val="00DD11DE"/>
    <w:rsid w:val="00DD1F6F"/>
    <w:rsid w:val="00DD3394"/>
    <w:rsid w:val="00DD36DB"/>
    <w:rsid w:val="00DD3D80"/>
    <w:rsid w:val="00DD4A37"/>
    <w:rsid w:val="00DD4D87"/>
    <w:rsid w:val="00DD4DF2"/>
    <w:rsid w:val="00DD5F8F"/>
    <w:rsid w:val="00DD6058"/>
    <w:rsid w:val="00DE143A"/>
    <w:rsid w:val="00DE2041"/>
    <w:rsid w:val="00DE4567"/>
    <w:rsid w:val="00DE4917"/>
    <w:rsid w:val="00DE535E"/>
    <w:rsid w:val="00DE6058"/>
    <w:rsid w:val="00DE6BCF"/>
    <w:rsid w:val="00DE7DA9"/>
    <w:rsid w:val="00DF03B4"/>
    <w:rsid w:val="00DF1253"/>
    <w:rsid w:val="00DF1A8D"/>
    <w:rsid w:val="00DF22D4"/>
    <w:rsid w:val="00DF2F56"/>
    <w:rsid w:val="00DF36E8"/>
    <w:rsid w:val="00DF58C8"/>
    <w:rsid w:val="00DF5CBD"/>
    <w:rsid w:val="00DF65F5"/>
    <w:rsid w:val="00E0124C"/>
    <w:rsid w:val="00E01355"/>
    <w:rsid w:val="00E02416"/>
    <w:rsid w:val="00E02451"/>
    <w:rsid w:val="00E0443A"/>
    <w:rsid w:val="00E05915"/>
    <w:rsid w:val="00E06CDA"/>
    <w:rsid w:val="00E06E06"/>
    <w:rsid w:val="00E06E82"/>
    <w:rsid w:val="00E0732D"/>
    <w:rsid w:val="00E1023A"/>
    <w:rsid w:val="00E11906"/>
    <w:rsid w:val="00E13D90"/>
    <w:rsid w:val="00E148E5"/>
    <w:rsid w:val="00E14BA8"/>
    <w:rsid w:val="00E14DCB"/>
    <w:rsid w:val="00E16824"/>
    <w:rsid w:val="00E17512"/>
    <w:rsid w:val="00E177D5"/>
    <w:rsid w:val="00E177DA"/>
    <w:rsid w:val="00E20327"/>
    <w:rsid w:val="00E209D7"/>
    <w:rsid w:val="00E20FB4"/>
    <w:rsid w:val="00E21105"/>
    <w:rsid w:val="00E214D1"/>
    <w:rsid w:val="00E21DFD"/>
    <w:rsid w:val="00E22CD6"/>
    <w:rsid w:val="00E23757"/>
    <w:rsid w:val="00E23FAA"/>
    <w:rsid w:val="00E2450C"/>
    <w:rsid w:val="00E25832"/>
    <w:rsid w:val="00E26763"/>
    <w:rsid w:val="00E273C7"/>
    <w:rsid w:val="00E27D90"/>
    <w:rsid w:val="00E27DE6"/>
    <w:rsid w:val="00E305F4"/>
    <w:rsid w:val="00E30FB2"/>
    <w:rsid w:val="00E310D2"/>
    <w:rsid w:val="00E32808"/>
    <w:rsid w:val="00E32E9E"/>
    <w:rsid w:val="00E341CD"/>
    <w:rsid w:val="00E34C19"/>
    <w:rsid w:val="00E36F3F"/>
    <w:rsid w:val="00E3713E"/>
    <w:rsid w:val="00E4164C"/>
    <w:rsid w:val="00E41963"/>
    <w:rsid w:val="00E419B8"/>
    <w:rsid w:val="00E4394E"/>
    <w:rsid w:val="00E43C0C"/>
    <w:rsid w:val="00E444F5"/>
    <w:rsid w:val="00E44A42"/>
    <w:rsid w:val="00E44D13"/>
    <w:rsid w:val="00E450EC"/>
    <w:rsid w:val="00E45FA6"/>
    <w:rsid w:val="00E4619C"/>
    <w:rsid w:val="00E50405"/>
    <w:rsid w:val="00E51168"/>
    <w:rsid w:val="00E51D07"/>
    <w:rsid w:val="00E520AF"/>
    <w:rsid w:val="00E522E9"/>
    <w:rsid w:val="00E52732"/>
    <w:rsid w:val="00E52E86"/>
    <w:rsid w:val="00E53FDF"/>
    <w:rsid w:val="00E541CE"/>
    <w:rsid w:val="00E544B8"/>
    <w:rsid w:val="00E547B9"/>
    <w:rsid w:val="00E5559D"/>
    <w:rsid w:val="00E55A9C"/>
    <w:rsid w:val="00E55D57"/>
    <w:rsid w:val="00E56A9C"/>
    <w:rsid w:val="00E57296"/>
    <w:rsid w:val="00E57723"/>
    <w:rsid w:val="00E57E3A"/>
    <w:rsid w:val="00E60454"/>
    <w:rsid w:val="00E60A15"/>
    <w:rsid w:val="00E6218F"/>
    <w:rsid w:val="00E67BC1"/>
    <w:rsid w:val="00E708E1"/>
    <w:rsid w:val="00E70C5B"/>
    <w:rsid w:val="00E72E22"/>
    <w:rsid w:val="00E7318F"/>
    <w:rsid w:val="00E74BAB"/>
    <w:rsid w:val="00E74EA1"/>
    <w:rsid w:val="00E75917"/>
    <w:rsid w:val="00E77F60"/>
    <w:rsid w:val="00E80744"/>
    <w:rsid w:val="00E8091D"/>
    <w:rsid w:val="00E80ABE"/>
    <w:rsid w:val="00E80CBB"/>
    <w:rsid w:val="00E81643"/>
    <w:rsid w:val="00E83259"/>
    <w:rsid w:val="00E83371"/>
    <w:rsid w:val="00E8422A"/>
    <w:rsid w:val="00E84AB8"/>
    <w:rsid w:val="00E8539A"/>
    <w:rsid w:val="00E85D10"/>
    <w:rsid w:val="00E86C41"/>
    <w:rsid w:val="00E8797C"/>
    <w:rsid w:val="00E90B9E"/>
    <w:rsid w:val="00E914EC"/>
    <w:rsid w:val="00E91DDD"/>
    <w:rsid w:val="00E920B7"/>
    <w:rsid w:val="00E928E4"/>
    <w:rsid w:val="00E92B12"/>
    <w:rsid w:val="00E92E63"/>
    <w:rsid w:val="00E93BBE"/>
    <w:rsid w:val="00E94332"/>
    <w:rsid w:val="00E951C6"/>
    <w:rsid w:val="00E955AF"/>
    <w:rsid w:val="00E95CB9"/>
    <w:rsid w:val="00E9647F"/>
    <w:rsid w:val="00E96E26"/>
    <w:rsid w:val="00E97598"/>
    <w:rsid w:val="00EA051A"/>
    <w:rsid w:val="00EA25F4"/>
    <w:rsid w:val="00EA29AF"/>
    <w:rsid w:val="00EA49DF"/>
    <w:rsid w:val="00EA5CC4"/>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6FD4"/>
    <w:rsid w:val="00EC71F3"/>
    <w:rsid w:val="00EC7717"/>
    <w:rsid w:val="00EC7DFD"/>
    <w:rsid w:val="00ED1285"/>
    <w:rsid w:val="00ED172B"/>
    <w:rsid w:val="00ED2F1B"/>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5ADA"/>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39CD"/>
    <w:rsid w:val="00F23E7B"/>
    <w:rsid w:val="00F23E86"/>
    <w:rsid w:val="00F23E90"/>
    <w:rsid w:val="00F24B9B"/>
    <w:rsid w:val="00F25D2D"/>
    <w:rsid w:val="00F264CC"/>
    <w:rsid w:val="00F26F4F"/>
    <w:rsid w:val="00F308CE"/>
    <w:rsid w:val="00F315A0"/>
    <w:rsid w:val="00F31D80"/>
    <w:rsid w:val="00F31FFE"/>
    <w:rsid w:val="00F327BF"/>
    <w:rsid w:val="00F32B0D"/>
    <w:rsid w:val="00F33181"/>
    <w:rsid w:val="00F3395C"/>
    <w:rsid w:val="00F36DC7"/>
    <w:rsid w:val="00F3708F"/>
    <w:rsid w:val="00F376BA"/>
    <w:rsid w:val="00F37A3C"/>
    <w:rsid w:val="00F40E76"/>
    <w:rsid w:val="00F4118E"/>
    <w:rsid w:val="00F422DF"/>
    <w:rsid w:val="00F42EBE"/>
    <w:rsid w:val="00F43A18"/>
    <w:rsid w:val="00F46088"/>
    <w:rsid w:val="00F468E4"/>
    <w:rsid w:val="00F4720D"/>
    <w:rsid w:val="00F47638"/>
    <w:rsid w:val="00F51536"/>
    <w:rsid w:val="00F5187A"/>
    <w:rsid w:val="00F52A41"/>
    <w:rsid w:val="00F52C40"/>
    <w:rsid w:val="00F5474E"/>
    <w:rsid w:val="00F54A78"/>
    <w:rsid w:val="00F55E79"/>
    <w:rsid w:val="00F56763"/>
    <w:rsid w:val="00F56831"/>
    <w:rsid w:val="00F56931"/>
    <w:rsid w:val="00F57363"/>
    <w:rsid w:val="00F5767F"/>
    <w:rsid w:val="00F60406"/>
    <w:rsid w:val="00F60925"/>
    <w:rsid w:val="00F61D18"/>
    <w:rsid w:val="00F61EB9"/>
    <w:rsid w:val="00F63082"/>
    <w:rsid w:val="00F63609"/>
    <w:rsid w:val="00F63628"/>
    <w:rsid w:val="00F6403E"/>
    <w:rsid w:val="00F64795"/>
    <w:rsid w:val="00F66D21"/>
    <w:rsid w:val="00F67226"/>
    <w:rsid w:val="00F71252"/>
    <w:rsid w:val="00F746B3"/>
    <w:rsid w:val="00F754E9"/>
    <w:rsid w:val="00F75F14"/>
    <w:rsid w:val="00F76470"/>
    <w:rsid w:val="00F765EE"/>
    <w:rsid w:val="00F779C7"/>
    <w:rsid w:val="00F77A1B"/>
    <w:rsid w:val="00F77D82"/>
    <w:rsid w:val="00F77FDE"/>
    <w:rsid w:val="00F84266"/>
    <w:rsid w:val="00F84C1A"/>
    <w:rsid w:val="00F859E3"/>
    <w:rsid w:val="00F86111"/>
    <w:rsid w:val="00F86B4E"/>
    <w:rsid w:val="00F87E4D"/>
    <w:rsid w:val="00F907D8"/>
    <w:rsid w:val="00F90B19"/>
    <w:rsid w:val="00F914DA"/>
    <w:rsid w:val="00F91F64"/>
    <w:rsid w:val="00F920CF"/>
    <w:rsid w:val="00F93293"/>
    <w:rsid w:val="00F93C01"/>
    <w:rsid w:val="00F9440E"/>
    <w:rsid w:val="00F9463D"/>
    <w:rsid w:val="00F94B21"/>
    <w:rsid w:val="00F956F1"/>
    <w:rsid w:val="00FA0CF0"/>
    <w:rsid w:val="00FA226F"/>
    <w:rsid w:val="00FA2AE5"/>
    <w:rsid w:val="00FA2EFD"/>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53C"/>
    <w:rsid w:val="00FC1708"/>
    <w:rsid w:val="00FC1BCE"/>
    <w:rsid w:val="00FC28EF"/>
    <w:rsid w:val="00FC3886"/>
    <w:rsid w:val="00FC4C75"/>
    <w:rsid w:val="00FC5B7A"/>
    <w:rsid w:val="00FC5C74"/>
    <w:rsid w:val="00FC63F3"/>
    <w:rsid w:val="00FC6690"/>
    <w:rsid w:val="00FC68F1"/>
    <w:rsid w:val="00FC751F"/>
    <w:rsid w:val="00FC7BE5"/>
    <w:rsid w:val="00FD00D3"/>
    <w:rsid w:val="00FD0239"/>
    <w:rsid w:val="00FD1676"/>
    <w:rsid w:val="00FD2A85"/>
    <w:rsid w:val="00FD2C3B"/>
    <w:rsid w:val="00FD2EBF"/>
    <w:rsid w:val="00FD4AD1"/>
    <w:rsid w:val="00FD4B74"/>
    <w:rsid w:val="00FD4FD6"/>
    <w:rsid w:val="00FD5C35"/>
    <w:rsid w:val="00FE00FB"/>
    <w:rsid w:val="00FE21C5"/>
    <w:rsid w:val="00FE25B8"/>
    <w:rsid w:val="00FE361A"/>
    <w:rsid w:val="00FE38A3"/>
    <w:rsid w:val="00FE4000"/>
    <w:rsid w:val="00FE4449"/>
    <w:rsid w:val="00FE5694"/>
    <w:rsid w:val="00FE70F7"/>
    <w:rsid w:val="00FE7455"/>
    <w:rsid w:val="00FE7477"/>
    <w:rsid w:val="00FE7803"/>
    <w:rsid w:val="00FE7FA5"/>
    <w:rsid w:val="00FF0519"/>
    <w:rsid w:val="00FF0878"/>
    <w:rsid w:val="00FF30F4"/>
    <w:rsid w:val="00FF3E61"/>
    <w:rsid w:val="00FF3EE0"/>
    <w:rsid w:val="00FF4808"/>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CC0EEA"/>
    <w:rPr>
      <w:rFonts w:ascii="Segoe UI" w:hAnsi="Segoe UI" w:cs="Segoe UI" w:hint="default"/>
      <w:sz w:val="18"/>
      <w:szCs w:val="18"/>
    </w:rPr>
  </w:style>
  <w:style w:type="paragraph" w:styleId="Tekstpodstawowy2">
    <w:name w:val="Body Text 2"/>
    <w:basedOn w:val="Normalny"/>
    <w:link w:val="Tekstpodstawowy2Znak"/>
    <w:semiHidden/>
    <w:unhideWhenUsed/>
    <w:rsid w:val="001D1A33"/>
    <w:pPr>
      <w:spacing w:after="120" w:line="480" w:lineRule="auto"/>
    </w:pPr>
  </w:style>
  <w:style w:type="character" w:customStyle="1" w:styleId="Tekstpodstawowy2Znak">
    <w:name w:val="Tekst podstawowy 2 Znak"/>
    <w:basedOn w:val="Domylnaczcionkaakapitu"/>
    <w:link w:val="Tekstpodstawowy2"/>
    <w:semiHidden/>
    <w:rsid w:val="001D1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935244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0841830">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35</Pages>
  <Words>12931</Words>
  <Characters>82664</Characters>
  <Application>Microsoft Office Word</Application>
  <DocSecurity>0</DocSecurity>
  <Lines>688</Lines>
  <Paragraphs>190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95405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Agnieszka Kostarelas-Filip</cp:lastModifiedBy>
  <cp:revision>79</cp:revision>
  <cp:lastPrinted>2024-03-07T09:32:00Z</cp:lastPrinted>
  <dcterms:created xsi:type="dcterms:W3CDTF">2023-04-17T07:28:00Z</dcterms:created>
  <dcterms:modified xsi:type="dcterms:W3CDTF">2024-03-08T10:19:00Z</dcterms:modified>
</cp:coreProperties>
</file>