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7777777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26E249BE" w14:textId="77777777" w:rsidR="00D23F61" w:rsidRDefault="00D23F61" w:rsidP="00D23F61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 xml:space="preserve">„Budowa sieci wodociągowej i kanalizacji sanitarnej w ulicy Wenus i Księżyca w Kołobrzegu, </w:t>
      </w:r>
    </w:p>
    <w:p w14:paraId="49D494A4" w14:textId="7E02D089" w:rsidR="0005697A" w:rsidRPr="007E6C59" w:rsidRDefault="00D23F61" w:rsidP="007E6C59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>dz. 28/184,28/203, obręb 16 Kołobrzeg</w:t>
      </w:r>
      <w:r>
        <w:rPr>
          <w:rFonts w:ascii="Arial" w:eastAsia="Calibri" w:hAnsi="Arial" w:cs="Arial"/>
          <w:b/>
          <w:sz w:val="20"/>
          <w:szCs w:val="20"/>
        </w:rPr>
        <w:t>. Postępowanie nr  1 /TI/ 2024</w:t>
      </w: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221F7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519"/>
        <w:gridCol w:w="1290"/>
        <w:gridCol w:w="1547"/>
      </w:tblGrid>
      <w:tr w:rsidR="00D23F61" w14:paraId="5DAB7BAD" w14:textId="77777777" w:rsidTr="00D23F61">
        <w:trPr>
          <w:trHeight w:val="67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49B" w14:textId="77777777" w:rsidR="00D23F61" w:rsidRDefault="00D23F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A9887B" w14:textId="77777777" w:rsidR="00D23F61" w:rsidRDefault="00D2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F48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81CE0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elementu robót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0A0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0F609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wg oferty zł</w:t>
            </w:r>
          </w:p>
        </w:tc>
      </w:tr>
      <w:tr w:rsidR="00D23F61" w14:paraId="6E8B1CC2" w14:textId="77777777" w:rsidTr="00D23F61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95D5" w14:textId="77777777" w:rsidR="00D23F61" w:rsidRDefault="00D23F61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DB21" w14:textId="77777777" w:rsidR="00D23F61" w:rsidRDefault="00D23F61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5727" w14:textId="77777777" w:rsidR="00D23F61" w:rsidRDefault="00D23F61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6F07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D23F61" w14:paraId="4C683678" w14:textId="77777777" w:rsidTr="00D23F61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27AC" w14:textId="77777777" w:rsidR="00D23F61" w:rsidRDefault="00D2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F297" w14:textId="77777777" w:rsidR="00D23F61" w:rsidRDefault="00D23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Sieć wodociągowa PE 100 DN/OD 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D0F" w14:textId="77777777" w:rsidR="00D23F61" w:rsidRDefault="00D23F61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6C1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61" w14:paraId="7CC709AF" w14:textId="77777777" w:rsidTr="00D23F61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87D0" w14:textId="77777777" w:rsidR="00D23F61" w:rsidRDefault="00D2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7D2" w14:textId="77777777" w:rsidR="00D23F61" w:rsidRDefault="00D23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Sieć kanalizacji sanitarnej PVC DN/OD200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449" w14:textId="77777777" w:rsidR="00D23F61" w:rsidRDefault="00D23F61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BEC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F61" w14:paraId="5A9790F9" w14:textId="77777777" w:rsidTr="00D23F61">
        <w:trPr>
          <w:trHeight w:val="37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D51" w14:textId="77777777" w:rsidR="00D23F61" w:rsidRDefault="00D2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83F" w14:textId="77777777" w:rsidR="00D23F61" w:rsidRDefault="00D2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Razem </w:t>
            </w:r>
          </w:p>
          <w:p w14:paraId="179C616A" w14:textId="77777777" w:rsidR="00D23F61" w:rsidRDefault="00D2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1E4" w14:textId="77777777" w:rsidR="00D23F61" w:rsidRDefault="00D23F61">
            <w:pPr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57C" w14:textId="77777777" w:rsidR="00D23F61" w:rsidRDefault="00D2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A38B2" w14:textId="77777777" w:rsidR="00D23F61" w:rsidRPr="00064963" w:rsidRDefault="00D23F61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lastRenderedPageBreak/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0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6B443E5B" w14:textId="77777777" w:rsidR="00D23F61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39D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Przedmiot </w:t>
      </w:r>
      <w:r w:rsidRPr="000339DD">
        <w:rPr>
          <w:rFonts w:ascii="Arial" w:eastAsia="Times New Roman" w:hAnsi="Arial" w:cs="Arial"/>
          <w:sz w:val="20"/>
          <w:szCs w:val="20"/>
          <w:lang w:eastAsia="ar-SA"/>
        </w:rPr>
        <w:t>zamówienia</w:t>
      </w:r>
    </w:p>
    <w:p w14:paraId="01220679" w14:textId="77777777" w:rsidR="00AC066C" w:rsidRDefault="00AC066C" w:rsidP="00AC066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 xml:space="preserve">„Budowa sieci wodociągowej i kanalizacji sanitarnej w ulicy Wenus i Księżyca w Kołobrzegu, </w:t>
      </w:r>
    </w:p>
    <w:p w14:paraId="115EFECA" w14:textId="77777777" w:rsidR="00AC066C" w:rsidRPr="00D23F61" w:rsidRDefault="00AC066C" w:rsidP="00AC066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>dz. 28/184,28/203, obręb 16 Kołobrzeg</w:t>
      </w:r>
      <w:r>
        <w:rPr>
          <w:rFonts w:ascii="Arial" w:eastAsia="Calibri" w:hAnsi="Arial" w:cs="Arial"/>
          <w:b/>
          <w:sz w:val="20"/>
          <w:szCs w:val="20"/>
        </w:rPr>
        <w:t>. Postępowanie nr  1 /TI/ 2024</w:t>
      </w:r>
    </w:p>
    <w:p w14:paraId="3B393EC9" w14:textId="77777777" w:rsidR="00D23F61" w:rsidRPr="008474FD" w:rsidRDefault="00D23F61" w:rsidP="00D23F61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339DD">
        <w:rPr>
          <w:rFonts w:ascii="Arial" w:eastAsia="Times New Roman" w:hAnsi="Arial" w:cs="Arial"/>
          <w:b/>
          <w:sz w:val="20"/>
          <w:lang w:eastAsia="ar-SA"/>
        </w:rPr>
        <w:t>- z</w:t>
      </w:r>
      <w:r>
        <w:rPr>
          <w:rFonts w:ascii="Arial" w:eastAsia="Times New Roman" w:hAnsi="Arial" w:cs="Arial"/>
          <w:b/>
          <w:sz w:val="20"/>
          <w:lang w:eastAsia="ar-SA"/>
        </w:rPr>
        <w:t xml:space="preserve">godnie ze zgłoszeniem </w:t>
      </w:r>
      <w:r>
        <w:rPr>
          <w:rFonts w:ascii="Arial" w:eastAsia="Times New Roman" w:hAnsi="Arial" w:cs="Arial"/>
          <w:sz w:val="20"/>
          <w:lang w:eastAsia="ar-SA"/>
        </w:rPr>
        <w:t>znak: B.6743-00032.2021 z dnia 24 lutego 2021</w:t>
      </w:r>
      <w:r w:rsidRPr="008A0E8C">
        <w:rPr>
          <w:rFonts w:ascii="Arial" w:eastAsia="Times New Roman" w:hAnsi="Arial" w:cs="Arial"/>
          <w:sz w:val="20"/>
          <w:lang w:eastAsia="ar-SA"/>
        </w:rPr>
        <w:t>r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8A0E8C">
        <w:rPr>
          <w:rFonts w:ascii="Arial" w:eastAsia="Times New Roman" w:hAnsi="Arial" w:cs="Arial"/>
          <w:sz w:val="20"/>
          <w:lang w:eastAsia="ar-SA"/>
        </w:rPr>
        <w:t xml:space="preserve">i projektem </w:t>
      </w:r>
      <w:r>
        <w:rPr>
          <w:rFonts w:ascii="Arial" w:eastAsia="Times New Roman" w:hAnsi="Arial" w:cs="Arial"/>
          <w:sz w:val="20"/>
          <w:lang w:eastAsia="ar-SA"/>
        </w:rPr>
        <w:t>zagospodarowania terenu</w:t>
      </w:r>
      <w:r w:rsidRPr="008A0E8C">
        <w:rPr>
          <w:rFonts w:ascii="Arial" w:eastAsia="Times New Roman" w:hAnsi="Arial" w:cs="Arial"/>
          <w:sz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lang w:eastAsia="ar-SA"/>
        </w:rPr>
        <w:t xml:space="preserve">projektem technicznym i specyfikacją techniczną oraz pozwoleniem na budowę znak: B.7351-00374/10 z dnia 14 czerwca 2010r </w:t>
      </w:r>
    </w:p>
    <w:p w14:paraId="533DCC79" w14:textId="77777777" w:rsidR="00AC54F1" w:rsidRDefault="00D23F61" w:rsidP="00D23F61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W ramach zamówienia należy wykonać następujące roboty w zakresie sieci wodociągowej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 </w:t>
      </w:r>
    </w:p>
    <w:p w14:paraId="1E2A7FAF" w14:textId="7306497A" w:rsidR="00D23F61" w:rsidRPr="000339DD" w:rsidRDefault="00D23F61" w:rsidP="00D23F61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i kanalizacji sanitarnej: </w:t>
      </w:r>
    </w:p>
    <w:p w14:paraId="5F712E2B" w14:textId="77777777" w:rsidR="00D23F61" w:rsidRPr="000339DD" w:rsidRDefault="00D23F61" w:rsidP="00D23F61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1.Roboty przygotowawcze.</w:t>
      </w:r>
    </w:p>
    <w:p w14:paraId="14052069" w14:textId="77777777" w:rsidR="00D23F61" w:rsidRPr="000339DD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2.Roboty drogowe (rozbiórkowe i odtworzeniowe).</w:t>
      </w:r>
    </w:p>
    <w:p w14:paraId="23B90821" w14:textId="77777777" w:rsidR="00D23F61" w:rsidRPr="000339DD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3.Roboty ziemne.</w:t>
      </w:r>
    </w:p>
    <w:p w14:paraId="0C79A55F" w14:textId="77777777" w:rsidR="00D23F61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4.Roboty technologiczne w tym:</w:t>
      </w:r>
    </w:p>
    <w:p w14:paraId="31C9D6A6" w14:textId="77777777" w:rsidR="00D23F61" w:rsidRPr="00045F58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a. sieć wodociągową w ulicy Księżyca od punktu W1 do punktu W3 wraz z uzbrojeniem i osprzętem PE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-HD 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SDR17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PE100 PN10 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DN/OD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90, zgodnie z projektem</w:t>
      </w:r>
    </w:p>
    <w:p w14:paraId="273C6D6E" w14:textId="77777777" w:rsidR="00D23F61" w:rsidRPr="00045F58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b. sieć kanalizacji sanitarnej w ulicy Księżyca od punktu S1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do punktu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S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3 wraz z uzbrojeniem i osprzętem P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VC200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, zgodnie z projektem</w:t>
      </w:r>
    </w:p>
    <w:p w14:paraId="543EE79B" w14:textId="77777777" w:rsidR="00D23F61" w:rsidRPr="006A7FD9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c</w:t>
      </w:r>
      <w:r w:rsidRPr="006A7FD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. sieć wodociągową w ulicy 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Wenus</w:t>
      </w:r>
      <w:r w:rsidRPr="006A7FD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od punktu W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6</w:t>
      </w:r>
      <w:r w:rsidRPr="006A7FD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do punktu W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19 </w:t>
      </w:r>
      <w:r w:rsidRPr="006A7FD9">
        <w:rPr>
          <w:rFonts w:ascii="Arial" w:eastAsia="Times New Roman" w:hAnsi="Arial" w:cs="Arial"/>
          <w:sz w:val="20"/>
          <w:szCs w:val="20"/>
          <w:lang w:eastAsia="pl-PL" w:bidi="pl-PL"/>
        </w:rPr>
        <w:t>wraz z uzbrojeniem i osprzętem PE100 SDR17 DN/OD90, zgodnie z projektem</w:t>
      </w:r>
    </w:p>
    <w:p w14:paraId="0C480C90" w14:textId="77777777" w:rsidR="00D23F61" w:rsidRPr="00045F58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d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. sieć kanalizacji sanitarnej w ulicy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Wenus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od punktu S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p24 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do punktu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Sp4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oraz od Sp22 do Sp15 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wraz z uzbrojeniem i osprzętem P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VC200</w:t>
      </w:r>
      <w:r w:rsidRPr="00045F58">
        <w:rPr>
          <w:rFonts w:ascii="Arial" w:eastAsia="Times New Roman" w:hAnsi="Arial" w:cs="Arial"/>
          <w:sz w:val="20"/>
          <w:szCs w:val="20"/>
          <w:lang w:eastAsia="pl-PL" w:bidi="pl-PL"/>
        </w:rPr>
        <w:t>, zgodnie z projektem</w:t>
      </w:r>
    </w:p>
    <w:p w14:paraId="4316AF54" w14:textId="77777777" w:rsidR="00D23F61" w:rsidRPr="00052D35" w:rsidRDefault="00D23F61" w:rsidP="00D23F61">
      <w:pPr>
        <w:rPr>
          <w:rFonts w:ascii="Arial" w:hAnsi="Arial" w:cs="Arial"/>
          <w:sz w:val="20"/>
          <w:szCs w:val="20"/>
        </w:rPr>
      </w:pPr>
      <w:r w:rsidRPr="00052D35">
        <w:rPr>
          <w:rFonts w:ascii="Arial" w:eastAsia="Times New Roman" w:hAnsi="Arial" w:cs="Arial"/>
          <w:sz w:val="20"/>
          <w:szCs w:val="20"/>
          <w:lang w:eastAsia="pl-PL" w:bidi="pl-PL"/>
        </w:rPr>
        <w:t>5.Roboty odtworzeniowe i porządkowe.</w:t>
      </w:r>
    </w:p>
    <w:p w14:paraId="5850FA23" w14:textId="77777777" w:rsidR="00D23F61" w:rsidRPr="00565C04" w:rsidRDefault="00D23F61" w:rsidP="00D23F61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6.Inne roboty niezbędne do wykonania przedmiotu umowy, które wg Wykonawcy należy wykonać np.: oznakowanie, zabezpieczenie placu budowy, pozwolenia, decyzje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itp.</w:t>
      </w:r>
    </w:p>
    <w:p w14:paraId="3598FBA3" w14:textId="77777777" w:rsidR="00D23F61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7.Projekt organizacji ruchu dla robót w pasie drogi </w:t>
      </w:r>
      <w:r w:rsidRPr="005B471A">
        <w:rPr>
          <w:rFonts w:ascii="Arial" w:eastAsia="Times New Roman" w:hAnsi="Arial" w:cs="Arial"/>
          <w:sz w:val="20"/>
          <w:szCs w:val="20"/>
          <w:lang w:eastAsia="pl-PL" w:bidi="pl-PL"/>
        </w:rPr>
        <w:t>gminnej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 poszczególnych ulicach </w:t>
      </w:r>
      <w:r w:rsidRPr="005B471A">
        <w:rPr>
          <w:rFonts w:ascii="Arial" w:eastAsia="Times New Roman" w:hAnsi="Arial" w:cs="Arial"/>
          <w:sz w:val="20"/>
          <w:szCs w:val="20"/>
          <w:lang w:eastAsia="pl-PL" w:bidi="pl-PL"/>
        </w:rPr>
        <w:t>z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uzyskaniem zatwierdzenia zgod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nie z obowiązującymi przepisami.</w:t>
      </w:r>
    </w:p>
    <w:p w14:paraId="48FA7DC5" w14:textId="77777777" w:rsidR="00D23F61" w:rsidRPr="000339DD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8.Wykonawca jest zobowiązany u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zyskać decyzję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właściciela pasa drogowego na zajęcie celem wykonania robót.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Wykonawca uzyska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Koszty zajęcia ponosi Wykonawca.</w:t>
      </w:r>
    </w:p>
    <w:p w14:paraId="4CB7DB70" w14:textId="77777777" w:rsidR="00D23F61" w:rsidRDefault="00D23F61" w:rsidP="00D23F61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Wykonawca zobowiązany jest stosować się do wyt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ycznych, uzgodnień branżowych z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awartych w opracowaniu projektowym.</w:t>
      </w:r>
    </w:p>
    <w:p w14:paraId="446A2E9B" w14:textId="77777777" w:rsidR="00D23F61" w:rsidRPr="000339DD" w:rsidRDefault="00D23F61" w:rsidP="00D23F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388ABEC2" w14:textId="04615305" w:rsidR="00D23F61" w:rsidRDefault="00D23F61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Wymagania stawiane wykonawcy:</w:t>
      </w:r>
    </w:p>
    <w:p w14:paraId="24BA984F" w14:textId="77777777" w:rsidR="00AC066C" w:rsidRPr="000339DD" w:rsidRDefault="00AC066C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3DC4F922" w14:textId="77777777" w:rsidR="00D23F61" w:rsidRPr="000339DD" w:rsidRDefault="00D23F61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1.Całość robót należy wykonać zgodnie:</w:t>
      </w:r>
    </w:p>
    <w:p w14:paraId="48967354" w14:textId="77777777" w:rsidR="00D23F61" w:rsidRDefault="00D23F61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a. z dokumentacją budowlaną oraz warunkami technicznymi wykonania i odbioru robót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budowlano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</w:t>
      </w:r>
    </w:p>
    <w:p w14:paraId="4ED33F85" w14:textId="77777777" w:rsidR="00D23F61" w:rsidRPr="000339DD" w:rsidRDefault="00D23F61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montażowych,</w:t>
      </w:r>
    </w:p>
    <w:p w14:paraId="1938C1A3" w14:textId="77777777" w:rsidR="00D23F61" w:rsidRDefault="00D23F61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b. aktualnymi warunkami technicznymi wykonania i odbioru robót sieci wodociągowych i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</w:t>
      </w:r>
    </w:p>
    <w:p w14:paraId="31694868" w14:textId="77777777" w:rsidR="00D23F61" w:rsidRDefault="00D23F61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kanalizacyjnych na </w:t>
      </w:r>
      <w:r w:rsidRPr="000339DD">
        <w:rPr>
          <w:rFonts w:ascii="Arial" w:eastAsia="Times New Roman" w:hAnsi="Arial" w:cs="Arial"/>
          <w:bCs/>
          <w:spacing w:val="-2"/>
          <w:sz w:val="20"/>
          <w:szCs w:val="20"/>
          <w:lang w:eastAsia="pl-PL" w:bidi="pl-PL"/>
        </w:rPr>
        <w:t>terenie</w:t>
      </w:r>
      <w:r w:rsidRPr="000339DD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działania „MWiK” Sp. z o.o. w Kołobrzegu,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</w:t>
      </w:r>
    </w:p>
    <w:p w14:paraId="2F0B8E7B" w14:textId="77777777" w:rsidR="00D23F61" w:rsidRDefault="00D23F61" w:rsidP="00D23F61">
      <w:pPr>
        <w:tabs>
          <w:tab w:val="left" w:pos="851"/>
        </w:tabs>
        <w:spacing w:line="276" w:lineRule="auto"/>
        <w:jc w:val="both"/>
        <w:rPr>
          <w:color w:val="0000FF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</w:t>
      </w:r>
      <w:hyperlink r:id="rId8" w:history="1">
        <w:r w:rsidRPr="00011805">
          <w:rPr>
            <w:rStyle w:val="Hipercze"/>
          </w:rPr>
          <w:t>https://www.bip.mwik.kolobrzeg.pl/plik.3564;warunki-techniczne</w:t>
        </w:r>
      </w:hyperlink>
      <w:r>
        <w:rPr>
          <w:color w:val="0000FF"/>
          <w:u w:val="single"/>
        </w:rPr>
        <w:t>-siec-wydanie-xv.pdf</w:t>
      </w:r>
    </w:p>
    <w:p w14:paraId="6965D036" w14:textId="77777777" w:rsidR="00D23F61" w:rsidRPr="00E501EE" w:rsidRDefault="00D23F61" w:rsidP="00D23F61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t xml:space="preserve">     </w:t>
      </w:r>
      <w:r w:rsidRPr="000339DD">
        <w:rPr>
          <w:rFonts w:ascii="Arial" w:eastAsia="Times New Roman" w:hAnsi="Arial" w:cs="Arial"/>
          <w:bCs/>
          <w:sz w:val="20"/>
          <w:szCs w:val="20"/>
          <w:lang w:eastAsia="pl-PL" w:bidi="pl-PL"/>
        </w:rPr>
        <w:t>z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uzgodnieniami i 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>decyzjami</w:t>
      </w:r>
      <w:r w:rsidRPr="000339DD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zawartymi w opracowaniu dokumentacji technicznej,</w:t>
      </w:r>
    </w:p>
    <w:p w14:paraId="01F1850F" w14:textId="77777777" w:rsidR="00D23F61" w:rsidRPr="000339DD" w:rsidRDefault="00D23F61" w:rsidP="00D23F61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    </w:t>
      </w: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Dokumenty wymagane od Wykonawcy Robót:</w:t>
      </w:r>
    </w:p>
    <w:p w14:paraId="298A30F8" w14:textId="77777777" w:rsidR="00D23F61" w:rsidRDefault="00D23F61" w:rsidP="00D23F61">
      <w:p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1.Oświadczenie kierownika budowy posiadającego odpowiednie uprawnienia do pełnienia funkcji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</w:t>
      </w:r>
    </w:p>
    <w:p w14:paraId="35856D7E" w14:textId="77777777" w:rsidR="00D23F61" w:rsidRDefault="00D23F61" w:rsidP="00D23F61">
      <w:p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kierownika budowy oraz zaświadczenie o wpisie na listę właściwej izby samorządu zawodowego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</w:t>
      </w:r>
    </w:p>
    <w:p w14:paraId="5AC64B9F" w14:textId="77777777" w:rsidR="00D23F61" w:rsidRPr="000339DD" w:rsidRDefault="00D23F61" w:rsidP="00D23F61">
      <w:p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(aktualne na czas realizacji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umowy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).</w:t>
      </w:r>
    </w:p>
    <w:p w14:paraId="044FEC3B" w14:textId="77777777" w:rsidR="00D23F61" w:rsidRPr="000339DD" w:rsidRDefault="00D23F61" w:rsidP="00D23F61">
      <w:p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2.Zawiadomienie o rozpoczęciu robót budowlanych.</w:t>
      </w:r>
    </w:p>
    <w:p w14:paraId="09264244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3.Oświadczenie geodety o zakresie wykonywanych robót potwierdzone przez inspektora </w:t>
      </w:r>
    </w:p>
    <w:p w14:paraId="1BC8F256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nadzoru (zestawienie długości wbudowanej sieci z podziałem na średnice i na działki)</w:t>
      </w:r>
    </w:p>
    <w:p w14:paraId="07059999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oraz przez kierownika.</w:t>
      </w:r>
    </w:p>
    <w:p w14:paraId="7CE23993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4.Protokoły prób i sprawdzeń określonych w Specyfikacji Technicznej Wykonania i Odbioru </w:t>
      </w:r>
    </w:p>
    <w:p w14:paraId="0DC7C90C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Robót (protokoły z odbioru robót zanikających/ulegających zakryciu, protokoły z prób szczelności, protokoły z inspekcji kamerą TV kanałów, itd.</w:t>
      </w:r>
    </w:p>
    <w:p w14:paraId="44788296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5.Badania wody (jeżeli dotyczy) wykonane przez laboratorium akredytowane lub inne </w:t>
      </w:r>
    </w:p>
    <w:p w14:paraId="5E369B4B" w14:textId="77777777" w:rsidR="00D23F61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zatwierdzone przez Państwową Inspekcję Sanitarną. Wymagane parametry mikrobiologiczne jakim powinna odpowiadać woda do spożycia zgodnie z Rozporządzeniem Ministra Zdrowia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z dnia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E666BF">
        <w:rPr>
          <w:rFonts w:ascii="Arial" w:hAnsi="Arial" w:cs="Arial"/>
          <w:sz w:val="20"/>
          <w:szCs w:val="20"/>
        </w:rPr>
        <w:lastRenderedPageBreak/>
        <w:t>07.12.2017 w sprawie wymagań dotyczących jakości wody przeznaczonej do spożycia przez ludzi (Dz. U. 2017 poz. 2294</w:t>
      </w:r>
      <w:r>
        <w:rPr>
          <w:rFonts w:ascii="Arial" w:hAnsi="Arial" w:cs="Arial"/>
          <w:sz w:val="20"/>
          <w:szCs w:val="20"/>
        </w:rPr>
        <w:t>)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 sprawie jakości wody przeznaczonej do spożycia przez ludzi (Dz.U.2015 poz.1989 z </w:t>
      </w:r>
      <w:proofErr w:type="spellStart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późn</w:t>
      </w:r>
      <w:proofErr w:type="spellEnd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. zm.):</w:t>
      </w:r>
    </w:p>
    <w:p w14:paraId="6FF06E2D" w14:textId="77777777" w:rsidR="00D23F61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-Liczba bakterii grupy coli w 100 ml badanej próbki</w:t>
      </w:r>
    </w:p>
    <w:p w14:paraId="75BF9DB2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-Liczba </w:t>
      </w:r>
      <w:proofErr w:type="spellStart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Enterokoków</w:t>
      </w:r>
      <w:proofErr w:type="spellEnd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kałowych w 100ml badanej próbki</w:t>
      </w:r>
    </w:p>
    <w:p w14:paraId="53119E7D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-Liczba bakterii </w:t>
      </w:r>
      <w:proofErr w:type="spellStart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E.Coli</w:t>
      </w:r>
      <w:proofErr w:type="spellEnd"/>
    </w:p>
    <w:p w14:paraId="65F9FFBE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-Liczba mikroorganizmów w temp. 22+/-2C w 68+/-4h</w:t>
      </w:r>
    </w:p>
    <w:p w14:paraId="42D5102A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6.Protokoły z odtworzenia nawierzchni w pas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ach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drogowy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ch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potwierdzone przez właściciel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i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pasa drogowego.</w:t>
      </w:r>
    </w:p>
    <w:p w14:paraId="02D9E391" w14:textId="77777777" w:rsidR="00D23F61" w:rsidRPr="000339DD" w:rsidRDefault="00D23F61" w:rsidP="00D23F61">
      <w:pPr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7.Wyn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iki stopnia zagęszczenia gruntu.</w:t>
      </w:r>
    </w:p>
    <w:p w14:paraId="7BFBF003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0B33A818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III.   Dokumenty stanowiące prawidłowość wykonania przedmiotu odbioru: tj.:</w:t>
      </w:r>
    </w:p>
    <w:p w14:paraId="57C454A5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1.Dziennik budowy</w:t>
      </w:r>
    </w:p>
    <w:p w14:paraId="21F01310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2.Oświadczenie kierownika budowy posiadającego odpowiednie uprawnienia do pełnienia funkcji kierownika budowy oraz zaświadczenie o wpisie na listę właściwej izby samorządu zawodowego (aktualne na czas realizacji kontraktu)</w:t>
      </w:r>
    </w:p>
    <w:p w14:paraId="12180D7B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3.Kopia mapy zasadniczej z projektu budowlanego z naniesionym (kolorem czerwonym) wszelkimi zmianami wprowadzonymi podczas budowy (wraz z informacją projektanta o kwalifikacji zmian- zgodnie z art.36a ustawy Prawo Budowlane),</w:t>
      </w:r>
    </w:p>
    <w:p w14:paraId="3FC9D1CB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4.Mapa Geodezyjna inwentaryzacji powykonawczej zarejestrowana w </w:t>
      </w:r>
      <w:proofErr w:type="spellStart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PODGiK</w:t>
      </w:r>
      <w:proofErr w:type="spellEnd"/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 2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egzemplarzach wraz ze szkicem geodezyjnym w 1 egz. Mapa z domiarami do zasuw w 1 egz. Mapa w wersji cyfrowej. </w:t>
      </w:r>
    </w:p>
    <w:p w14:paraId="3C8235BC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5.Oświadczenie Kierownika budowy o zgodności wykonanych Robót z projektem i pozwoleniem na budowę, warunkami technicznymi wykonania i odbioru robót oraz o doprowadzeniu do należytego stanu i porządku terenu budowy, (zapis o wbudowaniu wyrobów budowlanych posiadających znak „B” lub „CE”).</w:t>
      </w:r>
    </w:p>
    <w:p w14:paraId="6A5430BB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6.Wykaz atestów, certyfikatów, deklaracji i zgodności wyrobów budowlanych użytych do wykonania przedmiotu umowy,</w:t>
      </w:r>
    </w:p>
    <w:p w14:paraId="3ADE620E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7.Oświadczenie właścicieli działek o przywróceniu terenu do stanu pierwotnego, protokoły przekazania terenu po uporządkowaniu dla Zarządców.</w:t>
      </w:r>
    </w:p>
    <w:p w14:paraId="0064910D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8.Dokumentacja fotograficzna wszystkich węzłów przedmiotowej sieci wraz z opisem (rysunki).</w:t>
      </w:r>
    </w:p>
    <w:p w14:paraId="2D1D4AA8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9.Dokumentacja fotograficzna terenu przed i po zakończeniu robót. </w:t>
      </w:r>
    </w:p>
    <w:p w14:paraId="57C5EBF1" w14:textId="77777777" w:rsidR="00D23F61" w:rsidRPr="000339DD" w:rsidRDefault="00D23F61" w:rsidP="00D23F61">
      <w:pPr>
        <w:ind w:left="284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0339DD">
        <w:rPr>
          <w:rFonts w:ascii="Arial" w:eastAsia="Times New Roman" w:hAnsi="Arial" w:cs="Arial"/>
          <w:sz w:val="20"/>
          <w:szCs w:val="20"/>
          <w:lang w:eastAsia="ar-SA"/>
        </w:rPr>
        <w:t>10.</w:t>
      </w:r>
      <w:r w:rsidRPr="000339D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Dokumentacja odbiorowa powinna być spięta, posiadać ponumerowane strony z załączonym spisem zawartości w segregatorze. </w:t>
      </w:r>
    </w:p>
    <w:p w14:paraId="5EF96DC4" w14:textId="77777777" w:rsidR="00D23F61" w:rsidRPr="000339DD" w:rsidRDefault="00D23F61" w:rsidP="00D23F61">
      <w:pPr>
        <w:ind w:left="284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0339DD">
        <w:rPr>
          <w:rFonts w:ascii="Arial" w:eastAsia="Calibri" w:hAnsi="Arial" w:cs="Arial"/>
          <w:color w:val="000000"/>
          <w:sz w:val="20"/>
          <w:szCs w:val="20"/>
          <w:lang w:eastAsia="ar-SA"/>
        </w:rPr>
        <w:t>11.Nieczytelna i niekompletna dokumentacja powykonawcza będzie podstawą do nieprzystąpienia ze strony Zamawiającego do czynności odbioru końcowego.</w:t>
      </w:r>
    </w:p>
    <w:p w14:paraId="21F4E3A7" w14:textId="77777777" w:rsidR="00D23F61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Dokumentacja powinna zostać dostarczona na płycie CD (skany).</w:t>
      </w:r>
    </w:p>
    <w:p w14:paraId="4ACE4347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65F7CAD0" w14:textId="00CED9CA" w:rsidR="00D23F61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1A85C5FE" w14:textId="075E77C2" w:rsidR="00D23F61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4E250BC7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6E2C8D76" w14:textId="77777777" w:rsidR="00D23F61" w:rsidRPr="000339DD" w:rsidRDefault="00D23F61" w:rsidP="00D23F61">
      <w:pPr>
        <w:spacing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 IV.  </w:t>
      </w: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Uwagi.</w:t>
      </w:r>
    </w:p>
    <w:p w14:paraId="3E3BEA65" w14:textId="77777777" w:rsidR="00D23F61" w:rsidRPr="000339DD" w:rsidRDefault="00D23F61" w:rsidP="00D23F61">
      <w:pPr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1. Roboty zostaną wykonane na podstawie pozwolenia na budowę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zgodnie z ustawą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Prawo   Budowlane.</w:t>
      </w:r>
    </w:p>
    <w:p w14:paraId="1B9BE85B" w14:textId="77777777" w:rsidR="00D23F61" w:rsidRDefault="00D23F61" w:rsidP="00D23F61">
      <w:pPr>
        <w:tabs>
          <w:tab w:val="left" w:pos="284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ab/>
        <w:t xml:space="preserve">2.Wykonawca winien dokonać wizji lokalnej placu budowy i jego okolic oraz zebrać, na swój koszt i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</w:p>
    <w:p w14:paraId="472D9F5C" w14:textId="77777777" w:rsidR="00D23F61" w:rsidRDefault="00D23F61" w:rsidP="00D23F61">
      <w:pPr>
        <w:tabs>
          <w:tab w:val="left" w:pos="284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odpowiedzialność, własnym staraniem, wszelkie informacje mogące okazać się niezbędne do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</w:t>
      </w:r>
    </w:p>
    <w:p w14:paraId="3C475E05" w14:textId="77777777" w:rsidR="00D23F61" w:rsidRDefault="00D23F61" w:rsidP="00D23F61">
      <w:pPr>
        <w:tabs>
          <w:tab w:val="left" w:pos="284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przygotowania oferty.</w:t>
      </w:r>
    </w:p>
    <w:p w14:paraId="18EEB83E" w14:textId="77777777" w:rsidR="00D23F61" w:rsidRDefault="00D23F61" w:rsidP="00D23F61">
      <w:pPr>
        <w:tabs>
          <w:tab w:val="left" w:pos="709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3.Przed wykonaniem robót należy przedłożyć Inwestorowi wykaz materiałów do wbudowania w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</w:p>
    <w:p w14:paraId="191ECE82" w14:textId="77777777" w:rsidR="00D23F61" w:rsidRPr="000339DD" w:rsidRDefault="00D23F61" w:rsidP="00D23F61">
      <w:pPr>
        <w:tabs>
          <w:tab w:val="left" w:pos="709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zakresie opracowania celem akceptacji.</w:t>
      </w:r>
    </w:p>
    <w:p w14:paraId="4DE51C9B" w14:textId="77777777" w:rsidR="00D23F61" w:rsidRDefault="00D23F61" w:rsidP="00D23F61">
      <w:p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4.Przedmiar robót jest załączony jako materiał pomocniczy do sporządzenia oferty. Dla zakresu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</w:t>
      </w:r>
    </w:p>
    <w:p w14:paraId="698735CE" w14:textId="77777777" w:rsidR="00D23F61" w:rsidRDefault="00D23F61" w:rsidP="00D23F61">
      <w:p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rzeczowego robót określonych w Projekcie należy sporządzić w oparciu o własny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przedmiar.  </w:t>
      </w:r>
    </w:p>
    <w:p w14:paraId="03281554" w14:textId="77777777" w:rsidR="00D23F61" w:rsidRDefault="00D23F61" w:rsidP="00D23F61">
      <w:p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5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.Wykonawca zobowiązany jest do udzielenia Zamawiającemu min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3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letniej gwarancji liczonej od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</w:p>
    <w:p w14:paraId="33C6E3CD" w14:textId="77777777" w:rsidR="00D23F61" w:rsidRDefault="00D23F61" w:rsidP="00D23F61">
      <w:p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lastRenderedPageBreak/>
        <w:t xml:space="preserve">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daty podpisania protokołu odbioru końcowego robót.</w:t>
      </w:r>
    </w:p>
    <w:p w14:paraId="701DF05C" w14:textId="77777777" w:rsidR="00D23F61" w:rsidRDefault="00D23F61" w:rsidP="00D23F61">
      <w:p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6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.Tytułem gwarancji należytego wykonania robót Wykonawca zobowiązany jest dostarczyć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</w:t>
      </w:r>
    </w:p>
    <w:p w14:paraId="479AF5CD" w14:textId="77777777" w:rsidR="00D23F61" w:rsidRDefault="00D23F61" w:rsidP="00D23F61">
      <w:p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zabezpieczenie w formie pieniężnej lub polisy ubezpieczeniowej /gwarancji bankowej w wysokości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</w:p>
    <w:p w14:paraId="1ED4A765" w14:textId="77777777" w:rsidR="00D23F61" w:rsidRDefault="00D23F61" w:rsidP="00D23F61">
      <w:p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3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% wartości oferty Wykonawcy.</w:t>
      </w:r>
    </w:p>
    <w:p w14:paraId="5F269313" w14:textId="77777777" w:rsidR="00D23F61" w:rsidRDefault="00D23F61" w:rsidP="00D23F61">
      <w:pPr>
        <w:tabs>
          <w:tab w:val="left" w:pos="284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7.Termin realizacji zadania: do 30 kwietnia 2024r.</w:t>
      </w:r>
    </w:p>
    <w:p w14:paraId="65E52162" w14:textId="77777777" w:rsidR="00D23F61" w:rsidRDefault="00D23F61" w:rsidP="00D23F61">
      <w:pPr>
        <w:tabs>
          <w:tab w:val="left" w:pos="284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D23F6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    </w:t>
      </w:r>
      <w:bookmarkStart w:id="1" w:name="_Hlk128736390"/>
      <w:r w:rsidRPr="00D23F6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8.Link do dokumentacji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: </w:t>
      </w:r>
      <w:bookmarkEnd w:id="1"/>
    </w:p>
    <w:p w14:paraId="223E9282" w14:textId="77777777" w:rsidR="00D23F61" w:rsidRDefault="00D23F61" w:rsidP="00D23F61">
      <w:pPr>
        <w:tabs>
          <w:tab w:val="left" w:pos="284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ab/>
        <w:t xml:space="preserve">   </w:t>
      </w:r>
      <w:hyperlink r:id="rId9" w:history="1">
        <w:r w:rsidRPr="00B10F95">
          <w:rPr>
            <w:rStyle w:val="Hipercze"/>
            <w:rFonts w:ascii="Arial" w:hAnsi="Arial" w:cs="Arial"/>
            <w:sz w:val="20"/>
            <w:lang w:eastAsia="pl-PL" w:bidi="pl-PL"/>
          </w:rPr>
          <w:t>https://1drv.ms/f/s!AlZ9srUdCgRoswEQKMXU_LpITtVq?e=eP6iCF</w:t>
        </w:r>
      </w:hyperlink>
    </w:p>
    <w:p w14:paraId="6846A97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9E0BE4E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0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A585F5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B4DA249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C5787AA" w14:textId="7362FEDF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7D8A0F5" w14:textId="0CA398DF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B2C4986" w14:textId="6D0D8174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A2C2F02" w14:textId="4C1440E8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00AF4AD" w14:textId="7F595601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145574E" w14:textId="7C331763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1518D1" w14:textId="7765DA78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97B37EA" w14:textId="271CCB79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6B6B508" w14:textId="7A4B9FBC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23BF977" w14:textId="11DE21FA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1CA1BD6" w14:textId="119A9412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22F3A46" w14:textId="18DB7110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58D405D" w14:textId="06EB098E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1DA30EE" w14:textId="2A93D19C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D1B87" w14:textId="5475C9F5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5D19385" w14:textId="14153527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CA4D8DC" w14:textId="2B203289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D3F779B" w14:textId="56DC33DF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8BEE58D" w14:textId="2E792F83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A206D88" w14:textId="4916FC68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1DE0151" w14:textId="0CE54A9C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36BEF67" w14:textId="6ECC2D1D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9EBA48D" w14:textId="5014882B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EB8B662" w14:textId="4F39A27F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11BB441" w14:textId="4EDF24D0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1941B7F" w14:textId="09EFD279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06A1EAF" w14:textId="1227F84B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26D0B1F" w14:textId="4C506EBD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4B537A1" w14:textId="7723F5B3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423B415B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B40CD9E" w14:textId="1EBD7055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601CFFF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C21F30">
        <w:rPr>
          <w:rFonts w:ascii="Arial" w:eastAsia="Calibri" w:hAnsi="Arial" w:cs="Arial"/>
          <w:sz w:val="20"/>
          <w:szCs w:val="20"/>
        </w:rPr>
        <w:t>nazwa adres (firma) Wykonawcy:</w:t>
      </w:r>
    </w:p>
    <w:p w14:paraId="53937659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............................................................</w:t>
      </w:r>
    </w:p>
    <w:p w14:paraId="5B301E3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</w:t>
      </w:r>
    </w:p>
    <w:p w14:paraId="6003A3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…………………………………………………………</w:t>
      </w:r>
    </w:p>
    <w:p w14:paraId="06B6AE0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bidi="pl-PL"/>
        </w:rPr>
      </w:pPr>
      <w:r w:rsidRPr="00C21F30">
        <w:rPr>
          <w:rFonts w:ascii="Calibri" w:eastAsia="Calibri" w:hAnsi="Calibri"/>
          <w:sz w:val="16"/>
          <w:szCs w:val="16"/>
          <w:lang w:bidi="pl-PL"/>
        </w:rPr>
        <w:t>…………………………………………………………</w:t>
      </w:r>
    </w:p>
    <w:p w14:paraId="293EEDDA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/>
          <w:sz w:val="20"/>
          <w:szCs w:val="20"/>
          <w:lang w:bidi="pl-PL"/>
        </w:rPr>
        <w:t xml:space="preserve">OŚWIADCZENIE o akceptacji przez Wykonawcę projektu umowy  </w:t>
      </w:r>
    </w:p>
    <w:p w14:paraId="6E379D95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6A551B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Składając ofertę w postępowaniu  na: </w:t>
      </w:r>
    </w:p>
    <w:p w14:paraId="0750210A" w14:textId="77777777" w:rsidR="00C21F30" w:rsidRDefault="00C21F30" w:rsidP="00C21F30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 xml:space="preserve">„Budowa sieci wodociągowej i kanalizacji sanitarnej w ulicy Wenus i Księżyca w Kołobrzegu, </w:t>
      </w:r>
    </w:p>
    <w:p w14:paraId="28103ECC" w14:textId="77777777" w:rsidR="00C21F30" w:rsidRPr="00D23F61" w:rsidRDefault="00C21F30" w:rsidP="00C21F30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>dz. 28/184,28/203, obręb 16 Kołobrzeg</w:t>
      </w:r>
      <w:r>
        <w:rPr>
          <w:rFonts w:ascii="Arial" w:eastAsia="Calibri" w:hAnsi="Arial" w:cs="Arial"/>
          <w:b/>
          <w:sz w:val="20"/>
          <w:szCs w:val="20"/>
        </w:rPr>
        <w:t>. Postępowanie nr  1 /TI/ 2024</w:t>
      </w:r>
    </w:p>
    <w:p w14:paraId="0A5B789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2CE6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oświadczamy, że: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ab/>
      </w:r>
    </w:p>
    <w:p w14:paraId="3FA60DA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0661A2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Akceptuję bez zastrzeżeń </w:t>
      </w:r>
      <w:r w:rsidRPr="00C21F30">
        <w:rPr>
          <w:rFonts w:ascii="Arial" w:eastAsia="Calibri" w:hAnsi="Arial" w:cs="Arial"/>
          <w:bCs/>
          <w:i/>
          <w:iCs/>
          <w:sz w:val="20"/>
          <w:szCs w:val="20"/>
          <w:lang w:bidi="pl-PL"/>
        </w:rPr>
        <w:t>projekt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</w:t>
      </w:r>
      <w:r w:rsidRPr="00C21F30">
        <w:rPr>
          <w:rFonts w:ascii="Arial" w:eastAsia="Calibri" w:hAnsi="Arial" w:cs="Arial"/>
          <w:bCs/>
          <w:i/>
          <w:sz w:val="20"/>
          <w:szCs w:val="20"/>
          <w:lang w:bidi="pl-PL"/>
        </w:rPr>
        <w:t>umowy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przedstawiony w  SWZ;</w:t>
      </w:r>
    </w:p>
    <w:p w14:paraId="48053DC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Umowę zobowiązuję się zawrzeć w miejscu i terminie jakie zostaną wskazane przez Zamawiającego.</w:t>
      </w:r>
    </w:p>
    <w:p w14:paraId="0C1EDFD2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177D327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/>
          <w:sz w:val="22"/>
          <w:szCs w:val="22"/>
          <w:lang w:bidi="pl-PL"/>
        </w:rPr>
      </w:pPr>
    </w:p>
    <w:p w14:paraId="2B47546B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A7E5F71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0D205256" w14:textId="77777777" w:rsidR="00C21F30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C037061" w14:textId="77777777" w:rsidR="00C21F30" w:rsidRPr="00512A9B" w:rsidRDefault="00C21F30" w:rsidP="00C21F30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AFB097D" w14:textId="77777777" w:rsidR="00C21F30" w:rsidRPr="00512A9B" w:rsidRDefault="00C21F30" w:rsidP="00C21F3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4F353B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5E04B7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8BC950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5AD5A1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65576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8D6F5B6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99D4B8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66DF4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91200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D85A57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B28F38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D12AE0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0ABEACF" w14:textId="7E41BF9F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B6135B1" w14:textId="7814C6C1" w:rsidR="00D23F61" w:rsidRDefault="00D23F61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CE515EF" w14:textId="77777777" w:rsidR="00AC066C" w:rsidRDefault="00AC066C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660A8781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Załącznik nr </w:t>
      </w:r>
      <w:r w:rsidR="00EC67BC">
        <w:rPr>
          <w:rFonts w:ascii="Arial" w:hAnsi="Arial" w:cs="Arial"/>
          <w:b/>
          <w:sz w:val="20"/>
          <w:szCs w:val="20"/>
        </w:rPr>
        <w:t>4</w:t>
      </w:r>
      <w:r w:rsidRPr="005E7E0B">
        <w:rPr>
          <w:rFonts w:ascii="Arial" w:hAnsi="Arial" w:cs="Arial"/>
          <w:b/>
          <w:sz w:val="20"/>
          <w:szCs w:val="20"/>
        </w:rPr>
        <w:t xml:space="preserve"> do SWZ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2571D459" w14:textId="77777777" w:rsidR="00AC066C" w:rsidRDefault="00AC066C" w:rsidP="00AC066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 xml:space="preserve">„Budowa sieci wodociągowej i kanalizacji sanitarnej w ulicy Wenus i Księżyca w Kołobrzegu, </w:t>
      </w:r>
    </w:p>
    <w:p w14:paraId="1AEC1AA9" w14:textId="77777777" w:rsidR="00AC066C" w:rsidRPr="00D23F61" w:rsidRDefault="00AC066C" w:rsidP="00AC066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>dz. 28/184,28/203, obręb 16 Kołobrzeg</w:t>
      </w:r>
      <w:r>
        <w:rPr>
          <w:rFonts w:ascii="Arial" w:eastAsia="Calibri" w:hAnsi="Arial" w:cs="Arial"/>
          <w:b/>
          <w:sz w:val="20"/>
          <w:szCs w:val="20"/>
        </w:rPr>
        <w:t>. Postępowanie nr  1 /TI/ 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F93D86D" w14:textId="5E194C55" w:rsidR="0005697A" w:rsidRPr="00AC54F1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54F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C67BC">
        <w:rPr>
          <w:rFonts w:ascii="Arial" w:hAnsi="Arial" w:cs="Arial"/>
          <w:b/>
          <w:sz w:val="20"/>
          <w:szCs w:val="20"/>
        </w:rPr>
        <w:t>5</w:t>
      </w:r>
      <w:r w:rsidRPr="00AC54F1">
        <w:rPr>
          <w:rFonts w:ascii="Arial" w:hAnsi="Arial" w:cs="Arial"/>
          <w:b/>
          <w:sz w:val="20"/>
          <w:szCs w:val="20"/>
        </w:rPr>
        <w:t xml:space="preserve"> do SWZ</w:t>
      </w:r>
    </w:p>
    <w:p w14:paraId="25E2AD95" w14:textId="5E02E8AC" w:rsidR="0005697A" w:rsidRPr="00D750A6" w:rsidRDefault="0005697A" w:rsidP="000569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</w:t>
      </w:r>
      <w:r w:rsidR="00AC066C">
        <w:rPr>
          <w:rFonts w:ascii="Arial" w:hAnsi="Arial" w:cs="Arial"/>
          <w:b/>
          <w:bCs/>
          <w:sz w:val="20"/>
          <w:szCs w:val="20"/>
        </w:rPr>
        <w:t xml:space="preserve"> robót</w:t>
      </w:r>
    </w:p>
    <w:p w14:paraId="0429FAC2" w14:textId="5510E58A" w:rsidR="0005697A" w:rsidRDefault="0005697A" w:rsidP="0005697A">
      <w:pPr>
        <w:rPr>
          <w:rFonts w:ascii="Arial" w:hAnsi="Arial" w:cs="Arial"/>
          <w:sz w:val="20"/>
          <w:szCs w:val="20"/>
        </w:rPr>
      </w:pPr>
    </w:p>
    <w:p w14:paraId="4C9CA159" w14:textId="77777777" w:rsidR="00293186" w:rsidRDefault="00293186" w:rsidP="0029318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 xml:space="preserve">„Budowa sieci wodociągowej i kanalizacji sanitarnej w ulicy Wenus i Księżyca w Kołobrzegu, </w:t>
      </w:r>
    </w:p>
    <w:p w14:paraId="2FE6B710" w14:textId="77777777" w:rsidR="00293186" w:rsidRPr="00D23F61" w:rsidRDefault="00293186" w:rsidP="0029318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>dz. 28/184,28/203, obręb 16 Kołobrzeg</w:t>
      </w:r>
      <w:r>
        <w:rPr>
          <w:rFonts w:ascii="Arial" w:eastAsia="Calibri" w:hAnsi="Arial" w:cs="Arial"/>
          <w:b/>
          <w:sz w:val="20"/>
          <w:szCs w:val="20"/>
        </w:rPr>
        <w:t>. Postępowanie nr  1 /TI/ 2024</w:t>
      </w:r>
    </w:p>
    <w:p w14:paraId="0442D0F4" w14:textId="1256D0BF" w:rsidR="00293186" w:rsidRDefault="00293186" w:rsidP="0005697A">
      <w:pPr>
        <w:rPr>
          <w:rFonts w:ascii="Arial" w:hAnsi="Arial" w:cs="Arial"/>
          <w:sz w:val="20"/>
          <w:szCs w:val="20"/>
        </w:rPr>
      </w:pPr>
    </w:p>
    <w:p w14:paraId="2792FA64" w14:textId="77777777" w:rsidR="00293186" w:rsidRPr="00D750A6" w:rsidRDefault="00293186" w:rsidP="0005697A">
      <w:pPr>
        <w:rPr>
          <w:rFonts w:ascii="Arial" w:hAnsi="Arial" w:cs="Arial"/>
          <w:sz w:val="20"/>
          <w:szCs w:val="20"/>
        </w:rPr>
      </w:pPr>
    </w:p>
    <w:p w14:paraId="1F926187" w14:textId="77777777" w:rsidR="00AC066C" w:rsidRPr="00AC066C" w:rsidRDefault="00AC066C" w:rsidP="00AC066C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AC066C">
        <w:rPr>
          <w:rFonts w:ascii="Arial" w:eastAsia="Times New Roman" w:hAnsi="Arial" w:cs="Arial"/>
          <w:sz w:val="20"/>
          <w:szCs w:val="20"/>
          <w:lang w:eastAsia="ar-SA"/>
        </w:rPr>
        <w:t xml:space="preserve">Wykaz zrealizowanych w ciągu ostatnich 5 lat, to znaczy zakończonych przed upływem terminu składania ofert, a jeżeli okres prowadzenia działalności jest krótszy - w tym okresie,                               </w:t>
      </w:r>
    </w:p>
    <w:p w14:paraId="4DB44B70" w14:textId="77777777" w:rsidR="00AC066C" w:rsidRPr="00AC066C" w:rsidRDefault="00AC066C" w:rsidP="00AC066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C06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 roboty budowlanej </w:t>
      </w:r>
      <w:r w:rsidRPr="00AC066C">
        <w:rPr>
          <w:rFonts w:ascii="Arial" w:eastAsia="Times New Roman" w:hAnsi="Arial" w:cs="Arial"/>
          <w:sz w:val="20"/>
          <w:szCs w:val="20"/>
          <w:lang w:eastAsia="ar-SA"/>
        </w:rPr>
        <w:t>polegającej na budowie sieci wodociągowej.</w:t>
      </w:r>
    </w:p>
    <w:p w14:paraId="18BEE7E6" w14:textId="77777777" w:rsidR="00AC066C" w:rsidRPr="00AC066C" w:rsidRDefault="00AC066C" w:rsidP="00AC066C">
      <w:pPr>
        <w:ind w:hanging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Doświadczenie w realizacji  sieci należy udokumentować referencjami wystawionymi przez podmioty na rzecz których obiekty i roboty były realizowane. </w:t>
      </w:r>
    </w:p>
    <w:p w14:paraId="48212E26" w14:textId="77777777" w:rsidR="0005697A" w:rsidRPr="00D750A6" w:rsidRDefault="0005697A" w:rsidP="0005697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22B8A7" w14:textId="77777777" w:rsidR="0005697A" w:rsidRPr="00D750A6" w:rsidRDefault="0005697A" w:rsidP="0005697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05697A" w:rsidRPr="00D750A6" w14:paraId="3A68F644" w14:textId="77777777" w:rsidTr="00E36058">
        <w:trPr>
          <w:trHeight w:val="420"/>
        </w:trPr>
        <w:tc>
          <w:tcPr>
            <w:tcW w:w="567" w:type="dxa"/>
          </w:tcPr>
          <w:p w14:paraId="06129DFC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134392AF" w14:textId="5AD815A0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2409" w:type="dxa"/>
          </w:tcPr>
          <w:p w14:paraId="225EF7A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619" w:type="dxa"/>
          </w:tcPr>
          <w:p w14:paraId="304F7E5C" w14:textId="77777777" w:rsidR="0005697A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Pr="00D750A6">
              <w:rPr>
                <w:rFonts w:ascii="Arial" w:hAnsi="Arial" w:cs="Arial"/>
                <w:b/>
                <w:sz w:val="20"/>
              </w:rPr>
              <w:t xml:space="preserve"> 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14:paraId="74AF6E34" w14:textId="09E77239" w:rsidR="0005697A" w:rsidRPr="00D750A6" w:rsidRDefault="00841754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="0005697A" w:rsidRPr="00D750A6">
              <w:rPr>
                <w:rFonts w:ascii="Arial" w:hAnsi="Arial" w:cs="Arial"/>
                <w:b/>
                <w:sz w:val="20"/>
              </w:rPr>
              <w:t>-miesiąc-rok)</w:t>
            </w:r>
          </w:p>
        </w:tc>
        <w:tc>
          <w:tcPr>
            <w:tcW w:w="1776" w:type="dxa"/>
          </w:tcPr>
          <w:p w14:paraId="0923B87B" w14:textId="6240E721" w:rsidR="0005697A" w:rsidRPr="00D750A6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841754">
              <w:rPr>
                <w:rFonts w:ascii="Arial" w:hAnsi="Arial" w:cs="Arial"/>
                <w:b/>
                <w:sz w:val="20"/>
                <w:lang w:val="pl-PL"/>
              </w:rPr>
              <w:t xml:space="preserve">robót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brutto </w:t>
            </w:r>
          </w:p>
        </w:tc>
      </w:tr>
      <w:tr w:rsidR="0005697A" w:rsidRPr="00D750A6" w14:paraId="3B3D053A" w14:textId="77777777" w:rsidTr="00E36058">
        <w:trPr>
          <w:trHeight w:val="3756"/>
        </w:trPr>
        <w:tc>
          <w:tcPr>
            <w:tcW w:w="567" w:type="dxa"/>
          </w:tcPr>
          <w:p w14:paraId="67BC4F4A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3E3AB9C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F4DBD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A349F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5A11E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6D9E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56A3A8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D152E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45672158" w14:textId="77777777" w:rsidR="0005697A" w:rsidRPr="00D750A6" w:rsidRDefault="0005697A" w:rsidP="00E36058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2076FF3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2AB1F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F8F172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53712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292E6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E6E13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5BD29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B38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936B4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7586461F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FE668D" w14:textId="64EA0A97" w:rsidR="0005697A" w:rsidRPr="00D750A6" w:rsidRDefault="0005697A" w:rsidP="0005697A">
      <w:pPr>
        <w:pStyle w:val="Tekstpodstawowy"/>
        <w:rPr>
          <w:rFonts w:ascii="Arial" w:hAnsi="Arial" w:cs="Arial"/>
          <w:b/>
          <w:sz w:val="20"/>
        </w:rPr>
      </w:pPr>
    </w:p>
    <w:p w14:paraId="70B0F8F3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504B784A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7A528C04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BD26D3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2B3AE77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38F7E1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7E8A34BF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7168491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5E867D8" w14:textId="77777777" w:rsidR="0005697A" w:rsidRPr="00D750A6" w:rsidRDefault="0005697A" w:rsidP="000569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FE4BA03" w14:textId="77777777" w:rsidR="0005697A" w:rsidRDefault="0005697A" w:rsidP="0005697A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</w:p>
    <w:p w14:paraId="14C0D830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5326DC6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3AAA1195" w14:textId="30A4FCEE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4880642" w14:textId="3164FCFA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0A49C4FC" w14:textId="4B16B9EF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41E7DD1E" w14:textId="771A92D3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517F9B11" w14:textId="276CC31A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128593D1" w14:textId="29846476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570ECACC" w14:textId="6D86DC55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p w14:paraId="7BB059CA" w14:textId="02CD4D3A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EC67BC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5D29DA7A" w14:textId="77777777" w:rsidR="00AC066C" w:rsidRDefault="00AC066C" w:rsidP="00AC066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 xml:space="preserve">„Budowa sieci wodociągowej i kanalizacji sanitarnej w ulicy Wenus i Księżyca w Kołobrzegu, </w:t>
      </w:r>
    </w:p>
    <w:p w14:paraId="29AF6745" w14:textId="77777777" w:rsidR="00AC066C" w:rsidRPr="00D23F61" w:rsidRDefault="00AC066C" w:rsidP="00AC066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719FF">
        <w:rPr>
          <w:rFonts w:ascii="Arial" w:eastAsia="Calibri" w:hAnsi="Arial" w:cs="Arial"/>
          <w:b/>
          <w:sz w:val="20"/>
          <w:szCs w:val="20"/>
        </w:rPr>
        <w:t>dz. 28/184,28/203, obręb 16 Kołobrzeg</w:t>
      </w:r>
      <w:r>
        <w:rPr>
          <w:rFonts w:ascii="Arial" w:eastAsia="Calibri" w:hAnsi="Arial" w:cs="Arial"/>
          <w:b/>
          <w:sz w:val="20"/>
          <w:szCs w:val="20"/>
        </w:rPr>
        <w:t>. Postępowanie nr  1 /TI/ 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841754" w:rsidRPr="00841754" w14:paraId="35207A03" w14:textId="77777777" w:rsidTr="00FC753C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14:paraId="44869CB8" w14:textId="77777777" w:rsidR="00841754" w:rsidRPr="00841754" w:rsidRDefault="00841754" w:rsidP="008417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14:paraId="7B3723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4D312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1620" w:type="dxa"/>
            <w:shd w:val="clear" w:color="auto" w:fill="E5E5E5"/>
          </w:tcPr>
          <w:p w14:paraId="65630A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Zakres 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23880B26" w14:textId="77777777" w:rsidR="00841754" w:rsidRPr="00841754" w:rsidRDefault="00841754" w:rsidP="00841754">
            <w:pPr>
              <w:widowControl/>
              <w:tabs>
                <w:tab w:val="left" w:pos="7164"/>
              </w:tabs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</w:tc>
      </w:tr>
      <w:tr w:rsidR="00841754" w:rsidRPr="00841754" w14:paraId="1463E005" w14:textId="77777777" w:rsidTr="00FC753C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14:paraId="39F58A5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14:paraId="1BC865B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71F24BC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7531E7C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AC5769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841754" w:rsidRPr="00841754" w14:paraId="569DC31E" w14:textId="77777777" w:rsidTr="00FC753C">
        <w:trPr>
          <w:cantSplit/>
          <w:trHeight w:val="400"/>
        </w:trPr>
        <w:tc>
          <w:tcPr>
            <w:tcW w:w="622" w:type="dxa"/>
          </w:tcPr>
          <w:p w14:paraId="5695CCC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2" w:type="dxa"/>
          </w:tcPr>
          <w:p w14:paraId="4BDDA1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07CD547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00EB26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EDFCAD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1A74E89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20B4D3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62F88383" w14:textId="77777777" w:rsidTr="00FC753C">
        <w:trPr>
          <w:cantSplit/>
          <w:trHeight w:val="400"/>
        </w:trPr>
        <w:tc>
          <w:tcPr>
            <w:tcW w:w="622" w:type="dxa"/>
          </w:tcPr>
          <w:p w14:paraId="7D53401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22" w:type="dxa"/>
          </w:tcPr>
          <w:p w14:paraId="7DCDDB2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5CBD6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9DC1E9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1C8D995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7F3F5678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3BE53394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7043A4BB" w14:textId="77777777" w:rsidTr="00FC753C">
        <w:trPr>
          <w:cantSplit/>
          <w:trHeight w:val="400"/>
        </w:trPr>
        <w:tc>
          <w:tcPr>
            <w:tcW w:w="622" w:type="dxa"/>
          </w:tcPr>
          <w:p w14:paraId="72DA35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22" w:type="dxa"/>
          </w:tcPr>
          <w:p w14:paraId="3834BBC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A13BEB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287758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1B38A3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3FCB1EB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E6693D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202ADAAD" w14:textId="3791B06B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6B29C06D" w14:textId="3BC80CCF" w:rsidR="00841754" w:rsidRDefault="00841754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1FA40D3" w14:textId="77777777" w:rsidR="00841754" w:rsidRPr="00841754" w:rsidRDefault="00841754" w:rsidP="00841754">
      <w:pPr>
        <w:widowControl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754">
        <w:rPr>
          <w:rFonts w:ascii="Arial" w:eastAsia="Times New Roman" w:hAnsi="Arial" w:cs="Arial"/>
          <w:sz w:val="20"/>
          <w:szCs w:val="20"/>
          <w:lang w:eastAsia="ar-SA"/>
        </w:rPr>
        <w:t>UWAGA 1: W załączniku należy wykazać  Kierownika budowy.</w:t>
      </w:r>
    </w:p>
    <w:p w14:paraId="4895A22A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417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OŚWIADCZENIE:</w:t>
      </w:r>
    </w:p>
    <w:p w14:paraId="2F7AF1FC" w14:textId="77777777" w:rsidR="00841754" w:rsidRPr="00841754" w:rsidRDefault="00841754" w:rsidP="00841754">
      <w:pPr>
        <w:widowControl/>
        <w:suppressAutoHyphens w:val="0"/>
        <w:spacing w:before="12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Oświadczam(y), że osoba Kierownika Budowy posiada wymagane uprawnienia budowlane  bez ograniczeń w specjalności instalacyjnej w zakresie sieci, instalacji i urządzeń cieplnych, wentylacyjnych, gazowych, wodociągowych i kanalizacyjnych.</w:t>
      </w:r>
    </w:p>
    <w:p w14:paraId="1AA22A63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F6EC82A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5801FF26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0CBE" w14:textId="77777777" w:rsidR="00B8449F" w:rsidRDefault="00B8449F" w:rsidP="00317A56">
      <w:r>
        <w:separator/>
      </w:r>
    </w:p>
  </w:endnote>
  <w:endnote w:type="continuationSeparator" w:id="0">
    <w:p w14:paraId="3B816858" w14:textId="77777777" w:rsidR="00B8449F" w:rsidRDefault="00B8449F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89C2" w14:textId="77777777" w:rsidR="00B8449F" w:rsidRDefault="00B8449F" w:rsidP="00317A56">
      <w:r>
        <w:separator/>
      </w:r>
    </w:p>
  </w:footnote>
  <w:footnote w:type="continuationSeparator" w:id="0">
    <w:p w14:paraId="2A6D4949" w14:textId="77777777" w:rsidR="00B8449F" w:rsidRDefault="00B8449F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12A75926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1/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TI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1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28"/>
  </w:num>
  <w:num w:numId="5">
    <w:abstractNumId w:val="10"/>
  </w:num>
  <w:num w:numId="6">
    <w:abstractNumId w:val="5"/>
  </w:num>
  <w:num w:numId="7">
    <w:abstractNumId w:val="29"/>
  </w:num>
  <w:num w:numId="8">
    <w:abstractNumId w:val="7"/>
  </w:num>
  <w:num w:numId="9">
    <w:abstractNumId w:val="4"/>
  </w:num>
  <w:num w:numId="10">
    <w:abstractNumId w:val="14"/>
  </w:num>
  <w:num w:numId="11">
    <w:abstractNumId w:val="13"/>
  </w:num>
  <w:num w:numId="12">
    <w:abstractNumId w:val="8"/>
  </w:num>
  <w:num w:numId="13">
    <w:abstractNumId w:val="19"/>
  </w:num>
  <w:num w:numId="14">
    <w:abstractNumId w:val="16"/>
  </w:num>
  <w:num w:numId="15">
    <w:abstractNumId w:val="12"/>
  </w:num>
  <w:num w:numId="16">
    <w:abstractNumId w:val="11"/>
  </w:num>
  <w:num w:numId="17">
    <w:abstractNumId w:val="26"/>
  </w:num>
  <w:num w:numId="18">
    <w:abstractNumId w:val="15"/>
  </w:num>
  <w:num w:numId="19">
    <w:abstractNumId w:val="32"/>
  </w:num>
  <w:num w:numId="20">
    <w:abstractNumId w:val="24"/>
  </w:num>
  <w:num w:numId="21">
    <w:abstractNumId w:val="6"/>
  </w:num>
  <w:num w:numId="22">
    <w:abstractNumId w:val="34"/>
  </w:num>
  <w:num w:numId="23">
    <w:abstractNumId w:val="2"/>
  </w:num>
  <w:num w:numId="24">
    <w:abstractNumId w:val="20"/>
  </w:num>
  <w:num w:numId="25">
    <w:abstractNumId w:val="3"/>
  </w:num>
  <w:num w:numId="26">
    <w:abstractNumId w:val="33"/>
  </w:num>
  <w:num w:numId="27">
    <w:abstractNumId w:val="22"/>
  </w:num>
  <w:num w:numId="28">
    <w:abstractNumId w:val="21"/>
  </w:num>
  <w:num w:numId="29">
    <w:abstractNumId w:val="25"/>
  </w:num>
  <w:num w:numId="30">
    <w:abstractNumId w:val="23"/>
  </w:num>
  <w:num w:numId="31">
    <w:abstractNumId w:val="9"/>
  </w:num>
  <w:num w:numId="32">
    <w:abstractNumId w:val="0"/>
  </w:num>
  <w:num w:numId="33">
    <w:abstractNumId w:val="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C5959"/>
    <w:rsid w:val="00151198"/>
    <w:rsid w:val="00184087"/>
    <w:rsid w:val="0019142D"/>
    <w:rsid w:val="0019470E"/>
    <w:rsid w:val="0019750D"/>
    <w:rsid w:val="001A584B"/>
    <w:rsid w:val="001B2D91"/>
    <w:rsid w:val="00232EB1"/>
    <w:rsid w:val="00233490"/>
    <w:rsid w:val="002768DA"/>
    <w:rsid w:val="00293186"/>
    <w:rsid w:val="00294731"/>
    <w:rsid w:val="002C3BEA"/>
    <w:rsid w:val="00317A56"/>
    <w:rsid w:val="00350C4C"/>
    <w:rsid w:val="003E6E61"/>
    <w:rsid w:val="0047365A"/>
    <w:rsid w:val="00494F19"/>
    <w:rsid w:val="004D1D87"/>
    <w:rsid w:val="00512A9B"/>
    <w:rsid w:val="00544E9E"/>
    <w:rsid w:val="005809BB"/>
    <w:rsid w:val="005E7E0B"/>
    <w:rsid w:val="00623ABD"/>
    <w:rsid w:val="0064586A"/>
    <w:rsid w:val="0068433E"/>
    <w:rsid w:val="00685D5F"/>
    <w:rsid w:val="006927AD"/>
    <w:rsid w:val="006A21CB"/>
    <w:rsid w:val="006F7B1C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8449F"/>
    <w:rsid w:val="00B90884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72428"/>
    <w:rsid w:val="00EC67BC"/>
    <w:rsid w:val="00EC7271"/>
    <w:rsid w:val="00EE201D"/>
    <w:rsid w:val="00EE512C"/>
    <w:rsid w:val="00EF6AF6"/>
    <w:rsid w:val="00F107ED"/>
    <w:rsid w:val="00F45DAD"/>
    <w:rsid w:val="00F70B80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wik.kolobrzeg.pl/plik.3564;warunki-techn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drv.ms/f/s!AlZ9srUdCgRoswEQKMXU_LpITtVq?e=eP6i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2998-C4D4-4B51-914F-1E4ED2F8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11</cp:revision>
  <cp:lastPrinted>2023-12-20T12:39:00Z</cp:lastPrinted>
  <dcterms:created xsi:type="dcterms:W3CDTF">2024-01-15T11:53:00Z</dcterms:created>
  <dcterms:modified xsi:type="dcterms:W3CDTF">2024-01-15T13:26:00Z</dcterms:modified>
</cp:coreProperties>
</file>