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D2" w:rsidRPr="006830D2" w:rsidRDefault="006830D2" w:rsidP="006830D2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bookmarkStart w:id="0" w:name="_Hlk130798010"/>
    </w:p>
    <w:p w:rsidR="006830D2" w:rsidRPr="006830D2" w:rsidRDefault="006830D2" w:rsidP="006830D2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Verdana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Verdana"/>
          <w:sz w:val="18"/>
          <w:szCs w:val="18"/>
          <w:lang w:eastAsia="pl-PL"/>
        </w:rPr>
      </w:pPr>
      <w:r w:rsidRPr="006830D2">
        <w:rPr>
          <w:rFonts w:ascii="Verdana" w:eastAsia="Times New Roman" w:hAnsi="Verdana" w:cs="Times New Roman"/>
          <w:sz w:val="18"/>
          <w:szCs w:val="18"/>
          <w:lang w:eastAsia="pl-PL"/>
        </w:rPr>
        <w:t>Postępowanie nr: WB.2710.</w:t>
      </w:r>
      <w:r w:rsidR="0036785B"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="001E4D76"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Pr="006830D2">
        <w:rPr>
          <w:rFonts w:ascii="Verdana" w:eastAsia="Times New Roman" w:hAnsi="Verdana" w:cs="Times New Roman"/>
          <w:sz w:val="18"/>
          <w:szCs w:val="18"/>
          <w:lang w:eastAsia="pl-PL"/>
        </w:rPr>
        <w:t>.2023.RM</w:t>
      </w:r>
      <w:r w:rsidRPr="006830D2">
        <w:rPr>
          <w:rFonts w:ascii="Verdana" w:eastAsia="Times New Roman" w:hAnsi="Verdana" w:cs="Verdana"/>
          <w:sz w:val="18"/>
          <w:szCs w:val="18"/>
          <w:lang w:eastAsia="pl-PL"/>
        </w:rPr>
        <w:t>; załącznik nr 1</w:t>
      </w: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6830D2" w:rsidRPr="006830D2" w:rsidTr="00EC255C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6830D2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6830D2" w:rsidRPr="006830D2" w:rsidTr="00EC255C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6830D2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6830D2" w:rsidRPr="006830D2" w:rsidTr="00EC255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6830D2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6830D2" w:rsidRPr="006830D2" w:rsidTr="00EC255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6830D2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6830D2" w:rsidRPr="006830D2" w:rsidTr="00EC255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6830D2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6830D2" w:rsidRPr="006830D2" w:rsidTr="00EC255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6830D2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6830D2" w:rsidRPr="006830D2" w:rsidTr="00EC255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6830D2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</w:tbl>
    <w:p w:rsidR="006830D2" w:rsidRPr="006830D2" w:rsidRDefault="006830D2" w:rsidP="006830D2">
      <w:pPr>
        <w:keepNext/>
        <w:tabs>
          <w:tab w:val="left" w:pos="0"/>
        </w:tabs>
        <w:spacing w:after="0" w:line="360" w:lineRule="auto"/>
        <w:jc w:val="both"/>
        <w:outlineLvl w:val="7"/>
        <w:rPr>
          <w:rFonts w:ascii="Verdana" w:eastAsia="Times New Roman" w:hAnsi="Verdana" w:cs="Times New Roman"/>
          <w:b/>
          <w:i/>
          <w:iCs/>
          <w:sz w:val="16"/>
          <w:szCs w:val="24"/>
          <w:lang w:eastAsia="pl-PL"/>
        </w:rPr>
      </w:pPr>
    </w:p>
    <w:p w:rsidR="006830D2" w:rsidRPr="006830D2" w:rsidRDefault="006830D2" w:rsidP="00D2753D">
      <w:pPr>
        <w:keepNext/>
        <w:tabs>
          <w:tab w:val="left" w:pos="0"/>
        </w:tabs>
        <w:spacing w:after="0" w:line="360" w:lineRule="auto"/>
        <w:jc w:val="center"/>
        <w:outlineLvl w:val="7"/>
        <w:rPr>
          <w:rFonts w:ascii="Verdana" w:eastAsia="Times New Roman" w:hAnsi="Verdana" w:cs="Times New Roman"/>
          <w:b/>
          <w:i/>
          <w:iCs/>
          <w:sz w:val="16"/>
          <w:szCs w:val="24"/>
          <w:lang w:eastAsia="pl-PL"/>
        </w:rPr>
      </w:pPr>
      <w:r w:rsidRPr="006830D2">
        <w:rPr>
          <w:rFonts w:ascii="Verdana" w:eastAsia="Times New Roman" w:hAnsi="Verdana" w:cs="Times New Roman"/>
          <w:b/>
          <w:i/>
          <w:iCs/>
          <w:sz w:val="16"/>
          <w:szCs w:val="24"/>
          <w:lang w:eastAsia="pl-PL"/>
        </w:rPr>
        <w:t>FORMULARZ OFERTOWY</w:t>
      </w:r>
    </w:p>
    <w:p w:rsidR="006830D2" w:rsidRPr="00534B38" w:rsidRDefault="006830D2" w:rsidP="005B6384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  <w:lang w:eastAsia="pl-PL"/>
        </w:rPr>
      </w:pPr>
      <w:r w:rsidRPr="00534B38">
        <w:rPr>
          <w:rFonts w:ascii="Verdana" w:eastAsia="Times New Roman" w:hAnsi="Verdana" w:cs="Times New Roman"/>
          <w:sz w:val="18"/>
          <w:szCs w:val="18"/>
          <w:lang w:eastAsia="pl-PL"/>
        </w:rPr>
        <w:t>Niniejszym, po zapoznaniu się z treścią postępowania i załącznikami pn.:</w:t>
      </w:r>
      <w:r w:rsidR="001E4D76" w:rsidRPr="001E4D76">
        <w:t xml:space="preserve"> </w:t>
      </w:r>
      <w:r w:rsidR="001E4D76">
        <w:t xml:space="preserve">Dostawa urządzenia typu </w:t>
      </w:r>
      <w:proofErr w:type="spellStart"/>
      <w:r w:rsidR="001E4D76">
        <w:t>digital</w:t>
      </w:r>
      <w:proofErr w:type="spellEnd"/>
      <w:r w:rsidR="001E4D76">
        <w:t xml:space="preserve"> </w:t>
      </w:r>
      <w:r w:rsidR="001E4D76" w:rsidRPr="0036785B">
        <w:rPr>
          <w:rFonts w:ascii="Verdana" w:eastAsia="Times New Roman" w:hAnsi="Verdana" w:cs="Times New Roman"/>
          <w:sz w:val="20"/>
          <w:szCs w:val="20"/>
          <w:lang w:eastAsia="pl-PL"/>
        </w:rPr>
        <w:t>PCR</w:t>
      </w:r>
      <w:r w:rsidR="001E4D7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E4D76" w:rsidRPr="003678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dla Wydziału Biotechnologii </w:t>
      </w:r>
      <w:proofErr w:type="spellStart"/>
      <w:r w:rsidR="001E4D76" w:rsidRPr="0036785B"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 w:rsidR="001E4D76" w:rsidRPr="003678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wraz</w:t>
      </w:r>
      <w:r w:rsidR="001E4D7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E4D76" w:rsidRPr="0036785B">
        <w:rPr>
          <w:rFonts w:ascii="Verdana" w:eastAsia="Times New Roman" w:hAnsi="Verdana" w:cs="Times New Roman"/>
          <w:sz w:val="20"/>
          <w:szCs w:val="20"/>
          <w:lang w:eastAsia="pl-PL"/>
        </w:rPr>
        <w:t>z instalacją oraz przeszkoleniem pracowników w zakresie obsługi</w:t>
      </w:r>
      <w:r w:rsidR="00534B38" w:rsidRPr="00D2753D">
        <w:rPr>
          <w:rFonts w:ascii="Verdana" w:eastAsia="Times New Roman" w:hAnsi="Verdana" w:cs="Calibri"/>
          <w:sz w:val="18"/>
          <w:szCs w:val="18"/>
          <w:lang w:eastAsia="ar-SA"/>
        </w:rPr>
        <w:t>,</w:t>
      </w:r>
      <w:r w:rsidR="00534B38" w:rsidRPr="00534B38">
        <w:rPr>
          <w:rFonts w:ascii="Verdana" w:eastAsia="Verdana" w:hAnsi="Verdana" w:cs="Verdana"/>
          <w:sz w:val="18"/>
          <w:szCs w:val="18"/>
          <w:lang w:eastAsia="pl-PL"/>
        </w:rPr>
        <w:t xml:space="preserve"> </w:t>
      </w:r>
      <w:r w:rsidRPr="00534B38">
        <w:rPr>
          <w:rFonts w:ascii="Verdana" w:eastAsia="Times New Roman" w:hAnsi="Verdana" w:cs="Verdana"/>
          <w:sz w:val="18"/>
          <w:szCs w:val="18"/>
          <w:lang w:eastAsia="pl-PL"/>
        </w:rPr>
        <w:t>o</w:t>
      </w:r>
      <w:r w:rsidRPr="00534B3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świadczamy, że przedmiot zamówienia opisany szczegółowo w zapytaniu ofertowym wraz </w:t>
      </w:r>
      <w:r w:rsidR="001E4D76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534B38">
        <w:rPr>
          <w:rFonts w:ascii="Verdana" w:eastAsia="Times New Roman" w:hAnsi="Verdana" w:cs="Times New Roman"/>
          <w:sz w:val="18"/>
          <w:szCs w:val="18"/>
          <w:lang w:eastAsia="pl-PL"/>
        </w:rPr>
        <w:t>z załącznikami, zobowiązujemy się zrealizować w zakresie ustalonym w umowie (</w:t>
      </w:r>
      <w:r w:rsidRPr="00534B3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do </w:t>
      </w:r>
      <w:r w:rsidR="001E4D76">
        <w:rPr>
          <w:rFonts w:ascii="Verdana" w:eastAsia="Times New Roman" w:hAnsi="Verdana" w:cs="Times New Roman"/>
          <w:b/>
          <w:sz w:val="18"/>
          <w:szCs w:val="18"/>
          <w:lang w:eastAsia="pl-PL"/>
        </w:rPr>
        <w:t>8</w:t>
      </w:r>
      <w:r w:rsidR="0041032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tygodni </w:t>
      </w:r>
      <w:r w:rsidRPr="00534B38">
        <w:rPr>
          <w:rFonts w:ascii="Verdana" w:eastAsia="Times New Roman" w:hAnsi="Verdana" w:cs="Times New Roman"/>
          <w:sz w:val="18"/>
          <w:szCs w:val="18"/>
          <w:lang w:eastAsia="pl-PL"/>
        </w:rPr>
        <w:t>od dnia podpisania umowy),</w:t>
      </w:r>
      <w:r w:rsidR="001E4D7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534B3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 cenę ofertową: </w:t>
      </w:r>
    </w:p>
    <w:p w:rsidR="006830D2" w:rsidRPr="006830D2" w:rsidRDefault="006830D2" w:rsidP="006830D2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830D2">
        <w:rPr>
          <w:rFonts w:ascii="Verdana" w:eastAsia="Times New Roman" w:hAnsi="Verdana" w:cs="Times New Roman"/>
          <w:b/>
          <w:sz w:val="16"/>
          <w:szCs w:val="24"/>
          <w:lang w:eastAsia="pl-PL"/>
        </w:rPr>
        <w:t xml:space="preserve">Tabela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6830D2" w:rsidRPr="006830D2" w:rsidTr="00EC255C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:rsidR="006830D2" w:rsidRPr="006830D2" w:rsidRDefault="006830D2" w:rsidP="006830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pl-PL"/>
              </w:rPr>
            </w:pPr>
          </w:p>
          <w:p w:rsidR="006830D2" w:rsidRPr="006830D2" w:rsidRDefault="006830D2" w:rsidP="006830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6830D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  <w:tr w:rsidR="006830D2" w:rsidRPr="006830D2" w:rsidTr="00EC255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2654EF">
            <w:pPr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6830D2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cena ofertowa netto</w:t>
            </w:r>
          </w:p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6830D2" w:rsidRPr="006830D2" w:rsidTr="00EC255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2654EF">
            <w:pPr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6830D2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Wartość podatku VAT (…....%)*</w:t>
            </w:r>
          </w:p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6830D2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(iloczyn ceny ofertowej netto i stawki podatku VAT)</w:t>
            </w:r>
          </w:p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6830D2" w:rsidRPr="006830D2" w:rsidTr="00EC255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2654EF">
            <w:pPr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  <w:p w:rsidR="006830D2" w:rsidRPr="006830D2" w:rsidRDefault="008D44F4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C</w:t>
            </w:r>
            <w:r w:rsidR="006830D2" w:rsidRPr="006830D2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ena ofertowa brutto</w:t>
            </w:r>
          </w:p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6830D2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(suma ceny ofertowej netto i wartości podatku VAT)</w:t>
            </w:r>
          </w:p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6830D2" w:rsidRPr="006830D2" w:rsidTr="00EC255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2654EF">
            <w:pPr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830D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Producent, typ oraz  model</w:t>
            </w:r>
          </w:p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 w:rsidRPr="006830D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2" w:rsidRPr="006830D2" w:rsidRDefault="006830D2" w:rsidP="006830D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</w:tbl>
    <w:p w:rsidR="006830D2" w:rsidRPr="006830D2" w:rsidRDefault="006830D2" w:rsidP="006830D2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:rsidR="006830D2" w:rsidRPr="006830D2" w:rsidRDefault="006830D2" w:rsidP="006830D2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6830D2">
        <w:rPr>
          <w:rFonts w:ascii="Verdana" w:eastAsia="Times New Roman" w:hAnsi="Verdana" w:cs="Times New Roman"/>
          <w:sz w:val="16"/>
          <w:szCs w:val="20"/>
          <w:lang w:eastAsia="pl-PL"/>
        </w:rPr>
        <w:t>Słownie: ..................................................................................................................................... brutto</w:t>
      </w:r>
    </w:p>
    <w:p w:rsidR="006830D2" w:rsidRPr="006830D2" w:rsidRDefault="006830D2" w:rsidP="002654E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830D2">
        <w:rPr>
          <w:rFonts w:ascii="Arial" w:eastAsia="Times New Roman" w:hAnsi="Arial" w:cs="Arial"/>
          <w:sz w:val="16"/>
          <w:szCs w:val="16"/>
          <w:lang w:eastAsia="pl-PL"/>
        </w:rPr>
        <w:t xml:space="preserve">Oświadczamy, że akceptujemy bez zastrzeżeń projekt umowy z załącznikami przedstawiony w zapytaniu ofertowym. </w:t>
      </w:r>
    </w:p>
    <w:p w:rsidR="006830D2" w:rsidRPr="006830D2" w:rsidRDefault="006830D2" w:rsidP="002654E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830D2">
        <w:rPr>
          <w:rFonts w:ascii="Arial" w:eastAsia="Times New Roman" w:hAnsi="Arial" w:cs="Arial"/>
          <w:sz w:val="16"/>
          <w:szCs w:val="16"/>
          <w:lang w:eastAsia="pl-PL"/>
        </w:rPr>
        <w:t xml:space="preserve">W przypadku uznania naszej oferty za najkorzystniejszą zobowiązujemy się zawrzeć umowę w miejscu i terminie, jakie zostaną wskazane przez Zamawiającego. </w:t>
      </w:r>
    </w:p>
    <w:p w:rsidR="006830D2" w:rsidRPr="006830D2" w:rsidRDefault="006830D2" w:rsidP="002654E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830D2">
        <w:rPr>
          <w:rFonts w:ascii="Arial" w:eastAsia="Times New Roman" w:hAnsi="Arial" w:cs="Arial"/>
          <w:sz w:val="16"/>
          <w:szCs w:val="16"/>
          <w:lang w:eastAsia="pl-PL"/>
        </w:rPr>
        <w:t>Oświadczamy, że jesteśmy związani niniejszą ofertą przez okres 30 dni.</w:t>
      </w:r>
    </w:p>
    <w:p w:rsidR="006830D2" w:rsidRPr="006830D2" w:rsidRDefault="006830D2" w:rsidP="002654E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830D2">
        <w:rPr>
          <w:rFonts w:ascii="Arial" w:eastAsia="Times New Roman" w:hAnsi="Arial" w:cs="Arial"/>
          <w:sz w:val="16"/>
          <w:szCs w:val="16"/>
          <w:lang w:eastAsia="pl-PL"/>
        </w:rPr>
        <w:t>Oświadczamy, że znajdujemy się w sytuacji ekonomicznej i finansowej zapewniającej wykonanie zamówienia.</w:t>
      </w:r>
    </w:p>
    <w:p w:rsidR="006830D2" w:rsidRPr="006830D2" w:rsidRDefault="006830D2" w:rsidP="002654E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830D2">
        <w:rPr>
          <w:rFonts w:ascii="Arial" w:eastAsia="Times New Roman" w:hAnsi="Arial" w:cs="Arial"/>
          <w:sz w:val="16"/>
          <w:szCs w:val="16"/>
          <w:lang w:eastAsia="pl-PL"/>
        </w:rPr>
        <w:t>Oświadczamy, że nie znajdujemy się w trakcie postępowania upadłościowego, w stanie upadłości lub likwidacji.</w:t>
      </w:r>
    </w:p>
    <w:p w:rsidR="006830D2" w:rsidRPr="006830D2" w:rsidRDefault="006830D2" w:rsidP="002654E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830D2">
        <w:rPr>
          <w:rFonts w:ascii="Arial" w:eastAsia="Times New Roman" w:hAnsi="Arial" w:cs="Arial"/>
          <w:sz w:val="16"/>
          <w:szCs w:val="16"/>
          <w:lang w:eastAsia="pl-PL"/>
        </w:rPr>
        <w:t>Oświadczamy, że gwarantujemy wykonanie całości niniejszego zamówienia zgodnie z treścią zapytania ofertowego.</w:t>
      </w:r>
    </w:p>
    <w:p w:rsidR="006830D2" w:rsidRPr="006830D2" w:rsidRDefault="006830D2" w:rsidP="006830D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:rsidR="006830D2" w:rsidRPr="006830D2" w:rsidRDefault="006830D2" w:rsidP="006830D2">
      <w:pPr>
        <w:spacing w:after="0" w:line="240" w:lineRule="auto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6830D2">
        <w:rPr>
          <w:rFonts w:ascii="Verdana" w:eastAsia="Times New Roman" w:hAnsi="Verdana" w:cs="Times New Roman"/>
          <w:sz w:val="16"/>
          <w:szCs w:val="20"/>
          <w:lang w:eastAsia="pl-PL"/>
        </w:rPr>
        <w:t xml:space="preserve">                                                                                                        …………………………</w:t>
      </w:r>
      <w:r w:rsidR="005B6384">
        <w:rPr>
          <w:rFonts w:ascii="Verdana" w:eastAsia="Times New Roman" w:hAnsi="Verdana" w:cs="Times New Roman"/>
          <w:sz w:val="16"/>
          <w:szCs w:val="20"/>
          <w:lang w:eastAsia="pl-PL"/>
        </w:rPr>
        <w:t>…………………………………..</w:t>
      </w:r>
      <w:r w:rsidRPr="006830D2">
        <w:rPr>
          <w:rFonts w:ascii="Verdana" w:eastAsia="Times New Roman" w:hAnsi="Verdana" w:cs="Times New Roman"/>
          <w:sz w:val="16"/>
          <w:szCs w:val="20"/>
          <w:lang w:eastAsia="pl-PL"/>
        </w:rPr>
        <w:t>………</w:t>
      </w:r>
      <w:r w:rsidR="005B6384">
        <w:rPr>
          <w:rFonts w:ascii="Verdana" w:eastAsia="Times New Roman" w:hAnsi="Verdana" w:cs="Times New Roman"/>
          <w:sz w:val="16"/>
          <w:szCs w:val="20"/>
          <w:lang w:eastAsia="pl-PL"/>
        </w:rPr>
        <w:t xml:space="preserve"> </w:t>
      </w:r>
      <w:r w:rsidRPr="006830D2">
        <w:rPr>
          <w:rFonts w:ascii="Verdana" w:eastAsia="Times New Roman" w:hAnsi="Verdana" w:cs="Times New Roman"/>
          <w:sz w:val="16"/>
          <w:szCs w:val="20"/>
          <w:lang w:eastAsia="pl-PL"/>
        </w:rPr>
        <w:t xml:space="preserve">  ………………………………………………….</w:t>
      </w:r>
    </w:p>
    <w:p w:rsidR="006830D2" w:rsidRPr="006830D2" w:rsidRDefault="006830D2" w:rsidP="005B6384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20"/>
          <w:vertAlign w:val="superscript"/>
          <w:lang w:eastAsia="pl-PL"/>
        </w:rPr>
      </w:pPr>
      <w:r w:rsidRPr="006830D2">
        <w:rPr>
          <w:rFonts w:ascii="Verdana" w:eastAsia="Times New Roman" w:hAnsi="Verdana" w:cs="Times New Roman"/>
          <w:b/>
          <w:bCs/>
          <w:sz w:val="16"/>
          <w:szCs w:val="24"/>
          <w:vertAlign w:val="superscript"/>
          <w:lang w:eastAsia="pl-PL"/>
        </w:rPr>
        <w:t>(miejscowość, data)</w:t>
      </w:r>
      <w:r w:rsidRPr="006830D2">
        <w:rPr>
          <w:rFonts w:ascii="Verdana" w:eastAsia="Times New Roman" w:hAnsi="Verdana" w:cs="Times New Roman"/>
          <w:b/>
          <w:bCs/>
          <w:sz w:val="16"/>
          <w:szCs w:val="24"/>
          <w:lang w:eastAsia="pl-PL"/>
        </w:rPr>
        <w:tab/>
      </w:r>
      <w:r w:rsidRPr="006830D2">
        <w:rPr>
          <w:rFonts w:ascii="Verdana" w:eastAsia="Times New Roman" w:hAnsi="Verdana" w:cs="Times New Roman"/>
          <w:b/>
          <w:bCs/>
          <w:sz w:val="16"/>
          <w:szCs w:val="24"/>
          <w:lang w:eastAsia="pl-PL"/>
        </w:rPr>
        <w:tab/>
        <w:t xml:space="preserve"> </w:t>
      </w:r>
      <w:r w:rsidR="005B6384">
        <w:rPr>
          <w:rFonts w:ascii="Verdana" w:eastAsia="Times New Roman" w:hAnsi="Verdana" w:cs="Times New Roman"/>
          <w:b/>
          <w:bCs/>
          <w:sz w:val="16"/>
          <w:szCs w:val="24"/>
          <w:lang w:eastAsia="pl-PL"/>
        </w:rPr>
        <w:t xml:space="preserve">                                                                </w:t>
      </w:r>
      <w:r w:rsidRPr="006830D2">
        <w:rPr>
          <w:rFonts w:ascii="Verdana" w:eastAsia="Times New Roman" w:hAnsi="Verdana" w:cs="Times New Roman"/>
          <w:b/>
          <w:bCs/>
          <w:sz w:val="16"/>
          <w:szCs w:val="24"/>
          <w:lang w:eastAsia="pl-PL"/>
        </w:rPr>
        <w:t xml:space="preserve"> </w:t>
      </w:r>
      <w:r w:rsidRPr="006830D2">
        <w:rPr>
          <w:rFonts w:ascii="Verdana" w:eastAsia="Times New Roman" w:hAnsi="Verdana" w:cs="Times New Roman"/>
          <w:b/>
          <w:bCs/>
          <w:sz w:val="16"/>
          <w:szCs w:val="24"/>
          <w:vertAlign w:val="superscript"/>
          <w:lang w:eastAsia="pl-PL"/>
        </w:rPr>
        <w:t>(</w:t>
      </w:r>
      <w:r w:rsidRPr="006830D2">
        <w:rPr>
          <w:rFonts w:ascii="Verdana" w:eastAsia="Times New Roman" w:hAnsi="Verdana" w:cs="Times New Roman"/>
          <w:b/>
          <w:bCs/>
          <w:sz w:val="16"/>
          <w:szCs w:val="20"/>
          <w:vertAlign w:val="superscript"/>
          <w:lang w:eastAsia="pl-PL"/>
        </w:rPr>
        <w:t>podpis osób uprawnionych do podejmowania zobowiązań)</w:t>
      </w:r>
    </w:p>
    <w:p w:rsidR="006830D2" w:rsidRPr="005B6384" w:rsidRDefault="006830D2" w:rsidP="006830D2">
      <w:pP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 w:rsidRPr="006830D2">
        <w:rPr>
          <w:rFonts w:ascii="Verdana" w:eastAsia="Times New Roman" w:hAnsi="Verdana" w:cs="Verdana"/>
          <w:sz w:val="16"/>
          <w:szCs w:val="16"/>
          <w:lang w:eastAsia="zh-CN"/>
        </w:rPr>
        <w:br w:type="page"/>
      </w:r>
      <w:r w:rsidRPr="005B6384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Postępowanie nr:</w:t>
      </w:r>
      <w:r w:rsidRPr="005B638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5B6384">
        <w:rPr>
          <w:rFonts w:ascii="Verdana" w:eastAsia="Times New Roman" w:hAnsi="Verdana" w:cs="Times New Roman"/>
          <w:sz w:val="20"/>
          <w:szCs w:val="20"/>
          <w:lang w:eastAsia="pl-PL"/>
        </w:rPr>
        <w:t>WB.2710.</w:t>
      </w:r>
      <w:r w:rsidR="001E4D76">
        <w:rPr>
          <w:rFonts w:ascii="Verdana" w:eastAsia="Times New Roman" w:hAnsi="Verdana" w:cs="Times New Roman"/>
          <w:sz w:val="20"/>
          <w:szCs w:val="20"/>
          <w:lang w:eastAsia="pl-PL"/>
        </w:rPr>
        <w:t>11</w:t>
      </w:r>
      <w:r w:rsidRPr="005B6384">
        <w:rPr>
          <w:rFonts w:ascii="Verdana" w:eastAsia="Times New Roman" w:hAnsi="Verdana" w:cs="Times New Roman"/>
          <w:sz w:val="20"/>
          <w:szCs w:val="20"/>
          <w:lang w:eastAsia="pl-PL"/>
        </w:rPr>
        <w:t>.2023.RM</w:t>
      </w:r>
    </w:p>
    <w:p w:rsidR="006830D2" w:rsidRPr="005B6384" w:rsidRDefault="006830D2" w:rsidP="006830D2">
      <w:pP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 w:rsidRPr="005B6384">
        <w:rPr>
          <w:rFonts w:ascii="Verdana" w:eastAsia="Times New Roman" w:hAnsi="Verdana" w:cs="Verdana"/>
          <w:sz w:val="20"/>
          <w:szCs w:val="20"/>
          <w:lang w:eastAsia="zh-CN"/>
        </w:rPr>
        <w:t>załącznik nr 2</w:t>
      </w:r>
    </w:p>
    <w:p w:rsidR="006830D2" w:rsidRPr="006830D2" w:rsidRDefault="006830D2" w:rsidP="006830D2">
      <w:pPr>
        <w:keepNext/>
        <w:numPr>
          <w:ilvl w:val="1"/>
          <w:numId w:val="0"/>
        </w:numPr>
        <w:suppressAutoHyphens/>
        <w:spacing w:after="0" w:line="240" w:lineRule="auto"/>
        <w:jc w:val="center"/>
        <w:outlineLvl w:val="1"/>
        <w:rPr>
          <w:rFonts w:ascii="Verdana" w:eastAsia="Times New Roman" w:hAnsi="Verdana" w:cs="Verdana"/>
          <w:sz w:val="16"/>
          <w:szCs w:val="16"/>
          <w:lang w:eastAsia="zh-CN"/>
        </w:rPr>
      </w:pPr>
    </w:p>
    <w:p w:rsidR="006830D2" w:rsidRPr="006830D2" w:rsidRDefault="006830D2" w:rsidP="006830D2">
      <w:pPr>
        <w:keepNext/>
        <w:numPr>
          <w:ilvl w:val="1"/>
          <w:numId w:val="0"/>
        </w:numPr>
        <w:suppressAutoHyphens/>
        <w:spacing w:after="0" w:line="240" w:lineRule="auto"/>
        <w:jc w:val="center"/>
        <w:outlineLvl w:val="1"/>
        <w:rPr>
          <w:rFonts w:ascii="Verdana" w:eastAsia="Times New Roman" w:hAnsi="Verdana" w:cs="Verdana"/>
          <w:b/>
          <w:bCs/>
          <w:sz w:val="16"/>
          <w:szCs w:val="16"/>
          <w:lang w:eastAsia="zh-CN"/>
        </w:rPr>
      </w:pPr>
    </w:p>
    <w:p w:rsidR="006830D2" w:rsidRPr="005B6384" w:rsidRDefault="006830D2" w:rsidP="006830D2">
      <w:pPr>
        <w:keepNext/>
        <w:numPr>
          <w:ilvl w:val="1"/>
          <w:numId w:val="0"/>
        </w:numPr>
        <w:suppressAutoHyphens/>
        <w:spacing w:after="0" w:line="240" w:lineRule="auto"/>
        <w:jc w:val="center"/>
        <w:outlineLvl w:val="1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5B638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OPIS PRZEDMIOTU ZAMÓWIENIA – SPECYFIKACJA TECHNICZNA – WYMAGANIA MINIMALNE</w:t>
      </w:r>
    </w:p>
    <w:p w:rsidR="006830D2" w:rsidRPr="005B6384" w:rsidRDefault="006830D2" w:rsidP="006830D2">
      <w:pPr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5B6384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t>Dotyczy zapytania ofertowego pn.:</w:t>
      </w:r>
      <w:r w:rsidR="001E4D76" w:rsidRPr="001E4D76">
        <w:t xml:space="preserve"> </w:t>
      </w:r>
      <w:r w:rsidR="001E4D76">
        <w:t xml:space="preserve">Dostawa urządzenia typu </w:t>
      </w:r>
      <w:proofErr w:type="spellStart"/>
      <w:r w:rsidR="001E4D76">
        <w:t>digital</w:t>
      </w:r>
      <w:proofErr w:type="spellEnd"/>
      <w:r w:rsidR="001E4D76">
        <w:t xml:space="preserve"> </w:t>
      </w:r>
      <w:r w:rsidR="001E4D76" w:rsidRPr="0036785B">
        <w:rPr>
          <w:rFonts w:ascii="Verdana" w:eastAsia="Times New Roman" w:hAnsi="Verdana" w:cs="Times New Roman"/>
          <w:sz w:val="20"/>
          <w:szCs w:val="20"/>
          <w:lang w:eastAsia="pl-PL"/>
        </w:rPr>
        <w:t>PCR</w:t>
      </w:r>
      <w:r w:rsidR="001E4D7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E4D76" w:rsidRPr="003678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dla Wydziału Biotechnologii </w:t>
      </w:r>
      <w:proofErr w:type="spellStart"/>
      <w:r w:rsidR="001E4D76" w:rsidRPr="0036785B"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 w:rsidR="001E4D76" w:rsidRPr="003678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wraz z instalacją oraz przeszkoleniem pracowników w zakresie obsługi</w:t>
      </w:r>
      <w:r w:rsidR="001E4D76">
        <w:rPr>
          <w:rFonts w:ascii="Verdana" w:hAnsi="Verdana"/>
          <w:sz w:val="20"/>
          <w:szCs w:val="20"/>
        </w:rPr>
        <w:t>.</w:t>
      </w: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4962"/>
        <w:gridCol w:w="4819"/>
      </w:tblGrid>
      <w:tr w:rsidR="004912F8" w:rsidRPr="004912F8" w:rsidTr="006D1AA4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4912F8" w:rsidRPr="004912F8" w:rsidRDefault="004912F8" w:rsidP="004912F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pl-PL"/>
              </w:rPr>
              <w:t>LP.</w:t>
            </w:r>
          </w:p>
          <w:p w:rsidR="004912F8" w:rsidRPr="004912F8" w:rsidRDefault="004912F8" w:rsidP="004912F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48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4912F8" w:rsidRPr="008D20DF" w:rsidRDefault="004912F8" w:rsidP="004912F8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801" w:hanging="801"/>
              <w:jc w:val="center"/>
              <w:outlineLvl w:val="8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8D20DF">
              <w:rPr>
                <w:rFonts w:eastAsia="Times New Roman" w:cstheme="minorHAnsi"/>
                <w:b/>
                <w:bCs/>
                <w:lang w:eastAsia="zh-CN"/>
              </w:rPr>
              <w:t>Minimalne</w:t>
            </w:r>
            <w:r w:rsidRPr="008D20DF">
              <w:rPr>
                <w:rFonts w:eastAsia="Verdana" w:cstheme="minorHAnsi"/>
                <w:b/>
                <w:bCs/>
                <w:lang w:eastAsia="zh-CN"/>
              </w:rPr>
              <w:t xml:space="preserve"> </w:t>
            </w:r>
            <w:r w:rsidRPr="008D20DF">
              <w:rPr>
                <w:rFonts w:eastAsia="Times New Roman" w:cstheme="minorHAnsi"/>
                <w:b/>
                <w:bCs/>
                <w:lang w:eastAsia="zh-CN"/>
              </w:rPr>
              <w:t>parametry</w:t>
            </w:r>
            <w:r w:rsidRPr="008D20DF">
              <w:rPr>
                <w:rFonts w:eastAsia="Verdana" w:cstheme="minorHAnsi"/>
                <w:b/>
                <w:bCs/>
                <w:lang w:eastAsia="zh-CN"/>
              </w:rPr>
              <w:t xml:space="preserve"> </w:t>
            </w:r>
            <w:r w:rsidRPr="008D20DF">
              <w:rPr>
                <w:rFonts w:eastAsia="Times New Roman" w:cstheme="minorHAnsi"/>
                <w:b/>
                <w:bCs/>
                <w:lang w:eastAsia="zh-CN"/>
              </w:rPr>
              <w:t>wymagane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zh-CN"/>
              </w:rPr>
            </w:pPr>
          </w:p>
          <w:p w:rsidR="004912F8" w:rsidRPr="004912F8" w:rsidRDefault="004912F8" w:rsidP="0049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2F8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zh-CN"/>
              </w:rPr>
              <w:t>Parametry</w:t>
            </w:r>
            <w:r w:rsidRPr="004912F8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zh-CN"/>
              </w:rPr>
              <w:t>oferowane</w:t>
            </w:r>
          </w:p>
          <w:p w:rsidR="004912F8" w:rsidRPr="004912F8" w:rsidRDefault="004912F8" w:rsidP="0049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2F8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zh-CN"/>
              </w:rPr>
              <w:t>(wypełnia</w:t>
            </w:r>
            <w:r w:rsidRPr="004912F8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zh-CN"/>
              </w:rPr>
              <w:t>Oferent)</w:t>
            </w:r>
          </w:p>
          <w:p w:rsidR="004912F8" w:rsidRPr="004912F8" w:rsidRDefault="004912F8" w:rsidP="004912F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zh-CN"/>
              </w:rPr>
            </w:pPr>
          </w:p>
          <w:p w:rsidR="004912F8" w:rsidRPr="004912F8" w:rsidRDefault="004912F8" w:rsidP="0049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Wykonawca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="000E595C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powinien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potwierdzić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parametry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wymagane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przez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Zamawiającego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przez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wpisanie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kolumnie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C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tabeli: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tak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lub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jak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obok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lub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zgodnie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z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wymaganiami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oraz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przypadku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parametrów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lub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funkcji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innych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należy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je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podać/opisać.</w:t>
            </w:r>
          </w:p>
          <w:p w:rsidR="004912F8" w:rsidRPr="004912F8" w:rsidRDefault="004912F8" w:rsidP="004912F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  <w:p w:rsidR="004912F8" w:rsidRPr="004912F8" w:rsidRDefault="004912F8" w:rsidP="00491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Wykonawca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winien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jest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podać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termin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gwarancji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miesiącach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(poz.</w:t>
            </w:r>
            <w:r w:rsidRPr="004912F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="000E595C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>31</w:t>
            </w:r>
            <w:r w:rsidRPr="004912F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.)</w:t>
            </w:r>
          </w:p>
          <w:p w:rsidR="004912F8" w:rsidRPr="004912F8" w:rsidRDefault="004912F8" w:rsidP="004912F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4912F8" w:rsidRPr="004912F8" w:rsidRDefault="004912F8" w:rsidP="004912F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4912F8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2F8">
              <w:rPr>
                <w:rFonts w:ascii="Verdana" w:eastAsia="Times New Roman" w:hAnsi="Verdana" w:cs="Verdana"/>
                <w:b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4912F8" w:rsidRPr="004912F8" w:rsidRDefault="004912F8" w:rsidP="004912F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Verdana" w:eastAsia="Times New Roman" w:hAnsi="Verdana" w:cs="Arial"/>
                <w:b/>
                <w:color w:val="000000"/>
                <w:sz w:val="16"/>
                <w:lang w:eastAsia="zh-CN"/>
              </w:rPr>
            </w:pPr>
            <w:r w:rsidRPr="004912F8">
              <w:rPr>
                <w:rFonts w:ascii="Verdana" w:eastAsia="Times New Roman" w:hAnsi="Verdana" w:cs="Arial"/>
                <w:b/>
                <w:sz w:val="14"/>
                <w:szCs w:val="14"/>
                <w:lang w:eastAsia="zh-CN"/>
              </w:rPr>
              <w:t>C</w:t>
            </w:r>
          </w:p>
        </w:tc>
      </w:tr>
      <w:tr w:rsidR="004912F8" w:rsidRPr="004912F8" w:rsidTr="004912F8">
        <w:trPr>
          <w:cantSplit/>
          <w:trHeight w:val="577"/>
        </w:trPr>
        <w:tc>
          <w:tcPr>
            <w:tcW w:w="10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4912F8" w:rsidRPr="004912F8" w:rsidRDefault="004912F8" w:rsidP="004912F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4912F8" w:rsidRPr="004912F8" w:rsidRDefault="004912F8" w:rsidP="004912F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Verdana" w:eastAsia="Verdana" w:hAnsi="Verdana" w:cs="Verdana"/>
                <w:b/>
                <w:sz w:val="16"/>
                <w:szCs w:val="16"/>
                <w:lang w:eastAsia="zh-CN"/>
              </w:rPr>
            </w:pPr>
            <w:r w:rsidRPr="004912F8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Parametry</w:t>
            </w:r>
            <w:r w:rsidRPr="004912F8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 xml:space="preserve"> </w:t>
            </w:r>
            <w:r w:rsidRPr="004912F8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techniczne</w:t>
            </w:r>
            <w:r w:rsidRPr="004912F8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 xml:space="preserve"> </w:t>
            </w:r>
          </w:p>
          <w:p w:rsidR="004912F8" w:rsidRPr="004912F8" w:rsidRDefault="004912F8" w:rsidP="004912F8">
            <w:pPr>
              <w:suppressAutoHyphens/>
              <w:spacing w:after="0" w:line="240" w:lineRule="auto"/>
              <w:rPr>
                <w:rFonts w:ascii="Times New Roman" w:eastAsia="Verdana" w:hAnsi="Times New Roman" w:cs="Verdana"/>
                <w:sz w:val="24"/>
                <w:szCs w:val="16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System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digital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PCR stanowiący pojedyncze urządzenie ze zintegrowanym partycjonowaniem, PCR oraz odczytem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nanopłytki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54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System umożliwiający prowadzenie reakcji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dPCR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z użyciem dedykowanych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nanopłytek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(8-, 24-, lub 96 dołkowych), w których badana próbka wprowadzana jest do 8,5 lub 26 tysięcy niezależnych dołków reakcyjnych.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2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Kompatybilność z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nanopłytkami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wykorzystującymi technologię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mikroprzepływów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do automatycznego partycjonowania próbki.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spacing w:before="100" w:beforeAutospacing="1"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Każda partia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Nanopłytek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posiada certyfikat QC oraz automatycznie odczytywany przez urządzenie parametr określający rzeczywistą objętość każdej partycji do precyzyjnej kalkulacji stężenia.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8D20DF">
        <w:trPr>
          <w:cantSplit/>
          <w:trHeight w:val="144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br/>
              <w:t>Urządzenie pozwalające na automatyzację</w:t>
            </w:r>
          </w:p>
          <w:p w:rsidR="004912F8" w:rsidRPr="004912F8" w:rsidRDefault="004912F8" w:rsidP="008D20DF">
            <w:pPr>
              <w:spacing w:after="100" w:afterAutospacing="1" w:line="240" w:lineRule="auto"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  <w:r w:rsidRPr="004912F8">
              <w:rPr>
                <w:rFonts w:ascii="Calibri" w:eastAsia="Calibri" w:hAnsi="Calibri" w:cs="Calibri"/>
                <w:lang w:eastAsia="zh-CN"/>
              </w:rPr>
              <w:t>partycjonowania - rozdziału mieszaniny na tysiące pojedynczych reakcji</w:t>
            </w:r>
          </w:p>
          <w:p w:rsidR="004912F8" w:rsidRPr="004912F8" w:rsidRDefault="004912F8" w:rsidP="008D20DF">
            <w:pPr>
              <w:tabs>
                <w:tab w:val="num" w:pos="482"/>
              </w:tabs>
              <w:suppressAutoHyphens/>
              <w:spacing w:after="100" w:afterAutospacing="1" w:line="240" w:lineRule="auto"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8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pacing w:after="100" w:afterAutospacing="1" w:line="240" w:lineRule="auto"/>
              <w:ind w:left="142"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  <w:r w:rsidRPr="004912F8">
              <w:rPr>
                <w:rFonts w:ascii="Calibri" w:eastAsia="Calibri" w:hAnsi="Calibri" w:cs="Calibri"/>
                <w:lang w:eastAsia="zh-CN"/>
              </w:rPr>
              <w:t>Urządzenie pozwalające na automatyzację odczytu sygnału fluorescencji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8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Urządzenie pozwalające na automatyzację transferu wyników obrazowania do oprogramowania celem dalszej analizy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69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Zasada działania oparta na absolutnej kwantyfikacji poprzez podział próbki na pojedyncze reakcje i analizę pod kątem obecności lub braku obecności sygnału fluorescencyjnego bez konieczności odniesienia do krzywej standardowej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26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System multipleksowy - 5 kanałów wzbudzenia i emisji fluorescencji oraz dodatkowy kanał referencyjny.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26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Dostępne kanały przynajmniej: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green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yellow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orange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, red, Crimson umożliwiające wykorzystanie barwników: FAM,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EvaGreen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>, VIC, HEX, TAMRA, ROX, Cy5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5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Oprogramowanie do projektowania reakcji, umożliwiające kontrolę systemu, zbieranie i przechowywanie danych oraz analizę wyników, zgodne z wymogami 21 CFR Part 11 oraz GMP/GLP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26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Funkcje oprogramowania: </w:t>
            </w:r>
          </w:p>
          <w:p w:rsidR="004912F8" w:rsidRPr="004912F8" w:rsidRDefault="004912F8" w:rsidP="002654EF">
            <w:pPr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0" w:hanging="283"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  <w:r w:rsidRPr="004912F8">
              <w:rPr>
                <w:rFonts w:ascii="Calibri" w:eastAsia="Calibri" w:hAnsi="Calibri" w:cs="Calibri"/>
                <w:lang w:eastAsia="zh-CN"/>
              </w:rPr>
              <w:t xml:space="preserve">Absolutna kwantyfikacja – automatyczne przeliczanie ilości kopii </w:t>
            </w:r>
            <w:proofErr w:type="spellStart"/>
            <w:r w:rsidRPr="004912F8">
              <w:rPr>
                <w:rFonts w:ascii="Calibri" w:eastAsia="Calibri" w:hAnsi="Calibri" w:cs="Calibri"/>
                <w:lang w:eastAsia="zh-CN"/>
              </w:rPr>
              <w:t>targetu</w:t>
            </w:r>
            <w:proofErr w:type="spellEnd"/>
            <w:r w:rsidRPr="004912F8">
              <w:rPr>
                <w:rFonts w:ascii="Calibri" w:eastAsia="Calibri" w:hAnsi="Calibri" w:cs="Calibri"/>
                <w:lang w:eastAsia="zh-CN"/>
              </w:rPr>
              <w:t xml:space="preserve"> na </w:t>
            </w:r>
            <w:proofErr w:type="spellStart"/>
            <w:r w:rsidRPr="004912F8">
              <w:rPr>
                <w:rFonts w:ascii="Calibri" w:eastAsia="Calibri" w:hAnsi="Calibri" w:cs="Calibri"/>
                <w:lang w:eastAsia="zh-CN"/>
              </w:rPr>
              <w:t>mikrolitr</w:t>
            </w:r>
            <w:proofErr w:type="spellEnd"/>
            <w:r w:rsidRPr="004912F8">
              <w:rPr>
                <w:rFonts w:ascii="Calibri" w:eastAsia="Calibri" w:hAnsi="Calibri" w:cs="Calibri"/>
                <w:lang w:eastAsia="zh-CN"/>
              </w:rPr>
              <w:t xml:space="preserve"> (w oparciu o statystykę Poisson)</w:t>
            </w:r>
          </w:p>
          <w:p w:rsidR="004912F8" w:rsidRPr="004912F8" w:rsidRDefault="004912F8" w:rsidP="002654EF">
            <w:pPr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0" w:hanging="283"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  <w:r w:rsidRPr="004912F8">
              <w:rPr>
                <w:rFonts w:ascii="Calibri" w:eastAsia="Calibri" w:hAnsi="Calibri" w:cs="Calibri"/>
                <w:lang w:eastAsia="zh-CN"/>
              </w:rPr>
              <w:t xml:space="preserve">Opcje pozwalające w prosty i automatyczny sposób przedstawić analizy typu </w:t>
            </w:r>
            <w:proofErr w:type="spellStart"/>
            <w:r w:rsidRPr="004912F8">
              <w:rPr>
                <w:rFonts w:ascii="Calibri" w:eastAsia="Calibri" w:hAnsi="Calibri" w:cs="Calibri"/>
                <w:lang w:eastAsia="zh-CN"/>
              </w:rPr>
              <w:t>Mutation</w:t>
            </w:r>
            <w:proofErr w:type="spellEnd"/>
            <w:r w:rsidRPr="004912F8">
              <w:rPr>
                <w:rFonts w:ascii="Calibri" w:eastAsia="Calibri" w:hAnsi="Calibri" w:cs="Calibri"/>
                <w:lang w:eastAsia="zh-CN"/>
              </w:rPr>
              <w:t xml:space="preserve"> </w:t>
            </w:r>
            <w:proofErr w:type="spellStart"/>
            <w:r w:rsidRPr="004912F8">
              <w:rPr>
                <w:rFonts w:ascii="Calibri" w:eastAsia="Calibri" w:hAnsi="Calibri" w:cs="Calibri"/>
                <w:lang w:eastAsia="zh-CN"/>
              </w:rPr>
              <w:t>detection</w:t>
            </w:r>
            <w:proofErr w:type="spellEnd"/>
            <w:r w:rsidRPr="004912F8">
              <w:rPr>
                <w:rFonts w:ascii="Calibri" w:eastAsia="Calibri" w:hAnsi="Calibri" w:cs="Calibri"/>
                <w:lang w:eastAsia="zh-CN"/>
              </w:rPr>
              <w:t xml:space="preserve">, </w:t>
            </w:r>
            <w:proofErr w:type="spellStart"/>
            <w:r w:rsidRPr="004912F8">
              <w:rPr>
                <w:rFonts w:ascii="Calibri" w:eastAsia="Calibri" w:hAnsi="Calibri" w:cs="Calibri"/>
                <w:lang w:eastAsia="zh-CN"/>
              </w:rPr>
              <w:t>Copy</w:t>
            </w:r>
            <w:proofErr w:type="spellEnd"/>
            <w:r w:rsidRPr="004912F8">
              <w:rPr>
                <w:rFonts w:ascii="Calibri" w:eastAsia="Calibri" w:hAnsi="Calibri" w:cs="Calibri"/>
                <w:lang w:eastAsia="zh-CN"/>
              </w:rPr>
              <w:t xml:space="preserve"> </w:t>
            </w:r>
            <w:proofErr w:type="spellStart"/>
            <w:r w:rsidRPr="004912F8">
              <w:rPr>
                <w:rFonts w:ascii="Calibri" w:eastAsia="Calibri" w:hAnsi="Calibri" w:cs="Calibri"/>
                <w:lang w:eastAsia="zh-CN"/>
              </w:rPr>
              <w:t>Number</w:t>
            </w:r>
            <w:proofErr w:type="spellEnd"/>
            <w:r w:rsidRPr="004912F8">
              <w:rPr>
                <w:rFonts w:ascii="Calibri" w:eastAsia="Calibri" w:hAnsi="Calibri" w:cs="Calibri"/>
                <w:lang w:eastAsia="zh-CN"/>
              </w:rPr>
              <w:t xml:space="preserve"> </w:t>
            </w:r>
            <w:proofErr w:type="spellStart"/>
            <w:r w:rsidRPr="004912F8">
              <w:rPr>
                <w:rFonts w:ascii="Calibri" w:eastAsia="Calibri" w:hAnsi="Calibri" w:cs="Calibri"/>
                <w:lang w:eastAsia="zh-CN"/>
              </w:rPr>
              <w:t>Variation</w:t>
            </w:r>
            <w:proofErr w:type="spellEnd"/>
            <w:r w:rsidRPr="004912F8">
              <w:rPr>
                <w:rFonts w:ascii="Calibri" w:eastAsia="Calibri" w:hAnsi="Calibri" w:cs="Calibri"/>
                <w:lang w:eastAsia="zh-CN"/>
              </w:rPr>
              <w:t xml:space="preserve">, </w:t>
            </w:r>
            <w:proofErr w:type="spellStart"/>
            <w:r w:rsidRPr="004912F8">
              <w:rPr>
                <w:rFonts w:ascii="Calibri" w:eastAsia="Calibri" w:hAnsi="Calibri" w:cs="Calibri"/>
                <w:lang w:eastAsia="zh-CN"/>
              </w:rPr>
              <w:t>Gene</w:t>
            </w:r>
            <w:proofErr w:type="spellEnd"/>
            <w:r w:rsidRPr="004912F8">
              <w:rPr>
                <w:rFonts w:ascii="Calibri" w:eastAsia="Calibri" w:hAnsi="Calibri" w:cs="Calibri"/>
                <w:lang w:eastAsia="zh-CN"/>
              </w:rPr>
              <w:t xml:space="preserve"> </w:t>
            </w:r>
            <w:proofErr w:type="spellStart"/>
            <w:r w:rsidRPr="004912F8">
              <w:rPr>
                <w:rFonts w:ascii="Calibri" w:eastAsia="Calibri" w:hAnsi="Calibri" w:cs="Calibri"/>
                <w:lang w:eastAsia="zh-CN"/>
              </w:rPr>
              <w:t>Expression</w:t>
            </w:r>
            <w:proofErr w:type="spellEnd"/>
            <w:r w:rsidRPr="004912F8">
              <w:rPr>
                <w:rFonts w:ascii="Calibri" w:eastAsia="Calibri" w:hAnsi="Calibri" w:cs="Calibri"/>
                <w:lang w:eastAsia="zh-CN"/>
              </w:rPr>
              <w:t xml:space="preserve">, </w:t>
            </w:r>
            <w:proofErr w:type="spellStart"/>
            <w:r w:rsidRPr="004912F8">
              <w:rPr>
                <w:rFonts w:ascii="Calibri" w:eastAsia="Calibri" w:hAnsi="Calibri" w:cs="Calibri"/>
                <w:lang w:eastAsia="zh-CN"/>
              </w:rPr>
              <w:t>Genome</w:t>
            </w:r>
            <w:proofErr w:type="spellEnd"/>
            <w:r w:rsidRPr="004912F8">
              <w:rPr>
                <w:rFonts w:ascii="Calibri" w:eastAsia="Calibri" w:hAnsi="Calibri" w:cs="Calibri"/>
                <w:lang w:eastAsia="zh-CN"/>
              </w:rPr>
              <w:t xml:space="preserve"> Editing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97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Oprogramowanie umożlwiające wizualizację danych w przynajmniej 8 formatach: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plate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image, histogram, 1D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scatterplot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, 2D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scatterplot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signal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map,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heatmap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(stężenie/partycja), point diagram,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concentration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diagram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12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Możliwość powiększenia obrazu każdej pojedynczej partycji oraz analizy pod kątem obecności sygnału.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99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Zmiana poziomu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threshold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osobno dla każdej próbki za pomocą jednego kliknięcia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47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Dostęp do bazy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zwalidowanych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pod kątem użycia z oferowanym systemem, gotowych zestawów typu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assay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wykonanych w technologii LNA, przynajmniej do detekcji mikroorganizmów, badania mutacji w systemie duplex, CNV, profilowania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miRNA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, badania ekspresji genów z użyciem barwnika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EvaGreen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oraz sondami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225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Wbudowany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termocykler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o następujących parametrach minimalnych:</w:t>
            </w:r>
          </w:p>
          <w:p w:rsidR="004912F8" w:rsidRPr="004912F8" w:rsidRDefault="004912F8" w:rsidP="002654EF">
            <w:pPr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  <w:r w:rsidRPr="004912F8">
              <w:rPr>
                <w:rFonts w:ascii="Calibri" w:eastAsia="Calibri" w:hAnsi="Calibri" w:cs="Calibri"/>
                <w:lang w:eastAsia="zh-CN"/>
              </w:rPr>
              <w:t>Temperatura operacyjna w zakresie 35-99</w:t>
            </w:r>
            <w:r w:rsidRPr="004912F8">
              <w:rPr>
                <w:rFonts w:ascii="Calibri" w:eastAsia="Calibri" w:hAnsi="Calibri" w:cs="Calibri"/>
                <w:vertAlign w:val="superscript"/>
                <w:lang w:eastAsia="zh-CN"/>
              </w:rPr>
              <w:t>o</w:t>
            </w:r>
            <w:r w:rsidRPr="004912F8">
              <w:rPr>
                <w:rFonts w:ascii="Calibri" w:eastAsia="Calibri" w:hAnsi="Calibri" w:cs="Calibri"/>
                <w:lang w:eastAsia="zh-CN"/>
              </w:rPr>
              <w:t>C,</w:t>
            </w:r>
          </w:p>
          <w:p w:rsidR="004912F8" w:rsidRPr="004912F8" w:rsidRDefault="004912F8" w:rsidP="002654EF">
            <w:pPr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  <w:r w:rsidRPr="004912F8">
              <w:rPr>
                <w:rFonts w:ascii="Calibri" w:eastAsia="Calibri" w:hAnsi="Calibri" w:cs="Calibri"/>
                <w:lang w:eastAsia="zh-CN"/>
              </w:rPr>
              <w:t xml:space="preserve">Wzrost temperatury (ramp </w:t>
            </w:r>
            <w:proofErr w:type="spellStart"/>
            <w:r w:rsidRPr="004912F8">
              <w:rPr>
                <w:rFonts w:ascii="Calibri" w:eastAsia="Calibri" w:hAnsi="Calibri" w:cs="Calibri"/>
                <w:lang w:eastAsia="zh-CN"/>
              </w:rPr>
              <w:t>rate</w:t>
            </w:r>
            <w:proofErr w:type="spellEnd"/>
            <w:r w:rsidRPr="004912F8">
              <w:rPr>
                <w:rFonts w:ascii="Calibri" w:eastAsia="Calibri" w:hAnsi="Calibri" w:cs="Calibri"/>
                <w:lang w:eastAsia="zh-CN"/>
              </w:rPr>
              <w:t>) nie mniej niż 3,0</w:t>
            </w:r>
            <w:r w:rsidRPr="004912F8">
              <w:rPr>
                <w:rFonts w:ascii="Calibri" w:eastAsia="Calibri" w:hAnsi="Calibri" w:cs="Calibri"/>
                <w:vertAlign w:val="superscript"/>
                <w:lang w:eastAsia="zh-CN"/>
              </w:rPr>
              <w:t>o</w:t>
            </w:r>
            <w:r w:rsidRPr="004912F8">
              <w:rPr>
                <w:rFonts w:ascii="Calibri" w:eastAsia="Calibri" w:hAnsi="Calibri" w:cs="Calibri"/>
                <w:lang w:eastAsia="zh-CN"/>
              </w:rPr>
              <w:t>C/s,</w:t>
            </w:r>
          </w:p>
          <w:p w:rsidR="004912F8" w:rsidRPr="004912F8" w:rsidRDefault="004912F8" w:rsidP="002654EF">
            <w:pPr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  <w:r w:rsidRPr="004912F8">
              <w:rPr>
                <w:rFonts w:ascii="Calibri" w:eastAsia="Calibri" w:hAnsi="Calibri" w:cs="Calibri"/>
                <w:lang w:eastAsia="zh-CN"/>
              </w:rPr>
              <w:t>Dokładność: ± 1</w:t>
            </w:r>
            <w:r w:rsidRPr="004912F8">
              <w:rPr>
                <w:rFonts w:ascii="Calibri" w:eastAsia="Calibri" w:hAnsi="Calibri" w:cs="Calibri"/>
                <w:vertAlign w:val="superscript"/>
                <w:lang w:eastAsia="zh-CN"/>
              </w:rPr>
              <w:t>o</w:t>
            </w:r>
            <w:r w:rsidRPr="004912F8">
              <w:rPr>
                <w:rFonts w:ascii="Calibri" w:eastAsia="Calibri" w:hAnsi="Calibri" w:cs="Calibri"/>
                <w:lang w:eastAsia="zh-CN"/>
              </w:rPr>
              <w:t>C</w:t>
            </w:r>
          </w:p>
          <w:p w:rsidR="004912F8" w:rsidRPr="004912F8" w:rsidRDefault="004912F8" w:rsidP="002654EF">
            <w:pPr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  <w:r w:rsidRPr="004912F8">
              <w:rPr>
                <w:rFonts w:ascii="Calibri" w:eastAsia="Calibri" w:hAnsi="Calibri" w:cs="Calibri"/>
                <w:lang w:eastAsia="zh-CN"/>
              </w:rPr>
              <w:t>Jednorodność (na powierzchni płytki): ± 1</w:t>
            </w:r>
            <w:r w:rsidRPr="004912F8">
              <w:rPr>
                <w:rFonts w:ascii="Calibri" w:eastAsia="Calibri" w:hAnsi="Calibri" w:cs="Calibri"/>
                <w:vertAlign w:val="superscript"/>
                <w:lang w:eastAsia="zh-CN"/>
              </w:rPr>
              <w:t>o</w:t>
            </w:r>
            <w:r w:rsidRPr="004912F8">
              <w:rPr>
                <w:rFonts w:ascii="Calibri" w:eastAsia="Calibri" w:hAnsi="Calibri" w:cs="Calibri"/>
                <w:lang w:eastAsia="zh-CN"/>
              </w:rPr>
              <w:t>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98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Obsługa za pomocą czytelnego ekranu dotykowego minimum 7”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8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Detekcja: kamera CMOS przynajmniej 6.3MP o rozdzielczości nie mniejszej niż 1280x800 HD.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98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Wbudowany czytnik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barcode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do prawidłowego odczytu parametrów płytki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84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Jednoczesna detekcja wszystkich procesowanych frakcji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83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Czas analizy włącznie z przygotowaniem płytki poniżej 2 godz.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2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Możliwość ponownego obrazowania wcześniej procesowanej płytki z opcją zmiany parametrów oraz ponownego przeprowadzenia PCR z dodatkowym obrazowaniem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99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Nanopłytki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kompatybilne z pipetami wielokanałowymi, zabezpieczone folią dla pełnej ochrony przed kontaminacją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97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Możliwość automatyzacji procesu nastawy reakcji z użyciem stacji pipetującej.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13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Dostępny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mastermix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 kompatybilny z systemem umożliwiający przeprowadzenie reakcji PCR z wykorzystaniem sond lub barwnika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EvaGreen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97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Wymiary nie większe niż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WxDxH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>: 40x65x45 cm, waga maksymalnie 36 kg.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98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Port USB umożliwiający eksport danych z aparatu nośnikami typu USB Flash Drive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14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spacing w:before="100" w:beforeAutospacing="1"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System umożliwiający wykorzystanie techniki Digital PCR przynajmniej do analiz typu:</w:t>
            </w:r>
          </w:p>
          <w:p w:rsidR="004912F8" w:rsidRPr="004912F8" w:rsidRDefault="004912F8" w:rsidP="002654EF">
            <w:pPr>
              <w:numPr>
                <w:ilvl w:val="0"/>
                <w:numId w:val="23"/>
              </w:numPr>
              <w:suppressAutoHyphens/>
              <w:spacing w:before="100" w:beforeAutospacing="1" w:after="100" w:afterAutospacing="1" w:line="240" w:lineRule="auto"/>
              <w:ind w:left="199" w:hanging="142"/>
              <w:jc w:val="both"/>
              <w:rPr>
                <w:rFonts w:ascii="Calibri" w:eastAsia="Times New Roman" w:hAnsi="Calibri" w:cs="Calibri"/>
                <w:lang w:eastAsia="zh-CN"/>
              </w:rPr>
            </w:pP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genotypowanie</w:t>
            </w:r>
            <w:proofErr w:type="spellEnd"/>
          </w:p>
          <w:p w:rsidR="004912F8" w:rsidRPr="004912F8" w:rsidRDefault="004912F8" w:rsidP="002654EF">
            <w:pPr>
              <w:numPr>
                <w:ilvl w:val="0"/>
                <w:numId w:val="23"/>
              </w:numPr>
              <w:suppressAutoHyphens/>
              <w:spacing w:before="100" w:beforeAutospacing="1" w:after="100" w:afterAutospacing="1" w:line="240" w:lineRule="auto"/>
              <w:ind w:left="199" w:hanging="142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badanie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metylacji</w:t>
            </w:r>
            <w:proofErr w:type="spellEnd"/>
          </w:p>
          <w:p w:rsidR="004912F8" w:rsidRPr="004912F8" w:rsidRDefault="004912F8" w:rsidP="002654EF">
            <w:pPr>
              <w:numPr>
                <w:ilvl w:val="0"/>
                <w:numId w:val="23"/>
              </w:numPr>
              <w:suppressAutoHyphens/>
              <w:spacing w:before="100" w:beforeAutospacing="1" w:after="100" w:afterAutospacing="1" w:line="240" w:lineRule="auto"/>
              <w:ind w:left="199" w:hanging="142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analiza pojedynczych komórek i terapia genowa</w:t>
            </w:r>
          </w:p>
          <w:p w:rsidR="004912F8" w:rsidRPr="004912F8" w:rsidRDefault="004912F8" w:rsidP="002654EF">
            <w:pPr>
              <w:numPr>
                <w:ilvl w:val="0"/>
                <w:numId w:val="23"/>
              </w:numPr>
              <w:suppressAutoHyphens/>
              <w:spacing w:before="100" w:beforeAutospacing="1" w:after="100" w:afterAutospacing="1" w:line="240" w:lineRule="auto"/>
              <w:ind w:left="199" w:hanging="142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detekcja rzadkich mutacji</w:t>
            </w:r>
          </w:p>
          <w:p w:rsidR="004912F8" w:rsidRPr="004912F8" w:rsidRDefault="004912F8" w:rsidP="002654EF">
            <w:pPr>
              <w:numPr>
                <w:ilvl w:val="0"/>
                <w:numId w:val="23"/>
              </w:numPr>
              <w:suppressAutoHyphens/>
              <w:spacing w:before="100" w:beforeAutospacing="1" w:after="100" w:afterAutospacing="1" w:line="240" w:lineRule="auto"/>
              <w:ind w:left="199" w:hanging="142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detekcja patogenów</w:t>
            </w:r>
          </w:p>
          <w:p w:rsidR="004912F8" w:rsidRPr="004912F8" w:rsidRDefault="004912F8" w:rsidP="002654EF">
            <w:pPr>
              <w:numPr>
                <w:ilvl w:val="0"/>
                <w:numId w:val="23"/>
              </w:numPr>
              <w:suppressAutoHyphens/>
              <w:spacing w:before="100" w:beforeAutospacing="1" w:after="100" w:afterAutospacing="1" w:line="240" w:lineRule="auto"/>
              <w:ind w:left="199" w:hanging="142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badanie ekspresji genów, analiza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lncRNA</w:t>
            </w:r>
            <w:proofErr w:type="spellEnd"/>
            <w:r w:rsidRPr="004912F8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proofErr w:type="spellStart"/>
            <w:r w:rsidRPr="004912F8">
              <w:rPr>
                <w:rFonts w:ascii="Calibri" w:eastAsia="Times New Roman" w:hAnsi="Calibri" w:cs="Calibri"/>
                <w:lang w:eastAsia="zh-CN"/>
              </w:rPr>
              <w:t>miRNA</w:t>
            </w:r>
            <w:proofErr w:type="spellEnd"/>
          </w:p>
          <w:p w:rsidR="004912F8" w:rsidRPr="004912F8" w:rsidRDefault="004912F8" w:rsidP="002654EF">
            <w:pPr>
              <w:numPr>
                <w:ilvl w:val="0"/>
                <w:numId w:val="23"/>
              </w:numPr>
              <w:suppressAutoHyphens/>
              <w:spacing w:before="100" w:beforeAutospacing="1" w:after="100" w:afterAutospacing="1" w:line="240" w:lineRule="auto"/>
              <w:ind w:left="199" w:hanging="142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kwantyfikacja bibliotek do sekwencjonowania NGS</w:t>
            </w:r>
          </w:p>
          <w:p w:rsidR="004912F8" w:rsidRPr="004912F8" w:rsidRDefault="004912F8" w:rsidP="002654EF">
            <w:pPr>
              <w:numPr>
                <w:ilvl w:val="0"/>
                <w:numId w:val="23"/>
              </w:numPr>
              <w:suppressAutoHyphens/>
              <w:spacing w:before="100" w:beforeAutospacing="1" w:after="100" w:afterAutospacing="1" w:line="240" w:lineRule="auto"/>
              <w:ind w:left="199" w:hanging="142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>detekcja rzadkich sekwencji</w:t>
            </w:r>
          </w:p>
          <w:p w:rsidR="004912F8" w:rsidRPr="004912F8" w:rsidRDefault="004912F8" w:rsidP="002654EF">
            <w:pPr>
              <w:numPr>
                <w:ilvl w:val="0"/>
                <w:numId w:val="23"/>
              </w:numPr>
              <w:suppressAutoHyphens/>
              <w:spacing w:before="100" w:beforeAutospacing="1" w:after="100" w:afterAutospacing="1" w:line="240" w:lineRule="auto"/>
              <w:ind w:left="199" w:hanging="142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4912F8">
              <w:rPr>
                <w:rFonts w:ascii="Calibri" w:eastAsia="Times New Roman" w:hAnsi="Calibri" w:cs="Calibri"/>
                <w:lang w:val="en-US" w:eastAsia="zh-CN"/>
              </w:rPr>
              <w:t>analiza</w:t>
            </w:r>
            <w:proofErr w:type="spellEnd"/>
            <w:r w:rsidRPr="004912F8">
              <w:rPr>
                <w:rFonts w:ascii="Calibri" w:eastAsia="Times New Roman" w:hAnsi="Calibri" w:cs="Calibri"/>
                <w:lang w:val="en-US" w:eastAsia="zh-CN"/>
              </w:rPr>
              <w:t xml:space="preserve"> CNV (Copy Number Variations)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val="en-US" w:eastAsia="zh-CN"/>
              </w:rPr>
            </w:pPr>
          </w:p>
        </w:tc>
      </w:tr>
      <w:tr w:rsidR="004912F8" w:rsidRPr="004912F8" w:rsidTr="006D1AA4">
        <w:trPr>
          <w:cantSplit/>
          <w:trHeight w:val="16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val="en-US"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Jednostka sterująca dedykowana do obsługi aparatu, z monitorem min. 15,6”, min. 4  rdzeniowym procesorem, pamięć min. 8 GB, min. 2 USB która musi zapewniać płynną obsługę urządzenia oraz oprogramowania.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4912F8">
        <w:trPr>
          <w:cantSplit/>
          <w:trHeight w:val="567"/>
        </w:trPr>
        <w:tc>
          <w:tcPr>
            <w:tcW w:w="10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912F8" w:rsidRPr="004912F8" w:rsidRDefault="004912F8" w:rsidP="00E9208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zh-CN"/>
              </w:rPr>
            </w:pPr>
            <w:r w:rsidRPr="004912F8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Inne</w:t>
            </w:r>
          </w:p>
        </w:tc>
      </w:tr>
      <w:tr w:rsidR="004912F8" w:rsidRPr="004912F8" w:rsidTr="006D1AA4">
        <w:trPr>
          <w:cantSplit/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8D20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Gwarancja </w:t>
            </w:r>
            <w:r w:rsidR="000E595C">
              <w:rPr>
                <w:rFonts w:ascii="Calibri" w:eastAsia="Times New Roman" w:hAnsi="Calibri" w:cs="Calibri"/>
                <w:lang w:eastAsia="zh-CN"/>
              </w:rPr>
              <w:t xml:space="preserve">minimum </w:t>
            </w:r>
            <w:r w:rsidRPr="004912F8">
              <w:rPr>
                <w:rFonts w:ascii="Calibri" w:eastAsia="Times New Roman" w:hAnsi="Calibri" w:cs="Calibri"/>
                <w:lang w:eastAsia="zh-CN"/>
              </w:rPr>
              <w:t>24 miesiące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930"/>
        </w:trPr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E4CAA" w:rsidP="004E4C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Bezpłatny p</w:t>
            </w:r>
            <w:r w:rsidR="004912F8" w:rsidRPr="004912F8">
              <w:rPr>
                <w:rFonts w:ascii="Calibri" w:eastAsia="Times New Roman" w:hAnsi="Calibri" w:cs="Calibri"/>
                <w:lang w:eastAsia="zh-CN"/>
              </w:rPr>
              <w:t>rzegląd okresow</w:t>
            </w:r>
            <w:r w:rsidR="008F4336">
              <w:rPr>
                <w:rFonts w:ascii="Calibri" w:eastAsia="Times New Roman" w:hAnsi="Calibri" w:cs="Calibri"/>
                <w:lang w:eastAsia="zh-CN"/>
              </w:rPr>
              <w:t>y</w:t>
            </w:r>
            <w:r w:rsidR="004912F8" w:rsidRPr="004912F8">
              <w:rPr>
                <w:rFonts w:ascii="Calibri" w:eastAsia="Times New Roman" w:hAnsi="Calibri" w:cs="Calibri"/>
                <w:lang w:eastAsia="zh-CN"/>
              </w:rPr>
              <w:t xml:space="preserve"> wykonywan</w:t>
            </w:r>
            <w:r w:rsidR="008F4336">
              <w:rPr>
                <w:rFonts w:ascii="Calibri" w:eastAsia="Times New Roman" w:hAnsi="Calibri" w:cs="Calibri"/>
                <w:lang w:eastAsia="zh-CN"/>
              </w:rPr>
              <w:t>y</w:t>
            </w:r>
            <w:r w:rsidR="004912F8" w:rsidRPr="004912F8">
              <w:rPr>
                <w:rFonts w:ascii="Calibri" w:eastAsia="Times New Roman" w:hAnsi="Calibri" w:cs="Calibri"/>
                <w:lang w:eastAsia="zh-CN"/>
              </w:rPr>
              <w:t xml:space="preserve"> przez autoryzowany serwis po każdym roku użytkowania</w:t>
            </w:r>
            <w:r w:rsidR="008F4336">
              <w:rPr>
                <w:rFonts w:ascii="Calibri" w:eastAsia="Times New Roman" w:hAnsi="Calibri" w:cs="Calibri"/>
                <w:lang w:eastAsia="zh-CN"/>
              </w:rPr>
              <w:t xml:space="preserve"> w okresie gwarancji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</w:pPr>
          </w:p>
        </w:tc>
      </w:tr>
      <w:tr w:rsidR="004912F8" w:rsidRPr="004912F8" w:rsidTr="006D1AA4">
        <w:trPr>
          <w:cantSplit/>
          <w:trHeight w:val="716"/>
        </w:trPr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2654EF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suppressAutoHyphens/>
              <w:snapToGrid w:val="0"/>
              <w:spacing w:after="0" w:line="480" w:lineRule="auto"/>
              <w:ind w:left="482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2F8" w:rsidRPr="004912F8" w:rsidRDefault="004912F8" w:rsidP="000E59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Zapewniona dostawa wraz z instalacją oraz </w:t>
            </w:r>
            <w:r w:rsidR="000E595C">
              <w:rPr>
                <w:rFonts w:ascii="Calibri" w:eastAsia="Times New Roman" w:hAnsi="Calibri" w:cs="Calibri"/>
                <w:lang w:eastAsia="zh-CN"/>
              </w:rPr>
              <w:t>prze</w:t>
            </w:r>
            <w:r w:rsidRPr="004912F8">
              <w:rPr>
                <w:rFonts w:ascii="Calibri" w:eastAsia="Times New Roman" w:hAnsi="Calibri" w:cs="Calibri"/>
                <w:lang w:eastAsia="zh-CN"/>
              </w:rPr>
              <w:t xml:space="preserve">szkoleniem </w:t>
            </w:r>
            <w:r w:rsidR="000E595C">
              <w:rPr>
                <w:rFonts w:ascii="Calibri" w:eastAsia="Times New Roman" w:hAnsi="Calibri" w:cs="Calibri"/>
                <w:lang w:eastAsia="zh-CN"/>
              </w:rPr>
              <w:t>w zakresie obsługi urządzenia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F8" w:rsidRPr="004912F8" w:rsidRDefault="004912F8" w:rsidP="004912F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</w:pPr>
          </w:p>
        </w:tc>
      </w:tr>
    </w:tbl>
    <w:p w:rsidR="008D20DF" w:rsidRDefault="008D20DF" w:rsidP="008D20DF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8D20DF" w:rsidRDefault="008D20DF" w:rsidP="008D20DF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8D20DF" w:rsidRPr="006830D2" w:rsidRDefault="005B6384" w:rsidP="008D20DF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B6384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8D20DF" w:rsidRPr="006830D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………………………….………………………..                                                                        ……………………………………………………………..</w:t>
      </w:r>
    </w:p>
    <w:p w:rsidR="008D20DF" w:rsidRPr="006830D2" w:rsidRDefault="008D20DF" w:rsidP="008D20DF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30D2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Pr="006830D2">
        <w:rPr>
          <w:rFonts w:ascii="Verdana" w:eastAsia="Times New Roman" w:hAnsi="Verdana" w:cs="Times New Roman"/>
          <w:sz w:val="16"/>
          <w:szCs w:val="16"/>
          <w:lang w:eastAsia="pl-PL"/>
        </w:rPr>
        <w:t>miejscowość, data)                                                             (podpis osób uprawnionych do podejmowania zobowiązań)</w:t>
      </w:r>
    </w:p>
    <w:p w:rsidR="006830D2" w:rsidRPr="006830D2" w:rsidRDefault="006830D2" w:rsidP="005B6384">
      <w:pPr>
        <w:suppressAutoHyphens/>
        <w:spacing w:before="60" w:after="60" w:line="36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:rsidR="006830D2" w:rsidRPr="006830D2" w:rsidRDefault="006830D2" w:rsidP="006830D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830D2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830D2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B1667" w:rsidRDefault="00EB1667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B1667" w:rsidRDefault="00EB1667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B1667" w:rsidRDefault="00EB1667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B1667" w:rsidRDefault="00EB1667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B1667" w:rsidRDefault="00EB1667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8A5F1E" w:rsidRDefault="008A5F1E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</w:pPr>
      <w:r w:rsidRPr="006830D2">
        <w:rPr>
          <w:rFonts w:ascii="Verdana" w:eastAsia="Times New Roman" w:hAnsi="Verdana" w:cs="Times New Roman"/>
          <w:sz w:val="18"/>
          <w:szCs w:val="18"/>
          <w:lang w:eastAsia="pl-PL"/>
        </w:rPr>
        <w:t>Postępowanie nr:</w:t>
      </w:r>
      <w:r w:rsidRPr="006830D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Pr="006830D2">
        <w:rPr>
          <w:rFonts w:ascii="Verdana" w:eastAsia="Times New Roman" w:hAnsi="Verdana" w:cs="Times New Roman"/>
          <w:sz w:val="18"/>
          <w:szCs w:val="18"/>
          <w:lang w:eastAsia="pl-PL"/>
        </w:rPr>
        <w:t>WB.2710.</w:t>
      </w:r>
      <w:r w:rsidR="00014476"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="008A5F1E"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Pr="006830D2">
        <w:rPr>
          <w:rFonts w:ascii="Verdana" w:eastAsia="Times New Roman" w:hAnsi="Verdana" w:cs="Times New Roman"/>
          <w:sz w:val="18"/>
          <w:szCs w:val="18"/>
          <w:lang w:eastAsia="pl-PL"/>
        </w:rPr>
        <w:t>.2023.RM; Załącznik nr 3</w:t>
      </w: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830D2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</w:t>
      </w:r>
    </w:p>
    <w:p w:rsidR="006830D2" w:rsidRPr="006830D2" w:rsidRDefault="006830D2" w:rsidP="006830D2">
      <w:pPr>
        <w:spacing w:after="0" w:line="36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30D2">
        <w:rPr>
          <w:rFonts w:ascii="Verdana" w:eastAsia="Times New Roman" w:hAnsi="Verdana" w:cs="Times New Roman"/>
          <w:sz w:val="16"/>
          <w:szCs w:val="16"/>
          <w:lang w:eastAsia="pl-PL"/>
        </w:rPr>
        <w:t>Nazwa i adres Wykonawcy</w:t>
      </w:r>
    </w:p>
    <w:p w:rsidR="006830D2" w:rsidRPr="006830D2" w:rsidRDefault="006830D2" w:rsidP="006830D2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6830D2">
        <w:rPr>
          <w:rFonts w:ascii="Verdana" w:eastAsia="Times New Roman" w:hAnsi="Verdana" w:cs="Times New Roman"/>
          <w:b/>
          <w:sz w:val="18"/>
          <w:szCs w:val="18"/>
          <w:lang w:eastAsia="pl-PL"/>
        </w:rPr>
        <w:t>OŚWIADCZENIE</w:t>
      </w:r>
    </w:p>
    <w:p w:rsidR="006830D2" w:rsidRPr="006830D2" w:rsidRDefault="006830D2" w:rsidP="006830D2">
      <w:pPr>
        <w:spacing w:before="60" w:after="6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830D2">
        <w:rPr>
          <w:rFonts w:ascii="Verdana" w:eastAsia="Times New Roman" w:hAnsi="Verdana" w:cs="Times New Roman"/>
          <w:sz w:val="20"/>
          <w:szCs w:val="20"/>
          <w:lang w:eastAsia="pl-PL"/>
        </w:rPr>
        <w:t>Będąc upoważnionym do reprezentacji Wykonawcy w postępowaniu pn.:</w:t>
      </w:r>
      <w:r w:rsidR="00014476" w:rsidRPr="00014476">
        <w:t xml:space="preserve"> </w:t>
      </w:r>
      <w:r w:rsidR="008A5F1E">
        <w:t xml:space="preserve">Dostawa urządzenia typu </w:t>
      </w:r>
      <w:proofErr w:type="spellStart"/>
      <w:r w:rsidR="008A5F1E">
        <w:t>digital</w:t>
      </w:r>
      <w:proofErr w:type="spellEnd"/>
      <w:r w:rsidR="008A5F1E">
        <w:t xml:space="preserve"> </w:t>
      </w:r>
      <w:r w:rsidR="008A5F1E" w:rsidRPr="0036785B">
        <w:rPr>
          <w:rFonts w:ascii="Verdana" w:eastAsia="Times New Roman" w:hAnsi="Verdana" w:cs="Times New Roman"/>
          <w:sz w:val="20"/>
          <w:szCs w:val="20"/>
          <w:lang w:eastAsia="pl-PL"/>
        </w:rPr>
        <w:t>PCR</w:t>
      </w:r>
      <w:r w:rsidR="008A5F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A5F1E" w:rsidRPr="003678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dla Wydziału Biotechnologii </w:t>
      </w:r>
      <w:proofErr w:type="spellStart"/>
      <w:r w:rsidR="008A5F1E" w:rsidRPr="0036785B"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 w:rsidR="008A5F1E" w:rsidRPr="003678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wraz</w:t>
      </w:r>
      <w:r w:rsidR="008A5F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A5F1E" w:rsidRPr="003678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instalacją oraz przeszkoleniem pracowników w zakresie obsługi </w:t>
      </w:r>
      <w:r w:rsidR="00014476" w:rsidRPr="0036785B">
        <w:rPr>
          <w:rFonts w:ascii="Verdana" w:eastAsia="Times New Roman" w:hAnsi="Verdana" w:cs="Times New Roman"/>
          <w:sz w:val="20"/>
          <w:szCs w:val="20"/>
          <w:lang w:eastAsia="pl-PL"/>
        </w:rPr>
        <w:t>wraz</w:t>
      </w:r>
      <w:r w:rsidR="0001447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14476" w:rsidRPr="0036785B">
        <w:rPr>
          <w:rFonts w:ascii="Verdana" w:eastAsia="Times New Roman" w:hAnsi="Verdana" w:cs="Times New Roman"/>
          <w:sz w:val="20"/>
          <w:szCs w:val="20"/>
          <w:lang w:eastAsia="pl-PL"/>
        </w:rPr>
        <w:t>z instalacją oraz przeszkoleniem pracowników w zakresie obsługi</w:t>
      </w:r>
      <w:r w:rsidR="00F769E7" w:rsidRPr="006830D2">
        <w:rPr>
          <w:rFonts w:ascii="Verdana" w:eastAsia="Times New Roman" w:hAnsi="Verdana" w:cs="Calibri"/>
          <w:sz w:val="20"/>
          <w:szCs w:val="20"/>
          <w:lang w:eastAsia="ar-SA"/>
        </w:rPr>
        <w:t>.</w:t>
      </w:r>
      <w:r w:rsidRPr="006830D2">
        <w:rPr>
          <w:rFonts w:ascii="Verdana" w:eastAsia="Times New Roman" w:hAnsi="Verdana" w:cs="Verdana"/>
          <w:sz w:val="20"/>
          <w:szCs w:val="20"/>
          <w:lang w:eastAsia="ar-SA"/>
        </w:rPr>
        <w:t xml:space="preserve"> </w:t>
      </w:r>
      <w:r w:rsidRPr="00D2753D">
        <w:rPr>
          <w:rFonts w:ascii="Verdana" w:eastAsia="Times New Roman" w:hAnsi="Verdana" w:cs="Times New Roman"/>
          <w:sz w:val="20"/>
          <w:szCs w:val="20"/>
          <w:lang w:eastAsia="pl-PL"/>
        </w:rPr>
        <w:t>oświadczam, że przedsiębiorstwo nie posiada zaległości wobec Zakładu</w:t>
      </w:r>
      <w:r w:rsidRPr="006830D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Ubezpieczeń Społecznych oraz Urzędu Skarbowego, a także znajduje się w sytuacji finansowej i organizacyjnej pozwalającej na realizację przedmiotowego zamówienia.</w:t>
      </w:r>
    </w:p>
    <w:p w:rsidR="006830D2" w:rsidRPr="006830D2" w:rsidRDefault="006830D2" w:rsidP="006830D2">
      <w:pPr>
        <w:spacing w:after="0" w:line="36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36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36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36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830D2" w:rsidRPr="006830D2" w:rsidRDefault="006830D2" w:rsidP="006830D2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830D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………………………….………………………..                                                                        ……………………………………………………………..</w:t>
      </w: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30D2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Pr="006830D2">
        <w:rPr>
          <w:rFonts w:ascii="Verdana" w:eastAsia="Times New Roman" w:hAnsi="Verdana" w:cs="Times New Roman"/>
          <w:sz w:val="16"/>
          <w:szCs w:val="16"/>
          <w:lang w:eastAsia="pl-PL"/>
        </w:rPr>
        <w:t>miejscowość, data)                                                             (podpis osób uprawnionych do podejmowania zobowiązań)</w:t>
      </w: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6830D2" w:rsidRPr="006830D2" w:rsidRDefault="006830D2" w:rsidP="006830D2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0D2" w:rsidRPr="006830D2" w:rsidRDefault="006830D2" w:rsidP="006830D2">
      <w:pPr>
        <w:spacing w:after="0" w:line="360" w:lineRule="auto"/>
        <w:ind w:right="1062"/>
        <w:jc w:val="both"/>
        <w:rPr>
          <w:rFonts w:ascii="Verdana" w:eastAsia="Times New Roman" w:hAnsi="Verdana" w:cs="Verdana"/>
          <w:b/>
          <w:bCs/>
          <w:sz w:val="16"/>
          <w:szCs w:val="16"/>
          <w:lang w:eastAsia="zh-CN"/>
        </w:rPr>
      </w:pPr>
      <w:r w:rsidRPr="006830D2">
        <w:rPr>
          <w:rFonts w:ascii="Verdana" w:eastAsia="Times New Roman" w:hAnsi="Verdana" w:cs="Verdana"/>
          <w:b/>
          <w:bCs/>
          <w:sz w:val="16"/>
          <w:szCs w:val="16"/>
          <w:lang w:eastAsia="zh-CN"/>
        </w:rPr>
        <w:tab/>
      </w:r>
      <w:r w:rsidRPr="006830D2">
        <w:rPr>
          <w:rFonts w:ascii="Verdana" w:eastAsia="Times New Roman" w:hAnsi="Verdana" w:cs="Verdana"/>
          <w:b/>
          <w:bCs/>
          <w:sz w:val="16"/>
          <w:szCs w:val="16"/>
          <w:lang w:eastAsia="zh-CN"/>
        </w:rPr>
        <w:tab/>
      </w:r>
      <w:r w:rsidRPr="006830D2">
        <w:rPr>
          <w:rFonts w:ascii="Verdana" w:eastAsia="Times New Roman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:rsidR="006830D2" w:rsidRPr="006830D2" w:rsidRDefault="006830D2" w:rsidP="006830D2">
      <w:pPr>
        <w:spacing w:after="0" w:line="240" w:lineRule="auto"/>
        <w:jc w:val="right"/>
        <w:rPr>
          <w:rFonts w:ascii="Verdana" w:eastAsia="Times New Roman" w:hAnsi="Verdana" w:cs="Verdana"/>
          <w:b/>
          <w:bCs/>
          <w:sz w:val="16"/>
          <w:szCs w:val="16"/>
          <w:lang w:eastAsia="zh-CN"/>
        </w:rPr>
      </w:pPr>
    </w:p>
    <w:p w:rsidR="006830D2" w:rsidRPr="006830D2" w:rsidRDefault="006830D2" w:rsidP="006830D2">
      <w:pPr>
        <w:widowControl w:val="0"/>
        <w:tabs>
          <w:tab w:val="left" w:pos="567"/>
        </w:tabs>
        <w:suppressAutoHyphens/>
        <w:spacing w:after="0" w:line="240" w:lineRule="auto"/>
        <w:ind w:right="98"/>
        <w:jc w:val="right"/>
        <w:rPr>
          <w:rFonts w:ascii="Verdana" w:eastAsia="Times New Roman" w:hAnsi="Verdana" w:cs="Times New Roman"/>
          <w:sz w:val="18"/>
          <w:szCs w:val="16"/>
          <w:lang w:eastAsia="ar-SA"/>
        </w:rPr>
      </w:pPr>
      <w:r w:rsidRPr="006830D2">
        <w:rPr>
          <w:rFonts w:ascii="Verdana" w:eastAsia="Times New Roman" w:hAnsi="Verdana" w:cs="Verdana"/>
          <w:b/>
          <w:bCs/>
          <w:sz w:val="16"/>
          <w:szCs w:val="16"/>
          <w:lang w:eastAsia="zh-CN"/>
        </w:rPr>
        <w:br w:type="page"/>
      </w:r>
      <w:r w:rsidRPr="006830D2">
        <w:rPr>
          <w:rFonts w:ascii="Verdana" w:eastAsia="Times New Roman" w:hAnsi="Verdana" w:cs="Times New Roman"/>
          <w:sz w:val="18"/>
          <w:szCs w:val="16"/>
          <w:lang w:eastAsia="ar-SA"/>
        </w:rPr>
        <w:lastRenderedPageBreak/>
        <w:t>Nr postępowania: WB.</w:t>
      </w:r>
      <w:r w:rsidRPr="006830D2">
        <w:rPr>
          <w:rFonts w:ascii="Verdana" w:eastAsia="Times New Roman" w:hAnsi="Verdana" w:cs="Times New Roman"/>
          <w:bCs/>
          <w:sz w:val="18"/>
          <w:szCs w:val="16"/>
          <w:lang w:eastAsia="ar-SA"/>
        </w:rPr>
        <w:t>2710.</w:t>
      </w:r>
      <w:r w:rsidR="00014476">
        <w:rPr>
          <w:rFonts w:ascii="Verdana" w:eastAsia="Times New Roman" w:hAnsi="Verdana" w:cs="Times New Roman"/>
          <w:bCs/>
          <w:sz w:val="18"/>
          <w:szCs w:val="16"/>
          <w:lang w:eastAsia="ar-SA"/>
        </w:rPr>
        <w:t>1</w:t>
      </w:r>
      <w:r w:rsidR="008A5F1E">
        <w:rPr>
          <w:rFonts w:ascii="Verdana" w:eastAsia="Times New Roman" w:hAnsi="Verdana" w:cs="Times New Roman"/>
          <w:bCs/>
          <w:sz w:val="18"/>
          <w:szCs w:val="16"/>
          <w:lang w:eastAsia="ar-SA"/>
        </w:rPr>
        <w:t>1</w:t>
      </w:r>
      <w:r w:rsidRPr="006830D2">
        <w:rPr>
          <w:rFonts w:ascii="Verdana" w:eastAsia="Times New Roman" w:hAnsi="Verdana" w:cs="Times New Roman"/>
          <w:bCs/>
          <w:sz w:val="18"/>
          <w:szCs w:val="16"/>
          <w:lang w:eastAsia="ar-SA"/>
        </w:rPr>
        <w:t>.2023.RM, Załącznik nr 4</w:t>
      </w:r>
    </w:p>
    <w:p w:rsidR="006830D2" w:rsidRPr="006830D2" w:rsidRDefault="006830D2" w:rsidP="006830D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6830D2" w:rsidRPr="006830D2" w:rsidRDefault="006830D2" w:rsidP="006830D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830D2">
        <w:rPr>
          <w:rFonts w:ascii="Verdana" w:eastAsia="Times New Roman" w:hAnsi="Verdana" w:cs="Times New Roman"/>
          <w:b/>
          <w:sz w:val="20"/>
          <w:szCs w:val="20"/>
          <w:lang w:eastAsia="pl-PL"/>
        </w:rPr>
        <w:t>Zamawiający:</w:t>
      </w:r>
    </w:p>
    <w:p w:rsidR="006830D2" w:rsidRPr="006830D2" w:rsidRDefault="006830D2" w:rsidP="006830D2">
      <w:pPr>
        <w:spacing w:after="0" w:line="240" w:lineRule="auto"/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</w:pPr>
      <w:r w:rsidRPr="006830D2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>Uniwersytet Wrocławski, pl. Uniwersytecki 1, 50-137 Wrocław</w:t>
      </w:r>
    </w:p>
    <w:p w:rsidR="006830D2" w:rsidRPr="006830D2" w:rsidRDefault="006830D2" w:rsidP="006830D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6830D2" w:rsidRPr="006830D2" w:rsidRDefault="006830D2" w:rsidP="006830D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6830D2">
        <w:rPr>
          <w:rFonts w:ascii="Verdana" w:eastAsia="Times New Roman" w:hAnsi="Verdana" w:cs="Times New Roman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5"/>
      </w:tblGrid>
      <w:tr w:rsidR="006830D2" w:rsidRPr="006830D2" w:rsidTr="00EC255C">
        <w:tc>
          <w:tcPr>
            <w:tcW w:w="10204" w:type="dxa"/>
            <w:shd w:val="clear" w:color="auto" w:fill="auto"/>
          </w:tcPr>
          <w:p w:rsidR="006830D2" w:rsidRPr="006830D2" w:rsidRDefault="006830D2" w:rsidP="006830D2">
            <w:pPr>
              <w:spacing w:after="0" w:line="240" w:lineRule="auto"/>
              <w:ind w:right="5954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6830D2" w:rsidRPr="006830D2" w:rsidRDefault="006830D2" w:rsidP="006830D2">
            <w:pPr>
              <w:spacing w:after="0" w:line="240" w:lineRule="auto"/>
              <w:ind w:right="5954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:rsidR="006830D2" w:rsidRPr="006830D2" w:rsidRDefault="006830D2" w:rsidP="006830D2">
      <w:pPr>
        <w:spacing w:after="0" w:line="240" w:lineRule="auto"/>
        <w:ind w:right="141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6830D2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Pełna nazwa/firma, adres, </w:t>
      </w:r>
      <w:r w:rsidRPr="006830D2">
        <w:rPr>
          <w:rFonts w:ascii="Verdana" w:eastAsia="Times New Roman" w:hAnsi="Verdana" w:cs="Times New Roman"/>
          <w:sz w:val="16"/>
          <w:szCs w:val="16"/>
          <w:lang w:eastAsia="pl-PL"/>
        </w:rPr>
        <w:t>w zależności od podmiotu: NIP/PESEL, KRS/</w:t>
      </w:r>
      <w:proofErr w:type="spellStart"/>
      <w:r w:rsidRPr="006830D2">
        <w:rPr>
          <w:rFonts w:ascii="Verdana" w:eastAsia="Times New Roman" w:hAnsi="Verdana" w:cs="Times New Roman"/>
          <w:sz w:val="16"/>
          <w:szCs w:val="16"/>
          <w:lang w:eastAsia="pl-PL"/>
        </w:rPr>
        <w:t>CEiDG</w:t>
      </w:r>
      <w:proofErr w:type="spellEnd"/>
      <w:r w:rsidRPr="006830D2">
        <w:rPr>
          <w:rFonts w:ascii="Verdana" w:eastAsia="Times New Roman" w:hAnsi="Verdana" w:cs="Times New Roman"/>
          <w:sz w:val="16"/>
          <w:szCs w:val="16"/>
          <w:lang w:eastAsia="pl-PL"/>
        </w:rPr>
        <w:t>)</w:t>
      </w:r>
    </w:p>
    <w:p w:rsidR="006830D2" w:rsidRPr="006830D2" w:rsidRDefault="006830D2" w:rsidP="006830D2">
      <w:pPr>
        <w:spacing w:after="0" w:line="240" w:lineRule="auto"/>
        <w:ind w:right="141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6830D2" w:rsidRPr="006830D2" w:rsidRDefault="006830D2" w:rsidP="006830D2">
      <w:pPr>
        <w:spacing w:after="0" w:line="240" w:lineRule="auto"/>
        <w:ind w:right="141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6830D2">
        <w:rPr>
          <w:rFonts w:ascii="Verdana" w:eastAsia="Times New Roman" w:hAnsi="Verdana" w:cs="Times New Roman"/>
          <w:b/>
          <w:sz w:val="24"/>
          <w:szCs w:val="24"/>
          <w:lang w:eastAsia="pl-PL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5"/>
      </w:tblGrid>
      <w:tr w:rsidR="006830D2" w:rsidRPr="006830D2" w:rsidTr="00EC255C">
        <w:tc>
          <w:tcPr>
            <w:tcW w:w="10204" w:type="dxa"/>
            <w:shd w:val="clear" w:color="auto" w:fill="auto"/>
          </w:tcPr>
          <w:p w:rsidR="006830D2" w:rsidRPr="006830D2" w:rsidRDefault="006830D2" w:rsidP="006830D2">
            <w:pPr>
              <w:spacing w:after="0" w:line="240" w:lineRule="auto"/>
              <w:ind w:right="14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6830D2" w:rsidRPr="006830D2" w:rsidRDefault="006830D2" w:rsidP="006830D2">
            <w:pPr>
              <w:spacing w:after="0" w:line="240" w:lineRule="auto"/>
              <w:ind w:right="14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:rsidR="006830D2" w:rsidRPr="006830D2" w:rsidRDefault="006830D2" w:rsidP="006830D2">
      <w:pPr>
        <w:spacing w:after="0" w:line="240" w:lineRule="auto"/>
        <w:ind w:right="141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6830D2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Imię, nazwisko, stanowisko/podstawa do reprezentacji</w:t>
      </w:r>
    </w:p>
    <w:p w:rsidR="006830D2" w:rsidRPr="006830D2" w:rsidRDefault="006830D2" w:rsidP="0068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6830D2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OŚWIADCZENIE WYKONAWCY</w:t>
      </w:r>
    </w:p>
    <w:p w:rsidR="006830D2" w:rsidRPr="00EB1667" w:rsidRDefault="006830D2" w:rsidP="006830D2">
      <w:pPr>
        <w:spacing w:after="0" w:line="240" w:lineRule="auto"/>
        <w:jc w:val="both"/>
        <w:rPr>
          <w:rFonts w:ascii="Verdana" w:eastAsia="Times New Roman" w:hAnsi="Verdana" w:cs="Times New Roman"/>
          <w:i/>
          <w:snapToGrid w:val="0"/>
          <w:sz w:val="20"/>
          <w:szCs w:val="20"/>
          <w:lang w:eastAsia="pl-PL"/>
        </w:rPr>
      </w:pPr>
      <w:r w:rsidRPr="00EB1667">
        <w:rPr>
          <w:rFonts w:ascii="Verdana" w:eastAsia="Times New Roman" w:hAnsi="Verdana" w:cs="Times New Roman"/>
          <w:sz w:val="20"/>
          <w:szCs w:val="20"/>
          <w:lang w:eastAsia="pl-PL"/>
        </w:rPr>
        <w:t>Na potrzeby prowadzonego przez Uniwersytet Wrocławski postępowania o udzielenie zamówienia publicznego pn.</w:t>
      </w:r>
      <w:r w:rsidR="00F769E7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8A5F1E" w:rsidRPr="008A5F1E">
        <w:t xml:space="preserve"> </w:t>
      </w:r>
      <w:r w:rsidR="008A5F1E">
        <w:t xml:space="preserve">Dostawa urządzenia typu </w:t>
      </w:r>
      <w:proofErr w:type="spellStart"/>
      <w:r w:rsidR="008A5F1E">
        <w:t>digital</w:t>
      </w:r>
      <w:proofErr w:type="spellEnd"/>
      <w:r w:rsidR="008A5F1E">
        <w:t xml:space="preserve"> </w:t>
      </w:r>
      <w:r w:rsidR="008A5F1E" w:rsidRPr="0036785B">
        <w:rPr>
          <w:rFonts w:ascii="Verdana" w:eastAsia="Times New Roman" w:hAnsi="Verdana" w:cs="Times New Roman"/>
          <w:sz w:val="20"/>
          <w:szCs w:val="20"/>
          <w:lang w:eastAsia="pl-PL"/>
        </w:rPr>
        <w:t>PCR</w:t>
      </w:r>
      <w:r w:rsidR="008A5F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A5F1E" w:rsidRPr="003678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dla Wydziału Biotechnologii </w:t>
      </w:r>
      <w:proofErr w:type="spellStart"/>
      <w:r w:rsidR="008A5F1E" w:rsidRPr="0036785B"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 w:rsidR="008A5F1E" w:rsidRPr="003678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wraz </w:t>
      </w:r>
      <w:r w:rsidR="008A5F1E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8A5F1E" w:rsidRPr="0036785B">
        <w:rPr>
          <w:rFonts w:ascii="Verdana" w:eastAsia="Times New Roman" w:hAnsi="Verdana" w:cs="Times New Roman"/>
          <w:sz w:val="20"/>
          <w:szCs w:val="20"/>
          <w:lang w:eastAsia="pl-PL"/>
        </w:rPr>
        <w:t>z instalacją oraz przeszkoleniem pracowników w zakresie obsługi</w:t>
      </w:r>
      <w:r w:rsidR="0001447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EB1667">
        <w:rPr>
          <w:rFonts w:ascii="Verdana" w:eastAsia="Times New Roman" w:hAnsi="Verdana" w:cs="Times New Roman"/>
          <w:sz w:val="20"/>
          <w:szCs w:val="20"/>
          <w:lang w:eastAsia="pl-PL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EB1667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  <w:r w:rsidRPr="00EB166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6830D2" w:rsidRPr="006830D2" w:rsidRDefault="006830D2" w:rsidP="006830D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Verdana" w:eastAsia="Times New Roman" w:hAnsi="Verdana" w:cs="Times New Roman"/>
          <w:b/>
          <w:kern w:val="24"/>
          <w:sz w:val="20"/>
          <w:szCs w:val="20"/>
          <w:u w:val="single"/>
          <w:lang w:eastAsia="pl-PL"/>
        </w:rPr>
      </w:pPr>
    </w:p>
    <w:p w:rsidR="006830D2" w:rsidRPr="006830D2" w:rsidRDefault="006830D2" w:rsidP="006830D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pl-PL"/>
        </w:rPr>
      </w:pPr>
      <w:r w:rsidRPr="006830D2">
        <w:rPr>
          <w:rFonts w:ascii="Verdana" w:eastAsia="Times New Roman" w:hAnsi="Verdana" w:cs="Times New Roman"/>
          <w:b/>
          <w:kern w:val="24"/>
          <w:sz w:val="20"/>
          <w:szCs w:val="20"/>
          <w:u w:val="single"/>
          <w:lang w:eastAsia="pl-PL"/>
        </w:rPr>
        <w:t xml:space="preserve">OŚWIADCZENIE DOTYCZĄCE PODANYCH INFORMACJI: </w:t>
      </w:r>
    </w:p>
    <w:p w:rsidR="006830D2" w:rsidRPr="006830D2" w:rsidRDefault="006830D2" w:rsidP="006830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830D2">
        <w:rPr>
          <w:rFonts w:ascii="Verdana" w:eastAsia="Times New Roman" w:hAnsi="Verdana" w:cs="Times New Roman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6830D2" w:rsidRPr="006830D2" w:rsidRDefault="006830D2" w:rsidP="006830D2">
      <w:pPr>
        <w:spacing w:after="0" w:line="36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eastAsia="pl-PL"/>
        </w:rPr>
      </w:pPr>
    </w:p>
    <w:p w:rsidR="006830D2" w:rsidRPr="006830D2" w:rsidRDefault="006830D2" w:rsidP="006830D2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830D2">
        <w:rPr>
          <w:rFonts w:ascii="Verdana" w:eastAsia="Times New Roman" w:hAnsi="Verdana" w:cs="Times New Roman"/>
          <w:sz w:val="14"/>
          <w:szCs w:val="14"/>
          <w:vertAlign w:val="superscript"/>
          <w:lang w:eastAsia="pl-PL"/>
        </w:rPr>
        <w:t xml:space="preserve">1 </w:t>
      </w:r>
      <w:r w:rsidRPr="006830D2">
        <w:rPr>
          <w:rFonts w:ascii="Verdana" w:eastAsia="Times New Roman" w:hAnsi="Verdana" w:cs="Times New Roman"/>
          <w:sz w:val="14"/>
          <w:szCs w:val="14"/>
          <w:lang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:rsidR="006830D2" w:rsidRPr="006830D2" w:rsidRDefault="006830D2" w:rsidP="002654EF">
      <w:pPr>
        <w:widowControl w:val="0"/>
        <w:numPr>
          <w:ilvl w:val="0"/>
          <w:numId w:val="9"/>
        </w:numPr>
        <w:suppressAutoHyphens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830D2">
        <w:rPr>
          <w:rFonts w:ascii="Verdana" w:eastAsia="Times New Roman" w:hAnsi="Verdana" w:cs="Times New Roman"/>
          <w:sz w:val="14"/>
          <w:szCs w:val="14"/>
          <w:lang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6830D2">
        <w:rPr>
          <w:rFonts w:ascii="Verdana" w:eastAsia="Times New Roman" w:hAnsi="Verdana" w:cs="Times New Roman"/>
          <w:sz w:val="14"/>
          <w:szCs w:val="14"/>
          <w:lang w:eastAsia="pl-PL"/>
        </w:rPr>
        <w:t>późn</w:t>
      </w:r>
      <w:proofErr w:type="spellEnd"/>
      <w:r w:rsidRPr="006830D2">
        <w:rPr>
          <w:rFonts w:ascii="Verdana" w:eastAsia="Times New Roman" w:hAnsi="Verdana" w:cs="Times New Roman"/>
          <w:sz w:val="14"/>
          <w:szCs w:val="14"/>
          <w:lang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6830D2">
        <w:rPr>
          <w:rFonts w:ascii="Verdana" w:eastAsia="Times New Roman" w:hAnsi="Verdana" w:cs="Times New Roman"/>
          <w:sz w:val="14"/>
          <w:szCs w:val="14"/>
          <w:lang w:eastAsia="pl-PL"/>
        </w:rPr>
        <w:t>późn</w:t>
      </w:r>
      <w:proofErr w:type="spellEnd"/>
      <w:r w:rsidRPr="006830D2">
        <w:rPr>
          <w:rFonts w:ascii="Verdana" w:eastAsia="Times New Roman" w:hAnsi="Verdana" w:cs="Times New Roman"/>
          <w:sz w:val="14"/>
          <w:szCs w:val="14"/>
          <w:lang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:rsidR="006830D2" w:rsidRPr="006830D2" w:rsidRDefault="006830D2" w:rsidP="002654EF">
      <w:pPr>
        <w:widowControl w:val="0"/>
        <w:numPr>
          <w:ilvl w:val="0"/>
          <w:numId w:val="9"/>
        </w:numPr>
        <w:suppressAutoHyphens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830D2">
        <w:rPr>
          <w:rFonts w:ascii="Verdana" w:eastAsia="Times New Roman" w:hAnsi="Verdana" w:cs="Times New Roman"/>
          <w:sz w:val="14"/>
          <w:szCs w:val="14"/>
          <w:lang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:rsidR="006830D2" w:rsidRPr="006830D2" w:rsidRDefault="006830D2" w:rsidP="002654EF">
      <w:pPr>
        <w:widowControl w:val="0"/>
        <w:numPr>
          <w:ilvl w:val="0"/>
          <w:numId w:val="9"/>
        </w:numPr>
        <w:suppressAutoHyphens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830D2">
        <w:rPr>
          <w:rFonts w:ascii="Verdana" w:eastAsia="Times New Roman" w:hAnsi="Verdana" w:cs="Times New Roman"/>
          <w:sz w:val="14"/>
          <w:szCs w:val="14"/>
          <w:lang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:rsidR="006830D2" w:rsidRPr="006830D2" w:rsidRDefault="006830D2" w:rsidP="0068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both"/>
        <w:rPr>
          <w:rFonts w:ascii="Verdana" w:eastAsia="Arial" w:hAnsi="Verdana" w:cs="Times New Roman"/>
          <w:b/>
          <w:color w:val="FF0000"/>
          <w:sz w:val="12"/>
          <w:szCs w:val="12"/>
          <w:lang w:eastAsia="pl-PL"/>
        </w:rPr>
      </w:pPr>
    </w:p>
    <w:p w:rsidR="006830D2" w:rsidRPr="006830D2" w:rsidRDefault="006830D2" w:rsidP="0068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both"/>
        <w:rPr>
          <w:rFonts w:ascii="Verdana" w:eastAsia="Times New Roman" w:hAnsi="Verdana" w:cs="Times New Roman"/>
          <w:sz w:val="28"/>
          <w:szCs w:val="24"/>
          <w:lang w:eastAsia="ar-SA"/>
        </w:rPr>
      </w:pPr>
      <w:r w:rsidRPr="006830D2">
        <w:rPr>
          <w:rFonts w:ascii="Verdana" w:eastAsia="Arial" w:hAnsi="Verdana" w:cs="Times New Roman"/>
          <w:b/>
          <w:sz w:val="18"/>
          <w:szCs w:val="18"/>
          <w:lang w:eastAsia="pl-PL"/>
        </w:rPr>
        <w:t xml:space="preserve">Po wypełnieniu plik należy opatrzyć zaufanym, osobistym lub kwalifikowanym podpisem elektronicznym. </w:t>
      </w:r>
    </w:p>
    <w:p w:rsidR="006830D2" w:rsidRPr="006830D2" w:rsidRDefault="006830D2" w:rsidP="00683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182" w:rsidRPr="006830D2" w:rsidRDefault="00637182" w:rsidP="00823E19">
      <w:pPr>
        <w:spacing w:after="0" w:line="240" w:lineRule="auto"/>
        <w:jc w:val="right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bookmarkStart w:id="1" w:name="_GoBack"/>
      <w:bookmarkEnd w:id="0"/>
      <w:bookmarkEnd w:id="1"/>
      <w:r w:rsidRPr="006830D2">
        <w:rPr>
          <w:rFonts w:ascii="Verdana" w:eastAsia="Calibri" w:hAnsi="Verdana" w:cs="Tahoma"/>
          <w:sz w:val="20"/>
          <w:szCs w:val="20"/>
        </w:rPr>
        <w:t xml:space="preserve"> </w:t>
      </w:r>
    </w:p>
    <w:p w:rsidR="00637182" w:rsidRPr="006830D2" w:rsidRDefault="00637182" w:rsidP="006830D2">
      <w:pPr>
        <w:spacing w:after="0" w:line="300" w:lineRule="atLeast"/>
        <w:jc w:val="right"/>
        <w:rPr>
          <w:rFonts w:ascii="Verdana" w:eastAsia="Times New Roman" w:hAnsi="Verdana" w:cs="Times New Roman"/>
          <w:color w:val="0070C0"/>
          <w:sz w:val="18"/>
          <w:szCs w:val="18"/>
          <w:lang w:eastAsia="pl-PL"/>
        </w:rPr>
      </w:pPr>
    </w:p>
    <w:sectPr w:rsidR="00637182" w:rsidRPr="006830D2" w:rsidSect="00EC255C">
      <w:headerReference w:type="first" r:id="rId7"/>
      <w:pgSz w:w="11906" w:h="16838" w:code="9"/>
      <w:pgMar w:top="720" w:right="991" w:bottom="720" w:left="72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D9D" w:rsidRDefault="00F77D9D">
      <w:pPr>
        <w:spacing w:after="0" w:line="240" w:lineRule="auto"/>
      </w:pPr>
      <w:r>
        <w:separator/>
      </w:r>
    </w:p>
  </w:endnote>
  <w:endnote w:type="continuationSeparator" w:id="0">
    <w:p w:rsidR="00F77D9D" w:rsidRDefault="00F7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D9D" w:rsidRDefault="00F77D9D">
      <w:pPr>
        <w:spacing w:after="0" w:line="240" w:lineRule="auto"/>
      </w:pPr>
      <w:r>
        <w:separator/>
      </w:r>
    </w:p>
  </w:footnote>
  <w:footnote w:type="continuationSeparator" w:id="0">
    <w:p w:rsidR="00F77D9D" w:rsidRDefault="00F7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F8" w:rsidRDefault="004912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70B55"/>
    <w:multiLevelType w:val="hybridMultilevel"/>
    <w:tmpl w:val="4B52D64A"/>
    <w:lvl w:ilvl="0" w:tplc="9012865A">
      <w:start w:val="1"/>
      <w:numFmt w:val="lowerLetter"/>
      <w:lvlText w:val="%1)"/>
      <w:lvlJc w:val="left"/>
      <w:pPr>
        <w:ind w:left="502" w:hanging="360"/>
      </w:pPr>
      <w:rPr>
        <w:rFonts w:ascii="Verdana" w:eastAsia="Calibri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3237F7C"/>
    <w:multiLevelType w:val="hybridMultilevel"/>
    <w:tmpl w:val="6784C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4B6F"/>
    <w:multiLevelType w:val="hybridMultilevel"/>
    <w:tmpl w:val="320C6012"/>
    <w:lvl w:ilvl="0" w:tplc="3006B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B3A98"/>
    <w:multiLevelType w:val="hybridMultilevel"/>
    <w:tmpl w:val="3412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7DB0"/>
    <w:multiLevelType w:val="hybridMultilevel"/>
    <w:tmpl w:val="3662C982"/>
    <w:lvl w:ilvl="0" w:tplc="384052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06E4D"/>
    <w:multiLevelType w:val="hybridMultilevel"/>
    <w:tmpl w:val="9E64F8E8"/>
    <w:lvl w:ilvl="0" w:tplc="97DC5C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F7A19"/>
    <w:multiLevelType w:val="hybridMultilevel"/>
    <w:tmpl w:val="9D8EE91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6F23"/>
    <w:multiLevelType w:val="hybridMultilevel"/>
    <w:tmpl w:val="10B66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5CCF"/>
    <w:multiLevelType w:val="hybridMultilevel"/>
    <w:tmpl w:val="24763D40"/>
    <w:lvl w:ilvl="0" w:tplc="4676A8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9B3D11"/>
    <w:multiLevelType w:val="hybridMultilevel"/>
    <w:tmpl w:val="C6A677F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23D1AF4"/>
    <w:multiLevelType w:val="hybridMultilevel"/>
    <w:tmpl w:val="0D469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C28C2"/>
    <w:multiLevelType w:val="hybridMultilevel"/>
    <w:tmpl w:val="A79CA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F7D0D"/>
    <w:multiLevelType w:val="hybridMultilevel"/>
    <w:tmpl w:val="05BAF5C4"/>
    <w:lvl w:ilvl="0" w:tplc="020012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97E3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7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6166F"/>
    <w:multiLevelType w:val="hybridMultilevel"/>
    <w:tmpl w:val="194E135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F2218"/>
    <w:multiLevelType w:val="hybridMultilevel"/>
    <w:tmpl w:val="9EA6B6BA"/>
    <w:lvl w:ilvl="0" w:tplc="892287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2"/>
        </w:tabs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2"/>
        </w:tabs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2"/>
        </w:tabs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2"/>
        </w:tabs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2"/>
        </w:tabs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180"/>
      </w:pPr>
    </w:lvl>
  </w:abstractNum>
  <w:abstractNum w:abstractNumId="21" w15:restartNumberingAfterBreak="0">
    <w:nsid w:val="504D66D7"/>
    <w:multiLevelType w:val="hybridMultilevel"/>
    <w:tmpl w:val="19D2E61E"/>
    <w:lvl w:ilvl="0" w:tplc="070C9C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94AD3"/>
    <w:multiLevelType w:val="hybridMultilevel"/>
    <w:tmpl w:val="08C85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23200"/>
    <w:multiLevelType w:val="hybridMultilevel"/>
    <w:tmpl w:val="2DFCABA2"/>
    <w:lvl w:ilvl="0" w:tplc="EA5A4598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AE0409"/>
    <w:multiLevelType w:val="hybridMultilevel"/>
    <w:tmpl w:val="FCEE03DC"/>
    <w:lvl w:ilvl="0" w:tplc="97DC5C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965B9"/>
    <w:multiLevelType w:val="hybridMultilevel"/>
    <w:tmpl w:val="5268B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91D7D"/>
    <w:multiLevelType w:val="hybridMultilevel"/>
    <w:tmpl w:val="7F30C658"/>
    <w:lvl w:ilvl="0" w:tplc="C2E8E77A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FD10E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81E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9D686E"/>
    <w:multiLevelType w:val="hybridMultilevel"/>
    <w:tmpl w:val="C78E2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9580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 w15:restartNumberingAfterBreak="0">
    <w:nsid w:val="6C0262B8"/>
    <w:multiLevelType w:val="hybridMultilevel"/>
    <w:tmpl w:val="02C0CD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6C6793"/>
    <w:multiLevelType w:val="hybridMultilevel"/>
    <w:tmpl w:val="55CAA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BA2685"/>
    <w:multiLevelType w:val="singleLevel"/>
    <w:tmpl w:val="E7E4A1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trike w:val="0"/>
        <w:sz w:val="20"/>
        <w:szCs w:val="20"/>
      </w:rPr>
    </w:lvl>
  </w:abstractNum>
  <w:abstractNum w:abstractNumId="39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CFC34CA"/>
    <w:multiLevelType w:val="singleLevel"/>
    <w:tmpl w:val="3A96E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35"/>
  </w:num>
  <w:num w:numId="6">
    <w:abstractNumId w:val="15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21"/>
  </w:num>
  <w:num w:numId="11">
    <w:abstractNumId w:val="28"/>
  </w:num>
  <w:num w:numId="12">
    <w:abstractNumId w:val="34"/>
  </w:num>
  <w:num w:numId="13">
    <w:abstractNumId w:val="24"/>
  </w:num>
  <w:num w:numId="14">
    <w:abstractNumId w:val="19"/>
  </w:num>
  <w:num w:numId="15">
    <w:abstractNumId w:val="33"/>
  </w:num>
  <w:num w:numId="16">
    <w:abstractNumId w:val="30"/>
  </w:num>
  <w:num w:numId="17">
    <w:abstractNumId w:val="1"/>
  </w:num>
  <w:num w:numId="18">
    <w:abstractNumId w:val="13"/>
  </w:num>
  <w:num w:numId="19">
    <w:abstractNumId w:val="32"/>
  </w:num>
  <w:num w:numId="20">
    <w:abstractNumId w:val="18"/>
  </w:num>
  <w:num w:numId="21">
    <w:abstractNumId w:val="22"/>
  </w:num>
  <w:num w:numId="22">
    <w:abstractNumId w:val="36"/>
  </w:num>
  <w:num w:numId="23">
    <w:abstractNumId w:val="12"/>
  </w:num>
  <w:num w:numId="24">
    <w:abstractNumId w:val="31"/>
    <w:lvlOverride w:ilvl="0">
      <w:startOverride w:val="1"/>
    </w:lvlOverride>
  </w:num>
  <w:num w:numId="25">
    <w:abstractNumId w:val="40"/>
    <w:lvlOverride w:ilvl="0">
      <w:startOverride w:val="1"/>
    </w:lvlOverride>
  </w:num>
  <w:num w:numId="26">
    <w:abstractNumId w:val="38"/>
    <w:lvlOverride w:ilvl="0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"/>
  </w:num>
  <w:num w:numId="33">
    <w:abstractNumId w:val="5"/>
  </w:num>
  <w:num w:numId="34">
    <w:abstractNumId w:val="8"/>
  </w:num>
  <w:num w:numId="35">
    <w:abstractNumId w:val="14"/>
  </w:num>
  <w:num w:numId="36">
    <w:abstractNumId w:val="10"/>
  </w:num>
  <w:num w:numId="37">
    <w:abstractNumId w:val="16"/>
  </w:num>
  <w:num w:numId="38">
    <w:abstractNumId w:val="26"/>
  </w:num>
  <w:num w:numId="39">
    <w:abstractNumId w:val="23"/>
  </w:num>
  <w:num w:numId="40">
    <w:abstractNumId w:val="17"/>
  </w:num>
  <w:num w:numId="41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D2"/>
    <w:rsid w:val="00011589"/>
    <w:rsid w:val="00014476"/>
    <w:rsid w:val="000571D4"/>
    <w:rsid w:val="000E595C"/>
    <w:rsid w:val="000F0024"/>
    <w:rsid w:val="0011051E"/>
    <w:rsid w:val="001E1BF1"/>
    <w:rsid w:val="001E4D76"/>
    <w:rsid w:val="00237B1E"/>
    <w:rsid w:val="002654EF"/>
    <w:rsid w:val="00282700"/>
    <w:rsid w:val="002C22C9"/>
    <w:rsid w:val="002E2E02"/>
    <w:rsid w:val="00334818"/>
    <w:rsid w:val="0036785B"/>
    <w:rsid w:val="00410323"/>
    <w:rsid w:val="00480CEB"/>
    <w:rsid w:val="004912F8"/>
    <w:rsid w:val="004E4CAA"/>
    <w:rsid w:val="00534B38"/>
    <w:rsid w:val="005B6384"/>
    <w:rsid w:val="005D2EA0"/>
    <w:rsid w:val="006232FB"/>
    <w:rsid w:val="00637182"/>
    <w:rsid w:val="00651971"/>
    <w:rsid w:val="006608CC"/>
    <w:rsid w:val="006830D2"/>
    <w:rsid w:val="006B0347"/>
    <w:rsid w:val="006C5C49"/>
    <w:rsid w:val="006D0D2C"/>
    <w:rsid w:val="006D1AA4"/>
    <w:rsid w:val="006F0624"/>
    <w:rsid w:val="007A2E8F"/>
    <w:rsid w:val="007C33B7"/>
    <w:rsid w:val="007F56C3"/>
    <w:rsid w:val="00823E19"/>
    <w:rsid w:val="008A5F1E"/>
    <w:rsid w:val="008B7DDD"/>
    <w:rsid w:val="008D20DF"/>
    <w:rsid w:val="008D44F4"/>
    <w:rsid w:val="008F4336"/>
    <w:rsid w:val="009859A2"/>
    <w:rsid w:val="009C764F"/>
    <w:rsid w:val="00A26F4E"/>
    <w:rsid w:val="00A50A15"/>
    <w:rsid w:val="00AA29AD"/>
    <w:rsid w:val="00AF7B9B"/>
    <w:rsid w:val="00B42CF4"/>
    <w:rsid w:val="00BB60A6"/>
    <w:rsid w:val="00C56582"/>
    <w:rsid w:val="00C851AE"/>
    <w:rsid w:val="00CA1D25"/>
    <w:rsid w:val="00CE5BE2"/>
    <w:rsid w:val="00D2753D"/>
    <w:rsid w:val="00DA79EA"/>
    <w:rsid w:val="00E62BFC"/>
    <w:rsid w:val="00E8456D"/>
    <w:rsid w:val="00E9208E"/>
    <w:rsid w:val="00EB1667"/>
    <w:rsid w:val="00EC255C"/>
    <w:rsid w:val="00F16696"/>
    <w:rsid w:val="00F769E7"/>
    <w:rsid w:val="00F77D9D"/>
    <w:rsid w:val="00F97169"/>
    <w:rsid w:val="00FB2301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CB34A"/>
  <w15:chartTrackingRefBased/>
  <w15:docId w15:val="{8EA92973-A207-4725-BC0E-9045B057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830D2"/>
  </w:style>
  <w:style w:type="paragraph" w:styleId="Nagwek">
    <w:name w:val="header"/>
    <w:basedOn w:val="Normalny"/>
    <w:link w:val="NagwekZnak"/>
    <w:uiPriority w:val="99"/>
    <w:rsid w:val="006830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83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830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83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6830D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30D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6830D2"/>
    <w:rPr>
      <w:color w:val="0563C1"/>
      <w:u w:val="single"/>
    </w:rPr>
  </w:style>
  <w:style w:type="paragraph" w:customStyle="1" w:styleId="Default">
    <w:name w:val="Default"/>
    <w:rsid w:val="006830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6830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projekttitle">
    <w:name w:val="projekttitle"/>
    <w:rsid w:val="006830D2"/>
  </w:style>
  <w:style w:type="paragraph" w:styleId="Tekstpodstawowy3">
    <w:name w:val="Body Text 3"/>
    <w:basedOn w:val="Normalny"/>
    <w:link w:val="Tekstpodstawowy3Znak"/>
    <w:rsid w:val="006830D2"/>
    <w:pPr>
      <w:tabs>
        <w:tab w:val="left" w:pos="397"/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830D2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08C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37B1E"/>
    <w:pPr>
      <w:ind w:left="720"/>
      <w:contextualSpacing/>
    </w:pPr>
  </w:style>
  <w:style w:type="table" w:styleId="Tabela-Siatka">
    <w:name w:val="Table Grid"/>
    <w:basedOn w:val="Standardowy"/>
    <w:uiPriority w:val="39"/>
    <w:rsid w:val="005B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1739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Bednarz</dc:creator>
  <cp:keywords/>
  <dc:description/>
  <cp:lastModifiedBy>Renata Michałowska</cp:lastModifiedBy>
  <cp:revision>3</cp:revision>
  <cp:lastPrinted>2023-07-04T10:41:00Z</cp:lastPrinted>
  <dcterms:created xsi:type="dcterms:W3CDTF">2023-07-04T10:48:00Z</dcterms:created>
  <dcterms:modified xsi:type="dcterms:W3CDTF">2023-07-04T11:01:00Z</dcterms:modified>
</cp:coreProperties>
</file>