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21" w:rsidRDefault="00554821" w:rsidP="00554821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554821" w:rsidRPr="00730D57" w:rsidRDefault="00554821" w:rsidP="00554821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U m o w a </w:t>
      </w:r>
    </w:p>
    <w:p w:rsidR="00554821" w:rsidRDefault="00554821" w:rsidP="00554821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54821" w:rsidRDefault="00554821" w:rsidP="0055482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8409D" w:rsidRDefault="0098409D" w:rsidP="0055482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54821" w:rsidRDefault="004F2175" w:rsidP="0055482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</w:t>
      </w:r>
      <w:r w:rsidR="00683C0E">
        <w:rPr>
          <w:rFonts w:ascii="Bookman Old Style" w:hAnsi="Bookman Old Style"/>
          <w:sz w:val="24"/>
          <w:szCs w:val="24"/>
        </w:rPr>
        <w:t>awarta w dniu ………….. 2024</w:t>
      </w:r>
      <w:r w:rsidR="00554821">
        <w:rPr>
          <w:rFonts w:ascii="Bookman Old Style" w:hAnsi="Bookman Old Style"/>
          <w:sz w:val="24"/>
          <w:szCs w:val="24"/>
        </w:rPr>
        <w:t xml:space="preserve"> r. pomiędzy:</w:t>
      </w:r>
    </w:p>
    <w:p w:rsidR="00554821" w:rsidRDefault="00554821" w:rsidP="0055482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54821" w:rsidRPr="003E0768" w:rsidRDefault="00554821" w:rsidP="00B53EEC">
      <w:pPr>
        <w:spacing w:after="120"/>
        <w:ind w:right="-114"/>
        <w:jc w:val="both"/>
        <w:rPr>
          <w:rFonts w:ascii="Bookman Old Style" w:hAnsi="Bookman Old Style"/>
          <w:sz w:val="24"/>
          <w:szCs w:val="24"/>
        </w:rPr>
      </w:pPr>
      <w:r w:rsidRPr="00554821">
        <w:rPr>
          <w:rFonts w:ascii="Bookman Old Style" w:hAnsi="Bookman Old Style"/>
          <w:b/>
          <w:sz w:val="24"/>
          <w:szCs w:val="24"/>
        </w:rPr>
        <w:t>Skarbem Państwa – Komendantem Wojewódzkim Policji w Bydgoszczy</w:t>
      </w:r>
      <w:r w:rsidR="00B53EEC">
        <w:rPr>
          <w:rFonts w:ascii="Bookman Old Style" w:hAnsi="Bookman Old Style"/>
          <w:sz w:val="24"/>
          <w:szCs w:val="24"/>
        </w:rPr>
        <w:t>, reprezentowanym przez Zastęp</w:t>
      </w:r>
      <w:r w:rsidRPr="003E0768">
        <w:rPr>
          <w:rFonts w:ascii="Bookman Old Style" w:hAnsi="Bookman Old Style"/>
          <w:sz w:val="24"/>
          <w:szCs w:val="24"/>
        </w:rPr>
        <w:t>cę Komendanta Woj</w:t>
      </w:r>
      <w:r>
        <w:rPr>
          <w:rFonts w:ascii="Bookman Old Style" w:hAnsi="Bookman Old Style"/>
          <w:sz w:val="24"/>
          <w:szCs w:val="24"/>
        </w:rPr>
        <w:t xml:space="preserve">ewódzkiego Policji w Bydgoszczy </w:t>
      </w:r>
      <w:r w:rsidRPr="003E0768">
        <w:rPr>
          <w:rFonts w:ascii="Bookman Old Style" w:hAnsi="Bookman Old Style"/>
          <w:sz w:val="24"/>
          <w:szCs w:val="24"/>
        </w:rPr>
        <w:t>insp. Marcina Woźniaka z siedzibą w Bydgoszczy przy ul. Powsta</w:t>
      </w:r>
      <w:r w:rsidR="00390FBE">
        <w:rPr>
          <w:rFonts w:ascii="Bookman Old Style" w:hAnsi="Bookman Old Style"/>
          <w:sz w:val="24"/>
          <w:szCs w:val="24"/>
        </w:rPr>
        <w:t xml:space="preserve">ńców </w:t>
      </w:r>
      <w:r w:rsidRPr="003E0768">
        <w:rPr>
          <w:rFonts w:ascii="Bookman Old Style" w:hAnsi="Bookman Old Style"/>
          <w:sz w:val="24"/>
          <w:szCs w:val="24"/>
        </w:rPr>
        <w:t xml:space="preserve">Wielkopolskich 7, zwanym w dalszej części umowy </w:t>
      </w:r>
      <w:r w:rsidRPr="003861E0">
        <w:rPr>
          <w:rFonts w:ascii="Bookman Old Style" w:hAnsi="Bookman Old Style"/>
          <w:b/>
          <w:sz w:val="24"/>
          <w:szCs w:val="24"/>
        </w:rPr>
        <w:t>„Zamawiającym”</w:t>
      </w:r>
    </w:p>
    <w:p w:rsidR="008A24F7" w:rsidRDefault="008A24F7" w:rsidP="0055482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</w:p>
    <w:p w:rsidR="004336C0" w:rsidRDefault="00547B51" w:rsidP="004336C0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ED7691">
        <w:rPr>
          <w:rFonts w:ascii="Bookman Old Style" w:hAnsi="Bookman Old Style"/>
          <w:sz w:val="24"/>
          <w:szCs w:val="24"/>
        </w:rPr>
        <w:t>...............................</w:t>
      </w:r>
      <w:r w:rsidR="004336C0">
        <w:rPr>
          <w:rFonts w:ascii="Bookman Old Style" w:hAnsi="Bookman Old Style"/>
          <w:b/>
          <w:sz w:val="24"/>
          <w:szCs w:val="24"/>
        </w:rPr>
        <w:t xml:space="preserve"> </w:t>
      </w:r>
      <w:r w:rsidR="004336C0">
        <w:rPr>
          <w:rFonts w:ascii="Bookman Old Style" w:hAnsi="Bookman Old Style"/>
          <w:sz w:val="24"/>
          <w:szCs w:val="24"/>
        </w:rPr>
        <w:t>z siedzibą</w:t>
      </w:r>
      <w:r w:rsidR="004336C0">
        <w:rPr>
          <w:rFonts w:ascii="Bookman Old Style" w:hAnsi="Bookman Old Style"/>
          <w:b/>
          <w:sz w:val="24"/>
          <w:szCs w:val="24"/>
        </w:rPr>
        <w:t xml:space="preserve"> </w:t>
      </w:r>
      <w:r w:rsidR="004336C0" w:rsidRPr="004336C0">
        <w:rPr>
          <w:rFonts w:ascii="Bookman Old Style" w:hAnsi="Bookman Old Style"/>
          <w:sz w:val="24"/>
          <w:szCs w:val="24"/>
        </w:rPr>
        <w:t xml:space="preserve">w </w:t>
      </w:r>
      <w:r>
        <w:rPr>
          <w:rFonts w:ascii="Bookman Old Style" w:hAnsi="Bookman Old Style"/>
          <w:sz w:val="24"/>
          <w:szCs w:val="24"/>
        </w:rPr>
        <w:t>.....................</w:t>
      </w:r>
      <w:r w:rsidR="004336C0">
        <w:rPr>
          <w:rFonts w:ascii="Bookman Old Style" w:hAnsi="Bookman Old Style"/>
          <w:sz w:val="24"/>
          <w:szCs w:val="24"/>
        </w:rPr>
        <w:t xml:space="preserve">, NIP </w:t>
      </w:r>
      <w:r>
        <w:rPr>
          <w:rFonts w:ascii="Bookman Old Style" w:hAnsi="Bookman Old Style"/>
          <w:sz w:val="24"/>
          <w:szCs w:val="24"/>
        </w:rPr>
        <w:t>...........</w:t>
      </w:r>
      <w:r w:rsidR="004336C0">
        <w:rPr>
          <w:rFonts w:ascii="Bookman Old Style" w:hAnsi="Bookman Old Style"/>
          <w:sz w:val="24"/>
          <w:szCs w:val="24"/>
        </w:rPr>
        <w:t xml:space="preserve">, REGON </w:t>
      </w:r>
      <w:r>
        <w:rPr>
          <w:rFonts w:ascii="Bookman Old Style" w:hAnsi="Bookman Old Style"/>
          <w:sz w:val="24"/>
          <w:szCs w:val="24"/>
        </w:rPr>
        <w:t>................</w:t>
      </w:r>
      <w:r w:rsidR="004336C0">
        <w:rPr>
          <w:rFonts w:ascii="Bookman Old Style" w:hAnsi="Bookman Old Style"/>
          <w:sz w:val="24"/>
          <w:szCs w:val="24"/>
        </w:rPr>
        <w:t>,</w:t>
      </w:r>
    </w:p>
    <w:p w:rsidR="00554821" w:rsidRDefault="00554821" w:rsidP="0055482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zwanym </w:t>
      </w:r>
      <w:r w:rsidRPr="003E0768">
        <w:rPr>
          <w:rFonts w:ascii="Bookman Old Style" w:hAnsi="Bookman Old Style"/>
          <w:sz w:val="24"/>
          <w:szCs w:val="24"/>
        </w:rPr>
        <w:t>w dalszej części umowy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61E0">
        <w:rPr>
          <w:rFonts w:ascii="Bookman Old Style" w:hAnsi="Bookman Old Style"/>
          <w:b/>
          <w:sz w:val="24"/>
          <w:szCs w:val="24"/>
        </w:rPr>
        <w:t>„Wykonawcą”,</w:t>
      </w:r>
    </w:p>
    <w:p w:rsidR="00554821" w:rsidRDefault="00554821" w:rsidP="0055482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31665D">
        <w:rPr>
          <w:rFonts w:ascii="Bookman Old Style" w:hAnsi="Bookman Old Style"/>
          <w:sz w:val="24"/>
          <w:szCs w:val="24"/>
        </w:rPr>
        <w:t>zwanymi dalej „Stroną” lub łącznie „Stronami”.</w:t>
      </w:r>
    </w:p>
    <w:p w:rsidR="00554821" w:rsidRDefault="00554821" w:rsidP="00554821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FB1C6B" w:rsidRDefault="00FB1C6B" w:rsidP="00554821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</w:p>
    <w:p w:rsidR="00554821" w:rsidRDefault="00554821" w:rsidP="00554821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554821">
        <w:rPr>
          <w:rFonts w:ascii="Bookman Old Style" w:hAnsi="Bookman Old Style"/>
          <w:bCs/>
          <w:sz w:val="24"/>
          <w:szCs w:val="24"/>
        </w:rPr>
        <w:t xml:space="preserve">Niniejsza umowa jest następstwem wyboru przez Zamawiającego oferty Wykonawcy w trybie zwolnionym ze stosowania przepisów ustawy z dnia </w:t>
      </w:r>
      <w:r w:rsidRPr="00554821">
        <w:rPr>
          <w:rFonts w:ascii="Bookman Old Style" w:hAnsi="Bookman Old Style"/>
          <w:bCs/>
          <w:sz w:val="24"/>
          <w:szCs w:val="24"/>
        </w:rPr>
        <w:br/>
        <w:t>11 września 2019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554821">
        <w:rPr>
          <w:rFonts w:ascii="Bookman Old Style" w:hAnsi="Bookman Old Style"/>
          <w:bCs/>
          <w:sz w:val="24"/>
          <w:szCs w:val="24"/>
        </w:rPr>
        <w:t>r. – Prawo zamówień publicznych – wartość zamówienia jest mniejsza niż kwota z art. 2 ust. 1 pkt 1 tejże ustawy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247DB3" w:rsidRPr="00554821" w:rsidRDefault="00247DB3" w:rsidP="00554821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</w:p>
    <w:p w:rsidR="00554821" w:rsidRDefault="00554821" w:rsidP="00554821">
      <w:pPr>
        <w:spacing w:after="0" w:line="115" w:lineRule="atLeast"/>
        <w:rPr>
          <w:rFonts w:ascii="Bookman Old Style" w:hAnsi="Bookman Old Style"/>
          <w:sz w:val="24"/>
          <w:szCs w:val="24"/>
        </w:rPr>
      </w:pPr>
    </w:p>
    <w:p w:rsidR="00390FBE" w:rsidRDefault="00390FBE" w:rsidP="00554821">
      <w:pPr>
        <w:spacing w:after="0" w:line="115" w:lineRule="atLeast"/>
        <w:rPr>
          <w:rFonts w:ascii="Bookman Old Style" w:hAnsi="Bookman Old Style"/>
          <w:sz w:val="24"/>
          <w:szCs w:val="24"/>
        </w:rPr>
      </w:pPr>
    </w:p>
    <w:p w:rsidR="00554821" w:rsidRDefault="00554821" w:rsidP="00554821">
      <w:pPr>
        <w:spacing w:after="0" w:line="115" w:lineRule="atLeast"/>
        <w:jc w:val="center"/>
        <w:rPr>
          <w:rFonts w:ascii="Bookman Old Style" w:hAnsi="Bookman Old Style"/>
          <w:sz w:val="24"/>
          <w:szCs w:val="24"/>
        </w:rPr>
      </w:pPr>
      <w:r w:rsidRPr="00756C82">
        <w:rPr>
          <w:rFonts w:ascii="Bookman Old Style" w:hAnsi="Bookman Old Style"/>
          <w:sz w:val="24"/>
          <w:szCs w:val="24"/>
        </w:rPr>
        <w:t>§ 1</w:t>
      </w:r>
    </w:p>
    <w:p w:rsidR="00250308" w:rsidRPr="00250308" w:rsidRDefault="00554821" w:rsidP="00250308">
      <w:pPr>
        <w:pStyle w:val="Akapitzlist"/>
        <w:numPr>
          <w:ilvl w:val="0"/>
          <w:numId w:val="14"/>
        </w:numPr>
        <w:tabs>
          <w:tab w:val="clear" w:pos="708"/>
          <w:tab w:val="left" w:pos="0"/>
        </w:tabs>
        <w:spacing w:after="0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250308">
        <w:rPr>
          <w:rFonts w:ascii="Bookman Old Style" w:hAnsi="Bookman Old Style"/>
          <w:sz w:val="24"/>
          <w:szCs w:val="24"/>
        </w:rPr>
        <w:t>Zamawiający zleca, a Wykonawca zobowiązuje się wykonać</w:t>
      </w:r>
      <w:r w:rsidR="00250308" w:rsidRPr="00250308">
        <w:rPr>
          <w:rFonts w:ascii="Bookman Old Style" w:hAnsi="Bookman Old Style"/>
          <w:sz w:val="24"/>
          <w:szCs w:val="24"/>
        </w:rPr>
        <w:t>:</w:t>
      </w:r>
    </w:p>
    <w:p w:rsidR="00FB405B" w:rsidRPr="00EC6245" w:rsidRDefault="00554821" w:rsidP="00FB405B">
      <w:pPr>
        <w:pStyle w:val="Akapitzlist"/>
        <w:numPr>
          <w:ilvl w:val="0"/>
          <w:numId w:val="15"/>
        </w:numPr>
        <w:tabs>
          <w:tab w:val="clear" w:pos="708"/>
          <w:tab w:val="left" w:pos="0"/>
        </w:tabs>
        <w:spacing w:after="0"/>
        <w:ind w:left="567"/>
        <w:jc w:val="both"/>
        <w:rPr>
          <w:sz w:val="24"/>
          <w:szCs w:val="24"/>
          <w:highlight w:val="yellow"/>
        </w:rPr>
      </w:pPr>
      <w:r w:rsidRPr="00756C82">
        <w:rPr>
          <w:rFonts w:ascii="Bookman Old Style" w:hAnsi="Bookman Old Style"/>
          <w:sz w:val="24"/>
          <w:szCs w:val="24"/>
        </w:rPr>
        <w:t>okresowe</w:t>
      </w:r>
      <w:r w:rsidRPr="00250308">
        <w:rPr>
          <w:rFonts w:ascii="Bookman Old Style" w:hAnsi="Bookman Old Style"/>
          <w:sz w:val="24"/>
          <w:szCs w:val="24"/>
        </w:rPr>
        <w:t xml:space="preserve"> przeglądy elektryczne, </w:t>
      </w:r>
      <w:r w:rsidRPr="00250308">
        <w:rPr>
          <w:rFonts w:ascii="Bookman Old Style" w:hAnsi="Bookman Old Style"/>
          <w:bCs/>
          <w:sz w:val="24"/>
          <w:szCs w:val="24"/>
        </w:rPr>
        <w:t>polegające na badaniu</w:t>
      </w:r>
      <w:r w:rsidR="00BD001A">
        <w:rPr>
          <w:rFonts w:ascii="Bookman Old Style" w:hAnsi="Bookman Old Style"/>
          <w:bCs/>
          <w:sz w:val="24"/>
          <w:szCs w:val="24"/>
        </w:rPr>
        <w:t xml:space="preserve"> elektronarzędzi</w:t>
      </w:r>
      <w:r w:rsidR="00FB405B">
        <w:rPr>
          <w:rFonts w:ascii="Bookman Old Style" w:hAnsi="Bookman Old Style"/>
          <w:bCs/>
          <w:sz w:val="24"/>
          <w:szCs w:val="24"/>
        </w:rPr>
        <w:t xml:space="preserve">, będących własnością KWP w Bydgoszczy zgodnie z </w:t>
      </w:r>
      <w:r w:rsidR="004B5063">
        <w:rPr>
          <w:rFonts w:ascii="Bookman Old Style" w:hAnsi="Bookman Old Style"/>
          <w:bCs/>
          <w:sz w:val="24"/>
          <w:szCs w:val="24"/>
        </w:rPr>
        <w:t>Z</w:t>
      </w:r>
      <w:r w:rsidR="00FB405B">
        <w:rPr>
          <w:rFonts w:ascii="Bookman Old Style" w:hAnsi="Bookman Old Style"/>
          <w:bCs/>
          <w:sz w:val="24"/>
          <w:szCs w:val="24"/>
        </w:rPr>
        <w:t xml:space="preserve">ałącznikiem nr 1 do umowy. </w:t>
      </w:r>
      <w:r w:rsidR="00FB405B" w:rsidRPr="00FB405B">
        <w:rPr>
          <w:rFonts w:ascii="Bookman Old Style" w:hAnsi="Bookman Old Style"/>
          <w:bCs/>
          <w:sz w:val="24"/>
          <w:szCs w:val="24"/>
        </w:rPr>
        <w:t xml:space="preserve">Przeglądy muszą być wykonane przez elektryka posiadającego </w:t>
      </w:r>
      <w:r w:rsidR="00FB405B" w:rsidRPr="00381FA7">
        <w:rPr>
          <w:rFonts w:ascii="Bookman Old Style" w:hAnsi="Bookman Old Style"/>
          <w:bCs/>
          <w:sz w:val="24"/>
          <w:szCs w:val="24"/>
        </w:rPr>
        <w:t xml:space="preserve">uprawnienia SEP G1, potwierdzone </w:t>
      </w:r>
      <w:r w:rsidR="004B5063" w:rsidRPr="00381FA7">
        <w:rPr>
          <w:rFonts w:ascii="Bookman Old Style" w:hAnsi="Bookman Old Style"/>
          <w:bCs/>
          <w:sz w:val="24"/>
          <w:szCs w:val="24"/>
        </w:rPr>
        <w:t xml:space="preserve">każdorazowo </w:t>
      </w:r>
      <w:r w:rsidR="00FB405B" w:rsidRPr="00381FA7">
        <w:rPr>
          <w:rFonts w:ascii="Bookman Old Style" w:hAnsi="Bookman Old Style"/>
          <w:bCs/>
          <w:sz w:val="24"/>
          <w:szCs w:val="24"/>
        </w:rPr>
        <w:t xml:space="preserve">protokołem i etykietą przylepną z kodem QR na każde </w:t>
      </w:r>
      <w:r w:rsidR="004B5063" w:rsidRPr="00381FA7">
        <w:rPr>
          <w:rFonts w:ascii="Bookman Old Style" w:hAnsi="Bookman Old Style"/>
          <w:bCs/>
          <w:sz w:val="24"/>
          <w:szCs w:val="24"/>
        </w:rPr>
        <w:t xml:space="preserve">sprawdzone </w:t>
      </w:r>
      <w:r w:rsidR="00FB405B" w:rsidRPr="00381FA7">
        <w:rPr>
          <w:rFonts w:ascii="Bookman Old Style" w:hAnsi="Bookman Old Style"/>
          <w:bCs/>
          <w:sz w:val="24"/>
          <w:szCs w:val="24"/>
        </w:rPr>
        <w:t>urządzenie, wykonane przy użyciu profesjonalnych mierników klasy nie niższej niż PAT-86</w:t>
      </w:r>
      <w:r w:rsidR="000A16E0" w:rsidRPr="00381FA7">
        <w:rPr>
          <w:rFonts w:ascii="Bookman Old Style" w:hAnsi="Bookman Old Style"/>
          <w:bCs/>
          <w:sz w:val="24"/>
          <w:szCs w:val="24"/>
        </w:rPr>
        <w:t>;</w:t>
      </w:r>
      <w:r w:rsidR="00CD2115" w:rsidRPr="00381FA7">
        <w:rPr>
          <w:rFonts w:ascii="Bookman Old Style" w:hAnsi="Bookman Old Style"/>
          <w:bCs/>
          <w:sz w:val="24"/>
          <w:szCs w:val="24"/>
        </w:rPr>
        <w:t xml:space="preserve"> </w:t>
      </w:r>
      <w:r w:rsidR="00843E31" w:rsidRPr="00381FA7">
        <w:rPr>
          <w:rFonts w:ascii="Bookman Old Style" w:hAnsi="Bookman Old Style"/>
          <w:bCs/>
          <w:sz w:val="24"/>
          <w:szCs w:val="24"/>
        </w:rPr>
        <w:t>posiadający</w:t>
      </w:r>
      <w:r w:rsidR="00CD2115" w:rsidRPr="00381FA7">
        <w:rPr>
          <w:rFonts w:ascii="Bookman Old Style" w:hAnsi="Bookman Old Style"/>
          <w:bCs/>
          <w:sz w:val="24"/>
          <w:szCs w:val="24"/>
        </w:rPr>
        <w:t>ch</w:t>
      </w:r>
      <w:r w:rsidR="006F636A" w:rsidRPr="00381FA7">
        <w:rPr>
          <w:rFonts w:ascii="Bookman Old Style" w:hAnsi="Bookman Old Style"/>
          <w:bCs/>
          <w:sz w:val="24"/>
          <w:szCs w:val="24"/>
        </w:rPr>
        <w:t xml:space="preserve"> aktualne świadectwo legalizacyjne urządzen</w:t>
      </w:r>
      <w:bookmarkStart w:id="0" w:name="_GoBack"/>
      <w:bookmarkEnd w:id="0"/>
      <w:r w:rsidR="006F636A" w:rsidRPr="00381FA7">
        <w:rPr>
          <w:rFonts w:ascii="Bookman Old Style" w:hAnsi="Bookman Old Style"/>
          <w:bCs/>
          <w:sz w:val="24"/>
          <w:szCs w:val="24"/>
        </w:rPr>
        <w:t>ia.</w:t>
      </w:r>
    </w:p>
    <w:p w:rsidR="00FB405B" w:rsidRPr="00FB405B" w:rsidRDefault="00FB405B" w:rsidP="00FB405B">
      <w:pPr>
        <w:pStyle w:val="Akapitzlist"/>
        <w:numPr>
          <w:ilvl w:val="0"/>
          <w:numId w:val="15"/>
        </w:numPr>
        <w:tabs>
          <w:tab w:val="clear" w:pos="708"/>
          <w:tab w:val="left" w:pos="0"/>
        </w:tabs>
        <w:spacing w:after="0"/>
        <w:ind w:left="567"/>
        <w:jc w:val="both"/>
        <w:rPr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z</w:t>
      </w:r>
      <w:r w:rsidRPr="00FB405B">
        <w:rPr>
          <w:rFonts w:ascii="Bookman Old Style" w:hAnsi="Bookman Old Style"/>
          <w:bCs/>
          <w:sz w:val="24"/>
          <w:szCs w:val="24"/>
        </w:rPr>
        <w:t xml:space="preserve">akres </w:t>
      </w:r>
      <w:r>
        <w:rPr>
          <w:rFonts w:ascii="Bookman Old Style" w:hAnsi="Bookman Old Style"/>
          <w:bCs/>
          <w:sz w:val="24"/>
          <w:szCs w:val="24"/>
        </w:rPr>
        <w:t xml:space="preserve">przeglądu elektrycznego musi obejmować </w:t>
      </w:r>
      <w:r w:rsidRPr="00FB405B">
        <w:rPr>
          <w:rFonts w:ascii="Bookman Old Style" w:hAnsi="Bookman Old Style"/>
          <w:bCs/>
          <w:sz w:val="24"/>
          <w:szCs w:val="24"/>
        </w:rPr>
        <w:t>oględziny zewnętrzne i wewnętrzne, sprawdzenie biegu jałowego, pomiar rezystancji izolacji, pomiar obwodu ochronnego, napięcie szczątkowe, test wyłączników, prąd upływu, pierwotny prąd upływu, znamionowe napięcie bez obciążenia</w:t>
      </w:r>
      <w:r w:rsidR="000A16E0">
        <w:rPr>
          <w:rFonts w:ascii="Bookman Old Style" w:hAnsi="Bookman Old Style"/>
          <w:bCs/>
          <w:sz w:val="24"/>
          <w:szCs w:val="24"/>
        </w:rPr>
        <w:t>;</w:t>
      </w:r>
    </w:p>
    <w:p w:rsidR="00FB405B" w:rsidRDefault="000A16E0" w:rsidP="00FB405B">
      <w:pPr>
        <w:pStyle w:val="Akapitzlist"/>
        <w:numPr>
          <w:ilvl w:val="0"/>
          <w:numId w:val="15"/>
        </w:numPr>
        <w:tabs>
          <w:tab w:val="clear" w:pos="708"/>
          <w:tab w:val="left" w:pos="0"/>
        </w:tabs>
        <w:spacing w:after="0"/>
        <w:ind w:left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</w:t>
      </w:r>
      <w:r w:rsidR="00FB405B" w:rsidRPr="004B5063">
        <w:rPr>
          <w:rFonts w:ascii="Bookman Old Style" w:hAnsi="Bookman Old Style" w:cs="Times New Roman"/>
          <w:sz w:val="24"/>
          <w:szCs w:val="24"/>
        </w:rPr>
        <w:t>rzegląd</w:t>
      </w:r>
      <w:r w:rsidR="004B5063">
        <w:rPr>
          <w:rFonts w:ascii="Bookman Old Style" w:hAnsi="Bookman Old Style" w:cs="Times New Roman"/>
          <w:sz w:val="24"/>
          <w:szCs w:val="24"/>
        </w:rPr>
        <w:t>y muszą być wykonywane w miejscu ich użytkowania po uprzednim uzgodnieniu terminu z jednostką Policji, która użytkuje elektronarzędzie wg. Załącznika nr 1 do umowy, w godzinach pracy jednostki.</w:t>
      </w:r>
    </w:p>
    <w:p w:rsidR="00D93CCB" w:rsidRPr="004B5063" w:rsidRDefault="00D93CCB" w:rsidP="00D93CCB">
      <w:pPr>
        <w:pStyle w:val="Akapitzlist"/>
        <w:tabs>
          <w:tab w:val="clear" w:pos="708"/>
          <w:tab w:val="left" w:pos="0"/>
        </w:tabs>
        <w:spacing w:after="0"/>
        <w:ind w:left="567"/>
        <w:jc w:val="both"/>
        <w:rPr>
          <w:rFonts w:ascii="Bookman Old Style" w:hAnsi="Bookman Old Style" w:cs="Times New Roman"/>
          <w:sz w:val="24"/>
          <w:szCs w:val="24"/>
        </w:rPr>
      </w:pPr>
    </w:p>
    <w:p w:rsidR="00554821" w:rsidRDefault="00554821" w:rsidP="00554821">
      <w:pPr>
        <w:spacing w:after="0" w:line="115" w:lineRule="atLeast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2</w:t>
      </w:r>
    </w:p>
    <w:p w:rsidR="00247DB3" w:rsidRDefault="00247DB3" w:rsidP="00671DFA">
      <w:pPr>
        <w:tabs>
          <w:tab w:val="clear" w:pos="708"/>
          <w:tab w:val="left" w:pos="142"/>
        </w:tabs>
        <w:spacing w:after="0"/>
        <w:ind w:left="-14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Umowa zostaje zawarta na czas określony tj. </w:t>
      </w:r>
      <w:r w:rsidRPr="002B5D92">
        <w:rPr>
          <w:rFonts w:ascii="Bookman Old Style" w:hAnsi="Bookman Old Style"/>
          <w:b/>
          <w:sz w:val="24"/>
          <w:szCs w:val="24"/>
        </w:rPr>
        <w:t xml:space="preserve">od </w:t>
      </w:r>
      <w:r w:rsidR="00FB405B">
        <w:rPr>
          <w:rFonts w:ascii="Bookman Old Style" w:hAnsi="Bookman Old Style"/>
          <w:b/>
          <w:sz w:val="24"/>
          <w:szCs w:val="24"/>
        </w:rPr>
        <w:t>31.05.2024</w:t>
      </w:r>
      <w:r w:rsidRPr="002B5D92">
        <w:rPr>
          <w:rFonts w:ascii="Bookman Old Style" w:hAnsi="Bookman Old Style"/>
          <w:b/>
          <w:sz w:val="24"/>
          <w:szCs w:val="24"/>
        </w:rPr>
        <w:t xml:space="preserve"> do </w:t>
      </w:r>
      <w:r w:rsidR="00FB405B">
        <w:rPr>
          <w:rFonts w:ascii="Bookman Old Style" w:hAnsi="Bookman Old Style"/>
          <w:b/>
          <w:sz w:val="24"/>
          <w:szCs w:val="24"/>
        </w:rPr>
        <w:t>31.12.2024</w:t>
      </w:r>
      <w:r w:rsidR="002B5D92" w:rsidRPr="002B5D92">
        <w:rPr>
          <w:rFonts w:ascii="Bookman Old Style" w:hAnsi="Bookman Old Style"/>
          <w:b/>
          <w:sz w:val="24"/>
          <w:szCs w:val="24"/>
        </w:rPr>
        <w:t xml:space="preserve"> r.</w:t>
      </w:r>
    </w:p>
    <w:p w:rsidR="00D93CCB" w:rsidRDefault="00D93CCB" w:rsidP="00671DFA">
      <w:pPr>
        <w:tabs>
          <w:tab w:val="clear" w:pos="708"/>
          <w:tab w:val="left" w:pos="142"/>
        </w:tabs>
        <w:spacing w:after="0"/>
        <w:ind w:left="-142"/>
        <w:jc w:val="both"/>
        <w:rPr>
          <w:rFonts w:ascii="Bookman Old Style" w:hAnsi="Bookman Old Style"/>
          <w:b/>
          <w:sz w:val="24"/>
          <w:szCs w:val="24"/>
        </w:rPr>
      </w:pPr>
    </w:p>
    <w:p w:rsidR="00D93CCB" w:rsidRPr="002B5D92" w:rsidRDefault="00D93CCB" w:rsidP="00671DFA">
      <w:pPr>
        <w:tabs>
          <w:tab w:val="clear" w:pos="708"/>
          <w:tab w:val="left" w:pos="142"/>
        </w:tabs>
        <w:spacing w:after="0"/>
        <w:ind w:left="-142"/>
        <w:jc w:val="both"/>
        <w:rPr>
          <w:rFonts w:ascii="Bookman Old Style" w:hAnsi="Bookman Old Style"/>
          <w:b/>
          <w:sz w:val="24"/>
          <w:szCs w:val="24"/>
        </w:rPr>
      </w:pPr>
    </w:p>
    <w:p w:rsidR="000E6491" w:rsidRDefault="000E6491" w:rsidP="000E6491">
      <w:pPr>
        <w:tabs>
          <w:tab w:val="clear" w:pos="708"/>
          <w:tab w:val="left" w:pos="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54821" w:rsidRDefault="00554821" w:rsidP="00554821">
      <w:pPr>
        <w:spacing w:after="0" w:line="115" w:lineRule="atLeast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3</w:t>
      </w:r>
    </w:p>
    <w:p w:rsidR="00554821" w:rsidRDefault="00554821" w:rsidP="00D63CDE">
      <w:pPr>
        <w:numPr>
          <w:ilvl w:val="0"/>
          <w:numId w:val="9"/>
        </w:numPr>
        <w:tabs>
          <w:tab w:val="clear" w:pos="708"/>
        </w:tabs>
        <w:spacing w:after="0"/>
        <w:ind w:hanging="2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Wykonawca zobowiązany jest wykonać </w:t>
      </w:r>
      <w:r w:rsidR="00FB405B">
        <w:rPr>
          <w:rFonts w:ascii="Bookman Old Style" w:hAnsi="Bookman Old Style"/>
          <w:sz w:val="24"/>
          <w:szCs w:val="24"/>
        </w:rPr>
        <w:t>dwa przeglądy wszystkich elektronarzędzi w trakcie trwania umowy. Pierwszy przegląd nie później niż do 30.06.2024 r. Drugi przegląd nie później niż do 31.12.2024r.</w:t>
      </w:r>
      <w:r>
        <w:rPr>
          <w:rFonts w:ascii="Bookman Old Style" w:hAnsi="Bookman Old Style"/>
          <w:sz w:val="24"/>
          <w:szCs w:val="24"/>
        </w:rPr>
        <w:t xml:space="preserve"> oraz sporządzić i dostarczyć Zamawiając</w:t>
      </w:r>
      <w:r w:rsidR="00D63CDE">
        <w:rPr>
          <w:rFonts w:ascii="Bookman Old Style" w:hAnsi="Bookman Old Style"/>
          <w:sz w:val="24"/>
          <w:szCs w:val="24"/>
        </w:rPr>
        <w:t xml:space="preserve">emu protokoły z przeglądów do </w:t>
      </w:r>
      <w:r w:rsidR="00FB405B">
        <w:rPr>
          <w:rFonts w:ascii="Bookman Old Style" w:hAnsi="Bookman Old Style"/>
          <w:sz w:val="24"/>
          <w:szCs w:val="24"/>
        </w:rPr>
        <w:t>14</w:t>
      </w:r>
      <w:r w:rsidRPr="002E72FF">
        <w:rPr>
          <w:rFonts w:ascii="Bookman Old Style" w:hAnsi="Bookman Old Style"/>
          <w:sz w:val="24"/>
          <w:szCs w:val="24"/>
        </w:rPr>
        <w:t xml:space="preserve"> dni</w:t>
      </w:r>
      <w:r>
        <w:rPr>
          <w:rFonts w:ascii="Bookman Old Style" w:hAnsi="Bookman Old Style"/>
          <w:sz w:val="24"/>
          <w:szCs w:val="24"/>
        </w:rPr>
        <w:t xml:space="preserve"> od daty ich wykonania.</w:t>
      </w:r>
    </w:p>
    <w:p w:rsidR="00554821" w:rsidRPr="00D93CCB" w:rsidRDefault="00554821" w:rsidP="00D93CCB">
      <w:pPr>
        <w:numPr>
          <w:ilvl w:val="0"/>
          <w:numId w:val="9"/>
        </w:numPr>
        <w:tabs>
          <w:tab w:val="clear" w:pos="708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 w:rsidRPr="00842752">
        <w:rPr>
          <w:rFonts w:ascii="Bookman Old Style" w:hAnsi="Bookman Old Style"/>
          <w:sz w:val="24"/>
          <w:szCs w:val="24"/>
        </w:rPr>
        <w:t>Wykonawca zobowiązany jest sporządzić protokoły z poszczególnych przeglądów osobno dla każde</w:t>
      </w:r>
      <w:r w:rsidR="004B5063">
        <w:rPr>
          <w:rFonts w:ascii="Bookman Old Style" w:hAnsi="Bookman Old Style"/>
          <w:sz w:val="24"/>
          <w:szCs w:val="24"/>
        </w:rPr>
        <w:t>j jednostki Policji,</w:t>
      </w:r>
      <w:r>
        <w:rPr>
          <w:rFonts w:ascii="Bookman Old Style" w:hAnsi="Bookman Old Style"/>
          <w:sz w:val="24"/>
          <w:szCs w:val="24"/>
        </w:rPr>
        <w:t xml:space="preserve"> wyszczególnione</w:t>
      </w:r>
      <w:r w:rsidR="004B5063">
        <w:rPr>
          <w:rFonts w:ascii="Bookman Old Style" w:hAnsi="Bookman Old Style"/>
          <w:sz w:val="24"/>
          <w:szCs w:val="24"/>
        </w:rPr>
        <w:t>j</w:t>
      </w:r>
      <w:r>
        <w:rPr>
          <w:rFonts w:ascii="Bookman Old Style" w:hAnsi="Bookman Old Style"/>
          <w:sz w:val="24"/>
          <w:szCs w:val="24"/>
        </w:rPr>
        <w:t xml:space="preserve"> w zestawieniu stanowiącym </w:t>
      </w:r>
      <w:r w:rsidR="004B5063">
        <w:rPr>
          <w:rFonts w:ascii="Bookman Old Style" w:hAnsi="Bookman Old Style"/>
          <w:sz w:val="24"/>
          <w:szCs w:val="24"/>
        </w:rPr>
        <w:t>Z</w:t>
      </w:r>
      <w:r>
        <w:rPr>
          <w:rFonts w:ascii="Bookman Old Style" w:hAnsi="Bookman Old Style"/>
          <w:sz w:val="24"/>
          <w:szCs w:val="24"/>
        </w:rPr>
        <w:t>ałączniku nr 1 do umowy</w:t>
      </w:r>
      <w:r w:rsidRPr="0084275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Z</w:t>
      </w:r>
      <w:r w:rsidRPr="00D76E25">
        <w:rPr>
          <w:rFonts w:ascii="Bookman Old Style" w:hAnsi="Bookman Old Style"/>
          <w:bCs/>
          <w:sz w:val="24"/>
          <w:szCs w:val="24"/>
        </w:rPr>
        <w:t>estawienie zawiera orientacyjn</w:t>
      </w:r>
      <w:r w:rsidR="004B5063">
        <w:rPr>
          <w:rFonts w:ascii="Bookman Old Style" w:hAnsi="Bookman Old Style"/>
          <w:bCs/>
          <w:sz w:val="24"/>
          <w:szCs w:val="24"/>
        </w:rPr>
        <w:t>ą</w:t>
      </w:r>
      <w:r w:rsidRPr="00D76E25">
        <w:rPr>
          <w:rFonts w:ascii="Bookman Old Style" w:hAnsi="Bookman Old Style"/>
          <w:bCs/>
          <w:sz w:val="24"/>
          <w:szCs w:val="24"/>
        </w:rPr>
        <w:t xml:space="preserve"> iloś</w:t>
      </w:r>
      <w:r w:rsidR="004B5063">
        <w:rPr>
          <w:rFonts w:ascii="Bookman Old Style" w:hAnsi="Bookman Old Style"/>
          <w:bCs/>
          <w:sz w:val="24"/>
          <w:szCs w:val="24"/>
        </w:rPr>
        <w:t>ć</w:t>
      </w:r>
      <w:r w:rsidRPr="00D76E25">
        <w:rPr>
          <w:rFonts w:ascii="Bookman Old Style" w:hAnsi="Bookman Old Style"/>
          <w:bCs/>
          <w:sz w:val="24"/>
          <w:szCs w:val="24"/>
        </w:rPr>
        <w:t xml:space="preserve"> </w:t>
      </w:r>
      <w:r w:rsidR="004B5063">
        <w:rPr>
          <w:rFonts w:ascii="Bookman Old Style" w:hAnsi="Bookman Old Style"/>
          <w:bCs/>
          <w:sz w:val="24"/>
          <w:szCs w:val="24"/>
        </w:rPr>
        <w:t>elektronarzędzi</w:t>
      </w:r>
      <w:r w:rsidRPr="00D76E25">
        <w:rPr>
          <w:rFonts w:ascii="Bookman Old Style" w:hAnsi="Bookman Old Style"/>
          <w:bCs/>
          <w:sz w:val="24"/>
          <w:szCs w:val="24"/>
        </w:rPr>
        <w:t>, któr</w:t>
      </w:r>
      <w:r w:rsidR="004B5063">
        <w:rPr>
          <w:rFonts w:ascii="Bookman Old Style" w:hAnsi="Bookman Old Style"/>
          <w:bCs/>
          <w:sz w:val="24"/>
          <w:szCs w:val="24"/>
        </w:rPr>
        <w:t>ą</w:t>
      </w:r>
      <w:r w:rsidRPr="00D76E25">
        <w:rPr>
          <w:rFonts w:ascii="Bookman Old Style" w:hAnsi="Bookman Old Style"/>
          <w:bCs/>
          <w:sz w:val="24"/>
          <w:szCs w:val="24"/>
        </w:rPr>
        <w:t xml:space="preserve"> należy uaktualnić podcza</w:t>
      </w:r>
      <w:r w:rsidR="000E6491">
        <w:rPr>
          <w:rFonts w:ascii="Bookman Old Style" w:hAnsi="Bookman Old Style"/>
          <w:bCs/>
          <w:sz w:val="24"/>
          <w:szCs w:val="24"/>
        </w:rPr>
        <w:t xml:space="preserve">s realizowanej usługi oraz ująć </w:t>
      </w:r>
      <w:r w:rsidR="000E6491">
        <w:rPr>
          <w:rFonts w:ascii="Bookman Old Style" w:hAnsi="Bookman Old Style"/>
          <w:bCs/>
          <w:sz w:val="24"/>
          <w:szCs w:val="24"/>
        </w:rPr>
        <w:br/>
      </w:r>
      <w:r w:rsidRPr="00D76E25">
        <w:rPr>
          <w:rFonts w:ascii="Bookman Old Style" w:hAnsi="Bookman Old Style"/>
          <w:bCs/>
          <w:sz w:val="24"/>
          <w:szCs w:val="24"/>
        </w:rPr>
        <w:t>w protokołach</w:t>
      </w:r>
      <w:r>
        <w:rPr>
          <w:rFonts w:ascii="Bookman Old Style" w:hAnsi="Bookman Old Style"/>
          <w:bCs/>
          <w:sz w:val="24"/>
          <w:szCs w:val="24"/>
        </w:rPr>
        <w:t>.</w:t>
      </w:r>
      <w:r w:rsidR="004B5063">
        <w:rPr>
          <w:rFonts w:ascii="Bookman Old Style" w:hAnsi="Bookman Old Style"/>
          <w:bCs/>
          <w:sz w:val="24"/>
          <w:szCs w:val="24"/>
        </w:rPr>
        <w:t xml:space="preserve"> Ilość elektronarzędzi w trakcie trwania umowy może się zwiększyć (zakupy nowych urządzeń), ale i zmniejszyć (wycofanie zużytych urządzeń).</w:t>
      </w:r>
    </w:p>
    <w:p w:rsidR="00527E1C" w:rsidRPr="00753515" w:rsidRDefault="00527E1C" w:rsidP="00D63CDE">
      <w:pPr>
        <w:numPr>
          <w:ilvl w:val="0"/>
          <w:numId w:val="9"/>
        </w:numPr>
        <w:tabs>
          <w:tab w:val="clear" w:pos="708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 w:rsidRPr="00527E1C">
        <w:rPr>
          <w:rFonts w:ascii="Bookman Old Style" w:hAnsi="Bookman Old Style"/>
          <w:sz w:val="24"/>
          <w:szCs w:val="24"/>
        </w:rPr>
        <w:t>Wykonawca oświadcza, że posiada stosowne uprawnienia przewidziane przez prawo do wykonywania wyżej wymienionych przeglądów</w:t>
      </w:r>
      <w:r w:rsidR="00D93CCB">
        <w:rPr>
          <w:rFonts w:ascii="Bookman Old Style" w:hAnsi="Bookman Old Style"/>
          <w:sz w:val="24"/>
          <w:szCs w:val="24"/>
        </w:rPr>
        <w:t xml:space="preserve"> i sporządzania protokołów pokontrolnych</w:t>
      </w:r>
      <w:r w:rsidRPr="00527E1C">
        <w:rPr>
          <w:rFonts w:ascii="Bookman Old Style" w:hAnsi="Bookman Old Style"/>
          <w:sz w:val="24"/>
          <w:szCs w:val="24"/>
        </w:rPr>
        <w:t>.</w:t>
      </w:r>
    </w:p>
    <w:p w:rsidR="00554821" w:rsidRPr="00842752" w:rsidRDefault="00554821" w:rsidP="00D63CDE">
      <w:pPr>
        <w:numPr>
          <w:ilvl w:val="0"/>
          <w:numId w:val="9"/>
        </w:numPr>
        <w:tabs>
          <w:tab w:val="clear" w:pos="708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</w:t>
      </w:r>
      <w:r w:rsidRPr="00647FDA">
        <w:rPr>
          <w:rFonts w:ascii="Bookman Old Style" w:hAnsi="Bookman Old Style"/>
          <w:sz w:val="24"/>
          <w:szCs w:val="24"/>
        </w:rPr>
        <w:t>szystkie prace powinny być wykonane zgodnie z obowiązującymi przepisami, w szczególności  przepisami bhp i p.poż, w uzgodnieniu ze zlecającym (Wydział Inwestycji i Remontów KWP w Bydgoszczy)</w:t>
      </w:r>
      <w:r>
        <w:rPr>
          <w:rFonts w:ascii="Bookman Old Style" w:hAnsi="Bookman Old Style"/>
          <w:sz w:val="24"/>
          <w:szCs w:val="24"/>
        </w:rPr>
        <w:t>.</w:t>
      </w:r>
    </w:p>
    <w:p w:rsidR="00554821" w:rsidRPr="00683732" w:rsidRDefault="00554821" w:rsidP="00D63CDE">
      <w:pPr>
        <w:numPr>
          <w:ilvl w:val="0"/>
          <w:numId w:val="9"/>
        </w:numPr>
        <w:tabs>
          <w:tab w:val="clear" w:pos="708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Pr="00683732">
        <w:rPr>
          <w:rFonts w:ascii="Bookman Old Style" w:hAnsi="Bookman Old Style"/>
          <w:sz w:val="24"/>
          <w:szCs w:val="24"/>
        </w:rPr>
        <w:t xml:space="preserve">rzeglądy </w:t>
      </w:r>
      <w:r>
        <w:rPr>
          <w:rFonts w:ascii="Bookman Old Style" w:hAnsi="Bookman Old Style"/>
          <w:sz w:val="24"/>
          <w:szCs w:val="24"/>
        </w:rPr>
        <w:t>będą</w:t>
      </w:r>
      <w:r w:rsidRPr="00683732">
        <w:rPr>
          <w:rFonts w:ascii="Bookman Old Style" w:hAnsi="Bookman Old Style"/>
          <w:sz w:val="24"/>
          <w:szCs w:val="24"/>
        </w:rPr>
        <w:t xml:space="preserve"> wykonywane tylko w obecności pracowników Policji, w godzinach pracy jednostki tj. 7³º- 15³º</w:t>
      </w:r>
      <w:r>
        <w:rPr>
          <w:rFonts w:ascii="Bookman Old Style" w:hAnsi="Bookman Old Style"/>
          <w:sz w:val="24"/>
          <w:szCs w:val="24"/>
        </w:rPr>
        <w:t>. W</w:t>
      </w:r>
      <w:r w:rsidRPr="00683732">
        <w:rPr>
          <w:rFonts w:ascii="Bookman Old Style" w:hAnsi="Bookman Old Style"/>
          <w:sz w:val="24"/>
          <w:szCs w:val="24"/>
        </w:rPr>
        <w:t>ykonane usługi należy pisemnie potwierdzić przez pracownika Policji w danej jednostce</w:t>
      </w:r>
      <w:r w:rsidR="00D93CCB">
        <w:rPr>
          <w:rFonts w:ascii="Bookman Old Style" w:hAnsi="Bookman Old Style"/>
          <w:sz w:val="24"/>
          <w:szCs w:val="24"/>
        </w:rPr>
        <w:t>, który określony jest w Załączniku nr 1 do umowy.</w:t>
      </w:r>
    </w:p>
    <w:p w:rsidR="00554821" w:rsidRDefault="00554821" w:rsidP="00554821">
      <w:pPr>
        <w:spacing w:after="0" w:line="115" w:lineRule="atLeast"/>
        <w:jc w:val="center"/>
        <w:rPr>
          <w:rFonts w:ascii="Bookman Old Style" w:hAnsi="Bookman Old Style"/>
          <w:sz w:val="24"/>
          <w:szCs w:val="24"/>
        </w:rPr>
      </w:pPr>
    </w:p>
    <w:p w:rsidR="00554821" w:rsidRDefault="00554821" w:rsidP="00FB1C6B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4</w:t>
      </w:r>
    </w:p>
    <w:p w:rsidR="00554821" w:rsidRDefault="00554821" w:rsidP="00D63CDE">
      <w:pPr>
        <w:numPr>
          <w:ilvl w:val="0"/>
          <w:numId w:val="11"/>
        </w:numPr>
        <w:tabs>
          <w:tab w:val="clear" w:pos="708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Należność dla Wykonawcy wynosi </w:t>
      </w:r>
      <w:r w:rsidR="00547B51">
        <w:rPr>
          <w:rFonts w:ascii="Bookman Old Style" w:hAnsi="Bookman Old Style"/>
          <w:b/>
          <w:sz w:val="24"/>
          <w:szCs w:val="24"/>
        </w:rPr>
        <w:t>............</w:t>
      </w:r>
      <w:r w:rsidR="00390FBE">
        <w:rPr>
          <w:rFonts w:ascii="Bookman Old Style" w:hAnsi="Bookman Old Style"/>
          <w:b/>
          <w:sz w:val="24"/>
          <w:szCs w:val="24"/>
        </w:rPr>
        <w:t xml:space="preserve"> zł</w:t>
      </w:r>
      <w:r w:rsidRPr="00FB1C6B">
        <w:rPr>
          <w:rFonts w:ascii="Bookman Old Style" w:hAnsi="Bookman Old Style"/>
          <w:b/>
          <w:sz w:val="24"/>
          <w:szCs w:val="24"/>
        </w:rPr>
        <w:t xml:space="preserve"> </w:t>
      </w:r>
      <w:r w:rsidR="00237AF5" w:rsidRPr="00FB1C6B">
        <w:rPr>
          <w:rFonts w:ascii="Bookman Old Style" w:hAnsi="Bookman Old Style"/>
          <w:b/>
          <w:sz w:val="24"/>
          <w:szCs w:val="24"/>
        </w:rPr>
        <w:t>brutto</w:t>
      </w:r>
      <w:r w:rsidR="00237AF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(słownie: </w:t>
      </w:r>
      <w:r w:rsidR="00547B51">
        <w:rPr>
          <w:rFonts w:ascii="Bookman Old Style" w:hAnsi="Bookman Old Style"/>
          <w:sz w:val="24"/>
          <w:szCs w:val="24"/>
        </w:rPr>
        <w:t>.......</w:t>
      </w:r>
      <w:r w:rsidR="00FB1C6B">
        <w:rPr>
          <w:rFonts w:ascii="Bookman Old Style" w:hAnsi="Bookman Old Style"/>
          <w:sz w:val="24"/>
          <w:szCs w:val="24"/>
        </w:rPr>
        <w:t xml:space="preserve"> złotych</w:t>
      </w:r>
      <w:r>
        <w:rPr>
          <w:rFonts w:ascii="Bookman Old Style" w:hAnsi="Bookman Old Style"/>
          <w:sz w:val="24"/>
          <w:szCs w:val="24"/>
        </w:rPr>
        <w:t xml:space="preserve"> 00/100), co </w:t>
      </w:r>
      <w:r w:rsidRPr="009C69CC">
        <w:rPr>
          <w:rFonts w:ascii="Bookman Old Style" w:hAnsi="Bookman Old Style"/>
          <w:sz w:val="24"/>
          <w:szCs w:val="24"/>
        </w:rPr>
        <w:t>stanowi sumę za wykonan</w:t>
      </w:r>
      <w:r>
        <w:rPr>
          <w:rFonts w:ascii="Bookman Old Style" w:hAnsi="Bookman Old Style"/>
          <w:sz w:val="24"/>
          <w:szCs w:val="24"/>
        </w:rPr>
        <w:t>e</w:t>
      </w:r>
      <w:r w:rsidRPr="009C69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przeglądy </w:t>
      </w:r>
      <w:r w:rsidRPr="009C69CC">
        <w:rPr>
          <w:rFonts w:ascii="Bookman Old Style" w:hAnsi="Bookman Old Style"/>
          <w:sz w:val="24"/>
          <w:szCs w:val="24"/>
        </w:rPr>
        <w:t xml:space="preserve">wszystkich </w:t>
      </w:r>
      <w:r w:rsidR="00D93CCB">
        <w:rPr>
          <w:rFonts w:ascii="Bookman Old Style" w:hAnsi="Bookman Old Style"/>
          <w:sz w:val="24"/>
          <w:szCs w:val="24"/>
        </w:rPr>
        <w:t>elektronarzędzi</w:t>
      </w:r>
      <w:r w:rsidRPr="009C69CC">
        <w:rPr>
          <w:rFonts w:ascii="Bookman Old Style" w:hAnsi="Bookman Old Style"/>
          <w:sz w:val="24"/>
          <w:szCs w:val="24"/>
        </w:rPr>
        <w:t xml:space="preserve"> w </w:t>
      </w:r>
      <w:r w:rsidR="00D93CCB">
        <w:rPr>
          <w:rFonts w:ascii="Bookman Old Style" w:hAnsi="Bookman Old Style"/>
          <w:sz w:val="24"/>
          <w:szCs w:val="24"/>
        </w:rPr>
        <w:t>Z</w:t>
      </w:r>
      <w:r w:rsidRPr="009C69CC">
        <w:rPr>
          <w:rFonts w:ascii="Bookman Old Style" w:hAnsi="Bookman Old Style"/>
          <w:sz w:val="24"/>
          <w:szCs w:val="24"/>
        </w:rPr>
        <w:t xml:space="preserve">ałączniku nr 1 do niniejszej umowy </w:t>
      </w:r>
      <w:r>
        <w:rPr>
          <w:rFonts w:ascii="Bookman Old Style" w:hAnsi="Bookman Old Style"/>
          <w:sz w:val="24"/>
          <w:szCs w:val="24"/>
        </w:rPr>
        <w:t>oraz jednocześnie maksymalną wartość brutto umowy.</w:t>
      </w:r>
    </w:p>
    <w:p w:rsidR="00554821" w:rsidRPr="008278B2" w:rsidRDefault="00554821" w:rsidP="00D63CDE">
      <w:pPr>
        <w:numPr>
          <w:ilvl w:val="0"/>
          <w:numId w:val="11"/>
        </w:numPr>
        <w:tabs>
          <w:tab w:val="clear" w:pos="708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 w:rsidRPr="008278B2">
        <w:rPr>
          <w:rFonts w:ascii="Bookman Old Style" w:hAnsi="Bookman Old Style"/>
          <w:sz w:val="24"/>
          <w:szCs w:val="24"/>
        </w:rPr>
        <w:t>Kwota powyższa zawiera wszystkie koszty dodatkowe, takie jak np. koszt dojazdu</w:t>
      </w:r>
      <w:r w:rsidR="00D93CCB">
        <w:rPr>
          <w:rFonts w:ascii="Bookman Old Style" w:hAnsi="Bookman Old Style"/>
          <w:sz w:val="24"/>
          <w:szCs w:val="24"/>
        </w:rPr>
        <w:t xml:space="preserve"> oraz uwzględnia zmienną liczbę elektronarzędzi</w:t>
      </w:r>
      <w:r w:rsidRPr="008278B2">
        <w:rPr>
          <w:rFonts w:ascii="Bookman Old Style" w:hAnsi="Bookman Old Style"/>
          <w:sz w:val="24"/>
          <w:szCs w:val="24"/>
        </w:rPr>
        <w:t>.</w:t>
      </w:r>
    </w:p>
    <w:p w:rsidR="002C6DBC" w:rsidRPr="009342F0" w:rsidRDefault="00554821" w:rsidP="000F7C58">
      <w:pPr>
        <w:numPr>
          <w:ilvl w:val="0"/>
          <w:numId w:val="11"/>
        </w:numPr>
        <w:tabs>
          <w:tab w:val="clear" w:pos="708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 w:rsidRPr="008278B2">
        <w:rPr>
          <w:rFonts w:ascii="Bookman Old Style" w:hAnsi="Bookman Old Style"/>
          <w:sz w:val="24"/>
          <w:szCs w:val="24"/>
        </w:rPr>
        <w:t>Wynagrodzenie</w:t>
      </w:r>
      <w:r>
        <w:rPr>
          <w:rFonts w:ascii="Bookman Old Style" w:hAnsi="Bookman Old Style"/>
          <w:sz w:val="24"/>
          <w:szCs w:val="24"/>
        </w:rPr>
        <w:t xml:space="preserve"> określone w </w:t>
      </w:r>
      <w:r w:rsidRPr="008278B2">
        <w:rPr>
          <w:rFonts w:ascii="Bookman Old Style" w:hAnsi="Bookman Old Style"/>
          <w:sz w:val="24"/>
          <w:szCs w:val="24"/>
        </w:rPr>
        <w:t>ust. 1 nie podlega zmianie przez cały okres trwania umowy, poza przypadkiem zmiany stawki podatku VAT, jeżeli zostanie ona wprowadzona ustawowo.</w:t>
      </w:r>
    </w:p>
    <w:p w:rsidR="00390FBE" w:rsidRDefault="00390FBE" w:rsidP="00554821">
      <w:pPr>
        <w:spacing w:after="0"/>
        <w:jc w:val="center"/>
        <w:rPr>
          <w:rFonts w:ascii="Bookman Old Style" w:hAnsi="Bookman Old Style"/>
        </w:rPr>
      </w:pPr>
    </w:p>
    <w:p w:rsidR="00554821" w:rsidRDefault="00554821" w:rsidP="00554821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5</w:t>
      </w:r>
    </w:p>
    <w:p w:rsidR="00554821" w:rsidRDefault="005D1989" w:rsidP="00554821">
      <w:pPr>
        <w:pStyle w:val="Akapitzlist1"/>
        <w:numPr>
          <w:ilvl w:val="0"/>
          <w:numId w:val="1"/>
        </w:numPr>
        <w:tabs>
          <w:tab w:val="clear" w:pos="708"/>
          <w:tab w:val="left" w:pos="-1418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Strony</w:t>
      </w:r>
      <w:r w:rsidR="00D93CC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postana</w:t>
      </w:r>
      <w:r w:rsidR="002C6DBC">
        <w:rPr>
          <w:rFonts w:ascii="Bookman Old Style" w:hAnsi="Bookman Old Style"/>
          <w:sz w:val="24"/>
          <w:szCs w:val="24"/>
        </w:rPr>
        <w:t xml:space="preserve">wiają, </w:t>
      </w:r>
      <w:r>
        <w:rPr>
          <w:rFonts w:ascii="Bookman Old Style" w:hAnsi="Bookman Old Style"/>
          <w:sz w:val="24"/>
          <w:szCs w:val="24"/>
        </w:rPr>
        <w:t xml:space="preserve">że rozliczenie za wykonane </w:t>
      </w:r>
      <w:r w:rsidR="00D93CCB">
        <w:rPr>
          <w:rFonts w:ascii="Bookman Old Style" w:hAnsi="Bookman Old Style"/>
          <w:sz w:val="24"/>
          <w:szCs w:val="24"/>
        </w:rPr>
        <w:t xml:space="preserve">przeglądy, potwierdzone dostarczonymi Zamawiającemu protokołami </w:t>
      </w:r>
      <w:r>
        <w:rPr>
          <w:rFonts w:ascii="Bookman Old Style" w:hAnsi="Bookman Old Style"/>
          <w:sz w:val="24"/>
          <w:szCs w:val="24"/>
        </w:rPr>
        <w:t xml:space="preserve">nastąpi na podstawie faktury VAT, według </w:t>
      </w:r>
      <w:r w:rsidR="00747754">
        <w:rPr>
          <w:rFonts w:ascii="Bookman Old Style" w:hAnsi="Bookman Old Style"/>
          <w:sz w:val="24"/>
          <w:szCs w:val="24"/>
        </w:rPr>
        <w:t xml:space="preserve">cen wskazanych w ofercie Wykonawcy, stanowiącej </w:t>
      </w:r>
      <w:r w:rsidR="00D93CCB">
        <w:rPr>
          <w:rFonts w:ascii="Bookman Old Style" w:hAnsi="Bookman Old Style"/>
          <w:sz w:val="24"/>
          <w:szCs w:val="24"/>
        </w:rPr>
        <w:t>Z</w:t>
      </w:r>
      <w:r w:rsidR="00747754">
        <w:rPr>
          <w:rFonts w:ascii="Bookman Old Style" w:hAnsi="Bookman Old Style"/>
          <w:sz w:val="24"/>
          <w:szCs w:val="24"/>
        </w:rPr>
        <w:t xml:space="preserve">ałącznik nr 2 do umowy. </w:t>
      </w:r>
    </w:p>
    <w:p w:rsidR="000F7C58" w:rsidRDefault="00554821" w:rsidP="001760DB">
      <w:pPr>
        <w:pStyle w:val="Akapitzlist1"/>
        <w:numPr>
          <w:ilvl w:val="0"/>
          <w:numId w:val="1"/>
        </w:numPr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 w:rsidRPr="000F7C58">
        <w:rPr>
          <w:rFonts w:ascii="Bookman Old Style" w:hAnsi="Bookman Old Style"/>
          <w:sz w:val="24"/>
          <w:szCs w:val="24"/>
        </w:rPr>
        <w:t>Podstawą do wystawienia faktury VAT (rachunku) będzie dostarczenie do Wydziału Inwestycji i Remontów K</w:t>
      </w:r>
      <w:r w:rsidR="001C5E99" w:rsidRPr="000F7C58">
        <w:rPr>
          <w:rFonts w:ascii="Bookman Old Style" w:hAnsi="Bookman Old Style"/>
          <w:sz w:val="24"/>
          <w:szCs w:val="24"/>
        </w:rPr>
        <w:t xml:space="preserve">WP w Bydgoszczy ul. </w:t>
      </w:r>
      <w:r w:rsidR="00D93CCB">
        <w:rPr>
          <w:rFonts w:ascii="Bookman Old Style" w:hAnsi="Bookman Old Style"/>
          <w:sz w:val="24"/>
          <w:szCs w:val="24"/>
        </w:rPr>
        <w:t>Jagiellońska 92</w:t>
      </w:r>
      <w:r w:rsidR="001C5E99" w:rsidRPr="000F7C58">
        <w:rPr>
          <w:rFonts w:ascii="Bookman Old Style" w:hAnsi="Bookman Old Style"/>
          <w:sz w:val="24"/>
          <w:szCs w:val="24"/>
        </w:rPr>
        <w:t xml:space="preserve">, </w:t>
      </w:r>
      <w:r w:rsidRPr="000F7C58">
        <w:rPr>
          <w:rFonts w:ascii="Bookman Old Style" w:hAnsi="Bookman Old Style"/>
          <w:sz w:val="24"/>
          <w:szCs w:val="24"/>
        </w:rPr>
        <w:t xml:space="preserve">podpisanych przez upoważnione </w:t>
      </w:r>
      <w:r w:rsidR="001C5E99" w:rsidRPr="000F7C58">
        <w:rPr>
          <w:rFonts w:ascii="Bookman Old Style" w:hAnsi="Bookman Old Style"/>
          <w:sz w:val="24"/>
          <w:szCs w:val="24"/>
        </w:rPr>
        <w:t xml:space="preserve">osoby zatwierdzonych protokołów </w:t>
      </w:r>
      <w:r w:rsidRPr="000F7C58">
        <w:rPr>
          <w:rFonts w:ascii="Bookman Old Style" w:hAnsi="Bookman Old Style"/>
          <w:sz w:val="24"/>
          <w:szCs w:val="24"/>
        </w:rPr>
        <w:t>z przeprowadzonych przeglądów</w:t>
      </w:r>
      <w:r w:rsidR="00747754" w:rsidRPr="000F7C58">
        <w:rPr>
          <w:rFonts w:ascii="Bookman Old Style" w:hAnsi="Bookman Old Style"/>
          <w:sz w:val="24"/>
          <w:szCs w:val="24"/>
        </w:rPr>
        <w:t xml:space="preserve">, wykonanych </w:t>
      </w:r>
      <w:r w:rsidRPr="000F7C58">
        <w:rPr>
          <w:rFonts w:ascii="Bookman Old Style" w:hAnsi="Bookman Old Style"/>
          <w:sz w:val="24"/>
          <w:szCs w:val="24"/>
        </w:rPr>
        <w:t xml:space="preserve">dla </w:t>
      </w:r>
      <w:r w:rsidR="00D93CCB">
        <w:rPr>
          <w:rFonts w:ascii="Bookman Old Style" w:hAnsi="Bookman Old Style"/>
          <w:sz w:val="24"/>
          <w:szCs w:val="24"/>
        </w:rPr>
        <w:t>elektronarzędzi</w:t>
      </w:r>
      <w:r w:rsidRPr="000F7C58">
        <w:rPr>
          <w:rFonts w:ascii="Bookman Old Style" w:hAnsi="Bookman Old Style"/>
          <w:sz w:val="24"/>
          <w:szCs w:val="24"/>
        </w:rPr>
        <w:t xml:space="preserve"> wyszczególnionych w załączniku nr 1 do umowy</w:t>
      </w:r>
      <w:r w:rsidR="000F7C58">
        <w:rPr>
          <w:rFonts w:ascii="Bookman Old Style" w:hAnsi="Bookman Old Style"/>
          <w:sz w:val="24"/>
          <w:szCs w:val="24"/>
        </w:rPr>
        <w:t>.</w:t>
      </w:r>
    </w:p>
    <w:p w:rsidR="00554821" w:rsidRPr="000F7C58" w:rsidRDefault="00554821" w:rsidP="001760DB">
      <w:pPr>
        <w:pStyle w:val="Akapitzlist1"/>
        <w:numPr>
          <w:ilvl w:val="0"/>
          <w:numId w:val="1"/>
        </w:numPr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 w:rsidRPr="000F7C58">
        <w:rPr>
          <w:rFonts w:ascii="Bookman Old Style" w:hAnsi="Bookman Old Style"/>
          <w:sz w:val="24"/>
          <w:szCs w:val="24"/>
        </w:rPr>
        <w:lastRenderedPageBreak/>
        <w:t xml:space="preserve">Zamawiający dokona płatności przelewem na wskazany przez Wykonawcę na fakturze rachunek bankowy w </w:t>
      </w:r>
      <w:r w:rsidRPr="00ED7691">
        <w:rPr>
          <w:rFonts w:ascii="Bookman Old Style" w:hAnsi="Bookman Old Style"/>
          <w:sz w:val="24"/>
          <w:szCs w:val="24"/>
        </w:rPr>
        <w:t>termi</w:t>
      </w:r>
      <w:r w:rsidR="001B6984" w:rsidRPr="00ED7691">
        <w:rPr>
          <w:rFonts w:ascii="Bookman Old Style" w:hAnsi="Bookman Old Style"/>
          <w:sz w:val="24"/>
          <w:szCs w:val="24"/>
        </w:rPr>
        <w:t xml:space="preserve">nie 30 dni od daty </w:t>
      </w:r>
      <w:r w:rsidR="00AD70D4" w:rsidRPr="00ED7691">
        <w:rPr>
          <w:rFonts w:ascii="Bookman Old Style" w:hAnsi="Bookman Old Style"/>
          <w:sz w:val="24"/>
          <w:szCs w:val="24"/>
        </w:rPr>
        <w:t>otrzymania</w:t>
      </w:r>
      <w:r w:rsidR="00AD70D4">
        <w:rPr>
          <w:rFonts w:ascii="Bookman Old Style" w:hAnsi="Bookman Old Style"/>
          <w:sz w:val="24"/>
          <w:szCs w:val="24"/>
        </w:rPr>
        <w:t xml:space="preserve"> </w:t>
      </w:r>
      <w:r w:rsidRPr="000F7C58">
        <w:rPr>
          <w:rFonts w:ascii="Bookman Old Style" w:hAnsi="Bookman Old Style"/>
          <w:sz w:val="24"/>
          <w:szCs w:val="24"/>
        </w:rPr>
        <w:t>praw</w:t>
      </w:r>
      <w:r w:rsidR="001C0F1E" w:rsidRPr="000F7C58">
        <w:rPr>
          <w:rFonts w:ascii="Bookman Old Style" w:hAnsi="Bookman Old Style"/>
          <w:sz w:val="24"/>
          <w:szCs w:val="24"/>
        </w:rPr>
        <w:t>idłowo wystawionej faktury VAT</w:t>
      </w:r>
      <w:r w:rsidRPr="000F7C58">
        <w:rPr>
          <w:rFonts w:ascii="Bookman Old Style" w:hAnsi="Bookman Old Style"/>
          <w:sz w:val="24"/>
          <w:szCs w:val="24"/>
        </w:rPr>
        <w:t>.</w:t>
      </w:r>
    </w:p>
    <w:p w:rsidR="00554821" w:rsidRDefault="00554821" w:rsidP="00D63CDE">
      <w:pPr>
        <w:pStyle w:val="Akapitzlist1"/>
        <w:numPr>
          <w:ilvl w:val="0"/>
          <w:numId w:val="1"/>
        </w:numPr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 dzień zapłaty strony uznają dzień obciążenia rachunku bankowego Zamawiającego.</w:t>
      </w:r>
    </w:p>
    <w:p w:rsidR="00554821" w:rsidRDefault="00554821" w:rsidP="00D63CDE">
      <w:pPr>
        <w:pStyle w:val="Akapitzlist1"/>
        <w:numPr>
          <w:ilvl w:val="0"/>
          <w:numId w:val="1"/>
        </w:numPr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Wykonawca zobowiązuje się:</w:t>
      </w:r>
    </w:p>
    <w:p w:rsidR="000F7C58" w:rsidRDefault="00554821" w:rsidP="00554821">
      <w:pPr>
        <w:pStyle w:val="Akapitzlist1"/>
        <w:numPr>
          <w:ilvl w:val="0"/>
          <w:numId w:val="3"/>
        </w:numPr>
        <w:tabs>
          <w:tab w:val="clear" w:pos="708"/>
          <w:tab w:val="left" w:pos="0"/>
        </w:tabs>
        <w:spacing w:after="0"/>
        <w:ind w:left="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wystawić fakturę na: </w:t>
      </w:r>
    </w:p>
    <w:p w:rsidR="00554821" w:rsidRDefault="00554821" w:rsidP="000F7C58">
      <w:pPr>
        <w:pStyle w:val="Akapitzlist1"/>
        <w:tabs>
          <w:tab w:val="clear" w:pos="708"/>
        </w:tabs>
        <w:spacing w:after="0"/>
        <w:ind w:left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Komenda Wojewódzka Policji w Bydgoszczy</w:t>
      </w:r>
    </w:p>
    <w:p w:rsidR="00554821" w:rsidRDefault="00554821" w:rsidP="000F7C58">
      <w:pPr>
        <w:pStyle w:val="Akapitzlist1"/>
        <w:tabs>
          <w:tab w:val="clear" w:pos="708"/>
          <w:tab w:val="left" w:pos="0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ul. Powstańców Wielkopolskich 7</w:t>
      </w:r>
    </w:p>
    <w:p w:rsidR="00554821" w:rsidRDefault="00554821" w:rsidP="000F7C58">
      <w:pPr>
        <w:pStyle w:val="Akapitzlist1"/>
        <w:tabs>
          <w:tab w:val="clear" w:pos="708"/>
          <w:tab w:val="left" w:pos="0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85-090 Bydgoszcz</w:t>
      </w:r>
    </w:p>
    <w:p w:rsidR="00554821" w:rsidRDefault="00554821" w:rsidP="000F7C58">
      <w:pPr>
        <w:pStyle w:val="Akapitzlist1"/>
        <w:tabs>
          <w:tab w:val="clear" w:pos="708"/>
          <w:tab w:val="left" w:pos="0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 554-031-29-93</w:t>
      </w:r>
      <w:r w:rsidR="00AD70D4">
        <w:rPr>
          <w:rFonts w:ascii="Bookman Old Style" w:hAnsi="Bookman Old Style"/>
          <w:sz w:val="24"/>
          <w:szCs w:val="24"/>
        </w:rPr>
        <w:t>,</w:t>
      </w:r>
    </w:p>
    <w:p w:rsidR="000F7C58" w:rsidRDefault="00554821" w:rsidP="00554821">
      <w:pPr>
        <w:pStyle w:val="Akapitzlist1"/>
        <w:tabs>
          <w:tab w:val="clear" w:pos="708"/>
          <w:tab w:val="left" w:pos="0"/>
        </w:tabs>
        <w:spacing w:after="0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2) dostarczyć fakturę do:</w:t>
      </w:r>
    </w:p>
    <w:p w:rsidR="00554821" w:rsidRDefault="00554821" w:rsidP="000F7C58">
      <w:pPr>
        <w:pStyle w:val="Akapitzlist1"/>
        <w:tabs>
          <w:tab w:val="clear" w:pos="708"/>
          <w:tab w:val="left" w:pos="0"/>
        </w:tabs>
        <w:spacing w:after="0"/>
        <w:ind w:left="127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Komenda Wojewódzka Policji</w:t>
      </w:r>
    </w:p>
    <w:p w:rsidR="00554821" w:rsidRDefault="00554821" w:rsidP="000F7C58">
      <w:pPr>
        <w:pStyle w:val="Akapitzlist1"/>
        <w:tabs>
          <w:tab w:val="clear" w:pos="708"/>
          <w:tab w:val="left" w:pos="0"/>
        </w:tabs>
        <w:spacing w:after="0"/>
        <w:ind w:left="127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Wydział Inwestycji i Remontów</w:t>
      </w:r>
    </w:p>
    <w:p w:rsidR="00554821" w:rsidRDefault="00554821" w:rsidP="000F7C58">
      <w:pPr>
        <w:pStyle w:val="Akapitzlist1"/>
        <w:tabs>
          <w:tab w:val="clear" w:pos="708"/>
          <w:tab w:val="left" w:pos="0"/>
        </w:tabs>
        <w:spacing w:after="0"/>
        <w:ind w:left="127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ul. Kijowska 5</w:t>
      </w:r>
    </w:p>
    <w:p w:rsidR="00554821" w:rsidRDefault="00554821" w:rsidP="000F7C58">
      <w:pPr>
        <w:pStyle w:val="Akapitzlist1"/>
        <w:tabs>
          <w:tab w:val="clear" w:pos="708"/>
          <w:tab w:val="left" w:pos="0"/>
        </w:tabs>
        <w:spacing w:after="0"/>
        <w:ind w:left="127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85-703 Bydgoszcz</w:t>
      </w:r>
      <w:r w:rsidR="001B6984">
        <w:rPr>
          <w:rFonts w:ascii="Bookman Old Style" w:hAnsi="Bookman Old Style"/>
          <w:sz w:val="24"/>
          <w:szCs w:val="24"/>
        </w:rPr>
        <w:t>.</w:t>
      </w:r>
    </w:p>
    <w:p w:rsidR="00554821" w:rsidRPr="008278B2" w:rsidRDefault="00554821" w:rsidP="00554821">
      <w:pPr>
        <w:pStyle w:val="Akapitzlist1"/>
        <w:numPr>
          <w:ilvl w:val="0"/>
          <w:numId w:val="1"/>
        </w:numPr>
        <w:tabs>
          <w:tab w:val="clear" w:pos="708"/>
          <w:tab w:val="left" w:pos="142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 w:rsidRPr="008278B2">
        <w:rPr>
          <w:rFonts w:ascii="Bookman Old Style" w:hAnsi="Bookman Old Style"/>
          <w:sz w:val="24"/>
          <w:szCs w:val="24"/>
        </w:rPr>
        <w:t>Wykonawca może przesłać fakturę za pośrednictwem Platformy Elektronicznego Fakturowania. Termin płatności faktury oraz zapisy określone w ust. 1-</w:t>
      </w:r>
      <w:r>
        <w:rPr>
          <w:rFonts w:ascii="Bookman Old Style" w:hAnsi="Bookman Old Style"/>
          <w:sz w:val="24"/>
          <w:szCs w:val="24"/>
        </w:rPr>
        <w:t>5</w:t>
      </w:r>
      <w:r w:rsidRPr="008278B2">
        <w:rPr>
          <w:rFonts w:ascii="Bookman Old Style" w:hAnsi="Bookman Old Style"/>
          <w:sz w:val="24"/>
          <w:szCs w:val="24"/>
        </w:rPr>
        <w:t xml:space="preserve"> niniejszego paragrafu stosuje się odpowiednio.</w:t>
      </w:r>
    </w:p>
    <w:p w:rsidR="00FB1C6B" w:rsidRPr="002C6DBC" w:rsidRDefault="00554821" w:rsidP="00554821">
      <w:pPr>
        <w:pStyle w:val="Akapitzlist1"/>
        <w:numPr>
          <w:ilvl w:val="0"/>
          <w:numId w:val="1"/>
        </w:numPr>
        <w:tabs>
          <w:tab w:val="clear" w:pos="708"/>
          <w:tab w:val="left" w:pos="142"/>
        </w:tabs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 w:rsidRPr="008278B2">
        <w:rPr>
          <w:rFonts w:ascii="Bookman Old Style" w:hAnsi="Bookman Old Style"/>
          <w:sz w:val="24"/>
          <w:szCs w:val="24"/>
        </w:rPr>
        <w:t xml:space="preserve">W przypadku wystawienia e-Faktury zgodnie z Rozporządzeniem Ministra Przedsiębiorczości 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</w:t>
      </w:r>
      <w:r>
        <w:rPr>
          <w:rFonts w:ascii="Bookman Old Style" w:hAnsi="Bookman Old Style"/>
          <w:sz w:val="24"/>
          <w:szCs w:val="24"/>
        </w:rPr>
        <w:t xml:space="preserve">należy </w:t>
      </w:r>
      <w:r w:rsidRPr="008278B2">
        <w:rPr>
          <w:rFonts w:ascii="Bookman Old Style" w:hAnsi="Bookman Old Style"/>
          <w:sz w:val="24"/>
          <w:szCs w:val="24"/>
        </w:rPr>
        <w:t>umie</w:t>
      </w:r>
      <w:r>
        <w:rPr>
          <w:rFonts w:ascii="Bookman Old Style" w:hAnsi="Bookman Old Style"/>
          <w:sz w:val="24"/>
          <w:szCs w:val="24"/>
        </w:rPr>
        <w:t>ścić</w:t>
      </w:r>
      <w:r w:rsidRPr="008278B2">
        <w:rPr>
          <w:rFonts w:ascii="Bookman Old Style" w:hAnsi="Bookman Old Style"/>
          <w:sz w:val="24"/>
          <w:szCs w:val="24"/>
        </w:rPr>
        <w:t xml:space="preserve"> w</w:t>
      </w:r>
      <w:r>
        <w:rPr>
          <w:rFonts w:ascii="Bookman Old Style" w:hAnsi="Bookman Old Style"/>
          <w:sz w:val="24"/>
          <w:szCs w:val="24"/>
        </w:rPr>
        <w:t> </w:t>
      </w:r>
      <w:r w:rsidRPr="008278B2">
        <w:rPr>
          <w:rFonts w:ascii="Bookman Old Style" w:hAnsi="Bookman Old Style"/>
          <w:sz w:val="24"/>
          <w:szCs w:val="24"/>
        </w:rPr>
        <w:t>polu</w:t>
      </w:r>
      <w:r>
        <w:rPr>
          <w:rFonts w:ascii="Bookman Old Style" w:hAnsi="Bookman Old Style"/>
          <w:sz w:val="24"/>
          <w:szCs w:val="24"/>
        </w:rPr>
        <w:t xml:space="preserve"> „Referencja kupującego” symbol</w:t>
      </w:r>
      <w:r w:rsidRPr="008278B2">
        <w:rPr>
          <w:rFonts w:ascii="Bookman Old Style" w:hAnsi="Bookman Old Style"/>
          <w:sz w:val="24"/>
          <w:szCs w:val="24"/>
        </w:rPr>
        <w:t xml:space="preserve"> KP1I00.</w:t>
      </w:r>
    </w:p>
    <w:p w:rsidR="00FB1C6B" w:rsidRDefault="00FB1C6B" w:rsidP="00554821">
      <w:pPr>
        <w:spacing w:after="0"/>
        <w:rPr>
          <w:rFonts w:ascii="Bookman Old Style" w:hAnsi="Bookman Old Style"/>
          <w:sz w:val="24"/>
          <w:szCs w:val="24"/>
        </w:rPr>
      </w:pPr>
    </w:p>
    <w:p w:rsidR="00554821" w:rsidRDefault="00554821" w:rsidP="00554821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6</w:t>
      </w:r>
    </w:p>
    <w:p w:rsidR="00554821" w:rsidRPr="008278B2" w:rsidRDefault="00554821" w:rsidP="00554821">
      <w:pPr>
        <w:numPr>
          <w:ilvl w:val="0"/>
          <w:numId w:val="4"/>
        </w:num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 w:rsidRPr="008278B2">
        <w:rPr>
          <w:rFonts w:ascii="Bookman Old Style" w:hAnsi="Bookman Old Style"/>
          <w:sz w:val="24"/>
          <w:szCs w:val="24"/>
        </w:rPr>
        <w:t>Zarówno Zamawiający jak i Wykonawca zobowiązani są do naprawienia szkód powstałych w wyniku nie wykonania lub nienależytego wykonania swych zobowiązań umownych.</w:t>
      </w:r>
    </w:p>
    <w:p w:rsidR="00554821" w:rsidRPr="008278B2" w:rsidRDefault="00554821" w:rsidP="00554821">
      <w:pPr>
        <w:numPr>
          <w:ilvl w:val="0"/>
          <w:numId w:val="4"/>
        </w:num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 w:rsidRPr="008278B2">
        <w:rPr>
          <w:rFonts w:ascii="Bookman Old Style" w:hAnsi="Bookman Old Style"/>
          <w:sz w:val="24"/>
          <w:szCs w:val="24"/>
        </w:rPr>
        <w:t>Wykonawca zapłaci Zamawiającemu kary umowne:</w:t>
      </w:r>
    </w:p>
    <w:p w:rsidR="00554821" w:rsidRPr="008278B2" w:rsidRDefault="000A16E0" w:rsidP="004E72AB">
      <w:pPr>
        <w:tabs>
          <w:tab w:val="clear" w:pos="708"/>
          <w:tab w:val="left" w:pos="709"/>
        </w:tabs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1) </w:t>
      </w:r>
      <w:r w:rsidR="00554821" w:rsidRPr="008278B2">
        <w:rPr>
          <w:rFonts w:ascii="Bookman Old Style" w:hAnsi="Bookman Old Style"/>
          <w:sz w:val="24"/>
          <w:szCs w:val="24"/>
        </w:rPr>
        <w:t xml:space="preserve">za opóźnienie w wykonaniu przedmiotu umowy w wysokości </w:t>
      </w:r>
      <w:r w:rsidR="00554821">
        <w:rPr>
          <w:rFonts w:ascii="Bookman Old Style" w:hAnsi="Bookman Old Style"/>
          <w:sz w:val="24"/>
          <w:szCs w:val="24"/>
        </w:rPr>
        <w:t>0,5%</w:t>
      </w:r>
      <w:r w:rsidR="00554821" w:rsidRPr="008278B2">
        <w:rPr>
          <w:rFonts w:ascii="Bookman Old Style" w:hAnsi="Bookman Old Style"/>
          <w:sz w:val="24"/>
          <w:szCs w:val="24"/>
        </w:rPr>
        <w:t xml:space="preserve"> wynagrodzenia umownego brutto, o którym mowa w § </w:t>
      </w:r>
      <w:r w:rsidR="00554821">
        <w:rPr>
          <w:rFonts w:ascii="Bookman Old Style" w:hAnsi="Bookman Old Style"/>
          <w:sz w:val="24"/>
          <w:szCs w:val="24"/>
        </w:rPr>
        <w:t>4</w:t>
      </w:r>
      <w:r w:rsidR="00554821" w:rsidRPr="008278B2">
        <w:rPr>
          <w:rFonts w:ascii="Bookman Old Style" w:hAnsi="Bookman Old Style"/>
          <w:sz w:val="24"/>
          <w:szCs w:val="24"/>
        </w:rPr>
        <w:t xml:space="preserve"> ust. 1 umowy,  </w:t>
      </w:r>
      <w:r w:rsidR="00753515">
        <w:rPr>
          <w:rFonts w:ascii="Bookman Old Style" w:hAnsi="Bookman Old Style"/>
          <w:sz w:val="24"/>
          <w:szCs w:val="24"/>
        </w:rPr>
        <w:br/>
      </w:r>
      <w:r w:rsidR="00554821" w:rsidRPr="008278B2">
        <w:rPr>
          <w:rFonts w:ascii="Bookman Old Style" w:hAnsi="Bookman Old Style"/>
          <w:sz w:val="24"/>
          <w:szCs w:val="24"/>
        </w:rPr>
        <w:t xml:space="preserve">za każdy </w:t>
      </w:r>
      <w:r w:rsidR="00753515">
        <w:rPr>
          <w:rFonts w:ascii="Bookman Old Style" w:hAnsi="Bookman Old Style"/>
          <w:sz w:val="24"/>
          <w:szCs w:val="24"/>
        </w:rPr>
        <w:t xml:space="preserve">rozpoczęty </w:t>
      </w:r>
      <w:r w:rsidR="00554821" w:rsidRPr="008278B2">
        <w:rPr>
          <w:rFonts w:ascii="Bookman Old Style" w:hAnsi="Bookman Old Style"/>
          <w:sz w:val="24"/>
          <w:szCs w:val="24"/>
        </w:rPr>
        <w:t>dzień opóźnienia w stosunku do termin</w:t>
      </w:r>
      <w:r w:rsidR="00284CFD">
        <w:rPr>
          <w:rFonts w:ascii="Bookman Old Style" w:hAnsi="Bookman Old Style"/>
          <w:sz w:val="24"/>
          <w:szCs w:val="24"/>
        </w:rPr>
        <w:t>ów przeglądów</w:t>
      </w:r>
      <w:r w:rsidR="00554821" w:rsidRPr="008278B2">
        <w:rPr>
          <w:rFonts w:ascii="Bookman Old Style" w:hAnsi="Bookman Old Style"/>
          <w:sz w:val="24"/>
          <w:szCs w:val="24"/>
        </w:rPr>
        <w:t xml:space="preserve"> określon</w:t>
      </w:r>
      <w:r w:rsidR="00284CFD">
        <w:rPr>
          <w:rFonts w:ascii="Bookman Old Style" w:hAnsi="Bookman Old Style"/>
          <w:sz w:val="24"/>
          <w:szCs w:val="24"/>
        </w:rPr>
        <w:t>ych</w:t>
      </w:r>
      <w:r w:rsidR="00D93CCB">
        <w:rPr>
          <w:rFonts w:ascii="Bookman Old Style" w:hAnsi="Bookman Old Style"/>
          <w:sz w:val="24"/>
          <w:szCs w:val="24"/>
        </w:rPr>
        <w:t xml:space="preserve"> w </w:t>
      </w:r>
      <w:r w:rsidR="00D93CCB" w:rsidRPr="00D93CCB">
        <w:rPr>
          <w:rFonts w:ascii="Bookman Old Style" w:hAnsi="Bookman Old Style"/>
          <w:sz w:val="24"/>
          <w:szCs w:val="24"/>
        </w:rPr>
        <w:t>§</w:t>
      </w:r>
      <w:r w:rsidR="00D93CCB">
        <w:rPr>
          <w:rFonts w:ascii="Bookman Old Style" w:hAnsi="Bookman Old Style"/>
          <w:sz w:val="24"/>
          <w:szCs w:val="24"/>
        </w:rPr>
        <w:t xml:space="preserve"> 3 </w:t>
      </w:r>
      <w:r>
        <w:rPr>
          <w:rFonts w:ascii="Bookman Old Style" w:hAnsi="Bookman Old Style"/>
          <w:sz w:val="24"/>
          <w:szCs w:val="24"/>
        </w:rPr>
        <w:t>ust.</w:t>
      </w:r>
      <w:r w:rsidR="00D93CCB">
        <w:rPr>
          <w:rFonts w:ascii="Bookman Old Style" w:hAnsi="Bookman Old Style"/>
          <w:sz w:val="24"/>
          <w:szCs w:val="24"/>
        </w:rPr>
        <w:t xml:space="preserve"> 1</w:t>
      </w:r>
      <w:r w:rsidR="00284CFD">
        <w:rPr>
          <w:rFonts w:ascii="Bookman Old Style" w:hAnsi="Bookman Old Style"/>
          <w:sz w:val="24"/>
          <w:szCs w:val="24"/>
        </w:rPr>
        <w:t xml:space="preserve"> umowy</w:t>
      </w:r>
      <w:r>
        <w:rPr>
          <w:rFonts w:ascii="Bookman Old Style" w:hAnsi="Bookman Old Style"/>
          <w:sz w:val="24"/>
          <w:szCs w:val="24"/>
        </w:rPr>
        <w:t>;</w:t>
      </w:r>
    </w:p>
    <w:p w:rsidR="00554821" w:rsidRPr="00870E26" w:rsidRDefault="004E72AB" w:rsidP="004E72AB">
      <w:pPr>
        <w:tabs>
          <w:tab w:val="clear" w:pos="708"/>
          <w:tab w:val="left" w:pos="709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0A16E0">
        <w:rPr>
          <w:rFonts w:ascii="Bookman Old Style" w:hAnsi="Bookman Old Style"/>
          <w:sz w:val="24"/>
          <w:szCs w:val="24"/>
        </w:rPr>
        <w:t xml:space="preserve">2) </w:t>
      </w:r>
      <w:r w:rsidR="00554821" w:rsidRPr="00870E26">
        <w:rPr>
          <w:rFonts w:ascii="Bookman Old Style" w:hAnsi="Bookman Old Style"/>
          <w:sz w:val="24"/>
          <w:szCs w:val="24"/>
        </w:rPr>
        <w:t xml:space="preserve">w razie odstąpienia od umowy z przyczyn zależnych od Wykonawcy </w:t>
      </w:r>
      <w:r w:rsidR="00554821" w:rsidRPr="00870E26">
        <w:rPr>
          <w:rFonts w:ascii="Bookman Old Style" w:hAnsi="Bookman Old Style"/>
          <w:sz w:val="24"/>
          <w:szCs w:val="24"/>
        </w:rPr>
        <w:br/>
        <w:t>w wysokości 10% wynagrodzenia brutto</w:t>
      </w:r>
      <w:r w:rsidR="00554821">
        <w:rPr>
          <w:rFonts w:ascii="Bookman Old Style" w:hAnsi="Bookman Old Style"/>
          <w:sz w:val="24"/>
          <w:szCs w:val="24"/>
        </w:rPr>
        <w:t>,</w:t>
      </w:r>
      <w:r w:rsidR="00554821" w:rsidRPr="00870E26">
        <w:rPr>
          <w:rFonts w:ascii="Bookman Old Style" w:hAnsi="Bookman Old Style"/>
          <w:sz w:val="24"/>
          <w:szCs w:val="24"/>
        </w:rPr>
        <w:t xml:space="preserve"> o którym mowa w § </w:t>
      </w:r>
      <w:r w:rsidR="00554821">
        <w:rPr>
          <w:rFonts w:ascii="Bookman Old Style" w:hAnsi="Bookman Old Style"/>
          <w:sz w:val="24"/>
          <w:szCs w:val="24"/>
        </w:rPr>
        <w:t>4</w:t>
      </w:r>
      <w:r w:rsidR="00554821" w:rsidRPr="00870E26">
        <w:rPr>
          <w:rFonts w:ascii="Bookman Old Style" w:hAnsi="Bookman Old Style"/>
          <w:sz w:val="24"/>
          <w:szCs w:val="24"/>
        </w:rPr>
        <w:t xml:space="preserve"> ust. 1.</w:t>
      </w:r>
    </w:p>
    <w:p w:rsidR="00554821" w:rsidRPr="00870E26" w:rsidRDefault="00554821" w:rsidP="00554821">
      <w:pPr>
        <w:numPr>
          <w:ilvl w:val="0"/>
          <w:numId w:val="4"/>
        </w:num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 w:rsidRPr="00870E26">
        <w:rPr>
          <w:rFonts w:ascii="Bookman Old Style" w:hAnsi="Bookman Old Style"/>
          <w:sz w:val="24"/>
          <w:szCs w:val="24"/>
        </w:rPr>
        <w:t xml:space="preserve">Zamawiający zapłaci Wykonawcy kary umowne z tytułu odstąpienia od umowy </w:t>
      </w:r>
      <w:r w:rsidR="002C6DBC">
        <w:rPr>
          <w:rFonts w:ascii="Bookman Old Style" w:hAnsi="Bookman Old Style"/>
          <w:sz w:val="24"/>
          <w:szCs w:val="24"/>
        </w:rPr>
        <w:br/>
      </w:r>
      <w:r w:rsidRPr="00870E26">
        <w:rPr>
          <w:rFonts w:ascii="Bookman Old Style" w:hAnsi="Bookman Old Style"/>
          <w:sz w:val="24"/>
          <w:szCs w:val="24"/>
        </w:rPr>
        <w:t>z przyczyn zależnych od Zamawiającego w wysokości 10% wynagrodzenia brutto</w:t>
      </w:r>
      <w:r>
        <w:rPr>
          <w:rFonts w:ascii="Bookman Old Style" w:hAnsi="Bookman Old Style"/>
          <w:sz w:val="24"/>
          <w:szCs w:val="24"/>
        </w:rPr>
        <w:t>,</w:t>
      </w:r>
      <w:r w:rsidRPr="00870E26">
        <w:rPr>
          <w:rFonts w:ascii="Bookman Old Style" w:hAnsi="Bookman Old Style"/>
          <w:sz w:val="24"/>
          <w:szCs w:val="24"/>
        </w:rPr>
        <w:t xml:space="preserve"> o którym mowa w § </w:t>
      </w:r>
      <w:r>
        <w:rPr>
          <w:rFonts w:ascii="Bookman Old Style" w:hAnsi="Bookman Old Style"/>
          <w:sz w:val="24"/>
          <w:szCs w:val="24"/>
        </w:rPr>
        <w:t>4</w:t>
      </w:r>
      <w:r w:rsidRPr="00870E26">
        <w:rPr>
          <w:rFonts w:ascii="Bookman Old Style" w:hAnsi="Bookman Old Style"/>
          <w:sz w:val="24"/>
          <w:szCs w:val="24"/>
        </w:rPr>
        <w:t xml:space="preserve"> ust. 1 umowy</w:t>
      </w:r>
      <w:r>
        <w:rPr>
          <w:rFonts w:ascii="Bookman Old Style" w:hAnsi="Bookman Old Style"/>
          <w:sz w:val="24"/>
          <w:szCs w:val="24"/>
        </w:rPr>
        <w:t xml:space="preserve"> z wyłączeniem przypadku zaistnienia istotnej zmiany okoliczności powodującej, że wykonanie umowy nie leży w interesie publicznym, czego nie można było przewidzieć w chwili zawarcia umowy.</w:t>
      </w:r>
    </w:p>
    <w:p w:rsidR="00554821" w:rsidRPr="00870E26" w:rsidRDefault="00554821" w:rsidP="00554821">
      <w:pPr>
        <w:numPr>
          <w:ilvl w:val="0"/>
          <w:numId w:val="4"/>
        </w:num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 w:rsidRPr="00870E26">
        <w:rPr>
          <w:rFonts w:ascii="Bookman Old Style" w:hAnsi="Bookman Old Style"/>
          <w:sz w:val="24"/>
          <w:szCs w:val="24"/>
        </w:rPr>
        <w:t>Strony zastrzegają sobie prawo do odszkodowania uzupełniającego, przenoszącego wysokość kar umownych do rzeczywiście poniesionej szkody.</w:t>
      </w:r>
    </w:p>
    <w:p w:rsidR="00554821" w:rsidRDefault="00554821" w:rsidP="00554821">
      <w:pPr>
        <w:numPr>
          <w:ilvl w:val="0"/>
          <w:numId w:val="4"/>
        </w:num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 w:rsidRPr="00870E26">
        <w:rPr>
          <w:rFonts w:ascii="Bookman Old Style" w:hAnsi="Bookman Old Style"/>
          <w:sz w:val="24"/>
          <w:szCs w:val="24"/>
        </w:rPr>
        <w:lastRenderedPageBreak/>
        <w:t>Kara pieniężna winna być uregulowana przez stronę, która naruszyła postanowienia umowy w terminie 14 dni</w:t>
      </w:r>
      <w:r w:rsidRPr="008278B2">
        <w:rPr>
          <w:rFonts w:ascii="Bookman Old Style" w:hAnsi="Bookman Old Style"/>
          <w:sz w:val="24"/>
          <w:szCs w:val="24"/>
        </w:rPr>
        <w:t xml:space="preserve"> od złożenia na piśmie przez drugą stronę żądania zapłaty.</w:t>
      </w:r>
    </w:p>
    <w:p w:rsidR="004D0068" w:rsidRPr="008278B2" w:rsidRDefault="004D0068" w:rsidP="004D0068">
      <w:p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</w:p>
    <w:p w:rsidR="00554821" w:rsidRDefault="00554821" w:rsidP="00554821">
      <w:pPr>
        <w:pStyle w:val="Akapitzlist1"/>
        <w:tabs>
          <w:tab w:val="clear" w:pos="708"/>
          <w:tab w:val="left" w:pos="0"/>
          <w:tab w:val="left" w:pos="4111"/>
        </w:tabs>
        <w:spacing w:after="0" w:line="115" w:lineRule="atLeast"/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7</w:t>
      </w:r>
    </w:p>
    <w:p w:rsidR="0036545B" w:rsidRPr="00753515" w:rsidRDefault="0036545B" w:rsidP="004E72AB">
      <w:pPr>
        <w:pStyle w:val="Akapitzlist1"/>
        <w:tabs>
          <w:tab w:val="clear" w:pos="708"/>
          <w:tab w:val="left" w:pos="0"/>
        </w:tabs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  <w:r w:rsidRPr="00753515">
        <w:rPr>
          <w:rFonts w:ascii="Bookman Old Style" w:hAnsi="Bookman Old Style"/>
          <w:sz w:val="24"/>
          <w:szCs w:val="24"/>
        </w:rPr>
        <w:t>Wykonawcy nie przysługuje żadne roszczenie z powodu zmniejszenia zakres</w:t>
      </w:r>
      <w:r w:rsidR="000A16E0">
        <w:rPr>
          <w:rFonts w:ascii="Bookman Old Style" w:hAnsi="Bookman Old Style"/>
          <w:sz w:val="24"/>
          <w:szCs w:val="24"/>
        </w:rPr>
        <w:t>u</w:t>
      </w:r>
      <w:r w:rsidR="004E72AB">
        <w:rPr>
          <w:rFonts w:ascii="Bookman Old Style" w:hAnsi="Bookman Old Style"/>
          <w:sz w:val="24"/>
          <w:szCs w:val="24"/>
        </w:rPr>
        <w:t xml:space="preserve"> </w:t>
      </w:r>
      <w:r w:rsidRPr="00753515">
        <w:rPr>
          <w:rFonts w:ascii="Bookman Old Style" w:hAnsi="Bookman Old Style"/>
          <w:sz w:val="24"/>
          <w:szCs w:val="24"/>
        </w:rPr>
        <w:t>i wartości umowy.</w:t>
      </w:r>
    </w:p>
    <w:p w:rsidR="00554821" w:rsidRDefault="00554821" w:rsidP="00554821">
      <w:pPr>
        <w:pStyle w:val="Akapitzlist1"/>
        <w:spacing w:after="0" w:line="115" w:lineRule="atLeast"/>
        <w:ind w:left="0"/>
        <w:jc w:val="center"/>
        <w:rPr>
          <w:rFonts w:ascii="Bookman Old Style" w:hAnsi="Bookman Old Style"/>
          <w:sz w:val="24"/>
          <w:szCs w:val="24"/>
        </w:rPr>
      </w:pPr>
    </w:p>
    <w:p w:rsidR="00554821" w:rsidRDefault="00554821" w:rsidP="00554821">
      <w:pPr>
        <w:pStyle w:val="Akapitzlist1"/>
        <w:spacing w:after="0" w:line="115" w:lineRule="atLeast"/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8</w:t>
      </w:r>
    </w:p>
    <w:p w:rsidR="00554821" w:rsidRPr="00E36002" w:rsidRDefault="00554821" w:rsidP="00554821">
      <w:pPr>
        <w:numPr>
          <w:ilvl w:val="0"/>
          <w:numId w:val="6"/>
        </w:num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 w:rsidRPr="00E36002">
        <w:rPr>
          <w:rFonts w:ascii="Bookman Old Style" w:hAnsi="Bookman Old Style"/>
          <w:sz w:val="24"/>
          <w:szCs w:val="24"/>
        </w:rPr>
        <w:t>Oprócz przypadków wymienionych w Kodeksie cywilnym stronom przysługuje prawo odstąpienia od umowy w następujących sytuacjach:</w:t>
      </w:r>
    </w:p>
    <w:p w:rsidR="00554821" w:rsidRPr="00E36002" w:rsidRDefault="00554821" w:rsidP="00554821">
      <w:pPr>
        <w:numPr>
          <w:ilvl w:val="0"/>
          <w:numId w:val="7"/>
        </w:numPr>
        <w:tabs>
          <w:tab w:val="clear" w:pos="708"/>
          <w:tab w:val="left" w:pos="426"/>
        </w:tabs>
        <w:spacing w:after="0"/>
        <w:ind w:left="437"/>
        <w:jc w:val="both"/>
        <w:rPr>
          <w:rFonts w:ascii="Bookman Old Style" w:hAnsi="Bookman Old Style"/>
          <w:sz w:val="24"/>
          <w:szCs w:val="24"/>
        </w:rPr>
      </w:pPr>
      <w:r w:rsidRPr="00E36002">
        <w:rPr>
          <w:rFonts w:ascii="Bookman Old Style" w:hAnsi="Bookman Old Style"/>
          <w:sz w:val="24"/>
          <w:szCs w:val="24"/>
        </w:rPr>
        <w:t>Zamawiający może odstąpić od umowy jeżeli:</w:t>
      </w:r>
    </w:p>
    <w:p w:rsidR="00554821" w:rsidRPr="00E36002" w:rsidRDefault="00554821" w:rsidP="00554821">
      <w:pPr>
        <w:numPr>
          <w:ilvl w:val="0"/>
          <w:numId w:val="8"/>
        </w:numPr>
        <w:spacing w:after="0"/>
        <w:ind w:left="797"/>
        <w:jc w:val="both"/>
        <w:rPr>
          <w:rFonts w:ascii="Bookman Old Style" w:hAnsi="Bookman Old Style"/>
          <w:sz w:val="24"/>
          <w:szCs w:val="24"/>
        </w:rPr>
      </w:pPr>
      <w:r w:rsidRPr="00E36002">
        <w:rPr>
          <w:rFonts w:ascii="Bookman Old Style" w:hAnsi="Bookman Old Style"/>
          <w:sz w:val="24"/>
          <w:szCs w:val="24"/>
        </w:rPr>
        <w:t>nastąpi rozwiązanie firmy Wykonawcy,</w:t>
      </w:r>
    </w:p>
    <w:p w:rsidR="00554821" w:rsidRPr="00E36002" w:rsidRDefault="00554821" w:rsidP="00554821">
      <w:pPr>
        <w:numPr>
          <w:ilvl w:val="0"/>
          <w:numId w:val="8"/>
        </w:numPr>
        <w:spacing w:after="0"/>
        <w:ind w:left="797"/>
        <w:jc w:val="both"/>
        <w:rPr>
          <w:rFonts w:ascii="Bookman Old Style" w:hAnsi="Bookman Old Style"/>
          <w:sz w:val="24"/>
          <w:szCs w:val="24"/>
        </w:rPr>
      </w:pPr>
      <w:r w:rsidRPr="00E36002">
        <w:rPr>
          <w:rFonts w:ascii="Bookman Old Style" w:hAnsi="Bookman Old Style"/>
          <w:sz w:val="24"/>
          <w:szCs w:val="24"/>
        </w:rPr>
        <w:t>zostanie wydany nakaz zajęcia majątku Wykonawcy,</w:t>
      </w:r>
    </w:p>
    <w:p w:rsidR="00554821" w:rsidRPr="00E36002" w:rsidRDefault="00554821" w:rsidP="00554821">
      <w:pPr>
        <w:numPr>
          <w:ilvl w:val="0"/>
          <w:numId w:val="8"/>
        </w:numPr>
        <w:spacing w:after="0"/>
        <w:ind w:left="797"/>
        <w:jc w:val="both"/>
        <w:rPr>
          <w:rFonts w:ascii="Bookman Old Style" w:hAnsi="Bookman Old Style"/>
          <w:sz w:val="24"/>
          <w:szCs w:val="24"/>
        </w:rPr>
      </w:pPr>
      <w:r w:rsidRPr="00E36002">
        <w:rPr>
          <w:rFonts w:ascii="Bookman Old Style" w:hAnsi="Bookman Old Style"/>
          <w:sz w:val="24"/>
          <w:szCs w:val="24"/>
        </w:rPr>
        <w:t xml:space="preserve">w przypadku co najmniej trzykrotnego nie wywiązania się Wykonawcy </w:t>
      </w:r>
      <w:r w:rsidR="00BA1F67">
        <w:rPr>
          <w:rFonts w:ascii="Bookman Old Style" w:hAnsi="Bookman Old Style"/>
          <w:sz w:val="24"/>
          <w:szCs w:val="24"/>
        </w:rPr>
        <w:br/>
      </w:r>
      <w:r w:rsidRPr="00E36002">
        <w:rPr>
          <w:rFonts w:ascii="Bookman Old Style" w:hAnsi="Bookman Old Style"/>
          <w:sz w:val="24"/>
          <w:szCs w:val="24"/>
        </w:rPr>
        <w:t>z zobowiązań umownych w trak</w:t>
      </w:r>
      <w:r w:rsidR="00BA1F67">
        <w:rPr>
          <w:rFonts w:ascii="Bookman Old Style" w:hAnsi="Bookman Old Style"/>
          <w:sz w:val="24"/>
          <w:szCs w:val="24"/>
        </w:rPr>
        <w:t xml:space="preserve">cie obowiązywania umowy, o czym </w:t>
      </w:r>
      <w:r w:rsidRPr="00E36002">
        <w:rPr>
          <w:rFonts w:ascii="Bookman Old Style" w:hAnsi="Bookman Old Style"/>
          <w:sz w:val="24"/>
          <w:szCs w:val="24"/>
        </w:rPr>
        <w:t xml:space="preserve">zostanie on powiadomiony pisemnie w każdym przypadku nie wywiązywania się </w:t>
      </w:r>
      <w:r w:rsidR="002C6DBC">
        <w:rPr>
          <w:rFonts w:ascii="Bookman Old Style" w:hAnsi="Bookman Old Style"/>
          <w:sz w:val="24"/>
          <w:szCs w:val="24"/>
        </w:rPr>
        <w:br/>
      </w:r>
      <w:r w:rsidRPr="00E36002">
        <w:rPr>
          <w:rFonts w:ascii="Bookman Old Style" w:hAnsi="Bookman Old Style"/>
          <w:sz w:val="24"/>
          <w:szCs w:val="24"/>
        </w:rPr>
        <w:t>z umowy.</w:t>
      </w:r>
    </w:p>
    <w:p w:rsidR="00554821" w:rsidRDefault="00554821" w:rsidP="00554821">
      <w:pPr>
        <w:numPr>
          <w:ilvl w:val="0"/>
          <w:numId w:val="6"/>
        </w:num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 w:rsidRPr="00E36002">
        <w:rPr>
          <w:rFonts w:ascii="Bookman Old Style" w:hAnsi="Bookman Old Style"/>
          <w:sz w:val="24"/>
          <w:szCs w:val="24"/>
        </w:rPr>
        <w:t xml:space="preserve">Odstąpienie od umowy z przyczyn wskazanych w powyższym ustępie powoduje naliczenie kary umownej określonej w § 6 ust. 2 </w:t>
      </w:r>
      <w:r w:rsidR="000A16E0">
        <w:rPr>
          <w:rFonts w:ascii="Bookman Old Style" w:hAnsi="Bookman Old Style"/>
          <w:sz w:val="24"/>
          <w:szCs w:val="24"/>
        </w:rPr>
        <w:t xml:space="preserve"> pkt 2</w:t>
      </w:r>
      <w:r w:rsidRPr="00E36002">
        <w:rPr>
          <w:rFonts w:ascii="Bookman Old Style" w:hAnsi="Bookman Old Style"/>
          <w:sz w:val="24"/>
          <w:szCs w:val="24"/>
        </w:rPr>
        <w:t xml:space="preserve"> niniejszej umowy.</w:t>
      </w:r>
    </w:p>
    <w:p w:rsidR="00BA1F67" w:rsidRPr="001E0E34" w:rsidRDefault="00BA1F67" w:rsidP="00554821">
      <w:pPr>
        <w:numPr>
          <w:ilvl w:val="0"/>
          <w:numId w:val="6"/>
        </w:num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 w:rsidRPr="001E0E34">
        <w:rPr>
          <w:rFonts w:ascii="Bookman Old Style" w:hAnsi="Bookman Old Style"/>
          <w:sz w:val="24"/>
          <w:szCs w:val="24"/>
        </w:rPr>
        <w:t>W razie wystąpienia istotnej zmiany okoliczności powodującej, że wykonanie umowy nie leży w interesie publicznym lub nie jest możliwe jej dalsze wykonanie z przyczyn niezależnych od stron umowy, Zamawiającemu przysług</w:t>
      </w:r>
      <w:r w:rsidR="00A6464C" w:rsidRPr="001E0E34">
        <w:rPr>
          <w:rFonts w:ascii="Bookman Old Style" w:hAnsi="Bookman Old Style"/>
          <w:sz w:val="24"/>
          <w:szCs w:val="24"/>
        </w:rPr>
        <w:t>uje prawo odstąpienia od niniej</w:t>
      </w:r>
      <w:r w:rsidRPr="001E0E34">
        <w:rPr>
          <w:rFonts w:ascii="Bookman Old Style" w:hAnsi="Bookman Old Style"/>
          <w:sz w:val="24"/>
          <w:szCs w:val="24"/>
        </w:rPr>
        <w:t>szej umow</w:t>
      </w:r>
      <w:r w:rsidR="00A6464C" w:rsidRPr="001E0E34">
        <w:rPr>
          <w:rFonts w:ascii="Bookman Old Style" w:hAnsi="Bookman Old Style"/>
          <w:sz w:val="24"/>
          <w:szCs w:val="24"/>
        </w:rPr>
        <w:t>y</w:t>
      </w:r>
      <w:r w:rsidRPr="001E0E34">
        <w:rPr>
          <w:rFonts w:ascii="Bookman Old Style" w:hAnsi="Bookman Old Style"/>
          <w:sz w:val="24"/>
          <w:szCs w:val="24"/>
        </w:rPr>
        <w:t>.</w:t>
      </w:r>
      <w:r w:rsidR="00D9018F" w:rsidRPr="001E0E34">
        <w:rPr>
          <w:rFonts w:ascii="Bookman Old Style" w:hAnsi="Bookman Old Style"/>
          <w:sz w:val="24"/>
          <w:szCs w:val="24"/>
        </w:rPr>
        <w:t xml:space="preserve"> </w:t>
      </w:r>
    </w:p>
    <w:p w:rsidR="00A84E7C" w:rsidRPr="002C6DBC" w:rsidRDefault="00554821" w:rsidP="002C6DBC">
      <w:pPr>
        <w:numPr>
          <w:ilvl w:val="0"/>
          <w:numId w:val="6"/>
        </w:numPr>
        <w:spacing w:after="0"/>
        <w:ind w:left="77"/>
        <w:jc w:val="both"/>
        <w:rPr>
          <w:rFonts w:ascii="Bookman Old Style" w:hAnsi="Bookman Old Style"/>
          <w:sz w:val="24"/>
          <w:szCs w:val="24"/>
        </w:rPr>
      </w:pPr>
      <w:r w:rsidRPr="00E36002">
        <w:rPr>
          <w:rFonts w:ascii="Bookman Old Style" w:hAnsi="Bookman Old Style"/>
          <w:sz w:val="24"/>
          <w:szCs w:val="24"/>
        </w:rPr>
        <w:t xml:space="preserve">Odstąpienie od umowy powinno nastąpić w formie pisemnej pod </w:t>
      </w:r>
      <w:r w:rsidR="00D9018F">
        <w:rPr>
          <w:rFonts w:ascii="Bookman Old Style" w:hAnsi="Bookman Old Style"/>
          <w:sz w:val="24"/>
          <w:szCs w:val="24"/>
        </w:rPr>
        <w:t>rygorem nieważności w terminie 30</w:t>
      </w:r>
      <w:r w:rsidRPr="00E36002">
        <w:rPr>
          <w:rFonts w:ascii="Bookman Old Style" w:hAnsi="Bookman Old Style"/>
          <w:sz w:val="24"/>
          <w:szCs w:val="24"/>
        </w:rPr>
        <w:t xml:space="preserve"> dni od </w:t>
      </w:r>
      <w:r w:rsidR="00D9018F">
        <w:rPr>
          <w:rFonts w:ascii="Bookman Old Style" w:hAnsi="Bookman Old Style"/>
          <w:sz w:val="24"/>
          <w:szCs w:val="24"/>
        </w:rPr>
        <w:t>powzięcia wiadomości o</w:t>
      </w:r>
      <w:r w:rsidRPr="00E36002">
        <w:rPr>
          <w:rFonts w:ascii="Bookman Old Style" w:hAnsi="Bookman Old Style"/>
          <w:sz w:val="24"/>
          <w:szCs w:val="24"/>
        </w:rPr>
        <w:t xml:space="preserve"> okoliczności</w:t>
      </w:r>
      <w:r w:rsidR="00D9018F">
        <w:rPr>
          <w:rFonts w:ascii="Bookman Old Style" w:hAnsi="Bookman Old Style"/>
          <w:sz w:val="24"/>
          <w:szCs w:val="24"/>
        </w:rPr>
        <w:t>ach</w:t>
      </w:r>
      <w:r w:rsidRPr="00E36002">
        <w:rPr>
          <w:rFonts w:ascii="Bookman Old Style" w:hAnsi="Bookman Old Style"/>
          <w:sz w:val="24"/>
          <w:szCs w:val="24"/>
        </w:rPr>
        <w:t xml:space="preserve"> je uzasadniających.</w:t>
      </w:r>
      <w:r w:rsidR="00D9018F">
        <w:rPr>
          <w:rFonts w:ascii="Bookman Old Style" w:hAnsi="Bookman Old Style"/>
          <w:sz w:val="24"/>
          <w:szCs w:val="24"/>
        </w:rPr>
        <w:t xml:space="preserve"> W takim przypadku Wykonawca może żądać jedynie wynagrodzenia należnego mu z tytułu świadczenia usług do dnia odstąpienia od umowy.</w:t>
      </w:r>
    </w:p>
    <w:p w:rsidR="00554821" w:rsidRDefault="00554821" w:rsidP="00547B51">
      <w:pPr>
        <w:pStyle w:val="Akapitzlist1"/>
        <w:spacing w:after="0"/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9</w:t>
      </w:r>
    </w:p>
    <w:p w:rsidR="00554821" w:rsidRDefault="00554821" w:rsidP="00547B51">
      <w:pPr>
        <w:pStyle w:val="Akapitzlist1"/>
        <w:spacing w:after="0"/>
        <w:ind w:left="-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sz w:val="24"/>
          <w:szCs w:val="24"/>
        </w:rPr>
        <w:t>Zmiana postanowień zawartej umowy może nastąpić za zgodą obu stron wyrażoną na piśmie pod rygorem nieważności takiej zmiany.</w:t>
      </w:r>
    </w:p>
    <w:p w:rsidR="00A84E7C" w:rsidRDefault="00A84E7C" w:rsidP="00547B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54821" w:rsidRDefault="00554821" w:rsidP="00547B51">
      <w:pPr>
        <w:pStyle w:val="Akapitzlist1"/>
        <w:spacing w:after="0"/>
        <w:ind w:left="0" w:hanging="284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§ 10</w:t>
      </w:r>
    </w:p>
    <w:p w:rsidR="00554821" w:rsidRDefault="00554821" w:rsidP="00547B51">
      <w:pPr>
        <w:pStyle w:val="Akapitzlist1"/>
        <w:spacing w:after="0"/>
        <w:ind w:left="-284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W sprawach nieuregulowanych niniejszą umową obowiązują strony przepisy ustawy z dnia 23 kwietnia 1964</w:t>
      </w:r>
      <w:r w:rsidR="006344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r. Kodeks cywilny (</w:t>
      </w:r>
      <w:r w:rsidR="00D3318C" w:rsidRPr="00D3318C">
        <w:rPr>
          <w:rFonts w:ascii="Bookman Old Style" w:hAnsi="Bookman Old Style"/>
          <w:sz w:val="24"/>
          <w:szCs w:val="24"/>
        </w:rPr>
        <w:t xml:space="preserve">Dz.U. </w:t>
      </w:r>
      <w:r w:rsidR="00F13FA8" w:rsidRPr="00F13FA8">
        <w:rPr>
          <w:rFonts w:ascii="Bookman Old Style" w:hAnsi="Bookman Old Style"/>
          <w:sz w:val="24"/>
          <w:szCs w:val="24"/>
        </w:rPr>
        <w:t>2023 poz. 1610</w:t>
      </w:r>
      <w:r w:rsidR="00F13FA8">
        <w:rPr>
          <w:rFonts w:ascii="Bookman Old Style" w:hAnsi="Bookman Old Style"/>
          <w:sz w:val="24"/>
          <w:szCs w:val="24"/>
        </w:rPr>
        <w:t xml:space="preserve"> </w:t>
      </w:r>
      <w:r w:rsidR="00EB388B">
        <w:rPr>
          <w:rFonts w:ascii="Bookman Old Style" w:hAnsi="Bookman Old Style"/>
          <w:sz w:val="24"/>
          <w:szCs w:val="24"/>
        </w:rPr>
        <w:t xml:space="preserve">z </w:t>
      </w:r>
      <w:proofErr w:type="spellStart"/>
      <w:r w:rsidR="00EB388B">
        <w:rPr>
          <w:rFonts w:ascii="Bookman Old Style" w:hAnsi="Bookman Old Style"/>
          <w:sz w:val="24"/>
          <w:szCs w:val="24"/>
        </w:rPr>
        <w:t>późn</w:t>
      </w:r>
      <w:proofErr w:type="spellEnd"/>
      <w:r w:rsidR="00EB388B">
        <w:rPr>
          <w:rFonts w:ascii="Bookman Old Style" w:hAnsi="Bookman Old Style"/>
          <w:sz w:val="24"/>
          <w:szCs w:val="24"/>
        </w:rPr>
        <w:t>. zm.</w:t>
      </w:r>
      <w:r>
        <w:rPr>
          <w:rFonts w:ascii="Bookman Old Style" w:hAnsi="Bookman Old Style"/>
          <w:sz w:val="24"/>
          <w:szCs w:val="24"/>
        </w:rPr>
        <w:t>).</w:t>
      </w:r>
    </w:p>
    <w:p w:rsidR="00EB388B" w:rsidRDefault="00EB388B" w:rsidP="00547B51">
      <w:pPr>
        <w:pStyle w:val="Akapitzlist1"/>
        <w:spacing w:after="0"/>
        <w:ind w:left="-284" w:hanging="284"/>
        <w:jc w:val="both"/>
        <w:rPr>
          <w:rFonts w:ascii="Bookman Old Style" w:hAnsi="Bookman Old Style"/>
          <w:sz w:val="24"/>
          <w:szCs w:val="24"/>
        </w:rPr>
      </w:pPr>
    </w:p>
    <w:p w:rsidR="00554821" w:rsidRDefault="00554821" w:rsidP="00547B51">
      <w:pPr>
        <w:pStyle w:val="Akapitzlist1"/>
        <w:spacing w:after="0"/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 11</w:t>
      </w:r>
    </w:p>
    <w:p w:rsidR="00554821" w:rsidRDefault="00554821" w:rsidP="00547B51">
      <w:pPr>
        <w:pStyle w:val="Akapitzlist1"/>
        <w:numPr>
          <w:ilvl w:val="0"/>
          <w:numId w:val="5"/>
        </w:numPr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Wszelkie spory między stronami wynikające z niniejszej umowy rozstrzygane będą na zasadzie wzajemnego porozumienia.</w:t>
      </w:r>
    </w:p>
    <w:p w:rsidR="00554821" w:rsidRDefault="00554821" w:rsidP="00547B51">
      <w:pPr>
        <w:pStyle w:val="Akapitzlist1"/>
        <w:numPr>
          <w:ilvl w:val="0"/>
          <w:numId w:val="5"/>
        </w:numPr>
        <w:spacing w:after="0"/>
        <w:ind w:left="0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Jeżeli strony nie osiągną </w:t>
      </w:r>
      <w:r w:rsidR="00634468">
        <w:rPr>
          <w:rFonts w:ascii="Bookman Old Style" w:hAnsi="Bookman Old Style"/>
          <w:sz w:val="24"/>
          <w:szCs w:val="24"/>
        </w:rPr>
        <w:t>porozumienia, o którym mowa w ust. 1 w terminie 30 dni od powstania sporu, to</w:t>
      </w:r>
      <w:r>
        <w:rPr>
          <w:rFonts w:ascii="Bookman Old Style" w:hAnsi="Bookman Old Style"/>
          <w:sz w:val="24"/>
          <w:szCs w:val="24"/>
        </w:rPr>
        <w:t xml:space="preserve"> sprawy sporne będą rozstrzygane przez sąd powszechny właściwy dla siedziby Zamawiającego.</w:t>
      </w:r>
    </w:p>
    <w:p w:rsidR="00284CFD" w:rsidRDefault="00284CFD" w:rsidP="00284CFD">
      <w:pPr>
        <w:pStyle w:val="Akapitzlist1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284CFD" w:rsidRPr="002E72FF" w:rsidRDefault="00284CFD" w:rsidP="00284CFD">
      <w:pPr>
        <w:pStyle w:val="Akapitzlist1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EB388B" w:rsidRDefault="00EB388B" w:rsidP="00547B51">
      <w:pPr>
        <w:pStyle w:val="Akapitzlist1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:rsidR="00554821" w:rsidRDefault="00554821" w:rsidP="00547B51">
      <w:pPr>
        <w:pStyle w:val="Akapitzlist1"/>
        <w:spacing w:after="0"/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§12</w:t>
      </w:r>
    </w:p>
    <w:p w:rsidR="00554821" w:rsidRDefault="00554821" w:rsidP="00547B51">
      <w:pPr>
        <w:pStyle w:val="Akapitzlist1"/>
        <w:spacing w:after="0"/>
        <w:ind w:left="-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Integralną część umowy stanowi:</w:t>
      </w:r>
    </w:p>
    <w:p w:rsidR="00554821" w:rsidRDefault="00554821" w:rsidP="00547B51">
      <w:pPr>
        <w:pStyle w:val="Akapitzlist1"/>
        <w:numPr>
          <w:ilvl w:val="0"/>
          <w:numId w:val="10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Załącznik nr 1 do umowy – </w:t>
      </w:r>
      <w:r w:rsidR="00EB388B" w:rsidRPr="00753515">
        <w:rPr>
          <w:rFonts w:ascii="Bookman Old Style" w:hAnsi="Bookman Old Style"/>
          <w:sz w:val="24"/>
          <w:szCs w:val="24"/>
        </w:rPr>
        <w:t xml:space="preserve">Specyfikacja </w:t>
      </w:r>
      <w:r w:rsidR="00753515" w:rsidRPr="00753515">
        <w:rPr>
          <w:rFonts w:ascii="Bookman Old Style" w:hAnsi="Bookman Old Style"/>
          <w:sz w:val="24"/>
          <w:szCs w:val="24"/>
        </w:rPr>
        <w:t xml:space="preserve">przeglądów </w:t>
      </w:r>
      <w:r w:rsidR="000636BC">
        <w:rPr>
          <w:rFonts w:ascii="Bookman Old Style" w:hAnsi="Bookman Old Style"/>
          <w:sz w:val="24"/>
          <w:szCs w:val="24"/>
        </w:rPr>
        <w:t>w roku 2024</w:t>
      </w:r>
      <w:r w:rsidRPr="00753515">
        <w:rPr>
          <w:rFonts w:ascii="Bookman Old Style" w:hAnsi="Bookman Old Style"/>
          <w:sz w:val="24"/>
          <w:szCs w:val="24"/>
        </w:rPr>
        <w:t>;</w:t>
      </w:r>
    </w:p>
    <w:p w:rsidR="00554821" w:rsidRDefault="00EB388B" w:rsidP="00547B51">
      <w:pPr>
        <w:pStyle w:val="Akapitzlist1"/>
        <w:numPr>
          <w:ilvl w:val="0"/>
          <w:numId w:val="10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Załącznik nr 2 do umowy – O</w:t>
      </w:r>
      <w:r w:rsidR="00554821">
        <w:rPr>
          <w:rFonts w:ascii="Bookman Old Style" w:hAnsi="Bookman Old Style"/>
          <w:sz w:val="24"/>
          <w:szCs w:val="24"/>
        </w:rPr>
        <w:t>ferta Wykonawcy.</w:t>
      </w:r>
    </w:p>
    <w:p w:rsidR="00EB388B" w:rsidRDefault="00EB388B" w:rsidP="00547B51">
      <w:pPr>
        <w:pStyle w:val="Akapitzlist1"/>
        <w:spacing w:after="0"/>
        <w:ind w:left="0"/>
        <w:jc w:val="center"/>
        <w:rPr>
          <w:rFonts w:ascii="Bookman Old Style" w:hAnsi="Bookman Old Style"/>
          <w:sz w:val="24"/>
          <w:szCs w:val="24"/>
        </w:rPr>
      </w:pPr>
    </w:p>
    <w:p w:rsidR="00554821" w:rsidRDefault="00554821" w:rsidP="00547B51">
      <w:pPr>
        <w:pStyle w:val="Akapitzlist1"/>
        <w:spacing w:after="0"/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§13</w:t>
      </w:r>
    </w:p>
    <w:p w:rsidR="00554821" w:rsidRDefault="00554821" w:rsidP="00547B51">
      <w:pPr>
        <w:pStyle w:val="Akapitzlist1"/>
        <w:spacing w:after="0"/>
        <w:ind w:left="-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Niniejszą umowę sporządzono w dwóch jednobrzmiących egzemplarzach, po jednym dla każdej ze stron.</w:t>
      </w:r>
    </w:p>
    <w:p w:rsidR="00554821" w:rsidRDefault="00554821" w:rsidP="00554821">
      <w:pPr>
        <w:pStyle w:val="Akapitzlist1"/>
        <w:spacing w:after="0" w:line="115" w:lineRule="atLeast"/>
        <w:ind w:left="0" w:hanging="284"/>
        <w:jc w:val="both"/>
        <w:rPr>
          <w:rFonts w:ascii="Bookman Old Style" w:hAnsi="Bookman Old Style"/>
          <w:sz w:val="24"/>
          <w:szCs w:val="24"/>
        </w:rPr>
      </w:pPr>
    </w:p>
    <w:p w:rsidR="002E72FF" w:rsidRDefault="002E72FF" w:rsidP="00554821">
      <w:pPr>
        <w:pStyle w:val="Akapitzlist1"/>
        <w:spacing w:after="0" w:line="115" w:lineRule="atLeast"/>
        <w:ind w:left="0" w:hanging="284"/>
        <w:jc w:val="both"/>
        <w:rPr>
          <w:rFonts w:ascii="Bookman Old Style" w:hAnsi="Bookman Old Style"/>
          <w:sz w:val="24"/>
          <w:szCs w:val="24"/>
        </w:rPr>
      </w:pPr>
    </w:p>
    <w:p w:rsidR="00554821" w:rsidRDefault="00554821" w:rsidP="00554821">
      <w:pPr>
        <w:pStyle w:val="Akapitzlist1"/>
        <w:spacing w:after="0" w:line="115" w:lineRule="atLeast"/>
        <w:ind w:left="0" w:hanging="284"/>
        <w:jc w:val="both"/>
        <w:rPr>
          <w:rFonts w:ascii="Bookman Old Style" w:hAnsi="Bookman Old Style"/>
          <w:sz w:val="24"/>
          <w:szCs w:val="24"/>
        </w:rPr>
      </w:pPr>
    </w:p>
    <w:p w:rsidR="007B4A0F" w:rsidRDefault="007B4A0F" w:rsidP="00554821">
      <w:pPr>
        <w:pStyle w:val="Akapitzlist1"/>
        <w:spacing w:after="0" w:line="115" w:lineRule="atLeast"/>
        <w:ind w:left="0" w:hanging="284"/>
        <w:jc w:val="both"/>
        <w:rPr>
          <w:rFonts w:ascii="Bookman Old Style" w:hAnsi="Bookman Old Style"/>
          <w:sz w:val="24"/>
          <w:szCs w:val="24"/>
        </w:rPr>
      </w:pPr>
    </w:p>
    <w:p w:rsidR="00554821" w:rsidRPr="00982E0C" w:rsidRDefault="0098409D" w:rsidP="00554821">
      <w:pPr>
        <w:pStyle w:val="Akapitzlist1"/>
        <w:spacing w:after="120"/>
        <w:ind w:left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Zamawiający</w:t>
      </w:r>
      <w:r w:rsidR="00554821" w:rsidRPr="00982E0C">
        <w:rPr>
          <w:rFonts w:ascii="Bookman Old Style" w:hAnsi="Bookman Old Style"/>
          <w:b/>
          <w:bCs/>
          <w:sz w:val="24"/>
          <w:szCs w:val="24"/>
        </w:rPr>
        <w:t xml:space="preserve">                                   </w:t>
      </w:r>
      <w:r>
        <w:rPr>
          <w:rFonts w:ascii="Bookman Old Style" w:hAnsi="Bookman Old Style"/>
          <w:b/>
          <w:bCs/>
          <w:sz w:val="24"/>
          <w:szCs w:val="24"/>
        </w:rPr>
        <w:t xml:space="preserve">                      Wykonawca</w:t>
      </w:r>
      <w:r w:rsidR="00554821" w:rsidRPr="00982E0C">
        <w:rPr>
          <w:rFonts w:ascii="Bookman Old Style" w:hAnsi="Bookman Old Style"/>
          <w:b/>
          <w:bCs/>
          <w:sz w:val="24"/>
          <w:szCs w:val="24"/>
        </w:rPr>
        <w:t xml:space="preserve">     </w:t>
      </w:r>
    </w:p>
    <w:p w:rsidR="00554821" w:rsidRDefault="00554821" w:rsidP="00554821">
      <w:pPr>
        <w:rPr>
          <w:b/>
        </w:rPr>
      </w:pPr>
    </w:p>
    <w:p w:rsidR="00554821" w:rsidRDefault="00554821" w:rsidP="00554821">
      <w:pPr>
        <w:rPr>
          <w:b/>
        </w:rPr>
      </w:pPr>
    </w:p>
    <w:p w:rsidR="00554821" w:rsidRDefault="00554821" w:rsidP="00554821"/>
    <w:p w:rsidR="00FD11F5" w:rsidRDefault="00FD11F5"/>
    <w:sectPr w:rsidR="00FD11F5" w:rsidSect="002C6DBC">
      <w:pgSz w:w="11906" w:h="16838"/>
      <w:pgMar w:top="1021" w:right="1134" w:bottom="1021" w:left="1247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322717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."/>
      <w:lvlJc w:val="center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3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5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694" w:hanging="180"/>
      </w:pPr>
    </w:lvl>
  </w:abstractNum>
  <w:abstractNum w:abstractNumId="2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61EE7652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0B"/>
    <w:multiLevelType w:val="multilevel"/>
    <w:tmpl w:val="0000000B"/>
    <w:name w:val="WWNum17"/>
    <w:lvl w:ilvl="0">
      <w:start w:val="1"/>
      <w:numFmt w:val="decimal"/>
      <w:lvlText w:val="%1."/>
      <w:lvlJc w:val="center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5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6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836" w:hanging="180"/>
      </w:pPr>
    </w:lvl>
  </w:abstractNum>
  <w:abstractNum w:abstractNumId="5" w15:restartNumberingAfterBreak="0">
    <w:nsid w:val="0000000C"/>
    <w:multiLevelType w:val="multilevel"/>
    <w:tmpl w:val="0000000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4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1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6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0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780" w:hanging="180"/>
      </w:pPr>
    </w:lvl>
  </w:abstractNum>
  <w:abstractNum w:abstractNumId="6" w15:restartNumberingAfterBreak="0">
    <w:nsid w:val="0000000D"/>
    <w:multiLevelType w:val="multilevel"/>
    <w:tmpl w:val="0000000D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E"/>
    <w:multiLevelType w:val="multilevel"/>
    <w:tmpl w:val="28EADC6A"/>
    <w:name w:val="WWNum22"/>
    <w:lvl w:ilvl="0">
      <w:start w:val="1"/>
      <w:numFmt w:val="lowerLetter"/>
      <w:lvlText w:val="%1)"/>
      <w:lvlJc w:val="left"/>
      <w:pPr>
        <w:tabs>
          <w:tab w:val="num" w:pos="54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548"/>
        </w:tabs>
        <w:ind w:left="1648" w:hanging="360"/>
      </w:pPr>
    </w:lvl>
    <w:lvl w:ilvl="2">
      <w:start w:val="1"/>
      <w:numFmt w:val="lowerRoman"/>
      <w:lvlText w:val="%2.%3."/>
      <w:lvlJc w:val="left"/>
      <w:pPr>
        <w:tabs>
          <w:tab w:val="num" w:pos="54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54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548"/>
        </w:tabs>
        <w:ind w:left="3808" w:hanging="360"/>
      </w:pPr>
    </w:lvl>
    <w:lvl w:ilvl="5">
      <w:start w:val="1"/>
      <w:numFmt w:val="lowerRoman"/>
      <w:lvlText w:val="%2.%3.%4.%5.%6."/>
      <w:lvlJc w:val="left"/>
      <w:pPr>
        <w:tabs>
          <w:tab w:val="num" w:pos="54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54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8"/>
        </w:tabs>
        <w:ind w:left="59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48"/>
        </w:tabs>
        <w:ind w:left="6688" w:hanging="180"/>
      </w:pPr>
    </w:lvl>
  </w:abstractNum>
  <w:abstractNum w:abstractNumId="8" w15:restartNumberingAfterBreak="0">
    <w:nsid w:val="0E0B6C55"/>
    <w:multiLevelType w:val="multilevel"/>
    <w:tmpl w:val="1E202B06"/>
    <w:lvl w:ilvl="0">
      <w:start w:val="1"/>
      <w:numFmt w:val="lowerLetter"/>
      <w:lvlText w:val="%1)"/>
      <w:lvlJc w:val="left"/>
      <w:pPr>
        <w:tabs>
          <w:tab w:val="num" w:pos="0"/>
        </w:tabs>
        <w:ind w:left="4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7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3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97" w:hanging="180"/>
      </w:pPr>
    </w:lvl>
  </w:abstractNum>
  <w:abstractNum w:abstractNumId="9" w15:restartNumberingAfterBreak="0">
    <w:nsid w:val="37DE7E9C"/>
    <w:multiLevelType w:val="hybridMultilevel"/>
    <w:tmpl w:val="0834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541FC"/>
    <w:multiLevelType w:val="hybridMultilevel"/>
    <w:tmpl w:val="350ED906"/>
    <w:lvl w:ilvl="0" w:tplc="784C9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SimSun" w:hAnsi="Bookman Old Style" w:cs="font28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330A9"/>
    <w:multiLevelType w:val="hybridMultilevel"/>
    <w:tmpl w:val="5F2EFE1C"/>
    <w:lvl w:ilvl="0" w:tplc="FF36844C">
      <w:start w:val="1"/>
      <w:numFmt w:val="decimal"/>
      <w:lvlText w:val="%1)"/>
      <w:lvlJc w:val="left"/>
      <w:pPr>
        <w:ind w:left="50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6138A4"/>
    <w:multiLevelType w:val="multilevel"/>
    <w:tmpl w:val="00000005"/>
    <w:lvl w:ilvl="0">
      <w:start w:val="1"/>
      <w:numFmt w:val="decimal"/>
      <w:lvlText w:val="%1."/>
      <w:lvlJc w:val="center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3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5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694" w:hanging="180"/>
      </w:pPr>
    </w:lvl>
  </w:abstractNum>
  <w:abstractNum w:abstractNumId="13" w15:restartNumberingAfterBreak="0">
    <w:nsid w:val="531A5B77"/>
    <w:multiLevelType w:val="multilevel"/>
    <w:tmpl w:val="00000005"/>
    <w:lvl w:ilvl="0">
      <w:start w:val="1"/>
      <w:numFmt w:val="decimal"/>
      <w:lvlText w:val="%1."/>
      <w:lvlJc w:val="center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3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5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694" w:hanging="180"/>
      </w:pPr>
    </w:lvl>
  </w:abstractNum>
  <w:abstractNum w:abstractNumId="14" w15:restartNumberingAfterBreak="0">
    <w:nsid w:val="6BEC016B"/>
    <w:multiLevelType w:val="hybridMultilevel"/>
    <w:tmpl w:val="33629A02"/>
    <w:lvl w:ilvl="0" w:tplc="3202E3F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25"/>
    <w:rsid w:val="000636BC"/>
    <w:rsid w:val="000A16E0"/>
    <w:rsid w:val="000A7695"/>
    <w:rsid w:val="000E6491"/>
    <w:rsid w:val="000F7C58"/>
    <w:rsid w:val="00141CC3"/>
    <w:rsid w:val="001B6984"/>
    <w:rsid w:val="001C0F1E"/>
    <w:rsid w:val="001C5E99"/>
    <w:rsid w:val="001E0E34"/>
    <w:rsid w:val="0020332A"/>
    <w:rsid w:val="00237AF5"/>
    <w:rsid w:val="00247DB3"/>
    <w:rsid w:val="00250308"/>
    <w:rsid w:val="0027430A"/>
    <w:rsid w:val="00284CFD"/>
    <w:rsid w:val="002B5D92"/>
    <w:rsid w:val="002C6DBC"/>
    <w:rsid w:val="002E72FF"/>
    <w:rsid w:val="0036545B"/>
    <w:rsid w:val="003769AC"/>
    <w:rsid w:val="00381FA7"/>
    <w:rsid w:val="003861E0"/>
    <w:rsid w:val="00390FBE"/>
    <w:rsid w:val="003D6830"/>
    <w:rsid w:val="003E3D29"/>
    <w:rsid w:val="00403BC6"/>
    <w:rsid w:val="004336C0"/>
    <w:rsid w:val="00457E7A"/>
    <w:rsid w:val="00474572"/>
    <w:rsid w:val="0049353A"/>
    <w:rsid w:val="004B5063"/>
    <w:rsid w:val="004D0068"/>
    <w:rsid w:val="004E72AB"/>
    <w:rsid w:val="004F2175"/>
    <w:rsid w:val="00515918"/>
    <w:rsid w:val="00527E1C"/>
    <w:rsid w:val="00535D80"/>
    <w:rsid w:val="005461A9"/>
    <w:rsid w:val="005479EE"/>
    <w:rsid w:val="00547B51"/>
    <w:rsid w:val="00554821"/>
    <w:rsid w:val="00591FC1"/>
    <w:rsid w:val="0059757F"/>
    <w:rsid w:val="005D1989"/>
    <w:rsid w:val="00634468"/>
    <w:rsid w:val="00671DFA"/>
    <w:rsid w:val="00683C0E"/>
    <w:rsid w:val="006F54A0"/>
    <w:rsid w:val="006F636A"/>
    <w:rsid w:val="00745D55"/>
    <w:rsid w:val="00747754"/>
    <w:rsid w:val="00753515"/>
    <w:rsid w:val="00755112"/>
    <w:rsid w:val="00756C82"/>
    <w:rsid w:val="007B0A97"/>
    <w:rsid w:val="007B4A0F"/>
    <w:rsid w:val="007C358E"/>
    <w:rsid w:val="007E791C"/>
    <w:rsid w:val="00843E31"/>
    <w:rsid w:val="008931D5"/>
    <w:rsid w:val="008A24F7"/>
    <w:rsid w:val="008C3631"/>
    <w:rsid w:val="008D0CB2"/>
    <w:rsid w:val="00931AF2"/>
    <w:rsid w:val="009342F0"/>
    <w:rsid w:val="00945657"/>
    <w:rsid w:val="00953BAC"/>
    <w:rsid w:val="0098409D"/>
    <w:rsid w:val="00A52FEB"/>
    <w:rsid w:val="00A63D53"/>
    <w:rsid w:val="00A6464C"/>
    <w:rsid w:val="00A84E7C"/>
    <w:rsid w:val="00AD70D4"/>
    <w:rsid w:val="00B53EEC"/>
    <w:rsid w:val="00BA1F67"/>
    <w:rsid w:val="00BD001A"/>
    <w:rsid w:val="00C559AF"/>
    <w:rsid w:val="00C746AA"/>
    <w:rsid w:val="00CB7A22"/>
    <w:rsid w:val="00CD2115"/>
    <w:rsid w:val="00D3318C"/>
    <w:rsid w:val="00D56CDD"/>
    <w:rsid w:val="00D63CDE"/>
    <w:rsid w:val="00D71C42"/>
    <w:rsid w:val="00D9018F"/>
    <w:rsid w:val="00D93CCB"/>
    <w:rsid w:val="00DF2FE4"/>
    <w:rsid w:val="00E065B7"/>
    <w:rsid w:val="00E20D29"/>
    <w:rsid w:val="00E337FB"/>
    <w:rsid w:val="00E358B2"/>
    <w:rsid w:val="00E63359"/>
    <w:rsid w:val="00E93482"/>
    <w:rsid w:val="00EB388B"/>
    <w:rsid w:val="00EC6245"/>
    <w:rsid w:val="00ED7691"/>
    <w:rsid w:val="00F13FA8"/>
    <w:rsid w:val="00FB1C6B"/>
    <w:rsid w:val="00FB405B"/>
    <w:rsid w:val="00FC153A"/>
    <w:rsid w:val="00FC3325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F118A-21AF-4AD0-8674-F837E233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82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281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qFormat/>
    <w:rsid w:val="00A63D53"/>
    <w:pPr>
      <w:spacing w:before="240" w:after="120" w:line="240" w:lineRule="auto"/>
      <w:ind w:left="357" w:hanging="357"/>
      <w:jc w:val="center"/>
    </w:pPr>
    <w:rPr>
      <w:rFonts w:ascii="Bookman Old Style" w:hAnsi="Bookman Old Style" w:cs="font280"/>
      <w:sz w:val="24"/>
      <w:szCs w:val="24"/>
    </w:rPr>
  </w:style>
  <w:style w:type="paragraph" w:customStyle="1" w:styleId="Akapitzlist1">
    <w:name w:val="Akapit z listą1"/>
    <w:basedOn w:val="Normalny"/>
    <w:rsid w:val="00554821"/>
    <w:pPr>
      <w:ind w:left="720"/>
    </w:pPr>
  </w:style>
  <w:style w:type="character" w:styleId="Hipercze">
    <w:name w:val="Hyperlink"/>
    <w:basedOn w:val="Domylnaczcionkaakapitu"/>
    <w:uiPriority w:val="99"/>
    <w:unhideWhenUsed/>
    <w:rsid w:val="006344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1E"/>
    <w:rPr>
      <w:rFonts w:ascii="Segoe UI" w:eastAsia="SimSun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Dluska</dc:creator>
  <cp:lastModifiedBy>Adrain Basa</cp:lastModifiedBy>
  <cp:revision>4</cp:revision>
  <cp:lastPrinted>2024-04-26T06:12:00Z</cp:lastPrinted>
  <dcterms:created xsi:type="dcterms:W3CDTF">2024-04-26T06:26:00Z</dcterms:created>
  <dcterms:modified xsi:type="dcterms:W3CDTF">2024-04-26T06:26:00Z</dcterms:modified>
</cp:coreProperties>
</file>