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8EDE" w14:textId="77777777" w:rsidR="000F75AC" w:rsidRDefault="000F75AC" w:rsidP="000966B4">
      <w:pPr>
        <w:rPr>
          <w:rFonts w:ascii="Calibri" w:hAnsi="Calibri" w:cs="Calibri"/>
          <w:b/>
        </w:rPr>
      </w:pPr>
    </w:p>
    <w:p w14:paraId="686CD682" w14:textId="1E406918" w:rsidR="00854FFE" w:rsidRPr="008333BA" w:rsidRDefault="00854FFE" w:rsidP="000966B4">
      <w:pPr>
        <w:rPr>
          <w:rFonts w:ascii="Calibri" w:hAnsi="Calibri" w:cs="Calibri"/>
          <w:b/>
        </w:rPr>
      </w:pPr>
      <w:r w:rsidRPr="008333BA">
        <w:rPr>
          <w:rFonts w:ascii="Calibri" w:hAnsi="Calibri" w:cs="Calibri"/>
          <w:b/>
        </w:rPr>
        <w:t>OPIS PRZEDMIOTU ZAMÓWIENIA</w:t>
      </w:r>
    </w:p>
    <w:p w14:paraId="326E15EA" w14:textId="32706F30" w:rsidR="00C15888" w:rsidRPr="008333BA" w:rsidRDefault="008333BA" w:rsidP="008333BA">
      <w:pPr>
        <w:jc w:val="both"/>
        <w:rPr>
          <w:rFonts w:ascii="Calibri" w:hAnsi="Calibri" w:cs="Calibri"/>
          <w:b/>
          <w:color w:val="FF0000"/>
        </w:rPr>
      </w:pPr>
      <w:r w:rsidRPr="008333BA">
        <w:rPr>
          <w:rFonts w:ascii="Calibri" w:hAnsi="Calibri" w:cs="Calibri"/>
          <w:b/>
          <w:color w:val="FF0000"/>
        </w:rPr>
        <w:t>Nadzór inwestorski nad robotami budowlanymi pn.: Przebudowa dróg powiatowych nr 2610G Kosobudy–Czersk oraz 2630G Kosobudy–Kinice na odcinku od ul. Św. Nepomucena w Kosobudach do miejscowości Kinice</w:t>
      </w:r>
    </w:p>
    <w:p w14:paraId="15D603AE" w14:textId="77777777" w:rsidR="008333BA" w:rsidRPr="00423221" w:rsidRDefault="008333BA" w:rsidP="008333BA">
      <w:pPr>
        <w:pStyle w:val="Style7"/>
        <w:widowControl/>
        <w:tabs>
          <w:tab w:val="left" w:pos="350"/>
        </w:tabs>
        <w:ind w:firstLine="0"/>
        <w:jc w:val="center"/>
        <w:rPr>
          <w:rStyle w:val="FontStyle14"/>
          <w:rFonts w:asciiTheme="minorHAnsi" w:hAnsiTheme="minorHAnsi" w:cstheme="minorHAnsi"/>
          <w:b/>
          <w:sz w:val="22"/>
          <w:szCs w:val="22"/>
        </w:rPr>
      </w:pPr>
      <w:r w:rsidRPr="00423221">
        <w:rPr>
          <w:rStyle w:val="FontStyle14"/>
          <w:rFonts w:asciiTheme="minorHAnsi" w:hAnsiTheme="minorHAnsi" w:cstheme="minorHAnsi"/>
          <w:b/>
          <w:sz w:val="22"/>
          <w:szCs w:val="22"/>
        </w:rPr>
        <w:t>ZADANIE JEST REALIZOWANE PRZY DOFINANSOWANIU W RAMACH RZĄDOWEGO FUNDUSZU ROZWOJU DRÓG (2022).</w:t>
      </w:r>
    </w:p>
    <w:p w14:paraId="135A62C8" w14:textId="7477ACF3" w:rsidR="008333BA" w:rsidRPr="008333BA" w:rsidRDefault="00812A72" w:rsidP="008333B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Style w:val="FontStyle14"/>
          <w:rFonts w:ascii="Calibri" w:hAnsi="Calibri" w:cs="Calibri"/>
          <w:bCs/>
          <w:sz w:val="22"/>
          <w:szCs w:val="22"/>
        </w:rPr>
      </w:pPr>
      <w:r w:rsidRPr="008333BA">
        <w:rPr>
          <w:rFonts w:ascii="Calibri" w:hAnsi="Calibri" w:cs="Calibri"/>
          <w:bCs/>
          <w:color w:val="000000"/>
        </w:rPr>
        <w:t>Zakres robót budowlanych  branży drogowej i sanitarnej objętych nadzorem inwestors</w:t>
      </w:r>
      <w:r w:rsidR="008333BA">
        <w:rPr>
          <w:rFonts w:ascii="Calibri" w:hAnsi="Calibri" w:cs="Calibri"/>
          <w:bCs/>
          <w:color w:val="000000"/>
        </w:rPr>
        <w:t xml:space="preserve">kim, </w:t>
      </w:r>
      <w:r w:rsidR="008333BA" w:rsidRPr="008333BA">
        <w:rPr>
          <w:rStyle w:val="FontStyle14"/>
          <w:rFonts w:asciiTheme="minorHAnsi" w:hAnsiTheme="minorHAnsi" w:cstheme="minorHAnsi"/>
          <w:sz w:val="22"/>
          <w:szCs w:val="22"/>
        </w:rPr>
        <w:t>obejmuje roboty budowlane przedstawione w dokumentacji projektowej pt.: „Rozbudowa i przebudowa drogi powiatowej nr 2610G Kosobudy – Czersk na odcinku od ul. Św. Nepomucena do skrzyżowania z drogą powiatową 2630G” oraz „Rozbudowa i przebudowa drogi powiatowej nr 2630G od skrzyżowania z DP2610G do miejscowości Kinice”.</w:t>
      </w:r>
    </w:p>
    <w:p w14:paraId="59237B41" w14:textId="77777777" w:rsidR="008333BA" w:rsidRPr="004C29B4" w:rsidRDefault="008333BA" w:rsidP="000F75AC">
      <w:pPr>
        <w:pStyle w:val="Style7"/>
        <w:widowControl/>
        <w:numPr>
          <w:ilvl w:val="0"/>
          <w:numId w:val="37"/>
        </w:numPr>
        <w:spacing w:line="302" w:lineRule="exact"/>
        <w:ind w:left="786" w:right="10"/>
        <w:rPr>
          <w:rStyle w:val="FontStyle14"/>
          <w:rFonts w:asciiTheme="minorHAnsi" w:hAnsiTheme="minorHAnsi" w:cstheme="minorHAnsi"/>
          <w:b/>
          <w:sz w:val="22"/>
          <w:szCs w:val="22"/>
        </w:rPr>
      </w:pPr>
      <w:r w:rsidRPr="004C29B4">
        <w:rPr>
          <w:rStyle w:val="FontStyle14"/>
          <w:rFonts w:asciiTheme="minorHAnsi" w:hAnsiTheme="minorHAnsi" w:cstheme="minorHAnsi"/>
          <w:b/>
          <w:sz w:val="22"/>
          <w:szCs w:val="22"/>
        </w:rPr>
        <w:t>Rozbudowa i przebudowa drogi powiatowej nr 2610G Kosobudy – Czersk na odcinku od ul. Św. Nepomucena do skrzyżowania z drogą powiatową 2630G</w:t>
      </w:r>
    </w:p>
    <w:p w14:paraId="413C604E" w14:textId="77777777" w:rsidR="008333BA" w:rsidRDefault="008333BA" w:rsidP="000F75AC">
      <w:pPr>
        <w:pStyle w:val="Style7"/>
        <w:widowControl/>
        <w:spacing w:line="302" w:lineRule="exact"/>
        <w:ind w:left="786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Projektowany odcinek drogi znajduje  się w ciągu drogi powiatowej nr 2610G. Obejmuje swym zakresem m. Kosobudy: ul. Czerską od ul. Nepomucena do granicy miejscowości oraz dalszy odcinek drogi do skrzyżowania z drogą powiatową nr 2630G ze skrzyżowaniem włącznie. Z opracowania wyłączono skrzyżowanie z drogą gminną z uwagi na bardzo dobry stan techniczny. W ramach zadania planuje się wykonać jezdnię bitumiczną, przebrukowanie chodników w m. Kosobudy, dobudowę ciągu rowerowego na odcinku niezabudowanym, przebudowę istniejącego chodnika i dostosowanie do warunków ciągu pieszo – rowerowego na dojściu do przystanku autobusowego, przejścia dla pieszych oraz dobudowę ciągu pieszo – rowerowego do skrzyżowania z DP 2630G. Przy przejściach dla pieszych zaprojektowano lampy hybrydowe.  </w:t>
      </w:r>
    </w:p>
    <w:p w14:paraId="44475532" w14:textId="77777777" w:rsidR="008333BA" w:rsidRPr="000F75AC" w:rsidRDefault="008333BA" w:rsidP="000F75AC">
      <w:pPr>
        <w:pStyle w:val="Style7"/>
        <w:widowControl/>
        <w:spacing w:line="302" w:lineRule="exact"/>
        <w:ind w:left="786" w:right="10" w:firstLine="0"/>
        <w:rPr>
          <w:rStyle w:val="FontStyle14"/>
          <w:rFonts w:asciiTheme="minorHAnsi" w:hAnsiTheme="minorHAnsi" w:cstheme="minorHAnsi"/>
          <w:iCs/>
          <w:sz w:val="22"/>
          <w:szCs w:val="22"/>
        </w:rPr>
      </w:pPr>
      <w:r w:rsidRPr="000F75AC">
        <w:rPr>
          <w:rStyle w:val="FontStyle14"/>
          <w:rFonts w:asciiTheme="minorHAnsi" w:hAnsiTheme="minorHAnsi" w:cstheme="minorHAnsi"/>
          <w:iCs/>
          <w:sz w:val="22"/>
          <w:szCs w:val="22"/>
        </w:rPr>
        <w:t>Branża teletechniczna obejmuje:</w:t>
      </w:r>
    </w:p>
    <w:p w14:paraId="7F9C363A" w14:textId="77777777" w:rsidR="008333BA" w:rsidRDefault="008333BA" w:rsidP="000F75AC">
      <w:pPr>
        <w:pStyle w:val="Style7"/>
        <w:widowControl/>
        <w:spacing w:line="302" w:lineRule="exact"/>
        <w:ind w:left="786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- montaż studni telekomunikacyjnych  </w:t>
      </w:r>
    </w:p>
    <w:p w14:paraId="6E9168FC" w14:textId="0F0A117C" w:rsidR="008333BA" w:rsidRDefault="008333BA" w:rsidP="000F75AC">
      <w:pPr>
        <w:pStyle w:val="Style7"/>
        <w:widowControl/>
        <w:spacing w:line="302" w:lineRule="exact"/>
        <w:ind w:left="786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- budowa kanału technologicznego </w:t>
      </w:r>
    </w:p>
    <w:p w14:paraId="5B7588C0" w14:textId="77777777" w:rsidR="008333BA" w:rsidRPr="004C29B4" w:rsidRDefault="008333BA" w:rsidP="000F75AC">
      <w:pPr>
        <w:pStyle w:val="Style7"/>
        <w:widowControl/>
        <w:numPr>
          <w:ilvl w:val="0"/>
          <w:numId w:val="37"/>
        </w:numPr>
        <w:spacing w:line="302" w:lineRule="exact"/>
        <w:ind w:left="709" w:right="10" w:hanging="283"/>
        <w:rPr>
          <w:rStyle w:val="FontStyle14"/>
          <w:rFonts w:asciiTheme="minorHAnsi" w:hAnsiTheme="minorHAnsi" w:cstheme="minorHAnsi"/>
          <w:b/>
          <w:sz w:val="22"/>
          <w:szCs w:val="22"/>
        </w:rPr>
      </w:pPr>
      <w:r w:rsidRPr="004C29B4">
        <w:rPr>
          <w:rStyle w:val="FontStyle14"/>
          <w:rFonts w:asciiTheme="minorHAnsi" w:hAnsiTheme="minorHAnsi" w:cstheme="minorHAnsi"/>
          <w:b/>
          <w:sz w:val="22"/>
          <w:szCs w:val="22"/>
        </w:rPr>
        <w:t>Rozbudowa i przebudowa drogi powiatowej nr 2630G od skrzyżowania z DP2610G do miejscowości Kinice</w:t>
      </w:r>
    </w:p>
    <w:p w14:paraId="470C1BAB" w14:textId="557B7C2F" w:rsidR="008333BA" w:rsidRDefault="000F75AC" w:rsidP="000F75AC">
      <w:pPr>
        <w:pStyle w:val="Style7"/>
        <w:widowControl/>
        <w:spacing w:line="302" w:lineRule="exact"/>
        <w:ind w:left="709" w:right="10" w:hanging="283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      </w:t>
      </w:r>
      <w:r w:rsidR="008333BA">
        <w:rPr>
          <w:rStyle w:val="FontStyle14"/>
          <w:rFonts w:asciiTheme="minorHAnsi" w:hAnsiTheme="minorHAnsi" w:cstheme="minorHAnsi"/>
          <w:sz w:val="22"/>
          <w:szCs w:val="22"/>
        </w:rPr>
        <w:t xml:space="preserve">Projektowany odcinek drogi znajduje się w ciągu drogi powiatowej nr 2630G. Obejmuje swym zakresem odcinek od skrzyżowania z DP 2610G do skrzyżowania z ul. Świerkową i Myśliwską w m. Kinice. W ramach zadania planuje się wykonać jezdnię bitumiczną, ograniczoną niskim krawężnikiem najazdowym w m. Kinice. W ramach zadania zaprojektowano skrzyżowanie z ul. Zieloną, Leśną i Myśliwską. Nie przewiduje się budowy chodników. </w:t>
      </w:r>
    </w:p>
    <w:p w14:paraId="368E5ADE" w14:textId="77777777" w:rsidR="008333BA" w:rsidRPr="000F75AC" w:rsidRDefault="008333BA" w:rsidP="000F75AC">
      <w:pPr>
        <w:pStyle w:val="Style7"/>
        <w:widowControl/>
        <w:spacing w:line="302" w:lineRule="exact"/>
        <w:ind w:left="991" w:right="10" w:hanging="283"/>
        <w:rPr>
          <w:rStyle w:val="FontStyle14"/>
          <w:rFonts w:asciiTheme="minorHAnsi" w:hAnsiTheme="minorHAnsi" w:cstheme="minorHAnsi"/>
          <w:iCs/>
          <w:sz w:val="22"/>
          <w:szCs w:val="22"/>
        </w:rPr>
      </w:pPr>
      <w:r w:rsidRPr="000F75AC">
        <w:rPr>
          <w:rStyle w:val="FontStyle14"/>
          <w:rFonts w:asciiTheme="minorHAnsi" w:hAnsiTheme="minorHAnsi" w:cstheme="minorHAnsi"/>
          <w:iCs/>
          <w:sz w:val="22"/>
          <w:szCs w:val="22"/>
        </w:rPr>
        <w:t xml:space="preserve">Branża teletechniczna obejmuje: </w:t>
      </w:r>
    </w:p>
    <w:p w14:paraId="0E40D822" w14:textId="77777777" w:rsidR="008333BA" w:rsidRDefault="008333BA" w:rsidP="000F75AC">
      <w:pPr>
        <w:pStyle w:val="Style7"/>
        <w:widowControl/>
        <w:spacing w:line="302" w:lineRule="exact"/>
        <w:ind w:left="991" w:right="10" w:hanging="283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- montaż studni telekomunikacyjnych  </w:t>
      </w:r>
    </w:p>
    <w:p w14:paraId="68B04FE3" w14:textId="77777777" w:rsidR="008333BA" w:rsidRDefault="008333BA" w:rsidP="000F75AC">
      <w:pPr>
        <w:pStyle w:val="Style7"/>
        <w:widowControl/>
        <w:spacing w:line="302" w:lineRule="exact"/>
        <w:ind w:left="991" w:right="10" w:hanging="283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- budowa kanału technologicznego </w:t>
      </w:r>
    </w:p>
    <w:p w14:paraId="0237814A" w14:textId="77777777" w:rsidR="008333BA" w:rsidRPr="000F75AC" w:rsidRDefault="008333BA" w:rsidP="000F75AC">
      <w:pPr>
        <w:pStyle w:val="Style7"/>
        <w:spacing w:line="302" w:lineRule="exact"/>
        <w:ind w:left="991" w:right="10" w:hanging="283"/>
        <w:rPr>
          <w:rStyle w:val="FontStyle14"/>
          <w:rFonts w:asciiTheme="minorHAnsi" w:hAnsiTheme="minorHAnsi" w:cstheme="minorHAnsi"/>
          <w:iCs/>
          <w:sz w:val="22"/>
          <w:szCs w:val="22"/>
        </w:rPr>
      </w:pPr>
      <w:r w:rsidRPr="000F75AC">
        <w:rPr>
          <w:rStyle w:val="FontStyle14"/>
          <w:rFonts w:asciiTheme="minorHAnsi" w:hAnsiTheme="minorHAnsi" w:cstheme="minorHAnsi"/>
          <w:iCs/>
          <w:sz w:val="22"/>
          <w:szCs w:val="22"/>
        </w:rPr>
        <w:t>Branża sanitarna obejmuje:</w:t>
      </w:r>
    </w:p>
    <w:p w14:paraId="2667996C" w14:textId="77777777" w:rsidR="008333BA" w:rsidRPr="00725A65" w:rsidRDefault="008333BA" w:rsidP="000F75AC">
      <w:pPr>
        <w:pStyle w:val="Style7"/>
        <w:spacing w:line="302" w:lineRule="exact"/>
        <w:ind w:left="991" w:right="10" w:hanging="283"/>
        <w:rPr>
          <w:rStyle w:val="FontStyle14"/>
          <w:rFonts w:asciiTheme="minorHAnsi" w:hAnsiTheme="minorHAnsi" w:cstheme="minorHAnsi"/>
          <w:sz w:val="22"/>
          <w:szCs w:val="22"/>
        </w:rPr>
      </w:pPr>
      <w:r w:rsidRPr="00725A65">
        <w:rPr>
          <w:rStyle w:val="FontStyle14"/>
          <w:rFonts w:asciiTheme="minorHAnsi" w:hAnsiTheme="minorHAnsi" w:cstheme="minorHAnsi"/>
          <w:sz w:val="22"/>
          <w:szCs w:val="22"/>
        </w:rPr>
        <w:t xml:space="preserve">- budowa sieci kanalizacji deszczowej </w:t>
      </w:r>
    </w:p>
    <w:p w14:paraId="6F759E26" w14:textId="77777777" w:rsidR="008333BA" w:rsidRPr="00725A65" w:rsidRDefault="008333BA" w:rsidP="000F75AC">
      <w:pPr>
        <w:pStyle w:val="Style7"/>
        <w:spacing w:line="302" w:lineRule="exact"/>
        <w:ind w:left="991" w:right="10" w:hanging="283"/>
        <w:rPr>
          <w:rStyle w:val="FontStyle14"/>
          <w:rFonts w:asciiTheme="minorHAnsi" w:hAnsiTheme="minorHAnsi" w:cstheme="minorHAnsi"/>
          <w:sz w:val="22"/>
          <w:szCs w:val="22"/>
        </w:rPr>
      </w:pPr>
      <w:r w:rsidRPr="00725A65">
        <w:rPr>
          <w:rStyle w:val="FontStyle14"/>
          <w:rFonts w:asciiTheme="minorHAnsi" w:hAnsiTheme="minorHAnsi" w:cstheme="minorHAnsi"/>
          <w:sz w:val="22"/>
          <w:szCs w:val="22"/>
        </w:rPr>
        <w:t xml:space="preserve">- montaż separatora zintegrowanego z osadnikiem </w:t>
      </w:r>
    </w:p>
    <w:p w14:paraId="0E410774" w14:textId="77777777" w:rsidR="008333BA" w:rsidRPr="00725A65" w:rsidRDefault="008333BA" w:rsidP="000F75AC">
      <w:pPr>
        <w:pStyle w:val="Style7"/>
        <w:spacing w:line="302" w:lineRule="exact"/>
        <w:ind w:left="851" w:right="10" w:hanging="142"/>
        <w:rPr>
          <w:rStyle w:val="FontStyle14"/>
          <w:rFonts w:asciiTheme="minorHAnsi" w:hAnsiTheme="minorHAnsi" w:cstheme="minorHAnsi"/>
          <w:sz w:val="22"/>
          <w:szCs w:val="22"/>
        </w:rPr>
      </w:pPr>
      <w:r w:rsidRPr="00725A65">
        <w:rPr>
          <w:rStyle w:val="FontStyle14"/>
          <w:rFonts w:asciiTheme="minorHAnsi" w:hAnsiTheme="minorHAnsi" w:cstheme="minorHAnsi"/>
          <w:sz w:val="22"/>
          <w:szCs w:val="22"/>
        </w:rPr>
        <w:t xml:space="preserve">- montaż zespołu skrzynek </w:t>
      </w:r>
      <w:proofErr w:type="spellStart"/>
      <w:r w:rsidRPr="00725A65">
        <w:rPr>
          <w:rStyle w:val="FontStyle14"/>
          <w:rFonts w:asciiTheme="minorHAnsi" w:hAnsiTheme="minorHAnsi" w:cstheme="minorHAnsi"/>
          <w:sz w:val="22"/>
          <w:szCs w:val="22"/>
        </w:rPr>
        <w:t>retencyjno</w:t>
      </w:r>
      <w:proofErr w:type="spellEnd"/>
      <w:r w:rsidRPr="00725A65">
        <w:rPr>
          <w:rStyle w:val="FontStyle14"/>
          <w:rFonts w:asciiTheme="minorHAnsi" w:hAnsiTheme="minorHAnsi" w:cstheme="minorHAnsi"/>
          <w:sz w:val="22"/>
          <w:szCs w:val="22"/>
        </w:rPr>
        <w:t xml:space="preserve"> – rozsączających dla odprowadzenia wód opadowych i roztopowych </w:t>
      </w:r>
    </w:p>
    <w:p w14:paraId="6FC79320" w14:textId="77777777" w:rsidR="008333BA" w:rsidRPr="00725A65" w:rsidRDefault="008333BA" w:rsidP="000F75AC">
      <w:pPr>
        <w:pStyle w:val="Style7"/>
        <w:spacing w:line="302" w:lineRule="exact"/>
        <w:ind w:left="991" w:right="10" w:hanging="283"/>
        <w:rPr>
          <w:rStyle w:val="FontStyle14"/>
          <w:rFonts w:asciiTheme="minorHAnsi" w:hAnsiTheme="minorHAnsi" w:cstheme="minorHAnsi"/>
          <w:sz w:val="22"/>
          <w:szCs w:val="22"/>
        </w:rPr>
      </w:pPr>
      <w:r w:rsidRPr="00725A65">
        <w:rPr>
          <w:rStyle w:val="FontStyle14"/>
          <w:rFonts w:asciiTheme="minorHAnsi" w:hAnsiTheme="minorHAnsi" w:cstheme="minorHAnsi"/>
          <w:sz w:val="22"/>
          <w:szCs w:val="22"/>
        </w:rPr>
        <w:t xml:space="preserve">- budowa przyłączy kanalizacji deszczowej do studzienek wpustów ulicznych </w:t>
      </w:r>
    </w:p>
    <w:p w14:paraId="56643659" w14:textId="77777777" w:rsidR="008333BA" w:rsidRDefault="008333BA" w:rsidP="000F75AC">
      <w:pPr>
        <w:pStyle w:val="Style7"/>
        <w:widowControl/>
        <w:spacing w:line="302" w:lineRule="exact"/>
        <w:ind w:left="991" w:right="10" w:hanging="283"/>
        <w:rPr>
          <w:rStyle w:val="FontStyle14"/>
          <w:rFonts w:asciiTheme="minorHAnsi" w:hAnsiTheme="minorHAnsi" w:cstheme="minorHAnsi"/>
          <w:sz w:val="22"/>
          <w:szCs w:val="22"/>
        </w:rPr>
      </w:pPr>
      <w:r w:rsidRPr="00725A65">
        <w:rPr>
          <w:rStyle w:val="FontStyle14"/>
          <w:rFonts w:asciiTheme="minorHAnsi" w:hAnsiTheme="minorHAnsi" w:cstheme="minorHAnsi"/>
          <w:sz w:val="22"/>
          <w:szCs w:val="22"/>
        </w:rPr>
        <w:t>- montaż studzienek wpustów ulicznych z osadnikiem</w:t>
      </w:r>
    </w:p>
    <w:p w14:paraId="1AFD9D39" w14:textId="461E4C1A" w:rsidR="00812A72" w:rsidRPr="008333BA" w:rsidRDefault="00812A72" w:rsidP="00812A72">
      <w:pPr>
        <w:jc w:val="both"/>
        <w:rPr>
          <w:rFonts w:ascii="Calibri" w:hAnsi="Calibri" w:cs="Calibri"/>
          <w:bCs/>
          <w:color w:val="000000"/>
        </w:rPr>
      </w:pPr>
    </w:p>
    <w:p w14:paraId="2F003FE7" w14:textId="77777777" w:rsidR="00D53F09" w:rsidRPr="008333BA" w:rsidRDefault="00D53F09" w:rsidP="00D53F0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lastRenderedPageBreak/>
        <w:t xml:space="preserve">Obowiązki ogólne Inspektora: </w:t>
      </w:r>
    </w:p>
    <w:p w14:paraId="37A05D15" w14:textId="77777777" w:rsidR="00D53F09" w:rsidRPr="008333BA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 xml:space="preserve">pełnienie nadzoru inwestorskiego nad robotami </w:t>
      </w:r>
      <w:r w:rsidRPr="008333BA">
        <w:rPr>
          <w:rFonts w:ascii="Calibri" w:hAnsi="Calibri" w:cs="Calibri"/>
          <w:bCs/>
          <w:color w:val="000000"/>
          <w:highlight w:val="yellow"/>
        </w:rPr>
        <w:t>branży drogowej i sanitarnej</w:t>
      </w:r>
      <w:r w:rsidRPr="008333BA">
        <w:rPr>
          <w:rFonts w:ascii="Calibri" w:hAnsi="Calibri" w:cs="Calibri"/>
          <w:bCs/>
          <w:color w:val="000000"/>
        </w:rPr>
        <w:t xml:space="preserve"> w pełnym zakresie obowiązków wynikających z ustawy z dnia 7 lipca 1994 r. Prawo Budowlane (t. j. Dz. U. z 2021 r. poz. 2351 ze zm.),</w:t>
      </w:r>
    </w:p>
    <w:p w14:paraId="1E1FB224" w14:textId="77777777" w:rsidR="00D53F09" w:rsidRPr="008333BA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reprezentowanie inwestora na budowie przez sprawowanie kontroli zgodności jej realizacji z dokumentacją projektową i decyzją o zezwoleniu na realizację inwestycji drogowej, przepisami oraz zasadami wiedzy technicznej,</w:t>
      </w:r>
    </w:p>
    <w:p w14:paraId="4101DBCE" w14:textId="77777777" w:rsidR="00D53F09" w:rsidRPr="008333BA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zapewnienie stałej wymiany informacji z Zamawiającym oraz koordynację swojej działalności z wymaganiami Zamawiającego,</w:t>
      </w:r>
    </w:p>
    <w:p w14:paraId="7F5A47AC" w14:textId="77777777" w:rsidR="00D53F09" w:rsidRPr="008333BA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przygotowywanie i sporządzanie dokumentów, raportów, sprawozdań z realizacji zadania, zgodnie z wymaganiami Zamawiającego i zaleceniami instytucji finansujących przedmiotową inwestycję oraz wszelkich informacji na wniosek Zamawiającego związanych z prowadzoną inwestycją,</w:t>
      </w:r>
    </w:p>
    <w:p w14:paraId="457C8985" w14:textId="77777777" w:rsidR="00D53F09" w:rsidRPr="008333BA" w:rsidRDefault="00D53F09" w:rsidP="00D53F0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 xml:space="preserve">pełnienie nadzoru inwestorskiego nad prowadzonymi robotami budowlanymi przez osoby wskazane w ofercie, tj. inspektora nadzoru robót drogowych i sanitarnych, i zapewnienia ich obecności na terenie budowy co najmniej 2 razy w tygodniu (obecność należy potwierdzić ustnym sprawozdaniem w siedzibie Zamawiającego w godzinach urzędowania) w trakcie wykonywania robót danej branży oraz na każde wezwanie Zamawiającego (pobyt na budowie w terminie do 24h od powiadomienia przez Zamawiającego). </w:t>
      </w:r>
    </w:p>
    <w:p w14:paraId="55B48CDB" w14:textId="77777777" w:rsidR="00D53F09" w:rsidRPr="008333BA" w:rsidRDefault="00D53F09" w:rsidP="00D53F0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Obowiązki – Etap Budowy:</w:t>
      </w:r>
    </w:p>
    <w:p w14:paraId="0A8C89B9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 xml:space="preserve">sprawdzanie jakości wykonywanych robót i wbudowanych wyrobów budowlanych, a w szczególności zapobieganie zastosowaniu wyrobów budowlanych wadliwych </w:t>
      </w:r>
      <w:r w:rsidRPr="008333BA">
        <w:rPr>
          <w:rFonts w:ascii="Calibri" w:hAnsi="Calibri" w:cs="Calibri"/>
          <w:bCs/>
          <w:color w:val="000000"/>
        </w:rPr>
        <w:br/>
        <w:t>i niedopuszczalnych do stosowania w budownictwie,</w:t>
      </w:r>
    </w:p>
    <w:p w14:paraId="4C8C41B8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nadzorowanie i kontrolowanie prawidłowego prowadzenia dziennika budowy,</w:t>
      </w:r>
    </w:p>
    <w:p w14:paraId="3BC1FC92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nadzorowanie i kontrolowanie wykonywania postanowień umowy  z Wykonawcą robót budowlanych w stosunku do realizacji elementów zadania oraz do przepisów Prawa Budowlanego i przepisami z nim związanymi,</w:t>
      </w:r>
    </w:p>
    <w:p w14:paraId="1C0346E1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 xml:space="preserve">nadzorowanie i kontrolowanie zgodności działań Wykonawcy robót budowlanych </w:t>
      </w:r>
      <w:r w:rsidRPr="008333BA">
        <w:rPr>
          <w:rFonts w:ascii="Calibri" w:hAnsi="Calibri" w:cs="Calibri"/>
          <w:bCs/>
          <w:color w:val="000000"/>
        </w:rPr>
        <w:br/>
        <w:t xml:space="preserve">z sporządzonym przez niego i zatwierdzonym: </w:t>
      </w:r>
    </w:p>
    <w:p w14:paraId="44C2F769" w14:textId="77777777" w:rsidR="00D53F09" w:rsidRPr="008333BA" w:rsidRDefault="00D53F09" w:rsidP="00D53F09">
      <w:pPr>
        <w:widowControl w:val="0"/>
        <w:numPr>
          <w:ilvl w:val="2"/>
          <w:numId w:val="3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Planem Bezpieczeństwa i Ochrony Zdrowia (Plan BIOZ),</w:t>
      </w:r>
    </w:p>
    <w:p w14:paraId="069A508A" w14:textId="77777777" w:rsidR="00D53F09" w:rsidRPr="008333BA" w:rsidRDefault="00D53F09" w:rsidP="00D53F09">
      <w:pPr>
        <w:widowControl w:val="0"/>
        <w:numPr>
          <w:ilvl w:val="2"/>
          <w:numId w:val="3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dokumentacją projektową oraz harmonogramem rzeczowo – finansowym zadania,</w:t>
      </w:r>
    </w:p>
    <w:p w14:paraId="691065FE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czuwanie nad prawidłową organizacją i zabezpieczeniem robót, zaplecza i terenu budowy, utrzymywaniem przez Wykonawcę robót budowlanych porządku na terenie budowy,</w:t>
      </w:r>
    </w:p>
    <w:p w14:paraId="3525B364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podpisywanie protokołów odbioru elementów robót,</w:t>
      </w:r>
    </w:p>
    <w:p w14:paraId="025FCF4F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opiniowania harmonogramu rzeczowo – finansowego przedstawionego przez Wykonawcę robót budowlanych,</w:t>
      </w:r>
    </w:p>
    <w:p w14:paraId="30A0C438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zapobiegania,</w:t>
      </w:r>
    </w:p>
    <w:p w14:paraId="22946CDE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wnioskowanie do Zamawiającego wraz z Kierownikiem budowy o konieczności dokonania zmian jakości, ilości lub technologii robót lub ich części oraz na wykonanie robót zamiennych które uzna za niezbędne dla uzyskania celu oznaczonego w umowie z Wykonawcą robót budowlanych. Przedmiotowy wniosek należy przedstawić Zamawiającemu do zaakceptowania,</w:t>
      </w:r>
    </w:p>
    <w:p w14:paraId="332146EF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wnioskowanie do Zamawiającego wraz z kierownikiem budowy o konieczności wykonania, zamówień dodatkowych nie określonych w dokumentacji projektowej w formie protokołów konieczności do zaakceptowania Zamawiającemu,</w:t>
      </w:r>
    </w:p>
    <w:p w14:paraId="1EAB00D7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sprawdzanie i odbieranie wykonanych robót budowlano - instalacyjnych w tym kontrola i odbiór robót budowlanych ulegających zakryciu i zanikających poprzez przystąpienie do odbioru tych robót w terminie nie dłuższym niż trzy dni od daty zgłoszenia ich odbioru z potwierdzonym wpisem Wykonawcy robót budowlanych do dziennika budowy,</w:t>
      </w:r>
    </w:p>
    <w:p w14:paraId="214BEC8F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przygotowanie i potwierdzanie gotowości robót do odbiorów częściowych, odbioru końcowego oraz udział w czynnościach tych odbiorów,</w:t>
      </w:r>
    </w:p>
    <w:p w14:paraId="78BEE31E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potwierdzanie usunięcia wad stwierdzonych przy odbiorach częściowych i odbiorze końcowym,</w:t>
      </w:r>
    </w:p>
    <w:p w14:paraId="4E1BE671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uczestniczenie w spotkaniach organizowanych przez Zamawiającego i w naradach koordynacyjnych,</w:t>
      </w:r>
    </w:p>
    <w:p w14:paraId="1F64504C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prowadzenie, przechowywanie i archiwizacja dokumentacji związanej z realizacją zadania, rozliczeniami i czynnościami wykonywanymi w ramach niniejszej umowy,</w:t>
      </w:r>
    </w:p>
    <w:p w14:paraId="666945E1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udział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stron, wg stanu na dzień odstąpienia,</w:t>
      </w:r>
    </w:p>
    <w:p w14:paraId="6FAAB382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>uzyskanie zatwierdzenia przez Zamawiającego wszelkich zmian skutkujących wzrostem ceny kontraktowej lub wydłużeniem terminu zakończenia robót budowlanych,</w:t>
      </w:r>
    </w:p>
    <w:p w14:paraId="02B57C37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8333BA">
        <w:rPr>
          <w:rFonts w:ascii="Calibri" w:hAnsi="Calibri" w:cs="Calibri"/>
          <w:bCs/>
          <w:color w:val="000000"/>
        </w:rPr>
        <w:t xml:space="preserve">sprawdzanie kompletu dokumentów do dokonania odbioru końcowego robót </w:t>
      </w:r>
      <w:r w:rsidRPr="008333BA">
        <w:rPr>
          <w:rFonts w:ascii="Calibri" w:hAnsi="Calibri" w:cs="Calibri"/>
        </w:rPr>
        <w:t>(projektów z naniesionymi w trakcie realizacji zmianami, protokołów prób i odbiorów, certyfikatów, świadectw zgodności, atestów, itp.).</w:t>
      </w:r>
    </w:p>
    <w:p w14:paraId="076AF25F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  <w:highlight w:val="yellow"/>
        </w:rPr>
      </w:pPr>
      <w:r w:rsidRPr="008333BA">
        <w:rPr>
          <w:rFonts w:ascii="Calibri" w:hAnsi="Calibri" w:cs="Calibri"/>
          <w:bCs/>
          <w:color w:val="000000"/>
          <w:highlight w:val="yellow"/>
        </w:rPr>
        <w:t xml:space="preserve">Bieżąca kontrola ilości i terminowości wykonywanych robót.   </w:t>
      </w:r>
    </w:p>
    <w:p w14:paraId="2CE0D652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  <w:highlight w:val="yellow"/>
        </w:rPr>
      </w:pPr>
      <w:r w:rsidRPr="008333BA">
        <w:rPr>
          <w:rFonts w:ascii="Calibri" w:hAnsi="Calibri" w:cs="Calibri"/>
          <w:bCs/>
          <w:color w:val="000000"/>
          <w:highlight w:val="yellow"/>
        </w:rPr>
        <w:t>Podejmowanie działań w celu dotrzymania terminu realizacji zadania.</w:t>
      </w:r>
    </w:p>
    <w:p w14:paraId="488ACDEA" w14:textId="77777777" w:rsidR="00D53F09" w:rsidRPr="008333BA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  <w:highlight w:val="yellow"/>
        </w:rPr>
      </w:pPr>
      <w:r w:rsidRPr="008333BA">
        <w:rPr>
          <w:rFonts w:ascii="Calibri" w:hAnsi="Calibri" w:cs="Calibri"/>
          <w:bCs/>
          <w:color w:val="000000"/>
          <w:highlight w:val="yellow"/>
        </w:rPr>
        <w:t>Uczestnictwo w okresie gwarancji i rękojmi w przeglądach gwarancyjnych na zawiadomienie Zamawiającego, potwierdzanie usunięcia wad i usterek w okresie gwarancji i rękojmi, uczestnictwo w odbiorze pogwarancyjnym inwestycji, bez dodatkowego wynagrodzenia.</w:t>
      </w:r>
      <w:bookmarkStart w:id="0" w:name="_Hlk31634408"/>
    </w:p>
    <w:bookmarkEnd w:id="0"/>
    <w:p w14:paraId="324B15D3" w14:textId="77777777" w:rsidR="00B50349" w:rsidRPr="008333BA" w:rsidRDefault="00B50349" w:rsidP="00004F6A">
      <w:pPr>
        <w:pStyle w:val="Akapitzlist"/>
        <w:spacing w:after="0"/>
        <w:ind w:left="1571"/>
        <w:rPr>
          <w:rFonts w:ascii="Calibri" w:hAnsi="Calibri" w:cs="Calibri"/>
        </w:rPr>
      </w:pPr>
    </w:p>
    <w:p w14:paraId="05910125" w14:textId="77777777" w:rsidR="00165205" w:rsidRPr="008333BA" w:rsidRDefault="00165205">
      <w:pPr>
        <w:pStyle w:val="Akapitzlist"/>
        <w:spacing w:after="0"/>
        <w:ind w:left="1571"/>
        <w:rPr>
          <w:rFonts w:ascii="Calibri" w:hAnsi="Calibri" w:cs="Calibri"/>
        </w:rPr>
      </w:pPr>
    </w:p>
    <w:sectPr w:rsidR="00165205" w:rsidRPr="008333BA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87BB8"/>
    <w:multiLevelType w:val="hybridMultilevel"/>
    <w:tmpl w:val="30FCA1E6"/>
    <w:lvl w:ilvl="0" w:tplc="EC806B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B8B152A"/>
    <w:multiLevelType w:val="hybridMultilevel"/>
    <w:tmpl w:val="A10E2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E36F1"/>
    <w:multiLevelType w:val="hybridMultilevel"/>
    <w:tmpl w:val="F2368BD4"/>
    <w:lvl w:ilvl="0" w:tplc="EC806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FE3675"/>
    <w:multiLevelType w:val="hybridMultilevel"/>
    <w:tmpl w:val="D0607A28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72570B"/>
    <w:multiLevelType w:val="hybridMultilevel"/>
    <w:tmpl w:val="31A84C0C"/>
    <w:lvl w:ilvl="0" w:tplc="04150017">
      <w:start w:val="1"/>
      <w:numFmt w:val="lowerLetter"/>
      <w:lvlText w:val="%1)"/>
      <w:lvlJc w:val="left"/>
      <w:pPr>
        <w:ind w:left="1535" w:hanging="360"/>
      </w:pPr>
    </w:lvl>
    <w:lvl w:ilvl="1" w:tplc="04150019" w:tentative="1">
      <w:start w:val="1"/>
      <w:numFmt w:val="lowerLetter"/>
      <w:lvlText w:val="%2."/>
      <w:lvlJc w:val="left"/>
      <w:pPr>
        <w:ind w:left="2255" w:hanging="360"/>
      </w:pPr>
    </w:lvl>
    <w:lvl w:ilvl="2" w:tplc="0415001B" w:tentative="1">
      <w:start w:val="1"/>
      <w:numFmt w:val="lowerRoman"/>
      <w:lvlText w:val="%3."/>
      <w:lvlJc w:val="right"/>
      <w:pPr>
        <w:ind w:left="2975" w:hanging="180"/>
      </w:pPr>
    </w:lvl>
    <w:lvl w:ilvl="3" w:tplc="0415000F" w:tentative="1">
      <w:start w:val="1"/>
      <w:numFmt w:val="decimal"/>
      <w:lvlText w:val="%4."/>
      <w:lvlJc w:val="left"/>
      <w:pPr>
        <w:ind w:left="3695" w:hanging="360"/>
      </w:pPr>
    </w:lvl>
    <w:lvl w:ilvl="4" w:tplc="04150019" w:tentative="1">
      <w:start w:val="1"/>
      <w:numFmt w:val="lowerLetter"/>
      <w:lvlText w:val="%5."/>
      <w:lvlJc w:val="left"/>
      <w:pPr>
        <w:ind w:left="4415" w:hanging="360"/>
      </w:pPr>
    </w:lvl>
    <w:lvl w:ilvl="5" w:tplc="0415001B" w:tentative="1">
      <w:start w:val="1"/>
      <w:numFmt w:val="lowerRoman"/>
      <w:lvlText w:val="%6."/>
      <w:lvlJc w:val="right"/>
      <w:pPr>
        <w:ind w:left="5135" w:hanging="180"/>
      </w:pPr>
    </w:lvl>
    <w:lvl w:ilvl="6" w:tplc="0415000F" w:tentative="1">
      <w:start w:val="1"/>
      <w:numFmt w:val="decimal"/>
      <w:lvlText w:val="%7."/>
      <w:lvlJc w:val="left"/>
      <w:pPr>
        <w:ind w:left="5855" w:hanging="360"/>
      </w:pPr>
    </w:lvl>
    <w:lvl w:ilvl="7" w:tplc="04150019" w:tentative="1">
      <w:start w:val="1"/>
      <w:numFmt w:val="lowerLetter"/>
      <w:lvlText w:val="%8."/>
      <w:lvlJc w:val="left"/>
      <w:pPr>
        <w:ind w:left="6575" w:hanging="360"/>
      </w:pPr>
    </w:lvl>
    <w:lvl w:ilvl="8" w:tplc="0415001B" w:tentative="1">
      <w:start w:val="1"/>
      <w:numFmt w:val="lowerRoman"/>
      <w:lvlText w:val="%9."/>
      <w:lvlJc w:val="right"/>
      <w:pPr>
        <w:ind w:left="7295" w:hanging="180"/>
      </w:pPr>
    </w:lvl>
  </w:abstractNum>
  <w:abstractNum w:abstractNumId="5" w15:restartNumberingAfterBreak="0">
    <w:nsid w:val="171708CC"/>
    <w:multiLevelType w:val="hybridMultilevel"/>
    <w:tmpl w:val="5BB0E256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D66DA0"/>
    <w:multiLevelType w:val="hybridMultilevel"/>
    <w:tmpl w:val="49444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0514A"/>
    <w:multiLevelType w:val="hybridMultilevel"/>
    <w:tmpl w:val="B98484C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4B7160"/>
    <w:multiLevelType w:val="hybridMultilevel"/>
    <w:tmpl w:val="87066752"/>
    <w:lvl w:ilvl="0" w:tplc="EC806B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5DD46B8"/>
    <w:multiLevelType w:val="hybridMultilevel"/>
    <w:tmpl w:val="117C4886"/>
    <w:lvl w:ilvl="0" w:tplc="893402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A145E"/>
    <w:multiLevelType w:val="hybridMultilevel"/>
    <w:tmpl w:val="0EA0964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E72C9B"/>
    <w:multiLevelType w:val="hybridMultilevel"/>
    <w:tmpl w:val="2226899E"/>
    <w:lvl w:ilvl="0" w:tplc="BC464658">
      <w:start w:val="1"/>
      <w:numFmt w:val="decimal"/>
      <w:lvlText w:val="%1)"/>
      <w:lvlJc w:val="left"/>
      <w:pPr>
        <w:ind w:left="720" w:hanging="360"/>
      </w:pPr>
    </w:lvl>
    <w:lvl w:ilvl="1" w:tplc="B35C40A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0354F"/>
    <w:multiLevelType w:val="hybridMultilevel"/>
    <w:tmpl w:val="6B2E24E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42A18"/>
    <w:multiLevelType w:val="hybridMultilevel"/>
    <w:tmpl w:val="CF50B712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16F4C"/>
    <w:multiLevelType w:val="hybridMultilevel"/>
    <w:tmpl w:val="206406D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0B14D2"/>
    <w:multiLevelType w:val="hybridMultilevel"/>
    <w:tmpl w:val="D1AEB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E50CD"/>
    <w:multiLevelType w:val="hybridMultilevel"/>
    <w:tmpl w:val="3432DBE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0496B50"/>
    <w:multiLevelType w:val="hybridMultilevel"/>
    <w:tmpl w:val="62FAA0F2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EC4C7C"/>
    <w:multiLevelType w:val="hybridMultilevel"/>
    <w:tmpl w:val="8926125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26F61BA"/>
    <w:multiLevelType w:val="hybridMultilevel"/>
    <w:tmpl w:val="E9FAA71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E40E0F"/>
    <w:multiLevelType w:val="hybridMultilevel"/>
    <w:tmpl w:val="12328B7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C7C0385"/>
    <w:multiLevelType w:val="hybridMultilevel"/>
    <w:tmpl w:val="5A68B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692EB4"/>
    <w:multiLevelType w:val="hybridMultilevel"/>
    <w:tmpl w:val="F7FC38E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4882250"/>
    <w:multiLevelType w:val="hybridMultilevel"/>
    <w:tmpl w:val="0BFC038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4EA4E4A"/>
    <w:multiLevelType w:val="hybridMultilevel"/>
    <w:tmpl w:val="7DD2708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9A010AA"/>
    <w:multiLevelType w:val="hybridMultilevel"/>
    <w:tmpl w:val="AFD2B0B0"/>
    <w:lvl w:ilvl="0" w:tplc="C02040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F2598"/>
    <w:multiLevelType w:val="hybridMultilevel"/>
    <w:tmpl w:val="DC0EB172"/>
    <w:lvl w:ilvl="0" w:tplc="EC806B7C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7" w15:restartNumberingAfterBreak="0">
    <w:nsid w:val="677C431D"/>
    <w:multiLevelType w:val="hybridMultilevel"/>
    <w:tmpl w:val="4134FB7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760EB9"/>
    <w:multiLevelType w:val="hybridMultilevel"/>
    <w:tmpl w:val="FD8C8DD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2A2102A"/>
    <w:multiLevelType w:val="hybridMultilevel"/>
    <w:tmpl w:val="7E621A9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B33C8F"/>
    <w:multiLevelType w:val="hybridMultilevel"/>
    <w:tmpl w:val="0A2EC668"/>
    <w:lvl w:ilvl="0" w:tplc="EC806B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7DB53BF"/>
    <w:multiLevelType w:val="hybridMultilevel"/>
    <w:tmpl w:val="0C78C25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313E15"/>
    <w:multiLevelType w:val="hybridMultilevel"/>
    <w:tmpl w:val="73A887BA"/>
    <w:lvl w:ilvl="0" w:tplc="790AF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8C31DBF"/>
    <w:multiLevelType w:val="hybridMultilevel"/>
    <w:tmpl w:val="B6821EF6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C565489"/>
    <w:multiLevelType w:val="hybridMultilevel"/>
    <w:tmpl w:val="892833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FE5A7E"/>
    <w:multiLevelType w:val="hybridMultilevel"/>
    <w:tmpl w:val="AF164CE2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FBC33C1"/>
    <w:multiLevelType w:val="hybridMultilevel"/>
    <w:tmpl w:val="6FEE5FF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966307">
    <w:abstractNumId w:val="9"/>
  </w:num>
  <w:num w:numId="2" w16cid:durableId="1455176000">
    <w:abstractNumId w:val="32"/>
  </w:num>
  <w:num w:numId="3" w16cid:durableId="906574028">
    <w:abstractNumId w:val="8"/>
  </w:num>
  <w:num w:numId="4" w16cid:durableId="869993756">
    <w:abstractNumId w:val="21"/>
  </w:num>
  <w:num w:numId="5" w16cid:durableId="616258406">
    <w:abstractNumId w:val="36"/>
  </w:num>
  <w:num w:numId="6" w16cid:durableId="1134640785">
    <w:abstractNumId w:val="26"/>
  </w:num>
  <w:num w:numId="7" w16cid:durableId="1517037102">
    <w:abstractNumId w:val="10"/>
  </w:num>
  <w:num w:numId="8" w16cid:durableId="1262177222">
    <w:abstractNumId w:val="19"/>
  </w:num>
  <w:num w:numId="9" w16cid:durableId="1622417184">
    <w:abstractNumId w:val="33"/>
  </w:num>
  <w:num w:numId="10" w16cid:durableId="479620615">
    <w:abstractNumId w:val="29"/>
  </w:num>
  <w:num w:numId="11" w16cid:durableId="1877766422">
    <w:abstractNumId w:val="13"/>
  </w:num>
  <w:num w:numId="12" w16cid:durableId="1330720344">
    <w:abstractNumId w:val="20"/>
  </w:num>
  <w:num w:numId="13" w16cid:durableId="1966353659">
    <w:abstractNumId w:val="31"/>
  </w:num>
  <w:num w:numId="14" w16cid:durableId="1307394919">
    <w:abstractNumId w:val="18"/>
  </w:num>
  <w:num w:numId="15" w16cid:durableId="1443037452">
    <w:abstractNumId w:val="28"/>
  </w:num>
  <w:num w:numId="16" w16cid:durableId="337775862">
    <w:abstractNumId w:val="3"/>
  </w:num>
  <w:num w:numId="17" w16cid:durableId="109009520">
    <w:abstractNumId w:val="27"/>
  </w:num>
  <w:num w:numId="18" w16cid:durableId="357586272">
    <w:abstractNumId w:val="5"/>
  </w:num>
  <w:num w:numId="19" w16cid:durableId="1881743730">
    <w:abstractNumId w:val="24"/>
  </w:num>
  <w:num w:numId="20" w16cid:durableId="438645003">
    <w:abstractNumId w:val="4"/>
  </w:num>
  <w:num w:numId="21" w16cid:durableId="538124268">
    <w:abstractNumId w:val="30"/>
  </w:num>
  <w:num w:numId="22" w16cid:durableId="385682922">
    <w:abstractNumId w:val="0"/>
  </w:num>
  <w:num w:numId="23" w16cid:durableId="1774132274">
    <w:abstractNumId w:val="7"/>
  </w:num>
  <w:num w:numId="24" w16cid:durableId="1772777111">
    <w:abstractNumId w:val="37"/>
  </w:num>
  <w:num w:numId="25" w16cid:durableId="1081024518">
    <w:abstractNumId w:val="17"/>
  </w:num>
  <w:num w:numId="26" w16cid:durableId="442115180">
    <w:abstractNumId w:val="16"/>
  </w:num>
  <w:num w:numId="27" w16cid:durableId="339698861">
    <w:abstractNumId w:val="6"/>
  </w:num>
  <w:num w:numId="28" w16cid:durableId="1497578169">
    <w:abstractNumId w:val="23"/>
  </w:num>
  <w:num w:numId="29" w16cid:durableId="1298533429">
    <w:abstractNumId w:val="14"/>
  </w:num>
  <w:num w:numId="30" w16cid:durableId="1430344929">
    <w:abstractNumId w:val="12"/>
  </w:num>
  <w:num w:numId="31" w16cid:durableId="225066204">
    <w:abstractNumId w:val="35"/>
  </w:num>
  <w:num w:numId="32" w16cid:durableId="502863805">
    <w:abstractNumId w:val="25"/>
  </w:num>
  <w:num w:numId="33" w16cid:durableId="1376849951">
    <w:abstractNumId w:val="11"/>
  </w:num>
  <w:num w:numId="34" w16cid:durableId="577055933">
    <w:abstractNumId w:val="15"/>
  </w:num>
  <w:num w:numId="35" w16cid:durableId="400907307">
    <w:abstractNumId w:val="22"/>
  </w:num>
  <w:num w:numId="36" w16cid:durableId="2099054136">
    <w:abstractNumId w:val="2"/>
  </w:num>
  <w:num w:numId="37" w16cid:durableId="314993098">
    <w:abstractNumId w:val="34"/>
  </w:num>
  <w:num w:numId="38" w16cid:durableId="330719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B14"/>
    <w:rsid w:val="00004F6A"/>
    <w:rsid w:val="00023AFD"/>
    <w:rsid w:val="00025A26"/>
    <w:rsid w:val="00073D3E"/>
    <w:rsid w:val="00091555"/>
    <w:rsid w:val="000966B4"/>
    <w:rsid w:val="000F75AC"/>
    <w:rsid w:val="00111881"/>
    <w:rsid w:val="00121AC8"/>
    <w:rsid w:val="00122052"/>
    <w:rsid w:val="00165205"/>
    <w:rsid w:val="00182D4E"/>
    <w:rsid w:val="001C1CCC"/>
    <w:rsid w:val="00235B34"/>
    <w:rsid w:val="002547BB"/>
    <w:rsid w:val="0028685A"/>
    <w:rsid w:val="002B756A"/>
    <w:rsid w:val="002C076E"/>
    <w:rsid w:val="003000B8"/>
    <w:rsid w:val="00307525"/>
    <w:rsid w:val="00313116"/>
    <w:rsid w:val="00316B2A"/>
    <w:rsid w:val="003321BC"/>
    <w:rsid w:val="003647E8"/>
    <w:rsid w:val="0038748A"/>
    <w:rsid w:val="003A76BC"/>
    <w:rsid w:val="00485236"/>
    <w:rsid w:val="005740C6"/>
    <w:rsid w:val="005F39EA"/>
    <w:rsid w:val="00602B14"/>
    <w:rsid w:val="0060383F"/>
    <w:rsid w:val="006130A6"/>
    <w:rsid w:val="00624F44"/>
    <w:rsid w:val="006307B7"/>
    <w:rsid w:val="00630C56"/>
    <w:rsid w:val="006873AE"/>
    <w:rsid w:val="006C4043"/>
    <w:rsid w:val="006E3C8D"/>
    <w:rsid w:val="006E633B"/>
    <w:rsid w:val="007216FA"/>
    <w:rsid w:val="007224EA"/>
    <w:rsid w:val="00777B92"/>
    <w:rsid w:val="007D62B3"/>
    <w:rsid w:val="00812A72"/>
    <w:rsid w:val="008333BA"/>
    <w:rsid w:val="00847AB7"/>
    <w:rsid w:val="00854FFE"/>
    <w:rsid w:val="00861C14"/>
    <w:rsid w:val="0087676D"/>
    <w:rsid w:val="008E2652"/>
    <w:rsid w:val="009143C1"/>
    <w:rsid w:val="0095008C"/>
    <w:rsid w:val="00975992"/>
    <w:rsid w:val="00983928"/>
    <w:rsid w:val="009B29F2"/>
    <w:rsid w:val="00A2492F"/>
    <w:rsid w:val="00A83483"/>
    <w:rsid w:val="00AA096B"/>
    <w:rsid w:val="00AB1F97"/>
    <w:rsid w:val="00AC34F4"/>
    <w:rsid w:val="00AC432C"/>
    <w:rsid w:val="00B352C7"/>
    <w:rsid w:val="00B50349"/>
    <w:rsid w:val="00B679B7"/>
    <w:rsid w:val="00B97348"/>
    <w:rsid w:val="00BD3727"/>
    <w:rsid w:val="00C15888"/>
    <w:rsid w:val="00CA6EA2"/>
    <w:rsid w:val="00CD61C4"/>
    <w:rsid w:val="00CF54DD"/>
    <w:rsid w:val="00D178C7"/>
    <w:rsid w:val="00D53F09"/>
    <w:rsid w:val="00D664F2"/>
    <w:rsid w:val="00F61671"/>
    <w:rsid w:val="00F6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2856"/>
  <w15:docId w15:val="{250B74B2-8B3C-49BD-975C-940FA67D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02B14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630C56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630C56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483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Normalny"/>
    <w:uiPriority w:val="99"/>
    <w:rsid w:val="00B352C7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B352C7"/>
    <w:rPr>
      <w:rFonts w:ascii="Times New Roman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link w:val="Akapitzlist"/>
    <w:uiPriority w:val="99"/>
    <w:rsid w:val="00D53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8DEC3-B717-41AE-A8A0-E2512B999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1111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ID1</dc:creator>
  <cp:lastModifiedBy>Matusik Arleta</cp:lastModifiedBy>
  <cp:revision>2</cp:revision>
  <cp:lastPrinted>2021-12-21T08:42:00Z</cp:lastPrinted>
  <dcterms:created xsi:type="dcterms:W3CDTF">2022-05-31T16:34:00Z</dcterms:created>
  <dcterms:modified xsi:type="dcterms:W3CDTF">2022-05-31T16:34:00Z</dcterms:modified>
</cp:coreProperties>
</file>