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766C" w14:textId="232D2933" w:rsidR="00F10958" w:rsidRPr="00E07583" w:rsidRDefault="002D0091" w:rsidP="00F10958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Specyfikacja techniczna</w:t>
      </w:r>
    </w:p>
    <w:p w14:paraId="6023C7E7" w14:textId="77777777" w:rsidR="00F10958" w:rsidRPr="00E07583" w:rsidRDefault="00F10958" w:rsidP="00F10958">
      <w:pPr>
        <w:jc w:val="both"/>
        <w:rPr>
          <w:rFonts w:ascii="Verdana" w:hAnsi="Verdana" w:cs="Arial"/>
          <w:sz w:val="18"/>
          <w:szCs w:val="18"/>
        </w:rPr>
      </w:pPr>
    </w:p>
    <w:p w14:paraId="57B8CB5F" w14:textId="24E0CF8B" w:rsidR="00F10958" w:rsidRPr="00E07583" w:rsidRDefault="004B1BD3" w:rsidP="00F10958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FC6875">
        <w:rPr>
          <w:rFonts w:ascii="Verdana" w:hAnsi="Verdana" w:cs="Arial"/>
          <w:sz w:val="18"/>
          <w:szCs w:val="18"/>
        </w:rPr>
        <w:t xml:space="preserve">Nazwa </w:t>
      </w:r>
      <w:r w:rsidR="00F10958" w:rsidRPr="00E07583">
        <w:rPr>
          <w:rFonts w:ascii="Verdana" w:hAnsi="Verdana" w:cs="Arial"/>
          <w:sz w:val="18"/>
          <w:szCs w:val="18"/>
        </w:rPr>
        <w:t>zamówienia.</w:t>
      </w:r>
    </w:p>
    <w:p w14:paraId="675EEF46" w14:textId="28B95579" w:rsidR="00F10958" w:rsidRPr="004B1BD3" w:rsidRDefault="00F10958" w:rsidP="00F10958">
      <w:pPr>
        <w:ind w:left="360"/>
        <w:jc w:val="both"/>
        <w:rPr>
          <w:rFonts w:ascii="Verdana" w:hAnsi="Verdana" w:cs="Arial"/>
          <w:b/>
        </w:rPr>
      </w:pPr>
      <w:r w:rsidRPr="004B1BD3">
        <w:rPr>
          <w:rFonts w:ascii="Verdana" w:hAnsi="Verdana" w:cs="Arial"/>
          <w:b/>
        </w:rPr>
        <w:t>Dostawa i montaż systemu prz</w:t>
      </w:r>
      <w:r w:rsidR="004B1BD3">
        <w:rPr>
          <w:rFonts w:ascii="Verdana" w:hAnsi="Verdana" w:cs="Arial"/>
          <w:b/>
        </w:rPr>
        <w:t>edpłatowego instalacji wodnej i </w:t>
      </w:r>
      <w:r w:rsidRPr="004B1BD3">
        <w:rPr>
          <w:rFonts w:ascii="Verdana" w:hAnsi="Verdana" w:cs="Arial"/>
          <w:b/>
        </w:rPr>
        <w:t>elektrycznej oraz wymiana instalacji elektrycznej w części lokali mieszkalnych w budynku przy ul. Złotego Smoka 6 w Gorzowie Wielkopolskim.</w:t>
      </w:r>
    </w:p>
    <w:p w14:paraId="0332DCDE" w14:textId="77777777" w:rsidR="00F10958" w:rsidRPr="00E07583" w:rsidRDefault="00F10958" w:rsidP="00F10958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BD161F7" w14:textId="20DA6DF6" w:rsidR="00F10958" w:rsidRPr="00E07583" w:rsidRDefault="00F10958" w:rsidP="00F10958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>Zakres przedmiotu zamówienia</w:t>
      </w:r>
      <w:bookmarkStart w:id="0" w:name="_Hlk77854847"/>
      <w:r w:rsidRPr="00E07583">
        <w:rPr>
          <w:rFonts w:ascii="Verdana" w:hAnsi="Verdana" w:cs="Arial"/>
          <w:sz w:val="18"/>
          <w:szCs w:val="18"/>
        </w:rPr>
        <w:t>.</w:t>
      </w:r>
      <w:bookmarkEnd w:id="0"/>
    </w:p>
    <w:p w14:paraId="0AA832ED" w14:textId="4BEDDD6A" w:rsidR="00F10958" w:rsidRPr="00E07583" w:rsidRDefault="001B4B03" w:rsidP="00F10958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2.1 </w:t>
      </w:r>
      <w:r w:rsidR="00F10958" w:rsidRPr="00E07583">
        <w:rPr>
          <w:rFonts w:ascii="Verdana" w:hAnsi="Verdana" w:cs="Arial"/>
          <w:sz w:val="18"/>
          <w:szCs w:val="18"/>
        </w:rPr>
        <w:t>Zamówienie obejmuje</w:t>
      </w:r>
      <w:r w:rsidR="00212E1C">
        <w:rPr>
          <w:rFonts w:ascii="Verdana" w:hAnsi="Verdana" w:cs="Arial"/>
          <w:sz w:val="18"/>
          <w:szCs w:val="18"/>
        </w:rPr>
        <w:t xml:space="preserve"> (rzut budynku załącznik nr 1)</w:t>
      </w:r>
      <w:r w:rsidR="00F10958" w:rsidRPr="00E07583">
        <w:rPr>
          <w:rFonts w:ascii="Verdana" w:hAnsi="Verdana" w:cs="Arial"/>
          <w:sz w:val="18"/>
          <w:szCs w:val="18"/>
        </w:rPr>
        <w:t>:</w:t>
      </w:r>
    </w:p>
    <w:p w14:paraId="71B65AAD" w14:textId="3EB36A5F" w:rsidR="00F10958" w:rsidRPr="001B4B03" w:rsidRDefault="00F10958" w:rsidP="001B4B03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hAnsi="Verdana" w:cs="Arial"/>
          <w:sz w:val="18"/>
          <w:szCs w:val="18"/>
        </w:rPr>
        <w:t xml:space="preserve">Zainstalowanie </w:t>
      </w:r>
      <w:r w:rsidR="00DE6E7E" w:rsidRPr="001B4B03">
        <w:rPr>
          <w:rFonts w:ascii="Verdana" w:hAnsi="Verdana" w:cs="Arial"/>
          <w:sz w:val="18"/>
          <w:szCs w:val="18"/>
        </w:rPr>
        <w:t xml:space="preserve">systemu przedpłatowego instalacji wodnej - </w:t>
      </w:r>
      <w:r w:rsidRPr="001B4B03">
        <w:rPr>
          <w:rFonts w:ascii="Verdana" w:hAnsi="Verdana" w:cs="Arial"/>
          <w:sz w:val="18"/>
          <w:szCs w:val="18"/>
        </w:rPr>
        <w:t xml:space="preserve">wodomierzy </w:t>
      </w:r>
      <w:r w:rsidR="00BF74E8" w:rsidRPr="001B4B03">
        <w:rPr>
          <w:rFonts w:ascii="Verdana" w:hAnsi="Verdana" w:cs="Arial"/>
          <w:sz w:val="18"/>
          <w:szCs w:val="18"/>
        </w:rPr>
        <w:t xml:space="preserve">na ciepłą i zimną wodę </w:t>
      </w:r>
      <w:r w:rsidRPr="001B4B03">
        <w:rPr>
          <w:rFonts w:ascii="Verdana" w:hAnsi="Verdana" w:cs="Arial"/>
          <w:sz w:val="18"/>
          <w:szCs w:val="18"/>
        </w:rPr>
        <w:t xml:space="preserve">z zaworami przedpłatowymi oraz centralką sterującą </w:t>
      </w:r>
      <w:r w:rsidR="00BF74E8" w:rsidRPr="001B4B03">
        <w:rPr>
          <w:rFonts w:ascii="Verdana" w:hAnsi="Verdana" w:cs="Arial"/>
          <w:sz w:val="18"/>
          <w:szCs w:val="18"/>
        </w:rPr>
        <w:t>–</w:t>
      </w:r>
      <w:r w:rsidRPr="001B4B03">
        <w:rPr>
          <w:rFonts w:ascii="Verdana" w:hAnsi="Verdana" w:cs="Arial"/>
          <w:sz w:val="18"/>
          <w:szCs w:val="18"/>
        </w:rPr>
        <w:t xml:space="preserve"> </w:t>
      </w:r>
      <w:r w:rsidR="00D72BBB" w:rsidRPr="001B4B03">
        <w:rPr>
          <w:rFonts w:ascii="Verdana" w:hAnsi="Verdana" w:cs="Arial"/>
          <w:sz w:val="18"/>
          <w:szCs w:val="18"/>
        </w:rPr>
        <w:t>13</w:t>
      </w:r>
      <w:r w:rsidR="00C844C8" w:rsidRPr="001B4B03">
        <w:rPr>
          <w:rFonts w:ascii="Verdana" w:hAnsi="Verdana" w:cs="Arial"/>
          <w:sz w:val="18"/>
          <w:szCs w:val="18"/>
        </w:rPr>
        <w:t xml:space="preserve"> lokali</w:t>
      </w:r>
    </w:p>
    <w:p w14:paraId="4E6FA280" w14:textId="1C43679F" w:rsidR="00F10958" w:rsidRPr="00E07583" w:rsidRDefault="00BF74E8" w:rsidP="00F1095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 xml:space="preserve">Zainstalowanie </w:t>
      </w:r>
      <w:r w:rsidR="00DE6E7E" w:rsidRPr="00E07583">
        <w:rPr>
          <w:rFonts w:ascii="Verdana" w:hAnsi="Verdana" w:cs="Arial"/>
          <w:sz w:val="18"/>
          <w:szCs w:val="18"/>
        </w:rPr>
        <w:t xml:space="preserve">systemu przedpłatowego instalacji wodnej - </w:t>
      </w:r>
      <w:r w:rsidRPr="00E07583">
        <w:rPr>
          <w:rFonts w:ascii="Verdana" w:hAnsi="Verdana" w:cs="Arial"/>
          <w:sz w:val="18"/>
          <w:szCs w:val="18"/>
        </w:rPr>
        <w:t xml:space="preserve">wodomierzy na zimną i ciepłą wodę z zaworami oraz </w:t>
      </w:r>
      <w:r w:rsidR="00B53E73" w:rsidRPr="00E07583">
        <w:rPr>
          <w:rFonts w:ascii="Verdana" w:hAnsi="Verdana" w:cs="Arial"/>
          <w:sz w:val="18"/>
          <w:szCs w:val="18"/>
        </w:rPr>
        <w:t>kartami RFID</w:t>
      </w:r>
      <w:r w:rsidR="002425B5" w:rsidRPr="00E07583">
        <w:rPr>
          <w:rFonts w:ascii="Verdana" w:hAnsi="Verdana" w:cs="Arial"/>
          <w:sz w:val="18"/>
          <w:szCs w:val="18"/>
        </w:rPr>
        <w:t xml:space="preserve"> </w:t>
      </w:r>
      <w:r w:rsidR="00DE6E7E" w:rsidRPr="00E07583">
        <w:rPr>
          <w:rFonts w:ascii="Verdana" w:hAnsi="Verdana" w:cs="Arial"/>
          <w:sz w:val="18"/>
          <w:szCs w:val="18"/>
        </w:rPr>
        <w:t>–</w:t>
      </w:r>
      <w:r w:rsidR="002425B5" w:rsidRPr="00E07583">
        <w:rPr>
          <w:rFonts w:ascii="Verdana" w:hAnsi="Verdana" w:cs="Arial"/>
          <w:sz w:val="18"/>
          <w:szCs w:val="18"/>
        </w:rPr>
        <w:t xml:space="preserve"> </w:t>
      </w:r>
      <w:r w:rsidR="00D72BBB">
        <w:rPr>
          <w:rFonts w:ascii="Verdana" w:hAnsi="Verdana" w:cs="Arial"/>
          <w:sz w:val="18"/>
          <w:szCs w:val="18"/>
        </w:rPr>
        <w:t>148</w:t>
      </w:r>
      <w:r w:rsidR="00DE6E7E" w:rsidRPr="00E07583">
        <w:rPr>
          <w:rFonts w:ascii="Verdana" w:hAnsi="Verdana" w:cs="Arial"/>
          <w:sz w:val="18"/>
          <w:szCs w:val="18"/>
        </w:rPr>
        <w:t xml:space="preserve"> </w:t>
      </w:r>
      <w:r w:rsidR="00C844C8">
        <w:rPr>
          <w:rFonts w:ascii="Verdana" w:hAnsi="Verdana" w:cs="Arial"/>
          <w:sz w:val="18"/>
          <w:szCs w:val="18"/>
        </w:rPr>
        <w:t>lokali</w:t>
      </w:r>
    </w:p>
    <w:p w14:paraId="23CE82B3" w14:textId="67E7DCE5" w:rsidR="00DE6E7E" w:rsidRPr="00E07583" w:rsidRDefault="00DE6E7E" w:rsidP="00F1095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 xml:space="preserve">Zainstalowanie systemu przedpłatowego instalacji elektrycznej </w:t>
      </w:r>
      <w:r w:rsidR="00C844C8">
        <w:rPr>
          <w:rFonts w:ascii="Verdana" w:hAnsi="Verdana" w:cs="Arial"/>
          <w:sz w:val="18"/>
          <w:szCs w:val="18"/>
        </w:rPr>
        <w:t>– 161 lokali</w:t>
      </w:r>
    </w:p>
    <w:p w14:paraId="75CCAD95" w14:textId="531DE1D2" w:rsidR="00D03260" w:rsidRDefault="007D01E2" w:rsidP="00F1095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Wymiana</w:t>
      </w:r>
      <w:r w:rsidR="006300A1" w:rsidRPr="00E07583">
        <w:rPr>
          <w:rFonts w:ascii="Verdana" w:hAnsi="Verdana" w:cs="Arial"/>
          <w:sz w:val="18"/>
          <w:szCs w:val="18"/>
        </w:rPr>
        <w:t xml:space="preserve"> instalacji elektrycznej na potrzeby zainstalowania systemu przedpłatowego - </w:t>
      </w:r>
      <w:r w:rsidR="006300A1" w:rsidRPr="00D03260">
        <w:rPr>
          <w:rFonts w:ascii="Verdana" w:hAnsi="Verdana" w:cs="Arial"/>
          <w:b/>
          <w:bCs/>
          <w:sz w:val="18"/>
          <w:szCs w:val="18"/>
        </w:rPr>
        <w:t>51 lokali</w:t>
      </w:r>
      <w:r w:rsidR="006300A1" w:rsidRPr="00E07583">
        <w:rPr>
          <w:rFonts w:ascii="Verdana" w:hAnsi="Verdana" w:cs="Arial"/>
          <w:sz w:val="18"/>
          <w:szCs w:val="18"/>
        </w:rPr>
        <w:t xml:space="preserve"> podwójnych całość</w:t>
      </w:r>
      <w:r w:rsidR="00D03260">
        <w:rPr>
          <w:rFonts w:ascii="Verdana" w:hAnsi="Verdana" w:cs="Arial"/>
          <w:sz w:val="18"/>
          <w:szCs w:val="18"/>
        </w:rPr>
        <w:t xml:space="preserve"> -</w:t>
      </w:r>
      <w:r w:rsidR="003B065E">
        <w:rPr>
          <w:rFonts w:ascii="Verdana" w:hAnsi="Verdana" w:cs="Arial"/>
          <w:sz w:val="18"/>
          <w:szCs w:val="18"/>
        </w:rPr>
        <w:t xml:space="preserve"> </w:t>
      </w:r>
      <w:r w:rsidR="00D03260" w:rsidRPr="00143D55">
        <w:rPr>
          <w:rFonts w:ascii="Verdana" w:hAnsi="Verdana"/>
          <w:sz w:val="18"/>
          <w:szCs w:val="18"/>
        </w:rPr>
        <w:t>002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004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012</w:t>
      </w:r>
      <w:r w:rsidR="00D03260">
        <w:rPr>
          <w:rFonts w:ascii="Verdana" w:hAnsi="Verdana"/>
          <w:sz w:val="18"/>
          <w:szCs w:val="18"/>
        </w:rPr>
        <w:t>AB</w:t>
      </w:r>
      <w:r w:rsidR="004B1BD3" w:rsidRPr="004B1BD3">
        <w:rPr>
          <w:rFonts w:ascii="Verdana" w:hAnsi="Verdana" w:cs="Arial"/>
          <w:sz w:val="18"/>
          <w:szCs w:val="18"/>
        </w:rPr>
        <w:t xml:space="preserve"> </w:t>
      </w:r>
      <w:r w:rsidR="004B1BD3" w:rsidRPr="00B11BCB">
        <w:rPr>
          <w:rFonts w:ascii="Verdana" w:hAnsi="Verdana" w:cs="Arial"/>
          <w:sz w:val="18"/>
          <w:szCs w:val="18"/>
        </w:rPr>
        <w:t>Przedmiot zamówienia należy zrealizować w</w:t>
      </w:r>
      <w:r w:rsidR="00D03260" w:rsidRPr="00143D55">
        <w:rPr>
          <w:rFonts w:ascii="Verdana" w:hAnsi="Verdana"/>
          <w:sz w:val="18"/>
          <w:szCs w:val="18"/>
        </w:rPr>
        <w:t>, 107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114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120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121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122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214</w:t>
      </w:r>
      <w:r w:rsidR="00D03260">
        <w:rPr>
          <w:rFonts w:ascii="Verdana" w:hAnsi="Verdana"/>
          <w:sz w:val="18"/>
          <w:szCs w:val="18"/>
        </w:rPr>
        <w:t>AB,</w:t>
      </w:r>
      <w:r w:rsidR="00D03260" w:rsidRPr="00143D55">
        <w:rPr>
          <w:rFonts w:ascii="Verdana" w:hAnsi="Verdana"/>
          <w:sz w:val="18"/>
          <w:szCs w:val="18"/>
        </w:rPr>
        <w:t xml:space="preserve"> 215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314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 xml:space="preserve"> </w:t>
      </w:r>
    </w:p>
    <w:p w14:paraId="7D924D4B" w14:textId="77777777" w:rsidR="00D03260" w:rsidRDefault="006300A1" w:rsidP="00D03260">
      <w:pPr>
        <w:pStyle w:val="Akapitzlist"/>
        <w:ind w:left="1080"/>
        <w:jc w:val="both"/>
        <w:rPr>
          <w:rFonts w:ascii="Verdana" w:hAnsi="Verdana" w:cs="Arial"/>
          <w:sz w:val="18"/>
          <w:szCs w:val="18"/>
        </w:rPr>
      </w:pPr>
      <w:r w:rsidRPr="00D03260">
        <w:rPr>
          <w:rFonts w:ascii="Verdana" w:hAnsi="Verdana" w:cs="Arial"/>
          <w:b/>
          <w:bCs/>
          <w:sz w:val="18"/>
          <w:szCs w:val="18"/>
        </w:rPr>
        <w:t>4 lokale</w:t>
      </w:r>
      <w:r w:rsidRPr="00E07583">
        <w:rPr>
          <w:rFonts w:ascii="Verdana" w:hAnsi="Verdana" w:cs="Arial"/>
          <w:sz w:val="18"/>
          <w:szCs w:val="18"/>
        </w:rPr>
        <w:t xml:space="preserve"> pojedyncze całość</w:t>
      </w:r>
      <w:r w:rsidR="00D03260">
        <w:rPr>
          <w:rFonts w:ascii="Verdana" w:hAnsi="Verdana" w:cs="Arial"/>
          <w:sz w:val="18"/>
          <w:szCs w:val="18"/>
        </w:rPr>
        <w:t xml:space="preserve"> – 001, 009, 105B, 305B, </w:t>
      </w:r>
    </w:p>
    <w:p w14:paraId="0A5F917D" w14:textId="77777777" w:rsidR="00B53E73" w:rsidRDefault="00D03260" w:rsidP="00D03260">
      <w:pPr>
        <w:pStyle w:val="Akapitzlist"/>
        <w:ind w:left="10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30</w:t>
      </w:r>
      <w:r w:rsidR="006300A1" w:rsidRPr="00D03260">
        <w:rPr>
          <w:rFonts w:ascii="Verdana" w:hAnsi="Verdana" w:cs="Arial"/>
          <w:b/>
          <w:bCs/>
          <w:sz w:val="18"/>
          <w:szCs w:val="18"/>
        </w:rPr>
        <w:t xml:space="preserve"> korytarzy</w:t>
      </w:r>
      <w:r w:rsidR="006300A1" w:rsidRPr="00E07583">
        <w:rPr>
          <w:rFonts w:ascii="Verdana" w:hAnsi="Verdana" w:cs="Arial"/>
          <w:sz w:val="18"/>
          <w:szCs w:val="18"/>
        </w:rPr>
        <w:t xml:space="preserve"> w lokalach</w:t>
      </w:r>
      <w:r>
        <w:rPr>
          <w:rFonts w:ascii="Verdana" w:hAnsi="Verdana" w:cs="Arial"/>
          <w:sz w:val="18"/>
          <w:szCs w:val="18"/>
        </w:rPr>
        <w:t xml:space="preserve"> -101AB, 102AB, 103AB, 104AB, 106AB, 123AB, 124AB, 201AB, 202AB, 203AB, 204AB, 205AB, 206AB, 219AB, 220AB, 221AB, 222AB, 223AB, 224AB, 301AB, 302AB, 303AB, 304AB, 306AB, 319AB, 320AB, 321AB, 322AB, 323AB, 324</w:t>
      </w:r>
      <w:r w:rsidR="00B53E73">
        <w:rPr>
          <w:rFonts w:ascii="Verdana" w:hAnsi="Verdana" w:cs="Arial"/>
          <w:sz w:val="18"/>
          <w:szCs w:val="18"/>
        </w:rPr>
        <w:t xml:space="preserve">AB, </w:t>
      </w:r>
    </w:p>
    <w:p w14:paraId="2869AD93" w14:textId="22E0E212" w:rsidR="00DE6E7E" w:rsidRPr="00E07583" w:rsidRDefault="00B53E73" w:rsidP="00D03260">
      <w:pPr>
        <w:pStyle w:val="Akapitzlist"/>
        <w:ind w:left="1080"/>
        <w:jc w:val="both"/>
        <w:rPr>
          <w:rFonts w:ascii="Verdana" w:hAnsi="Verdana" w:cs="Arial"/>
          <w:sz w:val="18"/>
          <w:szCs w:val="18"/>
        </w:rPr>
      </w:pPr>
      <w:r w:rsidRPr="00212E1C">
        <w:rPr>
          <w:rFonts w:ascii="Verdana" w:hAnsi="Verdana" w:cs="Arial"/>
          <w:b/>
          <w:bCs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</w:t>
      </w:r>
      <w:r w:rsidR="00E07583" w:rsidRPr="00D03260">
        <w:rPr>
          <w:rFonts w:ascii="Verdana" w:hAnsi="Verdana" w:cs="Arial"/>
          <w:b/>
          <w:bCs/>
          <w:sz w:val="18"/>
          <w:szCs w:val="18"/>
        </w:rPr>
        <w:t>lokale</w:t>
      </w:r>
      <w:r w:rsidR="00E07583" w:rsidRPr="00E07583">
        <w:rPr>
          <w:rFonts w:ascii="Verdana" w:hAnsi="Verdana" w:cs="Arial"/>
          <w:sz w:val="18"/>
          <w:szCs w:val="18"/>
        </w:rPr>
        <w:t xml:space="preserve"> sam przewód </w:t>
      </w:r>
      <w:r w:rsidR="0053022F">
        <w:rPr>
          <w:rFonts w:ascii="Verdana" w:hAnsi="Verdana" w:cs="Arial"/>
          <w:sz w:val="18"/>
          <w:szCs w:val="18"/>
        </w:rPr>
        <w:t xml:space="preserve">zasilający </w:t>
      </w:r>
      <w:r w:rsidR="00E07583" w:rsidRPr="00E07583">
        <w:rPr>
          <w:rFonts w:ascii="Verdana" w:hAnsi="Verdana" w:cs="Arial"/>
          <w:sz w:val="18"/>
          <w:szCs w:val="18"/>
        </w:rPr>
        <w:t>+ koryto</w:t>
      </w:r>
      <w:r w:rsidR="00D03260">
        <w:rPr>
          <w:rFonts w:ascii="Verdana" w:hAnsi="Verdana" w:cs="Arial"/>
          <w:sz w:val="18"/>
          <w:szCs w:val="18"/>
        </w:rPr>
        <w:t xml:space="preserve"> – 105A, 305A, </w:t>
      </w:r>
    </w:p>
    <w:p w14:paraId="161E6A6B" w14:textId="1053D639" w:rsidR="00F10958" w:rsidRPr="00E07583" w:rsidRDefault="00E07583" w:rsidP="00E07583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>U</w:t>
      </w:r>
      <w:r w:rsidR="00F10958" w:rsidRPr="00E07583">
        <w:rPr>
          <w:rFonts w:ascii="Verdana" w:hAnsi="Verdana" w:cs="Arial"/>
          <w:sz w:val="18"/>
          <w:szCs w:val="18"/>
        </w:rPr>
        <w:t xml:space="preserve">dzielenie gwarancji wraz z przeglądami i pracami serwisowo - </w:t>
      </w:r>
      <w:r w:rsidR="00B53E73" w:rsidRPr="00E07583">
        <w:rPr>
          <w:rFonts w:ascii="Verdana" w:hAnsi="Verdana" w:cs="Arial"/>
          <w:sz w:val="18"/>
          <w:szCs w:val="18"/>
        </w:rPr>
        <w:t>konserwującymi w</w:t>
      </w:r>
      <w:r w:rsidR="00556E8B">
        <w:rPr>
          <w:rFonts w:ascii="Verdana" w:hAnsi="Verdana" w:cs="Arial"/>
          <w:sz w:val="18"/>
          <w:szCs w:val="18"/>
        </w:rPr>
        <w:t> </w:t>
      </w:r>
      <w:r w:rsidR="00F10958" w:rsidRPr="00E07583">
        <w:rPr>
          <w:rFonts w:ascii="Verdana" w:hAnsi="Verdana" w:cs="Arial"/>
          <w:sz w:val="18"/>
          <w:szCs w:val="18"/>
        </w:rPr>
        <w:t>okresie gwarancyjnym.</w:t>
      </w:r>
    </w:p>
    <w:p w14:paraId="792B781D" w14:textId="77777777" w:rsidR="001B4B03" w:rsidRDefault="00F10958" w:rsidP="00B80CFE">
      <w:pPr>
        <w:pStyle w:val="Akapitzlist"/>
        <w:numPr>
          <w:ilvl w:val="1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hAnsi="Verdana" w:cs="Arial"/>
          <w:sz w:val="18"/>
          <w:szCs w:val="18"/>
        </w:rPr>
        <w:t xml:space="preserve">W skład </w:t>
      </w:r>
      <w:r w:rsidR="00E07583" w:rsidRPr="001B4B03">
        <w:rPr>
          <w:rFonts w:ascii="Verdana" w:hAnsi="Verdana" w:cs="Arial"/>
          <w:sz w:val="18"/>
          <w:szCs w:val="18"/>
        </w:rPr>
        <w:t>systemu przedpłatowego instalacji wodnej</w:t>
      </w:r>
      <w:r w:rsidRPr="001B4B03">
        <w:rPr>
          <w:rFonts w:ascii="Verdana" w:hAnsi="Verdana" w:cs="Arial"/>
          <w:sz w:val="18"/>
          <w:szCs w:val="18"/>
        </w:rPr>
        <w:t xml:space="preserve"> wchodzą:</w:t>
      </w:r>
    </w:p>
    <w:p w14:paraId="30343C40" w14:textId="3A10E36C" w:rsidR="001B4B03" w:rsidRPr="001B4B03" w:rsidRDefault="00B53E73" w:rsidP="00B23A4E">
      <w:pPr>
        <w:pStyle w:val="Akapitzlist"/>
        <w:numPr>
          <w:ilvl w:val="0"/>
          <w:numId w:val="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Wodomierz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z zaworem przedpłatowym – 322 szt</w:t>
      </w:r>
      <w:r w:rsidR="001B4B0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( w tym 161</w:t>
      </w:r>
      <w:r w:rsidR="00212E1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  na zimna woda i 161</w:t>
      </w:r>
      <w:r w:rsidR="00212E1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 ciepła</w:t>
      </w:r>
      <w:r w:rsidR="00DA3F8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woda) w</w:t>
      </w:r>
      <w:r w:rsidR="001B4B0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wraz z:</w:t>
      </w:r>
    </w:p>
    <w:p w14:paraId="56E8DB93" w14:textId="29016E32" w:rsidR="001B4B0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filtr skośny siatkowy do wody DN15 (ciśnienie wody 10 bar, długość 48mm, korpus z mosiądzu);</w:t>
      </w:r>
    </w:p>
    <w:p w14:paraId="7318F872" w14:textId="77777777" w:rsidR="001B4B0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nypel DN15;</w:t>
      </w:r>
    </w:p>
    <w:p w14:paraId="71DD69EB" w14:textId="77777777" w:rsidR="001B4B0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elektro zawór 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2N15 ( przepływ KV 4, gwint ½ cala, ciśnienie 10 bar, materiał korpusu mosiądz, temperatura pracy do 90°C, uszczelnienie MRB, długość zaworu 67mm, szerokość 54mm, wysokość wraz z cewką 106mm, zawór normalnie zamknięty, cewka zasilająca 230V);</w:t>
      </w:r>
    </w:p>
    <w:p w14:paraId="06A1F5DD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śrubunek do wodomierza DN15 (rozmiar kr</w:t>
      </w:r>
      <w:r w:rsidR="00C844C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óćc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 ½ cala, rozmiar nakrętki ¾ cala, długość 40mm);</w:t>
      </w:r>
    </w:p>
    <w:p w14:paraId="5B990FC5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wodomierz zimna woda typu JS 1.6 smart (długość wodomierza 110mm, ciśnienie robocze do 16 bar)</w:t>
      </w:r>
    </w:p>
    <w:p w14:paraId="462E0BB6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wodomierz ciepła woda JS90 1.6 smart (długość wodomierza 110mm, ciśnienie robocze do 16 bar);</w:t>
      </w:r>
    </w:p>
    <w:p w14:paraId="7B4CF1E9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nakładka impulsow</w:t>
      </w:r>
      <w:r w:rsidR="00C844C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do wodomierza AT-MBUS-NE-o2a</w:t>
      </w:r>
    </w:p>
    <w:p w14:paraId="18E36CD0" w14:textId="0E8CA6CB" w:rsidR="00E0758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nadajnik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impulsowy, R=100, zasilanie bateryjne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3,6v, otwarty/zamknięty/przedpłata, minimum higieniczne ( dobowy przepływ wody w przypadku braku wykupienia kodu 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doładowującego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)</w:t>
      </w:r>
    </w:p>
    <w:p w14:paraId="5184C713" w14:textId="77777777" w:rsidR="00B53E73" w:rsidRDefault="00B53E73" w:rsidP="00B23A4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C</w:t>
      </w:r>
      <w:r w:rsidR="00E07583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entralka sterująca</w:t>
      </w:r>
      <w:r w:rsidR="00DC45B8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C844C8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13</w:t>
      </w:r>
      <w:r w:rsidR="0070737B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szt.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składająca się z wyświetlacza oraz klawiatury, zasilanie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bateryjne 2x1,5v – która daje możliwość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52A4B534" w14:textId="3CC69018" w:rsidR="00B53E73" w:rsidRDefault="00E07583" w:rsidP="00B53E7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podglądu aktualnego stanu kredytu,</w:t>
      </w:r>
    </w:p>
    <w:p w14:paraId="32C39743" w14:textId="77777777" w:rsidR="00B53E73" w:rsidRDefault="00E07583" w:rsidP="00B53E7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doładowanie centralką za pomocą 6 cyfrowych kodów,</w:t>
      </w:r>
    </w:p>
    <w:p w14:paraId="7B93B470" w14:textId="77777777" w:rsidR="00556E8B" w:rsidRDefault="00E07583" w:rsidP="00B53E7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podglądu aktualnego stanu wodomierza z zaworem przedpłatowym,</w:t>
      </w:r>
    </w:p>
    <w:p w14:paraId="01758B0B" w14:textId="78FF92CA" w:rsidR="00E07583" w:rsidRPr="001B4B03" w:rsidRDefault="00E07583" w:rsidP="00556E8B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lastRenderedPageBreak/>
        <w:t xml:space="preserve">ustawienia minimum higienicznego (dobowy przepływ wody w przypadku braku wykupienia kodu 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doładowującego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)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;</w:t>
      </w:r>
    </w:p>
    <w:p w14:paraId="234ED7FD" w14:textId="0CA22612" w:rsidR="0070737B" w:rsidRPr="00B53E73" w:rsidRDefault="00B53E73" w:rsidP="00796A2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K</w:t>
      </w:r>
      <w:r w:rsidR="00DC45B8" w:rsidRP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arty przedpłatowe </w:t>
      </w:r>
      <w:r w:rsidR="00C844C8" w:rsidRP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400 </w:t>
      </w:r>
      <w:r w:rsidRPr="00B53E73">
        <w:rPr>
          <w:rFonts w:ascii="Verdana" w:eastAsia="Times New Roman" w:hAnsi="Verdana" w:cs="Times New Roman"/>
          <w:sz w:val="18"/>
          <w:szCs w:val="18"/>
          <w:lang w:eastAsia="pl-PL"/>
        </w:rPr>
        <w:t>szt.,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0737B" w:rsidRP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które dają możliwość:</w:t>
      </w:r>
    </w:p>
    <w:p w14:paraId="6F7ECF36" w14:textId="582EC9B3" w:rsidR="0070737B" w:rsidRPr="00C844C8" w:rsidRDefault="0070737B" w:rsidP="00B53E73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zapisywania danych osobowych na karcie</w:t>
      </w:r>
    </w:p>
    <w:p w14:paraId="5950DD56" w14:textId="15FCAF9F" w:rsidR="0070737B" w:rsidRPr="00C844C8" w:rsidRDefault="0070737B" w:rsidP="00B53E73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zapisywania jednostek na karcie (woda zimna, woda ciepła, energia elektryczna)</w:t>
      </w:r>
    </w:p>
    <w:p w14:paraId="71D344F2" w14:textId="19EA2734" w:rsidR="0070737B" w:rsidRPr="00C844C8" w:rsidRDefault="0070737B" w:rsidP="00B53E73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przypisywania karty do konkretnego modułu RFID</w:t>
      </w:r>
    </w:p>
    <w:p w14:paraId="4C231A64" w14:textId="2258A239" w:rsidR="00C844C8" w:rsidRDefault="00B53E73" w:rsidP="00B80CF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T</w:t>
      </w:r>
      <w:r w:rsidR="006D39A4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ablet do odczytu danych: 4 szt.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,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o parametrach</w:t>
      </w:r>
      <w:r w:rsidR="0034502E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nie mniejszych niż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32D4F133" w14:textId="32B22DFD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system operacyjny Android – od 8.0 </w:t>
      </w:r>
    </w:p>
    <w:p w14:paraId="3DAC7722" w14:textId="51595411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procesor – </w:t>
      </w:r>
      <w:r w:rsidR="0034502E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4 rdzeniowy</w:t>
      </w:r>
    </w:p>
    <w:p w14:paraId="4FE89501" w14:textId="789B04C5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pojemność – od 16 GB</w:t>
      </w:r>
    </w:p>
    <w:p w14:paraId="6E12ECCE" w14:textId="491B2B5E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wyświetlacz – od 7 cali</w:t>
      </w:r>
    </w:p>
    <w:p w14:paraId="325B979B" w14:textId="2541A284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pamięć RAM – od 1 GB</w:t>
      </w:r>
    </w:p>
    <w:p w14:paraId="216F624F" w14:textId="7FB8FE57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rozdzielczość ekranu – od 1024x600 pikseli</w:t>
      </w:r>
    </w:p>
    <w:p w14:paraId="436F48AB" w14:textId="71FB4CE7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łączność bezprzewodowa – bluetooth, wifi</w:t>
      </w:r>
    </w:p>
    <w:p w14:paraId="65914F6D" w14:textId="7B09CB37" w:rsidR="0045659E" w:rsidRP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czas pracy – do 10h</w:t>
      </w:r>
    </w:p>
    <w:p w14:paraId="4FAA694C" w14:textId="77777777" w:rsidR="006D0129" w:rsidRDefault="0070737B" w:rsidP="00B80CF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bookmarkStart w:id="1" w:name="_GoBack"/>
      <w:bookmarkEnd w:id="1"/>
      <w:r w:rsidRPr="006D0129">
        <w:rPr>
          <w:rFonts w:ascii="Verdana" w:hAnsi="Verdana" w:cs="Arial"/>
          <w:sz w:val="18"/>
          <w:szCs w:val="18"/>
        </w:rPr>
        <w:t>W skład systemu przedpłatowego instalacji elektrycznej wchodzą:</w:t>
      </w:r>
    </w:p>
    <w:p w14:paraId="34602BC4" w14:textId="3A01B471" w:rsidR="006D0129" w:rsidRPr="006D0129" w:rsidRDefault="0070737B" w:rsidP="00B80CF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Mieszkania podwójne </w:t>
      </w:r>
      <w:r w:rsidR="00E07413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– </w:t>
      </w:r>
      <w:r w:rsidR="00477AFC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7</w:t>
      </w:r>
      <w:r w:rsidR="00D72BBB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4</w:t>
      </w:r>
      <w:r w:rsidR="00E07413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lokale:</w:t>
      </w:r>
    </w:p>
    <w:p w14:paraId="72686AD7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Założenie </w:t>
      </w:r>
      <w:r w:rsidR="006D0129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skrzynki z wyposażeniem</w:t>
      </w: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64F75906" w14:textId="04D9D2C4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MODUŁ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PRZEDPŁATOWY NA KARTY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RFID -4M - 2szt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</w:p>
    <w:p w14:paraId="2A7E7610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B2A – 1szt.</w:t>
      </w:r>
    </w:p>
    <w:p w14:paraId="48D2D8D7" w14:textId="18BD1BA5" w:rsidR="006D0129" w:rsidRDefault="0070737B" w:rsidP="00B53E7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B16A – 1 szt. (jednocze</w:t>
      </w:r>
      <w:r w:rsid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sne załączanie oświetlenia oraz 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gniazda w łazience)</w:t>
      </w:r>
      <w:r w:rsid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RÓŻNICOWOPRĄDOWY 2P 25A typ A – 1 szt.</w:t>
      </w:r>
    </w:p>
    <w:p w14:paraId="5367BD2F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LICZNIK ENERGII 3 szt.</w:t>
      </w:r>
    </w:p>
    <w:p w14:paraId="22B7A45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STYCZNIK NO 25A – 3 szt.</w:t>
      </w:r>
    </w:p>
    <w:p w14:paraId="79F1B002" w14:textId="41DE30BC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OBUDOWA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LICZNIKA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0650A76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obudowy: szary</w:t>
      </w:r>
    </w:p>
    <w:p w14:paraId="3C833F53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szyby: dymny</w:t>
      </w:r>
    </w:p>
    <w:p w14:paraId="6A09343B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obudowy: poliamid</w:t>
      </w:r>
    </w:p>
    <w:p w14:paraId="28798F8D" w14:textId="77777777" w:rsidR="006D0129" w:rsidRDefault="006D39A4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39A4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szyby: poliwęglan</w:t>
      </w:r>
    </w:p>
    <w:p w14:paraId="3D1CF4D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sposób montażu: montaż natynkowy</w:t>
      </w:r>
    </w:p>
    <w:p w14:paraId="47CD400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liczba rzędów: 3</w:t>
      </w:r>
    </w:p>
    <w:p w14:paraId="4CE76AFE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szerokość wyrażona liczbą modułów: 12</w:t>
      </w:r>
    </w:p>
    <w:p w14:paraId="3B2C32D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pokrywy: z otworem do plombowania</w:t>
      </w:r>
    </w:p>
    <w:p w14:paraId="60CA6BA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przycisków: wandaloodporne</w:t>
      </w:r>
    </w:p>
    <w:p w14:paraId="5D62315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przyciski z podświetleniem: żółty, niebieski, czerwony) – 3 szt. </w:t>
      </w:r>
    </w:p>
    <w:p w14:paraId="30097E99" w14:textId="360192E3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przyciski bez </w:t>
      </w:r>
      <w:r w:rsidR="00B53E73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podświetlenia: 2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</w:t>
      </w:r>
    </w:p>
    <w:p w14:paraId="3AD4AC1B" w14:textId="7A25305F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wymiary szer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wys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głęb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 250x505x186 mm</w:t>
      </w:r>
    </w:p>
    <w:p w14:paraId="46BF5C5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Stopień ochrony: IP67</w:t>
      </w:r>
    </w:p>
    <w:p w14:paraId="7652CDBA" w14:textId="0A74E140" w:rsidR="006D0129" w:rsidRDefault="0070737B" w:rsidP="00B80CF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Mieszkania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pojedyncze</w:t>
      </w:r>
      <w:r w:rsidR="00E07413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– </w:t>
      </w:r>
      <w:r w:rsidR="00D72BB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13</w:t>
      </w:r>
      <w:r w:rsidR="00E07413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lokale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</w:p>
    <w:p w14:paraId="2558FA66" w14:textId="77557761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Założenie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skrzynki z wyposażeniem</w:t>
      </w: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4C879D93" w14:textId="688AF40B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MODUŁ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PRZEDPŁATOWY NA KARTY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RFID -4M -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</w:t>
      </w:r>
    </w:p>
    <w:p w14:paraId="56CB480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B2A – 1szt.</w:t>
      </w:r>
    </w:p>
    <w:p w14:paraId="11A1A13E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WYŁĄCZNIK NADPRĄDOWY 1P B16A – 1 szt. </w:t>
      </w:r>
    </w:p>
    <w:p w14:paraId="276A019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b6a 1szt.</w:t>
      </w:r>
    </w:p>
    <w:p w14:paraId="1D2B6B2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RÓŻNICOWOPRĄDOWY 2P 25A typ A – 1 szt.</w:t>
      </w:r>
    </w:p>
    <w:p w14:paraId="31618D3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LICZNIK ENERGII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szt.</w:t>
      </w:r>
    </w:p>
    <w:p w14:paraId="45E7536B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STYCZNIK NO 25A –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szt.</w:t>
      </w:r>
    </w:p>
    <w:p w14:paraId="1849FC26" w14:textId="28BC9CEF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OBUDOWA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LICZNIKA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678F4DB1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obudowy: szary</w:t>
      </w:r>
    </w:p>
    <w:p w14:paraId="4235821F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szyby: dymny</w:t>
      </w:r>
    </w:p>
    <w:p w14:paraId="76A49316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obudowy: poliamid</w:t>
      </w:r>
    </w:p>
    <w:p w14:paraId="0DF49DF2" w14:textId="77777777" w:rsidR="006D0129" w:rsidRDefault="006D39A4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szyby: poliwęglan</w:t>
      </w:r>
    </w:p>
    <w:p w14:paraId="7DB5BB0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sposób montażu: montaż natynkowy</w:t>
      </w:r>
    </w:p>
    <w:p w14:paraId="591CBFE4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liczba rzędów: 3</w:t>
      </w:r>
    </w:p>
    <w:p w14:paraId="052C7B87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szerokość wyrażona liczbą modułów: 12</w:t>
      </w:r>
    </w:p>
    <w:p w14:paraId="39F36A21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pokrywy: z otworem do plombowania</w:t>
      </w:r>
    </w:p>
    <w:p w14:paraId="5946BB16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rodzaj przycisków: wandaloodporne </w:t>
      </w:r>
    </w:p>
    <w:p w14:paraId="2D353A91" w14:textId="542E8F24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przyciski bez </w:t>
      </w:r>
      <w:r w:rsidR="00B53E73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podświetlenia: 2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</w:t>
      </w:r>
    </w:p>
    <w:p w14:paraId="652CF70E" w14:textId="780760A2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wymiary szer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wys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głęb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 250x505x186 mm</w:t>
      </w:r>
    </w:p>
    <w:p w14:paraId="29E4658A" w14:textId="77777777" w:rsidR="00F33643" w:rsidRDefault="0070737B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Stopień ochrony: IP67</w:t>
      </w:r>
    </w:p>
    <w:p w14:paraId="19BBAE24" w14:textId="43D7269B" w:rsidR="00F33643" w:rsidRDefault="00F33643" w:rsidP="00B80CF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Skrzynka przed licznikowa zabezpiecze</w:t>
      </w:r>
      <w:r w:rsid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niowa 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- 161 lokali</w:t>
      </w:r>
    </w:p>
    <w:p w14:paraId="24AF9E07" w14:textId="77777777" w:rsid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RÓŻNICOWOPRĄDOWY 2p 25A tp A 1 szt.</w:t>
      </w:r>
    </w:p>
    <w:p w14:paraId="4546A1FB" w14:textId="77777777" w:rsid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B6A 1 szt.</w:t>
      </w:r>
    </w:p>
    <w:p w14:paraId="000A6AF8" w14:textId="77777777" w:rsid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B16A 1szt.</w:t>
      </w:r>
    </w:p>
    <w:p w14:paraId="6B3CEAA4" w14:textId="7307746D" w:rsidR="006D39A4" w:rsidRP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lastRenderedPageBreak/>
        <w:t>ROZDZIELNICA MODUŁOWA 1X4 NATYNKOWA Z SZYBKĄ DYMNĄ:</w:t>
      </w:r>
    </w:p>
    <w:p w14:paraId="00EDC7ED" w14:textId="41EB267E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obudowy: biały</w:t>
      </w:r>
    </w:p>
    <w:p w14:paraId="1CBF38DC" w14:textId="46D7B86D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szyby: dymny</w:t>
      </w:r>
    </w:p>
    <w:p w14:paraId="3D6EFD4E" w14:textId="079E8026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obudowy: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tworzywo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ABS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(</w:t>
      </w:r>
      <w:r w:rsidR="0053022F" w:rsidRPr="0053022F">
        <w:rPr>
          <w:b/>
          <w:bCs/>
        </w:rPr>
        <w:t xml:space="preserve"> </w:t>
      </w:r>
      <w:r w:rsidR="0053022F" w:rsidRPr="0053022F">
        <w:t>terpolimer akrylonitrylo-butadieno-styrenowy</w:t>
      </w:r>
      <w:r w:rsidR="0053022F">
        <w:t>)</w:t>
      </w:r>
    </w:p>
    <w:p w14:paraId="1B6447CC" w14:textId="15787901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sposób montażu: montaż natynkowy</w:t>
      </w:r>
    </w:p>
    <w:p w14:paraId="7E546B58" w14:textId="6B289694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liczba rzędów: 1</w:t>
      </w:r>
    </w:p>
    <w:p w14:paraId="19D8F1A6" w14:textId="3B5E358C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szerokość wyrażona liczbą modułów: 4</w:t>
      </w:r>
    </w:p>
    <w:p w14:paraId="4C556117" w14:textId="792E43AE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pokrywy: z otworem</w:t>
      </w:r>
    </w:p>
    <w:p w14:paraId="2B099AFD" w14:textId="3A7A529C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wymiary: 140x92x85 mm</w:t>
      </w:r>
    </w:p>
    <w:p w14:paraId="65DCD46B" w14:textId="5D0D4FAB" w:rsidR="006D39A4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Stopień ochrony: IP40</w:t>
      </w:r>
    </w:p>
    <w:p w14:paraId="62B639EC" w14:textId="77777777" w:rsidR="003055C9" w:rsidRPr="005C1B3C" w:rsidRDefault="003055C9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14:paraId="164DDC1E" w14:textId="77777777" w:rsidR="00E07413" w:rsidRPr="005C1B3C" w:rsidRDefault="00E0741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14:paraId="3FCCD3F3" w14:textId="77777777" w:rsidR="00485ABA" w:rsidRDefault="00F64D14" w:rsidP="00B80CF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 skład wymiany</w:t>
      </w:r>
      <w:r w:rsidR="00E07413"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instalacji elektrycznej w lokalach</w:t>
      </w:r>
      <w:r w:rsidR="0052367F"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na potrzeby zainstalowania systemu przedpłatowego</w:t>
      </w:r>
      <w:r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wchodzą</w:t>
      </w:r>
      <w:r w:rsidR="00E07413"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4F98C285" w14:textId="7289B756" w:rsidR="00143D55" w:rsidRPr="00143D55" w:rsidRDefault="0052367F" w:rsidP="00B80CF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485ABA">
        <w:rPr>
          <w:rFonts w:ascii="Verdana" w:hAnsi="Verdana"/>
          <w:sz w:val="18"/>
          <w:szCs w:val="18"/>
        </w:rPr>
        <w:t xml:space="preserve">Pomieszczenia A </w:t>
      </w:r>
      <w:bookmarkStart w:id="2" w:name="_Hlk76481221"/>
      <w:r w:rsidR="00212E1C">
        <w:rPr>
          <w:rFonts w:ascii="Verdana" w:hAnsi="Verdana"/>
          <w:sz w:val="18"/>
          <w:szCs w:val="18"/>
        </w:rPr>
        <w:t>(załącznik nr 2)</w:t>
      </w:r>
    </w:p>
    <w:p w14:paraId="2B7EFA93" w14:textId="2B21538E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t>- przewód YDY 3x1,5</w:t>
      </w:r>
      <w:r w:rsidR="0053022F">
        <w:rPr>
          <w:rFonts w:ascii="Verdana" w:hAnsi="Verdana"/>
          <w:sz w:val="18"/>
          <w:szCs w:val="18"/>
        </w:rPr>
        <w:t>mm</w:t>
      </w:r>
      <w:r w:rsidRPr="00143D55">
        <w:rPr>
          <w:rFonts w:ascii="Verdana" w:hAnsi="Verdana"/>
          <w:sz w:val="18"/>
          <w:szCs w:val="18"/>
        </w:rPr>
        <w:t xml:space="preserve"> – 12mb</w:t>
      </w:r>
    </w:p>
    <w:p w14:paraId="72455EE7" w14:textId="6967AB76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przewód YDY 3x2,5</w:t>
      </w:r>
      <w:r w:rsidR="0053022F">
        <w:rPr>
          <w:rFonts w:ascii="Verdana" w:hAnsi="Verdana"/>
          <w:sz w:val="18"/>
          <w:szCs w:val="18"/>
        </w:rPr>
        <w:t>mm</w:t>
      </w:r>
      <w:r w:rsidRPr="005C1B3C">
        <w:rPr>
          <w:rFonts w:ascii="Verdana" w:hAnsi="Verdana"/>
          <w:sz w:val="18"/>
          <w:szCs w:val="18"/>
        </w:rPr>
        <w:t xml:space="preserve"> – 22mb</w:t>
      </w:r>
    </w:p>
    <w:p w14:paraId="147850D3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wyłącznik natynkowy podwójny – 1szt.</w:t>
      </w:r>
    </w:p>
    <w:p w14:paraId="34315083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gniazdo natynkowe podwójne – 3 szt.</w:t>
      </w:r>
    </w:p>
    <w:p w14:paraId="44FF54C6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puszka natynkowa – 4 szt.</w:t>
      </w:r>
    </w:p>
    <w:p w14:paraId="1E62CC58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korytko 15x15 – 12mb</w:t>
      </w:r>
    </w:p>
    <w:p w14:paraId="250C922E" w14:textId="0421AB59" w:rsidR="0052367F" w:rsidRP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5C1B3C">
        <w:rPr>
          <w:rFonts w:ascii="Verdana" w:hAnsi="Verdana"/>
          <w:sz w:val="18"/>
          <w:szCs w:val="18"/>
        </w:rPr>
        <w:t>- korytko 20x15 – 22 mb</w:t>
      </w:r>
      <w:bookmarkEnd w:id="2"/>
    </w:p>
    <w:p w14:paraId="2CCE2C08" w14:textId="12E561A5" w:rsidR="00143D55" w:rsidRDefault="0052367F" w:rsidP="00B80CFE">
      <w:pPr>
        <w:pStyle w:val="Akapitzlist"/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t xml:space="preserve">Pomieszczenia B </w:t>
      </w:r>
      <w:r w:rsidR="00212E1C">
        <w:rPr>
          <w:rFonts w:ascii="Verdana" w:hAnsi="Verdana"/>
          <w:sz w:val="18"/>
          <w:szCs w:val="18"/>
        </w:rPr>
        <w:t>(załącznik nr 3)</w:t>
      </w:r>
    </w:p>
    <w:p w14:paraId="4436B60C" w14:textId="60698186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t>- przewód YDY 3x1,5</w:t>
      </w:r>
      <w:r w:rsidR="0053022F">
        <w:rPr>
          <w:rFonts w:ascii="Verdana" w:hAnsi="Verdana"/>
          <w:sz w:val="18"/>
          <w:szCs w:val="18"/>
        </w:rPr>
        <w:t>mm</w:t>
      </w:r>
      <w:r w:rsidRPr="00143D55">
        <w:rPr>
          <w:rFonts w:ascii="Verdana" w:hAnsi="Verdana"/>
          <w:sz w:val="18"/>
          <w:szCs w:val="18"/>
        </w:rPr>
        <w:t xml:space="preserve"> – 9mb</w:t>
      </w:r>
    </w:p>
    <w:p w14:paraId="2C5EE3F9" w14:textId="33331450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przewód YDY 3x2,5</w:t>
      </w:r>
      <w:r w:rsidR="0053022F">
        <w:rPr>
          <w:rFonts w:ascii="Verdana" w:hAnsi="Verdana"/>
          <w:sz w:val="18"/>
          <w:szCs w:val="18"/>
        </w:rPr>
        <w:t>mm</w:t>
      </w:r>
      <w:r w:rsidRPr="005C1B3C">
        <w:rPr>
          <w:rFonts w:ascii="Verdana" w:hAnsi="Verdana"/>
          <w:sz w:val="18"/>
          <w:szCs w:val="18"/>
        </w:rPr>
        <w:t xml:space="preserve"> – 21mb</w:t>
      </w:r>
    </w:p>
    <w:p w14:paraId="3BA5D124" w14:textId="77777777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wyłącznik natynkowy podwójny – 1szt.</w:t>
      </w:r>
    </w:p>
    <w:p w14:paraId="5BA61C60" w14:textId="77777777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gniazdo natynkowe podwójne – 3 szt.</w:t>
      </w:r>
    </w:p>
    <w:p w14:paraId="25952650" w14:textId="4BE5757D" w:rsidR="0052367F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puszka natynkowa – 4 szt.</w:t>
      </w:r>
    </w:p>
    <w:p w14:paraId="3CD90DA2" w14:textId="563B7ED2" w:rsidR="00DA3F8B" w:rsidRDefault="00DA3F8B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korytko 15x15 - 9mb</w:t>
      </w:r>
    </w:p>
    <w:p w14:paraId="05D5727D" w14:textId="3E2E3290" w:rsidR="00DA3F8B" w:rsidRPr="00DA3F8B" w:rsidRDefault="00DA3F8B" w:rsidP="00DA3F8B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korytko 20x15 – 21mb</w:t>
      </w:r>
    </w:p>
    <w:p w14:paraId="760EB643" w14:textId="2BEAC366" w:rsidR="0052367F" w:rsidRPr="005C1B3C" w:rsidRDefault="0052367F" w:rsidP="00B80CFE">
      <w:pPr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 xml:space="preserve">Łazienka </w:t>
      </w:r>
      <w:r w:rsidR="00212E1C">
        <w:rPr>
          <w:rFonts w:ascii="Verdana" w:hAnsi="Verdana"/>
          <w:sz w:val="18"/>
          <w:szCs w:val="18"/>
        </w:rPr>
        <w:t>(załącznik nr 4)</w:t>
      </w:r>
    </w:p>
    <w:p w14:paraId="2D73167C" w14:textId="7531801C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przewód YDY 3x1,5</w:t>
      </w:r>
      <w:r w:rsidR="0053022F">
        <w:rPr>
          <w:rFonts w:ascii="Verdana" w:hAnsi="Verdana"/>
          <w:sz w:val="18"/>
          <w:szCs w:val="18"/>
        </w:rPr>
        <w:t>mm</w:t>
      </w:r>
      <w:r w:rsidR="0052367F" w:rsidRPr="005C1B3C">
        <w:rPr>
          <w:rFonts w:ascii="Verdana" w:hAnsi="Verdana"/>
          <w:sz w:val="18"/>
          <w:szCs w:val="18"/>
        </w:rPr>
        <w:t xml:space="preserve"> – 6,5mb</w:t>
      </w:r>
    </w:p>
    <w:p w14:paraId="33326D7D" w14:textId="09584A56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przewód YDY 3x2,5</w:t>
      </w:r>
      <w:r w:rsidR="0053022F">
        <w:rPr>
          <w:rFonts w:ascii="Verdana" w:hAnsi="Verdana"/>
          <w:sz w:val="18"/>
          <w:szCs w:val="18"/>
        </w:rPr>
        <w:t>mm</w:t>
      </w:r>
      <w:r w:rsidR="0052367F" w:rsidRPr="005C1B3C">
        <w:rPr>
          <w:rFonts w:ascii="Verdana" w:hAnsi="Verdana"/>
          <w:sz w:val="18"/>
          <w:szCs w:val="18"/>
        </w:rPr>
        <w:t xml:space="preserve"> – 7mb</w:t>
      </w:r>
    </w:p>
    <w:p w14:paraId="309F111A" w14:textId="417C71C4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wyłącznik natynkowy podwójny – 1szt.</w:t>
      </w:r>
    </w:p>
    <w:p w14:paraId="615FF13A" w14:textId="6845E2F2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gniazdo natynkowe podwójne – 2 szt.</w:t>
      </w:r>
    </w:p>
    <w:p w14:paraId="38B635A8" w14:textId="6B58BC10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puszka natynkowa – 1 szt.</w:t>
      </w:r>
    </w:p>
    <w:p w14:paraId="413543F9" w14:textId="044F8568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korytko 15x15 – 6,5mb</w:t>
      </w:r>
    </w:p>
    <w:p w14:paraId="72CD1BA5" w14:textId="14F37262" w:rsidR="0052367F" w:rsidRPr="005C1B3C" w:rsidRDefault="003055C9" w:rsidP="003B065E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korytko 20x15 – 7mb</w:t>
      </w:r>
    </w:p>
    <w:p w14:paraId="41AA9069" w14:textId="0812FB58" w:rsidR="0052367F" w:rsidRPr="005C1B3C" w:rsidRDefault="0052367F" w:rsidP="00B80CFE">
      <w:pPr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 xml:space="preserve">Korytarz </w:t>
      </w:r>
      <w:r w:rsidR="00212E1C">
        <w:rPr>
          <w:rFonts w:ascii="Verdana" w:hAnsi="Verdana"/>
          <w:sz w:val="18"/>
          <w:szCs w:val="18"/>
        </w:rPr>
        <w:t>(załącznik nr 5)</w:t>
      </w:r>
    </w:p>
    <w:p w14:paraId="4772F592" w14:textId="7D6C3CD4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przewód YDY 5x6</w:t>
      </w:r>
      <w:r w:rsidR="0053022F">
        <w:rPr>
          <w:rFonts w:ascii="Verdana" w:hAnsi="Verdana"/>
          <w:sz w:val="18"/>
          <w:szCs w:val="18"/>
        </w:rPr>
        <w:t>mm</w:t>
      </w:r>
      <w:r w:rsidR="0052367F" w:rsidRPr="005C1B3C">
        <w:rPr>
          <w:rFonts w:ascii="Verdana" w:hAnsi="Verdana"/>
          <w:sz w:val="18"/>
          <w:szCs w:val="18"/>
        </w:rPr>
        <w:t xml:space="preserve"> – 6mb</w:t>
      </w:r>
    </w:p>
    <w:p w14:paraId="5F1034FD" w14:textId="5FEB87CE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korytko 32x20 – 6m</w:t>
      </w:r>
      <w:r w:rsidR="005C1B3C" w:rsidRPr="005C1B3C">
        <w:rPr>
          <w:rFonts w:ascii="Verdana" w:hAnsi="Verdana"/>
          <w:sz w:val="18"/>
          <w:szCs w:val="18"/>
        </w:rPr>
        <w:t>b</w:t>
      </w:r>
    </w:p>
    <w:p w14:paraId="791980B6" w14:textId="77777777" w:rsidR="005C1B3C" w:rsidRPr="005C1B3C" w:rsidRDefault="005C1B3C" w:rsidP="0052367F">
      <w:pPr>
        <w:spacing w:after="0"/>
        <w:ind w:left="720"/>
        <w:rPr>
          <w:rFonts w:ascii="Verdana" w:hAnsi="Verdana"/>
          <w:sz w:val="18"/>
          <w:szCs w:val="18"/>
        </w:rPr>
      </w:pPr>
    </w:p>
    <w:p w14:paraId="7C3B278A" w14:textId="5F1238D2" w:rsidR="00F64D14" w:rsidRPr="0053022F" w:rsidRDefault="00F64D14" w:rsidP="0053022F">
      <w:pPr>
        <w:spacing w:after="0"/>
        <w:jc w:val="both"/>
        <w:rPr>
          <w:sz w:val="18"/>
          <w:szCs w:val="18"/>
        </w:rPr>
      </w:pPr>
      <w:r w:rsidRPr="0053022F">
        <w:rPr>
          <w:rFonts w:ascii="Verdana" w:hAnsi="Verdana"/>
          <w:sz w:val="18"/>
          <w:szCs w:val="18"/>
        </w:rPr>
        <w:t xml:space="preserve">Połączenia między przewodami i innym wyposażeniem powinny być wykonane w taki sposób, aby był zapewniony bezpieczny i pewny styk. </w:t>
      </w:r>
      <w:r w:rsidR="003055C9" w:rsidRPr="0053022F">
        <w:rPr>
          <w:rFonts w:ascii="Verdana" w:hAnsi="Verdana"/>
          <w:sz w:val="18"/>
          <w:szCs w:val="18"/>
        </w:rPr>
        <w:t>P</w:t>
      </w:r>
      <w:r w:rsidR="00556E8B" w:rsidRPr="0053022F">
        <w:rPr>
          <w:rFonts w:ascii="Verdana" w:hAnsi="Verdana"/>
          <w:sz w:val="18"/>
          <w:szCs w:val="18"/>
        </w:rPr>
        <w:t>rzewody elektryczne układać w </w:t>
      </w:r>
      <w:r w:rsidRPr="0053022F">
        <w:rPr>
          <w:rFonts w:ascii="Verdana" w:hAnsi="Verdana"/>
          <w:sz w:val="18"/>
          <w:szCs w:val="18"/>
        </w:rPr>
        <w:t>sposób zgodny z PN</w:t>
      </w:r>
      <w:r w:rsidR="005C1B3C" w:rsidRPr="0053022F">
        <w:rPr>
          <w:rFonts w:ascii="Verdana" w:hAnsi="Verdana"/>
          <w:sz w:val="18"/>
          <w:szCs w:val="18"/>
        </w:rPr>
        <w:t>. Do wszystkich pomieszczeń</w:t>
      </w:r>
      <w:r w:rsidR="00556E8B" w:rsidRPr="0053022F">
        <w:rPr>
          <w:rFonts w:ascii="Verdana" w:hAnsi="Verdana"/>
          <w:sz w:val="18"/>
          <w:szCs w:val="18"/>
        </w:rPr>
        <w:t xml:space="preserve"> należy zastosować akcesoria do </w:t>
      </w:r>
      <w:r w:rsidR="005C1B3C" w:rsidRPr="0053022F">
        <w:rPr>
          <w:rFonts w:ascii="Verdana" w:hAnsi="Verdana"/>
          <w:sz w:val="18"/>
          <w:szCs w:val="18"/>
        </w:rPr>
        <w:t xml:space="preserve">montażu koryt oraz łączenia przewodów (złączki vago, dyble itp.) </w:t>
      </w:r>
      <w:r w:rsidRPr="0053022F">
        <w:rPr>
          <w:rFonts w:ascii="Verdana" w:hAnsi="Verdana"/>
          <w:sz w:val="18"/>
          <w:szCs w:val="18"/>
        </w:rPr>
        <w:t>Przewody do gniazd oraz wyłączników układać natynkowo</w:t>
      </w:r>
      <w:r w:rsidR="005C1B3C" w:rsidRPr="0053022F">
        <w:rPr>
          <w:rFonts w:ascii="Verdana" w:hAnsi="Verdana"/>
          <w:sz w:val="18"/>
          <w:szCs w:val="18"/>
        </w:rPr>
        <w:t xml:space="preserve">. </w:t>
      </w:r>
      <w:r w:rsidRPr="0053022F">
        <w:rPr>
          <w:rFonts w:ascii="Verdana" w:hAnsi="Verdana"/>
          <w:sz w:val="18"/>
          <w:szCs w:val="18"/>
        </w:rPr>
        <w:t xml:space="preserve">Instalacja elektryczna powinna być wykonana tak, aby nie występowało wzajemne szkodliwe oddziaływanie między tą instalacją a innymi instalacjami nieelektrycznymi stanowiącymi wyposażenie obiektu. </w:t>
      </w:r>
    </w:p>
    <w:p w14:paraId="6B796963" w14:textId="77777777" w:rsidR="003055C9" w:rsidRPr="00CA6514" w:rsidRDefault="003055C9" w:rsidP="003055C9">
      <w:pPr>
        <w:pStyle w:val="Akapitzlist"/>
        <w:spacing w:after="0"/>
        <w:ind w:left="1080"/>
        <w:rPr>
          <w:color w:val="70AD47" w:themeColor="accent6"/>
          <w:sz w:val="18"/>
          <w:szCs w:val="18"/>
        </w:rPr>
      </w:pPr>
    </w:p>
    <w:p w14:paraId="08AD5516" w14:textId="17B02F25" w:rsidR="00F10958" w:rsidRPr="002D0091" w:rsidRDefault="003055C9" w:rsidP="00D10F18">
      <w:pPr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2.5 </w:t>
      </w:r>
      <w:r w:rsidR="00F10958" w:rsidRPr="002D0091">
        <w:rPr>
          <w:rFonts w:ascii="Verdana" w:hAnsi="Verdana" w:cs="Arial"/>
          <w:sz w:val="18"/>
          <w:szCs w:val="18"/>
        </w:rPr>
        <w:t>W ramach zamówienia zamontować system</w:t>
      </w:r>
      <w:r w:rsidR="00D10F18" w:rsidRPr="002D0091">
        <w:rPr>
          <w:rFonts w:ascii="Verdana" w:hAnsi="Verdana" w:cs="Arial"/>
          <w:sz w:val="18"/>
          <w:szCs w:val="18"/>
        </w:rPr>
        <w:t xml:space="preserve">y instalacji przedpłatowej wodnej i elektrycznej </w:t>
      </w:r>
      <w:r w:rsidR="00F10958" w:rsidRPr="002D0091">
        <w:rPr>
          <w:rFonts w:ascii="Verdana" w:hAnsi="Verdana" w:cs="Arial"/>
          <w:sz w:val="18"/>
          <w:szCs w:val="18"/>
        </w:rPr>
        <w:t>wraz z niezbędnymi urządzeniami do jego prawidłowego funkcjonowania</w:t>
      </w:r>
      <w:r w:rsidR="009D4476" w:rsidRPr="002D0091">
        <w:rPr>
          <w:rFonts w:ascii="Verdana" w:hAnsi="Verdana" w:cs="Arial"/>
          <w:sz w:val="18"/>
          <w:szCs w:val="18"/>
        </w:rPr>
        <w:t>.</w:t>
      </w:r>
    </w:p>
    <w:p w14:paraId="7CA5EC27" w14:textId="749C9459" w:rsidR="00F10958" w:rsidRPr="002D0091" w:rsidRDefault="00F10958" w:rsidP="00D10F18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D0091">
        <w:rPr>
          <w:rFonts w:ascii="Verdana" w:hAnsi="Verdana" w:cs="Arial"/>
          <w:sz w:val="18"/>
          <w:szCs w:val="18"/>
        </w:rPr>
        <w:t xml:space="preserve">System </w:t>
      </w:r>
      <w:r w:rsidR="009D4476" w:rsidRPr="002D0091">
        <w:rPr>
          <w:rFonts w:ascii="Verdana" w:hAnsi="Verdana" w:cs="Arial"/>
          <w:sz w:val="18"/>
          <w:szCs w:val="18"/>
        </w:rPr>
        <w:t xml:space="preserve">przedpłatowy instalacji wodnej i elektrycznej wraz z wymianą </w:t>
      </w:r>
      <w:r w:rsidR="003055C9">
        <w:rPr>
          <w:rFonts w:ascii="Verdana" w:hAnsi="Verdana" w:cs="Arial"/>
          <w:sz w:val="18"/>
          <w:szCs w:val="18"/>
        </w:rPr>
        <w:t>instalacji elektrycznej</w:t>
      </w:r>
      <w:r w:rsidR="00556E8B">
        <w:rPr>
          <w:rFonts w:ascii="Verdana" w:hAnsi="Verdana" w:cs="Arial"/>
          <w:sz w:val="18"/>
          <w:szCs w:val="18"/>
        </w:rPr>
        <w:t xml:space="preserve"> w </w:t>
      </w:r>
      <w:r w:rsidR="009D4476" w:rsidRPr="002D0091">
        <w:rPr>
          <w:rFonts w:ascii="Verdana" w:hAnsi="Verdana" w:cs="Arial"/>
          <w:sz w:val="18"/>
          <w:szCs w:val="18"/>
        </w:rPr>
        <w:t xml:space="preserve">lokalach mieszkalnych </w:t>
      </w:r>
      <w:r w:rsidRPr="002D0091">
        <w:rPr>
          <w:rFonts w:ascii="Verdana" w:hAnsi="Verdana" w:cs="Arial"/>
          <w:sz w:val="18"/>
          <w:szCs w:val="18"/>
        </w:rPr>
        <w:t>należy zamontować w sp</w:t>
      </w:r>
      <w:r w:rsidR="00556E8B">
        <w:rPr>
          <w:rFonts w:ascii="Verdana" w:hAnsi="Verdana" w:cs="Arial"/>
          <w:sz w:val="18"/>
          <w:szCs w:val="18"/>
        </w:rPr>
        <w:t>osób optymalny dla budynku przy </w:t>
      </w:r>
      <w:r w:rsidRPr="002D0091">
        <w:rPr>
          <w:rFonts w:ascii="Verdana" w:hAnsi="Verdana" w:cs="Arial"/>
          <w:sz w:val="18"/>
          <w:szCs w:val="18"/>
        </w:rPr>
        <w:t xml:space="preserve">uwzględnieniu wszelkich zasad </w:t>
      </w:r>
      <w:r w:rsidR="009D4476" w:rsidRPr="002D0091">
        <w:rPr>
          <w:rFonts w:ascii="Verdana" w:hAnsi="Verdana" w:cs="Arial"/>
          <w:sz w:val="18"/>
          <w:szCs w:val="18"/>
        </w:rPr>
        <w:t>BHP i P-POŻ</w:t>
      </w:r>
      <w:r w:rsidRPr="002D0091">
        <w:rPr>
          <w:rFonts w:ascii="Verdana" w:hAnsi="Verdana" w:cs="Arial"/>
          <w:sz w:val="18"/>
          <w:szCs w:val="18"/>
        </w:rPr>
        <w:t>. Wszystkie elementy systemów winny być fabrycznie nowe</w:t>
      </w:r>
      <w:r w:rsidR="009D4476" w:rsidRPr="002D0091">
        <w:rPr>
          <w:rFonts w:ascii="Verdana" w:hAnsi="Verdana" w:cs="Arial"/>
          <w:sz w:val="18"/>
          <w:szCs w:val="18"/>
        </w:rPr>
        <w:t xml:space="preserve">, </w:t>
      </w:r>
      <w:r w:rsidRPr="002D0091">
        <w:rPr>
          <w:rFonts w:ascii="Verdana" w:hAnsi="Verdana" w:cs="Arial"/>
          <w:sz w:val="18"/>
          <w:szCs w:val="18"/>
        </w:rPr>
        <w:t xml:space="preserve">posiadać gwarancje producenta. </w:t>
      </w:r>
    </w:p>
    <w:p w14:paraId="03E09BE7" w14:textId="68094677" w:rsidR="003B065E" w:rsidRPr="00E07583" w:rsidRDefault="00F10958" w:rsidP="0078108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D0091">
        <w:rPr>
          <w:rFonts w:ascii="Verdana" w:hAnsi="Verdana" w:cs="Arial"/>
          <w:sz w:val="18"/>
          <w:szCs w:val="18"/>
        </w:rPr>
        <w:t xml:space="preserve">Przed złożeniem oferty zaleca się wykonanie wizji lokalnej w celu zaproponowania rozmieszczenia i zainstalowania systemów w sposób spełniający wymagania określone </w:t>
      </w:r>
      <w:r w:rsidR="002D0091">
        <w:rPr>
          <w:rFonts w:ascii="Verdana" w:hAnsi="Verdana" w:cs="Arial"/>
          <w:sz w:val="18"/>
          <w:szCs w:val="18"/>
        </w:rPr>
        <w:t>w specyfikacji technicznej</w:t>
      </w:r>
      <w:r w:rsidRPr="002D0091">
        <w:rPr>
          <w:rFonts w:ascii="Verdana" w:hAnsi="Verdana" w:cs="Arial"/>
          <w:sz w:val="18"/>
          <w:szCs w:val="18"/>
        </w:rPr>
        <w:t xml:space="preserve"> oraz zgodnie z obowiązującymi przepisami, normami i standardami branżowymi w ilości gwarantującej należyte funkcjonowanie systemów.</w:t>
      </w:r>
    </w:p>
    <w:p w14:paraId="07F84A44" w14:textId="183C810D" w:rsidR="0053022F" w:rsidRPr="00D47B90" w:rsidRDefault="00F10958" w:rsidP="00D47B9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lastRenderedPageBreak/>
        <w:t>Realizacja przedmiotu zamówienia przebiegać będzie w następują</w:t>
      </w:r>
      <w:r w:rsidR="0053022F">
        <w:rPr>
          <w:rFonts w:ascii="Verdana" w:hAnsi="Verdana" w:cs="Arial"/>
          <w:sz w:val="18"/>
          <w:szCs w:val="18"/>
        </w:rPr>
        <w:t>cy sposób</w:t>
      </w:r>
      <w:r w:rsidRPr="00E07583">
        <w:rPr>
          <w:rFonts w:ascii="Verdana" w:hAnsi="Verdana" w:cs="Arial"/>
          <w:sz w:val="18"/>
          <w:szCs w:val="18"/>
        </w:rPr>
        <w:t>:</w:t>
      </w:r>
    </w:p>
    <w:p w14:paraId="4AFDCAD2" w14:textId="7DE46B4C" w:rsidR="003B065E" w:rsidRDefault="0078108D" w:rsidP="003B065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  <w:r w:rsidR="00F10958" w:rsidRPr="0053022F">
        <w:rPr>
          <w:rFonts w:ascii="Verdana" w:hAnsi="Verdana" w:cs="Arial"/>
          <w:sz w:val="18"/>
          <w:szCs w:val="18"/>
        </w:rPr>
        <w:t xml:space="preserve">1. </w:t>
      </w:r>
      <w:r w:rsidR="002D0091" w:rsidRPr="0053022F">
        <w:rPr>
          <w:rFonts w:ascii="Verdana" w:hAnsi="Verdana" w:cs="Arial"/>
          <w:sz w:val="18"/>
          <w:szCs w:val="18"/>
        </w:rPr>
        <w:t>Wymiana</w:t>
      </w:r>
      <w:r w:rsidR="00181120" w:rsidRPr="0053022F">
        <w:rPr>
          <w:rFonts w:ascii="Verdana" w:hAnsi="Verdana" w:cs="Arial"/>
          <w:sz w:val="18"/>
          <w:szCs w:val="18"/>
        </w:rPr>
        <w:t xml:space="preserve"> instalacji elektrycznej w lokalach mieszkalnych</w:t>
      </w:r>
      <w:r w:rsidR="004B6531">
        <w:rPr>
          <w:rFonts w:ascii="Verdana" w:hAnsi="Verdana" w:cs="Arial"/>
          <w:sz w:val="18"/>
          <w:szCs w:val="18"/>
        </w:rPr>
        <w:t xml:space="preserve"> z jednoczesną d</w:t>
      </w:r>
      <w:r w:rsidR="00F10958" w:rsidRPr="00181120">
        <w:rPr>
          <w:rFonts w:ascii="Verdana" w:hAnsi="Verdana" w:cs="Arial"/>
          <w:sz w:val="18"/>
          <w:szCs w:val="18"/>
        </w:rPr>
        <w:t>ostaw</w:t>
      </w:r>
      <w:r w:rsidR="004B6531">
        <w:rPr>
          <w:rFonts w:ascii="Verdana" w:hAnsi="Verdana" w:cs="Arial"/>
          <w:sz w:val="18"/>
          <w:szCs w:val="18"/>
        </w:rPr>
        <w:t>ą</w:t>
      </w:r>
      <w:r w:rsidR="00F10958" w:rsidRPr="00181120">
        <w:rPr>
          <w:rFonts w:ascii="Verdana" w:hAnsi="Verdana" w:cs="Arial"/>
          <w:sz w:val="18"/>
          <w:szCs w:val="18"/>
        </w:rPr>
        <w:t xml:space="preserve"> i montaż</w:t>
      </w:r>
      <w:r w:rsidR="004B6531">
        <w:rPr>
          <w:rFonts w:ascii="Verdana" w:hAnsi="Verdana" w:cs="Arial"/>
          <w:sz w:val="18"/>
          <w:szCs w:val="18"/>
        </w:rPr>
        <w:t>em</w:t>
      </w:r>
      <w:r w:rsidR="00F10958" w:rsidRPr="00181120">
        <w:rPr>
          <w:rFonts w:ascii="Verdana" w:hAnsi="Verdana" w:cs="Arial"/>
          <w:sz w:val="18"/>
          <w:szCs w:val="18"/>
        </w:rPr>
        <w:t xml:space="preserve"> systemu </w:t>
      </w:r>
      <w:r w:rsidR="00181120" w:rsidRPr="00181120">
        <w:rPr>
          <w:rFonts w:ascii="Verdana" w:hAnsi="Verdana" w:cs="Arial"/>
          <w:sz w:val="18"/>
          <w:szCs w:val="18"/>
        </w:rPr>
        <w:t>przedpłatowego instalacji wodnej i elektrycznej</w:t>
      </w:r>
      <w:r w:rsidR="0053022F">
        <w:rPr>
          <w:rFonts w:ascii="Verdana" w:hAnsi="Verdana" w:cs="Arial"/>
          <w:sz w:val="18"/>
          <w:szCs w:val="18"/>
        </w:rPr>
        <w:t>;</w:t>
      </w:r>
    </w:p>
    <w:p w14:paraId="7E207FFB" w14:textId="626173B0" w:rsidR="00181120" w:rsidRPr="00B11BCB" w:rsidRDefault="0078108D" w:rsidP="00556E8B">
      <w:pPr>
        <w:spacing w:after="0"/>
        <w:ind w:left="709" w:hanging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  <w:r w:rsidR="004B6531">
        <w:rPr>
          <w:rFonts w:ascii="Verdana" w:hAnsi="Verdana" w:cs="Arial"/>
          <w:sz w:val="18"/>
          <w:szCs w:val="18"/>
        </w:rPr>
        <w:t>2</w:t>
      </w:r>
      <w:r w:rsidR="00181120" w:rsidRPr="00B11BCB">
        <w:rPr>
          <w:rFonts w:ascii="Verdana" w:hAnsi="Verdana" w:cs="Arial"/>
          <w:sz w:val="18"/>
          <w:szCs w:val="18"/>
        </w:rPr>
        <w:t xml:space="preserve">. 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Skonfigurowanie</w:t>
      </w:r>
      <w:r w:rsidR="00181120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programu administracyjnego do obsługi kart przedpłatowych z czytnikiem kart do komputera </w:t>
      </w:r>
    </w:p>
    <w:p w14:paraId="74B77832" w14:textId="77777777" w:rsidR="003B065E" w:rsidRPr="00B11BCB" w:rsidRDefault="0045659E" w:rsidP="00B80CFE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Cechy i funkcje aplikacji – wymagania</w:t>
      </w:r>
    </w:p>
    <w:p w14:paraId="1E2C00F3" w14:textId="777777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program zabezpieczony hasłem zgodnie z RODO</w:t>
      </w:r>
    </w:p>
    <w:p w14:paraId="5CE6878F" w14:textId="777777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Poziom logowania administracyjnego ( dyrektorski ),</w:t>
      </w:r>
    </w:p>
    <w:p w14:paraId="07F8D3D5" w14:textId="6DD13E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możliwość zmiany stawek </w:t>
      </w:r>
      <w:r w:rsidR="00C31FD1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kWh, ciepłej 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zimnej wody</w:t>
      </w:r>
      <w:r w:rsidR="00C31FD1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m³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5DD18720" w14:textId="11596B23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zmian staw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>ki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VAT,</w:t>
      </w:r>
    </w:p>
    <w:p w14:paraId="03CBADF8" w14:textId="777777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ustawienia nadania uprawień user ( pracownikom),</w:t>
      </w:r>
    </w:p>
    <w:p w14:paraId="51B3F157" w14:textId="162E2845" w:rsidR="00181120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wszystkie funkcje user w punkcie 2 (pracownik)</w:t>
      </w:r>
    </w:p>
    <w:p w14:paraId="46D05DD7" w14:textId="77777777" w:rsidR="003B065E" w:rsidRPr="00B11BCB" w:rsidRDefault="00181120" w:rsidP="00B80CF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Poziom logowania user ( pracownik)</w:t>
      </w:r>
    </w:p>
    <w:p w14:paraId="3FF49C83" w14:textId="77777777" w:rsidR="003B065E" w:rsidRPr="00B11BCB" w:rsidRDefault="00181120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a) doładowywanie kart RFID</w:t>
      </w:r>
    </w:p>
    <w:p w14:paraId="2D9C0394" w14:textId="77777777" w:rsidR="003B065E" w:rsidRPr="00B11BCB" w:rsidRDefault="00181120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b) sprawdzenie jednostek pozostałych na karcie</w:t>
      </w:r>
    </w:p>
    <w:p w14:paraId="5428F787" w14:textId="2E6FE92B" w:rsidR="003B065E" w:rsidRPr="00B11BCB" w:rsidRDefault="003B065E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c</w:t>
      </w:r>
      <w:r w:rsidR="00181120" w:rsidRPr="00B11BCB">
        <w:rPr>
          <w:rFonts w:ascii="Verdana" w:eastAsia="Times New Roman" w:hAnsi="Verdana" w:cs="Times New Roman"/>
          <w:sz w:val="18"/>
          <w:szCs w:val="18"/>
          <w:lang w:eastAsia="pl-PL"/>
        </w:rPr>
        <w:t>) sprawdzenie danych osobowych przypisanych do kar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>t</w:t>
      </w:r>
      <w:r w:rsidR="00181120" w:rsidRPr="00B11BCB">
        <w:rPr>
          <w:rFonts w:ascii="Verdana" w:eastAsia="Times New Roman" w:hAnsi="Verdana" w:cs="Times New Roman"/>
          <w:sz w:val="18"/>
          <w:szCs w:val="18"/>
          <w:lang w:eastAsia="pl-PL"/>
        </w:rPr>
        <w:t>y</w:t>
      </w:r>
    </w:p>
    <w:p w14:paraId="3FD35C15" w14:textId="7CC1CD40" w:rsidR="003B065E" w:rsidRPr="00B11BCB" w:rsidRDefault="00181120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d) utworzenie pod grup mieszkańców ( opcja 1 - wszystkie karty pasują do wszystkich modułów, opcja 2 każdy moduł ma inny kod przez co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niemożliwa logowanie do innych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modułów niż przypisane)</w:t>
      </w:r>
    </w:p>
    <w:p w14:paraId="7CDAF252" w14:textId="0B2256E0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e) raport dobowy, dzienny, tygodniowy, miesięczny l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ub dowolny okres dla wszystkich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użytkowników lub wybranych - podsumowanie sprzedaży lub zwrotów</w:t>
      </w:r>
    </w:p>
    <w:p w14:paraId="26BB1F99" w14:textId="77777777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f) możliwość zmiany danych na karcie w przypadku zmiany lokatora</w:t>
      </w:r>
    </w:p>
    <w:p w14:paraId="583F5022" w14:textId="476B1157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g) możliwość zwrotu pozostałych jednostek na karcie w przypadku zmiany </w:t>
      </w:r>
      <w:r w:rsidR="00B53E73" w:rsidRPr="00B11BCB">
        <w:rPr>
          <w:rFonts w:ascii="Verdana" w:eastAsia="Times New Roman" w:hAnsi="Verdana" w:cs="Times New Roman"/>
          <w:sz w:val="18"/>
          <w:szCs w:val="18"/>
          <w:lang w:eastAsia="pl-PL"/>
        </w:rPr>
        <w:t>lokatora, (gdy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opuszcza zasoby miejskie)</w:t>
      </w:r>
    </w:p>
    <w:p w14:paraId="0F867C2C" w14:textId="0FA0CA68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e) możliwość wyboru ustawienia możliwych jednostek na karcie ( m3 - zimna woda, m3 - ciepła woda, kWh - energia elektryczna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14:paraId="142F60E2" w14:textId="4A12C23A" w:rsidR="003B065E" w:rsidRPr="00B11BCB" w:rsidRDefault="00122D3F" w:rsidP="003B065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III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Moduł radio/bluetooth wraz z oprogramowaniem do systemu przedpłatowego </w:t>
      </w:r>
    </w:p>
    <w:p w14:paraId="7B791DCB" w14:textId="6FA8C1AA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urządzenie do łączności zestawów wodomierz ciepłej/zimnej wody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zaworem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przedpłatowym z panelu administracyjnego:</w:t>
      </w:r>
    </w:p>
    <w:p w14:paraId="62025775" w14:textId="11913771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odczytu stanu wodomierzy,</w:t>
      </w:r>
    </w:p>
    <w:p w14:paraId="11D3189D" w14:textId="00314868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zasilanie bateryjne ( bez potrzeby doprowadzenia energii elektrycznej),</w:t>
      </w:r>
    </w:p>
    <w:p w14:paraId="2185859C" w14:textId="64E0921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program dostosowany na system android (wyższy niż 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.0),</w:t>
      </w:r>
    </w:p>
    <w:p w14:paraId="0D6F554D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zgrania danych w formie pliku CSV (odtwarzanego w EXCEL),</w:t>
      </w:r>
    </w:p>
    <w:p w14:paraId="271DCD6B" w14:textId="16517BD0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odczytu stanu prepaid wodomierzy,</w:t>
      </w:r>
    </w:p>
    <w:p w14:paraId="1F433EC7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podgląd stanu napięcia baterii systemu przedpłatowego,</w:t>
      </w:r>
    </w:p>
    <w:p w14:paraId="7B54E027" w14:textId="4F078CEA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pozycja oraz ustawienie wodomierzy - otwarty/zamknięty/przedpłata,</w:t>
      </w:r>
    </w:p>
    <w:p w14:paraId="03099DFD" w14:textId="6FB5C93E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i) f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unkcja ustawiania wartości kodu przedpłaty dla wodomierzy,</w:t>
      </w:r>
    </w:p>
    <w:p w14:paraId="297C03E2" w14:textId="2BF6405E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j)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ustawiania wartości kodu debetu wodomierzy,</w:t>
      </w:r>
    </w:p>
    <w:p w14:paraId="3BBE380D" w14:textId="55B68CF9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k)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ustawania wartości minimum higi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enicznego do celów bytowych dla 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poszczególnych urządzeń,</w:t>
      </w:r>
    </w:p>
    <w:p w14:paraId="3A8F4A44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l)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funkcja doładowania z panelu administracyjnego android kodu za pomocą drogi radiowej,</w:t>
      </w:r>
    </w:p>
    <w:p w14:paraId="7B2FEC49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wyłączenia doładowania z panelu administracyjnego android za pomocą drogi radiowej,</w:t>
      </w:r>
    </w:p>
    <w:p w14:paraId="0497DE7E" w14:textId="73B9293A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informacje o blokadzie wodomierzy w przypadku ingerencji 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użytkownika (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osób trzecich w urządzenie),</w:t>
      </w:r>
    </w:p>
    <w:p w14:paraId="1CF470D4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odporność na magnes,</w:t>
      </w:r>
    </w:p>
    <w:p w14:paraId="0CF3BC62" w14:textId="72B933A4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wyczyszczenia odblokowania urządze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nia po ingerencji użytkownika z 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panelu administracyjnego android za pomocą drogi radiowej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3FEB0FDB" w14:textId="46E12563" w:rsidR="00115B0E" w:rsidRPr="00B11BCB" w:rsidRDefault="00115B0E" w:rsidP="0078108D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r) możliwość odczytu zdalnie wszystkich lokali w jednym odczycie</w:t>
      </w:r>
      <w:r w:rsidR="006A219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450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(161 lokali A i B – 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ciepła woda</w:t>
      </w:r>
      <w:r w:rsidR="0034502E">
        <w:rPr>
          <w:rFonts w:ascii="Verdana" w:eastAsia="Times New Roman" w:hAnsi="Verdana" w:cs="Times New Roman"/>
          <w:sz w:val="18"/>
          <w:szCs w:val="18"/>
          <w:lang w:eastAsia="pl-PL"/>
        </w:rPr>
        <w:t>, zimna woda, energia.</w:t>
      </w:r>
    </w:p>
    <w:p w14:paraId="78FDB3BF" w14:textId="06671ECF" w:rsidR="00115B0E" w:rsidRPr="00B11BCB" w:rsidRDefault="00122D3F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IV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Skonfigurowanie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dla administratora na PC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07594E91" w14:textId="77777777" w:rsidR="00115B0E" w:rsidRPr="00B11BCB" w:rsidRDefault="00115B0E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a)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wydawania 6 cyfrowych kodów za pomocą oprogramowania PC:</w:t>
      </w:r>
    </w:p>
    <w:p w14:paraId="6F5167D8" w14:textId="77777777" w:rsidR="00115B0E" w:rsidRPr="00B11BCB" w:rsidRDefault="00115B0E" w:rsidP="00115B0E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woda zimna w m3</w:t>
      </w:r>
    </w:p>
    <w:p w14:paraId="25FDE640" w14:textId="77777777" w:rsidR="00115B0E" w:rsidRPr="00B11BCB" w:rsidRDefault="00115B0E" w:rsidP="00115B0E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woda ciepła w m3</w:t>
      </w:r>
    </w:p>
    <w:p w14:paraId="32B5E294" w14:textId="77777777" w:rsidR="00115B0E" w:rsidRPr="00B11BCB" w:rsidRDefault="00115B0E" w:rsidP="00115B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b)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wydrukowania 6 cyfrowych kodów dla użytkownika przy zakupie,</w:t>
      </w:r>
    </w:p>
    <w:p w14:paraId="2969DF4C" w14:textId="7BC9C7C0" w:rsidR="00115B0E" w:rsidRPr="00B11BCB" w:rsidRDefault="00115B0E" w:rsidP="00115B0E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c)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podgląd ostatnio wydanego kodu,</w:t>
      </w:r>
    </w:p>
    <w:p w14:paraId="36D738FB" w14:textId="77777777" w:rsidR="00115B0E" w:rsidRPr="00B11BCB" w:rsidRDefault="00115B0E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d)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program zabezpieczony hasłem oraz loginem,</w:t>
      </w:r>
    </w:p>
    <w:p w14:paraId="6F7072BD" w14:textId="05DBCA6C" w:rsidR="00115B0E" w:rsidRPr="00B11BCB" w:rsidRDefault="00115B0E" w:rsidP="00B53E73">
      <w:pPr>
        <w:shd w:val="clear" w:color="auto" w:fill="FFFFFF"/>
        <w:spacing w:after="0" w:line="240" w:lineRule="auto"/>
        <w:ind w:left="1276" w:hanging="56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e)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uzyskania kodów PIN do urządzeń wodomierzy dla administratora w celu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odblokowania urządzeń,</w:t>
      </w:r>
    </w:p>
    <w:p w14:paraId="354A1866" w14:textId="271133E8" w:rsidR="0045659E" w:rsidRDefault="00115B0E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f)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edytowania wartości oraz danych poszczególnych wodomierzy</w:t>
      </w:r>
      <w:r w:rsidR="0034502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5A01239F" w14:textId="77777777" w:rsidR="0078108D" w:rsidRDefault="0078108D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9A4565C" w14:textId="5C324B65" w:rsidR="004B6531" w:rsidRPr="00B11BCB" w:rsidRDefault="0078108D" w:rsidP="007810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3.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Przeszkoleni</w:t>
      </w:r>
      <w:r w:rsidR="00212E1C">
        <w:rPr>
          <w:rFonts w:ascii="Verdana" w:eastAsia="Times New Roman" w:hAnsi="Verdana" w:cs="Times New Roman"/>
          <w:sz w:val="18"/>
          <w:szCs w:val="18"/>
          <w:lang w:eastAsia="pl-PL"/>
        </w:rPr>
        <w:t>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Zamawiającego i mieszkańców z użytkowania systemu przedpłatowego (zimna woda, ciepła woda, energia elektryczna). W chwili uruchomienia całego systemu Wykonawca musi być obecny na nieruchomości przy ulicy Złotego Smoka 6.</w:t>
      </w:r>
    </w:p>
    <w:p w14:paraId="0B4A40EE" w14:textId="77777777" w:rsidR="00F10958" w:rsidRPr="00B11BCB" w:rsidRDefault="00F10958" w:rsidP="00F10958">
      <w:pPr>
        <w:pStyle w:val="Akapitzlist"/>
        <w:jc w:val="both"/>
        <w:rPr>
          <w:rFonts w:ascii="Verdana" w:hAnsi="Verdana" w:cs="Arial"/>
          <w:sz w:val="18"/>
          <w:szCs w:val="18"/>
        </w:rPr>
      </w:pPr>
    </w:p>
    <w:p w14:paraId="3AA9976B" w14:textId="220E5257" w:rsidR="00F10958" w:rsidRPr="0078108D" w:rsidRDefault="00F10958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78108D">
        <w:rPr>
          <w:rFonts w:ascii="Verdana" w:hAnsi="Verdana" w:cs="Arial"/>
          <w:sz w:val="18"/>
          <w:szCs w:val="18"/>
        </w:rPr>
        <w:t>Gwarancja</w:t>
      </w:r>
    </w:p>
    <w:p w14:paraId="1722BD1D" w14:textId="77777777" w:rsidR="00F10958" w:rsidRPr="00B11BCB" w:rsidRDefault="00F10958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Wykonawca zobowiązany jest do udzielenia gwarancji.</w:t>
      </w:r>
    </w:p>
    <w:p w14:paraId="2ABDC1D3" w14:textId="60E65B36" w:rsidR="00F10958" w:rsidRPr="00B11BCB" w:rsidRDefault="00F10958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Oprócz gwarancji producenta na dostarczone urządzenie Wykonawca udzieli Zamawiające</w:t>
      </w:r>
      <w:r w:rsidR="00122D3F">
        <w:rPr>
          <w:rFonts w:ascii="Verdana" w:hAnsi="Verdana" w:cs="Arial"/>
          <w:sz w:val="18"/>
          <w:szCs w:val="18"/>
        </w:rPr>
        <w:t xml:space="preserve">mu </w:t>
      </w:r>
      <w:r w:rsidR="001135FB">
        <w:rPr>
          <w:rFonts w:ascii="Verdana" w:hAnsi="Verdana" w:cs="Arial"/>
          <w:b/>
          <w:bCs/>
          <w:sz w:val="18"/>
          <w:szCs w:val="18"/>
        </w:rPr>
        <w:t xml:space="preserve">  </w:t>
      </w:r>
      <w:r w:rsidR="00122D3F">
        <w:rPr>
          <w:rFonts w:ascii="Verdana" w:hAnsi="Verdana" w:cs="Arial"/>
          <w:sz w:val="18"/>
          <w:szCs w:val="18"/>
        </w:rPr>
        <w:t xml:space="preserve"> </w:t>
      </w:r>
      <w:r w:rsidRPr="00B11BCB">
        <w:rPr>
          <w:rFonts w:ascii="Verdana" w:hAnsi="Verdana" w:cs="Arial"/>
          <w:sz w:val="18"/>
          <w:szCs w:val="18"/>
        </w:rPr>
        <w:t>miesięcznej gwarancji na całość zainstalowanych systemów obejmujących wszystkie urządzenia, liczonej od daty podpisania protokołu odbioru.</w:t>
      </w:r>
    </w:p>
    <w:p w14:paraId="4CC18FA6" w14:textId="16BE01DC" w:rsidR="00F10958" w:rsidRDefault="00F10958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W przypadku awarii, lub wadliwego działania systemów wynikającego z</w:t>
      </w:r>
      <w:r w:rsidR="001135FB">
        <w:rPr>
          <w:rFonts w:ascii="Verdana" w:hAnsi="Verdana" w:cs="Arial"/>
          <w:sz w:val="18"/>
          <w:szCs w:val="18"/>
        </w:rPr>
        <w:t xml:space="preserve"> samoczynnego </w:t>
      </w:r>
      <w:r w:rsidRPr="00B11BCB">
        <w:rPr>
          <w:rFonts w:ascii="Verdana" w:hAnsi="Verdana" w:cs="Arial"/>
          <w:sz w:val="18"/>
          <w:szCs w:val="18"/>
        </w:rPr>
        <w:t xml:space="preserve">uszkodzenia elementów systemów Wykonawca zobowiązany jest w ramach świadczonej usługi obsługi i konserwacji do podjęcia działań serwisowych (zweryfikowanie uszkodzenia, awarii, itp.) w terminie 12 godzin od zgłoszenia </w:t>
      </w:r>
      <w:r w:rsidR="00B53E73" w:rsidRPr="00B11BCB">
        <w:rPr>
          <w:rFonts w:ascii="Verdana" w:hAnsi="Verdana" w:cs="Arial"/>
          <w:sz w:val="18"/>
          <w:szCs w:val="18"/>
        </w:rPr>
        <w:t>przez Zamawiającego</w:t>
      </w:r>
      <w:r w:rsidRPr="00B11BCB">
        <w:rPr>
          <w:rFonts w:ascii="Verdana" w:hAnsi="Verdana" w:cs="Arial"/>
          <w:sz w:val="18"/>
          <w:szCs w:val="18"/>
        </w:rPr>
        <w:t xml:space="preserve">.  </w:t>
      </w:r>
      <w:r w:rsidR="00B53E73" w:rsidRPr="00B11BCB">
        <w:rPr>
          <w:rFonts w:ascii="Verdana" w:hAnsi="Verdana" w:cs="Arial"/>
          <w:sz w:val="18"/>
          <w:szCs w:val="18"/>
        </w:rPr>
        <w:t>Po określeniu rodzaju</w:t>
      </w:r>
      <w:r w:rsidRPr="00B11BCB">
        <w:rPr>
          <w:rFonts w:ascii="Verdana" w:hAnsi="Verdana" w:cs="Arial"/>
          <w:sz w:val="18"/>
          <w:szCs w:val="18"/>
        </w:rPr>
        <w:t xml:space="preserve"> awarii Wykonawca zobowiązany jest w terminie 48 godzin do naprawy lub wymiany uszkodzonych elementów systemu. </w:t>
      </w:r>
    </w:p>
    <w:p w14:paraId="5EED2C2D" w14:textId="1DB00ED1" w:rsidR="00AC17C7" w:rsidRPr="00B11BCB" w:rsidRDefault="00AC17C7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Wykonawca ponosi koszty naprawy </w:t>
      </w:r>
      <w:r w:rsidR="00B53E73">
        <w:rPr>
          <w:rFonts w:ascii="Verdana" w:hAnsi="Verdana" w:cs="Arial"/>
          <w:sz w:val="18"/>
          <w:szCs w:val="18"/>
        </w:rPr>
        <w:t>urządzeń, jeżeli</w:t>
      </w:r>
      <w:r>
        <w:rPr>
          <w:rFonts w:ascii="Verdana" w:hAnsi="Verdana" w:cs="Arial"/>
          <w:sz w:val="18"/>
          <w:szCs w:val="18"/>
        </w:rPr>
        <w:t xml:space="preserve"> usterka instalacji wodnej lub elektrycznej </w:t>
      </w:r>
      <w:r w:rsidR="001135FB">
        <w:rPr>
          <w:rFonts w:ascii="Verdana" w:hAnsi="Verdana" w:cs="Arial"/>
          <w:sz w:val="18"/>
          <w:szCs w:val="18"/>
        </w:rPr>
        <w:t>wystąpiła na skutek wadliwego wykonania lub zamontowania wadliwego urządzenia</w:t>
      </w:r>
      <w:r>
        <w:rPr>
          <w:rFonts w:ascii="Verdana" w:hAnsi="Verdana" w:cs="Arial"/>
          <w:sz w:val="18"/>
          <w:szCs w:val="18"/>
        </w:rPr>
        <w:t xml:space="preserve">, a Zamawiający </w:t>
      </w:r>
      <w:r w:rsidR="001135FB">
        <w:rPr>
          <w:rFonts w:ascii="Verdana" w:hAnsi="Verdana" w:cs="Arial"/>
          <w:sz w:val="18"/>
          <w:szCs w:val="18"/>
        </w:rPr>
        <w:t>jeżeli dojdzie do dewastacji instalacji i urządzeń przez osoby trzecie.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76D0FD53" w14:textId="77777777" w:rsidR="0045659E" w:rsidRPr="00B11BCB" w:rsidRDefault="0045659E" w:rsidP="0045659E">
      <w:pPr>
        <w:pStyle w:val="Akapitzlist"/>
        <w:ind w:left="792"/>
        <w:jc w:val="both"/>
        <w:rPr>
          <w:rFonts w:ascii="Verdana" w:hAnsi="Verdana" w:cs="Arial"/>
          <w:sz w:val="18"/>
          <w:szCs w:val="18"/>
        </w:rPr>
      </w:pPr>
    </w:p>
    <w:p w14:paraId="38B09E89" w14:textId="77777777" w:rsidR="00F10958" w:rsidRPr="00B11BCB" w:rsidRDefault="00F10958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Termin realizacji</w:t>
      </w:r>
    </w:p>
    <w:p w14:paraId="06547582" w14:textId="66DD1B2A" w:rsidR="00F10958" w:rsidRDefault="00FC6875" w:rsidP="00F10958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Przedmiot zamówienia należy zrealizować w</w:t>
      </w:r>
      <w:r>
        <w:rPr>
          <w:rFonts w:ascii="Verdana" w:hAnsi="Verdana" w:cs="Arial"/>
          <w:sz w:val="18"/>
          <w:szCs w:val="18"/>
        </w:rPr>
        <w:t xml:space="preserve"> terminie </w:t>
      </w:r>
      <w:r w:rsidRPr="00212E1C">
        <w:rPr>
          <w:rFonts w:ascii="Verdana" w:hAnsi="Verdana" w:cs="Arial"/>
          <w:b/>
          <w:bCs/>
          <w:sz w:val="18"/>
          <w:szCs w:val="18"/>
        </w:rPr>
        <w:t>6 miesięcy</w:t>
      </w:r>
      <w:r>
        <w:rPr>
          <w:rFonts w:ascii="Verdana" w:hAnsi="Verdana" w:cs="Arial"/>
          <w:sz w:val="18"/>
          <w:szCs w:val="18"/>
        </w:rPr>
        <w:t xml:space="preserve"> od podpisania umowy.</w:t>
      </w:r>
    </w:p>
    <w:p w14:paraId="4B67FCA3" w14:textId="77777777" w:rsidR="00FC6875" w:rsidRPr="00B11BCB" w:rsidRDefault="00FC6875" w:rsidP="00F10958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712CA2BD" w14:textId="6F1F75D7" w:rsidR="00F10958" w:rsidRPr="00B11BCB" w:rsidRDefault="00F10958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Odbiór i płatność</w:t>
      </w:r>
      <w:r w:rsidR="00060B68">
        <w:rPr>
          <w:rFonts w:ascii="Verdana" w:hAnsi="Verdana" w:cs="Arial"/>
          <w:sz w:val="18"/>
          <w:szCs w:val="18"/>
        </w:rPr>
        <w:t>:</w:t>
      </w:r>
    </w:p>
    <w:p w14:paraId="5DF1E155" w14:textId="3077D789" w:rsidR="00DE1DD4" w:rsidRPr="00DE1DD4" w:rsidRDefault="00060B68" w:rsidP="00DE1DD4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80" w:line="240" w:lineRule="auto"/>
        <w:ind w:left="567" w:right="208" w:hanging="283"/>
        <w:contextualSpacing w:val="0"/>
        <w:jc w:val="both"/>
        <w:rPr>
          <w:rFonts w:eastAsia="Times New Roman" w:cs="Arial"/>
          <w:lang w:eastAsia="pl-PL" w:bidi="pl-PL"/>
        </w:rPr>
      </w:pPr>
      <w:r>
        <w:rPr>
          <w:rFonts w:ascii="Verdana" w:hAnsi="Verdana" w:cs="Arial"/>
          <w:sz w:val="18"/>
          <w:szCs w:val="18"/>
        </w:rPr>
        <w:t>Podstaw</w:t>
      </w:r>
      <w:r w:rsidR="00883E8F">
        <w:rPr>
          <w:rFonts w:ascii="Verdana" w:hAnsi="Verdana" w:cs="Arial"/>
          <w:sz w:val="18"/>
          <w:szCs w:val="18"/>
        </w:rPr>
        <w:t>ą</w:t>
      </w:r>
      <w:r>
        <w:rPr>
          <w:rFonts w:ascii="Verdana" w:hAnsi="Verdana" w:cs="Arial"/>
          <w:sz w:val="18"/>
          <w:szCs w:val="18"/>
        </w:rPr>
        <w:t xml:space="preserve"> odbioru jest </w:t>
      </w:r>
      <w:r w:rsidR="00F10958" w:rsidRPr="00B11BCB">
        <w:rPr>
          <w:rFonts w:ascii="Verdana" w:hAnsi="Verdana" w:cs="Arial"/>
          <w:sz w:val="18"/>
          <w:szCs w:val="18"/>
        </w:rPr>
        <w:t xml:space="preserve">protokół odbioru prac potwierdzający </w:t>
      </w:r>
      <w:r w:rsidR="00126318">
        <w:rPr>
          <w:rFonts w:ascii="Verdana" w:hAnsi="Verdana" w:cs="Arial"/>
          <w:sz w:val="18"/>
          <w:szCs w:val="18"/>
        </w:rPr>
        <w:t xml:space="preserve">wymianę instalacji elektrycznej, montaż i wymianę systemu przedpłatowego instalacji wodnej i elektrycznej oraz </w:t>
      </w:r>
      <w:r w:rsidR="00F10958" w:rsidRPr="00B11BCB">
        <w:rPr>
          <w:rFonts w:ascii="Verdana" w:hAnsi="Verdana" w:cs="Arial"/>
          <w:sz w:val="18"/>
          <w:szCs w:val="18"/>
        </w:rPr>
        <w:t>prawidłowe działanie systemów</w:t>
      </w:r>
      <w:r w:rsidR="00126318">
        <w:rPr>
          <w:rFonts w:ascii="Verdana" w:hAnsi="Verdana" w:cs="Arial"/>
          <w:sz w:val="18"/>
          <w:szCs w:val="18"/>
        </w:rPr>
        <w:t>, skonfigurowanie programu administracyjnego</w:t>
      </w:r>
      <w:r w:rsidR="00DE1DD4">
        <w:rPr>
          <w:rFonts w:ascii="Verdana" w:hAnsi="Verdana" w:cs="Arial"/>
          <w:sz w:val="18"/>
          <w:szCs w:val="18"/>
        </w:rPr>
        <w:t>;</w:t>
      </w:r>
    </w:p>
    <w:p w14:paraId="3EC2CE93" w14:textId="37E93271" w:rsidR="00CC102F" w:rsidRPr="00060B68" w:rsidRDefault="00060B68" w:rsidP="006A219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80" w:line="240" w:lineRule="auto"/>
        <w:ind w:left="567" w:right="208" w:hanging="283"/>
        <w:contextualSpacing w:val="0"/>
        <w:jc w:val="both"/>
        <w:rPr>
          <w:rFonts w:ascii="Verdana" w:eastAsia="Times New Roman" w:hAnsi="Verdana" w:cs="Arial"/>
          <w:sz w:val="18"/>
          <w:szCs w:val="18"/>
          <w:lang w:eastAsia="pl-PL" w:bidi="pl-PL"/>
        </w:rPr>
      </w:pPr>
      <w:r w:rsidRPr="00060B68">
        <w:rPr>
          <w:rFonts w:ascii="Verdana" w:hAnsi="Verdana" w:cs="Arial"/>
          <w:sz w:val="18"/>
          <w:szCs w:val="18"/>
        </w:rPr>
        <w:t>P</w:t>
      </w:r>
      <w:r w:rsidR="00F10958" w:rsidRPr="00060B68">
        <w:rPr>
          <w:rFonts w:ascii="Verdana" w:hAnsi="Verdana" w:cs="Arial"/>
          <w:sz w:val="18"/>
          <w:szCs w:val="18"/>
        </w:rPr>
        <w:t xml:space="preserve">łatność </w:t>
      </w:r>
      <w:r w:rsidR="00DE1DD4" w:rsidRPr="00060B68">
        <w:rPr>
          <w:rFonts w:ascii="Verdana" w:eastAsia="Times New Roman" w:hAnsi="Verdana" w:cs="Arial"/>
          <w:sz w:val="18"/>
          <w:szCs w:val="18"/>
          <w:lang w:eastAsia="pl-PL" w:bidi="pl-PL"/>
        </w:rPr>
        <w:t xml:space="preserve">będzie w sposób częściowy (nie więcej niż 3 płatności częściowe + płatność końcowa), proporcjonalnie do zaawansowania prac (pod warunkiem wykonania wszystkich prac przewidzianych w danym lokalu), na podstawie podpisanego bez zastrzeżeń przez przedstawicieli Stron </w:t>
      </w:r>
      <w:r w:rsidR="00DE1DD4" w:rsidRPr="00060B68">
        <w:rPr>
          <w:rFonts w:ascii="Verdana" w:eastAsia="Times New Roman" w:hAnsi="Verdana" w:cs="Arial"/>
          <w:i/>
          <w:sz w:val="18"/>
          <w:szCs w:val="18"/>
          <w:lang w:eastAsia="pl-PL" w:bidi="pl-PL"/>
        </w:rPr>
        <w:t>Protokołu odbioru</w:t>
      </w:r>
      <w:r w:rsidR="00883E8F">
        <w:rPr>
          <w:rFonts w:ascii="Verdana" w:eastAsia="Times New Roman" w:hAnsi="Verdana" w:cs="Arial"/>
          <w:i/>
          <w:sz w:val="18"/>
          <w:szCs w:val="18"/>
          <w:lang w:eastAsia="pl-PL" w:bidi="pl-PL"/>
        </w:rPr>
        <w:t>.</w:t>
      </w:r>
    </w:p>
    <w:p w14:paraId="0FD6E966" w14:textId="77777777" w:rsidR="006A2195" w:rsidRDefault="00CC102F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Inne postanowienia:</w:t>
      </w:r>
    </w:p>
    <w:p w14:paraId="58742F1C" w14:textId="6D69D32A" w:rsidR="00CC102F" w:rsidRPr="006A2195" w:rsidRDefault="00CC102F" w:rsidP="006A2195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  <w:r w:rsidRPr="006A2195">
        <w:rPr>
          <w:rFonts w:ascii="Verdana" w:hAnsi="Verdana" w:cs="Arial"/>
          <w:sz w:val="18"/>
          <w:szCs w:val="18"/>
        </w:rPr>
        <w:t>Zamawiający udostępni nieodpłatnie pomieszcze</w:t>
      </w:r>
      <w:r w:rsidR="00556E8B" w:rsidRPr="006A2195">
        <w:rPr>
          <w:rFonts w:ascii="Verdana" w:hAnsi="Verdana" w:cs="Arial"/>
          <w:sz w:val="18"/>
          <w:szCs w:val="18"/>
        </w:rPr>
        <w:t>nia na czas wykonywania prac do </w:t>
      </w:r>
      <w:r w:rsidRPr="006A2195">
        <w:rPr>
          <w:rFonts w:ascii="Verdana" w:hAnsi="Verdana" w:cs="Arial"/>
          <w:sz w:val="18"/>
          <w:szCs w:val="18"/>
        </w:rPr>
        <w:t>przechowywania sprzętu;</w:t>
      </w:r>
    </w:p>
    <w:p w14:paraId="6BA2F597" w14:textId="65B499AA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5C77F9AE" w14:textId="090388C1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67A1FF32" w14:textId="4CC80C03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3181A9AE" w14:textId="565742D7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6CAC08A5" w14:textId="1ED49A47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5D2F64D7" w14:textId="7E3C7E25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71C03CD0" w14:textId="76E9DCA3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79A95D8D" w14:textId="77777777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sectPr w:rsidR="002D0091" w:rsidRPr="00B1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72AEB" w14:textId="77777777" w:rsidR="00737491" w:rsidRDefault="00737491" w:rsidP="00E07583">
      <w:pPr>
        <w:spacing w:after="0" w:line="240" w:lineRule="auto"/>
      </w:pPr>
      <w:r>
        <w:separator/>
      </w:r>
    </w:p>
  </w:endnote>
  <w:endnote w:type="continuationSeparator" w:id="0">
    <w:p w14:paraId="2AA158F0" w14:textId="77777777" w:rsidR="00737491" w:rsidRDefault="00737491" w:rsidP="00E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8576D" w14:textId="77777777" w:rsidR="00737491" w:rsidRDefault="00737491" w:rsidP="00E07583">
      <w:pPr>
        <w:spacing w:after="0" w:line="240" w:lineRule="auto"/>
      </w:pPr>
      <w:r>
        <w:separator/>
      </w:r>
    </w:p>
  </w:footnote>
  <w:footnote w:type="continuationSeparator" w:id="0">
    <w:p w14:paraId="2893FF77" w14:textId="77777777" w:rsidR="00737491" w:rsidRDefault="00737491" w:rsidP="00E0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7DC"/>
    <w:multiLevelType w:val="hybridMultilevel"/>
    <w:tmpl w:val="21668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AFF"/>
    <w:multiLevelType w:val="hybridMultilevel"/>
    <w:tmpl w:val="19A89A24"/>
    <w:lvl w:ilvl="0" w:tplc="6BCA8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D0B9F"/>
    <w:multiLevelType w:val="hybridMultilevel"/>
    <w:tmpl w:val="42A4092A"/>
    <w:lvl w:ilvl="0" w:tplc="0EA6518E">
      <w:start w:val="1"/>
      <w:numFmt w:val="decimal"/>
      <w:lvlText w:val="%1."/>
      <w:lvlJc w:val="left"/>
      <w:pPr>
        <w:ind w:left="436" w:hanging="294"/>
        <w:jc w:val="right"/>
      </w:pPr>
      <w:rPr>
        <w:rFonts w:ascii="Verdana" w:eastAsia="Times New Roman" w:hAnsi="Verdana" w:cs="Times New Roman" w:hint="default"/>
        <w:strike w:val="0"/>
        <w:spacing w:val="-8"/>
        <w:w w:val="99"/>
        <w:sz w:val="18"/>
        <w:szCs w:val="18"/>
        <w:lang w:val="pl-PL" w:eastAsia="pl-PL" w:bidi="pl-PL"/>
      </w:rPr>
    </w:lvl>
    <w:lvl w:ilvl="1" w:tplc="7604EE24">
      <w:start w:val="1"/>
      <w:numFmt w:val="decimal"/>
      <w:lvlText w:val="%2.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9940C222">
      <w:start w:val="1"/>
      <w:numFmt w:val="decimal"/>
      <w:lvlText w:val="%3)"/>
      <w:lvlJc w:val="left"/>
      <w:pPr>
        <w:ind w:left="13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0F4AD848">
      <w:numFmt w:val="bullet"/>
      <w:lvlText w:val="•"/>
      <w:lvlJc w:val="left"/>
      <w:pPr>
        <w:ind w:left="2435" w:hanging="360"/>
      </w:pPr>
      <w:rPr>
        <w:rFonts w:hint="default"/>
        <w:lang w:val="pl-PL" w:eastAsia="pl-PL" w:bidi="pl-PL"/>
      </w:rPr>
    </w:lvl>
    <w:lvl w:ilvl="4" w:tplc="CC00CF6A">
      <w:numFmt w:val="bullet"/>
      <w:lvlText w:val="•"/>
      <w:lvlJc w:val="left"/>
      <w:pPr>
        <w:ind w:left="3531" w:hanging="360"/>
      </w:pPr>
      <w:rPr>
        <w:rFonts w:hint="default"/>
        <w:lang w:val="pl-PL" w:eastAsia="pl-PL" w:bidi="pl-PL"/>
      </w:rPr>
    </w:lvl>
    <w:lvl w:ilvl="5" w:tplc="A99664E8">
      <w:numFmt w:val="bullet"/>
      <w:lvlText w:val="•"/>
      <w:lvlJc w:val="left"/>
      <w:pPr>
        <w:ind w:left="4627" w:hanging="360"/>
      </w:pPr>
      <w:rPr>
        <w:rFonts w:hint="default"/>
        <w:lang w:val="pl-PL" w:eastAsia="pl-PL" w:bidi="pl-PL"/>
      </w:rPr>
    </w:lvl>
    <w:lvl w:ilvl="6" w:tplc="97B8E9A6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7" w:tplc="08422C90">
      <w:numFmt w:val="bullet"/>
      <w:lvlText w:val="•"/>
      <w:lvlJc w:val="left"/>
      <w:pPr>
        <w:ind w:left="6819" w:hanging="360"/>
      </w:pPr>
      <w:rPr>
        <w:rFonts w:hint="default"/>
        <w:lang w:val="pl-PL" w:eastAsia="pl-PL" w:bidi="pl-PL"/>
      </w:rPr>
    </w:lvl>
    <w:lvl w:ilvl="8" w:tplc="F9908C1A">
      <w:numFmt w:val="bullet"/>
      <w:lvlText w:val="•"/>
      <w:lvlJc w:val="left"/>
      <w:pPr>
        <w:ind w:left="791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4A14584"/>
    <w:multiLevelType w:val="hybridMultilevel"/>
    <w:tmpl w:val="3382756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7">
      <w:start w:val="1"/>
      <w:numFmt w:val="lowerLetter"/>
      <w:lvlText w:val="%2)"/>
      <w:lvlJc w:val="left"/>
      <w:pPr>
        <w:ind w:left="2580" w:hanging="360"/>
      </w:pPr>
    </w:lvl>
    <w:lvl w:ilvl="2" w:tplc="08FAA4F0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8C76DD2"/>
    <w:multiLevelType w:val="hybridMultilevel"/>
    <w:tmpl w:val="6DD888BA"/>
    <w:lvl w:ilvl="0" w:tplc="DE0607D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C819DB"/>
    <w:multiLevelType w:val="hybridMultilevel"/>
    <w:tmpl w:val="564E54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332524"/>
    <w:multiLevelType w:val="hybridMultilevel"/>
    <w:tmpl w:val="51243EC8"/>
    <w:lvl w:ilvl="0" w:tplc="A0A42A3E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D60071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E5235"/>
    <w:multiLevelType w:val="hybridMultilevel"/>
    <w:tmpl w:val="F3B4EDCE"/>
    <w:lvl w:ilvl="0" w:tplc="9272C3C8">
      <w:start w:val="4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7E63"/>
    <w:multiLevelType w:val="hybridMultilevel"/>
    <w:tmpl w:val="56FC7EEC"/>
    <w:lvl w:ilvl="0" w:tplc="3E9AF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E6C3F"/>
    <w:multiLevelType w:val="hybridMultilevel"/>
    <w:tmpl w:val="69F8CAC6"/>
    <w:lvl w:ilvl="0" w:tplc="2B8A9F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8323DB"/>
    <w:multiLevelType w:val="hybridMultilevel"/>
    <w:tmpl w:val="47BA0B9A"/>
    <w:lvl w:ilvl="0" w:tplc="3DAC7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67230"/>
    <w:multiLevelType w:val="hybridMultilevel"/>
    <w:tmpl w:val="CF8497B0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5F4B7D88"/>
    <w:multiLevelType w:val="multilevel"/>
    <w:tmpl w:val="40F8E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6F45C77"/>
    <w:multiLevelType w:val="hybridMultilevel"/>
    <w:tmpl w:val="08087F56"/>
    <w:lvl w:ilvl="0" w:tplc="76A05CD2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1A0D28"/>
    <w:multiLevelType w:val="hybridMultilevel"/>
    <w:tmpl w:val="1D36120A"/>
    <w:lvl w:ilvl="0" w:tplc="04150013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7D14DF"/>
    <w:multiLevelType w:val="multilevel"/>
    <w:tmpl w:val="C4DE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D83698"/>
    <w:multiLevelType w:val="hybridMultilevel"/>
    <w:tmpl w:val="34283E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3"/>
  </w:num>
  <w:num w:numId="16">
    <w:abstractNumId w:val="2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8"/>
    <w:rsid w:val="00060B68"/>
    <w:rsid w:val="001135FB"/>
    <w:rsid w:val="00115B0E"/>
    <w:rsid w:val="00122D3F"/>
    <w:rsid w:val="00126318"/>
    <w:rsid w:val="00140261"/>
    <w:rsid w:val="00143D55"/>
    <w:rsid w:val="00181120"/>
    <w:rsid w:val="001B4B03"/>
    <w:rsid w:val="00212E1C"/>
    <w:rsid w:val="00235826"/>
    <w:rsid w:val="002425B5"/>
    <w:rsid w:val="0029082A"/>
    <w:rsid w:val="002D0091"/>
    <w:rsid w:val="003055C9"/>
    <w:rsid w:val="0034502E"/>
    <w:rsid w:val="003B065E"/>
    <w:rsid w:val="00403867"/>
    <w:rsid w:val="0045659E"/>
    <w:rsid w:val="00477AFC"/>
    <w:rsid w:val="004836F6"/>
    <w:rsid w:val="00485ABA"/>
    <w:rsid w:val="004B1BD3"/>
    <w:rsid w:val="004B6531"/>
    <w:rsid w:val="00505D7A"/>
    <w:rsid w:val="0052367F"/>
    <w:rsid w:val="0053022F"/>
    <w:rsid w:val="00556E8B"/>
    <w:rsid w:val="00571018"/>
    <w:rsid w:val="00571BAF"/>
    <w:rsid w:val="005C1B3C"/>
    <w:rsid w:val="006300A1"/>
    <w:rsid w:val="006641F3"/>
    <w:rsid w:val="006A2195"/>
    <w:rsid w:val="006D0129"/>
    <w:rsid w:val="006D39A4"/>
    <w:rsid w:val="0070737B"/>
    <w:rsid w:val="00737491"/>
    <w:rsid w:val="007448E8"/>
    <w:rsid w:val="0078108D"/>
    <w:rsid w:val="007A0273"/>
    <w:rsid w:val="007D01E2"/>
    <w:rsid w:val="00883E8F"/>
    <w:rsid w:val="00966168"/>
    <w:rsid w:val="00975446"/>
    <w:rsid w:val="0097753F"/>
    <w:rsid w:val="009B0391"/>
    <w:rsid w:val="009D4476"/>
    <w:rsid w:val="00A63E70"/>
    <w:rsid w:val="00AC17C7"/>
    <w:rsid w:val="00B11BCB"/>
    <w:rsid w:val="00B23A4E"/>
    <w:rsid w:val="00B53E73"/>
    <w:rsid w:val="00B80CFE"/>
    <w:rsid w:val="00BF74E8"/>
    <w:rsid w:val="00C076A6"/>
    <w:rsid w:val="00C31FD1"/>
    <w:rsid w:val="00C844C8"/>
    <w:rsid w:val="00CA6514"/>
    <w:rsid w:val="00CC102F"/>
    <w:rsid w:val="00D03260"/>
    <w:rsid w:val="00D10F18"/>
    <w:rsid w:val="00D47B90"/>
    <w:rsid w:val="00D54AF5"/>
    <w:rsid w:val="00D72BBB"/>
    <w:rsid w:val="00DA3F8B"/>
    <w:rsid w:val="00DC45B8"/>
    <w:rsid w:val="00DE1DD4"/>
    <w:rsid w:val="00DE6E7E"/>
    <w:rsid w:val="00E07413"/>
    <w:rsid w:val="00E07583"/>
    <w:rsid w:val="00F10958"/>
    <w:rsid w:val="00F33643"/>
    <w:rsid w:val="00F64D14"/>
    <w:rsid w:val="00FC687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77A5"/>
  <w15:chartTrackingRefBased/>
  <w15:docId w15:val="{141D9675-E29A-4862-947F-E1FC010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9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67F"/>
  </w:style>
  <w:style w:type="paragraph" w:styleId="Stopka">
    <w:name w:val="footer"/>
    <w:basedOn w:val="Normalny"/>
    <w:link w:val="StopkaZnak"/>
    <w:uiPriority w:val="99"/>
    <w:unhideWhenUsed/>
    <w:rsid w:val="005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67F"/>
  </w:style>
  <w:style w:type="paragraph" w:styleId="Tekstdymka">
    <w:name w:val="Balloon Text"/>
    <w:basedOn w:val="Normalny"/>
    <w:link w:val="TekstdymkaZnak"/>
    <w:uiPriority w:val="99"/>
    <w:semiHidden/>
    <w:unhideWhenUsed/>
    <w:rsid w:val="0050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A2C6-DEFE-4CB8-9043-64F64AB7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1919</Words>
  <Characters>11519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Alina Bloch-Zapytowska</cp:lastModifiedBy>
  <cp:revision>2</cp:revision>
  <cp:lastPrinted>2021-07-15T11:48:00Z</cp:lastPrinted>
  <dcterms:created xsi:type="dcterms:W3CDTF">2021-07-22T12:29:00Z</dcterms:created>
  <dcterms:modified xsi:type="dcterms:W3CDTF">2021-07-22T12:29:00Z</dcterms:modified>
</cp:coreProperties>
</file>