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220F8" w14:textId="77777777" w:rsidR="00E412DE" w:rsidRPr="00E412DE" w:rsidRDefault="00E412DE" w:rsidP="00E412DE">
      <w:pPr>
        <w:spacing w:after="0" w:line="240" w:lineRule="auto"/>
      </w:pPr>
      <w:r w:rsidRPr="00E412DE">
        <w:t>UA.271.1.8.2023</w:t>
      </w:r>
    </w:p>
    <w:p w14:paraId="6564853F" w14:textId="58ABAFB6" w:rsidR="002F18E2" w:rsidRPr="00E412DE" w:rsidRDefault="002F18E2" w:rsidP="002F18E2">
      <w:pPr>
        <w:spacing w:after="0" w:line="240" w:lineRule="auto"/>
        <w:ind w:left="708"/>
        <w:jc w:val="right"/>
      </w:pPr>
      <w:r w:rsidRPr="00E412DE">
        <w:t xml:space="preserve">Załącznik nr </w:t>
      </w:r>
      <w:r w:rsidR="001050F5" w:rsidRPr="00E412DE">
        <w:t>1</w:t>
      </w:r>
      <w:r w:rsidR="00520AC7">
        <w:t>3</w:t>
      </w:r>
      <w:r w:rsidRPr="00E412DE">
        <w:t xml:space="preserve"> do SWZ</w:t>
      </w:r>
    </w:p>
    <w:p w14:paraId="5C589EB9" w14:textId="2A68359A" w:rsidR="002F18E2" w:rsidRPr="00E412DE" w:rsidRDefault="002F18E2" w:rsidP="002F18E2">
      <w:pPr>
        <w:spacing w:after="0" w:line="240" w:lineRule="auto"/>
        <w:ind w:left="708"/>
        <w:jc w:val="right"/>
      </w:pPr>
      <w:r w:rsidRPr="00E412DE">
        <w:t>Zakresy równoważności</w:t>
      </w:r>
      <w:r w:rsidR="001050F5" w:rsidRPr="00E412DE">
        <w:t xml:space="preserve"> dla </w:t>
      </w:r>
      <w:r w:rsidR="00520AC7">
        <w:t>zbiornika biogazu</w:t>
      </w:r>
    </w:p>
    <w:p w14:paraId="3449BAA6" w14:textId="77777777" w:rsidR="002F18E2" w:rsidRPr="00E412DE" w:rsidRDefault="002F18E2" w:rsidP="002F18E2">
      <w:pPr>
        <w:spacing w:after="0" w:line="240" w:lineRule="auto"/>
        <w:jc w:val="center"/>
      </w:pPr>
    </w:p>
    <w:p w14:paraId="78B4EE4E" w14:textId="71B4EAE0" w:rsidR="002F18E2" w:rsidRPr="00E412DE" w:rsidRDefault="002F18E2" w:rsidP="002F18E2">
      <w:pPr>
        <w:spacing w:after="0" w:line="240" w:lineRule="auto"/>
        <w:jc w:val="center"/>
      </w:pPr>
      <w:r w:rsidRPr="00E412DE">
        <w:t xml:space="preserve">Określenie zakresu równoważności w postępowaniu o udzielenie zamówienia publicznego na </w:t>
      </w:r>
      <w:r w:rsidR="001050F5" w:rsidRPr="00E412DE">
        <w:rPr>
          <w:i/>
        </w:rPr>
        <w:t>„Modernizację gospodarki odpadami ZKG - rozbudowę systemu energetycznego w celu wykorzystania zielonej energii oraz rozbudow</w:t>
      </w:r>
      <w:r w:rsidR="005C2BD8">
        <w:rPr>
          <w:i/>
        </w:rPr>
        <w:t>ę</w:t>
      </w:r>
      <w:r w:rsidR="001050F5" w:rsidRPr="00E412DE">
        <w:rPr>
          <w:i/>
        </w:rPr>
        <w:t xml:space="preserve"> zaplecza </w:t>
      </w:r>
      <w:proofErr w:type="spellStart"/>
      <w:r w:rsidR="001050F5" w:rsidRPr="00E412DE">
        <w:rPr>
          <w:i/>
        </w:rPr>
        <w:t>techniczno</w:t>
      </w:r>
      <w:proofErr w:type="spellEnd"/>
      <w:r w:rsidR="001050F5" w:rsidRPr="00E412DE">
        <w:rPr>
          <w:i/>
        </w:rPr>
        <w:t>–administracyjnego ZUOK Orli Staw”</w:t>
      </w:r>
    </w:p>
    <w:p w14:paraId="51089699" w14:textId="77777777" w:rsidR="002F18E2" w:rsidRPr="00E412DE" w:rsidRDefault="002F18E2" w:rsidP="002F18E2">
      <w:pPr>
        <w:jc w:val="center"/>
      </w:pPr>
    </w:p>
    <w:p w14:paraId="29E53218" w14:textId="34C031A9" w:rsidR="002F18E2" w:rsidRPr="00E412DE" w:rsidRDefault="002F18E2" w:rsidP="001050F5">
      <w:pPr>
        <w:spacing w:after="0"/>
      </w:pPr>
      <w:r w:rsidRPr="00E412DE">
        <w:t>- Określenie znaku towarowego, patentu lub pochodzenia:</w:t>
      </w:r>
    </w:p>
    <w:p w14:paraId="5219D599" w14:textId="77777777" w:rsidR="00520AC7" w:rsidRDefault="00520AC7" w:rsidP="00520AC7">
      <w:r w:rsidRPr="000D72EE"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 xml:space="preserve">membranowy zbiornik biogazu typu </w:t>
      </w:r>
      <w:proofErr w:type="spellStart"/>
      <w:r w:rsidRPr="000D72EE"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Cupola</w:t>
      </w:r>
      <w:proofErr w:type="spellEnd"/>
      <w:r w:rsidRPr="000D72EE"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 xml:space="preserve"> M2</w:t>
      </w:r>
    </w:p>
    <w:p w14:paraId="4DCC6958" w14:textId="24B65BF4" w:rsidR="002F18E2" w:rsidRPr="00E412DE" w:rsidRDefault="002F18E2" w:rsidP="001050F5">
      <w:pPr>
        <w:spacing w:after="0"/>
      </w:pPr>
      <w:r w:rsidRPr="00E412DE">
        <w:t>- Opis rozwiązania równoważnego opisanemu</w:t>
      </w:r>
    </w:p>
    <w:p w14:paraId="2E4BDD9B" w14:textId="77777777" w:rsidR="002F18E2" w:rsidRPr="00E412DE" w:rsidRDefault="002F18E2" w:rsidP="001050F5">
      <w:pPr>
        <w:spacing w:after="0" w:line="1" w:lineRule="exact"/>
        <w:rPr>
          <w:bCs/>
          <w:i/>
          <w:iCs/>
          <w:sz w:val="20"/>
          <w:szCs w:val="20"/>
        </w:rPr>
      </w:pPr>
    </w:p>
    <w:tbl>
      <w:tblPr>
        <w:tblW w:w="5056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83"/>
        <w:gridCol w:w="4572"/>
      </w:tblGrid>
      <w:tr w:rsidR="00E412DE" w:rsidRPr="00E412DE" w14:paraId="0DF3EE1B" w14:textId="31F1A408" w:rsidTr="00E412DE">
        <w:tc>
          <w:tcPr>
            <w:tcW w:w="2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149AB" w14:textId="1F7632B3" w:rsidR="00E412DE" w:rsidRPr="00E412DE" w:rsidRDefault="00E412DE" w:rsidP="00E412DE">
            <w:pPr>
              <w:pStyle w:val="Style2"/>
              <w:widowControl/>
              <w:jc w:val="center"/>
              <w:rPr>
                <w:rStyle w:val="FontStyle119"/>
                <w:bCs/>
                <w:i/>
                <w:iCs/>
                <w:sz w:val="20"/>
                <w:szCs w:val="20"/>
                <w:lang w:eastAsia="en-US"/>
              </w:rPr>
            </w:pPr>
            <w:r w:rsidRPr="00E412DE">
              <w:rPr>
                <w:rStyle w:val="FontStyle82"/>
                <w:bCs/>
                <w:i/>
                <w:iCs/>
                <w:sz w:val="20"/>
                <w:szCs w:val="20"/>
                <w:lang w:eastAsia="en-US"/>
              </w:rPr>
              <w:t>MINIMALNE WŁAŚCIWOŚCI TECHNICZNE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59AE4" w14:textId="77777777" w:rsidR="00E412DE" w:rsidRPr="00E412DE" w:rsidRDefault="00E412DE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  <w:r w:rsidRPr="00E412DE">
              <w:rPr>
                <w:rStyle w:val="FontStyle119"/>
                <w:b/>
                <w:lang w:eastAsia="en-US"/>
              </w:rPr>
              <w:t>Spełnienie warunku równoważności w odniesieniu do </w:t>
            </w:r>
          </w:p>
          <w:p w14:paraId="260CB2A8" w14:textId="77777777" w:rsidR="00E412DE" w:rsidRPr="00E412DE" w:rsidRDefault="00E412DE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  <w:r w:rsidRPr="00E412DE">
              <w:rPr>
                <w:rStyle w:val="FontStyle119"/>
                <w:b/>
                <w:lang w:eastAsia="en-US"/>
              </w:rPr>
              <w:t>szczegółowego opisu przedmiotu zamówienia </w:t>
            </w:r>
          </w:p>
          <w:p w14:paraId="1E2EA817" w14:textId="2789AC1D" w:rsidR="00E412DE" w:rsidRPr="00E412DE" w:rsidRDefault="00E412DE" w:rsidP="00E412DE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  <w:r w:rsidRPr="00E412DE">
              <w:rPr>
                <w:rStyle w:val="FontStyle119"/>
                <w:b/>
                <w:lang w:eastAsia="en-US"/>
              </w:rPr>
              <w:t>(należy wpisać odpowiednio: spełnia/nie spełnia) </w:t>
            </w:r>
          </w:p>
        </w:tc>
      </w:tr>
      <w:tr w:rsidR="00520AC7" w:rsidRPr="00E412DE" w14:paraId="75DB3BB8" w14:textId="77777777" w:rsidTr="00E412DE">
        <w:tc>
          <w:tcPr>
            <w:tcW w:w="2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0C432" w14:textId="43415B59" w:rsidR="00520AC7" w:rsidRPr="00520AC7" w:rsidRDefault="00520AC7" w:rsidP="00520AC7">
            <w:pPr>
              <w:pStyle w:val="Style2"/>
              <w:widowControl/>
              <w:rPr>
                <w:rStyle w:val="FontStyle82"/>
                <w:bCs/>
                <w:iCs/>
                <w:sz w:val="20"/>
                <w:szCs w:val="20"/>
                <w:lang w:eastAsia="en-US"/>
              </w:rPr>
            </w:pPr>
            <w:r w:rsidRPr="00520AC7">
              <w:rPr>
                <w:rStyle w:val="FontStyle82"/>
                <w:bCs/>
                <w:iCs/>
                <w:sz w:val="20"/>
                <w:szCs w:val="20"/>
                <w:lang w:eastAsia="en-US"/>
              </w:rPr>
              <w:t>Kopuła zbiornika biogazu - 2 membranowy system magazynowania biogazu do zainstalowania na szczycie betonowego zbiornika o średnicy 20m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39A17" w14:textId="77777777" w:rsidR="00520AC7" w:rsidRPr="00E412DE" w:rsidRDefault="00520AC7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</w:p>
        </w:tc>
      </w:tr>
      <w:tr w:rsidR="00520AC7" w:rsidRPr="00E412DE" w14:paraId="0F615B7A" w14:textId="77777777" w:rsidTr="00E412DE">
        <w:tc>
          <w:tcPr>
            <w:tcW w:w="2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F0BD5" w14:textId="2D3A1691" w:rsidR="00520AC7" w:rsidRPr="00E412DE" w:rsidRDefault="00520AC7" w:rsidP="00520AC7">
            <w:pPr>
              <w:pStyle w:val="Style2"/>
              <w:widowControl/>
              <w:rPr>
                <w:rStyle w:val="FontStyle82"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>Membrana z tkaniny poliestrowej dwustronnie powlekanej PVC , odpornej na promieniowanie UV,  mikrobiologiczne ścieranie, biogaz, trudnopalnoś</w:t>
            </w: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>ć</w:t>
            </w: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 xml:space="preserve"> B1 zgodnie </w:t>
            </w: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>z DIN</w:t>
            </w:r>
            <w:bookmarkStart w:id="0" w:name="_GoBack"/>
            <w:bookmarkEnd w:id="0"/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 xml:space="preserve"> 4102</w:t>
            </w: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 xml:space="preserve"> lub równoważną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5BA1B" w14:textId="77777777" w:rsidR="00520AC7" w:rsidRPr="00E412DE" w:rsidRDefault="00520AC7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</w:p>
        </w:tc>
      </w:tr>
      <w:tr w:rsidR="00520AC7" w:rsidRPr="00E412DE" w14:paraId="51175CDD" w14:textId="77777777" w:rsidTr="00E412DE">
        <w:tc>
          <w:tcPr>
            <w:tcW w:w="2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A759A" w14:textId="153ADAC1" w:rsidR="00520AC7" w:rsidRPr="00E412DE" w:rsidRDefault="00520AC7" w:rsidP="00520AC7">
            <w:pPr>
              <w:pStyle w:val="Style2"/>
              <w:widowControl/>
              <w:rPr>
                <w:rStyle w:val="FontStyle82"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>Typ membrany wewnętrznej: nie gorsza niż T2 1100gr/m</w:t>
            </w:r>
            <w:r w:rsidRPr="00971D60">
              <w:rPr>
                <w:rStyle w:val="FontStyle119"/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E747C" w14:textId="77777777" w:rsidR="00520AC7" w:rsidRPr="00E412DE" w:rsidRDefault="00520AC7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</w:p>
        </w:tc>
      </w:tr>
      <w:tr w:rsidR="00520AC7" w:rsidRPr="00E412DE" w14:paraId="49F124A3" w14:textId="77777777" w:rsidTr="00E412DE">
        <w:tc>
          <w:tcPr>
            <w:tcW w:w="2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75C0D" w14:textId="0A05879C" w:rsidR="00520AC7" w:rsidRPr="00520AC7" w:rsidRDefault="00520AC7" w:rsidP="00520AC7">
            <w:pPr>
              <w:spacing w:after="0"/>
              <w:rPr>
                <w:rStyle w:val="FontStyle82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>Typ membrany zewnętrznej: nie gorsza niż T4 1350 gr/m</w:t>
            </w:r>
            <w:r w:rsidRPr="00971D60">
              <w:rPr>
                <w:rStyle w:val="FontStyle119"/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34740" w14:textId="77777777" w:rsidR="00520AC7" w:rsidRPr="00E412DE" w:rsidRDefault="00520AC7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</w:p>
        </w:tc>
      </w:tr>
      <w:tr w:rsidR="00520AC7" w:rsidRPr="00E412DE" w14:paraId="5893B280" w14:textId="77777777" w:rsidTr="00E412DE">
        <w:tc>
          <w:tcPr>
            <w:tcW w:w="2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FD789" w14:textId="04A8D6A4" w:rsidR="00520AC7" w:rsidRPr="00E412DE" w:rsidRDefault="00520AC7" w:rsidP="00520AC7">
            <w:pPr>
              <w:pStyle w:val="Style2"/>
              <w:widowControl/>
              <w:rPr>
                <w:rStyle w:val="FontStyle82"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>Wysokość zbiornika po napełnieniu 10,2 m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C9603" w14:textId="77777777" w:rsidR="00520AC7" w:rsidRPr="00E412DE" w:rsidRDefault="00520AC7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</w:p>
        </w:tc>
      </w:tr>
      <w:tr w:rsidR="00520AC7" w:rsidRPr="00E412DE" w14:paraId="10C067D8" w14:textId="77777777" w:rsidTr="00E412DE">
        <w:tc>
          <w:tcPr>
            <w:tcW w:w="2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60026" w14:textId="14C7A30D" w:rsidR="00520AC7" w:rsidRPr="00E412DE" w:rsidRDefault="00520AC7" w:rsidP="00520AC7">
            <w:pPr>
              <w:pStyle w:val="Style2"/>
              <w:widowControl/>
              <w:rPr>
                <w:rStyle w:val="FontStyle82"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 xml:space="preserve">Pojemność </w:t>
            </w:r>
            <w:r w:rsidRPr="00FA4746">
              <w:rPr>
                <w:rStyle w:val="FontStyle119"/>
                <w:rFonts w:asciiTheme="minorHAnsi" w:hAnsiTheme="minorHAnsi" w:cstheme="minorHAnsi"/>
                <w:sz w:val="22"/>
                <w:szCs w:val="22"/>
                <w:u w:val="single"/>
              </w:rPr>
              <w:t>&gt;</w:t>
            </w: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>2500 m</w:t>
            </w:r>
            <w:r w:rsidRPr="00971D60">
              <w:rPr>
                <w:rStyle w:val="FontStyle119"/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07AB6" w14:textId="77777777" w:rsidR="00520AC7" w:rsidRPr="00E412DE" w:rsidRDefault="00520AC7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</w:p>
        </w:tc>
      </w:tr>
      <w:tr w:rsidR="00520AC7" w:rsidRPr="00E412DE" w14:paraId="32C694F3" w14:textId="77777777" w:rsidTr="00E412DE">
        <w:tc>
          <w:tcPr>
            <w:tcW w:w="2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92009" w14:textId="5A0CDE1F" w:rsidR="00520AC7" w:rsidRDefault="00520AC7" w:rsidP="00520AC7">
            <w:pPr>
              <w:pStyle w:val="Style2"/>
              <w:widowControl/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>Ciśnienie robocze: maksymalnie 10 bar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EA82D" w14:textId="77777777" w:rsidR="00520AC7" w:rsidRPr="00E412DE" w:rsidRDefault="00520AC7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</w:p>
        </w:tc>
      </w:tr>
      <w:tr w:rsidR="00520AC7" w:rsidRPr="00E412DE" w14:paraId="2E5F5CF0" w14:textId="77777777" w:rsidTr="00E412DE">
        <w:tc>
          <w:tcPr>
            <w:tcW w:w="2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715C3" w14:textId="4E2CF421" w:rsidR="00520AC7" w:rsidRDefault="00520AC7" w:rsidP="00520AC7">
            <w:pPr>
              <w:pStyle w:val="Style2"/>
              <w:widowControl/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 xml:space="preserve">Przepływ gazu (wlot/wylot): </w:t>
            </w: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>350m</w:t>
            </w:r>
            <w:r w:rsidRPr="00971D60">
              <w:rPr>
                <w:rStyle w:val="FontStyle119"/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>/h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ACEE1" w14:textId="77777777" w:rsidR="00520AC7" w:rsidRPr="00E412DE" w:rsidRDefault="00520AC7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</w:p>
        </w:tc>
      </w:tr>
      <w:tr w:rsidR="00520AC7" w:rsidRPr="00E412DE" w14:paraId="39C36D95" w14:textId="77777777" w:rsidTr="00E412DE">
        <w:tc>
          <w:tcPr>
            <w:tcW w:w="2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45C82" w14:textId="3D1CB448" w:rsidR="00520AC7" w:rsidRDefault="00520AC7" w:rsidP="00520AC7">
            <w:pPr>
              <w:pStyle w:val="Style2"/>
              <w:widowControl/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 xml:space="preserve">bciążenie śniegiem: </w:t>
            </w:r>
            <w:r w:rsidRPr="00FA4746">
              <w:rPr>
                <w:rStyle w:val="FontStyle119"/>
                <w:rFonts w:asciiTheme="minorHAnsi" w:hAnsiTheme="minorHAnsi" w:cstheme="minorHAnsi"/>
                <w:sz w:val="22"/>
                <w:szCs w:val="22"/>
                <w:u w:val="single"/>
              </w:rPr>
              <w:t>&gt;</w:t>
            </w: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>100kg/m</w:t>
            </w:r>
            <w:r w:rsidRPr="00971D60">
              <w:rPr>
                <w:rStyle w:val="FontStyle119"/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DC389" w14:textId="77777777" w:rsidR="00520AC7" w:rsidRPr="00E412DE" w:rsidRDefault="00520AC7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</w:p>
        </w:tc>
      </w:tr>
      <w:tr w:rsidR="00520AC7" w:rsidRPr="00E412DE" w14:paraId="3FE0662A" w14:textId="77777777" w:rsidTr="00E412DE">
        <w:tc>
          <w:tcPr>
            <w:tcW w:w="2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FA199" w14:textId="46611F80" w:rsidR="00520AC7" w:rsidRDefault="00520AC7" w:rsidP="00520AC7">
            <w:pPr>
              <w:pStyle w:val="Style2"/>
              <w:widowControl/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>bciążenie wiatrem</w:t>
            </w: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4746">
              <w:rPr>
                <w:rStyle w:val="FontStyle119"/>
                <w:rFonts w:asciiTheme="minorHAnsi" w:hAnsiTheme="minorHAnsi" w:cstheme="minorHAnsi"/>
                <w:sz w:val="22"/>
                <w:szCs w:val="22"/>
                <w:u w:val="single"/>
              </w:rPr>
              <w:t>&gt;</w:t>
            </w:r>
            <w:r>
              <w:rPr>
                <w:rStyle w:val="FontStyle119"/>
                <w:rFonts w:asciiTheme="minorHAnsi" w:hAnsiTheme="minorHAnsi" w:cstheme="minorHAnsi"/>
                <w:sz w:val="22"/>
                <w:szCs w:val="22"/>
              </w:rPr>
              <w:t>90km/h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74CF6" w14:textId="77777777" w:rsidR="00520AC7" w:rsidRPr="00E412DE" w:rsidRDefault="00520AC7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</w:p>
        </w:tc>
      </w:tr>
    </w:tbl>
    <w:p w14:paraId="4541CEB2" w14:textId="77777777" w:rsidR="002F18E2" w:rsidRPr="00E412DE" w:rsidRDefault="002F18E2" w:rsidP="001050F5">
      <w:pPr>
        <w:jc w:val="center"/>
        <w:rPr>
          <w:sz w:val="20"/>
          <w:szCs w:val="20"/>
        </w:rPr>
      </w:pPr>
    </w:p>
    <w:sectPr w:rsidR="002F18E2" w:rsidRPr="00E412DE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D4F3FD" w14:textId="77777777" w:rsidR="00F82CC5" w:rsidRDefault="00F82CC5" w:rsidP="002F18E2">
      <w:pPr>
        <w:spacing w:after="0" w:line="240" w:lineRule="auto"/>
      </w:pPr>
      <w:r>
        <w:separator/>
      </w:r>
    </w:p>
  </w:endnote>
  <w:endnote w:type="continuationSeparator" w:id="0">
    <w:p w14:paraId="16D81A63" w14:textId="77777777" w:rsidR="00F82CC5" w:rsidRDefault="00F82CC5" w:rsidP="002F1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sz w:val="18"/>
      </w:rPr>
      <w:id w:val="-1486537122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356D113" w14:textId="7E1DD9B2" w:rsidR="00322806" w:rsidRPr="00E412DE" w:rsidRDefault="00E412DE" w:rsidP="00E412DE">
            <w:pPr>
              <w:pStyle w:val="Stopka"/>
              <w:pBdr>
                <w:top w:val="single" w:sz="4" w:space="1" w:color="auto"/>
              </w:pBdr>
              <w:jc w:val="center"/>
              <w:rPr>
                <w:rStyle w:val="FontStyle116"/>
                <w:rFonts w:asciiTheme="minorHAnsi" w:hAnsiTheme="minorHAnsi" w:cstheme="minorBidi"/>
                <w:i/>
                <w:sz w:val="18"/>
                <w:szCs w:val="22"/>
              </w:rPr>
            </w:pPr>
            <w:r w:rsidRPr="00E412DE">
              <w:rPr>
                <w:i/>
                <w:sz w:val="18"/>
              </w:rPr>
              <w:t>UA.271.1.8.2023</w:t>
            </w:r>
            <w:r w:rsidRPr="00E412DE">
              <w:rPr>
                <w:i/>
                <w:sz w:val="18"/>
              </w:rPr>
              <w:tab/>
            </w:r>
            <w:r w:rsidRPr="00E412DE">
              <w:rPr>
                <w:i/>
                <w:sz w:val="18"/>
              </w:rPr>
              <w:tab/>
              <w:t xml:space="preserve">Strona </w:t>
            </w:r>
            <w:r w:rsidRPr="00E412DE">
              <w:rPr>
                <w:b/>
                <w:bCs/>
                <w:i/>
                <w:sz w:val="20"/>
                <w:szCs w:val="24"/>
              </w:rPr>
              <w:fldChar w:fldCharType="begin"/>
            </w:r>
            <w:r w:rsidRPr="00E412DE">
              <w:rPr>
                <w:b/>
                <w:bCs/>
                <w:i/>
                <w:sz w:val="18"/>
              </w:rPr>
              <w:instrText>PAGE</w:instrText>
            </w:r>
            <w:r w:rsidRPr="00E412DE">
              <w:rPr>
                <w:b/>
                <w:bCs/>
                <w:i/>
                <w:sz w:val="20"/>
                <w:szCs w:val="24"/>
              </w:rPr>
              <w:fldChar w:fldCharType="separate"/>
            </w:r>
            <w:r w:rsidR="00520AC7">
              <w:rPr>
                <w:b/>
                <w:bCs/>
                <w:i/>
                <w:noProof/>
                <w:sz w:val="18"/>
              </w:rPr>
              <w:t>1</w:t>
            </w:r>
            <w:r w:rsidRPr="00E412DE">
              <w:rPr>
                <w:b/>
                <w:bCs/>
                <w:i/>
                <w:sz w:val="20"/>
                <w:szCs w:val="24"/>
              </w:rPr>
              <w:fldChar w:fldCharType="end"/>
            </w:r>
            <w:r w:rsidRPr="00E412DE">
              <w:rPr>
                <w:i/>
                <w:sz w:val="18"/>
              </w:rPr>
              <w:t xml:space="preserve"> z </w:t>
            </w:r>
            <w:r w:rsidRPr="00E412DE">
              <w:rPr>
                <w:b/>
                <w:bCs/>
                <w:i/>
                <w:sz w:val="20"/>
                <w:szCs w:val="24"/>
              </w:rPr>
              <w:fldChar w:fldCharType="begin"/>
            </w:r>
            <w:r w:rsidRPr="00E412DE">
              <w:rPr>
                <w:b/>
                <w:bCs/>
                <w:i/>
                <w:sz w:val="18"/>
              </w:rPr>
              <w:instrText>NUMPAGES</w:instrText>
            </w:r>
            <w:r w:rsidRPr="00E412DE">
              <w:rPr>
                <w:b/>
                <w:bCs/>
                <w:i/>
                <w:sz w:val="20"/>
                <w:szCs w:val="24"/>
              </w:rPr>
              <w:fldChar w:fldCharType="separate"/>
            </w:r>
            <w:r w:rsidR="00520AC7">
              <w:rPr>
                <w:b/>
                <w:bCs/>
                <w:i/>
                <w:noProof/>
                <w:sz w:val="18"/>
              </w:rPr>
              <w:t>1</w:t>
            </w:r>
            <w:r w:rsidRPr="00E412DE">
              <w:rPr>
                <w:b/>
                <w:bCs/>
                <w:i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2B366" w14:textId="3F400BF0" w:rsidR="00322806" w:rsidRDefault="00520AC7" w:rsidP="002F18E2">
    <w:pPr>
      <w:pStyle w:val="Style3"/>
      <w:widowControl/>
      <w:jc w:val="both"/>
      <w:rPr>
        <w:rStyle w:val="FontStyle87"/>
        <w:lang w:val="en-US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BDC099" w14:textId="77777777" w:rsidR="00F82CC5" w:rsidRDefault="00F82CC5" w:rsidP="002F18E2">
      <w:pPr>
        <w:spacing w:after="0" w:line="240" w:lineRule="auto"/>
      </w:pPr>
      <w:r>
        <w:separator/>
      </w:r>
    </w:p>
  </w:footnote>
  <w:footnote w:type="continuationSeparator" w:id="0">
    <w:p w14:paraId="4ACCBE24" w14:textId="77777777" w:rsidR="00F82CC5" w:rsidRDefault="00F82CC5" w:rsidP="002F18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E2"/>
    <w:rsid w:val="000B63D2"/>
    <w:rsid w:val="001050F5"/>
    <w:rsid w:val="00250B2B"/>
    <w:rsid w:val="002A7B66"/>
    <w:rsid w:val="002B1472"/>
    <w:rsid w:val="002F18E2"/>
    <w:rsid w:val="003B13FB"/>
    <w:rsid w:val="003B68EB"/>
    <w:rsid w:val="00520AC7"/>
    <w:rsid w:val="005C2BD8"/>
    <w:rsid w:val="00723F11"/>
    <w:rsid w:val="0094591A"/>
    <w:rsid w:val="00D31D44"/>
    <w:rsid w:val="00E412DE"/>
    <w:rsid w:val="00F8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30C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l">
    <w:name w:val="il"/>
    <w:basedOn w:val="Domylnaczcionkaakapitu"/>
    <w:rsid w:val="002F18E2"/>
  </w:style>
  <w:style w:type="paragraph" w:customStyle="1" w:styleId="Style1">
    <w:name w:val="Style1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2">
    <w:name w:val="Style2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3">
    <w:name w:val="Style3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4">
    <w:name w:val="Style4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168" w:lineRule="exact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5">
    <w:name w:val="Style5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8">
    <w:name w:val="Style8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883" w:lineRule="exact"/>
      <w:ind w:hanging="859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12">
    <w:name w:val="Style12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13">
    <w:name w:val="Style13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customStyle="1" w:styleId="FontStyle79">
    <w:name w:val="Font Style79"/>
    <w:basedOn w:val="Domylnaczcionkaakapitu"/>
    <w:uiPriority w:val="99"/>
    <w:rsid w:val="002F18E2"/>
    <w:rPr>
      <w:rFonts w:ascii="Arial" w:hAnsi="Arial" w:cs="Arial"/>
      <w:b/>
      <w:bCs/>
      <w:spacing w:val="10"/>
      <w:sz w:val="32"/>
      <w:szCs w:val="32"/>
    </w:rPr>
  </w:style>
  <w:style w:type="character" w:customStyle="1" w:styleId="FontStyle80">
    <w:name w:val="Font Style80"/>
    <w:basedOn w:val="Domylnaczcionkaakapitu"/>
    <w:uiPriority w:val="99"/>
    <w:rsid w:val="002F18E2"/>
    <w:rPr>
      <w:rFonts w:ascii="Arial" w:hAnsi="Arial" w:cs="Arial"/>
      <w:i/>
      <w:iCs/>
      <w:sz w:val="14"/>
      <w:szCs w:val="14"/>
    </w:rPr>
  </w:style>
  <w:style w:type="character" w:customStyle="1" w:styleId="FontStyle82">
    <w:name w:val="Font Style82"/>
    <w:basedOn w:val="Domylnaczcionkaakapitu"/>
    <w:uiPriority w:val="99"/>
    <w:rsid w:val="002F18E2"/>
    <w:rPr>
      <w:rFonts w:ascii="Arial" w:hAnsi="Arial" w:cs="Arial"/>
      <w:sz w:val="16"/>
      <w:szCs w:val="16"/>
    </w:rPr>
  </w:style>
  <w:style w:type="character" w:customStyle="1" w:styleId="FontStyle87">
    <w:name w:val="Font Style87"/>
    <w:basedOn w:val="Domylnaczcionkaakapitu"/>
    <w:uiPriority w:val="99"/>
    <w:rsid w:val="002F18E2"/>
    <w:rPr>
      <w:rFonts w:ascii="Arial Black" w:hAnsi="Arial Black" w:cs="Arial Black"/>
      <w:i/>
      <w:iCs/>
      <w:spacing w:val="60"/>
      <w:sz w:val="14"/>
      <w:szCs w:val="14"/>
    </w:rPr>
  </w:style>
  <w:style w:type="character" w:customStyle="1" w:styleId="FontStyle96">
    <w:name w:val="Font Style96"/>
    <w:basedOn w:val="Domylnaczcionkaakapitu"/>
    <w:uiPriority w:val="99"/>
    <w:rsid w:val="002F18E2"/>
    <w:rPr>
      <w:rFonts w:ascii="Arial" w:hAnsi="Arial" w:cs="Arial"/>
      <w:b/>
      <w:bCs/>
      <w:sz w:val="20"/>
      <w:szCs w:val="20"/>
    </w:rPr>
  </w:style>
  <w:style w:type="character" w:customStyle="1" w:styleId="FontStyle116">
    <w:name w:val="Font Style116"/>
    <w:basedOn w:val="Domylnaczcionkaakapitu"/>
    <w:uiPriority w:val="99"/>
    <w:rsid w:val="002F18E2"/>
    <w:rPr>
      <w:rFonts w:ascii="Arial" w:hAnsi="Arial" w:cs="Arial"/>
      <w:sz w:val="12"/>
      <w:szCs w:val="12"/>
    </w:rPr>
  </w:style>
  <w:style w:type="character" w:customStyle="1" w:styleId="FontStyle119">
    <w:name w:val="Font Style119"/>
    <w:basedOn w:val="Domylnaczcionkaakapitu"/>
    <w:uiPriority w:val="99"/>
    <w:rsid w:val="002F18E2"/>
    <w:rPr>
      <w:rFonts w:ascii="Arial" w:hAnsi="Arial" w:cs="Arial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2F1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8E2"/>
  </w:style>
  <w:style w:type="paragraph" w:styleId="Stopka">
    <w:name w:val="footer"/>
    <w:basedOn w:val="Normalny"/>
    <w:link w:val="StopkaZnak"/>
    <w:uiPriority w:val="99"/>
    <w:unhideWhenUsed/>
    <w:rsid w:val="002F1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8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l">
    <w:name w:val="il"/>
    <w:basedOn w:val="Domylnaczcionkaakapitu"/>
    <w:rsid w:val="002F18E2"/>
  </w:style>
  <w:style w:type="paragraph" w:customStyle="1" w:styleId="Style1">
    <w:name w:val="Style1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2">
    <w:name w:val="Style2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3">
    <w:name w:val="Style3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4">
    <w:name w:val="Style4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168" w:lineRule="exact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5">
    <w:name w:val="Style5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8">
    <w:name w:val="Style8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883" w:lineRule="exact"/>
      <w:ind w:hanging="859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12">
    <w:name w:val="Style12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13">
    <w:name w:val="Style13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customStyle="1" w:styleId="FontStyle79">
    <w:name w:val="Font Style79"/>
    <w:basedOn w:val="Domylnaczcionkaakapitu"/>
    <w:uiPriority w:val="99"/>
    <w:rsid w:val="002F18E2"/>
    <w:rPr>
      <w:rFonts w:ascii="Arial" w:hAnsi="Arial" w:cs="Arial"/>
      <w:b/>
      <w:bCs/>
      <w:spacing w:val="10"/>
      <w:sz w:val="32"/>
      <w:szCs w:val="32"/>
    </w:rPr>
  </w:style>
  <w:style w:type="character" w:customStyle="1" w:styleId="FontStyle80">
    <w:name w:val="Font Style80"/>
    <w:basedOn w:val="Domylnaczcionkaakapitu"/>
    <w:uiPriority w:val="99"/>
    <w:rsid w:val="002F18E2"/>
    <w:rPr>
      <w:rFonts w:ascii="Arial" w:hAnsi="Arial" w:cs="Arial"/>
      <w:i/>
      <w:iCs/>
      <w:sz w:val="14"/>
      <w:szCs w:val="14"/>
    </w:rPr>
  </w:style>
  <w:style w:type="character" w:customStyle="1" w:styleId="FontStyle82">
    <w:name w:val="Font Style82"/>
    <w:basedOn w:val="Domylnaczcionkaakapitu"/>
    <w:uiPriority w:val="99"/>
    <w:rsid w:val="002F18E2"/>
    <w:rPr>
      <w:rFonts w:ascii="Arial" w:hAnsi="Arial" w:cs="Arial"/>
      <w:sz w:val="16"/>
      <w:szCs w:val="16"/>
    </w:rPr>
  </w:style>
  <w:style w:type="character" w:customStyle="1" w:styleId="FontStyle87">
    <w:name w:val="Font Style87"/>
    <w:basedOn w:val="Domylnaczcionkaakapitu"/>
    <w:uiPriority w:val="99"/>
    <w:rsid w:val="002F18E2"/>
    <w:rPr>
      <w:rFonts w:ascii="Arial Black" w:hAnsi="Arial Black" w:cs="Arial Black"/>
      <w:i/>
      <w:iCs/>
      <w:spacing w:val="60"/>
      <w:sz w:val="14"/>
      <w:szCs w:val="14"/>
    </w:rPr>
  </w:style>
  <w:style w:type="character" w:customStyle="1" w:styleId="FontStyle96">
    <w:name w:val="Font Style96"/>
    <w:basedOn w:val="Domylnaczcionkaakapitu"/>
    <w:uiPriority w:val="99"/>
    <w:rsid w:val="002F18E2"/>
    <w:rPr>
      <w:rFonts w:ascii="Arial" w:hAnsi="Arial" w:cs="Arial"/>
      <w:b/>
      <w:bCs/>
      <w:sz w:val="20"/>
      <w:szCs w:val="20"/>
    </w:rPr>
  </w:style>
  <w:style w:type="character" w:customStyle="1" w:styleId="FontStyle116">
    <w:name w:val="Font Style116"/>
    <w:basedOn w:val="Domylnaczcionkaakapitu"/>
    <w:uiPriority w:val="99"/>
    <w:rsid w:val="002F18E2"/>
    <w:rPr>
      <w:rFonts w:ascii="Arial" w:hAnsi="Arial" w:cs="Arial"/>
      <w:sz w:val="12"/>
      <w:szCs w:val="12"/>
    </w:rPr>
  </w:style>
  <w:style w:type="character" w:customStyle="1" w:styleId="FontStyle119">
    <w:name w:val="Font Style119"/>
    <w:basedOn w:val="Domylnaczcionkaakapitu"/>
    <w:uiPriority w:val="99"/>
    <w:rsid w:val="002F18E2"/>
    <w:rPr>
      <w:rFonts w:ascii="Arial" w:hAnsi="Arial" w:cs="Arial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2F1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8E2"/>
  </w:style>
  <w:style w:type="paragraph" w:styleId="Stopka">
    <w:name w:val="footer"/>
    <w:basedOn w:val="Normalny"/>
    <w:link w:val="StopkaZnak"/>
    <w:uiPriority w:val="99"/>
    <w:unhideWhenUsed/>
    <w:rsid w:val="002F1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 eko</dc:creator>
  <cp:lastModifiedBy>Anna Macke2</cp:lastModifiedBy>
  <cp:revision>3</cp:revision>
  <dcterms:created xsi:type="dcterms:W3CDTF">2023-06-07T13:16:00Z</dcterms:created>
  <dcterms:modified xsi:type="dcterms:W3CDTF">2023-06-07T13:21:00Z</dcterms:modified>
</cp:coreProperties>
</file>