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C93D" w14:textId="77777777" w:rsidR="002716EC" w:rsidRPr="00B46444" w:rsidRDefault="002716EC" w:rsidP="002716EC">
      <w:pPr>
        <w:pStyle w:val="Tekstpodstawowywcity3"/>
        <w:ind w:left="0"/>
        <w:jc w:val="right"/>
        <w:rPr>
          <w:b/>
          <w:sz w:val="24"/>
          <w:szCs w:val="24"/>
        </w:rPr>
      </w:pPr>
      <w:r w:rsidRPr="00B46444">
        <w:rPr>
          <w:b/>
          <w:sz w:val="24"/>
          <w:szCs w:val="24"/>
        </w:rPr>
        <w:t>Załącznik nr 3 do SWZ</w:t>
      </w:r>
    </w:p>
    <w:p w14:paraId="536EE507" w14:textId="77AFBB1E" w:rsidR="002716EC" w:rsidRPr="00B46444" w:rsidRDefault="00B46444" w:rsidP="002716EC">
      <w:pPr>
        <w:pStyle w:val="Tekstpodstawowywcity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  <w:r w:rsidR="002716EC" w:rsidRPr="00B46444">
        <w:rPr>
          <w:b/>
          <w:sz w:val="24"/>
          <w:szCs w:val="24"/>
        </w:rPr>
        <w:t xml:space="preserve"> umowy</w:t>
      </w:r>
    </w:p>
    <w:p w14:paraId="60551C67" w14:textId="7D4693D6" w:rsidR="002716EC" w:rsidRPr="00B46444" w:rsidRDefault="00B46444" w:rsidP="002716E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 umowy nr </w:t>
      </w:r>
      <w:r w:rsidR="002716EC" w:rsidRPr="00B46444">
        <w:rPr>
          <w:b/>
          <w:bCs/>
          <w:sz w:val="24"/>
          <w:szCs w:val="24"/>
        </w:rPr>
        <w:t>.......................</w:t>
      </w:r>
    </w:p>
    <w:p w14:paraId="3C2F739C" w14:textId="77777777" w:rsidR="002716EC" w:rsidRPr="00B46444" w:rsidRDefault="002716EC" w:rsidP="002716EC">
      <w:pPr>
        <w:adjustRightInd w:val="0"/>
        <w:jc w:val="center"/>
        <w:rPr>
          <w:b/>
          <w:bCs/>
          <w:sz w:val="24"/>
          <w:szCs w:val="24"/>
        </w:rPr>
      </w:pPr>
    </w:p>
    <w:p w14:paraId="0372F97F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sz w:val="24"/>
          <w:szCs w:val="24"/>
        </w:rPr>
        <w:t xml:space="preserve">zawarta w ………. w dniu ………..2023 r. pomiędzy </w:t>
      </w:r>
      <w:r w:rsidRPr="00B46444">
        <w:rPr>
          <w:b/>
          <w:bCs/>
          <w:sz w:val="24"/>
          <w:szCs w:val="24"/>
        </w:rPr>
        <w:t>Powiatem Golubsko-Dobrzyńskim</w:t>
      </w:r>
      <w:r w:rsidRPr="00B46444">
        <w:rPr>
          <w:sz w:val="24"/>
          <w:szCs w:val="24"/>
        </w:rPr>
        <w:t xml:space="preserve">, zwanym dalej w treści niniejszej umowy </w:t>
      </w:r>
      <w:r w:rsidRPr="00B46444">
        <w:rPr>
          <w:b/>
          <w:bCs/>
          <w:sz w:val="24"/>
          <w:szCs w:val="24"/>
        </w:rPr>
        <w:t>„Zamawiającym”</w:t>
      </w:r>
      <w:r w:rsidRPr="00B46444">
        <w:rPr>
          <w:sz w:val="24"/>
          <w:szCs w:val="24"/>
        </w:rPr>
        <w:t xml:space="preserve">, </w:t>
      </w:r>
    </w:p>
    <w:p w14:paraId="6CDA3E19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sz w:val="24"/>
          <w:szCs w:val="24"/>
        </w:rPr>
        <w:t>reprezentowanym przez Zarząd Powiatu w osobach:</w:t>
      </w:r>
    </w:p>
    <w:p w14:paraId="0B8D316F" w14:textId="77777777" w:rsidR="002716EC" w:rsidRPr="00B46444" w:rsidRDefault="002716EC" w:rsidP="002716EC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B46444">
        <w:rPr>
          <w:b/>
          <w:bCs/>
          <w:sz w:val="24"/>
          <w:szCs w:val="24"/>
        </w:rPr>
        <w:t>Franciszka Gutowskiego – Starostę Powiatu Golubsko-Dobrzyńskiego</w:t>
      </w:r>
    </w:p>
    <w:p w14:paraId="42AE159D" w14:textId="77777777" w:rsidR="002716EC" w:rsidRPr="00B46444" w:rsidRDefault="002716EC" w:rsidP="002716EC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B46444">
        <w:rPr>
          <w:b/>
          <w:bCs/>
          <w:sz w:val="24"/>
          <w:szCs w:val="24"/>
        </w:rPr>
        <w:t xml:space="preserve">Danutę Malecką – Wicestarostę Powiatu Golubsko-Dobrzyńskiego </w:t>
      </w:r>
    </w:p>
    <w:p w14:paraId="2B7FFAE8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sz w:val="24"/>
          <w:szCs w:val="24"/>
        </w:rPr>
        <w:t>przy kontrasygnacie</w:t>
      </w:r>
    </w:p>
    <w:p w14:paraId="67C96C12" w14:textId="77777777" w:rsidR="002716EC" w:rsidRPr="00B46444" w:rsidRDefault="002716EC" w:rsidP="002716EC">
      <w:pPr>
        <w:adjustRightInd w:val="0"/>
        <w:rPr>
          <w:b/>
          <w:bCs/>
          <w:sz w:val="24"/>
          <w:szCs w:val="24"/>
        </w:rPr>
      </w:pPr>
      <w:r w:rsidRPr="00B46444">
        <w:rPr>
          <w:b/>
          <w:bCs/>
          <w:sz w:val="24"/>
          <w:szCs w:val="24"/>
        </w:rPr>
        <w:t xml:space="preserve">Zbigniewa Szyjkowskiego - Skarbnika </w:t>
      </w:r>
    </w:p>
    <w:p w14:paraId="3543EDEB" w14:textId="77777777" w:rsidR="002716EC" w:rsidRPr="00B46444" w:rsidRDefault="002716EC" w:rsidP="002716EC">
      <w:pPr>
        <w:adjustRightInd w:val="0"/>
        <w:rPr>
          <w:b/>
          <w:bCs/>
          <w:sz w:val="24"/>
          <w:szCs w:val="24"/>
        </w:rPr>
      </w:pPr>
    </w:p>
    <w:p w14:paraId="0A0B221F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sz w:val="24"/>
          <w:szCs w:val="24"/>
        </w:rPr>
        <w:t>a</w:t>
      </w:r>
    </w:p>
    <w:p w14:paraId="6828B941" w14:textId="77777777" w:rsidR="002716EC" w:rsidRPr="00B46444" w:rsidRDefault="002716EC" w:rsidP="002716EC">
      <w:pPr>
        <w:adjustRightInd w:val="0"/>
        <w:rPr>
          <w:sz w:val="24"/>
          <w:szCs w:val="24"/>
        </w:rPr>
      </w:pPr>
    </w:p>
    <w:p w14:paraId="7D57E314" w14:textId="77777777" w:rsidR="002716EC" w:rsidRPr="00B46444" w:rsidRDefault="002716EC" w:rsidP="002716EC">
      <w:pPr>
        <w:adjustRightInd w:val="0"/>
        <w:rPr>
          <w:bCs/>
          <w:sz w:val="24"/>
          <w:szCs w:val="24"/>
        </w:rPr>
      </w:pPr>
      <w:r w:rsidRPr="00B46444">
        <w:rPr>
          <w:bCs/>
          <w:sz w:val="24"/>
          <w:szCs w:val="24"/>
        </w:rPr>
        <w:t>………………………………….</w:t>
      </w:r>
    </w:p>
    <w:p w14:paraId="2FAF68C2" w14:textId="77777777" w:rsidR="002716EC" w:rsidRPr="00B46444" w:rsidRDefault="002716EC" w:rsidP="002716EC">
      <w:pPr>
        <w:adjustRightInd w:val="0"/>
        <w:rPr>
          <w:bCs/>
          <w:sz w:val="24"/>
          <w:szCs w:val="24"/>
        </w:rPr>
      </w:pPr>
      <w:r w:rsidRPr="00B46444">
        <w:rPr>
          <w:bCs/>
          <w:sz w:val="24"/>
          <w:szCs w:val="24"/>
        </w:rPr>
        <w:t>………………………………….</w:t>
      </w:r>
    </w:p>
    <w:p w14:paraId="7752A2EE" w14:textId="77777777" w:rsidR="002716EC" w:rsidRPr="00B46444" w:rsidRDefault="002716EC" w:rsidP="002716EC">
      <w:pPr>
        <w:adjustRightInd w:val="0"/>
        <w:rPr>
          <w:bCs/>
          <w:sz w:val="24"/>
          <w:szCs w:val="24"/>
        </w:rPr>
      </w:pPr>
      <w:r w:rsidRPr="00B46444">
        <w:rPr>
          <w:bCs/>
          <w:sz w:val="24"/>
          <w:szCs w:val="24"/>
        </w:rPr>
        <w:t>………………………………….</w:t>
      </w:r>
    </w:p>
    <w:p w14:paraId="3841771A" w14:textId="77777777" w:rsidR="002716EC" w:rsidRPr="00B46444" w:rsidRDefault="002716EC" w:rsidP="002716EC">
      <w:pPr>
        <w:adjustRightInd w:val="0"/>
        <w:rPr>
          <w:bCs/>
          <w:sz w:val="24"/>
          <w:szCs w:val="24"/>
        </w:rPr>
      </w:pPr>
    </w:p>
    <w:p w14:paraId="4282F6FD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bCs/>
          <w:sz w:val="24"/>
          <w:szCs w:val="24"/>
        </w:rPr>
        <w:t>…………………………..</w:t>
      </w:r>
      <w:r w:rsidRPr="00B46444">
        <w:rPr>
          <w:sz w:val="24"/>
          <w:szCs w:val="24"/>
        </w:rPr>
        <w:t>, reprezentowaną przez</w:t>
      </w:r>
    </w:p>
    <w:p w14:paraId="354A19E2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sz w:val="24"/>
          <w:szCs w:val="24"/>
        </w:rPr>
        <w:t>Pana ……………………………….. .</w:t>
      </w:r>
    </w:p>
    <w:p w14:paraId="76CFC1FF" w14:textId="77777777" w:rsidR="002716EC" w:rsidRPr="00B46444" w:rsidRDefault="002716EC" w:rsidP="002716EC">
      <w:pPr>
        <w:adjustRightInd w:val="0"/>
        <w:rPr>
          <w:sz w:val="24"/>
          <w:szCs w:val="24"/>
        </w:rPr>
      </w:pPr>
    </w:p>
    <w:p w14:paraId="1B525E1B" w14:textId="77777777" w:rsidR="002716EC" w:rsidRPr="00B46444" w:rsidRDefault="002716EC" w:rsidP="002716EC">
      <w:pPr>
        <w:adjustRightInd w:val="0"/>
        <w:rPr>
          <w:sz w:val="24"/>
          <w:szCs w:val="24"/>
        </w:rPr>
      </w:pPr>
      <w:r w:rsidRPr="00B46444">
        <w:rPr>
          <w:sz w:val="24"/>
          <w:szCs w:val="24"/>
        </w:rPr>
        <w:t xml:space="preserve">zwanym dalej </w:t>
      </w:r>
      <w:r w:rsidRPr="00B46444">
        <w:rPr>
          <w:b/>
          <w:bCs/>
          <w:sz w:val="24"/>
          <w:szCs w:val="24"/>
        </w:rPr>
        <w:t>Dostawcą</w:t>
      </w:r>
      <w:r w:rsidRPr="00B46444">
        <w:rPr>
          <w:sz w:val="24"/>
          <w:szCs w:val="24"/>
        </w:rPr>
        <w:t>.</w:t>
      </w:r>
    </w:p>
    <w:p w14:paraId="41F0FF0F" w14:textId="77777777" w:rsidR="002716EC" w:rsidRPr="00B46444" w:rsidRDefault="002716EC" w:rsidP="002716EC">
      <w:pPr>
        <w:adjustRightInd w:val="0"/>
        <w:rPr>
          <w:b/>
          <w:bCs/>
          <w:sz w:val="24"/>
          <w:szCs w:val="24"/>
        </w:rPr>
      </w:pPr>
    </w:p>
    <w:p w14:paraId="5575C6B4" w14:textId="77777777" w:rsidR="002716EC" w:rsidRPr="00B46444" w:rsidRDefault="002716EC" w:rsidP="002716EC">
      <w:pPr>
        <w:pStyle w:val="Bezodstpw"/>
        <w:jc w:val="both"/>
        <w:rPr>
          <w:b/>
          <w:szCs w:val="24"/>
        </w:rPr>
      </w:pPr>
      <w:r w:rsidRPr="00B46444">
        <w:rPr>
          <w:b/>
          <w:szCs w:val="24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2254C295" w14:textId="77777777" w:rsidR="002716EC" w:rsidRPr="00B46444" w:rsidRDefault="002716EC" w:rsidP="002716EC">
      <w:pPr>
        <w:adjustRightInd w:val="0"/>
        <w:rPr>
          <w:b/>
          <w:bCs/>
          <w:sz w:val="24"/>
          <w:szCs w:val="24"/>
        </w:rPr>
      </w:pPr>
    </w:p>
    <w:p w14:paraId="28B983C8" w14:textId="77777777" w:rsidR="002716EC" w:rsidRPr="00B46444" w:rsidRDefault="002716EC" w:rsidP="002716EC">
      <w:pPr>
        <w:adjustRightInd w:val="0"/>
        <w:jc w:val="center"/>
        <w:rPr>
          <w:b/>
          <w:bCs/>
          <w:sz w:val="24"/>
          <w:szCs w:val="24"/>
        </w:rPr>
      </w:pPr>
      <w:r w:rsidRPr="00B46444">
        <w:rPr>
          <w:b/>
          <w:bCs/>
          <w:sz w:val="24"/>
          <w:szCs w:val="24"/>
        </w:rPr>
        <w:t>§1</w:t>
      </w:r>
    </w:p>
    <w:p w14:paraId="7001453A" w14:textId="7C3C4ED3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B46444">
        <w:rPr>
          <w:sz w:val="24"/>
          <w:szCs w:val="24"/>
        </w:rPr>
        <w:t xml:space="preserve">Zamawiający zgodnie z postępowaniem  przeprowadzonym w trybie zapytania ofertowego na platformie OpenNexus udziela zamówienia Wykonawcy na realizację zamówienia pn. </w:t>
      </w:r>
      <w:r w:rsidRPr="00B46444">
        <w:rPr>
          <w:b/>
          <w:bCs/>
          <w:sz w:val="24"/>
          <w:szCs w:val="24"/>
        </w:rPr>
        <w:t xml:space="preserve">Dostawa </w:t>
      </w:r>
      <w:r w:rsidR="005C1B39" w:rsidRPr="00B46444">
        <w:rPr>
          <w:b/>
          <w:bCs/>
          <w:sz w:val="24"/>
          <w:szCs w:val="24"/>
        </w:rPr>
        <w:t>wyposażenia pracowni mechanik pojazdów samochodowych</w:t>
      </w:r>
      <w:r w:rsidRPr="00B46444">
        <w:rPr>
          <w:b/>
          <w:bCs/>
          <w:sz w:val="24"/>
          <w:szCs w:val="24"/>
        </w:rPr>
        <w:t xml:space="preserve"> w Zespole Szkół w Kowalewie Pomorskim” w  ramach projektu „Szkolimy się na zawodowców - wsparcie szkolnictwa branżowego w powiecie golubsko-dobrzyńskim”. </w:t>
      </w:r>
    </w:p>
    <w:p w14:paraId="7BC9BD66" w14:textId="77777777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B46444">
        <w:rPr>
          <w:kern w:val="16"/>
          <w:sz w:val="24"/>
          <w:szCs w:val="24"/>
        </w:rPr>
        <w:t>Szczegółowy opis przedmiotu umowy określają: Specyfikacja Warunków Zamówienia                z Opisem Przedmiotu Zamówienia oraz oferta Wykonawcy.</w:t>
      </w:r>
    </w:p>
    <w:p w14:paraId="0573F1A9" w14:textId="77777777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B46444">
        <w:rPr>
          <w:sz w:val="24"/>
          <w:szCs w:val="24"/>
        </w:rPr>
        <w:t xml:space="preserve">Zamawiający zleca, a Dostawca zobowiązuje się do dostawy wyposażenia pracowni pneumatyki na zasadach określonych w  §2,  a  Zamawiający zobowiązuje się  do odbioru  przedmiotu umowy oraz do zapłaty  umówionej ceny. </w:t>
      </w:r>
    </w:p>
    <w:p w14:paraId="4C0AA0C2" w14:textId="30F2D53B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kern w:val="16"/>
          <w:sz w:val="24"/>
          <w:szCs w:val="24"/>
        </w:rPr>
      </w:pPr>
      <w:r w:rsidRPr="00B46444">
        <w:rPr>
          <w:sz w:val="24"/>
          <w:szCs w:val="24"/>
        </w:rPr>
        <w:t xml:space="preserve">Dostawca zobowiązuje się do dostarczenia przedmiotu zamówienia w terminie </w:t>
      </w:r>
      <w:r w:rsidR="005C1B39" w:rsidRPr="00B46444">
        <w:rPr>
          <w:sz w:val="24"/>
          <w:szCs w:val="24"/>
        </w:rPr>
        <w:t>14</w:t>
      </w:r>
      <w:r w:rsidRPr="00B46444">
        <w:rPr>
          <w:sz w:val="24"/>
          <w:szCs w:val="24"/>
        </w:rPr>
        <w:t xml:space="preserve"> dni od daty podpisania umowy.</w:t>
      </w:r>
    </w:p>
    <w:p w14:paraId="4EC60D70" w14:textId="77777777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B46444">
        <w:rPr>
          <w:sz w:val="24"/>
          <w:szCs w:val="24"/>
        </w:rPr>
        <w:t xml:space="preserve">W przypadku  stwierdzenia przez Zamawiającego, że  przedmiot dostawy jest nie zgodny                 z przedmiotem zamówienia, Dostawca jest zobowiązany do niezwłocznej wymiany                                    </w:t>
      </w:r>
      <w:r w:rsidRPr="00B46444">
        <w:rPr>
          <w:sz w:val="24"/>
          <w:szCs w:val="24"/>
        </w:rPr>
        <w:lastRenderedPageBreak/>
        <w:t xml:space="preserve">i dostarczenia modelu odpowiadającemu parametrom określonym w przedmiocie zamówienia Zamawiającemu na własny koszt. </w:t>
      </w:r>
    </w:p>
    <w:p w14:paraId="1EFE6F29" w14:textId="77777777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B46444">
        <w:rPr>
          <w:sz w:val="24"/>
          <w:szCs w:val="24"/>
        </w:rPr>
        <w:t xml:space="preserve">W przypadku nie wywiązania się z dostarczenia przedmiotu zamówienia Zamawiający ma prawo do odstąpienia od umowy ze skutkiem natychmiastowym.          </w:t>
      </w:r>
    </w:p>
    <w:p w14:paraId="6F784E78" w14:textId="4A05C6ED" w:rsidR="002716EC" w:rsidRPr="00B46444" w:rsidRDefault="002716EC" w:rsidP="002716EC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B46444">
        <w:rPr>
          <w:sz w:val="24"/>
          <w:szCs w:val="24"/>
        </w:rPr>
        <w:t>Po realizacji zamówienia, dostawca przedłoży Zamawiającemu fakturę, z tym ustaleniem, ze płatność nastąpi  w terminie 30 dni  po przedłożeniu przez Dostawcę prawidłowo wystawionej pod względem formalnym i rachunkowym faktury VA</w:t>
      </w:r>
      <w:r w:rsidR="005C1B39" w:rsidRPr="00B46444">
        <w:rPr>
          <w:sz w:val="24"/>
          <w:szCs w:val="24"/>
        </w:rPr>
        <w:t>T.</w:t>
      </w:r>
    </w:p>
    <w:p w14:paraId="4475E940" w14:textId="77777777" w:rsidR="005C1B39" w:rsidRPr="00B46444" w:rsidRDefault="005C1B39" w:rsidP="005C1B39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/>
        <w:jc w:val="both"/>
        <w:rPr>
          <w:kern w:val="16"/>
          <w:sz w:val="24"/>
          <w:szCs w:val="24"/>
        </w:rPr>
      </w:pPr>
    </w:p>
    <w:p w14:paraId="756750E5" w14:textId="77777777" w:rsidR="002716EC" w:rsidRPr="00B46444" w:rsidRDefault="002716EC" w:rsidP="002716E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Wynagrodzenie całkowite (ryczałtowe)  za  przedmiot zamówienia  w dniu zawarcia umowy wynosi …………. zł brutto.</w:t>
      </w:r>
    </w:p>
    <w:p w14:paraId="17975269" w14:textId="77777777" w:rsidR="002716EC" w:rsidRPr="00B46444" w:rsidRDefault="002716EC" w:rsidP="002716EC">
      <w:pPr>
        <w:ind w:firstLine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Słownie: ……………………………………. zł brutto.</w:t>
      </w:r>
    </w:p>
    <w:p w14:paraId="23414B4E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1AF2BBEA" w14:textId="77777777" w:rsidR="002716EC" w:rsidRPr="00B46444" w:rsidRDefault="002716EC" w:rsidP="002716E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 xml:space="preserve">Faktura, o której mowa w ust. 7 winna być wystawiona na adres Nabywcy (Płatnika): </w:t>
      </w:r>
    </w:p>
    <w:p w14:paraId="6D1FCBE8" w14:textId="77777777" w:rsidR="002716EC" w:rsidRPr="00B46444" w:rsidRDefault="002716EC" w:rsidP="002716EC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B46444">
        <w:rPr>
          <w:rFonts w:ascii="Times New Roman" w:hAnsi="Times New Roman"/>
          <w:sz w:val="24"/>
        </w:rPr>
        <w:t>Powiat Golubsko-Dobrzyński</w:t>
      </w:r>
    </w:p>
    <w:p w14:paraId="77DE838E" w14:textId="77777777" w:rsidR="002716EC" w:rsidRPr="00B46444" w:rsidRDefault="002716EC" w:rsidP="002716EC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B46444">
        <w:rPr>
          <w:rFonts w:ascii="Times New Roman" w:hAnsi="Times New Roman"/>
          <w:sz w:val="24"/>
        </w:rPr>
        <w:t>ul. Plac 1000-Lecia 25</w:t>
      </w:r>
    </w:p>
    <w:p w14:paraId="2E69DD97" w14:textId="77777777" w:rsidR="002716EC" w:rsidRPr="00B46444" w:rsidRDefault="002716EC" w:rsidP="002716EC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B46444">
        <w:rPr>
          <w:rFonts w:ascii="Times New Roman" w:hAnsi="Times New Roman"/>
          <w:sz w:val="24"/>
        </w:rPr>
        <w:t>87-400 Golub-Dobrzyń</w:t>
      </w:r>
    </w:p>
    <w:p w14:paraId="2E66BF33" w14:textId="77777777" w:rsidR="002716EC" w:rsidRPr="00B46444" w:rsidRDefault="002716EC" w:rsidP="002716EC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B46444">
        <w:rPr>
          <w:rFonts w:ascii="Times New Roman" w:hAnsi="Times New Roman"/>
          <w:sz w:val="24"/>
        </w:rPr>
        <w:t>NIP: 503 005 43 68</w:t>
      </w:r>
    </w:p>
    <w:p w14:paraId="36C1DD19" w14:textId="77777777" w:rsidR="002716EC" w:rsidRPr="00B46444" w:rsidRDefault="002716EC" w:rsidP="002716EC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B46444">
        <w:rPr>
          <w:rFonts w:ascii="Times New Roman" w:hAnsi="Times New Roman"/>
          <w:sz w:val="24"/>
        </w:rPr>
        <w:t>REGON 871 118 550</w:t>
      </w:r>
    </w:p>
    <w:p w14:paraId="464BCC31" w14:textId="77777777" w:rsidR="002716EC" w:rsidRPr="00B46444" w:rsidRDefault="002716EC" w:rsidP="002716EC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</w:p>
    <w:p w14:paraId="64E551E9" w14:textId="77777777" w:rsidR="002716EC" w:rsidRPr="00B46444" w:rsidRDefault="002716EC" w:rsidP="002716E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 xml:space="preserve">Terminem zapłaty jest dzień obciążenia rachunku bankowego Zamawiającego. </w:t>
      </w:r>
    </w:p>
    <w:p w14:paraId="4C8436E1" w14:textId="77777777" w:rsidR="002716EC" w:rsidRPr="00B46444" w:rsidRDefault="002716EC" w:rsidP="002716EC">
      <w:pPr>
        <w:ind w:left="426" w:hanging="426"/>
        <w:jc w:val="both"/>
        <w:rPr>
          <w:sz w:val="24"/>
          <w:szCs w:val="24"/>
        </w:rPr>
      </w:pPr>
    </w:p>
    <w:p w14:paraId="073A2A69" w14:textId="77777777" w:rsidR="002716EC" w:rsidRPr="00B46444" w:rsidRDefault="002716EC" w:rsidP="002716E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Wykonawca nie może bez zgody Zamawiającego przenieść wierzytelności wynikających                  z niniejszej umowy na osoby trzecie.</w:t>
      </w:r>
    </w:p>
    <w:p w14:paraId="5D79BB5C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2215A1A0" w14:textId="7A820CCB" w:rsidR="002716EC" w:rsidRPr="00B46444" w:rsidRDefault="002716EC" w:rsidP="002716E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Wykonawca może zlecić wykonanie zamówienia podwykonawcom w zakresie wskazanym  w Ofercie.</w:t>
      </w:r>
    </w:p>
    <w:p w14:paraId="32E62B80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431FA611" w14:textId="77777777" w:rsidR="002716EC" w:rsidRPr="00B46444" w:rsidRDefault="002716EC" w:rsidP="002716EC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3032A87A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2276230B" w14:textId="77777777" w:rsidR="002716EC" w:rsidRPr="00B46444" w:rsidRDefault="002716EC" w:rsidP="002716EC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B46444">
        <w:rPr>
          <w:b/>
          <w:sz w:val="24"/>
          <w:szCs w:val="24"/>
        </w:rPr>
        <w:t>§ 2</w:t>
      </w:r>
    </w:p>
    <w:p w14:paraId="292B24DB" w14:textId="77777777" w:rsidR="002716EC" w:rsidRPr="00B46444" w:rsidRDefault="002716EC" w:rsidP="002716EC">
      <w:pPr>
        <w:pStyle w:val="Tekstpodstawowy"/>
        <w:widowControl w:val="0"/>
        <w:numPr>
          <w:ilvl w:val="6"/>
          <w:numId w:val="4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textAlignment w:val="baseline"/>
        <w:rPr>
          <w:szCs w:val="24"/>
        </w:rPr>
      </w:pPr>
      <w:r w:rsidRPr="00B46444">
        <w:rPr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7731A073" w14:textId="77777777" w:rsidR="002716EC" w:rsidRPr="00B46444" w:rsidRDefault="002716EC" w:rsidP="002716EC">
      <w:pPr>
        <w:widowControl w:val="0"/>
        <w:numPr>
          <w:ilvl w:val="2"/>
          <w:numId w:val="2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B46444">
        <w:rPr>
          <w:sz w:val="24"/>
          <w:szCs w:val="24"/>
        </w:rPr>
        <w:t xml:space="preserve">dla Zamawiającego: </w:t>
      </w:r>
    </w:p>
    <w:p w14:paraId="45E55323" w14:textId="77777777" w:rsidR="002716EC" w:rsidRPr="00B46444" w:rsidRDefault="002716EC" w:rsidP="002716EC">
      <w:pPr>
        <w:ind w:left="426"/>
        <w:rPr>
          <w:sz w:val="24"/>
          <w:szCs w:val="24"/>
        </w:rPr>
      </w:pPr>
      <w:r w:rsidRPr="00B46444">
        <w:rPr>
          <w:sz w:val="24"/>
          <w:szCs w:val="24"/>
        </w:rPr>
        <w:t xml:space="preserve">Monika Ciechanowska – Koordynator Projektu, m.ciechanowska@golub-dobrzyn.com.pl </w:t>
      </w:r>
    </w:p>
    <w:p w14:paraId="09B34D32" w14:textId="77777777" w:rsidR="002716EC" w:rsidRPr="00B46444" w:rsidRDefault="002716EC" w:rsidP="002716EC">
      <w:pPr>
        <w:ind w:left="426"/>
        <w:rPr>
          <w:sz w:val="24"/>
          <w:szCs w:val="24"/>
        </w:rPr>
      </w:pPr>
      <w:r w:rsidRPr="00B46444">
        <w:rPr>
          <w:sz w:val="24"/>
          <w:szCs w:val="24"/>
        </w:rPr>
        <w:t xml:space="preserve">Marcin Nowak – specjalista ds. zamówień publicznych, m.nowak@golub-dobrzyn.com.pl </w:t>
      </w:r>
    </w:p>
    <w:p w14:paraId="3EA524B9" w14:textId="77777777" w:rsidR="002716EC" w:rsidRPr="00B46444" w:rsidRDefault="002716EC" w:rsidP="002716EC">
      <w:pPr>
        <w:widowControl w:val="0"/>
        <w:numPr>
          <w:ilvl w:val="0"/>
          <w:numId w:val="2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B46444">
        <w:rPr>
          <w:sz w:val="24"/>
          <w:szCs w:val="24"/>
        </w:rPr>
        <w:t>dla Wykonawcy:</w:t>
      </w:r>
    </w:p>
    <w:p w14:paraId="607E9177" w14:textId="77777777" w:rsidR="002716EC" w:rsidRPr="00B46444" w:rsidRDefault="002716EC" w:rsidP="002716EC">
      <w:pPr>
        <w:ind w:firstLine="340"/>
        <w:rPr>
          <w:sz w:val="24"/>
          <w:szCs w:val="24"/>
        </w:rPr>
      </w:pPr>
      <w:r w:rsidRPr="00B46444">
        <w:rPr>
          <w:sz w:val="24"/>
          <w:szCs w:val="24"/>
        </w:rPr>
        <w:t>……………….</w:t>
      </w:r>
    </w:p>
    <w:p w14:paraId="729F6E46" w14:textId="77777777" w:rsidR="002716EC" w:rsidRPr="00B46444" w:rsidRDefault="002716EC" w:rsidP="002716EC">
      <w:pPr>
        <w:ind w:firstLine="340"/>
        <w:rPr>
          <w:sz w:val="24"/>
          <w:szCs w:val="24"/>
        </w:rPr>
      </w:pPr>
      <w:r w:rsidRPr="00B46444">
        <w:rPr>
          <w:sz w:val="24"/>
          <w:szCs w:val="24"/>
        </w:rPr>
        <w:t>……………….</w:t>
      </w:r>
    </w:p>
    <w:p w14:paraId="695670C8" w14:textId="77777777" w:rsidR="002716EC" w:rsidRPr="00B46444" w:rsidRDefault="002716EC" w:rsidP="002716EC">
      <w:pPr>
        <w:pStyle w:val="WW-Tekstpodstawowy3"/>
        <w:widowControl/>
        <w:jc w:val="center"/>
        <w:rPr>
          <w:b/>
          <w:szCs w:val="24"/>
        </w:rPr>
      </w:pPr>
      <w:r w:rsidRPr="00B46444">
        <w:rPr>
          <w:b/>
          <w:szCs w:val="24"/>
        </w:rPr>
        <w:t>§ 3</w:t>
      </w:r>
    </w:p>
    <w:p w14:paraId="3431A484" w14:textId="77777777" w:rsidR="002716EC" w:rsidRPr="00B46444" w:rsidRDefault="002716EC" w:rsidP="002716EC">
      <w:pPr>
        <w:pStyle w:val="WW-Tekstpodstawowy3"/>
        <w:widowControl/>
        <w:jc w:val="center"/>
        <w:rPr>
          <w:szCs w:val="24"/>
        </w:rPr>
      </w:pPr>
    </w:p>
    <w:p w14:paraId="6F811918" w14:textId="77777777" w:rsidR="002716EC" w:rsidRPr="00B46444" w:rsidRDefault="002716EC" w:rsidP="002716EC">
      <w:pPr>
        <w:pStyle w:val="WW-Tekstpodstawowy3"/>
        <w:widowControl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Style w:val="Numerstrony"/>
          <w:szCs w:val="24"/>
        </w:rPr>
      </w:pPr>
      <w:r w:rsidRPr="00B46444">
        <w:rPr>
          <w:rStyle w:val="Numerstrony"/>
          <w:szCs w:val="24"/>
        </w:rPr>
        <w:t>Dostawca zobowiązany jest zapłacić Zamawiającemu karę umowną w przypadku:</w:t>
      </w:r>
    </w:p>
    <w:p w14:paraId="46AC8FF3" w14:textId="77777777" w:rsidR="002716EC" w:rsidRPr="00B46444" w:rsidRDefault="002716EC" w:rsidP="002716EC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B46444">
        <w:rPr>
          <w:rStyle w:val="Numerstrony"/>
          <w:rFonts w:ascii="Times New Roman" w:eastAsia="MS Mincho" w:hAnsi="Times New Roman"/>
          <w:sz w:val="24"/>
          <w:szCs w:val="24"/>
        </w:rPr>
        <w:t xml:space="preserve">Zwłokę w dostawie w  wysokości 10% wynagrodzenia brutto określonego w </w:t>
      </w:r>
      <w:r w:rsidRPr="00B46444">
        <w:rPr>
          <w:rFonts w:ascii="Times New Roman" w:hAnsi="Times New Roman" w:cs="Times New Roman"/>
          <w:sz w:val="24"/>
          <w:szCs w:val="24"/>
        </w:rPr>
        <w:t>§1 ust. 8</w:t>
      </w:r>
      <w:r w:rsidRPr="00B46444">
        <w:rPr>
          <w:rStyle w:val="Numerstrony"/>
          <w:rFonts w:ascii="Times New Roman" w:eastAsia="MS Mincho" w:hAnsi="Times New Roman"/>
          <w:sz w:val="24"/>
          <w:szCs w:val="24"/>
        </w:rPr>
        <w:t xml:space="preserve"> za </w:t>
      </w:r>
      <w:r w:rsidRPr="00B46444">
        <w:rPr>
          <w:rStyle w:val="Numerstrony"/>
          <w:rFonts w:ascii="Times New Roman" w:eastAsia="MS Mincho" w:hAnsi="Times New Roman"/>
          <w:sz w:val="24"/>
          <w:szCs w:val="24"/>
        </w:rPr>
        <w:lastRenderedPageBreak/>
        <w:t>każdy dzień opóźnienia.</w:t>
      </w:r>
    </w:p>
    <w:p w14:paraId="651B3C36" w14:textId="77777777" w:rsidR="002716EC" w:rsidRPr="00B46444" w:rsidRDefault="002716EC" w:rsidP="002716EC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 xml:space="preserve">Rozwiązania umowy przez zamawiającego z przyczyn leżących po stronie dostawcy,              jeżeli rozwiązanie umowy będzie bezpośrednio lub pośrednio związane z przedmiotem umowy lub jej prawidłowym wykonaniem - w wysokości 20% </w:t>
      </w:r>
      <w:r w:rsidRPr="00B46444">
        <w:rPr>
          <w:rStyle w:val="Numerstrony"/>
          <w:rFonts w:ascii="Times New Roman" w:eastAsia="MS Mincho" w:hAnsi="Times New Roman"/>
          <w:sz w:val="24"/>
          <w:szCs w:val="24"/>
        </w:rPr>
        <w:t xml:space="preserve">wynagrodzenia brutto określonego w </w:t>
      </w:r>
      <w:r w:rsidRPr="00B46444">
        <w:rPr>
          <w:rFonts w:ascii="Times New Roman" w:hAnsi="Times New Roman" w:cs="Times New Roman"/>
          <w:sz w:val="24"/>
          <w:szCs w:val="24"/>
        </w:rPr>
        <w:t xml:space="preserve">§ 1 ust. 8. </w:t>
      </w:r>
    </w:p>
    <w:p w14:paraId="60E1C2C6" w14:textId="77777777" w:rsidR="002716EC" w:rsidRPr="00B46444" w:rsidRDefault="002716EC" w:rsidP="002716EC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46444">
        <w:rPr>
          <w:rFonts w:ascii="Times New Roman" w:hAnsi="Times New Roman" w:cs="Times New Roman"/>
          <w:sz w:val="24"/>
          <w:szCs w:val="24"/>
        </w:rPr>
        <w:t>Kara umowna zostanie rozliczona na podstawie wystawionej przez Zamawiającego noty obciążeniowej i może zostać  potrącona z wynagrodzenia dostawcy.</w:t>
      </w:r>
    </w:p>
    <w:p w14:paraId="4FFA19FE" w14:textId="77777777" w:rsidR="002716EC" w:rsidRPr="00B46444" w:rsidRDefault="002716EC" w:rsidP="002716EC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B46444">
        <w:rPr>
          <w:rStyle w:val="Numerstrony"/>
          <w:rFonts w:ascii="Times New Roman" w:hAnsi="Times New Roman"/>
          <w:sz w:val="24"/>
          <w:szCs w:val="24"/>
        </w:rPr>
        <w:t xml:space="preserve">Zamawiający zastrzega sobie prawo dochodzenia od dostawcy odszkodowania przewyższającego karę umowną w przypadku poniesienia strat lub powstania szkody związanej z  niewykonaniem lub nienależytym wykonaniem przedmiotu umowy.  </w:t>
      </w:r>
    </w:p>
    <w:p w14:paraId="48C40CF9" w14:textId="77777777" w:rsidR="002716EC" w:rsidRPr="00B46444" w:rsidRDefault="002716EC" w:rsidP="002716EC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Na kary umowne zostanie wystawiona przez Zamawiającego nota obciążeniowa.</w:t>
      </w:r>
    </w:p>
    <w:p w14:paraId="24329549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4395C96B" w14:textId="77777777" w:rsidR="002716EC" w:rsidRPr="00B46444" w:rsidRDefault="002716EC" w:rsidP="002716EC">
      <w:pPr>
        <w:spacing w:before="120"/>
        <w:jc w:val="center"/>
        <w:rPr>
          <w:b/>
          <w:bCs/>
          <w:sz w:val="24"/>
          <w:szCs w:val="24"/>
        </w:rPr>
      </w:pPr>
      <w:r w:rsidRPr="00B46444">
        <w:rPr>
          <w:b/>
          <w:bCs/>
          <w:sz w:val="24"/>
          <w:szCs w:val="24"/>
        </w:rPr>
        <w:sym w:font="Times New Roman" w:char="00A7"/>
      </w:r>
      <w:r w:rsidRPr="00B46444">
        <w:rPr>
          <w:b/>
          <w:bCs/>
          <w:sz w:val="24"/>
          <w:szCs w:val="24"/>
        </w:rPr>
        <w:t xml:space="preserve"> 4</w:t>
      </w:r>
    </w:p>
    <w:p w14:paraId="645CD4AD" w14:textId="77777777" w:rsidR="002716EC" w:rsidRPr="00B46444" w:rsidRDefault="002716EC" w:rsidP="002716EC">
      <w:pPr>
        <w:rPr>
          <w:sz w:val="24"/>
          <w:szCs w:val="24"/>
        </w:rPr>
      </w:pPr>
    </w:p>
    <w:p w14:paraId="5857E3A3" w14:textId="77777777" w:rsidR="002716EC" w:rsidRPr="00B46444" w:rsidRDefault="002716EC" w:rsidP="002716EC">
      <w:pPr>
        <w:numPr>
          <w:ilvl w:val="3"/>
          <w:numId w:val="7"/>
        </w:numPr>
        <w:tabs>
          <w:tab w:val="clear" w:pos="330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Zamawiający dopuszcza zmianę postanowień zawartej umowy w następujących przypadkach: </w:t>
      </w:r>
    </w:p>
    <w:p w14:paraId="3EC4C88B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1E4E5EA8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3F92048F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c) zawieszenia wykonywania usług przez Zamawiającego, </w:t>
      </w:r>
    </w:p>
    <w:p w14:paraId="5FC5BE42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>d) zmiany danych Wykonawcy np. zmiana adresu, konta bankowego, nr REGON, osób kontaktowych itp.</w:t>
      </w:r>
    </w:p>
    <w:p w14:paraId="4020E1CA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e) zmiany w sposobie dokonywania płatności, rozliczenia, </w:t>
      </w:r>
    </w:p>
    <w:p w14:paraId="4882C6DE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>f) niezbędna jest zmiana sposobu wykonania zobowiązania, o ile taka zmiana jest korzystna dla Zamawiającego lub jest konieczna w celu prawidłowego wykonania umowy,</w:t>
      </w:r>
    </w:p>
    <w:p w14:paraId="5C140D3C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g) uwarunkowań społecznych (protestów, listów, petycji, itp.), </w:t>
      </w:r>
    </w:p>
    <w:p w14:paraId="084CA7CB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>h) rezygnacji przez Zamawiającego z części dostawy, nie więcej niż do 20% wartości umowy,</w:t>
      </w:r>
    </w:p>
    <w:p w14:paraId="7FCDC6EC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i) zmiany stanu prawnego, </w:t>
      </w:r>
    </w:p>
    <w:p w14:paraId="14554412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j) braku możliwości kontynuacji dostawy leżącej po stronie Zamawiającego, </w:t>
      </w:r>
    </w:p>
    <w:p w14:paraId="26213597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k) działania sił natury, </w:t>
      </w:r>
    </w:p>
    <w:p w14:paraId="6311AD88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l) konieczności zmiany terminów wykonania przedmiotu umowy, w przypadku, gdy nie można było tego przewidzieć w chwili podpisania umowy, </w:t>
      </w:r>
    </w:p>
    <w:p w14:paraId="383B25C7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5025284C" w14:textId="77777777" w:rsidR="002716EC" w:rsidRPr="00B46444" w:rsidRDefault="002716EC" w:rsidP="002716EC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>n)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C87BFC1" w14:textId="77777777" w:rsidR="002716EC" w:rsidRPr="00B46444" w:rsidRDefault="002716EC" w:rsidP="002716EC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>o) zmniejszenia kwoty lub poziomu dofinansowania ze środków UE.</w:t>
      </w:r>
    </w:p>
    <w:p w14:paraId="3ED42847" w14:textId="77777777" w:rsidR="002716EC" w:rsidRPr="00B46444" w:rsidRDefault="002716EC" w:rsidP="002716EC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2. Warunki dokonania zmian: </w:t>
      </w:r>
    </w:p>
    <w:p w14:paraId="6C1A0B79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a) zmiana postanowień zawartej umowy może nastąpić wyłącznie za zgodą obu stron, wyrażoną na piśmie, pod rygorem nieważności, </w:t>
      </w:r>
    </w:p>
    <w:p w14:paraId="3E371F70" w14:textId="77777777" w:rsidR="002716EC" w:rsidRPr="00B46444" w:rsidRDefault="002716EC" w:rsidP="002716EC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lastRenderedPageBreak/>
        <w:t xml:space="preserve">b) strona występująca o zmianę postanowień zawartej umowy: </w:t>
      </w:r>
    </w:p>
    <w:p w14:paraId="63BDD68A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- opisze zaistniałe okoliczności, </w:t>
      </w:r>
    </w:p>
    <w:p w14:paraId="04DC5795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- uzasadni, udokumentuje zaistnienie powyższych okoliczności, </w:t>
      </w:r>
    </w:p>
    <w:p w14:paraId="1418B4BE" w14:textId="77777777" w:rsidR="002716EC" w:rsidRPr="00B46444" w:rsidRDefault="002716EC" w:rsidP="002716EC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12DA86B0" w14:textId="77777777" w:rsidR="002716EC" w:rsidRPr="00B46444" w:rsidRDefault="002716EC" w:rsidP="002716EC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- opisze wpływ zmian na termin wykonania umowy. </w:t>
      </w:r>
    </w:p>
    <w:p w14:paraId="646DC11D" w14:textId="77777777" w:rsidR="002716EC" w:rsidRPr="00B46444" w:rsidRDefault="002716EC" w:rsidP="002716EC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B46444">
        <w:rPr>
          <w:color w:val="000000"/>
          <w:sz w:val="24"/>
          <w:szCs w:val="24"/>
        </w:rPr>
        <w:t xml:space="preserve">c) wniosek o zmianę postanowień zawartej umowy musi być wyrażony na piśmie. </w:t>
      </w:r>
    </w:p>
    <w:p w14:paraId="619651B2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5EC90389" w14:textId="77777777" w:rsidR="002716EC" w:rsidRPr="00B46444" w:rsidRDefault="002716EC" w:rsidP="002716EC">
      <w:pPr>
        <w:jc w:val="center"/>
        <w:rPr>
          <w:b/>
          <w:sz w:val="24"/>
          <w:szCs w:val="24"/>
        </w:rPr>
      </w:pPr>
      <w:r w:rsidRPr="00B46444">
        <w:rPr>
          <w:b/>
          <w:sz w:val="24"/>
          <w:szCs w:val="24"/>
        </w:rPr>
        <w:t>§5</w:t>
      </w:r>
    </w:p>
    <w:p w14:paraId="609991DC" w14:textId="77777777" w:rsidR="002716EC" w:rsidRPr="00B46444" w:rsidRDefault="002716EC" w:rsidP="002716EC">
      <w:pPr>
        <w:jc w:val="center"/>
        <w:rPr>
          <w:b/>
          <w:sz w:val="24"/>
          <w:szCs w:val="24"/>
        </w:rPr>
      </w:pPr>
    </w:p>
    <w:p w14:paraId="7E7D7EC2" w14:textId="18701A81" w:rsidR="002716EC" w:rsidRPr="00B46444" w:rsidRDefault="002716EC" w:rsidP="002716EC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B46444">
        <w:rPr>
          <w:rStyle w:val="Numerstrony"/>
          <w:sz w:val="24"/>
          <w:szCs w:val="24"/>
        </w:rPr>
        <w:t xml:space="preserve">Integralną część umowy stanowi oferta dostawcy z wszelkimi załącznikami oraz pozostałe dokumenty wykorzystane w postępowaniu </w:t>
      </w:r>
      <w:r w:rsidRPr="00B46444">
        <w:rPr>
          <w:sz w:val="24"/>
          <w:szCs w:val="24"/>
        </w:rPr>
        <w:t>IBI.272.</w:t>
      </w:r>
      <w:r w:rsidR="005C1B39" w:rsidRPr="00B46444">
        <w:rPr>
          <w:sz w:val="24"/>
          <w:szCs w:val="24"/>
        </w:rPr>
        <w:t>26</w:t>
      </w:r>
      <w:r w:rsidRPr="00B46444">
        <w:rPr>
          <w:sz w:val="24"/>
          <w:szCs w:val="24"/>
        </w:rPr>
        <w:t>.2023.</w:t>
      </w:r>
    </w:p>
    <w:p w14:paraId="2F700B21" w14:textId="1C96D382" w:rsidR="002716EC" w:rsidRPr="00B46444" w:rsidRDefault="002716EC" w:rsidP="00B46444">
      <w:pPr>
        <w:pStyle w:val="Bezodstpw"/>
        <w:ind w:left="284"/>
        <w:rPr>
          <w:szCs w:val="24"/>
        </w:rPr>
      </w:pPr>
      <w:r w:rsidRPr="00B46444">
        <w:rPr>
          <w:szCs w:val="24"/>
        </w:rPr>
        <w:t xml:space="preserve">W sprawach nieuregulowanych niniejszą  umową  mają  zastosowanie  przepisy  Kodeksu  cywilnego  i ustawy z dnia 11 września 2019 r. Prawo  zamówień   publicznych, </w:t>
      </w:r>
      <w:r w:rsidR="00B46444" w:rsidRPr="00B46444">
        <w:rPr>
          <w:szCs w:val="24"/>
        </w:rPr>
        <w:t>(Dz.U. z 2023 r. poz. 1605 ze zm.)</w:t>
      </w:r>
      <w:r w:rsidR="00B46444" w:rsidRPr="00B46444">
        <w:rPr>
          <w:color w:val="000000"/>
          <w:szCs w:val="24"/>
        </w:rPr>
        <w:t xml:space="preserve">. </w:t>
      </w:r>
      <w:r w:rsidRPr="00B46444">
        <w:rPr>
          <w:szCs w:val="24"/>
        </w:rPr>
        <w:t>Wszelkie zmiany lub uzupełnienia niniejszej umowy wymagają formy pisemnej pod rygorem nieważności.</w:t>
      </w:r>
    </w:p>
    <w:p w14:paraId="7867CD26" w14:textId="77777777" w:rsidR="002716EC" w:rsidRPr="00B46444" w:rsidRDefault="002716EC" w:rsidP="002716EC">
      <w:pPr>
        <w:numPr>
          <w:ilvl w:val="3"/>
          <w:numId w:val="7"/>
        </w:numPr>
        <w:tabs>
          <w:tab w:val="clear" w:pos="3306"/>
        </w:tabs>
        <w:ind w:left="284" w:hanging="284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Umowę niniejszą sporządzono  w  2  jednobrzmiących  egzemplarzach po jednym  dla każdej ze stron.</w:t>
      </w:r>
    </w:p>
    <w:p w14:paraId="413614AE" w14:textId="77777777" w:rsidR="002716EC" w:rsidRPr="00B46444" w:rsidRDefault="002716EC" w:rsidP="002716EC">
      <w:pPr>
        <w:numPr>
          <w:ilvl w:val="3"/>
          <w:numId w:val="7"/>
        </w:numPr>
        <w:tabs>
          <w:tab w:val="clear" w:pos="3306"/>
        </w:tabs>
        <w:ind w:left="284" w:hanging="284"/>
        <w:jc w:val="both"/>
        <w:rPr>
          <w:sz w:val="24"/>
          <w:szCs w:val="24"/>
        </w:rPr>
      </w:pPr>
      <w:r w:rsidRPr="00B46444">
        <w:rPr>
          <w:sz w:val="24"/>
          <w:szCs w:val="24"/>
        </w:rPr>
        <w:t>Ewentualne spory mogące powstać przy wykonaniu umowy podlegają rozstrzygnięciu przez sąd powszechny właściwy dla siedziby zamawiającego.</w:t>
      </w:r>
    </w:p>
    <w:p w14:paraId="52C42403" w14:textId="77777777" w:rsidR="002716EC" w:rsidRPr="00B46444" w:rsidRDefault="002716EC" w:rsidP="002716EC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49A667E6" w14:textId="77777777" w:rsidR="002716EC" w:rsidRPr="00B46444" w:rsidRDefault="002716EC" w:rsidP="002716EC">
      <w:pPr>
        <w:jc w:val="both"/>
        <w:rPr>
          <w:sz w:val="24"/>
          <w:szCs w:val="24"/>
        </w:rPr>
      </w:pPr>
    </w:p>
    <w:p w14:paraId="0FECB01C" w14:textId="77777777" w:rsidR="002716EC" w:rsidRPr="00B46444" w:rsidRDefault="002716EC" w:rsidP="002716EC">
      <w:pPr>
        <w:rPr>
          <w:sz w:val="24"/>
          <w:szCs w:val="24"/>
        </w:rPr>
      </w:pPr>
    </w:p>
    <w:p w14:paraId="062CD594" w14:textId="77777777" w:rsidR="002716EC" w:rsidRPr="00B46444" w:rsidRDefault="002716EC" w:rsidP="002716EC">
      <w:pPr>
        <w:rPr>
          <w:sz w:val="24"/>
          <w:szCs w:val="24"/>
        </w:rPr>
      </w:pPr>
      <w:r w:rsidRPr="00B46444">
        <w:rPr>
          <w:sz w:val="24"/>
          <w:szCs w:val="24"/>
        </w:rPr>
        <w:t xml:space="preserve"> </w:t>
      </w:r>
    </w:p>
    <w:p w14:paraId="010A331C" w14:textId="77777777" w:rsidR="002716EC" w:rsidRPr="00B46444" w:rsidRDefault="002716EC" w:rsidP="002716EC">
      <w:pPr>
        <w:rPr>
          <w:sz w:val="24"/>
          <w:szCs w:val="24"/>
        </w:rPr>
      </w:pPr>
      <w:r w:rsidRPr="00B46444">
        <w:rPr>
          <w:sz w:val="24"/>
          <w:szCs w:val="24"/>
        </w:rPr>
        <w:t xml:space="preserve">               Zamawiający                                                                                Dostawca</w:t>
      </w:r>
    </w:p>
    <w:p w14:paraId="7F577051" w14:textId="77777777" w:rsidR="002716EC" w:rsidRPr="00B46444" w:rsidRDefault="002716EC" w:rsidP="002716EC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jc w:val="both"/>
        <w:rPr>
          <w:kern w:val="16"/>
          <w:sz w:val="24"/>
          <w:szCs w:val="24"/>
        </w:rPr>
      </w:pPr>
      <w:r w:rsidRPr="00B46444">
        <w:rPr>
          <w:sz w:val="24"/>
          <w:szCs w:val="24"/>
        </w:rPr>
        <w:t xml:space="preserve">                                                                   </w:t>
      </w:r>
    </w:p>
    <w:p w14:paraId="1D7FAB4F" w14:textId="77777777" w:rsidR="00B047EC" w:rsidRPr="00B46444" w:rsidRDefault="00B047EC">
      <w:pPr>
        <w:rPr>
          <w:sz w:val="24"/>
          <w:szCs w:val="24"/>
        </w:rPr>
      </w:pPr>
    </w:p>
    <w:sectPr w:rsidR="00B047EC" w:rsidRPr="00B4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6694" w14:textId="77777777" w:rsidR="00EC3473" w:rsidRDefault="00EC3473" w:rsidP="00471EE9">
      <w:r>
        <w:separator/>
      </w:r>
    </w:p>
  </w:endnote>
  <w:endnote w:type="continuationSeparator" w:id="0">
    <w:p w14:paraId="3FD686C6" w14:textId="77777777" w:rsidR="00EC3473" w:rsidRDefault="00EC3473" w:rsidP="0047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60D7" w14:textId="77777777" w:rsidR="00EC3473" w:rsidRDefault="00EC3473" w:rsidP="00471EE9">
      <w:r>
        <w:separator/>
      </w:r>
    </w:p>
  </w:footnote>
  <w:footnote w:type="continuationSeparator" w:id="0">
    <w:p w14:paraId="55B40D60" w14:textId="77777777" w:rsidR="00EC3473" w:rsidRDefault="00EC3473" w:rsidP="0047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C1E0" w14:textId="406C08F9" w:rsidR="00471EE9" w:rsidRDefault="00471EE9" w:rsidP="00471EE9">
    <w:pPr>
      <w:pStyle w:val="Nagwek"/>
    </w:pPr>
    <w:r>
      <w:rPr>
        <w:noProof/>
      </w:rPr>
      <w:drawing>
        <wp:inline distT="0" distB="0" distL="0" distR="0" wp14:anchorId="6CA2B92C" wp14:editId="317DC144">
          <wp:extent cx="5760720" cy="605790"/>
          <wp:effectExtent l="0" t="0" r="0" b="3810"/>
          <wp:docPr id="793068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0C11C" w14:textId="77777777" w:rsidR="00471EE9" w:rsidRDefault="00471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4D307AE8"/>
    <w:lvl w:ilvl="0" w:tplc="A6CC6A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41F"/>
    <w:multiLevelType w:val="hybridMultilevel"/>
    <w:tmpl w:val="39FA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39A131D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3AA6079"/>
    <w:multiLevelType w:val="multilevel"/>
    <w:tmpl w:val="6A1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058805">
    <w:abstractNumId w:val="0"/>
  </w:num>
  <w:num w:numId="2" w16cid:durableId="1336109902">
    <w:abstractNumId w:val="5"/>
  </w:num>
  <w:num w:numId="3" w16cid:durableId="863176680">
    <w:abstractNumId w:val="6"/>
  </w:num>
  <w:num w:numId="4" w16cid:durableId="300693451">
    <w:abstractNumId w:val="2"/>
  </w:num>
  <w:num w:numId="5" w16cid:durableId="355157778">
    <w:abstractNumId w:val="3"/>
  </w:num>
  <w:num w:numId="6" w16cid:durableId="905803510">
    <w:abstractNumId w:val="1"/>
  </w:num>
  <w:num w:numId="7" w16cid:durableId="1970283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EC"/>
    <w:rsid w:val="00113022"/>
    <w:rsid w:val="00185C23"/>
    <w:rsid w:val="002716EC"/>
    <w:rsid w:val="00471EE9"/>
    <w:rsid w:val="004C2FDC"/>
    <w:rsid w:val="0058090D"/>
    <w:rsid w:val="005C1B39"/>
    <w:rsid w:val="007B3C64"/>
    <w:rsid w:val="00972B7B"/>
    <w:rsid w:val="00B047EC"/>
    <w:rsid w:val="00B46444"/>
    <w:rsid w:val="00E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B28"/>
  <w15:chartTrackingRefBased/>
  <w15:docId w15:val="{6A454D1D-7675-4905-A9DD-608AAB1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6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16EC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16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2716EC"/>
    <w:rPr>
      <w:rFonts w:cs="Times New Roman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2716E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2716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2716EC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2716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16E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ListNumbers">
    <w:name w:val="List Numbers"/>
    <w:basedOn w:val="Normalny"/>
    <w:rsid w:val="002716EC"/>
    <w:pPr>
      <w:numPr>
        <w:numId w:val="3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customStyle="1" w:styleId="WW-Tekstpodstawowy3">
    <w:name w:val="WW-Tekst podstawowy 3"/>
    <w:basedOn w:val="Normalny"/>
    <w:rsid w:val="002716EC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Zwykytekst">
    <w:name w:val="Plain Text"/>
    <w:basedOn w:val="Normalny"/>
    <w:link w:val="ZwykytekstZnak"/>
    <w:rsid w:val="002716E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716E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2716EC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1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EE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1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EE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6</cp:revision>
  <dcterms:created xsi:type="dcterms:W3CDTF">2023-10-08T06:39:00Z</dcterms:created>
  <dcterms:modified xsi:type="dcterms:W3CDTF">2023-10-08T09:06:00Z</dcterms:modified>
</cp:coreProperties>
</file>