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F2F1D" w14:textId="49C18D84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FF13B6">
        <w:rPr>
          <w:rFonts w:ascii="Fira Sans" w:hAnsi="Fira Sans"/>
          <w:noProof/>
          <w:sz w:val="22"/>
          <w:szCs w:val="22"/>
        </w:rPr>
        <w:t xml:space="preserve">Słupsk, dnia </w:t>
      </w:r>
      <w:r w:rsidR="00FF13B6" w:rsidRPr="00FF13B6">
        <w:rPr>
          <w:rFonts w:ascii="Fira Sans" w:hAnsi="Fira Sans"/>
          <w:noProof/>
          <w:sz w:val="22"/>
          <w:szCs w:val="22"/>
        </w:rPr>
        <w:t>16.04.</w:t>
      </w:r>
      <w:r w:rsidR="00495860" w:rsidRPr="00FF13B6">
        <w:rPr>
          <w:rFonts w:ascii="Fira Sans" w:hAnsi="Fira Sans"/>
          <w:noProof/>
          <w:sz w:val="22"/>
          <w:szCs w:val="22"/>
        </w:rPr>
        <w:t>2024</w:t>
      </w:r>
      <w:r w:rsidRPr="00FF13B6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0409E178" w14:textId="77777777" w:rsidR="00565225" w:rsidRPr="000E6448" w:rsidRDefault="00565225" w:rsidP="00565225">
      <w:pPr>
        <w:spacing w:line="340" w:lineRule="exact"/>
        <w:jc w:val="both"/>
        <w:rPr>
          <w:rFonts w:ascii="Fira Sans" w:hAnsi="Fira Sans"/>
          <w:sz w:val="22"/>
          <w:szCs w:val="22"/>
        </w:rPr>
      </w:pPr>
      <w:r w:rsidRPr="00743F20">
        <w:rPr>
          <w:rFonts w:ascii="Fira Sans" w:hAnsi="Fira Sans"/>
          <w:b/>
          <w:sz w:val="22"/>
          <w:szCs w:val="22"/>
        </w:rPr>
        <w:t>Dotyczy: postępowania o udzielenie zamówienia publicznego w trybie przetargu nieograniczonego pn.: Dostawa wyrobów medycznych – postępowanie nr 32/PN/2024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7EC798CF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884363">
        <w:rPr>
          <w:rFonts w:ascii="Fira Sans" w:hAnsi="Fira Sans"/>
          <w:sz w:val="22"/>
          <w:szCs w:val="22"/>
        </w:rPr>
        <w:t xml:space="preserve">Na podstawie </w:t>
      </w:r>
      <w:r w:rsidR="00B256FA" w:rsidRPr="00884363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884363">
        <w:rPr>
          <w:rFonts w:ascii="Fira Sans" w:hAnsi="Fira Sans"/>
          <w:sz w:val="22"/>
          <w:szCs w:val="22"/>
        </w:rPr>
        <w:t xml:space="preserve"> </w:t>
      </w:r>
      <w:r w:rsidR="00EE091B" w:rsidRPr="00884363">
        <w:rPr>
          <w:rFonts w:ascii="Fira Sans" w:hAnsi="Fira Sans"/>
          <w:sz w:val="22"/>
          <w:szCs w:val="22"/>
        </w:rPr>
        <w:t>ustawy</w:t>
      </w:r>
      <w:r w:rsidR="00EE091B" w:rsidRPr="00B217B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B217B3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54CF1976" w14:textId="37EBB21A" w:rsidR="00B769BE" w:rsidRPr="00B769BE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B769BE" w:rsidRPr="00B769BE">
        <w:rPr>
          <w:rFonts w:ascii="Fira Sans" w:hAnsi="Fira Sans"/>
          <w:bCs/>
          <w:iCs/>
          <w:sz w:val="22"/>
          <w:szCs w:val="22"/>
        </w:rPr>
        <w:t>Zwracamy się z prośbą o dopuszczenie w części 17:</w:t>
      </w:r>
    </w:p>
    <w:p w14:paraId="05537432" w14:textId="475BCF4C" w:rsidR="00B769BE" w:rsidRPr="00B769BE" w:rsidRDefault="00B769BE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769BE">
        <w:rPr>
          <w:rFonts w:ascii="Fira Sans" w:hAnsi="Fira Sans"/>
          <w:bCs/>
          <w:iCs/>
          <w:sz w:val="22"/>
          <w:szCs w:val="22"/>
        </w:rPr>
        <w:t>poz. 1 filtr do żyły głównej dolnej z dostępu udowego i szyjnego. Wprowadzany i umieszczany poprzez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769BE">
        <w:rPr>
          <w:rFonts w:ascii="Fira Sans" w:hAnsi="Fira Sans"/>
          <w:bCs/>
          <w:iCs/>
          <w:sz w:val="22"/>
          <w:szCs w:val="22"/>
        </w:rPr>
        <w:t>system współosiowej koszulki wprowadzającej o średnicy 6,5 F i długości 70 cm. Filtr o średnicy 35 mm 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769BE">
        <w:rPr>
          <w:rFonts w:ascii="Fira Sans" w:hAnsi="Fira Sans"/>
          <w:bCs/>
          <w:iCs/>
          <w:sz w:val="22"/>
          <w:szCs w:val="22"/>
        </w:rPr>
        <w:t xml:space="preserve">długości 58 mm. Filtr wykonany z </w:t>
      </w:r>
      <w:proofErr w:type="spellStart"/>
      <w:r w:rsidRPr="00B769BE">
        <w:rPr>
          <w:rFonts w:ascii="Fira Sans" w:hAnsi="Fira Sans"/>
          <w:bCs/>
          <w:iCs/>
          <w:sz w:val="22"/>
          <w:szCs w:val="22"/>
        </w:rPr>
        <w:t>afferomagnetycznego</w:t>
      </w:r>
      <w:proofErr w:type="spellEnd"/>
      <w:r w:rsidRPr="00B769BE">
        <w:rPr>
          <w:rFonts w:ascii="Fira Sans" w:hAnsi="Fira Sans"/>
          <w:bCs/>
          <w:iCs/>
          <w:sz w:val="22"/>
          <w:szCs w:val="22"/>
        </w:rPr>
        <w:t xml:space="preserve"> materiału. Posiadający haczyki do fiksacji.</w:t>
      </w:r>
    </w:p>
    <w:p w14:paraId="754523B6" w14:textId="2DED66B0" w:rsidR="004C046B" w:rsidRPr="00B769BE" w:rsidRDefault="00B769BE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B769BE">
        <w:rPr>
          <w:rFonts w:ascii="Fira Sans" w:hAnsi="Fira Sans"/>
          <w:bCs/>
          <w:iCs/>
          <w:sz w:val="22"/>
          <w:szCs w:val="22"/>
        </w:rPr>
        <w:t>Możliwość implantacji filtra w naczyniu o średnicy do 32 mm. Kompatybilny z prowadnikiem o średnicy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769BE">
        <w:rPr>
          <w:rFonts w:ascii="Fira Sans" w:hAnsi="Fira Sans"/>
          <w:bCs/>
          <w:iCs/>
          <w:sz w:val="22"/>
          <w:szCs w:val="22"/>
        </w:rPr>
        <w:t xml:space="preserve">0,035". W zestawie </w:t>
      </w:r>
      <w:proofErr w:type="spellStart"/>
      <w:r w:rsidRPr="00B769BE">
        <w:rPr>
          <w:rFonts w:ascii="Fira Sans" w:hAnsi="Fira Sans"/>
          <w:bCs/>
          <w:iCs/>
          <w:sz w:val="22"/>
          <w:szCs w:val="22"/>
        </w:rPr>
        <w:t>dylatator</w:t>
      </w:r>
      <w:proofErr w:type="spellEnd"/>
      <w:r w:rsidRPr="00B769BE">
        <w:rPr>
          <w:rFonts w:ascii="Fira Sans" w:hAnsi="Fira Sans"/>
          <w:bCs/>
          <w:iCs/>
          <w:sz w:val="22"/>
          <w:szCs w:val="22"/>
        </w:rPr>
        <w:t xml:space="preserve"> i kranik trójdrożny;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769BE">
        <w:rPr>
          <w:rFonts w:ascii="Fira Sans" w:hAnsi="Fira Sans"/>
          <w:bCs/>
          <w:iCs/>
          <w:sz w:val="22"/>
          <w:szCs w:val="22"/>
        </w:rPr>
        <w:t>poz. 2 zestaw do usuwania filtra do żyły głównej dolnej. Stosowany do usuwania filtra do żyły głównej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769BE">
        <w:rPr>
          <w:rFonts w:ascii="Fira Sans" w:hAnsi="Fira Sans"/>
          <w:bCs/>
          <w:iCs/>
          <w:sz w:val="22"/>
          <w:szCs w:val="22"/>
        </w:rPr>
        <w:t xml:space="preserve">dostępu szyjnego z wykorzystaniem metody przezskórnej pod kontrolą </w:t>
      </w:r>
      <w:proofErr w:type="spellStart"/>
      <w:r w:rsidRPr="00B769BE">
        <w:rPr>
          <w:rFonts w:ascii="Fira Sans" w:hAnsi="Fira Sans"/>
          <w:bCs/>
          <w:iCs/>
          <w:sz w:val="22"/>
          <w:szCs w:val="22"/>
        </w:rPr>
        <w:t>fluoroskopową</w:t>
      </w:r>
      <w:proofErr w:type="spellEnd"/>
      <w:r w:rsidRPr="00B769BE">
        <w:rPr>
          <w:rFonts w:ascii="Fira Sans" w:hAnsi="Fira Sans"/>
          <w:bCs/>
          <w:iCs/>
          <w:sz w:val="22"/>
          <w:szCs w:val="22"/>
        </w:rPr>
        <w:t>. Średnica koszulki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769BE">
        <w:rPr>
          <w:rFonts w:ascii="Fira Sans" w:hAnsi="Fira Sans"/>
          <w:bCs/>
          <w:iCs/>
          <w:sz w:val="22"/>
          <w:szCs w:val="22"/>
        </w:rPr>
        <w:t>usuwającej 7 F, długość 100 cm. Rozmiar systemu pętli usuwającej - średnica 7F, długość 120 cm.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7877F7B2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D666E29" w14:textId="0A087141" w:rsidR="006F47E0" w:rsidRDefault="00072198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5288D3B2" w14:textId="77777777" w:rsidR="00072198" w:rsidRPr="00B217B3" w:rsidRDefault="00072198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6B71EC4A" w14:textId="2080B275" w:rsidR="00B769BE" w:rsidRPr="00B769BE" w:rsidRDefault="00CA5E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 w:rsidR="00B769BE" w:rsidRPr="00B769BE">
        <w:rPr>
          <w:rFonts w:ascii="Fira Sans" w:hAnsi="Fira Sans"/>
          <w:sz w:val="22"/>
          <w:szCs w:val="22"/>
        </w:rPr>
        <w:t>Zwracamy się z prośbą o dopuszczenie w części 17:</w:t>
      </w:r>
    </w:p>
    <w:p w14:paraId="2C71F9BA" w14:textId="226D3599" w:rsidR="00B769BE" w:rsidRPr="00B769BE" w:rsidRDefault="00B769BE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769BE">
        <w:rPr>
          <w:rFonts w:ascii="Fira Sans" w:hAnsi="Fira Sans"/>
          <w:sz w:val="22"/>
          <w:szCs w:val="22"/>
        </w:rPr>
        <w:t>poz. 1 filtr do żyły głównej dolnej z dostępu udowego i szyjnego. Wprowadzany i umieszczany poprzez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>system współosiowej koszulki wprowadzającej o średnicy 6,5 F i długości 70 cm. Filtr o średnicy 35 mm i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 xml:space="preserve">długości 58 mm. Filtr wykonany z </w:t>
      </w:r>
      <w:proofErr w:type="spellStart"/>
      <w:r w:rsidRPr="00B769BE">
        <w:rPr>
          <w:rFonts w:ascii="Fira Sans" w:hAnsi="Fira Sans"/>
          <w:sz w:val="22"/>
          <w:szCs w:val="22"/>
        </w:rPr>
        <w:t>afferomagnetycznego</w:t>
      </w:r>
      <w:proofErr w:type="spellEnd"/>
      <w:r w:rsidRPr="00B769BE">
        <w:rPr>
          <w:rFonts w:ascii="Fira Sans" w:hAnsi="Fira Sans"/>
          <w:sz w:val="22"/>
          <w:szCs w:val="22"/>
        </w:rPr>
        <w:t xml:space="preserve"> materiału. Posiadający haczyki do fiksacji.</w:t>
      </w:r>
    </w:p>
    <w:p w14:paraId="50B2FD3D" w14:textId="1EDB91E1" w:rsidR="00B769BE" w:rsidRPr="00B769BE" w:rsidRDefault="00B769BE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769BE">
        <w:rPr>
          <w:rFonts w:ascii="Fira Sans" w:hAnsi="Fira Sans"/>
          <w:sz w:val="22"/>
          <w:szCs w:val="22"/>
        </w:rPr>
        <w:t>Możliwość implantacji filtra w naczyniu o średnicy do 32 mm. Kompatybilny z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>prowadnikiem o średnicy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 xml:space="preserve">0,035". W zestawie </w:t>
      </w:r>
      <w:proofErr w:type="spellStart"/>
      <w:r w:rsidRPr="00B769BE">
        <w:rPr>
          <w:rFonts w:ascii="Fira Sans" w:hAnsi="Fira Sans"/>
          <w:sz w:val="22"/>
          <w:szCs w:val="22"/>
        </w:rPr>
        <w:t>dylatator</w:t>
      </w:r>
      <w:proofErr w:type="spellEnd"/>
      <w:r w:rsidRPr="00B769BE">
        <w:rPr>
          <w:rFonts w:ascii="Fira Sans" w:hAnsi="Fira Sans"/>
          <w:sz w:val="22"/>
          <w:szCs w:val="22"/>
        </w:rPr>
        <w:t xml:space="preserve"> i kranik trójdrożny;</w:t>
      </w:r>
    </w:p>
    <w:p w14:paraId="19AA9EDE" w14:textId="5A010784" w:rsidR="004A5AA1" w:rsidRPr="00B217B3" w:rsidRDefault="00B769BE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769BE">
        <w:rPr>
          <w:rFonts w:ascii="Fira Sans" w:hAnsi="Fira Sans"/>
          <w:sz w:val="22"/>
          <w:szCs w:val="22"/>
        </w:rPr>
        <w:t>poz. 2 zestaw do usuwania filtra do żyły głównej dolnej. Stosowany do usuwania filtra do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>żyły głównej z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 xml:space="preserve">dostępu szyjnego z wykorzystaniem metody przezskórnej pod kontrolą </w:t>
      </w:r>
      <w:proofErr w:type="spellStart"/>
      <w:r w:rsidRPr="00B769BE">
        <w:rPr>
          <w:rFonts w:ascii="Fira Sans" w:hAnsi="Fira Sans"/>
          <w:sz w:val="22"/>
          <w:szCs w:val="22"/>
        </w:rPr>
        <w:t>fluoroskopową</w:t>
      </w:r>
      <w:proofErr w:type="spellEnd"/>
      <w:r w:rsidRPr="00B769BE">
        <w:rPr>
          <w:rFonts w:ascii="Fira Sans" w:hAnsi="Fira Sans"/>
          <w:sz w:val="22"/>
          <w:szCs w:val="22"/>
        </w:rPr>
        <w:t>. Średnica koszulki</w:t>
      </w:r>
      <w:r>
        <w:rPr>
          <w:rFonts w:ascii="Fira Sans" w:hAnsi="Fira Sans"/>
          <w:sz w:val="22"/>
          <w:szCs w:val="22"/>
        </w:rPr>
        <w:t xml:space="preserve"> </w:t>
      </w:r>
      <w:r w:rsidRPr="00B769BE">
        <w:rPr>
          <w:rFonts w:ascii="Fira Sans" w:hAnsi="Fira Sans"/>
          <w:sz w:val="22"/>
          <w:szCs w:val="22"/>
        </w:rPr>
        <w:t>usuwającej 7 F, długość 100 cm. Rozmiar systemu pętli usuwającej - średnica 7F, długość 120 cm.</w:t>
      </w:r>
      <w:r w:rsidR="00CA5E1D">
        <w:rPr>
          <w:rFonts w:ascii="Fira Sans" w:hAnsi="Fira Sans"/>
          <w:sz w:val="22"/>
          <w:szCs w:val="22"/>
        </w:rPr>
        <w:t>”</w:t>
      </w:r>
    </w:p>
    <w:p w14:paraId="419D6DDC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F8C6823" w14:textId="7E362DC7" w:rsidR="006250EE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7D7A5174" w14:textId="77777777" w:rsidR="00962634" w:rsidRPr="00B217B3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7E329F5A" w:rsidR="004C046B" w:rsidRPr="00505FF0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05FF0" w:rsidRPr="00505FF0">
        <w:rPr>
          <w:rFonts w:ascii="Fira Sans" w:hAnsi="Fira Sans"/>
          <w:bCs/>
          <w:iCs/>
          <w:sz w:val="22"/>
          <w:szCs w:val="22"/>
        </w:rPr>
        <w:t xml:space="preserve">Czy Zamawiający dopuści granulat o średnicy min. 3mm oraz granulat o </w:t>
      </w:r>
      <w:proofErr w:type="spellStart"/>
      <w:r w:rsidR="00505FF0" w:rsidRPr="00505FF0">
        <w:rPr>
          <w:rFonts w:ascii="Fira Sans" w:hAnsi="Fira Sans"/>
          <w:bCs/>
          <w:iCs/>
          <w:sz w:val="22"/>
          <w:szCs w:val="22"/>
        </w:rPr>
        <w:t>śrenicy</w:t>
      </w:r>
      <w:proofErr w:type="spellEnd"/>
      <w:r w:rsidR="00505FF0" w:rsidRPr="00505FF0">
        <w:rPr>
          <w:rFonts w:ascii="Fira Sans" w:hAnsi="Fira Sans"/>
          <w:bCs/>
          <w:iCs/>
          <w:sz w:val="22"/>
          <w:szCs w:val="22"/>
        </w:rPr>
        <w:t xml:space="preserve"> min 1.5mm. Pojemność od 2cm3 do 30cm3 , oraz bloki w </w:t>
      </w:r>
      <w:proofErr w:type="spellStart"/>
      <w:r w:rsidR="00505FF0" w:rsidRPr="00505FF0">
        <w:rPr>
          <w:rFonts w:ascii="Fira Sans" w:hAnsi="Fira Sans"/>
          <w:bCs/>
          <w:iCs/>
          <w:sz w:val="22"/>
          <w:szCs w:val="22"/>
        </w:rPr>
        <w:t>rozm</w:t>
      </w:r>
      <w:proofErr w:type="spellEnd"/>
      <w:r w:rsidR="00505FF0" w:rsidRPr="00505FF0">
        <w:rPr>
          <w:rFonts w:ascii="Fira Sans" w:hAnsi="Fira Sans"/>
          <w:bCs/>
          <w:iCs/>
          <w:sz w:val="22"/>
          <w:szCs w:val="22"/>
        </w:rPr>
        <w:t xml:space="preserve"> 10x20x30mm oraz 10x10x25mm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469DB250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2ACE7AFC" w14:textId="5893BF4F" w:rsidR="003B404E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3DC4AC3D" w14:textId="77777777" w:rsidR="00962634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625F04BA" w14:textId="4E127359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Dot. załącznika nr 2 do IDW (Instrukcja dla Wykonawców), tj. Formularza asortymentowo-ilościowego – część nr 6, lp. 3.</w:t>
      </w:r>
    </w:p>
    <w:p w14:paraId="0EC09FE3" w14:textId="47FB778A" w:rsidR="004C046B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lastRenderedPageBreak/>
        <w:t>Zwracamy się z pytaniem, czy Zamawiający w części nr 6 – Cementowa, bipolarna endoproteza stawu biodrowego w lp. 3 dopuści zaoferowanie produktu o następujących parametrach: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65225">
        <w:rPr>
          <w:rFonts w:ascii="Fira Sans" w:hAnsi="Fira Sans"/>
          <w:bCs/>
          <w:iCs/>
          <w:sz w:val="22"/>
          <w:szCs w:val="22"/>
        </w:rPr>
        <w:t xml:space="preserve">Głowa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CoCrMo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o średnicy 28mm, 32mm, 36mm w czterech długościach szyjki oraz o średnicy 22mm w trzech długościach szyjki?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0EC27819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5860623" w14:textId="3D1066D1" w:rsidR="003B404E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316C72DE" w14:textId="77777777" w:rsidR="00962634" w:rsidRPr="00B217B3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2FB834E6" w14:textId="1F9DB24A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1 do części nr 10 poz. 1</w:t>
      </w:r>
    </w:p>
    <w:p w14:paraId="3355029A" w14:textId="3FFB9C16" w:rsidR="004C046B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1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zachowujący własności mechaniczne – chipsy o grubości ziarna 4-6 mm, 30 cm3 - zamiast granulat 4-10 mm, 30 cm3 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5F51AC6E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B50D3AC" w14:textId="54B7D95E" w:rsidR="00B32F5D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1B2362A7" w14:textId="77777777" w:rsidR="00962634" w:rsidRPr="00B217B3" w:rsidRDefault="00962634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237658D3" w14:textId="4875F6F2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2 do części nr 10 poz. 1</w:t>
      </w:r>
    </w:p>
    <w:p w14:paraId="0100F71A" w14:textId="3A6FDAD3" w:rsidR="004C046B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1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zachowujący własności mechaniczne – chipsy o grubości ziarna 4-6 mm, 20 cm3 – zamiast granulat 4-10 mm, 15 cm3?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43B641DF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209E466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F8E1A4A" w14:textId="77777777" w:rsidR="00D71DB3" w:rsidRPr="00B217B3" w:rsidRDefault="00D71DB3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9934FF3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D816BF1" w14:textId="59ED0892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3 do części nr 10 poz.1</w:t>
      </w:r>
    </w:p>
    <w:p w14:paraId="236F1547" w14:textId="3BD87E04" w:rsidR="004C046B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1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zachowujący własności mechaniczne – chipsy o grubości ziarna 4-6 mm, 5 cm3 - zamiast granulat 4-10 mm, 5 cm3 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108BF579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454E352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B7EA65A" w14:textId="77777777" w:rsidR="004C046B" w:rsidRPr="00B217B3" w:rsidRDefault="004C046B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BFD4784" w14:textId="5D828EE3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4 do części nr 10 poz. 1</w:t>
      </w:r>
    </w:p>
    <w:p w14:paraId="23A7A621" w14:textId="1B5B40F9" w:rsidR="004C046B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1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zachowujący własności mechaniczne – chipsy o grubości ziarna 4-6 mm, 30 cm3 – zamiast granulat 2-4 mm, 30 cm3 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27A19BC1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DE10237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23CB3F7" w14:textId="77777777" w:rsidR="004C781B" w:rsidRPr="00B217B3" w:rsidRDefault="004C781B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DD0DF79" w14:textId="77777777" w:rsidR="00A45294" w:rsidRPr="00B217B3" w:rsidRDefault="00A45294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</w:p>
    <w:p w14:paraId="6240F32C" w14:textId="0F32A2F4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5 do części nr 10 poz. 1</w:t>
      </w:r>
    </w:p>
    <w:p w14:paraId="311A0F82" w14:textId="5DED790C" w:rsidR="004C046B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1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zachowujący własności mechaniczne – chipsy o grubości ziarna 4-6 mm, 20 cm3 – zamiast granulat 2-4 mm, 15 cm3 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3C1F06A5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D4EBBCA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9E474AA" w14:textId="77777777" w:rsidR="00EB67CA" w:rsidRPr="00B217B3" w:rsidRDefault="00EB67CA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0C5C72CE" w14:textId="77777777" w:rsidR="00317850" w:rsidRPr="00B217B3" w:rsidRDefault="00317850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</w:p>
    <w:p w14:paraId="03B8896B" w14:textId="4062CEA7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6 do części nr 10 poz. 1</w:t>
      </w:r>
    </w:p>
    <w:p w14:paraId="7A4D030A" w14:textId="3B89861B" w:rsidR="00565225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1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</w:t>
      </w:r>
      <w:r w:rsidRPr="00565225">
        <w:rPr>
          <w:rFonts w:ascii="Fira Sans" w:hAnsi="Fira Sans"/>
          <w:bCs/>
          <w:iCs/>
          <w:sz w:val="22"/>
          <w:szCs w:val="22"/>
        </w:rPr>
        <w:lastRenderedPageBreak/>
        <w:t>zachowujący własności mechaniczne – chipsy o grubości ziarna 2-4 mm, 8 cm3 – zamiast granulat 2-4 mm, 3 cm3 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26120C2F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1D6A227F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7546EFFF" w14:textId="77777777" w:rsidR="00992F47" w:rsidRPr="00B217B3" w:rsidRDefault="00992F47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D720C9D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11:</w:t>
      </w:r>
    </w:p>
    <w:p w14:paraId="5D2D6356" w14:textId="47D35640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7 do części nr 10 poz. 2</w:t>
      </w:r>
    </w:p>
    <w:p w14:paraId="5B5AA9FE" w14:textId="4FE9A3DE" w:rsidR="002C5C1D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10 w pozycji 2 złożenie oferty na materiał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 xml:space="preserve"> z tkanki kostnej koni, o strukturze porowatej, zawierającej kolagen oraz zachowujący własności mechaniczne – bloczek o wymiarach 40/30/10 mm – zamiast bloczek 20/20/30 mm 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0BBA1731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D1856FD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B53FC4D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002F8E0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</w:p>
    <w:p w14:paraId="7D38376B" w14:textId="3BB12CA0" w:rsidR="00565225" w:rsidRPr="00565225" w:rsidRDefault="00CA5E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 w:rsidR="00565225" w:rsidRPr="00565225">
        <w:rPr>
          <w:rFonts w:ascii="Fira Sans" w:hAnsi="Fira Sans"/>
          <w:sz w:val="22"/>
          <w:szCs w:val="22"/>
        </w:rPr>
        <w:t>Pytanie nr 8 do części nr 10 poz. 2</w:t>
      </w:r>
    </w:p>
    <w:p w14:paraId="3D12A096" w14:textId="211A1572" w:rsidR="002C5C1D" w:rsidRPr="00B217B3" w:rsidRDefault="00565225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65225">
        <w:rPr>
          <w:rFonts w:ascii="Fira Sans" w:hAnsi="Fira Sans"/>
          <w:sz w:val="22"/>
          <w:szCs w:val="22"/>
        </w:rPr>
        <w:t xml:space="preserve">Czy Zamawiający dopuści w części nr 10 w pozycji 2 złożenie oferty na materiał </w:t>
      </w:r>
      <w:proofErr w:type="spellStart"/>
      <w:r w:rsidRPr="00565225">
        <w:rPr>
          <w:rFonts w:ascii="Fira Sans" w:hAnsi="Fira Sans"/>
          <w:sz w:val="22"/>
          <w:szCs w:val="22"/>
        </w:rPr>
        <w:t>kościozastępczy</w:t>
      </w:r>
      <w:proofErr w:type="spellEnd"/>
      <w:r w:rsidRPr="00565225">
        <w:rPr>
          <w:rFonts w:ascii="Fira Sans" w:hAnsi="Fira Sans"/>
          <w:sz w:val="22"/>
          <w:szCs w:val="22"/>
        </w:rPr>
        <w:t xml:space="preserve"> z tkanki kostnej koni, o strukturze porowatej, zawierającej kolagen oraz zachowujący własności mechaniczne – bloczek o wymiarach 10/20/20 mm ?</w:t>
      </w:r>
      <w:r w:rsidR="00CA5E1D">
        <w:rPr>
          <w:rFonts w:ascii="Fira Sans" w:hAnsi="Fira Sans"/>
          <w:sz w:val="22"/>
          <w:szCs w:val="22"/>
        </w:rPr>
        <w:t>”</w:t>
      </w:r>
    </w:p>
    <w:p w14:paraId="29CE1DD9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35BE413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91B3311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382FD0D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</w:p>
    <w:p w14:paraId="57C7E445" w14:textId="428D28C6" w:rsidR="00565225" w:rsidRPr="00565225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65225" w:rsidRPr="00565225">
        <w:rPr>
          <w:rFonts w:ascii="Fira Sans" w:hAnsi="Fira Sans"/>
          <w:bCs/>
          <w:iCs/>
          <w:sz w:val="22"/>
          <w:szCs w:val="22"/>
        </w:rPr>
        <w:t>Pytanie nr 9 do części nr 11 poz. 1</w:t>
      </w:r>
    </w:p>
    <w:p w14:paraId="4332A873" w14:textId="7F79CEC5" w:rsidR="002C5C1D" w:rsidRPr="00565225" w:rsidRDefault="00565225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65225">
        <w:rPr>
          <w:rFonts w:ascii="Fira Sans" w:hAnsi="Fira Sans"/>
          <w:bCs/>
          <w:iCs/>
          <w:sz w:val="22"/>
          <w:szCs w:val="22"/>
        </w:rPr>
        <w:t xml:space="preserve">Czy Zamawiający dopuści w części nr 11 w pozycji 1 złożenie oferty na substancję - dwuwodny czysty siarczan wapnia ( CaSO4.2H2O ) do stosowania w infekcjach tkanek miękkich, kości i szpiku lub w profilaktyce? Dostępną jako pasta lub granulki o różnych wielkościach: 3mm, 4,8mm, 6mm. Stanowi równocześnie substytut przeszczepów kostnych, który ulega całkowitej resorpcji i jest zastępowany kością podczas procesu gojenia. Biodegradowalny i </w:t>
      </w:r>
      <w:proofErr w:type="spellStart"/>
      <w:r w:rsidRPr="00565225">
        <w:rPr>
          <w:rFonts w:ascii="Fira Sans" w:hAnsi="Fira Sans"/>
          <w:bCs/>
          <w:iCs/>
          <w:sz w:val="22"/>
          <w:szCs w:val="22"/>
        </w:rPr>
        <w:t>biokompatybilny</w:t>
      </w:r>
      <w:proofErr w:type="spellEnd"/>
      <w:r w:rsidRPr="00565225">
        <w:rPr>
          <w:rFonts w:ascii="Fira Sans" w:hAnsi="Fira Sans"/>
          <w:bCs/>
          <w:iCs/>
          <w:sz w:val="22"/>
          <w:szCs w:val="22"/>
        </w:rPr>
        <w:t>. Uzyskiwany granulat 12.00 cc (zamiast 12.50 cc).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5749895D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B27942B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6CFE0811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688873ED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14:</w:t>
      </w:r>
    </w:p>
    <w:p w14:paraId="36D76C85" w14:textId="1C050E89" w:rsidR="001831B2" w:rsidRPr="001831B2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1831B2" w:rsidRPr="001831B2">
        <w:rPr>
          <w:rFonts w:ascii="Fira Sans" w:hAnsi="Fira Sans"/>
          <w:bCs/>
          <w:iCs/>
          <w:sz w:val="22"/>
          <w:szCs w:val="22"/>
        </w:rPr>
        <w:t>Dotyczy Części nr 3:</w:t>
      </w:r>
    </w:p>
    <w:p w14:paraId="55D43FC3" w14:textId="100DAB5E" w:rsidR="002C5C1D" w:rsidRPr="001831B2" w:rsidRDefault="001831B2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1831B2">
        <w:rPr>
          <w:rFonts w:ascii="Fira Sans" w:hAnsi="Fira Sans"/>
          <w:bCs/>
          <w:iCs/>
          <w:sz w:val="22"/>
          <w:szCs w:val="22"/>
        </w:rPr>
        <w:t>Brzmienie Przedmiotu zamówienia w części nr 3 umożliwia złożenie oferty tylko jednemu Wykonawcy.</w:t>
      </w:r>
      <w:r w:rsidR="00873706">
        <w:rPr>
          <w:rFonts w:ascii="Fira Sans" w:hAnsi="Fira Sans"/>
          <w:bCs/>
          <w:iCs/>
          <w:sz w:val="22"/>
          <w:szCs w:val="22"/>
        </w:rPr>
        <w:t xml:space="preserve"> </w:t>
      </w:r>
      <w:r w:rsidRPr="001831B2">
        <w:rPr>
          <w:rFonts w:ascii="Fira Sans" w:hAnsi="Fira Sans"/>
          <w:bCs/>
          <w:iCs/>
          <w:sz w:val="22"/>
          <w:szCs w:val="22"/>
        </w:rPr>
        <w:t>Czy Zamawiający zgodzi się wydzielić pozycję 2 do osobnego pakietu aby zapewnić możliwość złożenia</w:t>
      </w:r>
      <w:r w:rsidR="00CA5E1D">
        <w:rPr>
          <w:rFonts w:ascii="Fira Sans" w:hAnsi="Fira Sans"/>
          <w:bCs/>
          <w:iCs/>
          <w:sz w:val="22"/>
          <w:szCs w:val="22"/>
        </w:rPr>
        <w:t xml:space="preserve"> </w:t>
      </w:r>
      <w:r w:rsidRPr="001831B2">
        <w:rPr>
          <w:rFonts w:ascii="Fira Sans" w:hAnsi="Fira Sans"/>
          <w:bCs/>
          <w:iCs/>
          <w:sz w:val="22"/>
          <w:szCs w:val="22"/>
        </w:rPr>
        <w:t>konkurencyjnych ofert?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674F33CD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483407F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podtrzymuje treść SWZ.</w:t>
      </w:r>
    </w:p>
    <w:p w14:paraId="4E32D22B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EB59CE2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</w:p>
    <w:p w14:paraId="685034BC" w14:textId="504A822B" w:rsidR="002C5C1D" w:rsidRPr="00873706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1831B2" w:rsidRPr="00873706">
        <w:rPr>
          <w:rFonts w:ascii="Fira Sans" w:hAnsi="Fira Sans"/>
          <w:bCs/>
          <w:iCs/>
          <w:sz w:val="22"/>
          <w:szCs w:val="22"/>
        </w:rPr>
        <w:t>Dotyczy Części nr 3:</w:t>
      </w:r>
    </w:p>
    <w:p w14:paraId="264B455A" w14:textId="33B0B80D" w:rsidR="001831B2" w:rsidRPr="00873706" w:rsidRDefault="001831B2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73706">
        <w:rPr>
          <w:rFonts w:ascii="Fira Sans" w:hAnsi="Fira Sans"/>
          <w:bCs/>
          <w:iCs/>
          <w:sz w:val="22"/>
          <w:szCs w:val="22"/>
        </w:rPr>
        <w:t>Czy Zamawiający dopuści w pozycji 1 dren komorowy o długości 18 cm i dren otrzewnowy o długości 120 cm?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1A4E4019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6FDD181" w14:textId="70807A7D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 xml:space="preserve">Zamawiający </w:t>
      </w:r>
      <w:r w:rsidR="008C1186">
        <w:rPr>
          <w:rFonts w:ascii="Fira Sans" w:hAnsi="Fira Sans"/>
          <w:sz w:val="22"/>
          <w:szCs w:val="22"/>
        </w:rPr>
        <w:t>dopuszcza.</w:t>
      </w:r>
    </w:p>
    <w:p w14:paraId="7B425AFA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3BA91791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</w:p>
    <w:p w14:paraId="60F9DB22" w14:textId="5B136ECB" w:rsidR="002C5C1D" w:rsidRPr="001831B2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1831B2" w:rsidRPr="001831B2">
        <w:rPr>
          <w:rFonts w:ascii="Fira Sans" w:hAnsi="Fira Sans"/>
          <w:bCs/>
          <w:iCs/>
          <w:sz w:val="22"/>
          <w:szCs w:val="22"/>
        </w:rPr>
        <w:t>Czy Zamawiający dopuści w pozycji 2 Zastawkę regulowaną przepływem, samoregulującą się, nie</w:t>
      </w:r>
      <w:r w:rsidR="00873706">
        <w:rPr>
          <w:rFonts w:ascii="Fira Sans" w:hAnsi="Fira Sans"/>
          <w:bCs/>
          <w:iCs/>
          <w:sz w:val="22"/>
          <w:szCs w:val="22"/>
        </w:rPr>
        <w:t xml:space="preserve"> </w:t>
      </w:r>
      <w:r w:rsidR="001831B2" w:rsidRPr="001831B2">
        <w:rPr>
          <w:rFonts w:ascii="Fira Sans" w:hAnsi="Fira Sans"/>
          <w:bCs/>
          <w:iCs/>
          <w:sz w:val="22"/>
          <w:szCs w:val="22"/>
        </w:rPr>
        <w:t>wymagającą programowania?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1E9BD423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B2611D6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1C918D42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6E4D21B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</w:p>
    <w:p w14:paraId="635D00F7" w14:textId="20DF8C9A" w:rsidR="002C5C1D" w:rsidRPr="001831B2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1831B2" w:rsidRPr="001831B2">
        <w:rPr>
          <w:rFonts w:ascii="Fira Sans" w:hAnsi="Fira Sans"/>
          <w:bCs/>
          <w:iCs/>
          <w:sz w:val="22"/>
          <w:szCs w:val="22"/>
        </w:rPr>
        <w:t>Czy Zamawiający dopuści w pozycji 3 dren otrzewnowy o długości 120 cm?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5E8737C0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472A801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lastRenderedPageBreak/>
        <w:t>Zamawiający dopuszcza.</w:t>
      </w:r>
    </w:p>
    <w:p w14:paraId="13AAD254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1B53AB86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18:</w:t>
      </w:r>
    </w:p>
    <w:p w14:paraId="73E7F756" w14:textId="2025C3F8" w:rsidR="002C5C1D" w:rsidRPr="001831B2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1831B2" w:rsidRPr="001831B2">
        <w:rPr>
          <w:rFonts w:ascii="Fira Sans" w:hAnsi="Fira Sans"/>
          <w:bCs/>
          <w:iCs/>
          <w:sz w:val="22"/>
          <w:szCs w:val="22"/>
        </w:rPr>
        <w:t>Czy Zamawiający dopuści w pozycji 5 łącznik prosty o średnicy 1,9 mm?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3DA3ED61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54D672DC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56D2EBD0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F7BFAF0" w14:textId="77777777" w:rsidR="001831B2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</w:p>
    <w:p w14:paraId="3BEBA9D7" w14:textId="479BE6FB" w:rsidR="002C5C1D" w:rsidRPr="001831B2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  <w:u w:val="single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1831B2" w:rsidRPr="001831B2">
        <w:rPr>
          <w:rFonts w:ascii="Fira Sans" w:hAnsi="Fira Sans"/>
          <w:bCs/>
          <w:iCs/>
          <w:sz w:val="22"/>
          <w:szCs w:val="22"/>
        </w:rPr>
        <w:t>Czy Zamawiający dopuści w pozycji 6 łącznik „Y” o średnicy 1,9 mm?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42014CD8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6EDDC06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7D7CB20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3C9852C8" w14:textId="77777777" w:rsidR="002C5C1D" w:rsidRPr="00B217B3" w:rsidRDefault="002C5C1D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</w:p>
    <w:p w14:paraId="71C21E60" w14:textId="41B3AF63" w:rsidR="00873706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873706" w:rsidRPr="00873706">
        <w:rPr>
          <w:rFonts w:ascii="Fira Sans" w:hAnsi="Fira Sans"/>
          <w:bCs/>
          <w:iCs/>
          <w:sz w:val="22"/>
          <w:szCs w:val="22"/>
        </w:rPr>
        <w:t>Czy Zamawiający dopuści w pozycji 7 dren łączący 150 cm, komorę kroplową 75 ml, worek 500 ml i</w:t>
      </w:r>
      <w:r w:rsidR="00873706">
        <w:rPr>
          <w:rFonts w:ascii="Fira Sans" w:hAnsi="Fira Sans"/>
          <w:bCs/>
          <w:iCs/>
          <w:sz w:val="22"/>
          <w:szCs w:val="22"/>
        </w:rPr>
        <w:t xml:space="preserve"> </w:t>
      </w:r>
      <w:r w:rsidR="00873706" w:rsidRPr="00873706">
        <w:rPr>
          <w:rFonts w:ascii="Fira Sans" w:hAnsi="Fira Sans"/>
          <w:bCs/>
          <w:iCs/>
          <w:sz w:val="22"/>
          <w:szCs w:val="22"/>
        </w:rPr>
        <w:t>dren komorowy dł. 35 cm, średnica zewnętrzna 2,7 cm?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2E1EBF0D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C942CA3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A86AB1D" w14:textId="77777777" w:rsidR="00F85971" w:rsidRPr="00B217B3" w:rsidRDefault="00F85971" w:rsidP="00873706">
      <w:pPr>
        <w:spacing w:line="240" w:lineRule="atLeast"/>
        <w:jc w:val="both"/>
        <w:rPr>
          <w:rFonts w:ascii="Fira Sans" w:hAnsi="Fira Sans"/>
          <w:b/>
          <w:i/>
          <w:sz w:val="22"/>
          <w:szCs w:val="22"/>
        </w:rPr>
      </w:pPr>
    </w:p>
    <w:p w14:paraId="6B5F3A12" w14:textId="77777777" w:rsidR="00F85971" w:rsidRPr="00B217B3" w:rsidRDefault="00F85971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</w:p>
    <w:p w14:paraId="3F43A9C4" w14:textId="1AD68841" w:rsidR="00F85971" w:rsidRPr="00873706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873706" w:rsidRPr="00873706">
        <w:rPr>
          <w:rFonts w:ascii="Fira Sans" w:hAnsi="Fira Sans"/>
          <w:bCs/>
          <w:iCs/>
          <w:sz w:val="22"/>
          <w:szCs w:val="22"/>
        </w:rPr>
        <w:t>Czy Zamawiający dopuści w pozycji 8 dren łączący 150 cm i komorę kroplową 75 ml, worek 500 ml, dren lędźwiowy średnica zewnętrzna1,8 mm?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0B815E08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7D011346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770A4348" w14:textId="77777777" w:rsidR="00F85971" w:rsidRPr="00B217B3" w:rsidRDefault="00F85971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FC42434" w14:textId="77777777" w:rsidR="00F85971" w:rsidRPr="00B217B3" w:rsidRDefault="00F85971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</w:p>
    <w:p w14:paraId="02ADD342" w14:textId="7450A8B9" w:rsidR="00F85971" w:rsidRPr="00B217B3" w:rsidRDefault="00CA5E1D" w:rsidP="0087370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 w:rsidR="00873706" w:rsidRPr="00873706">
        <w:rPr>
          <w:rFonts w:ascii="Fira Sans" w:hAnsi="Fira Sans"/>
          <w:sz w:val="22"/>
          <w:szCs w:val="22"/>
        </w:rPr>
        <w:t>Czy Zamawiający dopuści w pozycji 9 Worek o pojemności 500 ml?</w:t>
      </w:r>
      <w:r>
        <w:rPr>
          <w:rFonts w:ascii="Fira Sans" w:hAnsi="Fira Sans"/>
          <w:sz w:val="22"/>
          <w:szCs w:val="22"/>
        </w:rPr>
        <w:t>”</w:t>
      </w:r>
    </w:p>
    <w:p w14:paraId="2D4D5160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0A37ADEA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98013FF" w14:textId="77777777" w:rsidR="00F85971" w:rsidRPr="00B217B3" w:rsidRDefault="00F85971" w:rsidP="00873706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18BEE09" w14:textId="77777777" w:rsidR="00F85971" w:rsidRPr="00B217B3" w:rsidRDefault="00F85971" w:rsidP="0087370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</w:p>
    <w:p w14:paraId="6037A549" w14:textId="446B9138" w:rsidR="00F85971" w:rsidRPr="00873706" w:rsidRDefault="00CA5E1D" w:rsidP="0087370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873706" w:rsidRPr="00873706">
        <w:rPr>
          <w:rFonts w:ascii="Fira Sans" w:hAnsi="Fira Sans"/>
          <w:bCs/>
          <w:iCs/>
          <w:sz w:val="22"/>
          <w:szCs w:val="22"/>
        </w:rPr>
        <w:t>Czy Zamawiający dopuści w pozycji 10 listwę pomiarową bez lasera?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15179BEA" w14:textId="77777777" w:rsidR="00962634" w:rsidRPr="00B217B3" w:rsidRDefault="00962634" w:rsidP="0096263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5C5126F" w14:textId="77777777" w:rsidR="00962634" w:rsidRDefault="00962634" w:rsidP="00962634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93EE76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3D416EC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24:</w:t>
      </w:r>
    </w:p>
    <w:p w14:paraId="7D413CDA" w14:textId="0BD64CC3" w:rsidR="0057242C" w:rsidRPr="0057242C" w:rsidRDefault="00CA5E1D" w:rsidP="0057242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57242C" w:rsidRPr="0057242C">
        <w:rPr>
          <w:rFonts w:ascii="Fira Sans" w:hAnsi="Fira Sans"/>
          <w:bCs/>
          <w:iCs/>
          <w:sz w:val="22"/>
          <w:szCs w:val="22"/>
        </w:rPr>
        <w:t>Dotyczy przedmiotu zamówienia</w:t>
      </w:r>
    </w:p>
    <w:p w14:paraId="1244BABE" w14:textId="4AF12616" w:rsidR="00F85971" w:rsidRPr="007E4922" w:rsidRDefault="0057242C" w:rsidP="0057242C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7242C">
        <w:rPr>
          <w:rFonts w:ascii="Fira Sans" w:hAnsi="Fira Sans"/>
          <w:bCs/>
          <w:iCs/>
          <w:sz w:val="22"/>
          <w:szCs w:val="22"/>
        </w:rPr>
        <w:t xml:space="preserve">Prosimy o dopuszczenie w miejsce przedmiotu zamówienia opisanego w pozycji 1 części 17 </w:t>
      </w:r>
      <w:r w:rsidRPr="007E4922">
        <w:rPr>
          <w:rFonts w:ascii="Fira Sans" w:hAnsi="Fira Sans"/>
          <w:bCs/>
          <w:iCs/>
          <w:sz w:val="22"/>
          <w:szCs w:val="22"/>
        </w:rPr>
        <w:t xml:space="preserve">formularza asortymentowo-ilościowego (załącznik 2 do </w:t>
      </w:r>
      <w:proofErr w:type="spellStart"/>
      <w:r w:rsidRPr="007E4922">
        <w:rPr>
          <w:rFonts w:ascii="Fira Sans" w:hAnsi="Fira Sans"/>
          <w:bCs/>
          <w:iCs/>
          <w:sz w:val="22"/>
          <w:szCs w:val="22"/>
        </w:rPr>
        <w:t>swz</w:t>
      </w:r>
      <w:proofErr w:type="spellEnd"/>
      <w:r w:rsidRPr="007E4922">
        <w:rPr>
          <w:rFonts w:ascii="Fira Sans" w:hAnsi="Fira Sans"/>
          <w:bCs/>
          <w:iCs/>
          <w:sz w:val="22"/>
          <w:szCs w:val="22"/>
        </w:rPr>
        <w:t xml:space="preserve">) filtrów do żyły głównej dolnej z dostępu udowego i szyjnego o średnicy 30mm i długości 49mm. Pozostałe parametry zgodnie z </w:t>
      </w:r>
      <w:proofErr w:type="spellStart"/>
      <w:r w:rsidRPr="007E4922">
        <w:rPr>
          <w:rFonts w:ascii="Fira Sans" w:hAnsi="Fira Sans"/>
          <w:bCs/>
          <w:iCs/>
          <w:sz w:val="22"/>
          <w:szCs w:val="22"/>
        </w:rPr>
        <w:t>swz</w:t>
      </w:r>
      <w:proofErr w:type="spellEnd"/>
      <w:r w:rsidR="00CA5E1D" w:rsidRPr="007E4922">
        <w:rPr>
          <w:rFonts w:ascii="Fira Sans" w:hAnsi="Fira Sans"/>
          <w:bCs/>
          <w:iCs/>
          <w:sz w:val="22"/>
          <w:szCs w:val="22"/>
        </w:rPr>
        <w:t>”</w:t>
      </w:r>
    </w:p>
    <w:p w14:paraId="71BCBFB2" w14:textId="77777777" w:rsidR="00F85971" w:rsidRPr="007E4922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7E4922">
        <w:rPr>
          <w:rFonts w:ascii="Fira Sans" w:hAnsi="Fira Sans"/>
          <w:b/>
          <w:i/>
          <w:sz w:val="22"/>
          <w:szCs w:val="22"/>
        </w:rPr>
        <w:t>Odp. Zamawiającego:</w:t>
      </w:r>
    </w:p>
    <w:p w14:paraId="7113041A" w14:textId="5E895CD6" w:rsidR="00F85971" w:rsidRDefault="00785ACF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7E4922">
        <w:rPr>
          <w:rFonts w:ascii="Fira Sans" w:hAnsi="Fira Sans"/>
          <w:sz w:val="22"/>
          <w:szCs w:val="22"/>
        </w:rPr>
        <w:t>Zamawiający dopuszcza.</w:t>
      </w:r>
    </w:p>
    <w:p w14:paraId="1178C364" w14:textId="77777777" w:rsidR="00785ACF" w:rsidRPr="00B217B3" w:rsidRDefault="00785ACF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1913DC7" w14:textId="77777777" w:rsidR="00F85971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</w:p>
    <w:p w14:paraId="3A909E0D" w14:textId="601DC497" w:rsidR="00480E7C" w:rsidRPr="0055483D" w:rsidRDefault="00CA5E1D" w:rsidP="00480E7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„</w:t>
      </w:r>
      <w:r w:rsidR="00480E7C" w:rsidRPr="0055483D">
        <w:rPr>
          <w:rFonts w:ascii="Fira Sans" w:hAnsi="Fira Sans"/>
          <w:bCs/>
          <w:sz w:val="22"/>
          <w:szCs w:val="22"/>
        </w:rPr>
        <w:t>PYTANIA: do Zadania 15.</w:t>
      </w:r>
    </w:p>
    <w:p w14:paraId="18A791D0" w14:textId="112937A1" w:rsidR="00480E7C" w:rsidRPr="00480E7C" w:rsidRDefault="00480E7C" w:rsidP="00480E7C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480E7C">
        <w:rPr>
          <w:rFonts w:ascii="Fira Sans" w:hAnsi="Fira Sans"/>
          <w:bCs/>
          <w:sz w:val="22"/>
          <w:szCs w:val="22"/>
        </w:rPr>
        <w:t>Czy Zamawiający dopuszcza ze względu na niewielką ilość wykonywanych zabiegów planowych z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480E7C">
        <w:rPr>
          <w:rFonts w:ascii="Fira Sans" w:hAnsi="Fira Sans"/>
          <w:bCs/>
          <w:sz w:val="22"/>
          <w:szCs w:val="22"/>
        </w:rPr>
        <w:t xml:space="preserve">użyciem implantów w części nr 15, w pozycji </w:t>
      </w:r>
      <w:proofErr w:type="spellStart"/>
      <w:r w:rsidRPr="00480E7C">
        <w:rPr>
          <w:rFonts w:ascii="Fira Sans" w:hAnsi="Fira Sans"/>
          <w:bCs/>
          <w:sz w:val="22"/>
          <w:szCs w:val="22"/>
        </w:rPr>
        <w:t>Ib</w:t>
      </w:r>
      <w:proofErr w:type="spellEnd"/>
      <w:r w:rsidRPr="00480E7C">
        <w:rPr>
          <w:rFonts w:ascii="Fira Sans" w:hAnsi="Fira Sans"/>
          <w:bCs/>
          <w:sz w:val="22"/>
          <w:szCs w:val="22"/>
        </w:rPr>
        <w:t xml:space="preserve"> (System do stabilizacji </w:t>
      </w:r>
      <w:proofErr w:type="spellStart"/>
      <w:r w:rsidRPr="00480E7C">
        <w:rPr>
          <w:rFonts w:ascii="Fira Sans" w:hAnsi="Fira Sans"/>
          <w:bCs/>
          <w:sz w:val="22"/>
          <w:szCs w:val="22"/>
        </w:rPr>
        <w:t>transpedikularnej</w:t>
      </w:r>
      <w:proofErr w:type="spellEnd"/>
      <w:r>
        <w:rPr>
          <w:rFonts w:ascii="Fira Sans" w:hAnsi="Fira Sans"/>
          <w:bCs/>
          <w:sz w:val="22"/>
          <w:szCs w:val="22"/>
        </w:rPr>
        <w:t xml:space="preserve"> </w:t>
      </w:r>
      <w:r w:rsidRPr="00480E7C">
        <w:rPr>
          <w:rFonts w:ascii="Fira Sans" w:hAnsi="Fira Sans"/>
          <w:bCs/>
          <w:sz w:val="22"/>
          <w:szCs w:val="22"/>
        </w:rPr>
        <w:t>piersiowo-lędźwiowej kręgosłupa) możliwość dosyłania kompletnego instrumentarium do wykonania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480E7C">
        <w:rPr>
          <w:rFonts w:ascii="Fira Sans" w:hAnsi="Fira Sans"/>
          <w:bCs/>
          <w:sz w:val="22"/>
          <w:szCs w:val="22"/>
        </w:rPr>
        <w:t>operacji, oraz pełnego asortymentu rozmiarów danego przedmiotu zamówienia, na jednorazowy zabieg.</w:t>
      </w:r>
    </w:p>
    <w:p w14:paraId="40484E44" w14:textId="25ACD4FD" w:rsidR="00DC428A" w:rsidRPr="00B217B3" w:rsidRDefault="00480E7C" w:rsidP="00DC428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480E7C">
        <w:rPr>
          <w:rFonts w:ascii="Fira Sans" w:hAnsi="Fira Sans"/>
          <w:bCs/>
          <w:sz w:val="22"/>
          <w:szCs w:val="22"/>
        </w:rPr>
        <w:t>Instrumentarium oraz komplet implantów będących przedmiotem zamówienia, byłyby wysyłane po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480E7C">
        <w:rPr>
          <w:rFonts w:ascii="Fira Sans" w:hAnsi="Fira Sans"/>
          <w:bCs/>
          <w:sz w:val="22"/>
          <w:szCs w:val="22"/>
        </w:rPr>
        <w:t>wcześniejszym powiadomieniu wykonawcy do 72 godzin przed planowaną operacją. Koszt przesłania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480E7C">
        <w:rPr>
          <w:rFonts w:ascii="Fira Sans" w:hAnsi="Fira Sans"/>
          <w:bCs/>
          <w:sz w:val="22"/>
          <w:szCs w:val="22"/>
        </w:rPr>
        <w:t>instrumentarium razem z implantami pokrywa Wykonawca?</w:t>
      </w:r>
      <w:r w:rsidR="00CA5E1D">
        <w:rPr>
          <w:rFonts w:ascii="Fira Sans" w:hAnsi="Fira Sans"/>
          <w:bCs/>
          <w:sz w:val="22"/>
          <w:szCs w:val="22"/>
        </w:rPr>
        <w:t>”</w:t>
      </w:r>
      <w:r w:rsidRPr="00480E7C">
        <w:rPr>
          <w:rFonts w:ascii="Fira Sans" w:hAnsi="Fira Sans"/>
          <w:bCs/>
          <w:sz w:val="22"/>
          <w:szCs w:val="22"/>
        </w:rPr>
        <w:cr/>
      </w:r>
      <w:r w:rsidR="00DC428A"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0EF6244" w14:textId="77777777" w:rsidR="00DC428A" w:rsidRDefault="00DC428A" w:rsidP="00DC428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3B4195C5" w14:textId="77777777" w:rsidR="00F85971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0386DDF9" w14:textId="77777777" w:rsidR="00CA5E1D" w:rsidRPr="00B217B3" w:rsidRDefault="00CA5E1D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5E1B705F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26:</w:t>
      </w:r>
    </w:p>
    <w:p w14:paraId="46824A65" w14:textId="5FB44313" w:rsidR="0055483D" w:rsidRPr="0055483D" w:rsidRDefault="00CA5E1D" w:rsidP="0055483D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„</w:t>
      </w:r>
      <w:r w:rsidR="0055483D" w:rsidRPr="0055483D">
        <w:rPr>
          <w:rFonts w:ascii="Fira Sans" w:hAnsi="Fira Sans"/>
          <w:bCs/>
          <w:sz w:val="22"/>
          <w:szCs w:val="22"/>
        </w:rPr>
        <w:t>PYTANIA: do Zadania 15.</w:t>
      </w:r>
    </w:p>
    <w:p w14:paraId="66E2B1AE" w14:textId="77777777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Czy Zamawiający dopuszcza w części nr 15, w pozycji II (System tytanowych śrub przez</w:t>
      </w:r>
    </w:p>
    <w:p w14:paraId="21C756F9" w14:textId="77777777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stawowych/przez nasadowych do kręgosłupa. Możliwość stosowania od poziomu L1 do S1 z</w:t>
      </w:r>
    </w:p>
    <w:p w14:paraId="77606479" w14:textId="77777777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dostępu tylnego w technice MIS):</w:t>
      </w:r>
    </w:p>
    <w:p w14:paraId="47FB63E0" w14:textId="77777777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- System tytanowych płytek/klinów stawowych stabilizowanych za pomocą śrub. Możliwość</w:t>
      </w:r>
    </w:p>
    <w:p w14:paraId="12337433" w14:textId="77777777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stosowania do kręgosłupa lędźwiowego od L1 do S1.</w:t>
      </w:r>
    </w:p>
    <w:p w14:paraId="5AFD8A9D" w14:textId="77777777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- implanty sterylne</w:t>
      </w:r>
    </w:p>
    <w:p w14:paraId="5DB2C321" w14:textId="2BA45D1E" w:rsidR="00F85971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- Komplet: 2płytki/kliny, 4śruby (2szt. w opakowaniu)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23167C7F" w14:textId="77777777" w:rsidR="00DC428A" w:rsidRPr="00B217B3" w:rsidRDefault="00DC428A" w:rsidP="00DC428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0B2EAFB" w14:textId="77777777" w:rsidR="00DC428A" w:rsidRDefault="00DC428A" w:rsidP="00DC428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1CF4F23E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7BFDF2A3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27:</w:t>
      </w:r>
    </w:p>
    <w:p w14:paraId="6150DA2B" w14:textId="213DDF3F" w:rsidR="0055483D" w:rsidRPr="0055483D" w:rsidRDefault="00CA5E1D" w:rsidP="0055483D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„</w:t>
      </w:r>
      <w:r w:rsidR="0055483D" w:rsidRPr="0055483D">
        <w:rPr>
          <w:rFonts w:ascii="Fira Sans" w:hAnsi="Fira Sans"/>
          <w:bCs/>
          <w:sz w:val="22"/>
          <w:szCs w:val="22"/>
        </w:rPr>
        <w:t>PYTANIA: do Zadania 15.</w:t>
      </w:r>
    </w:p>
    <w:p w14:paraId="73520FAF" w14:textId="3AC3DD50" w:rsidR="0055483D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Czy Zamawiający dopuszcza ze względu na niewielką ilość wykonywanych zabiegów planowych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5483D">
        <w:rPr>
          <w:rFonts w:ascii="Fira Sans" w:hAnsi="Fira Sans"/>
          <w:bCs/>
          <w:iCs/>
          <w:sz w:val="22"/>
          <w:szCs w:val="22"/>
        </w:rPr>
        <w:t>użyciem implantów w części nr 15, w pozycji II (System tytanowych śrub przez stawowych/przez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5483D">
        <w:rPr>
          <w:rFonts w:ascii="Fira Sans" w:hAnsi="Fira Sans"/>
          <w:bCs/>
          <w:iCs/>
          <w:sz w:val="22"/>
          <w:szCs w:val="22"/>
        </w:rPr>
        <w:t>nasadowych do kręgosłupa. Możliwość stosowania od poziomu L1 do S1 z dostępu tylnego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5483D">
        <w:rPr>
          <w:rFonts w:ascii="Fira Sans" w:hAnsi="Fira Sans"/>
          <w:bCs/>
          <w:iCs/>
          <w:sz w:val="22"/>
          <w:szCs w:val="22"/>
        </w:rPr>
        <w:t>technice MIS) możliwość dosyłania kompletnego instrumentarium do wykonania operacji, oraz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5483D">
        <w:rPr>
          <w:rFonts w:ascii="Fira Sans" w:hAnsi="Fira Sans"/>
          <w:bCs/>
          <w:iCs/>
          <w:sz w:val="22"/>
          <w:szCs w:val="22"/>
        </w:rPr>
        <w:t>pełnego asortymentu rozmiarów danego przedmiotu zamówienia, na jednorazowy zabieg.</w:t>
      </w:r>
    </w:p>
    <w:p w14:paraId="5852474E" w14:textId="14EF65FF" w:rsidR="00F85971" w:rsidRPr="0055483D" w:rsidRDefault="0055483D" w:rsidP="0055483D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5483D">
        <w:rPr>
          <w:rFonts w:ascii="Fira Sans" w:hAnsi="Fira Sans"/>
          <w:bCs/>
          <w:iCs/>
          <w:sz w:val="22"/>
          <w:szCs w:val="22"/>
        </w:rPr>
        <w:t>Instrumentarium oraz komplet implantów będących przedmiotem zamówienia, byłyby wysyłane po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5483D">
        <w:rPr>
          <w:rFonts w:ascii="Fira Sans" w:hAnsi="Fira Sans"/>
          <w:bCs/>
          <w:iCs/>
          <w:sz w:val="22"/>
          <w:szCs w:val="22"/>
        </w:rPr>
        <w:t>wcześniejszym powiadomieniu wykonawcy do 72 godzin przed planowaną operacją. Koszt przesłania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55483D">
        <w:rPr>
          <w:rFonts w:ascii="Fira Sans" w:hAnsi="Fira Sans"/>
          <w:bCs/>
          <w:iCs/>
          <w:sz w:val="22"/>
          <w:szCs w:val="22"/>
        </w:rPr>
        <w:t>instrumentarium razem z implantami pokrywa Wykonawca?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5AED66AA" w14:textId="77777777" w:rsidR="00DC428A" w:rsidRPr="00B217B3" w:rsidRDefault="00DC428A" w:rsidP="00DC428A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60886C89" w14:textId="77777777" w:rsidR="00DC428A" w:rsidRDefault="00DC428A" w:rsidP="00DC428A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2BB74065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302E2D19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</w:p>
    <w:p w14:paraId="16F959C8" w14:textId="122F121A" w:rsidR="009A1765" w:rsidRPr="009A1765" w:rsidRDefault="00CA5E1D" w:rsidP="009A176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9A1765" w:rsidRPr="009A1765">
        <w:rPr>
          <w:rFonts w:ascii="Fira Sans" w:hAnsi="Fira Sans"/>
          <w:bCs/>
          <w:iCs/>
          <w:sz w:val="22"/>
          <w:szCs w:val="22"/>
        </w:rPr>
        <w:t>Czy Zamawiający dookreśli w §5 ust.6, iż termin załatwienia reklamacji będzie liczony od</w:t>
      </w:r>
      <w:r w:rsidR="009A1765">
        <w:rPr>
          <w:rFonts w:ascii="Fira Sans" w:hAnsi="Fira Sans"/>
          <w:bCs/>
          <w:iCs/>
          <w:sz w:val="22"/>
          <w:szCs w:val="22"/>
        </w:rPr>
        <w:t xml:space="preserve"> </w:t>
      </w:r>
      <w:r w:rsidR="009A1765" w:rsidRPr="009A1765">
        <w:rPr>
          <w:rFonts w:ascii="Fira Sans" w:hAnsi="Fira Sans"/>
          <w:bCs/>
          <w:iCs/>
          <w:sz w:val="22"/>
          <w:szCs w:val="22"/>
        </w:rPr>
        <w:t>dnia przesiania pisma reklamacyjnego wraz z reklamowanym towarem?</w:t>
      </w:r>
    </w:p>
    <w:p w14:paraId="7684D9B7" w14:textId="586C218C" w:rsidR="00F85971" w:rsidRPr="009A1765" w:rsidRDefault="009A1765" w:rsidP="009A176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1765">
        <w:rPr>
          <w:rFonts w:ascii="Fira Sans" w:hAnsi="Fira Sans"/>
          <w:bCs/>
          <w:iCs/>
          <w:sz w:val="22"/>
          <w:szCs w:val="22"/>
        </w:rPr>
        <w:t>Reklamowany towar powinien zostać przesłany Wykonawcy w celu ustosunkowania się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A1765">
        <w:rPr>
          <w:rFonts w:ascii="Fira Sans" w:hAnsi="Fira Sans"/>
          <w:bCs/>
          <w:iCs/>
          <w:sz w:val="22"/>
          <w:szCs w:val="22"/>
        </w:rPr>
        <w:t>Wykonawcy do złożonej reklamacji. Proponowany przez Państwa zapis nakłada na Wykonawcę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A1765">
        <w:rPr>
          <w:rFonts w:ascii="Fira Sans" w:hAnsi="Fira Sans"/>
          <w:bCs/>
          <w:iCs/>
          <w:sz w:val="22"/>
          <w:szCs w:val="22"/>
        </w:rPr>
        <w:t>obowiązek wymiany towaru jedynie w oparciu o przesłane zgłoszenie bez możliwości ustosunkowania się do niego.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61A1462D" w14:textId="77777777" w:rsidR="00F85971" w:rsidRPr="009A1765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030E2091" w14:textId="40362993" w:rsidR="00F85971" w:rsidRPr="009A1765" w:rsidRDefault="009A1765" w:rsidP="00F8597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6B2D89E5" w14:textId="77777777" w:rsidR="009A1765" w:rsidRPr="00B217B3" w:rsidRDefault="009A1765" w:rsidP="00F85971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0040396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</w:p>
    <w:p w14:paraId="7767FEC8" w14:textId="5DEA4C9C" w:rsidR="009A1765" w:rsidRPr="009A1765" w:rsidRDefault="00CA5E1D" w:rsidP="009A176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9A1765" w:rsidRPr="009A1765">
        <w:rPr>
          <w:rFonts w:ascii="Fira Sans" w:hAnsi="Fira Sans"/>
          <w:bCs/>
          <w:iCs/>
          <w:sz w:val="22"/>
          <w:szCs w:val="22"/>
        </w:rPr>
        <w:t>Czy Zamawiający doda zapis w §7 ust. 1, że odstąpienie od umowy przez Zamawiającego</w:t>
      </w:r>
      <w:r w:rsidR="009A1765">
        <w:rPr>
          <w:rFonts w:ascii="Fira Sans" w:hAnsi="Fira Sans"/>
          <w:bCs/>
          <w:iCs/>
          <w:sz w:val="22"/>
          <w:szCs w:val="22"/>
        </w:rPr>
        <w:t xml:space="preserve"> </w:t>
      </w:r>
      <w:r w:rsidR="009A1765" w:rsidRPr="009A1765">
        <w:rPr>
          <w:rFonts w:ascii="Fira Sans" w:hAnsi="Fira Sans"/>
          <w:bCs/>
          <w:iCs/>
          <w:sz w:val="22"/>
          <w:szCs w:val="22"/>
        </w:rPr>
        <w:t>będzie poprzedzone wezwaniem Wykonawcy do realizowania umowy zgodnie z zawartymi w</w:t>
      </w:r>
    </w:p>
    <w:p w14:paraId="6BA64693" w14:textId="77777777" w:rsidR="009A1765" w:rsidRPr="009A1765" w:rsidRDefault="009A1765" w:rsidP="009A176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1765">
        <w:rPr>
          <w:rFonts w:ascii="Fira Sans" w:hAnsi="Fira Sans"/>
          <w:bCs/>
          <w:iCs/>
          <w:sz w:val="22"/>
          <w:szCs w:val="22"/>
        </w:rPr>
        <w:t>umowie postanowieniami?</w:t>
      </w:r>
    </w:p>
    <w:p w14:paraId="450A7214" w14:textId="59243B2F" w:rsidR="00F85971" w:rsidRPr="009A1765" w:rsidRDefault="009A1765" w:rsidP="009A1765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9A1765">
        <w:rPr>
          <w:rFonts w:ascii="Fira Sans" w:hAnsi="Fira Sans"/>
          <w:bCs/>
          <w:iCs/>
          <w:sz w:val="22"/>
          <w:szCs w:val="22"/>
        </w:rPr>
        <w:t>Obecny zapis umowy może powodować uprzywilejowanie jednej ze stron umowy co może być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A1765">
        <w:rPr>
          <w:rFonts w:ascii="Fira Sans" w:hAnsi="Fira Sans"/>
          <w:bCs/>
          <w:iCs/>
          <w:sz w:val="22"/>
          <w:szCs w:val="22"/>
        </w:rPr>
        <w:t xml:space="preserve">niezgodne z zasadami </w:t>
      </w:r>
      <w:proofErr w:type="spellStart"/>
      <w:r w:rsidRPr="009A1765">
        <w:rPr>
          <w:rFonts w:ascii="Fira Sans" w:hAnsi="Fira Sans"/>
          <w:bCs/>
          <w:iCs/>
          <w:sz w:val="22"/>
          <w:szCs w:val="22"/>
        </w:rPr>
        <w:t>społeczno</w:t>
      </w:r>
      <w:proofErr w:type="spellEnd"/>
      <w:r w:rsidRPr="009A1765">
        <w:rPr>
          <w:rFonts w:ascii="Fira Sans" w:hAnsi="Fira Sans"/>
          <w:bCs/>
          <w:iCs/>
          <w:sz w:val="22"/>
          <w:szCs w:val="22"/>
        </w:rPr>
        <w:t xml:space="preserve"> - gospodarczym określonymi w kodeksie cywilnym. W związku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9A1765">
        <w:rPr>
          <w:rFonts w:ascii="Fira Sans" w:hAnsi="Fira Sans"/>
          <w:bCs/>
          <w:iCs/>
          <w:sz w:val="22"/>
          <w:szCs w:val="22"/>
        </w:rPr>
        <w:t>powyższym koniecznym jest zmiana zapisu.</w:t>
      </w:r>
      <w:r w:rsidR="00CA5E1D">
        <w:rPr>
          <w:rFonts w:ascii="Fira Sans" w:hAnsi="Fira Sans"/>
          <w:bCs/>
          <w:iCs/>
          <w:sz w:val="22"/>
          <w:szCs w:val="22"/>
        </w:rPr>
        <w:t>”</w:t>
      </w:r>
    </w:p>
    <w:p w14:paraId="32BAAB8A" w14:textId="77777777" w:rsidR="009A1765" w:rsidRPr="009A1765" w:rsidRDefault="009A1765" w:rsidP="009A1765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3E53A10E" w14:textId="77777777" w:rsidR="009A1765" w:rsidRPr="009A1765" w:rsidRDefault="009A1765" w:rsidP="009A1765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41DF461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D8FEAF2" w14:textId="77777777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</w:p>
    <w:p w14:paraId="6877D82B" w14:textId="20CFB4C1" w:rsidR="00495860" w:rsidRPr="00495860" w:rsidRDefault="00BE1ADB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495860" w:rsidRPr="00495860">
        <w:rPr>
          <w:rFonts w:ascii="Fira Sans" w:hAnsi="Fira Sans"/>
          <w:bCs/>
          <w:iCs/>
          <w:sz w:val="22"/>
          <w:szCs w:val="22"/>
        </w:rPr>
        <w:t>Czy Zamawiający zmieni sposób liczenia kar umownych określonych w §7 ust. 2 z za każdą</w:t>
      </w:r>
    </w:p>
    <w:p w14:paraId="58ACE8A0" w14:textId="77777777" w:rsidR="00495860" w:rsidRPr="00495860" w:rsidRDefault="00495860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95860">
        <w:rPr>
          <w:rFonts w:ascii="Fira Sans" w:hAnsi="Fira Sans"/>
          <w:bCs/>
          <w:iCs/>
          <w:sz w:val="22"/>
          <w:szCs w:val="22"/>
        </w:rPr>
        <w:t>godzinę zwłoki na za każdy dzień zwłoki?</w:t>
      </w:r>
    </w:p>
    <w:p w14:paraId="7C651764" w14:textId="77777777" w:rsidR="00495860" w:rsidRPr="00495860" w:rsidRDefault="00495860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95860">
        <w:rPr>
          <w:rFonts w:ascii="Fira Sans" w:hAnsi="Fira Sans"/>
          <w:bCs/>
          <w:iCs/>
          <w:sz w:val="22"/>
          <w:szCs w:val="22"/>
        </w:rPr>
        <w:t>Przedstawione we wzorze umowy kary umowne nakładają na Wykonawcę obowiązek zapłaty</w:t>
      </w:r>
    </w:p>
    <w:p w14:paraId="196882EE" w14:textId="7467B798" w:rsidR="00495860" w:rsidRPr="00495860" w:rsidRDefault="00495860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95860">
        <w:rPr>
          <w:rFonts w:ascii="Fira Sans" w:hAnsi="Fira Sans"/>
          <w:bCs/>
          <w:iCs/>
          <w:sz w:val="22"/>
          <w:szCs w:val="22"/>
        </w:rPr>
        <w:t>zbyt wygórowanej kary umownej.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Mając na uwadze przepis zawarty w projekcie umowy w sprawie zamówienia publicznego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stanowiącym Załącznik do SWZ zwracamy się o zmianę wysokości zastrzeżonych kar umownych.</w:t>
      </w:r>
    </w:p>
    <w:p w14:paraId="59739CBB" w14:textId="77777777" w:rsidR="00495860" w:rsidRPr="00495860" w:rsidRDefault="00495860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95860">
        <w:rPr>
          <w:rFonts w:ascii="Fira Sans" w:hAnsi="Fira Sans"/>
          <w:bCs/>
          <w:iCs/>
          <w:sz w:val="22"/>
          <w:szCs w:val="22"/>
        </w:rPr>
        <w:t>W rozumieniu art. 484 § 1 k.c. (vide: wyrok SN z 20 maja 1980 r., sygn. akt I CR 229/80, OSNC</w:t>
      </w:r>
    </w:p>
    <w:p w14:paraId="5FA49834" w14:textId="0A39EB7C" w:rsidR="00495860" w:rsidRPr="00495860" w:rsidRDefault="00495860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95860">
        <w:rPr>
          <w:rFonts w:ascii="Fira Sans" w:hAnsi="Fira Sans"/>
          <w:bCs/>
          <w:iCs/>
          <w:sz w:val="22"/>
          <w:szCs w:val="22"/>
        </w:rPr>
        <w:t>1980/12/243). Należy pamiętać, iż zastrzeżenie kary umownej podlega kontroli ze względu na ogólne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 xml:space="preserve">zasady dotyczące treści czynności prawnych (art. 58 k.c.), jak i zakresu swobody </w:t>
      </w:r>
      <w:r w:rsidRPr="00495860">
        <w:rPr>
          <w:rFonts w:ascii="Fira Sans" w:hAnsi="Fira Sans"/>
          <w:bCs/>
          <w:iCs/>
          <w:sz w:val="22"/>
          <w:szCs w:val="22"/>
        </w:rPr>
        <w:lastRenderedPageBreak/>
        <w:t>stron w zakresie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kształtowania stosunku prawnego (art. 353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1 k.c.). W konkretnych okolicznościach żądanie kary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umownej może zostać uznane za sprzeczne z tymi zasadami.</w:t>
      </w:r>
    </w:p>
    <w:p w14:paraId="49924E90" w14:textId="1B197794" w:rsidR="00873706" w:rsidRPr="00495860" w:rsidRDefault="00495860" w:rsidP="0049586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495860">
        <w:rPr>
          <w:rFonts w:ascii="Fira Sans" w:hAnsi="Fira Sans"/>
          <w:bCs/>
          <w:iCs/>
          <w:sz w:val="22"/>
          <w:szCs w:val="22"/>
        </w:rPr>
        <w:t>Zamawiający, korzystając w sposób nieuprawniony ze swojej silniejszej pozycji w ramach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postępowania, narzuca treść umowy (w odniesieniu do wysokości kar umownych) w sposób sprzeczny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z przeznaczeniem swojego prawa, dlatego takie działanie nie może korzystać z ochrony prawa.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495860">
        <w:rPr>
          <w:rFonts w:ascii="Fira Sans" w:hAnsi="Fira Sans"/>
          <w:bCs/>
          <w:iCs/>
          <w:sz w:val="22"/>
          <w:szCs w:val="22"/>
        </w:rPr>
        <w:t>Biorąc pod uwagę powyższe zmiana kar umownych jest w pełni uzasadniona.</w:t>
      </w:r>
      <w:r w:rsidR="00BE1ADB">
        <w:rPr>
          <w:rFonts w:ascii="Fira Sans" w:hAnsi="Fira Sans"/>
          <w:bCs/>
          <w:iCs/>
          <w:sz w:val="22"/>
          <w:szCs w:val="22"/>
        </w:rPr>
        <w:t>”</w:t>
      </w:r>
    </w:p>
    <w:p w14:paraId="0535078E" w14:textId="48D5B51F" w:rsidR="00F85971" w:rsidRPr="00B217B3" w:rsidRDefault="00F85971" w:rsidP="00F8597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4A877F3E" w14:textId="77777777" w:rsidR="00495860" w:rsidRPr="009A1765" w:rsidRDefault="00495860" w:rsidP="00495860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5E6F8A8E" w14:textId="77777777" w:rsidR="00F85971" w:rsidRPr="00B217B3" w:rsidRDefault="00F85971" w:rsidP="002C5C1D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8235DB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31:</w:t>
      </w:r>
    </w:p>
    <w:p w14:paraId="02ADDCC2" w14:textId="4BFA7AA4" w:rsidR="00763E49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„1.</w:t>
      </w:r>
      <w:r>
        <w:rPr>
          <w:rFonts w:ascii="Fira Sans" w:hAnsi="Fira Sans"/>
          <w:bCs/>
          <w:iCs/>
          <w:sz w:val="22"/>
          <w:szCs w:val="22"/>
        </w:rPr>
        <w:tab/>
      </w:r>
      <w:r w:rsidRPr="00763E49">
        <w:rPr>
          <w:rFonts w:ascii="Fira Sans" w:hAnsi="Fira Sans"/>
          <w:bCs/>
          <w:iCs/>
          <w:sz w:val="22"/>
          <w:szCs w:val="22"/>
        </w:rPr>
        <w:t xml:space="preserve">Czy w celu miarkowania kar umownych Zamawiający dokona modyfikacji postanowień projektu przyszłej umowy w zakresie zapisów § 7 ust. 2 - 5: </w:t>
      </w:r>
    </w:p>
    <w:p w14:paraId="62FABE04" w14:textId="77777777" w:rsidR="00763E49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63E49">
        <w:rPr>
          <w:rFonts w:ascii="Fira Sans" w:hAnsi="Fira Sans"/>
          <w:bCs/>
          <w:iCs/>
          <w:sz w:val="22"/>
          <w:szCs w:val="22"/>
        </w:rPr>
        <w:t>2.</w:t>
      </w:r>
      <w:r w:rsidRPr="00763E49">
        <w:rPr>
          <w:rFonts w:ascii="Fira Sans" w:hAnsi="Fira Sans"/>
          <w:bCs/>
          <w:iCs/>
          <w:sz w:val="22"/>
          <w:szCs w:val="22"/>
        </w:rPr>
        <w:tab/>
        <w:t>Wykonawca zapłaci Zamawiającemu karę w wysokości 0,2% wartości zamówionej a niedostarczonej partii towaru za każdy rozpoczęty dzień (§ 3 ust. 1 pkt 1) lub godzinę (§ 3 ust. 1 pkt 2) zwłoki w dostawie, jednak nie więcej niż 10% wartości brutto zamówionej a niedostarczonej w terminie partii towaru.</w:t>
      </w:r>
    </w:p>
    <w:p w14:paraId="48587A7E" w14:textId="77777777" w:rsidR="00763E49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63E49">
        <w:rPr>
          <w:rFonts w:ascii="Fira Sans" w:hAnsi="Fira Sans"/>
          <w:bCs/>
          <w:iCs/>
          <w:sz w:val="22"/>
          <w:szCs w:val="22"/>
        </w:rPr>
        <w:t>3.</w:t>
      </w:r>
      <w:r w:rsidRPr="00763E49">
        <w:rPr>
          <w:rFonts w:ascii="Fira Sans" w:hAnsi="Fira Sans"/>
          <w:bCs/>
          <w:iCs/>
          <w:sz w:val="22"/>
          <w:szCs w:val="22"/>
        </w:rPr>
        <w:tab/>
        <w:t>Wykonawca zapłaci Zamawiającemu karę w wysokości 0,2% wartości brutto wadliwej partii towaru za każdy rozpoczęty dzień zwłoki w usunięciu wady towaru w okresie gwarancji jakości, jednak nie więcej niż 10% wartości brutto wadliwej partii towaru.</w:t>
      </w:r>
    </w:p>
    <w:p w14:paraId="056018DB" w14:textId="77777777" w:rsidR="00763E49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63E49">
        <w:rPr>
          <w:rFonts w:ascii="Fira Sans" w:hAnsi="Fira Sans"/>
          <w:bCs/>
          <w:iCs/>
          <w:sz w:val="22"/>
          <w:szCs w:val="22"/>
        </w:rPr>
        <w:t>4.</w:t>
      </w:r>
      <w:r w:rsidRPr="00763E49">
        <w:rPr>
          <w:rFonts w:ascii="Fira Sans" w:hAnsi="Fira Sans"/>
          <w:bCs/>
          <w:iCs/>
          <w:sz w:val="22"/>
          <w:szCs w:val="22"/>
        </w:rPr>
        <w:tab/>
        <w:t>Wykonawca zapłaci Zamawiającemu karę w wysokości 0,2% wartości brutto reklamowanej partii towaru za każdy dzień zwłoki w wykonaniu reklamacji uznanej jako zasadnej w przypadku o którym mowa w § 5 ust. 6 i 7 niniejszej umowy, jednak nie więcej niż 10% wartości brutto reklamowanej partii towaru.</w:t>
      </w:r>
    </w:p>
    <w:p w14:paraId="7FCF70DF" w14:textId="4EA9510F" w:rsidR="009E2A7B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63E49">
        <w:rPr>
          <w:rFonts w:ascii="Fira Sans" w:hAnsi="Fira Sans"/>
          <w:bCs/>
          <w:iCs/>
          <w:sz w:val="22"/>
          <w:szCs w:val="22"/>
        </w:rPr>
        <w:t>5.</w:t>
      </w:r>
      <w:r w:rsidRPr="00763E49">
        <w:rPr>
          <w:rFonts w:ascii="Fira Sans" w:hAnsi="Fira Sans"/>
          <w:bCs/>
          <w:iCs/>
          <w:sz w:val="22"/>
          <w:szCs w:val="22"/>
        </w:rPr>
        <w:tab/>
        <w:t>Wykonawca zapłaci Zamawiającemu karę w wysokości 50 zł netto za każdy rozpoczęty dzień zwłoki w utworzeniu banku, jednak nie więcej niż 10% wartości brutto nieutworzonego banku.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3BA7E4CA" w14:textId="77777777" w:rsidR="00763E49" w:rsidRPr="00B217B3" w:rsidRDefault="00763E49" w:rsidP="00763E4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</w:p>
    <w:p w14:paraId="3300EF1A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70068BD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2FC9F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32:</w:t>
      </w:r>
    </w:p>
    <w:p w14:paraId="3263E32C" w14:textId="5E8CD4F7" w:rsidR="009E2A7B" w:rsidRPr="00B217B3" w:rsidRDefault="00BE1ADB" w:rsidP="00E15291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„</w:t>
      </w:r>
      <w:r w:rsidR="00763E49" w:rsidRPr="00763E49">
        <w:rPr>
          <w:rFonts w:ascii="Fira Sans" w:hAnsi="Fira Sans"/>
          <w:sz w:val="22"/>
          <w:szCs w:val="22"/>
        </w:rPr>
        <w:t>Czy Zamawiający wyraża zgodę na modyfikację § 3 ust. 7 Załącznika do SWZ zwanego „Część II _Wzór umowy” (dalej jako: „Umowa”) poprzez zmianę zwrotu „W przypadku braku z jakichkolwiek przyczyn” na zwrot „W przypadku braku z przyczyn leżących po stronie Wykonawcy”. Wykonawca nadmienia, iż ponoszenie ewentualnej odpowiedzialności za działania wynikające niezależnie od Wykonawcy nie jest w pełni zasadne – mając na uwadze m.in. ograniczenia wynikające z art. 433 pkt 3 PZP.</w:t>
      </w:r>
      <w:r>
        <w:rPr>
          <w:rFonts w:ascii="Fira Sans" w:hAnsi="Fira Sans"/>
          <w:sz w:val="22"/>
          <w:szCs w:val="22"/>
        </w:rPr>
        <w:t>”</w:t>
      </w:r>
    </w:p>
    <w:p w14:paraId="70471755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72570858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7BA88AA1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0BDB3A1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33:</w:t>
      </w:r>
    </w:p>
    <w:p w14:paraId="744FC0D8" w14:textId="604F7189" w:rsidR="009E2A7B" w:rsidRPr="00763E49" w:rsidRDefault="00BE1ADB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763E49" w:rsidRPr="00763E49">
        <w:rPr>
          <w:rFonts w:ascii="Fira Sans" w:hAnsi="Fira Sans"/>
          <w:bCs/>
          <w:iCs/>
          <w:sz w:val="22"/>
          <w:szCs w:val="22"/>
        </w:rPr>
        <w:t>Czy Zamawiający wyraża zgodę na modyfikację § 3 ust. 8 Umowy poprzez wykreślenie ostatniego zdania. Wykonawca nadmienia, iż w przypadku produktów, które zostały już dostarczone (a więc względem których obowiązki Wykonawcy zrealizowano w sposób prawidłowy), obowiązek uiszczania różnicy kosztów w ramach zakupu zastępczego nie znajduje uzasadnienia. Wykonawca nie powinien ponosić odpowiedzialności za ewentualny brak kompatybilności sprzętu u Zamawiającego – jako że nie ma żadnego wpływu na powyższe. Ponoszenie przedmiotowej odpowiedzialności należy uznać za naruszenie art. 433 pkt 3 PZP.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0FE80A8A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53E8F944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262AC9E4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28FF882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34:</w:t>
      </w:r>
    </w:p>
    <w:p w14:paraId="1E9FD850" w14:textId="406292E1" w:rsidR="00763E49" w:rsidRPr="00763E49" w:rsidRDefault="00BE1ADB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763E49" w:rsidRPr="00763E49">
        <w:rPr>
          <w:rFonts w:ascii="Fira Sans" w:hAnsi="Fira Sans"/>
          <w:bCs/>
          <w:iCs/>
          <w:sz w:val="22"/>
          <w:szCs w:val="22"/>
        </w:rPr>
        <w:t>Czy Zamawiający wyraża zgodę na modyfikację § 5 ust. 5 Umowy poprzez wskazanie, iż termin 5 dni roboczych jest naliczany od dnia uznania reklamacji (w celu zapewnienia zgodności z § 5 ust. 7 Umowy).</w:t>
      </w:r>
    </w:p>
    <w:p w14:paraId="783D7468" w14:textId="10B49780" w:rsidR="009E2A7B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63E49">
        <w:rPr>
          <w:rFonts w:ascii="Fira Sans" w:hAnsi="Fira Sans"/>
          <w:bCs/>
          <w:iCs/>
          <w:sz w:val="22"/>
          <w:szCs w:val="22"/>
        </w:rPr>
        <w:lastRenderedPageBreak/>
        <w:t>4) Czy Zamawiający wyraża zgodę na zmianę terminu dostarczania przedmiotu zamówienia objętego umową depozytu z 48 godzin na 3 dni robocze. Proponowana modyfikacja zapewni jednolite terminy dostawy wyrobów medycznych w ramach całej Umowy.</w:t>
      </w:r>
      <w:r w:rsidR="00BE1ADB">
        <w:rPr>
          <w:rFonts w:ascii="Fira Sans" w:hAnsi="Fira Sans"/>
          <w:bCs/>
          <w:iCs/>
          <w:sz w:val="22"/>
          <w:szCs w:val="22"/>
        </w:rPr>
        <w:t>”</w:t>
      </w:r>
    </w:p>
    <w:p w14:paraId="2BAF9B31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0AE17973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03384583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0CF58CE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35:</w:t>
      </w:r>
    </w:p>
    <w:p w14:paraId="4D8EA2BD" w14:textId="2658BA9F" w:rsidR="009E2A7B" w:rsidRPr="00763E49" w:rsidRDefault="00BE1ADB" w:rsidP="009E2A7B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763E49" w:rsidRPr="00763E49">
        <w:rPr>
          <w:rFonts w:ascii="Fira Sans" w:hAnsi="Fira Sans"/>
          <w:bCs/>
          <w:iCs/>
          <w:sz w:val="22"/>
          <w:szCs w:val="22"/>
        </w:rPr>
        <w:t>Czy Zamawiający wyraża zgodę na modyfikację § 7 ust. 2 Umowy poprzez wskazanie, iż kara umowna w odniesieniu do § 3 ust. 1 pkt 2 Umowy będzie naliczana każdy rozpoczęty dzień (lub 24 h) zwłoki (analogicznie jak w przypadku naruszenie terminu z § 3 ust. 1 pkt 1 Umowy). Wykonawca nadmienia, iż naliczanie kary umownej za każdą godzinę zwłoki stanowi niezasadne rozszerzanie potencjalnej odpowiedzialności Wykonawcy, istotnie różnicujące sankcje wprowadzane dla podmiotów oferujących dostawy cząstkowe (tj. terminy realizowane do 3 dni roboczych) z sytuacją podmiotów realizujących dostawy do depozytu (tj. dostawy realizowane do 2 dni roboczych).</w:t>
      </w:r>
      <w:r>
        <w:rPr>
          <w:rFonts w:ascii="Fira Sans" w:hAnsi="Fira Sans"/>
          <w:bCs/>
          <w:iCs/>
          <w:sz w:val="22"/>
          <w:szCs w:val="22"/>
        </w:rPr>
        <w:t>”</w:t>
      </w:r>
    </w:p>
    <w:p w14:paraId="06FCF1AB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30CFEC23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29A98657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7938DD9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36:</w:t>
      </w:r>
    </w:p>
    <w:p w14:paraId="72B9572A" w14:textId="6A2D7135" w:rsidR="00763E49" w:rsidRPr="00763E49" w:rsidRDefault="00BE1ADB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„</w:t>
      </w:r>
      <w:r w:rsidR="00763E49" w:rsidRPr="00763E49">
        <w:rPr>
          <w:rFonts w:ascii="Fira Sans" w:hAnsi="Fira Sans"/>
          <w:bCs/>
          <w:iCs/>
          <w:sz w:val="22"/>
          <w:szCs w:val="22"/>
        </w:rPr>
        <w:t>Czy Zamawiający wyraża zgodę na doprecyzowanie § 7 ust. 4 wzoru umowy depozytu poprzez nadanie mu następującego brzmienia:</w:t>
      </w:r>
    </w:p>
    <w:p w14:paraId="22B59A4C" w14:textId="682678E4" w:rsidR="009E2A7B" w:rsidRPr="00763E49" w:rsidRDefault="00763E49" w:rsidP="00763E49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763E49">
        <w:rPr>
          <w:rFonts w:ascii="Fira Sans" w:hAnsi="Fira Sans"/>
          <w:bCs/>
          <w:iCs/>
          <w:sz w:val="22"/>
          <w:szCs w:val="22"/>
        </w:rPr>
        <w:t>„4.Wykonawca po otrzymaniu protokołu zużycia wystawia fakturę VAT na pobrane przedmioty z terminem zapłaty 30 dni od daty otrzymania faktury i dostarcza wystawioną fakturę wraz z uzupełnianym towarem lub przesyła wystawioną fakturę za pośrednictwem Platformy Elektronicznego Fakturowania lub na adres e-mail: apteka@szpital.slupsk.pl w terminie do 2 (dwóch) dni roboczych od daty otrzymania protokołu zużycia.</w:t>
      </w:r>
      <w:r w:rsidR="00BE1ADB">
        <w:rPr>
          <w:rFonts w:ascii="Fira Sans" w:hAnsi="Fira Sans"/>
          <w:bCs/>
          <w:iCs/>
          <w:sz w:val="22"/>
          <w:szCs w:val="22"/>
        </w:rPr>
        <w:t>”</w:t>
      </w:r>
    </w:p>
    <w:p w14:paraId="33A2CB57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9A1765">
        <w:rPr>
          <w:rFonts w:ascii="Fira Sans" w:hAnsi="Fira Sans"/>
          <w:b/>
          <w:i/>
          <w:sz w:val="22"/>
          <w:szCs w:val="22"/>
        </w:rPr>
        <w:t>Odp. Zamawiającego:</w:t>
      </w:r>
    </w:p>
    <w:p w14:paraId="075F8D2B" w14:textId="77777777" w:rsidR="00763E49" w:rsidRPr="009A1765" w:rsidRDefault="00763E49" w:rsidP="00763E49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9A1765">
        <w:rPr>
          <w:rFonts w:ascii="Fira Sans" w:hAnsi="Fira Sans"/>
          <w:sz w:val="22"/>
          <w:szCs w:val="22"/>
        </w:rPr>
        <w:t>Zamawiający podtrzymuje treść SWZ.</w:t>
      </w:r>
    </w:p>
    <w:p w14:paraId="40571918" w14:textId="77777777" w:rsidR="009E2A7B" w:rsidRPr="00B217B3" w:rsidRDefault="009E2A7B" w:rsidP="009E2A7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sectPr w:rsidR="009E2A7B" w:rsidRPr="00B217B3" w:rsidSect="00CA5E1D">
      <w:footerReference w:type="default" r:id="rId8"/>
      <w:headerReference w:type="first" r:id="rId9"/>
      <w:footerReference w:type="first" r:id="rId10"/>
      <w:pgSz w:w="11906" w:h="16838"/>
      <w:pgMar w:top="993" w:right="1417" w:bottom="709" w:left="1417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442466806" name="Obraz 442466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2198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31B2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0E7C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860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05FF0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483D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25"/>
    <w:rsid w:val="005652AE"/>
    <w:rsid w:val="005656C2"/>
    <w:rsid w:val="00567C7D"/>
    <w:rsid w:val="0057054F"/>
    <w:rsid w:val="00571689"/>
    <w:rsid w:val="0057242C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4B4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3E49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5AC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4922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706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363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1186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2634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765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9BE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1ADB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A5E1D"/>
    <w:rsid w:val="00CA61FC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428A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91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13B6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2472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17124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28</cp:revision>
  <cp:lastPrinted>2024-04-16T06:55:00Z</cp:lastPrinted>
  <dcterms:created xsi:type="dcterms:W3CDTF">2023-01-10T11:30:00Z</dcterms:created>
  <dcterms:modified xsi:type="dcterms:W3CDTF">2024-04-16T08:15:00Z</dcterms:modified>
</cp:coreProperties>
</file>