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2569EC46" w14:textId="23AE92FD" w:rsidR="00AF20A8" w:rsidRPr="002B75DB" w:rsidRDefault="00AF20A8" w:rsidP="00BB504C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5E9A6C68" w14:textId="0F15CF30" w:rsidR="00BB504C" w:rsidRPr="00BB504C" w:rsidRDefault="00AF20A8" w:rsidP="00BB504C">
      <w:pPr>
        <w:pStyle w:val="Nagwek1"/>
        <w:numPr>
          <w:ilvl w:val="0"/>
          <w:numId w:val="29"/>
        </w:numPr>
        <w:tabs>
          <w:tab w:val="clear" w:pos="0"/>
        </w:tabs>
        <w:ind w:left="720" w:hanging="360"/>
        <w:rPr>
          <w:rFonts w:ascii="Arial" w:hAnsi="Arial" w:cs="Arial"/>
          <w:b w:val="0"/>
          <w:bCs w:val="0"/>
          <w:i/>
          <w:sz w:val="20"/>
          <w:szCs w:val="20"/>
        </w:rPr>
      </w:pPr>
      <w:r w:rsidRPr="00BB504C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Załącznik: nr </w:t>
      </w:r>
      <w:r w:rsidR="00011412" w:rsidRPr="00BB504C">
        <w:rPr>
          <w:rFonts w:ascii="Arial" w:hAnsi="Arial" w:cs="Arial"/>
          <w:b w:val="0"/>
          <w:bCs w:val="0"/>
          <w:i/>
          <w:iCs/>
          <w:sz w:val="20"/>
          <w:szCs w:val="20"/>
        </w:rPr>
        <w:t>5</w:t>
      </w:r>
      <w:r w:rsidRPr="00BB504C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do</w:t>
      </w:r>
      <w:r w:rsidR="00BB504C" w:rsidRPr="00BB504C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BB504C" w:rsidRPr="00BB504C">
        <w:rPr>
          <w:rFonts w:ascii="Arial" w:hAnsi="Arial" w:cs="Arial"/>
          <w:b w:val="0"/>
          <w:bCs w:val="0"/>
          <w:i/>
          <w:sz w:val="20"/>
          <w:szCs w:val="20"/>
        </w:rPr>
        <w:t>Zapytania ofertowego</w:t>
      </w:r>
    </w:p>
    <w:p w14:paraId="47218669" w14:textId="653DBDD3" w:rsidR="008D213F" w:rsidRPr="002B75DB" w:rsidRDefault="008D213F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6D5584FE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472CB7">
        <w:rPr>
          <w:rFonts w:ascii="Arial" w:hAnsi="Arial" w:cs="Arial"/>
          <w:sz w:val="20"/>
          <w:szCs w:val="20"/>
        </w:rPr>
        <w:t>3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140342A7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</w:t>
      </w:r>
      <w:r w:rsidR="00472CB7">
        <w:rPr>
          <w:rFonts w:ascii="Arial" w:hAnsi="Arial" w:cs="Arial"/>
          <w:sz w:val="20"/>
          <w:szCs w:val="20"/>
        </w:rPr>
        <w:t>3</w:t>
      </w:r>
      <w:r w:rsidR="0013395B" w:rsidRPr="002B75DB">
        <w:rPr>
          <w:rFonts w:ascii="Arial" w:hAnsi="Arial" w:cs="Arial"/>
          <w:sz w:val="20"/>
          <w:szCs w:val="20"/>
        </w:rPr>
        <w:t xml:space="preserve">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9942AC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 xml:space="preserve">Szpitalem </w:t>
      </w:r>
      <w:r w:rsidRPr="009942AC">
        <w:rPr>
          <w:rFonts w:ascii="Arial" w:hAnsi="Arial" w:cs="Arial"/>
          <w:b/>
          <w:sz w:val="20"/>
          <w:szCs w:val="20"/>
        </w:rPr>
        <w:t>Klinicznym im. dr. Józefa Babińskiego SPZOZ w Krakowie</w:t>
      </w:r>
      <w:r w:rsidRPr="009942AC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9942AC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942AC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9942AC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9942AC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9942AC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942AC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9942AC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94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 w:rsidRPr="009942AC">
        <w:rPr>
          <w:rFonts w:ascii="Arial" w:hAnsi="Arial" w:cs="Arial"/>
          <w:sz w:val="20"/>
          <w:szCs w:val="20"/>
        </w:rPr>
        <w:t>……..</w:t>
      </w:r>
      <w:r w:rsidRPr="009942AC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9942AC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942AC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9942AC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D7C6F2" w14:textId="77777777" w:rsidR="009942AC" w:rsidRPr="009942AC" w:rsidRDefault="009942AC" w:rsidP="009942AC">
      <w:pPr>
        <w:jc w:val="both"/>
        <w:rPr>
          <w:rFonts w:ascii="Arial" w:hAnsi="Arial" w:cs="Arial"/>
          <w:sz w:val="20"/>
          <w:szCs w:val="20"/>
        </w:rPr>
      </w:pPr>
      <w:r w:rsidRPr="009942AC">
        <w:rPr>
          <w:rFonts w:ascii="Arial" w:hAnsi="Arial" w:cs="Arial"/>
          <w:sz w:val="20"/>
          <w:szCs w:val="20"/>
        </w:rPr>
        <w:t>W oparciu o wniosek nr ………………. z dnia ………………………..r. w sprawie zatwierdzenia postępowania o udzielenie zamówienia publicznego poniżej 130 000 złotych Strony zawierają umowę o 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29575974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BE6FFB">
        <w:rPr>
          <w:rFonts w:ascii="Arial" w:hAnsi="Arial" w:cs="Arial"/>
          <w:sz w:val="20"/>
        </w:rPr>
        <w:t xml:space="preserve"> </w:t>
      </w:r>
      <w:r w:rsidR="00472CB7" w:rsidRPr="00F240CD">
        <w:rPr>
          <w:rFonts w:ascii="Arial" w:hAnsi="Arial" w:cs="Arial"/>
          <w:color w:val="000000" w:themeColor="text1"/>
          <w:sz w:val="20"/>
          <w:szCs w:val="20"/>
        </w:rPr>
        <w:t xml:space="preserve">systemu do obsługi 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>poczty elektronicznej</w:t>
      </w:r>
      <w:r w:rsidR="00FF658F">
        <w:rPr>
          <w:rFonts w:ascii="Arial" w:hAnsi="Arial" w:cs="Arial"/>
          <w:color w:val="000000" w:themeColor="text1"/>
          <w:sz w:val="20"/>
          <w:szCs w:val="20"/>
        </w:rPr>
        <w:t xml:space="preserve"> Szpitala Babińskiego</w:t>
      </w:r>
      <w:r w:rsidR="00472C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>instalacji, konfiguracji i uruchomieni</w:t>
      </w:r>
      <w:r w:rsidR="00FF658F">
        <w:rPr>
          <w:rFonts w:ascii="Arial" w:hAnsi="Arial" w:cs="Arial"/>
          <w:bCs/>
          <w:sz w:val="20"/>
          <w:szCs w:val="20"/>
        </w:rPr>
        <w:t>a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FF658F">
        <w:rPr>
          <w:rFonts w:ascii="Arial" w:hAnsi="Arial" w:cs="Arial"/>
          <w:color w:val="auto"/>
          <w:sz w:val="20"/>
          <w:szCs w:val="20"/>
        </w:rPr>
        <w:t>a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>
        <w:rPr>
          <w:rFonts w:ascii="Arial" w:hAnsi="Arial" w:cs="Arial"/>
          <w:color w:val="auto"/>
          <w:sz w:val="20"/>
          <w:szCs w:val="20"/>
        </w:rPr>
        <w:t>Wyposażenia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5C6C038A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</w:t>
      </w:r>
      <w:r w:rsidR="009942AC">
        <w:rPr>
          <w:rFonts w:ascii="Arial" w:hAnsi="Arial" w:cs="Arial"/>
          <w:sz w:val="20"/>
          <w:szCs w:val="20"/>
        </w:rPr>
        <w:t xml:space="preserve">Zapytania Ofertowego, w </w:t>
      </w:r>
      <w:r w:rsidR="0020702E" w:rsidRPr="00011412">
        <w:rPr>
          <w:rFonts w:ascii="Arial" w:hAnsi="Arial" w:cs="Arial"/>
          <w:sz w:val="20"/>
          <w:szCs w:val="20"/>
        </w:rPr>
        <w:t>ty</w:t>
      </w:r>
      <w:r w:rsidR="00BE6FFB" w:rsidRPr="00011412">
        <w:rPr>
          <w:rFonts w:ascii="Arial" w:hAnsi="Arial" w:cs="Arial"/>
          <w:sz w:val="20"/>
          <w:szCs w:val="20"/>
        </w:rPr>
        <w:t>m zgodnie</w:t>
      </w:r>
      <w:r w:rsidR="00BE6FFB">
        <w:rPr>
          <w:rFonts w:ascii="Arial" w:hAnsi="Arial" w:cs="Arial"/>
          <w:sz w:val="20"/>
          <w:szCs w:val="20"/>
        </w:rPr>
        <w:t xml:space="preserve"> z Załącznikiem </w:t>
      </w:r>
      <w:r w:rsidR="00011412">
        <w:rPr>
          <w:rFonts w:ascii="Arial" w:hAnsi="Arial" w:cs="Arial"/>
          <w:sz w:val="20"/>
          <w:szCs w:val="20"/>
        </w:rPr>
        <w:t xml:space="preserve">do </w:t>
      </w:r>
      <w:r w:rsidR="009942AC">
        <w:rPr>
          <w:rFonts w:ascii="Arial" w:hAnsi="Arial" w:cs="Arial"/>
          <w:sz w:val="20"/>
          <w:szCs w:val="20"/>
        </w:rPr>
        <w:t>Zapytania Ofertowego</w:t>
      </w:r>
      <w:r w:rsidR="0020702E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</w:t>
      </w:r>
      <w:r w:rsidR="00F240CD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>wdrożyć Wyposa</w:t>
      </w:r>
      <w:r w:rsidR="00BE6FFB">
        <w:rPr>
          <w:rFonts w:ascii="Arial" w:hAnsi="Arial" w:cs="Arial"/>
          <w:sz w:val="20"/>
          <w:szCs w:val="20"/>
        </w:rPr>
        <w:t>żenie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123D03D4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 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Skorus, tel. 12/65-24-348, fax. 12/262-13-35. </w:t>
      </w:r>
    </w:p>
    <w:p w14:paraId="1F5CB0F9" w14:textId="77777777" w:rsidR="00472CB7" w:rsidRDefault="008D213F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Ilekroć w niniejszej umowie jest mowa od dniach roboczych należy przyjąć, że przez dni robocze Strony rozumieją dni od poniedziałku do piątku, z wyjątkiem dni ustawowo uznanych za wolne od pracy.</w:t>
      </w:r>
    </w:p>
    <w:p w14:paraId="47500050" w14:textId="77777777" w:rsidR="00472CB7" w:rsidRDefault="00472CB7" w:rsidP="00472CB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t>Przedmiot umowy jest finansowany ze środków Narodowego Funduszu Zdrowia pochodzących z Funduszu Przeciwdziałania COVID-19 działań w celu podniesienia poziomu bezpieczeństwa systemów teleinformatycznych Zamawiającego.</w:t>
      </w:r>
    </w:p>
    <w:p w14:paraId="2FEF1D19" w14:textId="41FDF941" w:rsidR="009D6FCA" w:rsidRPr="00472CB7" w:rsidRDefault="009D6FCA" w:rsidP="00472CB7">
      <w:pPr>
        <w:pStyle w:val="Default"/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72CB7">
        <w:rPr>
          <w:rFonts w:ascii="Arial" w:hAnsi="Arial" w:cs="Arial"/>
          <w:sz w:val="20"/>
          <w:szCs w:val="20"/>
        </w:rPr>
        <w:lastRenderedPageBreak/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</w:t>
      </w:r>
      <w:r w:rsidRPr="002B75DB">
        <w:rPr>
          <w:rFonts w:ascii="Arial" w:hAnsi="Arial" w:cs="Arial"/>
          <w:sz w:val="20"/>
          <w:szCs w:val="20"/>
        </w:rPr>
        <w:lastRenderedPageBreak/>
        <w:t>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6E1899B5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2. Wykonawca oświadcza, że</w:t>
      </w:r>
      <w:r w:rsidR="00BE6FFB">
        <w:rPr>
          <w:rFonts w:ascii="Arial" w:hAnsi="Arial" w:cs="Arial"/>
          <w:sz w:val="20"/>
          <w:szCs w:val="20"/>
        </w:rPr>
        <w:t xml:space="preserve"> dostarczone Wyposażenie</w:t>
      </w:r>
      <w:r w:rsidRPr="002B75DB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>
        <w:rPr>
          <w:rFonts w:ascii="Arial" w:hAnsi="Arial" w:cs="Arial"/>
          <w:sz w:val="20"/>
          <w:szCs w:val="20"/>
        </w:rPr>
        <w:t>i i </w:t>
      </w:r>
      <w:r w:rsidRPr="002B75DB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5329" w:rsidRPr="002B75DB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nie będzie rekondycjonowany, powystawowy i wykorzystywany wcześniej przez inny podmiot,</w:t>
      </w:r>
    </w:p>
    <w:p w14:paraId="294B22F2" w14:textId="2D72BBE0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5329" w:rsidRPr="002B75DB">
        <w:rPr>
          <w:rFonts w:ascii="Arial" w:hAnsi="Arial" w:cs="Arial"/>
          <w:sz w:val="20"/>
          <w:szCs w:val="20"/>
        </w:rPr>
        <w:t>) posiadać będzie wymagane przepisami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p w14:paraId="42885C68" w14:textId="4BAFBB50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1A4977">
        <w:rPr>
          <w:rFonts w:ascii="Arial" w:hAnsi="Arial" w:cs="Arial"/>
          <w:sz w:val="20"/>
          <w:szCs w:val="20"/>
        </w:rPr>
        <w:t>Zapytanie Ofertowym</w:t>
      </w:r>
      <w:r w:rsidR="001A4977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standardy w zakresie jakoś</w:t>
      </w:r>
      <w:r w:rsidR="00721AAD">
        <w:rPr>
          <w:rFonts w:ascii="Arial" w:hAnsi="Arial" w:cs="Arial"/>
          <w:sz w:val="20"/>
          <w:szCs w:val="20"/>
        </w:rPr>
        <w:t>ci</w:t>
      </w:r>
      <w:r w:rsidR="00FF658F">
        <w:rPr>
          <w:rFonts w:ascii="Arial" w:hAnsi="Arial" w:cs="Arial"/>
          <w:sz w:val="20"/>
          <w:szCs w:val="20"/>
        </w:rPr>
        <w:t xml:space="preserve"> i</w:t>
      </w:r>
      <w:r w:rsidR="00F240CD">
        <w:rPr>
          <w:rFonts w:ascii="Arial" w:hAnsi="Arial" w:cs="Arial"/>
          <w:sz w:val="20"/>
          <w:szCs w:val="20"/>
        </w:rPr>
        <w:t> </w:t>
      </w:r>
      <w:r w:rsidR="00721AAD">
        <w:rPr>
          <w:rFonts w:ascii="Arial" w:hAnsi="Arial" w:cs="Arial"/>
          <w:sz w:val="20"/>
          <w:szCs w:val="20"/>
        </w:rPr>
        <w:t>funkcjonalności.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1EFF7E1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</w:t>
      </w:r>
      <w:r w:rsidR="00787496">
        <w:rPr>
          <w:rFonts w:ascii="Arial" w:hAnsi="Arial" w:cs="Arial"/>
          <w:spacing w:val="-4"/>
          <w:sz w:val="20"/>
          <w:szCs w:val="20"/>
        </w:rPr>
        <w:t>Zapytanie Ofertowym</w:t>
      </w:r>
      <w:r w:rsidR="00334981" w:rsidRPr="002B75DB">
        <w:rPr>
          <w:rFonts w:ascii="Arial" w:hAnsi="Arial" w:cs="Arial"/>
          <w:spacing w:val="-4"/>
          <w:sz w:val="20"/>
          <w:szCs w:val="20"/>
        </w:rPr>
        <w:t>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1378F557" w14:textId="7F8C6BC2" w:rsidR="00011412" w:rsidRPr="00254AC8" w:rsidRDefault="008D213F" w:rsidP="00704CF0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11412">
        <w:rPr>
          <w:rFonts w:ascii="Arial" w:hAnsi="Arial" w:cs="Arial"/>
          <w:sz w:val="20"/>
          <w:szCs w:val="20"/>
        </w:rPr>
        <w:t>Termin realizacji przedmiotu umowy:</w:t>
      </w:r>
      <w:r w:rsidR="00375329" w:rsidRPr="00011412">
        <w:rPr>
          <w:rFonts w:ascii="Arial" w:hAnsi="Arial" w:cs="Arial"/>
          <w:sz w:val="20"/>
          <w:szCs w:val="20"/>
        </w:rPr>
        <w:t xml:space="preserve"> </w:t>
      </w:r>
      <w:r w:rsidR="00011412" w:rsidRPr="00254AC8">
        <w:rPr>
          <w:rFonts w:ascii="Arial" w:hAnsi="Arial" w:cs="Arial"/>
          <w:color w:val="FF0000"/>
          <w:sz w:val="20"/>
          <w:szCs w:val="20"/>
        </w:rPr>
        <w:t xml:space="preserve">do dnia </w:t>
      </w:r>
      <w:r w:rsidR="00254AC8">
        <w:rPr>
          <w:rFonts w:ascii="Arial" w:hAnsi="Arial" w:cs="Arial"/>
          <w:color w:val="FF0000"/>
          <w:sz w:val="20"/>
          <w:szCs w:val="20"/>
        </w:rPr>
        <w:t>29 września</w:t>
      </w:r>
      <w:r w:rsidR="00011412" w:rsidRPr="00254AC8">
        <w:rPr>
          <w:rFonts w:ascii="Arial" w:hAnsi="Arial" w:cs="Arial"/>
          <w:color w:val="FF0000"/>
          <w:sz w:val="20"/>
          <w:szCs w:val="20"/>
        </w:rPr>
        <w:t xml:space="preserve"> 2023r. </w:t>
      </w:r>
    </w:p>
    <w:p w14:paraId="0C80BBA2" w14:textId="5DCCC39B" w:rsidR="008D213F" w:rsidRPr="00011412" w:rsidRDefault="008D213F" w:rsidP="00704CF0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011412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011412">
        <w:rPr>
          <w:rFonts w:ascii="Arial" w:hAnsi="Arial" w:cs="Arial"/>
          <w:sz w:val="20"/>
          <w:szCs w:val="20"/>
        </w:rPr>
        <w:t>przedmiotu umowy</w:t>
      </w:r>
      <w:r w:rsidRPr="00011412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011412">
        <w:rPr>
          <w:rFonts w:ascii="Arial" w:hAnsi="Arial" w:cs="Arial"/>
          <w:sz w:val="20"/>
          <w:szCs w:val="20"/>
        </w:rPr>
        <w:t xml:space="preserve">7 </w:t>
      </w:r>
      <w:r w:rsidRPr="00011412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011412">
        <w:rPr>
          <w:rFonts w:ascii="Arial" w:hAnsi="Arial" w:cs="Arial"/>
          <w:sz w:val="20"/>
          <w:szCs w:val="20"/>
        </w:rPr>
        <w:t>przedmiotu umowy</w:t>
      </w:r>
      <w:r w:rsidRPr="00011412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>Wyposa</w:t>
      </w:r>
      <w:r w:rsidR="00721AAD">
        <w:rPr>
          <w:rFonts w:ascii="Arial" w:hAnsi="Arial" w:cs="Arial"/>
          <w:sz w:val="20"/>
          <w:szCs w:val="20"/>
        </w:rPr>
        <w:t>żenia nastąpi w dzień roboczy w </w:t>
      </w:r>
      <w:r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5039F2A1" w14:textId="1F14DBDA" w:rsidR="007662A6" w:rsidRPr="00FF658F" w:rsidRDefault="007662A6" w:rsidP="00FF658F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F658F">
        <w:rPr>
          <w:rFonts w:ascii="Arial" w:hAnsi="Arial" w:cs="Arial"/>
          <w:sz w:val="20"/>
          <w:szCs w:val="20"/>
        </w:rPr>
        <w:t>Wykonawca jest zobowiązany przedłożyć Zamawiającemu do zatwierdzenia projekt instalacji, konfiguracji i uruchomieniu oraz harmonogram realizacji przedmiotu umowy w terminie do 10 dni roboczych od daty przekazania Wykonawcy przez Zamawiającego informacji oraz danych, znajdujących się w zakresie władania lub kompetencji Zamawiającego, niezbędnych do realizacji przedmiotu umowy. Zamawiający zatwierdzi lub wniesie uwagi do projektu lub harmonogramu, o których mowa powyżej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ciągu 5 dni roboczych od daty przedłożenia tych dokumentów do zatwierdzenia. W razie wniesienia uwag przez Zamawiającego do projektu lub harmonogramu, Wykonawca jest zobowiązany nanieść poprawki do tych dokumentów w terminie do 2 dni roboczych, a Zamawiający zaakceptuje zmiany w</w:t>
      </w:r>
      <w:r w:rsidR="00FF658F">
        <w:rPr>
          <w:rFonts w:ascii="Arial" w:hAnsi="Arial" w:cs="Arial"/>
          <w:sz w:val="20"/>
          <w:szCs w:val="20"/>
        </w:rPr>
        <w:t> </w:t>
      </w:r>
      <w:r w:rsidRPr="00FF658F">
        <w:rPr>
          <w:rFonts w:ascii="Arial" w:hAnsi="Arial" w:cs="Arial"/>
          <w:sz w:val="20"/>
          <w:szCs w:val="20"/>
        </w:rPr>
        <w:t>terminie do 2 dni roboczych. Zmiana projektu lub harmonogramu nie stanowi zmiany umowy i nie wymaga sporządzenia aneksu do umowy.</w:t>
      </w: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334AA60B" w:rsidR="008D213F" w:rsidRPr="00DB563A" w:rsidRDefault="008D213F" w:rsidP="00AF20A8">
      <w:pPr>
        <w:pStyle w:val="Default"/>
        <w:spacing w:after="120"/>
        <w:jc w:val="both"/>
        <w:rPr>
          <w:rFonts w:ascii="Arial" w:hAnsi="Arial" w:cs="Arial"/>
          <w:color w:val="auto"/>
          <w:sz w:val="16"/>
          <w:szCs w:val="16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721AAD">
        <w:rPr>
          <w:rFonts w:ascii="Arial" w:hAnsi="Arial" w:cs="Arial"/>
          <w:sz w:val="20"/>
          <w:szCs w:val="20"/>
        </w:rPr>
        <w:t xml:space="preserve"> Wyposażenia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>transportu i 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</w:t>
      </w:r>
      <w:r w:rsidR="00334981" w:rsidRPr="00406A55">
        <w:rPr>
          <w:rFonts w:ascii="Arial" w:hAnsi="Arial" w:cs="Arial"/>
          <w:sz w:val="20"/>
          <w:szCs w:val="20"/>
        </w:rPr>
        <w:t xml:space="preserve">do projektu i </w:t>
      </w:r>
      <w:r w:rsidR="005C61CE" w:rsidRPr="00406A55">
        <w:rPr>
          <w:rFonts w:ascii="Arial" w:hAnsi="Arial" w:cs="Arial"/>
          <w:sz w:val="20"/>
          <w:szCs w:val="20"/>
        </w:rPr>
        <w:t>dokumentacji</w:t>
      </w:r>
      <w:r w:rsidR="00334981" w:rsidRPr="00406A55">
        <w:rPr>
          <w:rFonts w:ascii="Arial" w:hAnsi="Arial" w:cs="Arial"/>
          <w:sz w:val="20"/>
          <w:szCs w:val="20"/>
        </w:rPr>
        <w:t xml:space="preserve"> powykonawczej</w:t>
      </w:r>
      <w:r w:rsidR="00721AAD" w:rsidRPr="00406A55">
        <w:rPr>
          <w:rFonts w:ascii="Arial" w:hAnsi="Arial" w:cs="Arial"/>
          <w:sz w:val="20"/>
          <w:szCs w:val="20"/>
        </w:rPr>
        <w:t xml:space="preserve">, jak również udzielenia innych zgód i pozwoleń określonych </w:t>
      </w:r>
      <w:r w:rsidR="00721AAD" w:rsidRPr="00DB563A">
        <w:rPr>
          <w:rFonts w:ascii="Arial" w:hAnsi="Arial" w:cs="Arial"/>
          <w:color w:val="auto"/>
          <w:sz w:val="20"/>
          <w:szCs w:val="20"/>
        </w:rPr>
        <w:t>w umowie</w:t>
      </w:r>
      <w:r w:rsidR="0056256C" w:rsidRPr="00DB563A">
        <w:rPr>
          <w:rFonts w:ascii="Arial" w:hAnsi="Arial" w:cs="Arial"/>
          <w:color w:val="auto"/>
          <w:sz w:val="20"/>
          <w:szCs w:val="20"/>
        </w:rPr>
        <w:t xml:space="preserve"> </w:t>
      </w:r>
      <w:r w:rsidRPr="00DB563A">
        <w:rPr>
          <w:rFonts w:ascii="Arial" w:hAnsi="Arial" w:cs="Arial"/>
          <w:color w:val="auto"/>
          <w:sz w:val="20"/>
          <w:szCs w:val="20"/>
        </w:rPr>
        <w:t>oraz realizacji obowiązków spoczywających na Wykonawcy z tytułu rękojmi</w:t>
      </w:r>
      <w:r w:rsidR="005C61CE" w:rsidRPr="00DB563A">
        <w:rPr>
          <w:rFonts w:ascii="Arial" w:hAnsi="Arial" w:cs="Arial"/>
          <w:color w:val="auto"/>
          <w:sz w:val="20"/>
          <w:szCs w:val="20"/>
        </w:rPr>
        <w:t>, gwarancji</w:t>
      </w:r>
      <w:r w:rsidR="00406A55" w:rsidRPr="00DB563A">
        <w:rPr>
          <w:rFonts w:ascii="Arial" w:hAnsi="Arial" w:cs="Arial"/>
          <w:color w:val="auto"/>
          <w:sz w:val="20"/>
          <w:szCs w:val="20"/>
        </w:rPr>
        <w:t xml:space="preserve"> </w:t>
      </w:r>
      <w:r w:rsidR="00254AC8" w:rsidRPr="00DB563A">
        <w:rPr>
          <w:rFonts w:ascii="Arial" w:hAnsi="Arial" w:cs="Arial"/>
          <w:color w:val="auto"/>
          <w:sz w:val="20"/>
          <w:szCs w:val="20"/>
        </w:rPr>
        <w:t xml:space="preserve">oraz wsparcia technicznego i dodatkowego wsparcia technicznego </w:t>
      </w:r>
      <w:r w:rsidR="00254AC8" w:rsidRPr="00DB563A">
        <w:rPr>
          <w:rFonts w:ascii="Arial" w:hAnsi="Arial" w:cs="Arial"/>
          <w:color w:val="auto"/>
          <w:sz w:val="16"/>
          <w:szCs w:val="16"/>
        </w:rPr>
        <w:t>(w przypadku udzielenia przez Wykonawcę dodatkowego okresu wsparcia technicznego).</w:t>
      </w:r>
    </w:p>
    <w:p w14:paraId="23201EFB" w14:textId="0EB55E71" w:rsidR="008D213F" w:rsidRPr="00406A55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406A55">
        <w:rPr>
          <w:rFonts w:ascii="Arial" w:hAnsi="Arial" w:cs="Arial"/>
          <w:sz w:val="20"/>
          <w:szCs w:val="20"/>
        </w:rPr>
        <w:t>4. Wykonawca</w:t>
      </w:r>
      <w:r w:rsidR="008D213F" w:rsidRPr="00406A55">
        <w:rPr>
          <w:rFonts w:ascii="Arial" w:hAnsi="Arial" w:cs="Arial"/>
          <w:sz w:val="20"/>
          <w:szCs w:val="20"/>
        </w:rPr>
        <w:t xml:space="preserve"> </w:t>
      </w:r>
      <w:r w:rsidRPr="00406A55">
        <w:rPr>
          <w:rFonts w:ascii="Arial" w:hAnsi="Arial" w:cs="Arial"/>
          <w:sz w:val="20"/>
          <w:szCs w:val="20"/>
        </w:rPr>
        <w:t xml:space="preserve">otrzyma </w:t>
      </w:r>
      <w:r w:rsidR="008D213F" w:rsidRPr="00406A55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406A55">
        <w:rPr>
          <w:rFonts w:ascii="Arial" w:hAnsi="Arial" w:cs="Arial"/>
          <w:sz w:val="20"/>
          <w:szCs w:val="20"/>
        </w:rPr>
        <w:t xml:space="preserve">przedmiotu umowy </w:t>
      </w:r>
      <w:r w:rsidR="008D213F" w:rsidRPr="00406A55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21251A76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406A55">
        <w:rPr>
          <w:rFonts w:ascii="Arial" w:hAnsi="Arial" w:cs="Arial"/>
          <w:sz w:val="20"/>
          <w:szCs w:val="20"/>
        </w:rPr>
        <w:t>5. Płatność wynikająca z realizacji niniejszej umowy nastąpi w formie przelewu na rachunek bankowy</w:t>
      </w:r>
      <w:r w:rsidRPr="002B75DB">
        <w:rPr>
          <w:rFonts w:ascii="Arial" w:hAnsi="Arial" w:cs="Arial"/>
          <w:sz w:val="20"/>
          <w:szCs w:val="20"/>
        </w:rPr>
        <w:t xml:space="preserve">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011412">
        <w:rPr>
          <w:rFonts w:ascii="Arial" w:hAnsi="Arial" w:cs="Arial"/>
          <w:sz w:val="20"/>
          <w:szCs w:val="20"/>
        </w:rPr>
        <w:t xml:space="preserve">30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3092C63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r. o elektronicznym fakturowaniu w zamówieniach publicznych, koncesjach na roboty budowlane lub usługi oraz partnerstwie publiczno-prywatnym</w:t>
      </w:r>
      <w:r w:rsidR="00FF658F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4DD7B305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 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365E32FF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793249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(</w:t>
      </w:r>
      <w:r w:rsidR="00793249">
        <w:rPr>
          <w:rFonts w:ascii="Arial" w:hAnsi="Arial" w:cs="Arial"/>
          <w:sz w:val="20"/>
          <w:szCs w:val="20"/>
        </w:rPr>
        <w:t>pięciu</w:t>
      </w:r>
      <w:r w:rsidR="0019157F" w:rsidRPr="002B75DB">
        <w:rPr>
          <w:rFonts w:ascii="Arial" w:hAnsi="Arial" w:cs="Arial"/>
          <w:sz w:val="20"/>
          <w:szCs w:val="20"/>
        </w:rPr>
        <w:t xml:space="preserve">) 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035322F8" w14:textId="700CB20E" w:rsidR="00896C0E" w:rsidRPr="00C877E2" w:rsidRDefault="008D213F" w:rsidP="00C877E2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D7277C">
        <w:rPr>
          <w:rFonts w:ascii="Arial" w:hAnsi="Arial" w:cs="Arial"/>
          <w:iCs/>
          <w:color w:val="auto"/>
          <w:sz w:val="20"/>
          <w:szCs w:val="20"/>
        </w:rPr>
        <w:t>24</w:t>
      </w:r>
      <w:r w:rsidR="003277C8">
        <w:rPr>
          <w:rFonts w:ascii="Arial" w:hAnsi="Arial" w:cs="Arial"/>
          <w:iCs/>
          <w:color w:val="auto"/>
          <w:sz w:val="20"/>
          <w:szCs w:val="20"/>
        </w:rPr>
        <w:t xml:space="preserve"> miesięcznej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>przedmiot umowy</w:t>
      </w:r>
      <w:r w:rsidR="00C877E2">
        <w:rPr>
          <w:rFonts w:ascii="Arial" w:hAnsi="Arial" w:cs="Arial"/>
          <w:iCs/>
          <w:color w:val="auto"/>
          <w:sz w:val="20"/>
          <w:szCs w:val="20"/>
        </w:rPr>
        <w:t xml:space="preserve"> – </w:t>
      </w:r>
      <w:r w:rsidR="0083531B">
        <w:rPr>
          <w:rFonts w:ascii="Arial" w:hAnsi="Arial" w:cs="Arial"/>
          <w:iCs/>
          <w:color w:val="auto"/>
          <w:sz w:val="20"/>
          <w:szCs w:val="20"/>
        </w:rPr>
        <w:t>serwer określony w pkt I Opisu Przedmiotu Zamówienia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 xml:space="preserve">Załączniku do </w:t>
      </w:r>
      <w:r w:rsidR="001A4977">
        <w:rPr>
          <w:rFonts w:ascii="Arial" w:hAnsi="Arial" w:cs="Arial"/>
          <w:iCs/>
          <w:color w:val="auto"/>
          <w:sz w:val="20"/>
          <w:szCs w:val="20"/>
        </w:rPr>
        <w:t>Zapytania Ofertowego</w:t>
      </w:r>
      <w:r w:rsidR="00011412">
        <w:rPr>
          <w:rFonts w:ascii="Arial" w:hAnsi="Arial" w:cs="Arial"/>
          <w:iCs/>
          <w:color w:val="auto"/>
          <w:sz w:val="20"/>
          <w:szCs w:val="20"/>
        </w:rPr>
        <w:t>,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 xml:space="preserve">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2A304152" w:rsidR="00195964" w:rsidRPr="001C2EF8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26147BEB" w14:textId="657A51E3" w:rsidR="001C2EF8" w:rsidRDefault="001C2EF8" w:rsidP="001C2EF8">
      <w:pPr>
        <w:pStyle w:val="Default"/>
        <w:tabs>
          <w:tab w:val="left" w:pos="284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§8A</w:t>
      </w:r>
    </w:p>
    <w:p w14:paraId="3E1F50B5" w14:textId="77777777" w:rsidR="001C2EF8" w:rsidRPr="00DB563A" w:rsidRDefault="001C2EF8" w:rsidP="001C2EF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DB563A">
        <w:rPr>
          <w:rFonts w:ascii="Arial" w:hAnsi="Arial" w:cs="Arial"/>
          <w:color w:val="auto"/>
          <w:sz w:val="20"/>
          <w:szCs w:val="20"/>
        </w:rPr>
        <w:t>Okres wsparcia technicznego</w:t>
      </w:r>
    </w:p>
    <w:p w14:paraId="7CFDAE7D" w14:textId="137A0B1A" w:rsidR="001C2EF8" w:rsidRPr="00DB563A" w:rsidRDefault="001C2EF8" w:rsidP="001C2EF8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B563A">
        <w:rPr>
          <w:rFonts w:ascii="Arial" w:hAnsi="Arial" w:cs="Arial"/>
          <w:color w:val="auto"/>
          <w:sz w:val="20"/>
          <w:szCs w:val="20"/>
        </w:rPr>
        <w:t xml:space="preserve">1. Wykonawca udziela Zamawiającemu 12 miesięcznego okresu wsparcia technicznego na </w:t>
      </w:r>
      <w:bookmarkStart w:id="0" w:name="_Hlk139353085"/>
      <w:r w:rsidRPr="00DB563A">
        <w:rPr>
          <w:rFonts w:ascii="Arial" w:hAnsi="Arial" w:cs="Arial"/>
          <w:color w:val="auto"/>
          <w:sz w:val="20"/>
          <w:szCs w:val="20"/>
        </w:rPr>
        <w:t xml:space="preserve">uruchomiony i wdrożony system obsługi poczty elektronicznej </w:t>
      </w:r>
      <w:bookmarkEnd w:id="0"/>
      <w:r w:rsidRPr="00DB563A">
        <w:rPr>
          <w:rFonts w:ascii="Arial" w:hAnsi="Arial" w:cs="Arial"/>
          <w:color w:val="auto"/>
          <w:sz w:val="20"/>
          <w:szCs w:val="20"/>
        </w:rPr>
        <w:t>(</w:t>
      </w:r>
      <w:r w:rsidR="0083531B" w:rsidRPr="00DB563A">
        <w:rPr>
          <w:rFonts w:ascii="Arial" w:hAnsi="Arial" w:cs="Arial"/>
          <w:color w:val="auto"/>
          <w:sz w:val="20"/>
          <w:szCs w:val="20"/>
        </w:rPr>
        <w:t>określony w pkt 3 Opisu Przedmiotu Zamówienia</w:t>
      </w:r>
      <w:r w:rsidRPr="00DB563A">
        <w:rPr>
          <w:rFonts w:ascii="Arial" w:hAnsi="Arial" w:cs="Arial"/>
          <w:color w:val="auto"/>
          <w:sz w:val="20"/>
          <w:szCs w:val="20"/>
        </w:rPr>
        <w:t xml:space="preserve">), liczonej od dnia podpisania Protokołu odbioru przedmiotu umowy. Wsparcie techniczne udzielone zostanie Zamawiającemu na zasadach określonych w Załączniku do </w:t>
      </w:r>
      <w:r w:rsidR="001A4977" w:rsidRPr="00DB563A">
        <w:rPr>
          <w:rFonts w:ascii="Arial" w:hAnsi="Arial" w:cs="Arial"/>
          <w:color w:val="auto"/>
          <w:sz w:val="20"/>
          <w:szCs w:val="20"/>
        </w:rPr>
        <w:t>Zapytania ofertowego</w:t>
      </w:r>
      <w:r w:rsidRPr="00DB563A">
        <w:rPr>
          <w:rFonts w:ascii="Arial" w:hAnsi="Arial" w:cs="Arial"/>
          <w:color w:val="auto"/>
          <w:sz w:val="20"/>
          <w:szCs w:val="20"/>
        </w:rPr>
        <w:t>.</w:t>
      </w:r>
    </w:p>
    <w:p w14:paraId="7C91EB28" w14:textId="7BD6BACD" w:rsidR="001C2EF8" w:rsidRPr="00DB563A" w:rsidRDefault="001C2EF8" w:rsidP="0083531B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DB563A">
        <w:rPr>
          <w:rFonts w:ascii="Arial" w:hAnsi="Arial" w:cs="Arial"/>
          <w:color w:val="auto"/>
          <w:sz w:val="20"/>
          <w:szCs w:val="20"/>
        </w:rPr>
        <w:t>2. Ponadto Wykonawca udziela Zamawiającemu ….. miesięcznego dodatkowego okresu wsparcia technicznego na przedmiot umowy</w:t>
      </w:r>
      <w:r w:rsidR="00254AC8" w:rsidRPr="00DB563A">
        <w:rPr>
          <w:color w:val="auto"/>
        </w:rPr>
        <w:t xml:space="preserve"> - </w:t>
      </w:r>
      <w:r w:rsidR="00254AC8" w:rsidRPr="00DB563A">
        <w:rPr>
          <w:rFonts w:ascii="Arial" w:hAnsi="Arial" w:cs="Arial"/>
          <w:color w:val="auto"/>
          <w:sz w:val="20"/>
          <w:szCs w:val="20"/>
        </w:rPr>
        <w:t>uruchomiony i wdrożony system obsługi poczty elektronicznej</w:t>
      </w:r>
      <w:r w:rsidR="0083531B" w:rsidRPr="00DB563A">
        <w:rPr>
          <w:rFonts w:ascii="Arial" w:hAnsi="Arial" w:cs="Arial"/>
          <w:color w:val="auto"/>
          <w:sz w:val="20"/>
          <w:szCs w:val="20"/>
        </w:rPr>
        <w:t xml:space="preserve"> (określony w pkt 3 Opisu Przedmiotu Zamówienia)</w:t>
      </w:r>
      <w:r w:rsidRPr="00DB563A">
        <w:rPr>
          <w:rFonts w:ascii="Arial" w:hAnsi="Arial" w:cs="Arial"/>
          <w:color w:val="auto"/>
          <w:sz w:val="20"/>
          <w:szCs w:val="20"/>
        </w:rPr>
        <w:t xml:space="preserve">, liczony od dnia następnego, w którym upłynął obowiązkowy 12 miesięczny okres wsparcia technicznego. Dodatkowy okres wsparcia technicznego udzielony zostanie Zamawiającemu na zasadach określonych w Załączniku do </w:t>
      </w:r>
      <w:r w:rsidR="001A4977" w:rsidRPr="00DB563A">
        <w:rPr>
          <w:rFonts w:ascii="Arial" w:hAnsi="Arial" w:cs="Arial"/>
          <w:color w:val="auto"/>
          <w:sz w:val="20"/>
          <w:szCs w:val="20"/>
        </w:rPr>
        <w:t>Zapytania ofertowego</w:t>
      </w:r>
      <w:r w:rsidRPr="00DB563A">
        <w:rPr>
          <w:rFonts w:ascii="Arial" w:hAnsi="Arial" w:cs="Arial"/>
          <w:color w:val="auto"/>
          <w:sz w:val="16"/>
          <w:szCs w:val="16"/>
        </w:rPr>
        <w:t>. (ust. 2 będzie obowiązywał w przypadku zaoferowania przez Wykonawcę dodatkowe</w:t>
      </w:r>
      <w:r w:rsidR="00254AC8" w:rsidRPr="00DB563A">
        <w:rPr>
          <w:rFonts w:ascii="Arial" w:hAnsi="Arial" w:cs="Arial"/>
          <w:color w:val="auto"/>
          <w:sz w:val="16"/>
          <w:szCs w:val="16"/>
        </w:rPr>
        <w:t>go okresu wsparcia technicznego</w:t>
      </w:r>
      <w:r w:rsidRPr="00DB563A">
        <w:rPr>
          <w:rFonts w:ascii="Arial" w:hAnsi="Arial" w:cs="Arial"/>
          <w:color w:val="auto"/>
          <w:sz w:val="16"/>
          <w:szCs w:val="16"/>
        </w:rPr>
        <w:t xml:space="preserve">). 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6131B34D" w14:textId="418A31BB" w:rsidR="00254AC8" w:rsidRPr="00254AC8" w:rsidRDefault="008F4ED3" w:rsidP="005C61CE">
      <w:pPr>
        <w:pStyle w:val="Default"/>
        <w:spacing w:after="120"/>
        <w:jc w:val="both"/>
        <w:rPr>
          <w:sz w:val="16"/>
          <w:szCs w:val="16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 xml:space="preserve">) </w:t>
      </w:r>
      <w:bookmarkStart w:id="1" w:name="_Hlk139353162"/>
      <w:r w:rsidR="005C61CE" w:rsidRPr="002B75DB">
        <w:rPr>
          <w:rFonts w:ascii="Arial" w:hAnsi="Arial" w:cs="Arial"/>
          <w:sz w:val="20"/>
          <w:szCs w:val="20"/>
        </w:rPr>
        <w:t>Wykonawca zobowiązuje się zapłacić Zamawiającemu karę umowną w wysokości 0,</w:t>
      </w:r>
      <w:r w:rsidR="00F240CD">
        <w:rPr>
          <w:rFonts w:ascii="Arial" w:hAnsi="Arial" w:cs="Arial"/>
          <w:sz w:val="20"/>
          <w:szCs w:val="20"/>
        </w:rPr>
        <w:t>1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</w:t>
      </w:r>
      <w:r w:rsidR="004C7A78" w:rsidRPr="002B75DB">
        <w:rPr>
          <w:rFonts w:ascii="Arial" w:hAnsi="Arial" w:cs="Arial"/>
          <w:sz w:val="20"/>
          <w:szCs w:val="20"/>
        </w:rPr>
        <w:t>wykonani</w:t>
      </w:r>
      <w:r w:rsidR="00F240CD">
        <w:rPr>
          <w:rFonts w:ascii="Arial" w:hAnsi="Arial" w:cs="Arial"/>
          <w:sz w:val="20"/>
          <w:szCs w:val="20"/>
        </w:rPr>
        <w:t>u</w:t>
      </w:r>
      <w:r w:rsidR="004C7A78" w:rsidRPr="002B75DB">
        <w:rPr>
          <w:rFonts w:ascii="Arial" w:hAnsi="Arial" w:cs="Arial"/>
          <w:sz w:val="20"/>
          <w:szCs w:val="20"/>
        </w:rPr>
        <w:t xml:space="preserve">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</w:t>
      </w:r>
      <w:r w:rsidR="00406A55">
        <w:rPr>
          <w:rFonts w:ascii="Arial" w:hAnsi="Arial" w:cs="Arial"/>
          <w:sz w:val="20"/>
          <w:szCs w:val="20"/>
        </w:rPr>
        <w:t>,</w:t>
      </w:r>
    </w:p>
    <w:p w14:paraId="27E0A71A" w14:textId="2EDA87F9" w:rsidR="005C61CE" w:rsidRPr="00DB563A" w:rsidRDefault="00254AC8" w:rsidP="005C61CE">
      <w:pPr>
        <w:pStyle w:val="Default"/>
        <w:spacing w:after="120"/>
        <w:jc w:val="both"/>
        <w:rPr>
          <w:rFonts w:ascii="Arial" w:hAnsi="Arial" w:cs="Arial"/>
          <w:color w:val="auto"/>
          <w:sz w:val="16"/>
          <w:szCs w:val="16"/>
        </w:rPr>
      </w:pPr>
      <w:r w:rsidRPr="00DB563A">
        <w:rPr>
          <w:rFonts w:ascii="Arial" w:hAnsi="Arial" w:cs="Arial"/>
          <w:color w:val="auto"/>
          <w:sz w:val="20"/>
          <w:szCs w:val="20"/>
        </w:rPr>
        <w:lastRenderedPageBreak/>
        <w:t xml:space="preserve">ee) Wykonawca zobowiązuje się zapłacić Zamawiającemu karę umowną w wysokości 0,1 % całkowitego wynagrodzenia brutto określonego w § 6 ust. 2, za każdy dzień zwłoki wykonaniu konsultacji, w okresie wsparcia technicznego lub dodatkowego okresu wsparcia technicznego </w:t>
      </w:r>
      <w:r w:rsidRPr="00DB563A">
        <w:rPr>
          <w:rFonts w:ascii="Arial" w:hAnsi="Arial" w:cs="Arial"/>
          <w:color w:val="auto"/>
          <w:sz w:val="16"/>
          <w:szCs w:val="16"/>
        </w:rPr>
        <w:t>(dodatkowego w przypadku jego zaoferowania przez Wykonawcę),</w:t>
      </w:r>
    </w:p>
    <w:bookmarkEnd w:id="1"/>
    <w:p w14:paraId="00AD094D" w14:textId="49F73CD5" w:rsidR="00816A98" w:rsidRPr="00DB563A" w:rsidRDefault="008F4ED3" w:rsidP="005C61CE">
      <w:pPr>
        <w:pStyle w:val="Default"/>
        <w:spacing w:after="120"/>
        <w:jc w:val="both"/>
        <w:rPr>
          <w:color w:val="auto"/>
        </w:rPr>
      </w:pPr>
      <w:r w:rsidRPr="00DB563A">
        <w:rPr>
          <w:rFonts w:ascii="Arial" w:hAnsi="Arial" w:cs="Arial"/>
          <w:color w:val="auto"/>
          <w:sz w:val="20"/>
          <w:szCs w:val="20"/>
        </w:rPr>
        <w:t>f</w:t>
      </w:r>
      <w:r w:rsidR="005C61CE" w:rsidRPr="00DB563A">
        <w:rPr>
          <w:rFonts w:ascii="Arial" w:hAnsi="Arial" w:cs="Arial"/>
          <w:color w:val="auto"/>
          <w:sz w:val="20"/>
          <w:szCs w:val="20"/>
        </w:rPr>
        <w:t>) Wykonawca zobowiązuje się zapłacić Zamawiającemu karę umowną w wysokości 0,</w:t>
      </w:r>
      <w:r w:rsidRPr="00DB563A">
        <w:rPr>
          <w:rFonts w:ascii="Arial" w:hAnsi="Arial" w:cs="Arial"/>
          <w:color w:val="auto"/>
          <w:sz w:val="20"/>
          <w:szCs w:val="20"/>
        </w:rPr>
        <w:t>3</w:t>
      </w:r>
      <w:r w:rsidR="00865299" w:rsidRPr="00DB563A">
        <w:rPr>
          <w:rFonts w:ascii="Arial" w:hAnsi="Arial" w:cs="Arial"/>
          <w:color w:val="auto"/>
          <w:sz w:val="20"/>
          <w:szCs w:val="20"/>
        </w:rPr>
        <w:t xml:space="preserve"> </w:t>
      </w:r>
      <w:r w:rsidR="005C61CE" w:rsidRPr="00DB563A">
        <w:rPr>
          <w:rFonts w:ascii="Arial" w:hAnsi="Arial" w:cs="Arial"/>
          <w:color w:val="auto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DB563A">
        <w:rPr>
          <w:rFonts w:ascii="Arial" w:hAnsi="Arial" w:cs="Arial"/>
          <w:color w:val="auto"/>
          <w:sz w:val="20"/>
          <w:szCs w:val="20"/>
        </w:rPr>
        <w:t>awarii</w:t>
      </w:r>
      <w:r w:rsidR="005C61CE" w:rsidRPr="00DB563A">
        <w:rPr>
          <w:rFonts w:ascii="Arial" w:hAnsi="Arial" w:cs="Arial"/>
          <w:color w:val="auto"/>
          <w:sz w:val="20"/>
          <w:szCs w:val="20"/>
        </w:rPr>
        <w:t xml:space="preserve"> przedmiotu umowy, </w:t>
      </w:r>
      <w:r w:rsidR="00865299" w:rsidRPr="00DB563A">
        <w:rPr>
          <w:rFonts w:ascii="Arial" w:hAnsi="Arial" w:cs="Arial"/>
          <w:color w:val="auto"/>
          <w:sz w:val="20"/>
          <w:szCs w:val="20"/>
        </w:rPr>
        <w:t>w okresie gwarancji,</w:t>
      </w:r>
      <w:r w:rsidR="00816A98" w:rsidRPr="00DB563A">
        <w:rPr>
          <w:color w:val="auto"/>
        </w:rPr>
        <w:t xml:space="preserve"> </w:t>
      </w:r>
    </w:p>
    <w:p w14:paraId="1060049D" w14:textId="7705EA9A" w:rsidR="005C61CE" w:rsidRPr="00DB563A" w:rsidRDefault="00816A98" w:rsidP="005C61C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B563A">
        <w:rPr>
          <w:rFonts w:ascii="Arial" w:hAnsi="Arial" w:cs="Arial"/>
          <w:color w:val="auto"/>
          <w:sz w:val="20"/>
          <w:szCs w:val="20"/>
        </w:rPr>
        <w:t xml:space="preserve">ff) Wykonawca zobowiązuje się zapłacić Zamawiającemu karę umowną w wysokości 0,3 % całkowitego wynagrodzenia brutto określonego w § 6 ust. 2, za każdą godzinę zwłoki w usunięciu przez Wykonawcę awarii przedmiotu umowy, w okresie wsparcia technicznego lub dodatkowego okresu wsparcia technicznego </w:t>
      </w:r>
      <w:r w:rsidRPr="00DB563A">
        <w:rPr>
          <w:rFonts w:ascii="Arial" w:hAnsi="Arial" w:cs="Arial"/>
          <w:color w:val="auto"/>
          <w:sz w:val="16"/>
          <w:szCs w:val="16"/>
        </w:rPr>
        <w:t>(dodatkowego w przypadku jego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374C441A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5F07A82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>yposażenia dotyczących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2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</w:t>
      </w:r>
      <w:r w:rsidRPr="002B75DB">
        <w:rPr>
          <w:rFonts w:ascii="Arial" w:hAnsi="Arial" w:cs="Arial"/>
          <w:sz w:val="20"/>
          <w:szCs w:val="20"/>
        </w:rPr>
        <w:lastRenderedPageBreak/>
        <w:t xml:space="preserve">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1C6F03E1" w14:textId="080B1DD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Oprócz przypadków wymienionych w Kodeksie cywilnym, Zamawiającemu przysługuje prawo odstąpienia od umowy w sytuacji</w:t>
      </w:r>
      <w:r w:rsidR="003277C8">
        <w:rPr>
          <w:rFonts w:ascii="Arial" w:hAnsi="Arial" w:cs="Arial"/>
          <w:sz w:val="20"/>
          <w:szCs w:val="20"/>
        </w:rPr>
        <w:t xml:space="preserve"> </w:t>
      </w:r>
      <w:r w:rsidR="001A4977" w:rsidRPr="001A4977">
        <w:rPr>
          <w:rFonts w:ascii="Arial" w:hAnsi="Arial" w:cs="Arial"/>
          <w:sz w:val="20"/>
          <w:szCs w:val="20"/>
        </w:rPr>
        <w:t xml:space="preserve">gdy </w:t>
      </w:r>
      <w:r w:rsidR="001A4977" w:rsidRPr="00DB563A">
        <w:rPr>
          <w:rFonts w:ascii="Arial" w:hAnsi="Arial" w:cs="Arial"/>
          <w:color w:val="333333"/>
          <w:sz w:val="20"/>
          <w:szCs w:val="20"/>
          <w:shd w:val="clear" w:color="auto" w:fill="FFFFFF"/>
        </w:rPr>
        <w:t>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1A4977">
        <w:rPr>
          <w:rFonts w:ascii="Arial" w:hAnsi="Arial" w:cs="Arial"/>
          <w:sz w:val="20"/>
          <w:szCs w:val="20"/>
        </w:rPr>
        <w:t xml:space="preserve">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72D239CC" w14:textId="77777777" w:rsidR="00F856B5" w:rsidRPr="002B75DB" w:rsidRDefault="00F856B5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232A0293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jest jawna. </w:t>
      </w:r>
    </w:p>
    <w:p w14:paraId="4FE06495" w14:textId="2F0512F8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 xml:space="preserve">w trakcie </w:t>
      </w:r>
      <w:r w:rsidRPr="002B75DB">
        <w:rPr>
          <w:bCs/>
          <w:sz w:val="20"/>
          <w:szCs w:val="20"/>
        </w:rPr>
        <w:lastRenderedPageBreak/>
        <w:t>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</w:t>
      </w:r>
      <w:r w:rsidR="006A034B" w:rsidRPr="003277C8">
        <w:rPr>
          <w:bCs/>
          <w:i/>
          <w:iCs/>
          <w:sz w:val="20"/>
          <w:szCs w:val="20"/>
        </w:rPr>
        <w:t>ustawy z dnia 16 kwietnia 1993 r. o zwalczaniu nieuczciwej konkurencji</w:t>
      </w:r>
      <w:r w:rsidR="003277C8">
        <w:rPr>
          <w:bCs/>
          <w:sz w:val="20"/>
          <w:szCs w:val="20"/>
        </w:rPr>
        <w:t xml:space="preserve">, </w:t>
      </w:r>
      <w:r w:rsidR="006A034B" w:rsidRPr="002B75DB">
        <w:rPr>
          <w:bCs/>
          <w:sz w:val="20"/>
          <w:szCs w:val="20"/>
        </w:rPr>
        <w:t xml:space="preserve">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719DEFC1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</w:t>
      </w:r>
      <w:r w:rsidR="00011412">
        <w:rPr>
          <w:rFonts w:ascii="Arial" w:hAnsi="Arial" w:cs="Arial"/>
          <w:iCs/>
          <w:sz w:val="20"/>
          <w:szCs w:val="20"/>
        </w:rPr>
        <w:t xml:space="preserve">do </w:t>
      </w:r>
      <w:r w:rsidR="001A4977">
        <w:rPr>
          <w:rFonts w:ascii="Arial" w:hAnsi="Arial" w:cs="Arial"/>
          <w:iCs/>
          <w:sz w:val="20"/>
          <w:szCs w:val="20"/>
        </w:rPr>
        <w:t>Zapytania Ofertowego</w:t>
      </w:r>
      <w:r w:rsidR="001A4977" w:rsidRPr="004D2AB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 –Wymagane parametry techniczne”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p w14:paraId="05626B01" w14:textId="77777777" w:rsidR="001A4977" w:rsidRDefault="001A4977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14:paraId="0623E20D" w14:textId="77777777" w:rsidR="001A4977" w:rsidRDefault="001A4977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14:paraId="6BD8F58A" w14:textId="77777777" w:rsidR="001A4977" w:rsidRDefault="001A4977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14:paraId="15775D75" w14:textId="77777777" w:rsidR="001A4977" w:rsidRDefault="001A4977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14:paraId="62D736C0" w14:textId="77777777" w:rsidR="001A4977" w:rsidRDefault="001A4977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14:paraId="5F36E56C" w14:textId="77777777" w:rsidR="001A4977" w:rsidRDefault="001A4977" w:rsidP="001A4977">
      <w:pPr>
        <w:keepNext/>
        <w:numPr>
          <w:ilvl w:val="0"/>
          <w:numId w:val="29"/>
        </w:numPr>
        <w:autoSpaceDN w:val="0"/>
        <w:ind w:left="431" w:hanging="431"/>
        <w:jc w:val="right"/>
        <w:outlineLvl w:val="0"/>
        <w:rPr>
          <w:bCs/>
          <w:sz w:val="20"/>
          <w:szCs w:val="20"/>
        </w:rPr>
      </w:pPr>
    </w:p>
    <w:p w14:paraId="580C5280" w14:textId="77777777" w:rsidR="001A4977" w:rsidRDefault="001A4977" w:rsidP="001A4977">
      <w:pPr>
        <w:keepNext/>
        <w:numPr>
          <w:ilvl w:val="0"/>
          <w:numId w:val="29"/>
        </w:numPr>
        <w:autoSpaceDN w:val="0"/>
        <w:spacing w:after="120"/>
        <w:jc w:val="center"/>
        <w:outlineLvl w:val="0"/>
        <w:rPr>
          <w:b/>
          <w:sz w:val="20"/>
          <w:szCs w:val="20"/>
        </w:rPr>
      </w:pPr>
    </w:p>
    <w:p w14:paraId="6BC5D269" w14:textId="77777777" w:rsidR="001A4977" w:rsidRDefault="001A4977" w:rsidP="001A4977">
      <w:pPr>
        <w:keepNext/>
        <w:numPr>
          <w:ilvl w:val="0"/>
          <w:numId w:val="29"/>
        </w:numPr>
        <w:autoSpaceDN w:val="0"/>
        <w:spacing w:after="120"/>
        <w:jc w:val="center"/>
        <w:outlineLvl w:val="0"/>
        <w:rPr>
          <w:b/>
          <w:sz w:val="20"/>
          <w:szCs w:val="20"/>
        </w:rPr>
      </w:pPr>
    </w:p>
    <w:p w14:paraId="1F260526" w14:textId="77777777" w:rsidR="001A4977" w:rsidRPr="001A4977" w:rsidRDefault="001A4977" w:rsidP="001A4977">
      <w:pPr>
        <w:keepNext/>
        <w:numPr>
          <w:ilvl w:val="0"/>
          <w:numId w:val="29"/>
        </w:numPr>
        <w:autoSpaceDN w:val="0"/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4977">
        <w:rPr>
          <w:rFonts w:ascii="Arial" w:hAnsi="Arial" w:cs="Arial"/>
          <w:b/>
          <w:sz w:val="20"/>
          <w:szCs w:val="20"/>
        </w:rPr>
        <w:t>UMOWA POWIERZENIA PRZETWARZANIA DANYCH OSOBOWYCH</w:t>
      </w:r>
    </w:p>
    <w:p w14:paraId="10A05827" w14:textId="77777777" w:rsidR="001A4977" w:rsidRPr="001A4977" w:rsidRDefault="001A4977" w:rsidP="001A49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 xml:space="preserve">zawarta w Krakowie w dniu ………2023 r. pomiędzy: </w:t>
      </w:r>
    </w:p>
    <w:p w14:paraId="72627F5F" w14:textId="77777777" w:rsidR="001A4977" w:rsidRPr="001A4977" w:rsidRDefault="001A4977" w:rsidP="001A4977">
      <w:pPr>
        <w:tabs>
          <w:tab w:val="center" w:pos="4896"/>
          <w:tab w:val="right" w:pos="10206"/>
        </w:tabs>
        <w:spacing w:after="120"/>
        <w:ind w:right="72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b/>
          <w:bCs/>
          <w:sz w:val="20"/>
          <w:szCs w:val="20"/>
        </w:rPr>
        <w:t>Szpitalem Klinicznym im. dr. Józefa Babińskiego</w:t>
      </w:r>
      <w:r w:rsidRPr="001A4977">
        <w:rPr>
          <w:rFonts w:ascii="Arial" w:hAnsi="Arial" w:cs="Arial"/>
          <w:bCs/>
          <w:sz w:val="20"/>
          <w:szCs w:val="20"/>
        </w:rPr>
        <w:t xml:space="preserve"> </w:t>
      </w:r>
      <w:r w:rsidRPr="001A4977">
        <w:rPr>
          <w:rFonts w:ascii="Arial" w:hAnsi="Arial" w:cs="Arial"/>
          <w:b/>
          <w:bCs/>
          <w:sz w:val="20"/>
          <w:szCs w:val="20"/>
        </w:rPr>
        <w:t>Samodzielnym Publicznym Zakładem Opieki Zdrowotnej</w:t>
      </w:r>
      <w:r w:rsidRPr="001A4977">
        <w:rPr>
          <w:rFonts w:ascii="Arial" w:hAnsi="Arial" w:cs="Arial"/>
          <w:bCs/>
          <w:sz w:val="20"/>
          <w:szCs w:val="20"/>
        </w:rPr>
        <w:t xml:space="preserve"> </w:t>
      </w:r>
      <w:r w:rsidRPr="001A4977">
        <w:rPr>
          <w:rFonts w:ascii="Arial" w:hAnsi="Arial" w:cs="Arial"/>
          <w:b/>
          <w:bCs/>
          <w:sz w:val="20"/>
          <w:szCs w:val="20"/>
        </w:rPr>
        <w:t>w Krakowie</w:t>
      </w:r>
      <w:r w:rsidRPr="001A4977">
        <w:rPr>
          <w:rFonts w:ascii="Arial" w:hAnsi="Arial" w:cs="Arial"/>
          <w:bCs/>
          <w:sz w:val="20"/>
          <w:szCs w:val="20"/>
        </w:rPr>
        <w:t xml:space="preserve"> </w:t>
      </w:r>
      <w:r w:rsidRPr="001A4977">
        <w:rPr>
          <w:rFonts w:ascii="Arial" w:hAnsi="Arial" w:cs="Arial"/>
          <w:sz w:val="20"/>
          <w:szCs w:val="20"/>
        </w:rPr>
        <w:t xml:space="preserve">z siedzibą w Krakowie </w:t>
      </w:r>
      <w:r w:rsidRPr="001A4977">
        <w:rPr>
          <w:rFonts w:ascii="Arial" w:hAnsi="Arial" w:cs="Arial"/>
          <w:bCs/>
          <w:sz w:val="20"/>
          <w:szCs w:val="20"/>
        </w:rPr>
        <w:t xml:space="preserve">przy ul. dr. Józefa Babińskiego 29, 30 - 393 Kraków, </w:t>
      </w:r>
      <w:r w:rsidRPr="001A4977">
        <w:rPr>
          <w:rFonts w:ascii="Arial" w:hAnsi="Arial" w:cs="Arial"/>
          <w:sz w:val="20"/>
          <w:szCs w:val="20"/>
        </w:rPr>
        <w:t xml:space="preserve">zarejestrowanym w Sądzie Rejonowym dla Krakowa - Śródmieścia w Krakowie Wydział XI Gospodarczy Krajowego Rejestru Sądowego pod nr KRS 0000005002 i wpisanym w rejestrze  </w:t>
      </w:r>
      <w:r w:rsidRPr="001A4977">
        <w:rPr>
          <w:rFonts w:ascii="Arial" w:hAnsi="Arial" w:cs="Arial"/>
          <w:bCs/>
          <w:sz w:val="20"/>
          <w:szCs w:val="20"/>
        </w:rPr>
        <w:t xml:space="preserve">podmiotów wykonujących działalność leczniczą </w:t>
      </w:r>
      <w:r w:rsidRPr="001A4977">
        <w:rPr>
          <w:rFonts w:ascii="Arial" w:hAnsi="Arial" w:cs="Arial"/>
          <w:sz w:val="20"/>
          <w:szCs w:val="20"/>
        </w:rPr>
        <w:t xml:space="preserve"> prowadzonym przez Wojewodę Małopolskiego w księdze rejestrowej nr 000000005597, NIP: 676-20-96-303, REGON: 000298554, </w:t>
      </w:r>
      <w:r w:rsidRPr="001A4977">
        <w:rPr>
          <w:rFonts w:ascii="Arial" w:hAnsi="Arial" w:cs="Arial"/>
          <w:color w:val="000000"/>
          <w:sz w:val="20"/>
          <w:szCs w:val="20"/>
        </w:rPr>
        <w:t>zwanym dalej "</w:t>
      </w:r>
      <w:r w:rsidRPr="001A4977">
        <w:rPr>
          <w:rFonts w:ascii="Arial" w:hAnsi="Arial" w:cs="Arial"/>
          <w:b/>
          <w:bCs/>
          <w:color w:val="000000"/>
          <w:sz w:val="20"/>
          <w:szCs w:val="20"/>
        </w:rPr>
        <w:t>Administratorem</w:t>
      </w:r>
      <w:r w:rsidRPr="001A4977">
        <w:rPr>
          <w:rFonts w:ascii="Arial" w:hAnsi="Arial" w:cs="Arial"/>
          <w:color w:val="000000"/>
          <w:sz w:val="20"/>
          <w:szCs w:val="20"/>
        </w:rPr>
        <w:t xml:space="preserve">", reprezentowanym przez: </w:t>
      </w:r>
    </w:p>
    <w:p w14:paraId="47BD49FC" w14:textId="77777777" w:rsidR="001A4977" w:rsidRPr="001A4977" w:rsidRDefault="001A4977" w:rsidP="001A4977">
      <w:pPr>
        <w:tabs>
          <w:tab w:val="left" w:pos="567"/>
        </w:tabs>
        <w:spacing w:after="12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A497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Michała Tochowicza  – Dyrektora </w:t>
      </w:r>
    </w:p>
    <w:p w14:paraId="43CC26BB" w14:textId="77777777" w:rsidR="001A4977" w:rsidRPr="001A4977" w:rsidRDefault="001A4977" w:rsidP="001A49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 xml:space="preserve">a </w:t>
      </w:r>
    </w:p>
    <w:p w14:paraId="09F6BA24" w14:textId="77777777" w:rsidR="001A4977" w:rsidRPr="001A4977" w:rsidRDefault="001A4977" w:rsidP="001A4977">
      <w:pPr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b/>
          <w:sz w:val="20"/>
          <w:szCs w:val="20"/>
        </w:rPr>
        <w:t xml:space="preserve">………………………………………….. </w:t>
      </w:r>
      <w:r w:rsidRPr="001A4977">
        <w:rPr>
          <w:rFonts w:ascii="Arial" w:hAnsi="Arial" w:cs="Arial"/>
          <w:sz w:val="20"/>
          <w:szCs w:val="20"/>
        </w:rPr>
        <w:t xml:space="preserve">z siedzibą w ………………. (adres: ………………………………..), ………………., NIP ……………….., REGON …………………………., zwanym w treści umowy </w:t>
      </w:r>
      <w:r w:rsidRPr="001A4977">
        <w:rPr>
          <w:rFonts w:ascii="Arial" w:hAnsi="Arial" w:cs="Arial"/>
          <w:b/>
          <w:sz w:val="20"/>
          <w:szCs w:val="20"/>
        </w:rPr>
        <w:t xml:space="preserve">„Podmiotem przetwarzającym”, </w:t>
      </w:r>
      <w:r w:rsidRPr="001A4977">
        <w:rPr>
          <w:rFonts w:ascii="Arial" w:hAnsi="Arial" w:cs="Arial"/>
          <w:sz w:val="20"/>
          <w:szCs w:val="20"/>
        </w:rPr>
        <w:t>reprezentowanym przez:</w:t>
      </w:r>
    </w:p>
    <w:p w14:paraId="594FA143" w14:textId="77777777" w:rsidR="001A4977" w:rsidRPr="001A4977" w:rsidRDefault="001A4977" w:rsidP="001A4977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EA6B4B" w14:textId="77777777" w:rsidR="001A4977" w:rsidRPr="001A4977" w:rsidRDefault="001A4977" w:rsidP="001A4977">
      <w:pPr>
        <w:tabs>
          <w:tab w:val="left" w:pos="567"/>
        </w:tabs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A497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………………………………..</w:t>
      </w:r>
    </w:p>
    <w:p w14:paraId="622301EC" w14:textId="77777777" w:rsidR="001A4977" w:rsidRPr="001A4977" w:rsidRDefault="001A4977" w:rsidP="001A4977">
      <w:pPr>
        <w:tabs>
          <w:tab w:val="center" w:pos="4896"/>
          <w:tab w:val="right" w:pos="9432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740DA73A" w14:textId="77777777" w:rsidR="001A4977" w:rsidRPr="001A4977" w:rsidRDefault="001A4977" w:rsidP="001A49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Administrator i Podmiot przetwarzający w dalszej części niniejszej Umowy będą zwani łącznie „Stronami”, każdy zaś z osobna „Stroną”.</w:t>
      </w:r>
    </w:p>
    <w:p w14:paraId="4AD55CDF" w14:textId="77777777" w:rsidR="001A4977" w:rsidRDefault="001A4977" w:rsidP="001A49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Reprezentanci obu Stron posiadają dokumenty wskazujące ich tożsamość oraz dokumenty, z których wynika ich umocowanie do działania w imieniu reprezentowanych przez nich Stron.</w:t>
      </w:r>
    </w:p>
    <w:p w14:paraId="3953A2E5" w14:textId="77777777" w:rsidR="001A4977" w:rsidRPr="001A4977" w:rsidRDefault="001A4977" w:rsidP="001A497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658BA24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  <w:lang w:eastAsia="pl-PL"/>
        </w:rPr>
      </w:pPr>
      <w:r w:rsidRPr="001A4977">
        <w:rPr>
          <w:rFonts w:ascii="Arial" w:hAnsi="Arial" w:cs="Arial"/>
          <w:sz w:val="20"/>
          <w:szCs w:val="20"/>
        </w:rPr>
        <w:t xml:space="preserve"> [PREAMBUŁA]</w:t>
      </w:r>
    </w:p>
    <w:p w14:paraId="44E9DCD5" w14:textId="77777777" w:rsidR="001A4977" w:rsidRPr="001A4977" w:rsidRDefault="001A4977" w:rsidP="001A4977">
      <w:pPr>
        <w:keepLines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 xml:space="preserve">Zważywszy, że Strony zawarły Umowę nr ……./23 z dnia ………………., dalej zwaną „Umową główną”, </w:t>
      </w:r>
      <w:r w:rsidRPr="001A4977">
        <w:rPr>
          <w:rFonts w:ascii="Arial" w:hAnsi="Arial" w:cs="Arial"/>
          <w:sz w:val="20"/>
          <w:szCs w:val="20"/>
        </w:rPr>
        <w:tab/>
      </w:r>
    </w:p>
    <w:p w14:paraId="5AC9A4A1" w14:textId="77777777" w:rsidR="001A4977" w:rsidRPr="001A4977" w:rsidRDefault="001A4977" w:rsidP="001A4977">
      <w:pPr>
        <w:keepLines/>
        <w:spacing w:after="120"/>
        <w:jc w:val="both"/>
        <w:rPr>
          <w:rFonts w:ascii="Arial" w:eastAsia="Trebuchet MS" w:hAnsi="Arial" w:cs="Arial"/>
          <w:bCs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w związku z zawarciem której Podmiot przetwarzający uzyska dostęp do danych osobowych, w tym danych osobowych pacjentów, których to administratorem danych jest Administrator, w celu zapewnienia obiektywnie możliwego stopnia ochrony tych danych osobowych, Strony zgodnie postanawiają, co następuje:</w:t>
      </w:r>
    </w:p>
    <w:p w14:paraId="04BD98BF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  <w:lang w:eastAsia="pl-PL"/>
        </w:rPr>
      </w:pPr>
      <w:r w:rsidRPr="001A4977">
        <w:rPr>
          <w:rFonts w:ascii="Arial" w:hAnsi="Arial" w:cs="Arial"/>
          <w:sz w:val="20"/>
          <w:szCs w:val="20"/>
        </w:rPr>
        <w:t>§ 1</w:t>
      </w:r>
    </w:p>
    <w:p w14:paraId="78998C35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[POWIERZENIE PRZETWARZANIA DANYCH OSOBOWYCH]</w:t>
      </w:r>
    </w:p>
    <w:p w14:paraId="35A4CFA1" w14:textId="77777777" w:rsidR="001A4977" w:rsidRPr="001A4977" w:rsidRDefault="001A4977" w:rsidP="001A4977">
      <w:pPr>
        <w:numPr>
          <w:ilvl w:val="0"/>
          <w:numId w:val="30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 xml:space="preserve">Administrator, działając na podstawie </w:t>
      </w:r>
      <w:r w:rsidRPr="001A4977">
        <w:rPr>
          <w:rFonts w:ascii="Arial" w:hAnsi="Arial" w:cs="Arial"/>
          <w:i/>
          <w:sz w:val="20"/>
          <w:szCs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 w:rsidRPr="001A4977">
        <w:rPr>
          <w:rFonts w:ascii="Arial" w:hAnsi="Arial" w:cs="Arial"/>
          <w:sz w:val="20"/>
          <w:szCs w:val="20"/>
        </w:rPr>
        <w:t>zwanego dalej « RODO » - powierza Podmiotowi przetwarzającemu przetwarzanie danych osobowych, w zakresie określonym w niniejszej Umowie.</w:t>
      </w:r>
    </w:p>
    <w:p w14:paraId="0EBE2F6E" w14:textId="77777777" w:rsidR="001A4977" w:rsidRPr="001A4977" w:rsidRDefault="001A4977" w:rsidP="001A4977">
      <w:pPr>
        <w:numPr>
          <w:ilvl w:val="0"/>
          <w:numId w:val="30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lastRenderedPageBreak/>
        <w:t>Administrator oświadcza, że jest administratorem danych osobowych, których przetwarzanie powierza na mocy niniejszej Umowy.</w:t>
      </w:r>
    </w:p>
    <w:p w14:paraId="312E3D91" w14:textId="77777777" w:rsidR="001A4977" w:rsidRPr="001A4977" w:rsidRDefault="001A4977" w:rsidP="001A4977">
      <w:pPr>
        <w:numPr>
          <w:ilvl w:val="0"/>
          <w:numId w:val="30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Administrator oświadcza, że powierzone dane osobowe obejmują szczególne kategorie danych osobowych, o których mowa w art. 9 ust.1 RODO.</w:t>
      </w:r>
    </w:p>
    <w:p w14:paraId="55FCBCC4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§ 2</w:t>
      </w:r>
    </w:p>
    <w:p w14:paraId="5BE283EB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[ZAKRES I CEL POWIERZENIA PRZETWARZANIA]</w:t>
      </w:r>
    </w:p>
    <w:p w14:paraId="1BEBAA9C" w14:textId="77777777" w:rsidR="001A4977" w:rsidRPr="001A4977" w:rsidRDefault="001A4977" w:rsidP="001A4977">
      <w:pPr>
        <w:numPr>
          <w:ilvl w:val="0"/>
          <w:numId w:val="31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Zakres powierzonych do przetwarzania danych obejmuje dane osobowe, które wymagają przetwarzania przez Podmiot przetwarzający zgodnie z Umową główną w następującym zakresie:</w:t>
      </w:r>
    </w:p>
    <w:p w14:paraId="3AFCED27" w14:textId="77777777" w:rsidR="001A4977" w:rsidRPr="001A4977" w:rsidRDefault="001A4977" w:rsidP="001A4977">
      <w:pPr>
        <w:numPr>
          <w:ilvl w:val="0"/>
          <w:numId w:val="32"/>
        </w:num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pracowników, współpracowników Administratora, w zakresie</w:t>
      </w:r>
    </w:p>
    <w:p w14:paraId="1422B9C7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Danych identyfikacyjnych</w:t>
      </w:r>
    </w:p>
    <w:p w14:paraId="133DBB25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Adresu zamieszkania</w:t>
      </w:r>
    </w:p>
    <w:p w14:paraId="42414898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A4977">
        <w:rPr>
          <w:rFonts w:ascii="Arial" w:hAnsi="Arial" w:cs="Arial"/>
          <w:iCs/>
          <w:sz w:val="20"/>
          <w:szCs w:val="20"/>
        </w:rPr>
        <w:t>Numerów identyfikacyjnych, w tym nr PESEL,</w:t>
      </w:r>
    </w:p>
    <w:p w14:paraId="5D8AB400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Tytułu zawodowego,</w:t>
      </w:r>
    </w:p>
    <w:p w14:paraId="2D285A77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Wykształcenia</w:t>
      </w:r>
      <w:r w:rsidRPr="001A4977">
        <w:rPr>
          <w:rFonts w:ascii="Arial" w:hAnsi="Arial" w:cs="Arial"/>
          <w:iCs/>
          <w:sz w:val="20"/>
          <w:szCs w:val="20"/>
        </w:rPr>
        <w:t xml:space="preserve"> i historii zatrudnienia</w:t>
      </w:r>
      <w:r w:rsidRPr="001A4977">
        <w:rPr>
          <w:rFonts w:ascii="Arial" w:hAnsi="Arial" w:cs="Arial"/>
          <w:sz w:val="20"/>
          <w:szCs w:val="20"/>
        </w:rPr>
        <w:t>,</w:t>
      </w:r>
    </w:p>
    <w:p w14:paraId="00234161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Stanowiska oraz numeru prawa wykonywania zawodu,</w:t>
      </w:r>
    </w:p>
    <w:p w14:paraId="638FD7EA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Loginów,</w:t>
      </w:r>
    </w:p>
    <w:p w14:paraId="205B1643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Informacji o zdolności do pracy</w:t>
      </w:r>
      <w:r w:rsidRPr="001A4977">
        <w:rPr>
          <w:rFonts w:ascii="Arial" w:hAnsi="Arial" w:cs="Arial"/>
          <w:iCs/>
          <w:sz w:val="20"/>
          <w:szCs w:val="20"/>
        </w:rPr>
        <w:t>,</w:t>
      </w:r>
    </w:p>
    <w:p w14:paraId="6171B991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Obrazów diagnostycznych</w:t>
      </w:r>
      <w:r w:rsidRPr="001A4977">
        <w:rPr>
          <w:rFonts w:ascii="Arial" w:hAnsi="Arial" w:cs="Arial"/>
          <w:iCs/>
          <w:sz w:val="20"/>
          <w:szCs w:val="20"/>
        </w:rPr>
        <w:t>,</w:t>
      </w:r>
    </w:p>
    <w:p w14:paraId="62E8D67A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Innych informacji lub danych, w zakresie niezbędnym do należytego wykonania Umowy, o której mowa w ust. 2,</w:t>
      </w:r>
    </w:p>
    <w:p w14:paraId="1978E841" w14:textId="77777777" w:rsidR="001A4977" w:rsidRPr="001A4977" w:rsidRDefault="001A4977" w:rsidP="001A4977">
      <w:pPr>
        <w:numPr>
          <w:ilvl w:val="0"/>
          <w:numId w:val="32"/>
        </w:num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pacjentów Administratora, w zakresie:</w:t>
      </w:r>
    </w:p>
    <w:p w14:paraId="4E72C899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Danych identyfikacyjnych</w:t>
      </w:r>
      <w:r w:rsidRPr="001A4977">
        <w:rPr>
          <w:rFonts w:ascii="Arial" w:hAnsi="Arial" w:cs="Arial"/>
          <w:iCs/>
          <w:sz w:val="20"/>
          <w:szCs w:val="20"/>
        </w:rPr>
        <w:t>,</w:t>
      </w:r>
    </w:p>
    <w:p w14:paraId="24867E42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A4977">
        <w:rPr>
          <w:rFonts w:ascii="Arial" w:hAnsi="Arial" w:cs="Arial"/>
          <w:iCs/>
          <w:sz w:val="20"/>
          <w:szCs w:val="20"/>
        </w:rPr>
        <w:t>Adresu zamieszkania,</w:t>
      </w:r>
    </w:p>
    <w:p w14:paraId="56A67A4C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Numerów identyfikacyjnych, w tym nr PESEL</w:t>
      </w:r>
      <w:r w:rsidRPr="001A4977">
        <w:rPr>
          <w:rFonts w:ascii="Arial" w:hAnsi="Arial" w:cs="Arial"/>
          <w:iCs/>
          <w:sz w:val="20"/>
          <w:szCs w:val="20"/>
        </w:rPr>
        <w:t>,</w:t>
      </w:r>
    </w:p>
    <w:p w14:paraId="4BAEAB06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Stanu zdrowia</w:t>
      </w:r>
      <w:r w:rsidRPr="001A4977">
        <w:rPr>
          <w:rFonts w:ascii="Arial" w:hAnsi="Arial" w:cs="Arial"/>
          <w:iCs/>
          <w:sz w:val="20"/>
          <w:szCs w:val="20"/>
        </w:rPr>
        <w:t xml:space="preserve"> i historii leczenia,</w:t>
      </w:r>
    </w:p>
    <w:p w14:paraId="06E3D0DC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Obrazów diagnostycznych</w:t>
      </w:r>
      <w:r w:rsidRPr="001A4977">
        <w:rPr>
          <w:rFonts w:ascii="Arial" w:hAnsi="Arial" w:cs="Arial"/>
          <w:iCs/>
          <w:sz w:val="20"/>
          <w:szCs w:val="20"/>
        </w:rPr>
        <w:t>,</w:t>
      </w:r>
    </w:p>
    <w:p w14:paraId="6CD04CEE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Innych informacji lub danych pacjenta, w zakresie niezbędnym do należytego wykonania Umowy, o której mowa w ust. 2,</w:t>
      </w:r>
    </w:p>
    <w:p w14:paraId="0E242B78" w14:textId="77777777" w:rsidR="001A4977" w:rsidRPr="001A4977" w:rsidRDefault="001A4977" w:rsidP="001A4977">
      <w:pPr>
        <w:numPr>
          <w:ilvl w:val="0"/>
          <w:numId w:val="32"/>
        </w:num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kontrahentów Administratora, w zakresie:</w:t>
      </w:r>
    </w:p>
    <w:p w14:paraId="1CA44861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Danych identyfikacyjnych,</w:t>
      </w:r>
    </w:p>
    <w:p w14:paraId="6579640A" w14:textId="77777777" w:rsidR="001A4977" w:rsidRPr="001A4977" w:rsidRDefault="001A4977" w:rsidP="001A4977">
      <w:pPr>
        <w:pStyle w:val="Akapitzlist"/>
        <w:numPr>
          <w:ilvl w:val="0"/>
          <w:numId w:val="3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Innych informacji lub danych, w zakresie niezbędnym do należytego wykonania Umowy, o której mowa w ust. 2.</w:t>
      </w:r>
    </w:p>
    <w:p w14:paraId="7CFFB350" w14:textId="77777777" w:rsidR="001A4977" w:rsidRPr="001A4977" w:rsidRDefault="001A4977" w:rsidP="001A4977">
      <w:pPr>
        <w:numPr>
          <w:ilvl w:val="0"/>
          <w:numId w:val="31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Powierzone przez Administratora dane osobowe mogą być przetwarzane przez Podmiot przetwarzający wyłącznie w zakresie i w celu wynikającym z Umowy głównej. Administrator nie dopuszcza przetwarzania powierzonych danych osobowych w innym celu.</w:t>
      </w:r>
    </w:p>
    <w:p w14:paraId="788F028A" w14:textId="77777777" w:rsidR="001A4977" w:rsidRPr="001A4977" w:rsidRDefault="001A4977" w:rsidP="001A4977">
      <w:pPr>
        <w:numPr>
          <w:ilvl w:val="0"/>
          <w:numId w:val="31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Dostęp do powierzonych danych osobowych otrzymać mogą wyłącznie pracownicy Podmiotu przetwarzającego, jak i osoby współpracując z Podmiotem przetwarzającym w oparciu o umowy cywilnoprawne lub w ramach działalności gospodarczej, które posiadają wystawione przez niego upoważnienie do przetwarzania danych osobowych. Podmiot przetwarzający zobowiązuje się prowadzić ewidencję osób upoważnionych do przetwarzania danych osobowych.</w:t>
      </w:r>
    </w:p>
    <w:p w14:paraId="2161595A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§ 3</w:t>
      </w:r>
    </w:p>
    <w:p w14:paraId="2EAD96DB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[OBOWIĄZKI PODMIOTU PRZETWARZAJĄCEGO]</w:t>
      </w:r>
    </w:p>
    <w:p w14:paraId="54811C22" w14:textId="1F33BFB8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przetwarzać dane osobowe wyłącznie na podstawie udokumentowanego polecenia Administratora, przy czym za takie udokumentowane polecenie uważa się Umowę główną.</w:t>
      </w:r>
    </w:p>
    <w:p w14:paraId="7821369D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podjąć środki zabezpieczające przetwarzane dane osobowe, o których mowa w niniejszej Umowie.</w:t>
      </w:r>
    </w:p>
    <w:p w14:paraId="2D392550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lastRenderedPageBreak/>
        <w:t>Podmiot przetwarzający zobowiązuje się przetwarzać dane osobowe zgodnie z niniejszą Umową oraz RODO, a tym samym oświadcza, że:</w:t>
      </w:r>
    </w:p>
    <w:p w14:paraId="045946B5" w14:textId="77777777" w:rsidR="001A4977" w:rsidRPr="001A4977" w:rsidRDefault="001A4977" w:rsidP="001A4977">
      <w:pPr>
        <w:numPr>
          <w:ilvl w:val="1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znajdujące się w jego posiadaniu urządzenia i systemy informatyczne, służące do przetwarzania danych osobowych, zapewniać będą poziom bezpieczeństwa uniemożliwiający ingerencję nieuprawnionych osób trzecich,</w:t>
      </w:r>
    </w:p>
    <w:p w14:paraId="6FFA3CA8" w14:textId="77777777" w:rsidR="001A4977" w:rsidRPr="001A4977" w:rsidRDefault="001A4977" w:rsidP="001A4977">
      <w:pPr>
        <w:numPr>
          <w:ilvl w:val="1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stosować będzie środki techniczne i organizacyjne zapewniające ochronę przetwarzanych danych osobowych, a w szczególności zabezpieczenia danych osobowych przed ich udostępnieniem osobom nieupoważnionym, zabraniem przez osobę nieuprawnioną, przetwarzaniem z naruszeniem prawa, zmianą, utratą, uszkodzeniem lub zniszczeniem,</w:t>
      </w:r>
    </w:p>
    <w:p w14:paraId="6DF5EDFE" w14:textId="77777777" w:rsidR="001A4977" w:rsidRPr="001A4977" w:rsidRDefault="001A4977" w:rsidP="001A4977">
      <w:pPr>
        <w:numPr>
          <w:ilvl w:val="1"/>
          <w:numId w:val="34"/>
        </w:numPr>
        <w:suppressAutoHyphens w:val="0"/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prowadzić będzie dokumentację opisującą sposób przetwarzania danych osobowych.</w:t>
      </w:r>
    </w:p>
    <w:p w14:paraId="0EB817F2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posiadać wdrożoną Politykę bezpieczeństwa informacji oraz udokumentowane zasady zarządzania systemem informatycznym w zakresie zgodnym z wymaganiami określonymi w RODO.</w:t>
      </w:r>
    </w:p>
    <w:p w14:paraId="477B5D54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 xml:space="preserve">Podmiot przetwarzający oświadcza, że prowadzi Rejestr czynności przetwarzania danych wymagany na podstawie art.30 RODO i wyznaczył/nie wyznaczył </w:t>
      </w:r>
      <w:r w:rsidRPr="001A4977">
        <w:rPr>
          <w:rFonts w:ascii="Arial" w:hAnsi="Arial" w:cs="Arial"/>
          <w:i/>
          <w:sz w:val="20"/>
          <w:szCs w:val="20"/>
        </w:rPr>
        <w:t xml:space="preserve">(niepotrzebne skreślić) </w:t>
      </w:r>
      <w:r w:rsidRPr="001A4977">
        <w:rPr>
          <w:rFonts w:ascii="Arial" w:hAnsi="Arial" w:cs="Arial"/>
          <w:sz w:val="20"/>
          <w:szCs w:val="20"/>
        </w:rPr>
        <w:t>inspektora danych osobowych, o którym mowa w art.37 RODO.</w:t>
      </w:r>
    </w:p>
    <w:p w14:paraId="62B8451E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zastosuje odpowiednie środki techniczne i organizacyjne, aby zapewnić stopień bezpieczeństwa odpowiadający wymaganiom opisanym w art.32 RODO.</w:t>
      </w:r>
    </w:p>
    <w:p w14:paraId="5240756D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niezwłocznie powiadomić Administratora o:</w:t>
      </w:r>
    </w:p>
    <w:p w14:paraId="0DE5B529" w14:textId="77777777" w:rsidR="001A4977" w:rsidRPr="001A4977" w:rsidRDefault="001A4977" w:rsidP="001A4977">
      <w:pPr>
        <w:numPr>
          <w:ilvl w:val="1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każdym żądaniu udostępnienia danych osobowych właściwemu organowi państwa, chyba że zakaz zawiadomienia wynika z przepisów prawa, a w szczególności przepisów postępowania karnego, gdy zakaz ma na celu zapewnienie poufności wszczętego postępowania,</w:t>
      </w:r>
    </w:p>
    <w:p w14:paraId="4063A236" w14:textId="77777777" w:rsidR="001A4977" w:rsidRPr="001A4977" w:rsidRDefault="001A4977" w:rsidP="001A4977">
      <w:pPr>
        <w:numPr>
          <w:ilvl w:val="1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każdym nieupoważnionym dostępie do powierzonych danych osobowych,</w:t>
      </w:r>
    </w:p>
    <w:p w14:paraId="4952D3EC" w14:textId="77777777" w:rsidR="001A4977" w:rsidRPr="001A4977" w:rsidRDefault="001A4977" w:rsidP="001A4977">
      <w:pPr>
        <w:numPr>
          <w:ilvl w:val="1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każdym żądaniu otrzymanym od osoby, której powierzone dane osobowe przetwarza.</w:t>
      </w:r>
    </w:p>
    <w:p w14:paraId="0998EA91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W przypadku stwierdzenia istotnego naruszenia zasad ochrony i przetwarzania powierzonych danych Podmiot przetwarzający jest zobowiązany powiadomić pisemnie Administratora niezwłocznie i nie później niż w ciągu 48 godzin od stwierdzenia naruszenia, a w przypadku niedotrzymania terminu powiadomienia Podmiot przetwarzający zobowiązuje się załączyć do powiadomienia pisemne wyjaśnienie powodów opóźnienia. Powiadomienie powinno zawierać co najmniej informacje określone w art.33 RODO.</w:t>
      </w:r>
    </w:p>
    <w:p w14:paraId="4A6B6A62" w14:textId="77777777" w:rsidR="001A4977" w:rsidRPr="001A4977" w:rsidRDefault="001A4977" w:rsidP="001A4977">
      <w:pPr>
        <w:numPr>
          <w:ilvl w:val="0"/>
          <w:numId w:val="34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zobowiązany jest wykonać wynikające z RODO obowiązki informacyjne względem osób, których dane osobowe dotyczą.</w:t>
      </w:r>
    </w:p>
    <w:p w14:paraId="15DD03CD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§ 4</w:t>
      </w:r>
    </w:p>
    <w:p w14:paraId="5AE78CEA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[PODPOWIERZENIE]</w:t>
      </w:r>
    </w:p>
    <w:p w14:paraId="0015C4C1" w14:textId="77777777" w:rsidR="001A4977" w:rsidRPr="001A4977" w:rsidRDefault="001A4977" w:rsidP="001A4977">
      <w:pPr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Administrator dopuszcza możliwość powierzenia przekazanych danych osobowych przez Podmiot przetwarzający dalszemu podmiotowi do przetwarzania pod warunkiem, iż podmiot taki działa na rzecz Podmiotu przetwarzającego jako podwykonawca w zakresie prowadzonej przez Podmiot przetwarzający działalności.</w:t>
      </w:r>
    </w:p>
    <w:p w14:paraId="5E29C820" w14:textId="77777777" w:rsidR="001A4977" w:rsidRPr="001A4977" w:rsidRDefault="001A4977" w:rsidP="001A4977">
      <w:pPr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Administrator wyraża zgodę na dalsze powierzanie przetwarzania danych osobowych podmiotom, o których mowa w ust.1, po uprzednim powiadomieniu przez Podmiot przetwarzający o takim podwykonawcy z co najmniej 14 dniowym uprzedzeniem i pod warunkiem, że Administrator nie zgłosi sprzeciwu wobec takiego podwykonawcy w terminie 7 dni od powiadomienia przez Podmiot przetwarzający. Sprzeciw Administratora powinien mieć formę pisemną.</w:t>
      </w:r>
    </w:p>
    <w:p w14:paraId="03EF4D52" w14:textId="77777777" w:rsidR="001A4977" w:rsidRPr="001A4977" w:rsidRDefault="001A4977" w:rsidP="001A4977">
      <w:pPr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współpracować z podmiotem, o którym mowa w ust.1, pod warunkiem, że podmiot taki zapewnia wdrożenie takich środków technicznych i organizacyjnych, aby przetwarzanie odpowiadało wymogom RODO.</w:t>
      </w:r>
    </w:p>
    <w:p w14:paraId="0E75EDCD" w14:textId="77777777" w:rsidR="001A4977" w:rsidRPr="001A4977" w:rsidRDefault="001A4977" w:rsidP="001A4977">
      <w:pPr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lastRenderedPageBreak/>
        <w:t xml:space="preserve">Podmiot przetwarzający zawrze z każdym podmiotem, o którym mowa w ust.1, stosowną umowę nakładającą na ten podmiot odpowiednie obowiązki w zakresie ochrony powierzonych danych osobowych.  </w:t>
      </w:r>
    </w:p>
    <w:p w14:paraId="5D308EFD" w14:textId="77777777" w:rsidR="001A4977" w:rsidRPr="001A4977" w:rsidRDefault="001A4977" w:rsidP="001A4977">
      <w:pPr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Jeżeli podmiot, o którym mowa w ust.1, nie wywiąże się ze spoczywających na nim obowiązków ochrony powierzonych przez Podmiot przetwarzający danych osobowych, Podmiot przetwarzający ponosi wobec Administratora odpowiedzialność za niewypełnienie tych obowiązków tak jak za własne działania i zaniechania.</w:t>
      </w:r>
    </w:p>
    <w:p w14:paraId="2AEA5E9F" w14:textId="77777777" w:rsidR="001A4977" w:rsidRPr="001A4977" w:rsidRDefault="001A4977" w:rsidP="001A4977">
      <w:pPr>
        <w:tabs>
          <w:tab w:val="left" w:pos="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§ 5</w:t>
      </w:r>
    </w:p>
    <w:p w14:paraId="7C3CC403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[ODPOWIEDZIALNOŚĆ]</w:t>
      </w:r>
    </w:p>
    <w:p w14:paraId="4238A784" w14:textId="77777777" w:rsidR="001A4977" w:rsidRPr="001A4977" w:rsidRDefault="001A4977" w:rsidP="001A4977">
      <w:pPr>
        <w:numPr>
          <w:ilvl w:val="0"/>
          <w:numId w:val="36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ponosi pełną odpowiedzialność za przetwarzanie danych osobowych niezgodnie z niniejszą Umową, RODO i innym właściwymi przepisami powszechnie obowiązującymi.</w:t>
      </w:r>
    </w:p>
    <w:p w14:paraId="127F59AF" w14:textId="77777777" w:rsidR="001A4977" w:rsidRPr="001A4977" w:rsidRDefault="001A4977" w:rsidP="001A4977">
      <w:pPr>
        <w:numPr>
          <w:ilvl w:val="0"/>
          <w:numId w:val="36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Administrator danych osobowych na warunkach ogólnie przyjętych przez przepisy powszechnie obowiązujące może wystąpić z roszczeniem wypłaty odszkodowania od Podmiotu przetwarzającego wyłącznie w przypadku, gdy w wyniku działań lub zaniechań Podmiotu przetwarzającego, bez względu na ich przyczynę, dojdzie do naruszenia przepisów powszechnie obowiązujących, w następstwie czego Administrator zostanie zobowiązany (prawomocnie, ostatecznie lub w inny sposób nie podlegający odwołaniu) do wypłaty odszkodowania, zapłaty kary grzywny lub podlegać będzie innej sankcji.</w:t>
      </w:r>
    </w:p>
    <w:p w14:paraId="3AA0432D" w14:textId="77777777" w:rsidR="001A4977" w:rsidRPr="001A4977" w:rsidRDefault="001A4977" w:rsidP="001A4977">
      <w:pPr>
        <w:numPr>
          <w:ilvl w:val="0"/>
          <w:numId w:val="36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jest zobowiązany zawiadomić niezwłocznie Administratora o jakimkolwiek postępowaniu, w szczególności administracyjnym lub sądowym, dotyczącym przetwarzania powierzonych danych osobowych oraz o jakiejkolwiek decyzji administracyjnej lub orzeczeniu dotyczącym powierzonych danych osobowych oraz o planowanych kontrolach w Podmiocie przetwarzającym w zakresie ochrony danych osobowych.</w:t>
      </w:r>
    </w:p>
    <w:p w14:paraId="313DDC75" w14:textId="77777777" w:rsidR="001A4977" w:rsidRPr="001A4977" w:rsidRDefault="001A4977" w:rsidP="001A4977">
      <w:pPr>
        <w:tabs>
          <w:tab w:val="left" w:pos="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§ 6</w:t>
      </w:r>
    </w:p>
    <w:p w14:paraId="2D3F3671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[PRAWO DO KONTROLI]</w:t>
      </w:r>
    </w:p>
    <w:p w14:paraId="6D1860E5" w14:textId="77777777" w:rsidR="001A4977" w:rsidRPr="001A4977" w:rsidRDefault="001A4977" w:rsidP="001A4977">
      <w:pPr>
        <w:numPr>
          <w:ilvl w:val="0"/>
          <w:numId w:val="37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Administrator ma prawo kontroli, czy środki zastosowane przez Podmiot przetwarzający przy przetwarzaniu  danych spełniają wymagania  niniejszej Umowy oraz RODO.</w:t>
      </w:r>
    </w:p>
    <w:p w14:paraId="5B4A14D8" w14:textId="77777777" w:rsidR="001A4977" w:rsidRPr="001A4977" w:rsidRDefault="001A4977" w:rsidP="001A4977">
      <w:pPr>
        <w:numPr>
          <w:ilvl w:val="0"/>
          <w:numId w:val="37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umożliwić przeprowadzenie audytów lub inspekcji w zakresie zgodności operacji przetwarzania danych osobowych z przepisami powszechnie obowiązującymi i niniejszą Umową.  Powyższe audyty i inspekcje mogą być przeprowadzane przez podmioty trzecie na podstawie upoważnienia wydanego przez Administratora.</w:t>
      </w:r>
    </w:p>
    <w:p w14:paraId="440E92C9" w14:textId="77777777" w:rsidR="001A4977" w:rsidRPr="001A4977" w:rsidRDefault="001A4977" w:rsidP="001A4977">
      <w:pPr>
        <w:numPr>
          <w:ilvl w:val="0"/>
          <w:numId w:val="37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– na każdy pisemny wniosek Administratora – jest zobowiązany do udzielenia mu pisemnej informacji dotyczącej przetwarzania powierzonych danych osobowych w terminie 14 dni od dnia otrzymania takiego wniosku.</w:t>
      </w:r>
    </w:p>
    <w:p w14:paraId="7E220D92" w14:textId="77777777" w:rsidR="001A4977" w:rsidRPr="001A4977" w:rsidRDefault="001A4977" w:rsidP="001A4977">
      <w:pPr>
        <w:numPr>
          <w:ilvl w:val="0"/>
          <w:numId w:val="37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udostępni Administratorowi wszelkie informacje niezbędne do wykazania obowiązku określonego w art.28 RODO.</w:t>
      </w:r>
    </w:p>
    <w:p w14:paraId="7B6F9119" w14:textId="77777777" w:rsidR="001A4977" w:rsidRPr="001A4977" w:rsidRDefault="001A4977" w:rsidP="001A4977">
      <w:pPr>
        <w:numPr>
          <w:ilvl w:val="0"/>
          <w:numId w:val="37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wspierać Administratora w wywiązaniu się z obowiązków określonych w art.32-39 RODO, w szczególności przekazywać Administratorowi informacje oraz wykonywać jego polecenia dotyczące stosowanych środków zabezpieczenia danych osobowych, przypadków naruszenia ochrony danych osobowych oraz zawiadamiania o tym organu nadzorczego lub osób, których dane osobowe dotyczą, przeprowadzenia oceny skutków dla ochrony danych osobowych oraz uprzednich konsultacji z organem nadzorczym i wdrożenia zaleceń organu.</w:t>
      </w:r>
    </w:p>
    <w:p w14:paraId="021E5E0D" w14:textId="77777777" w:rsidR="001A4977" w:rsidRPr="001A4977" w:rsidRDefault="001A4977" w:rsidP="001A4977">
      <w:pPr>
        <w:numPr>
          <w:ilvl w:val="0"/>
          <w:numId w:val="37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Podmiot przetwarzający zobowiązuje się stosować do zaleceń wydanych przez organ nadzoru, dotyczących przetwarzania danych osobowych, po uprzednim poinformowaniu Administratora o wydanych zaleceniach.</w:t>
      </w:r>
    </w:p>
    <w:p w14:paraId="620AD6D6" w14:textId="77777777" w:rsidR="001A4977" w:rsidRPr="001A4977" w:rsidRDefault="001A4977" w:rsidP="001A4977">
      <w:pPr>
        <w:tabs>
          <w:tab w:val="left" w:pos="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§ 7</w:t>
      </w:r>
    </w:p>
    <w:p w14:paraId="54E0BFD6" w14:textId="77777777" w:rsidR="001A4977" w:rsidRPr="001A4977" w:rsidRDefault="001A4977" w:rsidP="001A49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[CZAS OBOWIĄZYWANIA UMOWY I ROZWIĄZANIE UMOWY]</w:t>
      </w:r>
    </w:p>
    <w:p w14:paraId="4D2C5B65" w14:textId="77777777" w:rsidR="001A4977" w:rsidRPr="001A4977" w:rsidRDefault="001A4977" w:rsidP="001A4977">
      <w:pPr>
        <w:numPr>
          <w:ilvl w:val="0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Z zastrzeżeniem ust.4 poniżej, Umowa zostaje zawarta na czas trwania Umowy głównej.</w:t>
      </w:r>
    </w:p>
    <w:p w14:paraId="39BB05B0" w14:textId="77777777" w:rsidR="001A4977" w:rsidRPr="001A4977" w:rsidRDefault="001A4977" w:rsidP="001A4977">
      <w:pPr>
        <w:numPr>
          <w:ilvl w:val="0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lastRenderedPageBreak/>
        <w:t>Administrator ma prawo w każdym przypadku rozwiązać Umowę za miesięcznym okresem wypowiedzenia ze skutkiem na koniec miesiąca kalendarzowego.</w:t>
      </w:r>
    </w:p>
    <w:p w14:paraId="56D5FC2A" w14:textId="77777777" w:rsidR="001A4977" w:rsidRPr="001A4977" w:rsidRDefault="001A4977" w:rsidP="001A4977">
      <w:pPr>
        <w:numPr>
          <w:ilvl w:val="0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Administrator ma prawo rozwiązać Umowę ze skutkiem natychmiastowym, gdy Podmiot przetwarzający:</w:t>
      </w:r>
    </w:p>
    <w:p w14:paraId="6A37BF2E" w14:textId="77777777" w:rsidR="001A4977" w:rsidRPr="001A4977" w:rsidRDefault="001A4977" w:rsidP="001A4977">
      <w:pPr>
        <w:numPr>
          <w:ilvl w:val="1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wykorzystał dane osobowe w sposób niezgodny z niniejszą Umową, pomimo uprzedniego bezskutecznego wezwania do zaniechania naruszeń,</w:t>
      </w:r>
    </w:p>
    <w:p w14:paraId="77AE4570" w14:textId="77777777" w:rsidR="001A4977" w:rsidRPr="001A4977" w:rsidRDefault="001A4977" w:rsidP="001A4977">
      <w:pPr>
        <w:numPr>
          <w:ilvl w:val="1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powierzył przetwarzanie danych osobowych innemu podmiotowi, bez uprzedniej zgody Administratora,</w:t>
      </w:r>
    </w:p>
    <w:p w14:paraId="73AAD1F2" w14:textId="77777777" w:rsidR="001A4977" w:rsidRPr="001A4977" w:rsidRDefault="001A4977" w:rsidP="001A4977">
      <w:pPr>
        <w:numPr>
          <w:ilvl w:val="1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nie stosuje się do zaleceń Administratora w zakresie zgodnego z prawem przetwarzania danych osobowych i pomimo uprzedniego bezskutecznego upływu terminu wyznaczonego przez Administratora za zaniechanie naruszeń, nadal nie stosuje się do zaleceń Administratora.</w:t>
      </w:r>
    </w:p>
    <w:p w14:paraId="7B451F48" w14:textId="77777777" w:rsidR="001A4977" w:rsidRPr="001A4977" w:rsidRDefault="001A4977" w:rsidP="001A4977">
      <w:pPr>
        <w:numPr>
          <w:ilvl w:val="0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Umowa ulega rozwiązaniu w każdym przypadku wykonania lub ustania, z jakichkolwiek powodów, współpracy pomiędzy Administratorem w Podmiotem przetwarzającym w ramach Umowy głównej.</w:t>
      </w:r>
    </w:p>
    <w:p w14:paraId="25CDFC6D" w14:textId="77777777" w:rsidR="001A4977" w:rsidRPr="001A4977" w:rsidRDefault="001A4977" w:rsidP="001A4977">
      <w:pPr>
        <w:numPr>
          <w:ilvl w:val="0"/>
          <w:numId w:val="38"/>
        </w:numPr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1A4977">
        <w:rPr>
          <w:rFonts w:ascii="Arial" w:hAnsi="Arial" w:cs="Arial"/>
          <w:sz w:val="20"/>
          <w:szCs w:val="20"/>
        </w:rPr>
        <w:t>Po zakończeniu obowiązywania niniejszej Umowy Podmiot przetwarzający, zależnie od decyzji Administratora, usunie lub zwróci Administratorowi wszelkie powierzone mu do przetwarzania dane osobowe, o ile przepisy powszechnie obowiązujące nie stanowią inaczej.</w:t>
      </w:r>
    </w:p>
    <w:p w14:paraId="6A59B165" w14:textId="77777777" w:rsidR="001A4977" w:rsidRPr="001A4977" w:rsidRDefault="001A4977" w:rsidP="001A4977">
      <w:pPr>
        <w:pStyle w:val="tekstwstpny"/>
        <w:spacing w:before="0" w:after="120"/>
        <w:jc w:val="center"/>
        <w:rPr>
          <w:sz w:val="20"/>
          <w:szCs w:val="20"/>
        </w:rPr>
      </w:pPr>
    </w:p>
    <w:p w14:paraId="0DF75AB1" w14:textId="77777777" w:rsidR="001A4977" w:rsidRPr="001A4977" w:rsidRDefault="001A4977" w:rsidP="001A4977">
      <w:pPr>
        <w:pStyle w:val="tekstwstpny"/>
        <w:spacing w:before="0" w:after="120"/>
        <w:jc w:val="center"/>
        <w:rPr>
          <w:sz w:val="20"/>
          <w:szCs w:val="20"/>
        </w:rPr>
      </w:pPr>
      <w:r w:rsidRPr="001A4977">
        <w:rPr>
          <w:sz w:val="20"/>
          <w:szCs w:val="20"/>
        </w:rPr>
        <w:t>§ 8</w:t>
      </w:r>
    </w:p>
    <w:p w14:paraId="655EFA76" w14:textId="77777777" w:rsidR="001A4977" w:rsidRPr="001A4977" w:rsidRDefault="001A4977" w:rsidP="001A4977">
      <w:pPr>
        <w:pStyle w:val="tekstwstpny"/>
        <w:spacing w:before="0" w:after="120"/>
        <w:jc w:val="center"/>
        <w:rPr>
          <w:sz w:val="20"/>
          <w:szCs w:val="20"/>
        </w:rPr>
      </w:pPr>
      <w:r w:rsidRPr="001A4977">
        <w:rPr>
          <w:sz w:val="20"/>
          <w:szCs w:val="20"/>
        </w:rPr>
        <w:t>[POUFNOŚĆ]</w:t>
      </w:r>
    </w:p>
    <w:p w14:paraId="07BB699F" w14:textId="77777777" w:rsidR="001A4977" w:rsidRPr="001A4977" w:rsidRDefault="001A4977" w:rsidP="001A4977">
      <w:pPr>
        <w:pStyle w:val="tekstwstpny"/>
        <w:numPr>
          <w:ilvl w:val="0"/>
          <w:numId w:val="39"/>
        </w:numPr>
        <w:spacing w:before="0" w:after="120"/>
        <w:jc w:val="both"/>
        <w:rPr>
          <w:sz w:val="20"/>
          <w:szCs w:val="20"/>
        </w:rPr>
      </w:pPr>
      <w:r w:rsidRPr="001A4977">
        <w:rPr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uzyskanych w jakikolwiek inny sposób, zamierzony czy przypadkowy, w formie ustnej, pisemnej czy elektronicznej.</w:t>
      </w:r>
    </w:p>
    <w:p w14:paraId="3BCFA9B1" w14:textId="77777777" w:rsidR="001A4977" w:rsidRPr="001A4977" w:rsidRDefault="001A4977" w:rsidP="001A4977">
      <w:pPr>
        <w:pStyle w:val="tekstwstpny"/>
        <w:numPr>
          <w:ilvl w:val="0"/>
          <w:numId w:val="39"/>
        </w:numPr>
        <w:spacing w:before="0" w:after="120"/>
        <w:jc w:val="both"/>
        <w:rPr>
          <w:sz w:val="20"/>
          <w:szCs w:val="20"/>
        </w:rPr>
      </w:pPr>
      <w:r w:rsidRPr="001A4977">
        <w:rPr>
          <w:sz w:val="20"/>
          <w:szCs w:val="20"/>
        </w:rPr>
        <w:t>Strony zobowiązują się do zastosowania środków łączności i procedur komunikacji gwarantujących zabezpieczenie przesyłanych danych osobowych przed dostępem osób nieupoważnionych.</w:t>
      </w:r>
    </w:p>
    <w:p w14:paraId="28ADB63B" w14:textId="77777777" w:rsidR="001A4977" w:rsidRPr="001A4977" w:rsidRDefault="001A4977" w:rsidP="001A4977">
      <w:pPr>
        <w:pStyle w:val="tekstwstpny"/>
        <w:spacing w:before="0" w:after="120"/>
        <w:jc w:val="center"/>
        <w:rPr>
          <w:sz w:val="20"/>
          <w:szCs w:val="20"/>
        </w:rPr>
      </w:pPr>
      <w:r w:rsidRPr="001A4977">
        <w:rPr>
          <w:sz w:val="20"/>
          <w:szCs w:val="20"/>
        </w:rPr>
        <w:t>§ 9</w:t>
      </w:r>
    </w:p>
    <w:p w14:paraId="2B34C17D" w14:textId="77777777" w:rsidR="001A4977" w:rsidRPr="001A4977" w:rsidRDefault="001A4977" w:rsidP="001A4977">
      <w:pPr>
        <w:pStyle w:val="tekstwstpny"/>
        <w:spacing w:before="0" w:after="120"/>
        <w:jc w:val="center"/>
        <w:rPr>
          <w:smallCaps/>
          <w:sz w:val="20"/>
          <w:szCs w:val="20"/>
        </w:rPr>
      </w:pPr>
      <w:r w:rsidRPr="001A4977">
        <w:rPr>
          <w:smallCaps/>
          <w:sz w:val="20"/>
          <w:szCs w:val="20"/>
        </w:rPr>
        <w:t>[POSTANOWIENIA KOŃCOWE]</w:t>
      </w:r>
    </w:p>
    <w:p w14:paraId="21EF99E6" w14:textId="77777777" w:rsidR="001A4977" w:rsidRPr="00DB563A" w:rsidRDefault="001A4977" w:rsidP="001A4977">
      <w:pPr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DB563A">
        <w:rPr>
          <w:rFonts w:ascii="Arial" w:hAnsi="Arial" w:cs="Arial"/>
          <w:sz w:val="20"/>
          <w:szCs w:val="20"/>
        </w:rPr>
        <w:t>Umowa nie uchyla, jak również nie zmienia, obowiązujących w dacie jej zawarcia innych umów oraz porozumień, zawartych między Stronami, w tym dotyczących zachowania poufności.</w:t>
      </w:r>
    </w:p>
    <w:p w14:paraId="7FEFDCF3" w14:textId="77777777" w:rsidR="001A4977" w:rsidRPr="00DB563A" w:rsidRDefault="001A4977" w:rsidP="001A4977">
      <w:pPr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DB563A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14:paraId="2FFC52A9" w14:textId="77777777" w:rsidR="001A4977" w:rsidRPr="00DB563A" w:rsidRDefault="001A4977" w:rsidP="001A4977">
      <w:pPr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DB563A">
        <w:rPr>
          <w:rFonts w:ascii="Arial" w:hAnsi="Arial" w:cs="Arial"/>
          <w:sz w:val="20"/>
          <w:szCs w:val="20"/>
        </w:rPr>
        <w:t>Spory wynikłe z Umowy Strony poddają właściwości sądu miejscowego właściwego według siedziby Administratora.</w:t>
      </w:r>
    </w:p>
    <w:p w14:paraId="7DFBE4F3" w14:textId="77777777" w:rsidR="001A4977" w:rsidRPr="00DB563A" w:rsidRDefault="001A4977" w:rsidP="001A4977">
      <w:pPr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DB563A">
        <w:rPr>
          <w:rFonts w:ascii="Arial" w:hAnsi="Arial" w:cs="Arial"/>
          <w:sz w:val="20"/>
          <w:szCs w:val="20"/>
        </w:rPr>
        <w:t>W sprawach nieuregulowanych Umową stosuje się przepisy powszechnie obowiązujące, w szczególności Kodeks cywilny i RODO.</w:t>
      </w:r>
    </w:p>
    <w:p w14:paraId="438B2A06" w14:textId="77777777" w:rsidR="001A4977" w:rsidRPr="00DB563A" w:rsidRDefault="001A4977" w:rsidP="001A4977">
      <w:pPr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DB563A">
        <w:rPr>
          <w:rFonts w:ascii="Arial" w:hAnsi="Arial" w:cs="Arial"/>
          <w:sz w:val="20"/>
          <w:szCs w:val="20"/>
        </w:rPr>
        <w:t>Umowę sporządzono w dwóch egzemplarzach – po jednym dla każdej ze Stron.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4"/>
      </w:tblGrid>
      <w:tr w:rsidR="001A4977" w14:paraId="31F57628" w14:textId="77777777" w:rsidTr="001A4977">
        <w:tc>
          <w:tcPr>
            <w:tcW w:w="5004" w:type="dxa"/>
          </w:tcPr>
          <w:p w14:paraId="4CD809D0" w14:textId="77777777" w:rsidR="001A4977" w:rsidRDefault="001A4977">
            <w:pPr>
              <w:pStyle w:val="Tytu"/>
              <w:spacing w:after="120"/>
              <w:rPr>
                <w:rFonts w:ascii="Arial" w:hAnsi="Arial" w:cs="Arial"/>
                <w:sz w:val="20"/>
                <w:lang w:val="pl-PL"/>
              </w:rPr>
            </w:pPr>
          </w:p>
          <w:p w14:paraId="16FD3E0B" w14:textId="77777777" w:rsidR="001A4977" w:rsidRDefault="001A4977">
            <w:pPr>
              <w:pStyle w:val="Tytu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Administrator</w:t>
            </w:r>
          </w:p>
        </w:tc>
        <w:tc>
          <w:tcPr>
            <w:tcW w:w="5004" w:type="dxa"/>
          </w:tcPr>
          <w:p w14:paraId="0C41D86F" w14:textId="77777777" w:rsidR="001A4977" w:rsidRDefault="001A4977">
            <w:pPr>
              <w:pStyle w:val="Tytu"/>
              <w:spacing w:after="120"/>
              <w:rPr>
                <w:rFonts w:ascii="Arial" w:hAnsi="Arial" w:cs="Arial"/>
                <w:sz w:val="20"/>
              </w:rPr>
            </w:pPr>
          </w:p>
          <w:p w14:paraId="5518C2C9" w14:textId="77777777" w:rsidR="001A4977" w:rsidRDefault="001A4977">
            <w:pPr>
              <w:pStyle w:val="Tytu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Podmiot przetwarzający  </w:t>
            </w:r>
          </w:p>
        </w:tc>
      </w:tr>
    </w:tbl>
    <w:p w14:paraId="30C2ADE8" w14:textId="77777777" w:rsidR="001A4977" w:rsidRDefault="001A4977" w:rsidP="001A4977">
      <w:pPr>
        <w:spacing w:after="120"/>
        <w:rPr>
          <w:rFonts w:ascii="Arial" w:hAnsi="Arial" w:cs="Arial"/>
          <w:sz w:val="20"/>
          <w:szCs w:val="20"/>
        </w:rPr>
      </w:pPr>
    </w:p>
    <w:p w14:paraId="05A5B69E" w14:textId="77777777" w:rsidR="001A4977" w:rsidRPr="002B75DB" w:rsidRDefault="001A4977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sectPr w:rsidR="001A4977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0BB5" w14:textId="77777777" w:rsidR="00D57BBC" w:rsidRDefault="00D57BBC" w:rsidP="00FF658F">
      <w:r>
        <w:separator/>
      </w:r>
    </w:p>
  </w:endnote>
  <w:endnote w:type="continuationSeparator" w:id="0">
    <w:p w14:paraId="5499E396" w14:textId="77777777" w:rsidR="00D57BBC" w:rsidRDefault="00D57BBC" w:rsidP="00F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F80F" w14:textId="77777777" w:rsidR="00D57BBC" w:rsidRDefault="00D57BBC" w:rsidP="00FF658F">
      <w:r>
        <w:separator/>
      </w:r>
    </w:p>
  </w:footnote>
  <w:footnote w:type="continuationSeparator" w:id="0">
    <w:p w14:paraId="410D5837" w14:textId="77777777" w:rsidR="00D57BBC" w:rsidRDefault="00D57BBC" w:rsidP="00FF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4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D3E41"/>
    <w:multiLevelType w:val="multilevel"/>
    <w:tmpl w:val="28269A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6C37D6E"/>
    <w:multiLevelType w:val="hybridMultilevel"/>
    <w:tmpl w:val="8B68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9D6B78"/>
    <w:multiLevelType w:val="hybridMultilevel"/>
    <w:tmpl w:val="6D46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641DE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D0BF8"/>
    <w:multiLevelType w:val="hybridMultilevel"/>
    <w:tmpl w:val="C37C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EDF7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E99"/>
    <w:multiLevelType w:val="hybridMultilevel"/>
    <w:tmpl w:val="826C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97CFE"/>
    <w:multiLevelType w:val="hybridMultilevel"/>
    <w:tmpl w:val="BBC8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D5FCF"/>
    <w:multiLevelType w:val="hybridMultilevel"/>
    <w:tmpl w:val="C246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23A"/>
    <w:multiLevelType w:val="hybridMultilevel"/>
    <w:tmpl w:val="96A60BE4"/>
    <w:lvl w:ilvl="0" w:tplc="9102A3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612920C6"/>
    <w:multiLevelType w:val="hybridMultilevel"/>
    <w:tmpl w:val="1EBE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C595C"/>
    <w:multiLevelType w:val="hybridMultilevel"/>
    <w:tmpl w:val="E2D0E262"/>
    <w:lvl w:ilvl="0" w:tplc="8514B8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D28CC"/>
    <w:multiLevelType w:val="hybridMultilevel"/>
    <w:tmpl w:val="CD40BCD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72D78E3"/>
    <w:multiLevelType w:val="hybridMultilevel"/>
    <w:tmpl w:val="CCD8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A6660"/>
    <w:multiLevelType w:val="hybridMultilevel"/>
    <w:tmpl w:val="35F4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60080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229752">
    <w:abstractNumId w:val="26"/>
  </w:num>
  <w:num w:numId="2" w16cid:durableId="1384062955">
    <w:abstractNumId w:val="1"/>
  </w:num>
  <w:num w:numId="3" w16cid:durableId="1505314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0157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31467">
    <w:abstractNumId w:val="36"/>
  </w:num>
  <w:num w:numId="6" w16cid:durableId="1934045697">
    <w:abstractNumId w:val="24"/>
  </w:num>
  <w:num w:numId="7" w16cid:durableId="11218482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869712">
    <w:abstractNumId w:val="9"/>
  </w:num>
  <w:num w:numId="9" w16cid:durableId="1477070389">
    <w:abstractNumId w:val="30"/>
  </w:num>
  <w:num w:numId="10" w16cid:durableId="763116615">
    <w:abstractNumId w:val="16"/>
  </w:num>
  <w:num w:numId="11" w16cid:durableId="1799489036">
    <w:abstractNumId w:val="25"/>
  </w:num>
  <w:num w:numId="12" w16cid:durableId="145055975">
    <w:abstractNumId w:val="3"/>
    <w:lvlOverride w:ilvl="0">
      <w:startOverride w:val="1"/>
    </w:lvlOverride>
  </w:num>
  <w:num w:numId="13" w16cid:durableId="402677153">
    <w:abstractNumId w:val="23"/>
  </w:num>
  <w:num w:numId="14" w16cid:durableId="1495490830">
    <w:abstractNumId w:val="22"/>
  </w:num>
  <w:num w:numId="15" w16cid:durableId="224872763">
    <w:abstractNumId w:val="4"/>
  </w:num>
  <w:num w:numId="16" w16cid:durableId="565729938">
    <w:abstractNumId w:val="2"/>
  </w:num>
  <w:num w:numId="17" w16cid:durableId="283780113">
    <w:abstractNumId w:val="10"/>
  </w:num>
  <w:num w:numId="18" w16cid:durableId="246352125">
    <w:abstractNumId w:val="35"/>
  </w:num>
  <w:num w:numId="19" w16cid:durableId="121584266">
    <w:abstractNumId w:val="28"/>
  </w:num>
  <w:num w:numId="20" w16cid:durableId="1591038575">
    <w:abstractNumId w:val="37"/>
  </w:num>
  <w:num w:numId="21" w16cid:durableId="1015228759">
    <w:abstractNumId w:val="19"/>
  </w:num>
  <w:num w:numId="22" w16cid:durableId="2124615280">
    <w:abstractNumId w:val="15"/>
  </w:num>
  <w:num w:numId="23" w16cid:durableId="682704497">
    <w:abstractNumId w:val="17"/>
  </w:num>
  <w:num w:numId="24" w16cid:durableId="17762899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642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75555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352969">
    <w:abstractNumId w:val="27"/>
  </w:num>
  <w:num w:numId="28" w16cid:durableId="9552593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019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0025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3785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63707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5832428">
    <w:abstractNumId w:val="32"/>
  </w:num>
  <w:num w:numId="34" w16cid:durableId="21288932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9327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733519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11647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30654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3560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9068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07E91"/>
    <w:rsid w:val="00011412"/>
    <w:rsid w:val="00065D98"/>
    <w:rsid w:val="00083738"/>
    <w:rsid w:val="000838D4"/>
    <w:rsid w:val="000A04BA"/>
    <w:rsid w:val="000A27B0"/>
    <w:rsid w:val="000C553A"/>
    <w:rsid w:val="000D12D9"/>
    <w:rsid w:val="000E176B"/>
    <w:rsid w:val="000E59A2"/>
    <w:rsid w:val="000F2A65"/>
    <w:rsid w:val="00124E50"/>
    <w:rsid w:val="0012792A"/>
    <w:rsid w:val="0013395B"/>
    <w:rsid w:val="00136DE4"/>
    <w:rsid w:val="0019157F"/>
    <w:rsid w:val="00195964"/>
    <w:rsid w:val="001A4977"/>
    <w:rsid w:val="001C2EF8"/>
    <w:rsid w:val="001C315A"/>
    <w:rsid w:val="001D3FAD"/>
    <w:rsid w:val="001E5B5A"/>
    <w:rsid w:val="001F57A0"/>
    <w:rsid w:val="0020702E"/>
    <w:rsid w:val="00232EED"/>
    <w:rsid w:val="002463A1"/>
    <w:rsid w:val="00254AC8"/>
    <w:rsid w:val="002B75DB"/>
    <w:rsid w:val="002C0453"/>
    <w:rsid w:val="003277C8"/>
    <w:rsid w:val="00334981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3A5F97"/>
    <w:rsid w:val="00406A55"/>
    <w:rsid w:val="00422462"/>
    <w:rsid w:val="004359A2"/>
    <w:rsid w:val="00445683"/>
    <w:rsid w:val="004459CE"/>
    <w:rsid w:val="0046737F"/>
    <w:rsid w:val="00470218"/>
    <w:rsid w:val="00472CB7"/>
    <w:rsid w:val="00497EAF"/>
    <w:rsid w:val="004A2A94"/>
    <w:rsid w:val="004A63CC"/>
    <w:rsid w:val="004B3F88"/>
    <w:rsid w:val="004C7A78"/>
    <w:rsid w:val="004D2AB0"/>
    <w:rsid w:val="004E6DA2"/>
    <w:rsid w:val="0052054D"/>
    <w:rsid w:val="005230AF"/>
    <w:rsid w:val="00535FDC"/>
    <w:rsid w:val="00542438"/>
    <w:rsid w:val="0056256C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621C2"/>
    <w:rsid w:val="006A034B"/>
    <w:rsid w:val="006A72E5"/>
    <w:rsid w:val="006C0F4B"/>
    <w:rsid w:val="006D4596"/>
    <w:rsid w:val="00707725"/>
    <w:rsid w:val="00721AAD"/>
    <w:rsid w:val="00750B9A"/>
    <w:rsid w:val="007522D8"/>
    <w:rsid w:val="007662A6"/>
    <w:rsid w:val="00777ECC"/>
    <w:rsid w:val="00787496"/>
    <w:rsid w:val="00793249"/>
    <w:rsid w:val="007C2001"/>
    <w:rsid w:val="007D4559"/>
    <w:rsid w:val="00812B29"/>
    <w:rsid w:val="00816A98"/>
    <w:rsid w:val="0083063E"/>
    <w:rsid w:val="00831C99"/>
    <w:rsid w:val="0083531B"/>
    <w:rsid w:val="0084136D"/>
    <w:rsid w:val="00865299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942AC"/>
    <w:rsid w:val="009950B1"/>
    <w:rsid w:val="009A5B71"/>
    <w:rsid w:val="009D6FCA"/>
    <w:rsid w:val="009F1CC6"/>
    <w:rsid w:val="009F315D"/>
    <w:rsid w:val="00A079CB"/>
    <w:rsid w:val="00A210A9"/>
    <w:rsid w:val="00A261B3"/>
    <w:rsid w:val="00A634C5"/>
    <w:rsid w:val="00A6778E"/>
    <w:rsid w:val="00A72F81"/>
    <w:rsid w:val="00AC05F7"/>
    <w:rsid w:val="00AD4926"/>
    <w:rsid w:val="00AF20A8"/>
    <w:rsid w:val="00B556CD"/>
    <w:rsid w:val="00B65098"/>
    <w:rsid w:val="00B77260"/>
    <w:rsid w:val="00B801A0"/>
    <w:rsid w:val="00B91974"/>
    <w:rsid w:val="00B91D65"/>
    <w:rsid w:val="00BB504C"/>
    <w:rsid w:val="00BC72EA"/>
    <w:rsid w:val="00BD3F06"/>
    <w:rsid w:val="00BE6FFB"/>
    <w:rsid w:val="00C877E2"/>
    <w:rsid w:val="00C9318F"/>
    <w:rsid w:val="00CA6403"/>
    <w:rsid w:val="00CC7A38"/>
    <w:rsid w:val="00D46CCF"/>
    <w:rsid w:val="00D57BBC"/>
    <w:rsid w:val="00D7277C"/>
    <w:rsid w:val="00DB563A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240CD"/>
    <w:rsid w:val="00F33006"/>
    <w:rsid w:val="00F330D0"/>
    <w:rsid w:val="00F3346C"/>
    <w:rsid w:val="00F46C8F"/>
    <w:rsid w:val="00F856B5"/>
    <w:rsid w:val="00F9060C"/>
    <w:rsid w:val="00FA2D9B"/>
    <w:rsid w:val="00FE0F04"/>
    <w:rsid w:val="00FE22E3"/>
    <w:rsid w:val="00FE35F9"/>
    <w:rsid w:val="00FE38B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504C"/>
    <w:pPr>
      <w:keepNext/>
      <w:numPr>
        <w:numId w:val="28"/>
      </w:numPr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,Puce tableau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,Puce tableau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47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6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F65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B50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A4977"/>
    <w:pPr>
      <w:widowControl w:val="0"/>
      <w:suppressAutoHyphens w:val="0"/>
      <w:jc w:val="center"/>
    </w:pPr>
    <w:rPr>
      <w:b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1A4977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7490-AF7B-48CC-B31A-C41810F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6652</Words>
  <Characters>39915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"Rafał Skorus" &lt;rafal.skorus@babinski.pl&gt;</dc:creator>
  <cp:lastModifiedBy>Rafal</cp:lastModifiedBy>
  <cp:revision>2</cp:revision>
  <cp:lastPrinted>2023-06-30T09:00:00Z</cp:lastPrinted>
  <dcterms:created xsi:type="dcterms:W3CDTF">2023-08-02T05:42:00Z</dcterms:created>
  <dcterms:modified xsi:type="dcterms:W3CDTF">2023-08-02T05:42:00Z</dcterms:modified>
</cp:coreProperties>
</file>