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9800" w14:textId="77777777" w:rsidR="00EC776D" w:rsidRDefault="00736EAF">
      <w:pPr>
        <w:jc w:val="center"/>
        <w:rPr>
          <w:b/>
          <w:sz w:val="34"/>
          <w:szCs w:val="34"/>
        </w:rPr>
      </w:pPr>
      <w:r>
        <w:rPr>
          <w:b/>
          <w:sz w:val="34"/>
          <w:szCs w:val="34"/>
        </w:rPr>
        <w:t>SPECYFIKACJA WARUNKÓW ZAMÓWIENIA</w:t>
      </w:r>
    </w:p>
    <w:p w14:paraId="4D881DC1" w14:textId="77777777" w:rsidR="00EC776D" w:rsidRDefault="00EC776D">
      <w:pPr>
        <w:jc w:val="center"/>
      </w:pPr>
    </w:p>
    <w:p w14:paraId="79EA4236" w14:textId="77777777" w:rsidR="00EC776D" w:rsidRDefault="00EC776D">
      <w:pPr>
        <w:jc w:val="center"/>
      </w:pPr>
    </w:p>
    <w:p w14:paraId="2AFB0E4D" w14:textId="77777777" w:rsidR="00EC776D" w:rsidRDefault="00736EAF">
      <w:pPr>
        <w:jc w:val="center"/>
        <w:rPr>
          <w:b/>
        </w:rPr>
      </w:pPr>
      <w:r>
        <w:rPr>
          <w:b/>
        </w:rPr>
        <w:t>ZAMAWIAJĄCY:</w:t>
      </w:r>
    </w:p>
    <w:p w14:paraId="7C605D09" w14:textId="77777777" w:rsidR="00EC776D" w:rsidRDefault="00736EAF">
      <w:pPr>
        <w:jc w:val="center"/>
        <w:rPr>
          <w:b/>
          <w:sz w:val="26"/>
          <w:szCs w:val="26"/>
        </w:rPr>
      </w:pPr>
      <w:r>
        <w:rPr>
          <w:b/>
        </w:rPr>
        <w:t>GMINA WEJHEROWO</w:t>
      </w:r>
    </w:p>
    <w:p w14:paraId="17DE23E6" w14:textId="77777777" w:rsidR="00EC776D" w:rsidRDefault="00EC776D">
      <w:pPr>
        <w:jc w:val="center"/>
        <w:rPr>
          <w:sz w:val="26"/>
          <w:szCs w:val="26"/>
        </w:rPr>
      </w:pPr>
    </w:p>
    <w:p w14:paraId="4013EB52" w14:textId="77777777" w:rsidR="00EC776D" w:rsidRDefault="00736EAF">
      <w:pPr>
        <w:spacing w:before="240" w:line="360" w:lineRule="auto"/>
        <w:jc w:val="center"/>
        <w:rPr>
          <w:sz w:val="20"/>
          <w:szCs w:val="20"/>
        </w:rPr>
      </w:pPr>
      <w:r>
        <w:rPr>
          <w:sz w:val="20"/>
          <w:szCs w:val="20"/>
        </w:rPr>
        <w:t>Zaprasza do złożenia oferty, w trybie art. 275 pkt 2 (trybie podstawowym z możliwością przeprowadzenia negocjacji) o wartości zamówienia nieprzekraczającej progów unijnych o jakich stanowi art. 3 ustawy z 11 września 2019 r. - Prawo zamówień publicznych (Dz. U. z 2021 r. poz. 1129 z późn. zm.) – dalej zwanej ustawą PZP, na usługi  </w:t>
      </w:r>
      <w:r>
        <w:rPr>
          <w:sz w:val="20"/>
          <w:szCs w:val="20"/>
        </w:rPr>
        <w:br/>
        <w:t>pn:</w:t>
      </w:r>
    </w:p>
    <w:p w14:paraId="57378E8A" w14:textId="77777777" w:rsidR="00EC776D" w:rsidRDefault="00736EAF">
      <w:pPr>
        <w:jc w:val="center"/>
        <w:rPr>
          <w:b/>
          <w:color w:val="FF9900"/>
          <w:sz w:val="32"/>
          <w:szCs w:val="32"/>
        </w:rPr>
      </w:pPr>
      <w:r>
        <w:rPr>
          <w:rFonts w:eastAsia="Times New Roman"/>
          <w:b/>
          <w:sz w:val="32"/>
          <w:szCs w:val="32"/>
          <w:lang w:val="x-none" w:eastAsia="ar-SA"/>
        </w:rPr>
        <w:t>„</w:t>
      </w:r>
      <w:r>
        <w:rPr>
          <w:rFonts w:eastAsia="Times New Roman"/>
          <w:b/>
          <w:sz w:val="32"/>
          <w:szCs w:val="32"/>
          <w:lang w:eastAsia="ar-SA"/>
        </w:rPr>
        <w:t>Opracowanie dokumentacji projektowej dróg na terenie Gminy Wejherowo” – w podziale na części</w:t>
      </w:r>
    </w:p>
    <w:p w14:paraId="0964379A" w14:textId="77777777" w:rsidR="00EC776D" w:rsidRDefault="00EC776D">
      <w:pPr>
        <w:jc w:val="center"/>
        <w:rPr>
          <w:sz w:val="32"/>
          <w:szCs w:val="32"/>
        </w:rPr>
      </w:pPr>
    </w:p>
    <w:p w14:paraId="64B5BEE6" w14:textId="77777777" w:rsidR="00EC776D" w:rsidRDefault="00736EAF">
      <w:pPr>
        <w:jc w:val="center"/>
        <w:rPr>
          <w:b/>
          <w:color w:val="FF9900"/>
        </w:rPr>
      </w:pPr>
      <w:r>
        <w:t>Nr postępowania: RZPiFZ.271.5.2022.JA</w:t>
      </w:r>
    </w:p>
    <w:p w14:paraId="2B6960FC" w14:textId="77777777" w:rsidR="00EC776D" w:rsidRDefault="00EC776D">
      <w:pPr>
        <w:jc w:val="center"/>
      </w:pPr>
    </w:p>
    <w:p w14:paraId="04BA7ED0" w14:textId="77777777" w:rsidR="00EC776D" w:rsidRDefault="00EC776D">
      <w:pPr>
        <w:jc w:val="center"/>
      </w:pPr>
    </w:p>
    <w:p w14:paraId="019FAE2F" w14:textId="77777777" w:rsidR="00EC776D" w:rsidRDefault="00EC776D">
      <w:pPr>
        <w:jc w:val="center"/>
      </w:pPr>
    </w:p>
    <w:p w14:paraId="65E9F286" w14:textId="77777777" w:rsidR="00EC776D" w:rsidRDefault="00EC776D">
      <w:pPr>
        <w:jc w:val="center"/>
      </w:pPr>
    </w:p>
    <w:p w14:paraId="5B09FA63" w14:textId="77777777" w:rsidR="00EC776D" w:rsidRDefault="00EC776D">
      <w:pPr>
        <w:jc w:val="center"/>
      </w:pPr>
    </w:p>
    <w:p w14:paraId="28D78900" w14:textId="77777777" w:rsidR="00EC776D" w:rsidRDefault="00EC776D">
      <w:pPr>
        <w:jc w:val="center"/>
      </w:pPr>
    </w:p>
    <w:p w14:paraId="6FAF8117" w14:textId="77777777" w:rsidR="00EC776D" w:rsidRDefault="00EC776D">
      <w:pPr>
        <w:jc w:val="center"/>
      </w:pPr>
    </w:p>
    <w:p w14:paraId="5D9BCBBB" w14:textId="0F500D57" w:rsidR="0045631D" w:rsidRDefault="00736EAF">
      <w:pPr>
        <w:jc w:val="both"/>
        <w:rPr>
          <w:sz w:val="20"/>
          <w:szCs w:val="20"/>
        </w:rPr>
      </w:pPr>
      <w:r>
        <w:rPr>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0045631D" w:rsidRPr="00654955">
          <w:rPr>
            <w:rStyle w:val="Hipercze"/>
            <w:sz w:val="20"/>
            <w:szCs w:val="20"/>
          </w:rPr>
          <w:t>https://platformazakupowa.pl/pn/gmina_wejherowo</w:t>
        </w:r>
      </w:hyperlink>
    </w:p>
    <w:p w14:paraId="430E7DE0" w14:textId="77777777" w:rsidR="0045631D" w:rsidRDefault="0045631D">
      <w:pPr>
        <w:jc w:val="both"/>
        <w:rPr>
          <w:sz w:val="20"/>
          <w:szCs w:val="20"/>
        </w:rPr>
      </w:pPr>
    </w:p>
    <w:p w14:paraId="6133C82A" w14:textId="77777777" w:rsidR="00EC776D" w:rsidRDefault="00EC776D">
      <w:pPr>
        <w:jc w:val="center"/>
      </w:pPr>
    </w:p>
    <w:p w14:paraId="1A92CD2D" w14:textId="77777777" w:rsidR="00EC776D" w:rsidRDefault="00EC776D">
      <w:pPr>
        <w:jc w:val="center"/>
      </w:pPr>
    </w:p>
    <w:p w14:paraId="0CD5E9A1" w14:textId="77777777" w:rsidR="00EC776D" w:rsidRDefault="00EC776D">
      <w:pPr>
        <w:jc w:val="center"/>
      </w:pPr>
    </w:p>
    <w:p w14:paraId="05707466" w14:textId="77777777" w:rsidR="00EC776D" w:rsidRDefault="00EC776D">
      <w:pPr>
        <w:jc w:val="center"/>
      </w:pPr>
    </w:p>
    <w:p w14:paraId="462E154B" w14:textId="77777777" w:rsidR="00EC776D" w:rsidRDefault="00EC776D">
      <w:pPr>
        <w:jc w:val="center"/>
      </w:pPr>
    </w:p>
    <w:p w14:paraId="70F3A679" w14:textId="77777777" w:rsidR="00EC776D" w:rsidRDefault="00EC776D">
      <w:pPr>
        <w:jc w:val="center"/>
      </w:pPr>
    </w:p>
    <w:p w14:paraId="4E46740E" w14:textId="77777777" w:rsidR="00EC776D" w:rsidRDefault="00EC776D">
      <w:pPr>
        <w:jc w:val="center"/>
      </w:pPr>
    </w:p>
    <w:p w14:paraId="7FDF1FEA" w14:textId="77777777" w:rsidR="00EC776D" w:rsidRDefault="00EC776D">
      <w:pPr>
        <w:jc w:val="center"/>
      </w:pPr>
    </w:p>
    <w:p w14:paraId="2DD84440" w14:textId="77777777" w:rsidR="00EC776D" w:rsidRDefault="00EC776D">
      <w:pPr>
        <w:jc w:val="center"/>
      </w:pPr>
    </w:p>
    <w:p w14:paraId="5CBF28FC" w14:textId="77777777" w:rsidR="00EC776D" w:rsidRDefault="00EC776D">
      <w:pPr>
        <w:jc w:val="center"/>
      </w:pPr>
    </w:p>
    <w:p w14:paraId="2C942E4E" w14:textId="77777777" w:rsidR="00EC776D" w:rsidRDefault="00EC776D">
      <w:pPr>
        <w:jc w:val="center"/>
      </w:pPr>
    </w:p>
    <w:p w14:paraId="4BC1293F" w14:textId="77777777" w:rsidR="00EC776D" w:rsidRDefault="00EC776D">
      <w:pPr>
        <w:jc w:val="center"/>
      </w:pPr>
    </w:p>
    <w:p w14:paraId="4C583798" w14:textId="77777777" w:rsidR="00EC776D" w:rsidRDefault="00EC776D"/>
    <w:p w14:paraId="6F5996A9" w14:textId="77777777" w:rsidR="00EC776D" w:rsidRDefault="00EC776D"/>
    <w:p w14:paraId="5AF5C66E" w14:textId="77777777" w:rsidR="00EC776D" w:rsidRDefault="00EC776D">
      <w:pPr>
        <w:jc w:val="center"/>
      </w:pPr>
    </w:p>
    <w:p w14:paraId="21CA5FAD" w14:textId="0F2935EA" w:rsidR="00EC776D" w:rsidRDefault="003C612F">
      <w:pPr>
        <w:jc w:val="center"/>
      </w:pPr>
      <w:r>
        <w:t>17</w:t>
      </w:r>
      <w:r w:rsidR="00736EAF">
        <w:t xml:space="preserve">  marca 2022</w:t>
      </w:r>
    </w:p>
    <w:p w14:paraId="6BC53108" w14:textId="77777777" w:rsidR="00EC776D" w:rsidRDefault="00EC776D"/>
    <w:p w14:paraId="06F70129" w14:textId="77777777" w:rsidR="00EC776D" w:rsidRDefault="00736EAF">
      <w:pPr>
        <w:rPr>
          <w:b/>
          <w:sz w:val="24"/>
          <w:szCs w:val="24"/>
        </w:rPr>
      </w:pPr>
      <w:r>
        <w:br w:type="page"/>
      </w:r>
    </w:p>
    <w:p w14:paraId="4CF4421C" w14:textId="77777777" w:rsidR="00EC776D" w:rsidRDefault="00EC776D">
      <w:pPr>
        <w:jc w:val="center"/>
        <w:rPr>
          <w:b/>
          <w:sz w:val="30"/>
          <w:szCs w:val="30"/>
        </w:rPr>
      </w:pPr>
    </w:p>
    <w:p w14:paraId="5198F933" w14:textId="77777777" w:rsidR="00EC776D" w:rsidRDefault="00736EAF">
      <w:pPr>
        <w:jc w:val="center"/>
      </w:pPr>
      <w:r>
        <w:rPr>
          <w:b/>
          <w:sz w:val="30"/>
          <w:szCs w:val="30"/>
        </w:rPr>
        <w:t>SPIS TREŚCI</w:t>
      </w:r>
    </w:p>
    <w:sdt>
      <w:sdtPr>
        <w:id w:val="973365388"/>
        <w:docPartObj>
          <w:docPartGallery w:val="Table of Contents"/>
          <w:docPartUnique/>
        </w:docPartObj>
      </w:sdtPr>
      <w:sdtEndPr/>
      <w:sdtContent>
        <w:p w14:paraId="749CE8E0" w14:textId="77777777" w:rsidR="00EC776D" w:rsidRDefault="00736EAF">
          <w:pPr>
            <w:tabs>
              <w:tab w:val="right" w:pos="9025"/>
            </w:tabs>
            <w:spacing w:line="360" w:lineRule="auto"/>
            <w:rPr>
              <w:b/>
              <w:color w:val="000000"/>
            </w:rPr>
          </w:pPr>
          <w:r>
            <w:fldChar w:fldCharType="begin"/>
          </w:r>
          <w:r>
            <w:rPr>
              <w:rStyle w:val="czeindeksu"/>
              <w:b/>
              <w:webHidden/>
            </w:rPr>
            <w:instrText>TOC \z \o "1-9" \u \h</w:instrText>
          </w:r>
          <w:r>
            <w:rPr>
              <w:rStyle w:val="czeindeksu"/>
              <w:b/>
            </w:rPr>
            <w:fldChar w:fldCharType="separate"/>
          </w:r>
          <w:hyperlink w:anchor="_kabgz8l7slm3">
            <w:r>
              <w:rPr>
                <w:rStyle w:val="czeindeksu"/>
                <w:b/>
                <w:webHidden/>
                <w:color w:val="000000"/>
              </w:rPr>
              <w:t>I. Nazwa oraz adres Zamawiającego</w:t>
            </w:r>
          </w:hyperlink>
          <w:r>
            <w:rPr>
              <w:b/>
              <w:color w:val="000000"/>
            </w:rPr>
            <w:tab/>
          </w:r>
        </w:p>
        <w:p w14:paraId="429EC0ED" w14:textId="77777777" w:rsidR="00EC776D" w:rsidRDefault="00A83F1D">
          <w:pPr>
            <w:tabs>
              <w:tab w:val="right" w:pos="9025"/>
            </w:tabs>
            <w:spacing w:line="360" w:lineRule="auto"/>
            <w:rPr>
              <w:b/>
              <w:color w:val="000000"/>
            </w:rPr>
          </w:pPr>
          <w:hyperlink w:anchor="_qj2p3iyqlwum">
            <w:r w:rsidR="00736EAF">
              <w:rPr>
                <w:rStyle w:val="czeindeksu"/>
                <w:b/>
                <w:webHidden/>
                <w:color w:val="000000"/>
              </w:rPr>
              <w:t>II. Ochrona danych osobowych</w:t>
            </w:r>
          </w:hyperlink>
          <w:r w:rsidR="00736EAF">
            <w:rPr>
              <w:b/>
              <w:color w:val="000000"/>
            </w:rPr>
            <w:tab/>
          </w:r>
        </w:p>
        <w:p w14:paraId="5F5C1F22" w14:textId="77777777" w:rsidR="00EC776D" w:rsidRDefault="00A83F1D">
          <w:pPr>
            <w:tabs>
              <w:tab w:val="right" w:pos="9025"/>
            </w:tabs>
            <w:spacing w:line="360" w:lineRule="auto"/>
            <w:rPr>
              <w:b/>
              <w:color w:val="000000"/>
            </w:rPr>
          </w:pPr>
          <w:hyperlink w:anchor="_epsepounxnv1">
            <w:r w:rsidR="00736EAF">
              <w:rPr>
                <w:rStyle w:val="czeindeksu"/>
                <w:b/>
                <w:webHidden/>
                <w:color w:val="000000"/>
              </w:rPr>
              <w:t>III. Tryb udzielania zamówienia</w:t>
            </w:r>
          </w:hyperlink>
          <w:r w:rsidR="00736EAF">
            <w:rPr>
              <w:b/>
              <w:color w:val="000000"/>
            </w:rPr>
            <w:tab/>
          </w:r>
        </w:p>
        <w:p w14:paraId="6C234FCA" w14:textId="77777777" w:rsidR="00EC776D" w:rsidRDefault="00A83F1D">
          <w:pPr>
            <w:tabs>
              <w:tab w:val="right" w:pos="9025"/>
            </w:tabs>
            <w:spacing w:line="360" w:lineRule="auto"/>
            <w:rPr>
              <w:b/>
              <w:color w:val="000000"/>
            </w:rPr>
          </w:pPr>
          <w:hyperlink w:anchor="_x24vtaagcm5x">
            <w:r w:rsidR="00736EAF">
              <w:rPr>
                <w:rStyle w:val="czeindeksu"/>
                <w:b/>
                <w:webHidden/>
                <w:color w:val="000000"/>
              </w:rPr>
              <w:t>IV. Opis przedmiotu zamówienia</w:t>
            </w:r>
          </w:hyperlink>
          <w:r w:rsidR="00736EAF">
            <w:rPr>
              <w:b/>
              <w:color w:val="000000"/>
            </w:rPr>
            <w:tab/>
          </w:r>
        </w:p>
        <w:p w14:paraId="21B8DC90" w14:textId="77777777" w:rsidR="00EC776D" w:rsidRDefault="00A83F1D">
          <w:pPr>
            <w:tabs>
              <w:tab w:val="right" w:pos="9025"/>
            </w:tabs>
            <w:spacing w:line="360" w:lineRule="auto"/>
            <w:rPr>
              <w:b/>
              <w:color w:val="000000"/>
            </w:rPr>
          </w:pPr>
          <w:hyperlink w:anchor="_l3y36xf8w2mt">
            <w:r w:rsidR="00736EAF">
              <w:rPr>
                <w:rStyle w:val="czeindeksu"/>
                <w:b/>
                <w:webHidden/>
                <w:color w:val="000000"/>
              </w:rPr>
              <w:t>V. Podwykonawstwo</w:t>
            </w:r>
          </w:hyperlink>
          <w:r w:rsidR="00736EAF">
            <w:rPr>
              <w:b/>
              <w:color w:val="000000"/>
            </w:rPr>
            <w:tab/>
          </w:r>
        </w:p>
        <w:p w14:paraId="4BF2549B" w14:textId="77777777" w:rsidR="00EC776D" w:rsidRDefault="00A83F1D">
          <w:pPr>
            <w:tabs>
              <w:tab w:val="right" w:pos="9025"/>
            </w:tabs>
            <w:spacing w:line="360" w:lineRule="auto"/>
            <w:rPr>
              <w:b/>
              <w:color w:val="000000"/>
            </w:rPr>
          </w:pPr>
          <w:hyperlink w:anchor="_6katmqtjrys4">
            <w:r w:rsidR="00736EAF">
              <w:rPr>
                <w:rStyle w:val="czeindeksu"/>
                <w:b/>
                <w:webHidden/>
                <w:color w:val="000000"/>
              </w:rPr>
              <w:t>VI. Termin wykonania zamówienia</w:t>
            </w:r>
          </w:hyperlink>
          <w:r w:rsidR="00736EAF">
            <w:rPr>
              <w:b/>
              <w:color w:val="000000"/>
            </w:rPr>
            <w:tab/>
          </w:r>
        </w:p>
        <w:p w14:paraId="2AA4A569" w14:textId="77777777" w:rsidR="00EC776D" w:rsidRDefault="00A83F1D">
          <w:pPr>
            <w:tabs>
              <w:tab w:val="right" w:pos="9025"/>
            </w:tabs>
            <w:spacing w:line="360" w:lineRule="auto"/>
            <w:rPr>
              <w:b/>
              <w:color w:val="000000"/>
            </w:rPr>
          </w:pPr>
          <w:hyperlink w:anchor="_nz5qrlch0jbr">
            <w:r w:rsidR="00736EAF">
              <w:rPr>
                <w:rStyle w:val="czeindeksu"/>
                <w:b/>
                <w:webHidden/>
                <w:color w:val="000000"/>
              </w:rPr>
              <w:t>VII. Warunki udziału w postępowaniu</w:t>
            </w:r>
          </w:hyperlink>
          <w:r w:rsidR="00736EAF">
            <w:rPr>
              <w:b/>
              <w:color w:val="000000"/>
            </w:rPr>
            <w:tab/>
          </w:r>
        </w:p>
        <w:p w14:paraId="096A8497" w14:textId="77777777" w:rsidR="00EC776D" w:rsidRDefault="00A83F1D">
          <w:pPr>
            <w:tabs>
              <w:tab w:val="right" w:pos="9025"/>
            </w:tabs>
            <w:spacing w:line="360" w:lineRule="auto"/>
            <w:rPr>
              <w:b/>
              <w:color w:val="000000"/>
            </w:rPr>
          </w:pPr>
          <w:hyperlink w:anchor="_sv3xn7chhdup">
            <w:r w:rsidR="00736EAF">
              <w:rPr>
                <w:rStyle w:val="czeindeksu"/>
                <w:b/>
                <w:webHidden/>
                <w:color w:val="000000"/>
              </w:rPr>
              <w:t>VIII. P</w:t>
            </w:r>
          </w:hyperlink>
          <w:r w:rsidR="00736EAF">
            <w:rPr>
              <w:b/>
            </w:rPr>
            <w:t>odstawy wykluczenia z postępowania</w:t>
          </w:r>
          <w:r w:rsidR="00736EAF">
            <w:rPr>
              <w:b/>
              <w:color w:val="000000"/>
            </w:rPr>
            <w:tab/>
          </w:r>
        </w:p>
        <w:p w14:paraId="566D475B" w14:textId="77777777" w:rsidR="00EC776D" w:rsidRDefault="00736EAF">
          <w:pPr>
            <w:tabs>
              <w:tab w:val="right" w:pos="9025"/>
            </w:tabs>
            <w:spacing w:line="360" w:lineRule="auto"/>
            <w:rPr>
              <w:b/>
              <w:color w:val="000000"/>
            </w:rPr>
          </w:pPr>
          <w:r>
            <w:t>I</w:t>
          </w:r>
          <w:hyperlink w:anchor="_crlv0voso4yw">
            <w:r>
              <w:rPr>
                <w:rStyle w:val="czeindeksu"/>
                <w:b/>
                <w:webHidden/>
                <w:color w:val="000000"/>
              </w:rPr>
              <w:t>X. Podmiotowe środki dowodowe. Oświadczenia i dokumenty, jakie zobowiązani są dostarczyć Wykonawcy w celu potwierdzenia spełniania warunków udziału w postępowaniu oraz wykazania braku podstaw wykluczenia</w:t>
            </w:r>
          </w:hyperlink>
          <w:r>
            <w:rPr>
              <w:b/>
              <w:color w:val="000000"/>
            </w:rPr>
            <w:tab/>
          </w:r>
        </w:p>
        <w:p w14:paraId="3957583C" w14:textId="77777777" w:rsidR="00EC776D" w:rsidRDefault="00A83F1D">
          <w:pPr>
            <w:tabs>
              <w:tab w:val="right" w:pos="9025"/>
            </w:tabs>
            <w:spacing w:line="360" w:lineRule="auto"/>
            <w:rPr>
              <w:b/>
              <w:color w:val="000000"/>
            </w:rPr>
          </w:pPr>
          <w:hyperlink w:anchor="_gb4nrns0uw97">
            <w:r w:rsidR="00736EAF">
              <w:rPr>
                <w:rStyle w:val="czeindeksu"/>
                <w:b/>
                <w:webHidden/>
                <w:color w:val="000000"/>
              </w:rPr>
              <w:t>X. Poleganie na zasobach innych podmiotów</w:t>
            </w:r>
          </w:hyperlink>
          <w:r w:rsidR="00736EAF">
            <w:rPr>
              <w:b/>
              <w:color w:val="000000"/>
            </w:rPr>
            <w:tab/>
          </w:r>
        </w:p>
        <w:p w14:paraId="66E0B808" w14:textId="77777777" w:rsidR="00EC776D" w:rsidRDefault="00A83F1D">
          <w:pPr>
            <w:tabs>
              <w:tab w:val="right" w:pos="9025"/>
            </w:tabs>
            <w:spacing w:line="360" w:lineRule="auto"/>
            <w:rPr>
              <w:b/>
              <w:color w:val="000000"/>
            </w:rPr>
          </w:pPr>
          <w:hyperlink w:anchor="_lodptpqf2xh0">
            <w:r w:rsidR="00736EAF">
              <w:rPr>
                <w:rStyle w:val="czeindeksu"/>
                <w:b/>
                <w:webHidden/>
                <w:color w:val="000000"/>
              </w:rPr>
              <w:t>XI. Informacja dla Wykonawców wspólnie ubiegających się o udzielenie zamówienia</w:t>
            </w:r>
          </w:hyperlink>
          <w:r w:rsidR="00736EAF">
            <w:rPr>
              <w:b/>
              <w:color w:val="000000"/>
            </w:rPr>
            <w:tab/>
          </w:r>
        </w:p>
        <w:p w14:paraId="5600FAA0" w14:textId="77777777" w:rsidR="00EC776D" w:rsidRDefault="00A83F1D">
          <w:pPr>
            <w:tabs>
              <w:tab w:val="right" w:pos="9025"/>
            </w:tabs>
            <w:spacing w:line="360" w:lineRule="auto"/>
            <w:rPr>
              <w:b/>
              <w:color w:val="000000"/>
            </w:rPr>
          </w:pPr>
          <w:hyperlink w:anchor="_tp7vefgpgfgi">
            <w:r w:rsidR="00736EAF">
              <w:rPr>
                <w:rStyle w:val="czeindeksu"/>
                <w:b/>
                <w:webHidden/>
                <w:color w:val="000000"/>
              </w:rPr>
              <w:t>XII. Informacje o sposobie porozumiewania się Zamawiającego z Wykonawcami oraz przekazywania oświadczeń lub dokumentów</w:t>
            </w:r>
          </w:hyperlink>
          <w:r w:rsidR="00736EAF">
            <w:rPr>
              <w:b/>
              <w:color w:val="000000"/>
            </w:rPr>
            <w:tab/>
          </w:r>
        </w:p>
        <w:p w14:paraId="7E9B9F4B" w14:textId="77777777" w:rsidR="00EC776D" w:rsidRDefault="00A83F1D">
          <w:pPr>
            <w:tabs>
              <w:tab w:val="right" w:pos="9025"/>
            </w:tabs>
            <w:spacing w:line="360" w:lineRule="auto"/>
            <w:rPr>
              <w:b/>
              <w:color w:val="000000"/>
            </w:rPr>
          </w:pPr>
          <w:hyperlink w:anchor="_rq2udys4csh9">
            <w:r w:rsidR="00736EAF">
              <w:rPr>
                <w:rStyle w:val="czeindeksu"/>
                <w:b/>
                <w:webHidden/>
                <w:color w:val="000000"/>
              </w:rPr>
              <w:t>XIII. Opis sposobu przygotowania ofert oraz dokumentów wymaganych przez Zamawiającego w SWZ</w:t>
            </w:r>
          </w:hyperlink>
          <w:r w:rsidR="00736EAF">
            <w:rPr>
              <w:b/>
              <w:color w:val="000000"/>
            </w:rPr>
            <w:tab/>
          </w:r>
        </w:p>
        <w:p w14:paraId="333AF1EA" w14:textId="77777777" w:rsidR="00EC776D" w:rsidRDefault="00A83F1D">
          <w:pPr>
            <w:tabs>
              <w:tab w:val="right" w:pos="9025"/>
            </w:tabs>
            <w:spacing w:line="360" w:lineRule="auto"/>
            <w:rPr>
              <w:b/>
              <w:color w:val="000000"/>
            </w:rPr>
          </w:pPr>
          <w:hyperlink w:anchor="_c8de4rg6s4kb">
            <w:r w:rsidR="00736EAF">
              <w:rPr>
                <w:rStyle w:val="czeindeksu"/>
                <w:b/>
                <w:webHidden/>
                <w:color w:val="000000"/>
              </w:rPr>
              <w:t>XIV. Sposób obliczania ceny oferty</w:t>
            </w:r>
          </w:hyperlink>
          <w:r w:rsidR="00736EAF">
            <w:rPr>
              <w:b/>
              <w:color w:val="000000"/>
            </w:rPr>
            <w:tab/>
          </w:r>
        </w:p>
        <w:p w14:paraId="775F669C" w14:textId="77777777" w:rsidR="00EC776D" w:rsidRDefault="00A83F1D">
          <w:pPr>
            <w:tabs>
              <w:tab w:val="right" w:pos="9025"/>
            </w:tabs>
            <w:spacing w:line="360" w:lineRule="auto"/>
            <w:rPr>
              <w:b/>
              <w:color w:val="000000"/>
            </w:rPr>
          </w:pPr>
          <w:hyperlink w:anchor="_1wm6hsxsy23e">
            <w:r w:rsidR="00736EAF">
              <w:rPr>
                <w:rStyle w:val="czeindeksu"/>
                <w:b/>
                <w:webHidden/>
                <w:color w:val="000000"/>
              </w:rPr>
              <w:t>XV. Wymagania dotyczące wadium</w:t>
            </w:r>
          </w:hyperlink>
          <w:r w:rsidR="00736EAF">
            <w:rPr>
              <w:b/>
              <w:color w:val="000000"/>
            </w:rPr>
            <w:tab/>
          </w:r>
        </w:p>
        <w:p w14:paraId="21F06F40" w14:textId="77777777" w:rsidR="00EC776D" w:rsidRDefault="00A83F1D">
          <w:pPr>
            <w:tabs>
              <w:tab w:val="right" w:pos="9025"/>
            </w:tabs>
            <w:spacing w:line="360" w:lineRule="auto"/>
            <w:rPr>
              <w:b/>
              <w:color w:val="000000"/>
            </w:rPr>
          </w:pPr>
          <w:hyperlink w:anchor="_kraqvybbazqg">
            <w:r w:rsidR="00736EAF">
              <w:rPr>
                <w:rStyle w:val="czeindeksu"/>
                <w:b/>
                <w:webHidden/>
                <w:color w:val="000000"/>
              </w:rPr>
              <w:t>XVI. Termin związania ofertą</w:t>
            </w:r>
          </w:hyperlink>
          <w:r w:rsidR="00736EAF">
            <w:rPr>
              <w:b/>
              <w:color w:val="000000"/>
            </w:rPr>
            <w:tab/>
          </w:r>
        </w:p>
        <w:p w14:paraId="1FE8B867" w14:textId="77777777" w:rsidR="00EC776D" w:rsidRDefault="00A83F1D">
          <w:pPr>
            <w:tabs>
              <w:tab w:val="right" w:pos="9025"/>
            </w:tabs>
            <w:spacing w:line="360" w:lineRule="auto"/>
            <w:rPr>
              <w:b/>
              <w:color w:val="000000"/>
            </w:rPr>
          </w:pPr>
          <w:hyperlink w:anchor="_iwk7tzonv6ne">
            <w:r w:rsidR="00736EAF">
              <w:rPr>
                <w:rStyle w:val="czeindeksu"/>
                <w:b/>
                <w:webHidden/>
                <w:color w:val="000000"/>
              </w:rPr>
              <w:t>XVII. Miejsce i termin składania ofert</w:t>
            </w:r>
          </w:hyperlink>
          <w:r w:rsidR="00736EAF">
            <w:rPr>
              <w:b/>
              <w:color w:val="000000"/>
            </w:rPr>
            <w:tab/>
          </w:r>
        </w:p>
        <w:p w14:paraId="3DF70C34" w14:textId="77777777" w:rsidR="00EC776D" w:rsidRDefault="00A83F1D">
          <w:pPr>
            <w:tabs>
              <w:tab w:val="right" w:pos="9025"/>
            </w:tabs>
            <w:spacing w:line="360" w:lineRule="auto"/>
            <w:rPr>
              <w:b/>
              <w:color w:val="000000"/>
            </w:rPr>
          </w:pPr>
          <w:hyperlink w:anchor="_g4kmfra1vcqp">
            <w:r w:rsidR="00736EAF">
              <w:rPr>
                <w:rStyle w:val="czeindeksu"/>
                <w:b/>
                <w:webHidden/>
                <w:color w:val="000000"/>
              </w:rPr>
              <w:t>XVIII. Otwarcie ofert</w:t>
            </w:r>
          </w:hyperlink>
          <w:r w:rsidR="00736EAF">
            <w:rPr>
              <w:b/>
              <w:color w:val="000000"/>
            </w:rPr>
            <w:tab/>
          </w:r>
        </w:p>
        <w:p w14:paraId="499BF6FD" w14:textId="77777777" w:rsidR="00EC776D" w:rsidRDefault="00A83F1D">
          <w:pPr>
            <w:tabs>
              <w:tab w:val="right" w:pos="9025"/>
            </w:tabs>
            <w:spacing w:line="360" w:lineRule="auto"/>
          </w:pPr>
          <w:hyperlink w:anchor="_kc2xtpcwd955">
            <w:r w:rsidR="00736EAF">
              <w:rPr>
                <w:rStyle w:val="czeindeksu"/>
                <w:b/>
                <w:webHidden/>
                <w:color w:val="000000"/>
              </w:rPr>
              <w:t>XIX. Opis kryteriów oceny ofert wraz z podaniem wag tych kryteriów i sposobu oceny ofert</w:t>
            </w:r>
          </w:hyperlink>
          <w:r w:rsidR="00736EAF">
            <w:rPr>
              <w:b/>
              <w:color w:val="000000"/>
            </w:rPr>
            <w:tab/>
          </w:r>
        </w:p>
        <w:p w14:paraId="7F5F286A" w14:textId="77777777" w:rsidR="00EC776D" w:rsidRDefault="00736EAF">
          <w:pPr>
            <w:tabs>
              <w:tab w:val="right" w:pos="9025"/>
            </w:tabs>
            <w:spacing w:line="360" w:lineRule="auto"/>
            <w:rPr>
              <w:color w:val="000000"/>
            </w:rPr>
          </w:pPr>
          <w:r>
            <w:rPr>
              <w:b/>
              <w:bCs/>
            </w:rPr>
            <w:t>XX. Prowadzenie procedury   wraz z negocjacjami</w:t>
          </w:r>
          <w:r>
            <w:rPr>
              <w:b/>
              <w:bCs/>
            </w:rPr>
            <w:tab/>
          </w:r>
        </w:p>
        <w:p w14:paraId="009E68EB" w14:textId="77777777" w:rsidR="00EC776D" w:rsidRDefault="00A83F1D">
          <w:pPr>
            <w:tabs>
              <w:tab w:val="right" w:pos="9025"/>
            </w:tabs>
            <w:spacing w:line="360" w:lineRule="auto"/>
            <w:rPr>
              <w:b/>
              <w:color w:val="000000"/>
            </w:rPr>
          </w:pPr>
          <w:hyperlink w:anchor="_jdd1gpfct9cq">
            <w:r w:rsidR="00736EAF">
              <w:rPr>
                <w:rStyle w:val="czeindeksu"/>
                <w:b/>
                <w:webHidden/>
                <w:color w:val="000000"/>
              </w:rPr>
              <w:t>XXI. Informacje o formalnościach, jakie powinny być dopełnione po wyborze oferty w celu zawarcia umowy</w:t>
            </w:r>
          </w:hyperlink>
          <w:r w:rsidR="00736EAF">
            <w:rPr>
              <w:b/>
              <w:color w:val="000000"/>
            </w:rPr>
            <w:tab/>
          </w:r>
        </w:p>
        <w:p w14:paraId="582B9CF7" w14:textId="77777777" w:rsidR="00EC776D" w:rsidRDefault="00A83F1D">
          <w:pPr>
            <w:tabs>
              <w:tab w:val="right" w:pos="9025"/>
            </w:tabs>
            <w:spacing w:line="360" w:lineRule="auto"/>
            <w:rPr>
              <w:b/>
              <w:color w:val="000000"/>
            </w:rPr>
          </w:pPr>
          <w:hyperlink w:anchor="_8o16t0j5rcy">
            <w:r w:rsidR="00736EAF">
              <w:rPr>
                <w:rStyle w:val="czeindeksu"/>
                <w:b/>
                <w:webHidden/>
                <w:color w:val="000000"/>
              </w:rPr>
              <w:t>XXII. Wymagania dotyczące zabezpieczenia należytego wykonania umowy</w:t>
            </w:r>
          </w:hyperlink>
          <w:r w:rsidR="00736EAF">
            <w:rPr>
              <w:b/>
              <w:color w:val="000000"/>
            </w:rPr>
            <w:tab/>
          </w:r>
        </w:p>
        <w:p w14:paraId="1C31A645" w14:textId="77777777" w:rsidR="00EC776D" w:rsidRDefault="00A83F1D">
          <w:pPr>
            <w:tabs>
              <w:tab w:val="right" w:pos="9025"/>
            </w:tabs>
            <w:spacing w:line="360" w:lineRule="auto"/>
            <w:rPr>
              <w:b/>
              <w:color w:val="000000"/>
            </w:rPr>
          </w:pPr>
          <w:hyperlink w:anchor="_n1rtepxw0unn">
            <w:r w:rsidR="00736EAF">
              <w:rPr>
                <w:rStyle w:val="czeindeksu"/>
                <w:b/>
                <w:webHidden/>
                <w:color w:val="000000"/>
              </w:rPr>
              <w:t>XXIII. Informacje o treści zawieranej umowy oraz możliwości jej zmiany</w:t>
            </w:r>
          </w:hyperlink>
          <w:r w:rsidR="00736EAF">
            <w:rPr>
              <w:b/>
              <w:color w:val="000000"/>
            </w:rPr>
            <w:tab/>
          </w:r>
        </w:p>
        <w:p w14:paraId="37C471A5" w14:textId="77777777" w:rsidR="00EC776D" w:rsidRDefault="00A83F1D">
          <w:pPr>
            <w:tabs>
              <w:tab w:val="right" w:pos="9025"/>
            </w:tabs>
            <w:spacing w:line="360" w:lineRule="auto"/>
            <w:rPr>
              <w:b/>
              <w:color w:val="000000"/>
            </w:rPr>
          </w:pPr>
          <w:hyperlink w:anchor="_kmfqfyi30wag">
            <w:r w:rsidR="00736EAF">
              <w:rPr>
                <w:rStyle w:val="czeindeksu"/>
                <w:b/>
                <w:webHidden/>
                <w:color w:val="000000"/>
              </w:rPr>
              <w:t>XXIV. Pouczenie o środkach ochrony prawnej przysługujących Wykonawcy</w:t>
            </w:r>
          </w:hyperlink>
          <w:r w:rsidR="00736EAF">
            <w:rPr>
              <w:b/>
              <w:color w:val="000000"/>
            </w:rPr>
            <w:tab/>
          </w:r>
        </w:p>
        <w:p w14:paraId="064892D9" w14:textId="77777777" w:rsidR="00EC776D" w:rsidRDefault="00A83F1D">
          <w:pPr>
            <w:tabs>
              <w:tab w:val="right" w:pos="9025"/>
            </w:tabs>
            <w:spacing w:line="360" w:lineRule="auto"/>
            <w:rPr>
              <w:b/>
              <w:color w:val="000000"/>
            </w:rPr>
          </w:pPr>
          <w:hyperlink w:anchor="_eieky3j3i88l">
            <w:r w:rsidR="00736EAF">
              <w:rPr>
                <w:rStyle w:val="czeindeksu"/>
                <w:b/>
                <w:webHidden/>
                <w:color w:val="000000"/>
              </w:rPr>
              <w:t>XXV. Zalecenia Zamawiającego</w:t>
            </w:r>
          </w:hyperlink>
          <w:r w:rsidR="00736EAF">
            <w:rPr>
              <w:b/>
              <w:color w:val="000000"/>
            </w:rPr>
            <w:tab/>
          </w:r>
        </w:p>
        <w:p w14:paraId="29364262" w14:textId="77777777" w:rsidR="00EC776D" w:rsidRDefault="00A83F1D">
          <w:pPr>
            <w:tabs>
              <w:tab w:val="right" w:pos="9025"/>
            </w:tabs>
            <w:spacing w:line="360" w:lineRule="auto"/>
            <w:rPr>
              <w:b/>
              <w:color w:val="000000"/>
            </w:rPr>
          </w:pPr>
          <w:hyperlink w:anchor="_uarrfy5kozla">
            <w:r w:rsidR="00736EAF">
              <w:rPr>
                <w:rStyle w:val="czeindeksu"/>
                <w:b/>
                <w:webHidden/>
                <w:color w:val="000000"/>
              </w:rPr>
              <w:t>XXVI. Spis załączników</w:t>
            </w:r>
          </w:hyperlink>
          <w:r w:rsidR="00736EAF">
            <w:rPr>
              <w:b/>
              <w:color w:val="000000"/>
            </w:rPr>
            <w:tab/>
          </w:r>
          <w:r w:rsidR="00736EAF">
            <w:t>24</w:t>
          </w:r>
          <w:r w:rsidR="00736EAF">
            <w:fldChar w:fldCharType="end"/>
          </w:r>
        </w:p>
      </w:sdtContent>
    </w:sdt>
    <w:p w14:paraId="219D823E" w14:textId="77777777" w:rsidR="00EC776D" w:rsidRDefault="00736EAF">
      <w:pPr>
        <w:pStyle w:val="Nagwek2"/>
      </w:pPr>
      <w:bookmarkStart w:id="0" w:name="_kabgz8l7slm3"/>
      <w:bookmarkEnd w:id="0"/>
      <w:r>
        <w:lastRenderedPageBreak/>
        <w:t>I. Nazwa oraz adres Zamawiającego</w:t>
      </w:r>
    </w:p>
    <w:p w14:paraId="329A59CB" w14:textId="77777777" w:rsidR="00EC776D" w:rsidRDefault="00736EAF">
      <w:pPr>
        <w:jc w:val="both"/>
        <w:rPr>
          <w:rFonts w:eastAsia="Times New Roman"/>
          <w:b/>
          <w:iCs/>
          <w:sz w:val="20"/>
          <w:szCs w:val="20"/>
          <w:lang w:eastAsia="ar-SA"/>
        </w:rPr>
      </w:pPr>
      <w:r>
        <w:rPr>
          <w:rFonts w:eastAsia="Times New Roman"/>
          <w:b/>
          <w:iCs/>
          <w:sz w:val="20"/>
          <w:szCs w:val="20"/>
          <w:lang w:eastAsia="ar-SA"/>
        </w:rPr>
        <w:t xml:space="preserve">Nazwa Zamawiającego: </w:t>
      </w:r>
      <w:r>
        <w:rPr>
          <w:rFonts w:eastAsia="Times New Roman"/>
          <w:b/>
          <w:iCs/>
          <w:sz w:val="20"/>
          <w:szCs w:val="20"/>
          <w:lang w:eastAsia="ar-SA"/>
        </w:rPr>
        <w:tab/>
      </w:r>
      <w:r>
        <w:rPr>
          <w:rFonts w:eastAsia="Times New Roman"/>
          <w:b/>
          <w:iCs/>
          <w:sz w:val="20"/>
          <w:szCs w:val="20"/>
          <w:lang w:eastAsia="ar-SA"/>
        </w:rPr>
        <w:tab/>
      </w:r>
      <w:r>
        <w:rPr>
          <w:rFonts w:eastAsia="Times New Roman"/>
          <w:sz w:val="20"/>
          <w:szCs w:val="20"/>
          <w:lang w:eastAsia="ar-SA"/>
        </w:rPr>
        <w:t xml:space="preserve">Gmina Wejherowo, </w:t>
      </w:r>
    </w:p>
    <w:p w14:paraId="66738F58" w14:textId="77777777" w:rsidR="00EC776D" w:rsidRDefault="00736EAF">
      <w:pPr>
        <w:jc w:val="both"/>
        <w:rPr>
          <w:rFonts w:eastAsia="Times New Roman"/>
          <w:b/>
          <w:sz w:val="20"/>
          <w:szCs w:val="20"/>
          <w:lang w:eastAsia="ar-SA"/>
        </w:rPr>
      </w:pPr>
      <w:r>
        <w:rPr>
          <w:rFonts w:eastAsia="Times New Roman"/>
          <w:b/>
          <w:iCs/>
          <w:sz w:val="20"/>
          <w:szCs w:val="20"/>
          <w:lang w:eastAsia="ar-SA"/>
        </w:rPr>
        <w:t>NIP: </w:t>
      </w:r>
      <w:r>
        <w:rPr>
          <w:rFonts w:eastAsia="Times New Roman"/>
          <w:b/>
          <w:iCs/>
          <w:sz w:val="20"/>
          <w:szCs w:val="20"/>
          <w:lang w:eastAsia="ar-SA"/>
        </w:rPr>
        <w:tab/>
      </w:r>
      <w:r>
        <w:rPr>
          <w:rFonts w:eastAsia="Times New Roman"/>
          <w:b/>
          <w:iCs/>
          <w:sz w:val="20"/>
          <w:szCs w:val="20"/>
          <w:lang w:eastAsia="ar-SA"/>
        </w:rPr>
        <w:tab/>
      </w:r>
      <w:r>
        <w:rPr>
          <w:rFonts w:eastAsia="Times New Roman"/>
          <w:b/>
          <w:iCs/>
          <w:sz w:val="20"/>
          <w:szCs w:val="20"/>
          <w:lang w:eastAsia="ar-SA"/>
        </w:rPr>
        <w:tab/>
      </w:r>
      <w:r>
        <w:rPr>
          <w:rFonts w:eastAsia="Times New Roman"/>
          <w:b/>
          <w:iCs/>
          <w:sz w:val="20"/>
          <w:szCs w:val="20"/>
          <w:lang w:eastAsia="ar-SA"/>
        </w:rPr>
        <w:tab/>
      </w:r>
      <w:r>
        <w:rPr>
          <w:rFonts w:eastAsia="Times New Roman"/>
          <w:b/>
          <w:iCs/>
          <w:sz w:val="20"/>
          <w:szCs w:val="20"/>
          <w:lang w:eastAsia="ar-SA"/>
        </w:rPr>
        <w:tab/>
      </w:r>
      <w:r>
        <w:rPr>
          <w:rFonts w:eastAsia="Times New Roman"/>
          <w:iCs/>
          <w:sz w:val="20"/>
          <w:szCs w:val="20"/>
          <w:lang w:eastAsia="ar-SA"/>
        </w:rPr>
        <w:t>588-237-58-50</w:t>
      </w:r>
    </w:p>
    <w:p w14:paraId="7A4F118F" w14:textId="77777777" w:rsidR="00EC776D" w:rsidRDefault="00736EAF">
      <w:pPr>
        <w:jc w:val="both"/>
        <w:rPr>
          <w:rFonts w:eastAsia="Times New Roman"/>
          <w:b/>
          <w:iCs/>
          <w:sz w:val="20"/>
          <w:szCs w:val="20"/>
          <w:lang w:eastAsia="ar-SA"/>
        </w:rPr>
      </w:pPr>
      <w:r>
        <w:rPr>
          <w:rFonts w:eastAsia="Times New Roman"/>
          <w:b/>
          <w:sz w:val="20"/>
          <w:szCs w:val="20"/>
          <w:lang w:eastAsia="ar-SA"/>
        </w:rPr>
        <w:t>Miejscowość:</w:t>
      </w:r>
      <w:r>
        <w:rPr>
          <w:rFonts w:eastAsia="Times New Roman"/>
          <w:b/>
          <w:sz w:val="20"/>
          <w:szCs w:val="20"/>
          <w:lang w:eastAsia="ar-SA"/>
        </w:rPr>
        <w:tab/>
      </w:r>
      <w:r>
        <w:rPr>
          <w:rFonts w:eastAsia="Times New Roman"/>
          <w:b/>
          <w:sz w:val="20"/>
          <w:szCs w:val="20"/>
          <w:lang w:eastAsia="ar-SA"/>
        </w:rPr>
        <w:tab/>
      </w:r>
      <w:r>
        <w:rPr>
          <w:rFonts w:eastAsia="Times New Roman"/>
          <w:b/>
          <w:sz w:val="20"/>
          <w:szCs w:val="20"/>
          <w:lang w:eastAsia="ar-SA"/>
        </w:rPr>
        <w:tab/>
      </w:r>
      <w:r>
        <w:rPr>
          <w:rFonts w:eastAsia="Times New Roman"/>
          <w:b/>
          <w:sz w:val="20"/>
          <w:szCs w:val="20"/>
          <w:lang w:eastAsia="ar-SA"/>
        </w:rPr>
        <w:tab/>
      </w:r>
      <w:r>
        <w:rPr>
          <w:rFonts w:eastAsia="Times New Roman"/>
          <w:sz w:val="20"/>
          <w:szCs w:val="20"/>
          <w:lang w:eastAsia="ar-SA"/>
        </w:rPr>
        <w:t>Wejherowo</w:t>
      </w:r>
    </w:p>
    <w:p w14:paraId="46619F0C" w14:textId="77777777" w:rsidR="00EC776D" w:rsidRDefault="00736EAF">
      <w:pPr>
        <w:jc w:val="both"/>
        <w:rPr>
          <w:rFonts w:eastAsia="Times New Roman"/>
          <w:b/>
          <w:iCs/>
          <w:sz w:val="20"/>
          <w:szCs w:val="20"/>
          <w:lang w:eastAsia="ar-SA"/>
        </w:rPr>
      </w:pPr>
      <w:r>
        <w:rPr>
          <w:rFonts w:eastAsia="Times New Roman"/>
          <w:b/>
          <w:iCs/>
          <w:sz w:val="20"/>
          <w:szCs w:val="20"/>
          <w:lang w:eastAsia="ar-SA"/>
        </w:rPr>
        <w:t>Adres:</w:t>
      </w:r>
      <w:r>
        <w:rPr>
          <w:rFonts w:eastAsia="Times New Roman"/>
          <w:b/>
          <w:sz w:val="20"/>
          <w:szCs w:val="20"/>
          <w:lang w:eastAsia="ar-SA"/>
        </w:rPr>
        <w:tab/>
      </w:r>
      <w:r>
        <w:rPr>
          <w:rFonts w:eastAsia="Times New Roman"/>
          <w:b/>
          <w:sz w:val="20"/>
          <w:szCs w:val="20"/>
          <w:lang w:eastAsia="ar-SA"/>
        </w:rPr>
        <w:tab/>
      </w:r>
      <w:r>
        <w:rPr>
          <w:rFonts w:eastAsia="Times New Roman"/>
          <w:b/>
          <w:sz w:val="20"/>
          <w:szCs w:val="20"/>
          <w:lang w:eastAsia="ar-SA"/>
        </w:rPr>
        <w:tab/>
      </w:r>
      <w:r>
        <w:rPr>
          <w:rFonts w:eastAsia="Times New Roman"/>
          <w:b/>
          <w:sz w:val="20"/>
          <w:szCs w:val="20"/>
          <w:lang w:eastAsia="ar-SA"/>
        </w:rPr>
        <w:tab/>
      </w:r>
      <w:r>
        <w:rPr>
          <w:rFonts w:eastAsia="Times New Roman"/>
          <w:b/>
          <w:sz w:val="20"/>
          <w:szCs w:val="20"/>
          <w:lang w:eastAsia="ar-SA"/>
        </w:rPr>
        <w:tab/>
      </w:r>
      <w:r>
        <w:rPr>
          <w:rFonts w:eastAsia="Times New Roman"/>
          <w:sz w:val="20"/>
          <w:szCs w:val="20"/>
          <w:lang w:eastAsia="ar-SA"/>
        </w:rPr>
        <w:t>ul. Transportowa 1</w:t>
      </w:r>
    </w:p>
    <w:p w14:paraId="2A1F7231" w14:textId="77777777" w:rsidR="00EC776D" w:rsidRDefault="00736EAF">
      <w:pPr>
        <w:jc w:val="both"/>
        <w:rPr>
          <w:rFonts w:eastAsia="Times New Roman"/>
          <w:bCs/>
          <w:sz w:val="20"/>
          <w:szCs w:val="20"/>
          <w:lang w:eastAsia="ar-SA"/>
        </w:rPr>
      </w:pPr>
      <w:r>
        <w:rPr>
          <w:rFonts w:eastAsia="Times New Roman"/>
          <w:b/>
          <w:iCs/>
          <w:sz w:val="20"/>
          <w:szCs w:val="20"/>
          <w:lang w:eastAsia="ar-SA"/>
        </w:rPr>
        <w:t>Strona internetowa:</w:t>
      </w:r>
      <w:r>
        <w:rPr>
          <w:rFonts w:eastAsia="Times New Roman"/>
          <w:b/>
          <w:iCs/>
          <w:sz w:val="20"/>
          <w:szCs w:val="20"/>
          <w:lang w:eastAsia="ar-SA"/>
        </w:rPr>
        <w:tab/>
      </w:r>
      <w:r>
        <w:rPr>
          <w:rFonts w:eastAsia="Times New Roman"/>
          <w:b/>
          <w:iCs/>
          <w:sz w:val="20"/>
          <w:szCs w:val="20"/>
          <w:lang w:eastAsia="ar-SA"/>
        </w:rPr>
        <w:tab/>
      </w:r>
      <w:r>
        <w:rPr>
          <w:rFonts w:eastAsia="Times New Roman"/>
          <w:b/>
          <w:iCs/>
          <w:sz w:val="20"/>
          <w:szCs w:val="20"/>
          <w:lang w:eastAsia="ar-SA"/>
        </w:rPr>
        <w:tab/>
      </w:r>
      <w:hyperlink r:id="rId9">
        <w:r>
          <w:rPr>
            <w:rStyle w:val="czeinternetowe"/>
            <w:rFonts w:eastAsia="Times New Roman"/>
            <w:bCs/>
            <w:sz w:val="20"/>
            <w:szCs w:val="20"/>
            <w:lang w:eastAsia="ar-SA"/>
          </w:rPr>
          <w:t>www.bip.ugwejherowo.pl</w:t>
        </w:r>
      </w:hyperlink>
    </w:p>
    <w:p w14:paraId="136C8BAF" w14:textId="77777777" w:rsidR="00EC776D" w:rsidRDefault="00736EAF">
      <w:pPr>
        <w:jc w:val="both"/>
        <w:rPr>
          <w:rFonts w:eastAsia="Times New Roman"/>
          <w:b/>
          <w:iCs/>
          <w:sz w:val="20"/>
          <w:szCs w:val="20"/>
          <w:lang w:eastAsia="ar-SA"/>
        </w:rPr>
      </w:pPr>
      <w:r>
        <w:rPr>
          <w:rFonts w:eastAsia="Times New Roman"/>
          <w:b/>
          <w:sz w:val="20"/>
          <w:szCs w:val="20"/>
          <w:lang w:eastAsia="ar-SA"/>
        </w:rPr>
        <w:t>Poczta elektroniczna</w:t>
      </w:r>
      <w:r>
        <w:rPr>
          <w:rFonts w:eastAsia="Times New Roman"/>
          <w:bCs/>
          <w:sz w:val="20"/>
          <w:szCs w:val="20"/>
          <w:lang w:eastAsia="ar-SA"/>
        </w:rPr>
        <w:t xml:space="preserve">: </w:t>
      </w:r>
      <w:r>
        <w:rPr>
          <w:rFonts w:eastAsia="Times New Roman"/>
          <w:bCs/>
          <w:sz w:val="20"/>
          <w:szCs w:val="20"/>
          <w:lang w:eastAsia="ar-SA"/>
        </w:rPr>
        <w:tab/>
      </w:r>
      <w:r>
        <w:rPr>
          <w:rFonts w:eastAsia="Times New Roman"/>
          <w:bCs/>
          <w:sz w:val="20"/>
          <w:szCs w:val="20"/>
          <w:lang w:eastAsia="ar-SA"/>
        </w:rPr>
        <w:tab/>
      </w:r>
      <w:r>
        <w:rPr>
          <w:rFonts w:eastAsia="Times New Roman"/>
          <w:bCs/>
          <w:sz w:val="20"/>
          <w:szCs w:val="20"/>
          <w:lang w:eastAsia="ar-SA"/>
        </w:rPr>
        <w:tab/>
        <w:t>sekretariat@ugwejherowo.pl</w:t>
      </w:r>
    </w:p>
    <w:p w14:paraId="46376FCC" w14:textId="77777777" w:rsidR="00EC776D" w:rsidRDefault="00736EAF">
      <w:pPr>
        <w:jc w:val="both"/>
        <w:rPr>
          <w:rFonts w:eastAsia="Times New Roman"/>
          <w:bCs/>
          <w:sz w:val="20"/>
          <w:szCs w:val="20"/>
          <w:lang w:eastAsia="ar-SA"/>
        </w:rPr>
      </w:pPr>
      <w:r>
        <w:rPr>
          <w:rFonts w:eastAsia="Times New Roman"/>
          <w:b/>
          <w:iCs/>
          <w:sz w:val="20"/>
          <w:szCs w:val="20"/>
          <w:lang w:eastAsia="ar-SA"/>
        </w:rPr>
        <w:t>Godziny urzędowania:</w:t>
      </w:r>
      <w:r>
        <w:rPr>
          <w:rFonts w:eastAsia="Times New Roman"/>
          <w:b/>
          <w:iCs/>
          <w:sz w:val="20"/>
          <w:szCs w:val="20"/>
          <w:lang w:eastAsia="ar-SA"/>
        </w:rPr>
        <w:tab/>
      </w:r>
      <w:r>
        <w:rPr>
          <w:rFonts w:eastAsia="Times New Roman"/>
          <w:b/>
          <w:iCs/>
          <w:sz w:val="20"/>
          <w:szCs w:val="20"/>
          <w:lang w:eastAsia="ar-SA"/>
        </w:rPr>
        <w:tab/>
      </w:r>
      <w:r>
        <w:rPr>
          <w:rFonts w:eastAsia="Times New Roman"/>
          <w:b/>
          <w:iCs/>
          <w:sz w:val="20"/>
          <w:szCs w:val="20"/>
          <w:lang w:eastAsia="ar-SA"/>
        </w:rPr>
        <w:tab/>
      </w:r>
      <w:r>
        <w:rPr>
          <w:rFonts w:eastAsia="Times New Roman"/>
          <w:bCs/>
          <w:iCs/>
          <w:sz w:val="20"/>
          <w:szCs w:val="20"/>
          <w:lang w:eastAsia="ar-SA"/>
        </w:rPr>
        <w:t>w poniedziałki od godz. 7</w:t>
      </w:r>
      <w:r>
        <w:rPr>
          <w:rFonts w:eastAsia="Times New Roman"/>
          <w:bCs/>
          <w:iCs/>
          <w:sz w:val="20"/>
          <w:szCs w:val="20"/>
          <w:vertAlign w:val="superscript"/>
          <w:lang w:eastAsia="ar-SA"/>
        </w:rPr>
        <w:t xml:space="preserve">30 </w:t>
      </w:r>
      <w:r>
        <w:rPr>
          <w:rFonts w:eastAsia="Times New Roman"/>
          <w:bCs/>
          <w:iCs/>
          <w:sz w:val="20"/>
          <w:szCs w:val="20"/>
          <w:lang w:eastAsia="ar-SA"/>
        </w:rPr>
        <w:t>– 16</w:t>
      </w:r>
      <w:r>
        <w:rPr>
          <w:rFonts w:eastAsia="Times New Roman"/>
          <w:bCs/>
          <w:iCs/>
          <w:sz w:val="20"/>
          <w:szCs w:val="20"/>
          <w:vertAlign w:val="superscript"/>
          <w:lang w:eastAsia="ar-SA"/>
        </w:rPr>
        <w:t>30</w:t>
      </w:r>
    </w:p>
    <w:p w14:paraId="57C8B9ED" w14:textId="77777777" w:rsidR="00EC776D" w:rsidRDefault="00736EAF">
      <w:pPr>
        <w:ind w:left="2978" w:firstLine="567"/>
        <w:jc w:val="both"/>
        <w:rPr>
          <w:rFonts w:eastAsia="Times New Roman"/>
          <w:bCs/>
          <w:iCs/>
          <w:sz w:val="20"/>
          <w:szCs w:val="20"/>
          <w:vertAlign w:val="superscript"/>
          <w:lang w:eastAsia="ar-SA"/>
        </w:rPr>
      </w:pPr>
      <w:r>
        <w:rPr>
          <w:rFonts w:eastAsia="Times New Roman"/>
          <w:bCs/>
          <w:sz w:val="20"/>
          <w:szCs w:val="20"/>
          <w:lang w:eastAsia="ar-SA"/>
        </w:rPr>
        <w:t>od wtorku do piątku, w godzinach 7</w:t>
      </w:r>
      <w:r>
        <w:rPr>
          <w:rFonts w:eastAsia="Times New Roman"/>
          <w:bCs/>
          <w:sz w:val="20"/>
          <w:szCs w:val="20"/>
          <w:vertAlign w:val="superscript"/>
          <w:lang w:eastAsia="ar-SA"/>
        </w:rPr>
        <w:t>30</w:t>
      </w:r>
      <w:r>
        <w:rPr>
          <w:rFonts w:eastAsia="Times New Roman"/>
          <w:bCs/>
          <w:sz w:val="20"/>
          <w:szCs w:val="20"/>
          <w:lang w:eastAsia="ar-SA"/>
        </w:rPr>
        <w:t xml:space="preserve"> - 15</w:t>
      </w:r>
      <w:r>
        <w:rPr>
          <w:rFonts w:eastAsia="Times New Roman"/>
          <w:bCs/>
          <w:sz w:val="20"/>
          <w:szCs w:val="20"/>
          <w:vertAlign w:val="superscript"/>
          <w:lang w:eastAsia="ar-SA"/>
        </w:rPr>
        <w:t>30</w:t>
      </w:r>
      <w:r>
        <w:rPr>
          <w:rFonts w:eastAsia="Times New Roman"/>
          <w:bCs/>
          <w:iCs/>
          <w:sz w:val="20"/>
          <w:szCs w:val="20"/>
          <w:lang w:eastAsia="ar-SA"/>
        </w:rPr>
        <w:t xml:space="preserve"> </w:t>
      </w:r>
    </w:p>
    <w:p w14:paraId="4A91AA9D" w14:textId="2C408F5B" w:rsidR="00EC776D" w:rsidRDefault="00736EAF">
      <w:pPr>
        <w:spacing w:before="240" w:line="360" w:lineRule="auto"/>
        <w:jc w:val="both"/>
        <w:rPr>
          <w:b/>
          <w:iCs/>
          <w:sz w:val="20"/>
          <w:szCs w:val="20"/>
        </w:rPr>
      </w:pPr>
      <w:r>
        <w:rPr>
          <w:b/>
          <w:sz w:val="20"/>
          <w:szCs w:val="20"/>
        </w:rPr>
        <w:t xml:space="preserve">Adres strony internetowej, na której jest prowadzone postępowanie i na której będą dostępne wszelkie dokumenty związane z prowadzoną procedurą, w tym zmiany i wyjaśnienia SWZ: </w:t>
      </w:r>
      <w:r w:rsidR="0045631D" w:rsidRPr="0045631D">
        <w:rPr>
          <w:b/>
          <w:sz w:val="20"/>
          <w:szCs w:val="20"/>
        </w:rPr>
        <w:t>https://platformazakupowa.pl/pn/gmina_wejherowo</w:t>
      </w:r>
    </w:p>
    <w:p w14:paraId="514B29FE" w14:textId="77777777" w:rsidR="00EC776D" w:rsidRDefault="00736EAF">
      <w:pPr>
        <w:pStyle w:val="Nagwek2"/>
        <w:spacing w:before="240" w:after="240"/>
      </w:pPr>
      <w:bookmarkStart w:id="1" w:name="_qj2p3iyqlwum"/>
      <w:bookmarkEnd w:id="1"/>
      <w:r>
        <w:t>II. Ochrona danych osobowych</w:t>
      </w:r>
    </w:p>
    <w:p w14:paraId="4B96D0C3" w14:textId="3D111676" w:rsidR="00EC776D" w:rsidRDefault="00736EAF">
      <w:pPr>
        <w:numPr>
          <w:ilvl w:val="0"/>
          <w:numId w:val="19"/>
        </w:numPr>
        <w:spacing w:before="240" w:line="360" w:lineRule="auto"/>
        <w:ind w:left="284"/>
        <w:jc w:val="both"/>
      </w:pPr>
      <w:r>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z 04.05.2016 r., 119 str. 1, z 2018r. Nr 127 </w:t>
      </w:r>
      <w:r w:rsidR="0055135A">
        <w:rPr>
          <w:sz w:val="20"/>
          <w:szCs w:val="20"/>
        </w:rPr>
        <w:br/>
      </w:r>
      <w:r>
        <w:rPr>
          <w:sz w:val="20"/>
          <w:szCs w:val="20"/>
        </w:rPr>
        <w:t>poz. 2, z 2021r. Nr 74 poz. 35),  zwanym dalej „RODO”, informujemy, że:</w:t>
      </w:r>
    </w:p>
    <w:p w14:paraId="73D39A5C" w14:textId="77777777" w:rsidR="00EC776D" w:rsidRDefault="00736EAF">
      <w:pPr>
        <w:numPr>
          <w:ilvl w:val="0"/>
          <w:numId w:val="28"/>
        </w:numPr>
        <w:spacing w:line="360" w:lineRule="auto"/>
        <w:ind w:left="644"/>
        <w:jc w:val="both"/>
        <w:rPr>
          <w:sz w:val="20"/>
          <w:szCs w:val="20"/>
        </w:rPr>
      </w:pPr>
      <w:bookmarkStart w:id="2" w:name="_epsepounxnv1"/>
      <w:bookmarkEnd w:id="2"/>
      <w:r>
        <w:rPr>
          <w:sz w:val="20"/>
          <w:szCs w:val="20"/>
        </w:rPr>
        <w:t>Administratorem Danych Osobowych jest Wójt Gminy Wejherowo, ul. Transportowa 1, 84-200 Wejherowo, e-mail: sekretariat@ug.wejherowo.pl, tel: (58) 677 97 01</w:t>
      </w:r>
    </w:p>
    <w:p w14:paraId="17D5AD3E" w14:textId="77777777" w:rsidR="00EC776D" w:rsidRDefault="00736EAF">
      <w:pPr>
        <w:numPr>
          <w:ilvl w:val="0"/>
          <w:numId w:val="28"/>
        </w:numPr>
        <w:spacing w:line="360" w:lineRule="auto"/>
        <w:ind w:left="644"/>
        <w:jc w:val="both"/>
        <w:rPr>
          <w:sz w:val="20"/>
          <w:szCs w:val="20"/>
        </w:rPr>
      </w:pPr>
      <w:r>
        <w:rPr>
          <w:sz w:val="20"/>
          <w:szCs w:val="20"/>
        </w:rPr>
        <w:t>kontakt z inspektorem ochrony danych osobowych w Urzędzie Gminy: adres e-mail: iod@ugwejherowo.pl;  telefon: 058 677 97 39;</w:t>
      </w:r>
    </w:p>
    <w:p w14:paraId="7B63D3B3" w14:textId="77777777" w:rsidR="00EC776D" w:rsidRDefault="00736EAF">
      <w:pPr>
        <w:numPr>
          <w:ilvl w:val="0"/>
          <w:numId w:val="28"/>
        </w:numPr>
        <w:spacing w:line="360" w:lineRule="auto"/>
        <w:ind w:left="644"/>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art. 275 pkt 2 (trybie podstawowym z możliwością przeprowadzenia negocjacji; art. 6 ust. 1 lit. b RODO – w odniesieniu do danych osobowych osoby będącej stroną umowy oraz art. 6 ust. 1 lit e rozporządzenia 2016/679 – w odniesieniu do pozostałych danych osobowych -w celu i zakresie niezbędnym do zawarcia i realizacji umowy. </w:t>
      </w:r>
    </w:p>
    <w:p w14:paraId="3FBD725D" w14:textId="77777777" w:rsidR="00EC776D" w:rsidRDefault="00736EAF">
      <w:pPr>
        <w:pStyle w:val="Akapitzlist"/>
        <w:numPr>
          <w:ilvl w:val="0"/>
          <w:numId w:val="28"/>
        </w:numPr>
        <w:spacing w:line="360" w:lineRule="auto"/>
        <w:ind w:left="644"/>
        <w:rPr>
          <w:sz w:val="20"/>
          <w:szCs w:val="20"/>
        </w:rPr>
      </w:pPr>
      <w:r>
        <w:rPr>
          <w:sz w:val="20"/>
          <w:szCs w:val="20"/>
        </w:rPr>
        <w:t>Dobrowolne podanie wszelkich danych niewymaganych przepisami prawa jest traktowane jak wyrażenie zgody na ich przetwarzanie. W takim przypadku podstawą przetwarzania jest art. 6 ust. 1 lit. a ogólnego rozporządzenia o przetwarzaniu danych osobowych.</w:t>
      </w:r>
    </w:p>
    <w:p w14:paraId="61D928D5" w14:textId="77777777" w:rsidR="00EC776D" w:rsidRDefault="00736EAF">
      <w:pPr>
        <w:numPr>
          <w:ilvl w:val="0"/>
          <w:numId w:val="28"/>
        </w:numPr>
        <w:spacing w:line="360" w:lineRule="auto"/>
        <w:ind w:left="644"/>
        <w:jc w:val="both"/>
        <w:rPr>
          <w:sz w:val="20"/>
          <w:szCs w:val="20"/>
        </w:rPr>
      </w:pPr>
      <w:r>
        <w:rPr>
          <w:sz w:val="20"/>
          <w:szCs w:val="20"/>
        </w:rPr>
        <w:t>odbiorcami Pani/Pana danych osobowych będą osoby lub podmioty, którym udostępniona zostanie dokumentacja postępowania w oparciu o art. 74 ustawy PZP</w:t>
      </w:r>
    </w:p>
    <w:p w14:paraId="6300656B" w14:textId="77777777" w:rsidR="00EC776D" w:rsidRDefault="00736EAF">
      <w:pPr>
        <w:numPr>
          <w:ilvl w:val="0"/>
          <w:numId w:val="28"/>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213FA53F" w14:textId="77777777" w:rsidR="00EC776D" w:rsidRDefault="00736EAF">
      <w:pPr>
        <w:numPr>
          <w:ilvl w:val="0"/>
          <w:numId w:val="28"/>
        </w:numPr>
        <w:spacing w:line="36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z udziałem w postępowaniu o udzielenie zamówienia publicznego. </w:t>
      </w:r>
    </w:p>
    <w:p w14:paraId="21B32087" w14:textId="77777777" w:rsidR="00EC776D" w:rsidRDefault="00736EAF">
      <w:pPr>
        <w:numPr>
          <w:ilvl w:val="0"/>
          <w:numId w:val="28"/>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14:paraId="6FF3AF2F" w14:textId="77777777" w:rsidR="00EC776D" w:rsidRDefault="00736EAF">
      <w:pPr>
        <w:numPr>
          <w:ilvl w:val="0"/>
          <w:numId w:val="28"/>
        </w:numPr>
        <w:spacing w:line="360" w:lineRule="auto"/>
        <w:ind w:left="709" w:hanging="401"/>
        <w:jc w:val="both"/>
        <w:rPr>
          <w:sz w:val="20"/>
          <w:szCs w:val="20"/>
        </w:rPr>
      </w:pPr>
      <w:r>
        <w:rPr>
          <w:sz w:val="20"/>
          <w:szCs w:val="20"/>
        </w:rPr>
        <w:t>posiada Pani/Pan:</w:t>
      </w:r>
    </w:p>
    <w:p w14:paraId="72949D99" w14:textId="77777777" w:rsidR="00EC776D" w:rsidRDefault="00736EAF">
      <w:pPr>
        <w:numPr>
          <w:ilvl w:val="0"/>
          <w:numId w:val="29"/>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A6EFCC7" w14:textId="77777777" w:rsidR="00EC776D" w:rsidRDefault="00736EAF">
      <w:pPr>
        <w:numPr>
          <w:ilvl w:val="0"/>
          <w:numId w:val="29"/>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1EE4446C" w14:textId="77777777" w:rsidR="00EC776D" w:rsidRDefault="00736EAF">
      <w:pPr>
        <w:numPr>
          <w:ilvl w:val="0"/>
          <w:numId w:val="29"/>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621ACD1" w14:textId="77777777" w:rsidR="00EC776D" w:rsidRDefault="00736EAF">
      <w:pPr>
        <w:numPr>
          <w:ilvl w:val="0"/>
          <w:numId w:val="29"/>
        </w:numPr>
        <w:spacing w:line="360" w:lineRule="auto"/>
        <w:ind w:left="1064" w:hanging="462"/>
        <w:jc w:val="both"/>
        <w:rPr>
          <w:sz w:val="20"/>
          <w:szCs w:val="20"/>
        </w:rPr>
      </w:pPr>
      <w:r>
        <w:rPr>
          <w:sz w:val="20"/>
          <w:szCs w:val="20"/>
        </w:rPr>
        <w:t xml:space="preserve">W przypadku danych osobowych przetwarzanych na podstawie zgody przysługuje Pani/Panu prawo do cofnięcia zgody na przetwarzanie bez wpływu na zgodność z prawem przetwarzania, którego dokonano na podstawie zgody przed jej wycofaniem. </w:t>
      </w:r>
    </w:p>
    <w:p w14:paraId="44EF8FA3" w14:textId="77777777" w:rsidR="00EC776D" w:rsidRDefault="00736EAF">
      <w:pPr>
        <w:numPr>
          <w:ilvl w:val="0"/>
          <w:numId w:val="28"/>
        </w:numPr>
        <w:spacing w:line="360" w:lineRule="auto"/>
        <w:ind w:left="709" w:hanging="401"/>
        <w:jc w:val="both"/>
        <w:rPr>
          <w:sz w:val="20"/>
          <w:szCs w:val="20"/>
        </w:rPr>
      </w:pPr>
      <w:r>
        <w:rPr>
          <w:sz w:val="20"/>
          <w:szCs w:val="20"/>
        </w:rPr>
        <w:t>nie przysługuje Pani/Panu:</w:t>
      </w:r>
    </w:p>
    <w:p w14:paraId="35664585" w14:textId="77777777" w:rsidR="00EC776D" w:rsidRDefault="00736EAF">
      <w:pPr>
        <w:numPr>
          <w:ilvl w:val="0"/>
          <w:numId w:val="30"/>
        </w:numPr>
        <w:spacing w:line="360" w:lineRule="auto"/>
        <w:ind w:left="1008" w:hanging="392"/>
        <w:jc w:val="both"/>
        <w:rPr>
          <w:sz w:val="20"/>
          <w:szCs w:val="20"/>
        </w:rPr>
      </w:pPr>
      <w:r>
        <w:rPr>
          <w:sz w:val="20"/>
          <w:szCs w:val="20"/>
        </w:rPr>
        <w:t>w związku z art. 17 ust. 3 lit. b, d lub e RODO prawo do usunięcia danych osobowych;</w:t>
      </w:r>
    </w:p>
    <w:p w14:paraId="2F85C8F9" w14:textId="77777777" w:rsidR="00EC776D" w:rsidRDefault="00736EAF">
      <w:pPr>
        <w:numPr>
          <w:ilvl w:val="0"/>
          <w:numId w:val="30"/>
        </w:numPr>
        <w:spacing w:line="360" w:lineRule="auto"/>
        <w:ind w:left="1008" w:hanging="392"/>
        <w:jc w:val="both"/>
        <w:rPr>
          <w:sz w:val="20"/>
          <w:szCs w:val="20"/>
        </w:rPr>
      </w:pPr>
      <w:r>
        <w:rPr>
          <w:sz w:val="20"/>
          <w:szCs w:val="20"/>
        </w:rPr>
        <w:t>prawo do przenoszenia danych osobowych, o którym mowa w art. 20 RODO;</w:t>
      </w:r>
    </w:p>
    <w:p w14:paraId="3A7BC123" w14:textId="77777777" w:rsidR="00EC776D" w:rsidRDefault="00736EAF">
      <w:pPr>
        <w:numPr>
          <w:ilvl w:val="0"/>
          <w:numId w:val="3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8AD3CE6" w14:textId="77777777" w:rsidR="00EC776D" w:rsidRDefault="00736EAF">
      <w:pPr>
        <w:numPr>
          <w:ilvl w:val="0"/>
          <w:numId w:val="28"/>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060D95" w14:textId="77777777" w:rsidR="00EC776D" w:rsidRDefault="00736EAF">
      <w:pPr>
        <w:pStyle w:val="Akapitzlist"/>
        <w:numPr>
          <w:ilvl w:val="0"/>
          <w:numId w:val="28"/>
        </w:numPr>
        <w:spacing w:line="360" w:lineRule="auto"/>
        <w:ind w:left="644"/>
        <w:jc w:val="both"/>
        <w:rPr>
          <w:sz w:val="20"/>
          <w:szCs w:val="20"/>
        </w:rPr>
      </w:pPr>
      <w:r>
        <w:rPr>
          <w:sz w:val="20"/>
          <w:szCs w:val="20"/>
        </w:rPr>
        <w:t>Pani/Pana dane osobowe nie będą przekazywane do państwa trzeciego i organizacji międzynarodowej;</w:t>
      </w:r>
    </w:p>
    <w:p w14:paraId="2843F8A7" w14:textId="77777777" w:rsidR="00EC776D" w:rsidRDefault="00736EAF">
      <w:pPr>
        <w:spacing w:line="360" w:lineRule="auto"/>
        <w:ind w:left="284" w:hanging="284"/>
        <w:jc w:val="both"/>
        <w:rPr>
          <w:sz w:val="20"/>
          <w:szCs w:val="20"/>
        </w:rPr>
      </w:pPr>
      <w:r>
        <w:rPr>
          <w:sz w:val="20"/>
          <w:szCs w:val="20"/>
        </w:rPr>
        <w:t xml:space="preserve">2. Jednocześnie Zamawiający informuje, iż Wykonawca ubiegając się o udzielenie zamówienia publicznego jest zobowiązany do wypełnienia wszystkich obowiązków formalno-prawnych związanych z udziałem w postępowaniu. Do obowiązków tych należą m.in. obowiązki wynikające z </w:t>
      </w:r>
      <w:r>
        <w:rPr>
          <w:sz w:val="20"/>
          <w:szCs w:val="20"/>
        </w:rPr>
        <w:lastRenderedPageBreak/>
        <w:t>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wart. 14 ust. 5 RODO.</w:t>
      </w:r>
    </w:p>
    <w:p w14:paraId="52A6EB3E" w14:textId="77777777" w:rsidR="00EC776D" w:rsidRDefault="00736EAF">
      <w:pPr>
        <w:pStyle w:val="Nagwek2"/>
        <w:spacing w:before="240" w:after="240"/>
      </w:pPr>
      <w:r>
        <w:t>III. Tryb udzielania zamówienia</w:t>
      </w:r>
    </w:p>
    <w:p w14:paraId="689B9BC9" w14:textId="77777777" w:rsidR="00EC776D" w:rsidRDefault="00736EAF">
      <w:pPr>
        <w:numPr>
          <w:ilvl w:val="0"/>
          <w:numId w:val="21"/>
        </w:numPr>
        <w:spacing w:before="240" w:line="360" w:lineRule="auto"/>
        <w:ind w:left="426"/>
        <w:jc w:val="both"/>
        <w:rPr>
          <w:sz w:val="20"/>
          <w:szCs w:val="20"/>
        </w:rPr>
      </w:pPr>
      <w:r>
        <w:rPr>
          <w:sz w:val="20"/>
          <w:szCs w:val="20"/>
        </w:rPr>
        <w:t xml:space="preserve">Niniejsze postępowanie prowadzone jest w trybie podstawowym o jakim stanowi art. 275 pkt 2 PZP oraz niniejszej Specyfikacji Warunków Zamówienia, zwanej dalej „SWZ”. </w:t>
      </w:r>
    </w:p>
    <w:p w14:paraId="34B46E4C" w14:textId="77777777" w:rsidR="00EC776D" w:rsidRDefault="00736EAF">
      <w:pPr>
        <w:numPr>
          <w:ilvl w:val="0"/>
          <w:numId w:val="21"/>
        </w:numPr>
        <w:spacing w:line="360" w:lineRule="auto"/>
        <w:ind w:left="426"/>
        <w:jc w:val="both"/>
        <w:rPr>
          <w:sz w:val="20"/>
          <w:szCs w:val="20"/>
        </w:rPr>
      </w:pPr>
      <w:r>
        <w:rPr>
          <w:sz w:val="20"/>
          <w:szCs w:val="20"/>
        </w:rPr>
        <w:t xml:space="preserve">Zamawiający przewiduje wybór najkorzystniejszej oferty z możliwością prowadzenia negocjacji. </w:t>
      </w:r>
    </w:p>
    <w:p w14:paraId="08F83241" w14:textId="77777777" w:rsidR="00EC776D" w:rsidRDefault="00736EAF">
      <w:pPr>
        <w:numPr>
          <w:ilvl w:val="0"/>
          <w:numId w:val="21"/>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34AC9685" w14:textId="77777777" w:rsidR="00EC776D" w:rsidRDefault="00736EAF">
      <w:pPr>
        <w:numPr>
          <w:ilvl w:val="0"/>
          <w:numId w:val="21"/>
        </w:numPr>
        <w:spacing w:line="360" w:lineRule="auto"/>
        <w:ind w:left="426"/>
        <w:jc w:val="both"/>
        <w:rPr>
          <w:sz w:val="20"/>
          <w:szCs w:val="20"/>
        </w:rPr>
      </w:pPr>
      <w:r>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C173AEA" w14:textId="77777777" w:rsidR="00EC776D" w:rsidRDefault="00736EAF">
      <w:pPr>
        <w:numPr>
          <w:ilvl w:val="0"/>
          <w:numId w:val="21"/>
        </w:numPr>
        <w:spacing w:line="360" w:lineRule="auto"/>
        <w:ind w:left="426"/>
        <w:jc w:val="both"/>
        <w:rPr>
          <w:sz w:val="20"/>
          <w:szCs w:val="20"/>
        </w:rPr>
      </w:pPr>
      <w:r>
        <w:rPr>
          <w:sz w:val="20"/>
          <w:szCs w:val="20"/>
        </w:rPr>
        <w:t>Zamawiający nie przewiduje aukcji elektronicznej.</w:t>
      </w:r>
    </w:p>
    <w:p w14:paraId="023C119B" w14:textId="77777777" w:rsidR="00EC776D" w:rsidRDefault="00736EAF">
      <w:pPr>
        <w:numPr>
          <w:ilvl w:val="0"/>
          <w:numId w:val="21"/>
        </w:numPr>
        <w:spacing w:line="360" w:lineRule="auto"/>
        <w:ind w:left="426"/>
        <w:jc w:val="both"/>
        <w:rPr>
          <w:sz w:val="20"/>
          <w:szCs w:val="20"/>
        </w:rPr>
      </w:pPr>
      <w:r>
        <w:rPr>
          <w:sz w:val="20"/>
          <w:szCs w:val="20"/>
        </w:rPr>
        <w:t>Zamawiający nie przewiduje złożenia oferty w postaci katalogów elektronicznych.</w:t>
      </w:r>
    </w:p>
    <w:p w14:paraId="557C1EAE" w14:textId="77777777" w:rsidR="00EC776D" w:rsidRDefault="00736EAF">
      <w:pPr>
        <w:numPr>
          <w:ilvl w:val="0"/>
          <w:numId w:val="21"/>
        </w:numPr>
        <w:spacing w:line="360" w:lineRule="auto"/>
        <w:ind w:left="426"/>
        <w:jc w:val="both"/>
        <w:rPr>
          <w:sz w:val="20"/>
          <w:szCs w:val="20"/>
        </w:rPr>
      </w:pPr>
      <w:r>
        <w:rPr>
          <w:sz w:val="20"/>
          <w:szCs w:val="20"/>
        </w:rPr>
        <w:t>Zamawiający nie prowadzi postępowania w celu zawarcia umowy ramowej.</w:t>
      </w:r>
    </w:p>
    <w:p w14:paraId="15B1DBF9" w14:textId="77777777" w:rsidR="00EC776D" w:rsidRDefault="00736EAF">
      <w:pPr>
        <w:numPr>
          <w:ilvl w:val="0"/>
          <w:numId w:val="21"/>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3509302" w14:textId="6870D7D4" w:rsidR="00EC776D" w:rsidRDefault="00736EAF">
      <w:pPr>
        <w:numPr>
          <w:ilvl w:val="0"/>
          <w:numId w:val="21"/>
        </w:numPr>
        <w:spacing w:line="360" w:lineRule="auto"/>
        <w:ind w:left="426" w:hanging="357"/>
        <w:jc w:val="both"/>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 r. poz. 1320, z 2018 r. poz. 2432, z 2021r. poz. 1162) obejmują następujące rodzaje czynności: </w:t>
      </w:r>
    </w:p>
    <w:p w14:paraId="25248C5E" w14:textId="77777777" w:rsidR="00EC776D" w:rsidRDefault="00736EAF">
      <w:pPr>
        <w:pStyle w:val="Akapitzlist"/>
        <w:numPr>
          <w:ilvl w:val="0"/>
          <w:numId w:val="25"/>
        </w:numPr>
        <w:spacing w:line="360" w:lineRule="auto"/>
        <w:jc w:val="both"/>
        <w:rPr>
          <w:rFonts w:eastAsia="Times New Roman"/>
          <w:bCs/>
          <w:sz w:val="20"/>
          <w:szCs w:val="20"/>
        </w:rPr>
      </w:pPr>
      <w:r>
        <w:rPr>
          <w:rFonts w:eastAsia="Times New Roman"/>
          <w:bCs/>
          <w:sz w:val="20"/>
          <w:szCs w:val="20"/>
        </w:rPr>
        <w:t>opracowanie dokumentacji projektowo – kosztorysowej (z wyjątkiem osób samozatrudnionych sprawujących samodzielne funkcje techniczne w budownictwie).</w:t>
      </w:r>
    </w:p>
    <w:p w14:paraId="0629C76C" w14:textId="77777777" w:rsidR="00EC776D" w:rsidRDefault="00736EAF">
      <w:pPr>
        <w:pStyle w:val="Akapitzlist"/>
        <w:numPr>
          <w:ilvl w:val="0"/>
          <w:numId w:val="21"/>
        </w:numPr>
        <w:spacing w:line="360" w:lineRule="auto"/>
        <w:ind w:left="426" w:hanging="284"/>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w:t>
      </w:r>
      <w:r>
        <w:rPr>
          <w:b/>
          <w:bCs/>
          <w:sz w:val="20"/>
          <w:szCs w:val="20"/>
        </w:rPr>
        <w:t>Załącznik nr 6</w:t>
      </w:r>
      <w:r>
        <w:rPr>
          <w:sz w:val="20"/>
          <w:szCs w:val="20"/>
        </w:rPr>
        <w:t xml:space="preserve"> oraz </w:t>
      </w:r>
      <w:r>
        <w:rPr>
          <w:b/>
          <w:bCs/>
          <w:sz w:val="20"/>
          <w:szCs w:val="20"/>
        </w:rPr>
        <w:t>Załącznik nr 7</w:t>
      </w:r>
      <w:r>
        <w:rPr>
          <w:sz w:val="20"/>
          <w:szCs w:val="20"/>
        </w:rPr>
        <w:t xml:space="preserve"> do SWZ. </w:t>
      </w:r>
    </w:p>
    <w:p w14:paraId="0BD42279" w14:textId="77777777" w:rsidR="00EC776D" w:rsidRDefault="00736EAF">
      <w:pPr>
        <w:numPr>
          <w:ilvl w:val="0"/>
          <w:numId w:val="21"/>
        </w:numPr>
        <w:spacing w:line="360" w:lineRule="auto"/>
        <w:ind w:left="426"/>
        <w:jc w:val="both"/>
        <w:rPr>
          <w:sz w:val="20"/>
          <w:szCs w:val="20"/>
        </w:rPr>
      </w:pPr>
      <w:r>
        <w:rPr>
          <w:sz w:val="20"/>
          <w:szCs w:val="20"/>
        </w:rPr>
        <w:t>Zamawiający nie określa dodatkowych wymagań, o których mowa w art. 96 ust. 2 pkt 2 PZP, związanych z zatrudnianiem osób na podstawie stosunku pracy.</w:t>
      </w:r>
    </w:p>
    <w:p w14:paraId="643B4430" w14:textId="77777777" w:rsidR="00EC776D" w:rsidRDefault="00EC776D">
      <w:pPr>
        <w:spacing w:line="360" w:lineRule="auto"/>
        <w:jc w:val="both"/>
        <w:rPr>
          <w:sz w:val="20"/>
          <w:szCs w:val="20"/>
        </w:rPr>
      </w:pPr>
    </w:p>
    <w:p w14:paraId="50B3C32C" w14:textId="77777777" w:rsidR="00EC776D" w:rsidRDefault="00736EAF">
      <w:pPr>
        <w:pStyle w:val="Nagwek2"/>
        <w:spacing w:before="0" w:after="240"/>
      </w:pPr>
      <w:bookmarkStart w:id="3" w:name="_x24vtaagcm5x"/>
      <w:bookmarkEnd w:id="3"/>
      <w:r>
        <w:lastRenderedPageBreak/>
        <w:t>IV. Opis przedmiotu zamówienia</w:t>
      </w:r>
    </w:p>
    <w:p w14:paraId="1B5351BE" w14:textId="77777777" w:rsidR="00EC776D" w:rsidRDefault="00736EAF">
      <w:pPr>
        <w:numPr>
          <w:ilvl w:val="1"/>
          <w:numId w:val="26"/>
        </w:numPr>
        <w:shd w:val="clear" w:color="auto" w:fill="FFFFFF"/>
        <w:tabs>
          <w:tab w:val="left" w:pos="284"/>
        </w:tabs>
        <w:spacing w:line="360" w:lineRule="auto"/>
        <w:ind w:left="284" w:hanging="284"/>
        <w:jc w:val="both"/>
        <w:rPr>
          <w:rFonts w:eastAsia="Times New Roman"/>
          <w:bCs/>
          <w:iCs/>
          <w:sz w:val="20"/>
          <w:szCs w:val="20"/>
          <w:lang w:eastAsia="ar-SA"/>
        </w:rPr>
      </w:pPr>
      <w:r>
        <w:rPr>
          <w:sz w:val="20"/>
          <w:szCs w:val="20"/>
        </w:rPr>
        <w:t xml:space="preserve">Przedmiotem zamówienia jest </w:t>
      </w:r>
      <w:r>
        <w:rPr>
          <w:rFonts w:eastAsia="Times New Roman"/>
          <w:bCs/>
          <w:iCs/>
          <w:sz w:val="20"/>
          <w:szCs w:val="20"/>
          <w:lang w:eastAsia="ar-SA"/>
        </w:rPr>
        <w:t xml:space="preserve"> „Opracowanie dokumentacji projektowej dla dróg zlokalizowanych na terenie Gminy Wejherowo”</w:t>
      </w:r>
    </w:p>
    <w:p w14:paraId="6673A8EF" w14:textId="77777777" w:rsidR="00EC776D" w:rsidRDefault="00736EAF">
      <w:pPr>
        <w:numPr>
          <w:ilvl w:val="0"/>
          <w:numId w:val="26"/>
        </w:numPr>
        <w:shd w:val="clear" w:color="auto" w:fill="FFFFFF"/>
        <w:spacing w:line="360" w:lineRule="auto"/>
        <w:jc w:val="both"/>
        <w:rPr>
          <w:rFonts w:eastAsia="Times New Roman"/>
          <w:bCs/>
          <w:iCs/>
          <w:sz w:val="20"/>
          <w:szCs w:val="20"/>
          <w:lang w:eastAsia="ar-SA"/>
        </w:rPr>
      </w:pPr>
      <w:r>
        <w:rPr>
          <w:rFonts w:eastAsia="Times New Roman"/>
          <w:bCs/>
          <w:iCs/>
          <w:sz w:val="20"/>
          <w:szCs w:val="20"/>
          <w:lang w:eastAsia="ar-SA"/>
        </w:rPr>
        <w:t>Opis przedmiotu zamówienia.</w:t>
      </w:r>
    </w:p>
    <w:p w14:paraId="7E24BA87" w14:textId="77777777" w:rsidR="00EC776D" w:rsidRDefault="00736EAF">
      <w:pPr>
        <w:pStyle w:val="Akapitzlist"/>
        <w:numPr>
          <w:ilvl w:val="0"/>
          <w:numId w:val="33"/>
        </w:numPr>
        <w:jc w:val="both"/>
        <w:rPr>
          <w:bCs/>
          <w:sz w:val="20"/>
          <w:szCs w:val="20"/>
        </w:rPr>
      </w:pPr>
      <w:r>
        <w:rPr>
          <w:bCs/>
          <w:sz w:val="20"/>
          <w:szCs w:val="20"/>
        </w:rPr>
        <w:t xml:space="preserve">Część 1: </w:t>
      </w:r>
      <w:bookmarkStart w:id="4" w:name="_Hlk86136648"/>
      <w:r>
        <w:rPr>
          <w:bCs/>
          <w:sz w:val="20"/>
          <w:szCs w:val="20"/>
        </w:rPr>
        <w:t>,,Opracowanie dokumentacji projektowej rozbudowy drogi 129017G łączącej Sopieszyno i Ustarbowo”</w:t>
      </w:r>
      <w:bookmarkEnd w:id="4"/>
      <w:r>
        <w:rPr>
          <w:bCs/>
          <w:sz w:val="20"/>
          <w:szCs w:val="20"/>
        </w:rPr>
        <w:t>,</w:t>
      </w:r>
    </w:p>
    <w:p w14:paraId="6214C7D9" w14:textId="77777777" w:rsidR="00EC776D" w:rsidRDefault="00EC776D">
      <w:pPr>
        <w:ind w:left="357"/>
        <w:jc w:val="both"/>
        <w:rPr>
          <w:bCs/>
          <w:sz w:val="20"/>
          <w:szCs w:val="20"/>
        </w:rPr>
      </w:pPr>
    </w:p>
    <w:p w14:paraId="5243C4F2" w14:textId="77777777" w:rsidR="00EC776D" w:rsidRDefault="00736EAF">
      <w:pPr>
        <w:pStyle w:val="Akapitzlist"/>
        <w:numPr>
          <w:ilvl w:val="0"/>
          <w:numId w:val="33"/>
        </w:numPr>
        <w:jc w:val="both"/>
        <w:rPr>
          <w:bCs/>
          <w:sz w:val="20"/>
          <w:szCs w:val="20"/>
        </w:rPr>
      </w:pPr>
      <w:r>
        <w:rPr>
          <w:bCs/>
          <w:sz w:val="20"/>
          <w:szCs w:val="20"/>
        </w:rPr>
        <w:t xml:space="preserve">Część 2: ,,Opracowanie dokumentacji projektowej rozbudowy </w:t>
      </w:r>
      <w:bookmarkStart w:id="5" w:name="_Hlk81825817"/>
      <w:r>
        <w:rPr>
          <w:bCs/>
          <w:sz w:val="20"/>
          <w:szCs w:val="20"/>
        </w:rPr>
        <w:t>ul. ks dr Leona Heyke w miejscowości Nowy Dwór Wejherowski”</w:t>
      </w:r>
      <w:bookmarkEnd w:id="5"/>
      <w:r>
        <w:rPr>
          <w:bCs/>
          <w:sz w:val="20"/>
          <w:szCs w:val="20"/>
        </w:rPr>
        <w:t>,</w:t>
      </w:r>
    </w:p>
    <w:p w14:paraId="0CE74E16" w14:textId="77777777" w:rsidR="00EC776D" w:rsidRDefault="00EC776D">
      <w:pPr>
        <w:ind w:left="357"/>
        <w:jc w:val="both"/>
        <w:rPr>
          <w:bCs/>
          <w:sz w:val="20"/>
          <w:szCs w:val="20"/>
        </w:rPr>
      </w:pPr>
    </w:p>
    <w:p w14:paraId="20AB5120" w14:textId="77777777" w:rsidR="00EC776D" w:rsidRDefault="00736EAF">
      <w:pPr>
        <w:pStyle w:val="Akapitzlist"/>
        <w:numPr>
          <w:ilvl w:val="0"/>
          <w:numId w:val="33"/>
        </w:numPr>
        <w:jc w:val="both"/>
        <w:rPr>
          <w:bCs/>
          <w:sz w:val="20"/>
          <w:szCs w:val="20"/>
        </w:rPr>
      </w:pPr>
      <w:r>
        <w:rPr>
          <w:bCs/>
          <w:sz w:val="20"/>
          <w:szCs w:val="20"/>
        </w:rPr>
        <w:t>Część 3: „Opracowanie dokumentacji projektowej rozbudowy ul. Derdowskiego w miejscowości Góra”,</w:t>
      </w:r>
    </w:p>
    <w:p w14:paraId="6753F5C4" w14:textId="77777777" w:rsidR="00EC776D" w:rsidRDefault="00EC776D">
      <w:pPr>
        <w:ind w:left="357"/>
        <w:jc w:val="both"/>
        <w:rPr>
          <w:bCs/>
          <w:sz w:val="20"/>
          <w:szCs w:val="20"/>
        </w:rPr>
      </w:pPr>
    </w:p>
    <w:p w14:paraId="1B084270" w14:textId="77777777" w:rsidR="00EC776D" w:rsidRDefault="00736EAF">
      <w:pPr>
        <w:pStyle w:val="Akapitzlist"/>
        <w:numPr>
          <w:ilvl w:val="0"/>
          <w:numId w:val="33"/>
        </w:numPr>
        <w:jc w:val="both"/>
        <w:rPr>
          <w:bCs/>
          <w:sz w:val="20"/>
          <w:szCs w:val="20"/>
        </w:rPr>
      </w:pPr>
      <w:r>
        <w:rPr>
          <w:bCs/>
          <w:sz w:val="20"/>
          <w:szCs w:val="20"/>
        </w:rPr>
        <w:t>Część 4: „Opracowanie dokumentacji projektowej przebudowy odcinka drogi w miejscowości Reszki”,</w:t>
      </w:r>
    </w:p>
    <w:p w14:paraId="26E97B2F" w14:textId="77777777" w:rsidR="00EC776D" w:rsidRDefault="00EC776D">
      <w:pPr>
        <w:ind w:left="357"/>
        <w:jc w:val="both"/>
        <w:rPr>
          <w:bCs/>
          <w:sz w:val="20"/>
          <w:szCs w:val="20"/>
        </w:rPr>
      </w:pPr>
    </w:p>
    <w:p w14:paraId="66279243" w14:textId="77777777" w:rsidR="00EC776D" w:rsidRDefault="00736EAF">
      <w:pPr>
        <w:pStyle w:val="Akapitzlist"/>
        <w:numPr>
          <w:ilvl w:val="0"/>
          <w:numId w:val="33"/>
        </w:numPr>
        <w:jc w:val="both"/>
        <w:rPr>
          <w:bCs/>
          <w:sz w:val="20"/>
          <w:szCs w:val="20"/>
        </w:rPr>
      </w:pPr>
      <w:r>
        <w:rPr>
          <w:bCs/>
          <w:sz w:val="20"/>
          <w:szCs w:val="20"/>
        </w:rPr>
        <w:t>Część 5:  „Opracowanie dokumentacji projektowej rozbudowy ul. Dworskiej w Gościcinie”.</w:t>
      </w:r>
    </w:p>
    <w:p w14:paraId="17230C87" w14:textId="77777777" w:rsidR="00EC776D" w:rsidRDefault="00EC776D">
      <w:pPr>
        <w:shd w:val="clear" w:color="auto" w:fill="FFFFFF"/>
        <w:spacing w:line="360" w:lineRule="auto"/>
        <w:ind w:left="357"/>
        <w:jc w:val="both"/>
        <w:rPr>
          <w:rFonts w:eastAsia="Times New Roman"/>
          <w:bCs/>
          <w:iCs/>
          <w:sz w:val="20"/>
          <w:szCs w:val="20"/>
          <w:lang w:eastAsia="ar-SA"/>
        </w:rPr>
      </w:pPr>
    </w:p>
    <w:p w14:paraId="36A45802" w14:textId="77777777" w:rsidR="00EC776D" w:rsidRDefault="00736EAF">
      <w:pPr>
        <w:pStyle w:val="Akapitzlist"/>
        <w:numPr>
          <w:ilvl w:val="0"/>
          <w:numId w:val="26"/>
        </w:numPr>
        <w:spacing w:line="240" w:lineRule="auto"/>
        <w:jc w:val="both"/>
        <w:rPr>
          <w:sz w:val="20"/>
          <w:szCs w:val="20"/>
        </w:rPr>
      </w:pPr>
      <w:r>
        <w:rPr>
          <w:sz w:val="20"/>
          <w:szCs w:val="20"/>
        </w:rPr>
        <w:t xml:space="preserve">Wspólny Słownik Zamówień CPV: </w:t>
      </w:r>
    </w:p>
    <w:p w14:paraId="59D10AB5" w14:textId="77777777" w:rsidR="00EC776D" w:rsidRDefault="00EC776D">
      <w:pPr>
        <w:spacing w:line="240" w:lineRule="auto"/>
        <w:ind w:left="284"/>
        <w:jc w:val="both"/>
        <w:rPr>
          <w:sz w:val="20"/>
          <w:szCs w:val="20"/>
        </w:rPr>
      </w:pPr>
    </w:p>
    <w:tbl>
      <w:tblPr>
        <w:tblW w:w="7851" w:type="dxa"/>
        <w:tblInd w:w="1189" w:type="dxa"/>
        <w:tblLook w:val="01E0" w:firstRow="1" w:lastRow="1" w:firstColumn="1" w:lastColumn="1" w:noHBand="0" w:noVBand="0"/>
      </w:tblPr>
      <w:tblGrid>
        <w:gridCol w:w="1329"/>
        <w:gridCol w:w="6522"/>
      </w:tblGrid>
      <w:tr w:rsidR="00EC776D" w14:paraId="0AA816B4" w14:textId="77777777">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4394B49E" w14:textId="77777777" w:rsidR="00EC776D" w:rsidRDefault="00736EAF">
            <w:pPr>
              <w:ind w:left="284" w:hanging="284"/>
              <w:jc w:val="center"/>
              <w:textAlignment w:val="baseline"/>
              <w:rPr>
                <w:b/>
                <w:sz w:val="20"/>
                <w:szCs w:val="20"/>
              </w:rPr>
            </w:pPr>
            <w:r>
              <w:rPr>
                <w:b/>
                <w:sz w:val="20"/>
                <w:szCs w:val="20"/>
              </w:rPr>
              <w:t>Kod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AE1FCB2" w14:textId="77777777" w:rsidR="00EC776D" w:rsidRDefault="00736EAF">
            <w:pPr>
              <w:ind w:left="284" w:hanging="284"/>
              <w:jc w:val="center"/>
              <w:textAlignment w:val="baseline"/>
              <w:rPr>
                <w:b/>
                <w:sz w:val="20"/>
                <w:szCs w:val="20"/>
              </w:rPr>
            </w:pPr>
            <w:r>
              <w:rPr>
                <w:b/>
                <w:sz w:val="20"/>
                <w:szCs w:val="20"/>
              </w:rPr>
              <w:t>Opis</w:t>
            </w:r>
          </w:p>
        </w:tc>
      </w:tr>
      <w:tr w:rsidR="00EC776D" w14:paraId="5EEEEB8C" w14:textId="77777777">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6D7BA94A" w14:textId="77777777" w:rsidR="00EC776D" w:rsidRDefault="00736EAF">
            <w:pPr>
              <w:ind w:left="284" w:hanging="284"/>
              <w:textAlignment w:val="baseline"/>
              <w:rPr>
                <w:sz w:val="20"/>
                <w:szCs w:val="20"/>
              </w:rPr>
            </w:pPr>
            <w:r>
              <w:rPr>
                <w:sz w:val="20"/>
                <w:szCs w:val="20"/>
              </w:rPr>
              <w:t>71320000-7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C1A7B09" w14:textId="77777777" w:rsidR="00EC776D" w:rsidRDefault="00736EAF">
            <w:pPr>
              <w:ind w:left="284" w:hanging="284"/>
              <w:jc w:val="both"/>
              <w:textAlignment w:val="baseline"/>
              <w:rPr>
                <w:sz w:val="20"/>
                <w:szCs w:val="20"/>
              </w:rPr>
            </w:pPr>
            <w:r>
              <w:rPr>
                <w:sz w:val="20"/>
                <w:szCs w:val="20"/>
              </w:rPr>
              <w:t>Usługi inżynieryjne w zakresie projektowania</w:t>
            </w:r>
          </w:p>
        </w:tc>
      </w:tr>
      <w:tr w:rsidR="00EC776D" w14:paraId="1E20FFB3" w14:textId="77777777">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0ECF4D8D" w14:textId="77777777" w:rsidR="00EC776D" w:rsidRDefault="00736EAF">
            <w:pPr>
              <w:ind w:left="284" w:hanging="284"/>
              <w:rPr>
                <w:sz w:val="20"/>
                <w:szCs w:val="20"/>
              </w:rPr>
            </w:pPr>
            <w:r>
              <w:rPr>
                <w:sz w:val="20"/>
                <w:szCs w:val="20"/>
              </w:rPr>
              <w:t>71240000-2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1DEDF15" w14:textId="77777777" w:rsidR="00EC776D" w:rsidRDefault="00736EAF">
            <w:pPr>
              <w:ind w:left="284" w:hanging="284"/>
              <w:jc w:val="both"/>
              <w:rPr>
                <w:sz w:val="20"/>
                <w:szCs w:val="20"/>
              </w:rPr>
            </w:pPr>
            <w:r>
              <w:rPr>
                <w:sz w:val="20"/>
                <w:szCs w:val="20"/>
              </w:rPr>
              <w:t>Usługi architektoniczne, inżynieryjne i planowania</w:t>
            </w:r>
          </w:p>
        </w:tc>
      </w:tr>
      <w:tr w:rsidR="00EC776D" w14:paraId="65A07071" w14:textId="77777777">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72FE2C0C" w14:textId="77777777" w:rsidR="00EC776D" w:rsidRDefault="00736EAF">
            <w:pPr>
              <w:ind w:left="284" w:hanging="284"/>
              <w:rPr>
                <w:sz w:val="20"/>
                <w:szCs w:val="20"/>
              </w:rPr>
            </w:pPr>
            <w:r>
              <w:rPr>
                <w:sz w:val="20"/>
                <w:szCs w:val="20"/>
              </w:rPr>
              <w:t>71354000-4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BECC724" w14:textId="77777777" w:rsidR="00EC776D" w:rsidRDefault="00736EAF">
            <w:pPr>
              <w:ind w:left="284" w:hanging="284"/>
              <w:jc w:val="both"/>
              <w:rPr>
                <w:sz w:val="20"/>
                <w:szCs w:val="20"/>
              </w:rPr>
            </w:pPr>
            <w:r>
              <w:rPr>
                <w:sz w:val="20"/>
                <w:szCs w:val="20"/>
              </w:rPr>
              <w:t>Usługi sporządzania map</w:t>
            </w:r>
          </w:p>
        </w:tc>
      </w:tr>
      <w:tr w:rsidR="00EC776D" w14:paraId="0D660041" w14:textId="77777777">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57067A03" w14:textId="77777777" w:rsidR="00EC776D" w:rsidRDefault="00736EAF">
            <w:pPr>
              <w:ind w:left="284" w:hanging="284"/>
              <w:rPr>
                <w:sz w:val="20"/>
                <w:szCs w:val="20"/>
              </w:rPr>
            </w:pPr>
            <w:r>
              <w:rPr>
                <w:sz w:val="20"/>
                <w:szCs w:val="20"/>
              </w:rPr>
              <w:t>71248000-8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E83B290" w14:textId="77777777" w:rsidR="00EC776D" w:rsidRDefault="00736EAF">
            <w:pPr>
              <w:ind w:left="284" w:hanging="284"/>
              <w:jc w:val="both"/>
              <w:rPr>
                <w:sz w:val="20"/>
                <w:szCs w:val="20"/>
              </w:rPr>
            </w:pPr>
            <w:r>
              <w:rPr>
                <w:sz w:val="20"/>
                <w:szCs w:val="20"/>
              </w:rPr>
              <w:t>Nadzór nad projektem i dokumentacją</w:t>
            </w:r>
          </w:p>
        </w:tc>
      </w:tr>
    </w:tbl>
    <w:p w14:paraId="1D246B19" w14:textId="77777777" w:rsidR="00EC776D" w:rsidRDefault="00EC776D">
      <w:pPr>
        <w:jc w:val="both"/>
        <w:rPr>
          <w:rFonts w:ascii="Times New Roman" w:hAnsi="Times New Roman"/>
        </w:rPr>
      </w:pPr>
    </w:p>
    <w:p w14:paraId="192D5B60" w14:textId="77777777" w:rsidR="00EC776D" w:rsidRDefault="00736EAF">
      <w:pPr>
        <w:pStyle w:val="Akapitzlist"/>
        <w:numPr>
          <w:ilvl w:val="0"/>
          <w:numId w:val="26"/>
        </w:numPr>
        <w:spacing w:line="360" w:lineRule="auto"/>
        <w:jc w:val="both"/>
        <w:rPr>
          <w:sz w:val="20"/>
          <w:szCs w:val="20"/>
        </w:rPr>
      </w:pPr>
      <w:r>
        <w:rPr>
          <w:sz w:val="20"/>
          <w:szCs w:val="20"/>
        </w:rPr>
        <w:t>Zamawiający dopuszcza składanie ofert częściowych. Każda z części stanowi odrębne zadanie.</w:t>
      </w:r>
    </w:p>
    <w:p w14:paraId="7C173BAD" w14:textId="77777777" w:rsidR="00EC776D" w:rsidRDefault="00736EAF">
      <w:pPr>
        <w:pStyle w:val="Akapitzlist"/>
        <w:numPr>
          <w:ilvl w:val="1"/>
          <w:numId w:val="31"/>
        </w:numPr>
        <w:tabs>
          <w:tab w:val="left" w:pos="284"/>
        </w:tabs>
        <w:spacing w:line="360" w:lineRule="auto"/>
        <w:ind w:left="284" w:hanging="284"/>
        <w:jc w:val="both"/>
        <w:rPr>
          <w:sz w:val="20"/>
          <w:szCs w:val="20"/>
        </w:rPr>
      </w:pPr>
      <w:r>
        <w:rPr>
          <w:sz w:val="20"/>
          <w:szCs w:val="20"/>
        </w:rPr>
        <w:t>Zamawiający nie dopuszcza składania ofert wariantowych oraz w postaci katalogów elektronicznych.</w:t>
      </w:r>
    </w:p>
    <w:p w14:paraId="225958D5" w14:textId="77777777" w:rsidR="00EC776D" w:rsidRDefault="00736EAF">
      <w:pPr>
        <w:pStyle w:val="Akapitzlist"/>
        <w:numPr>
          <w:ilvl w:val="1"/>
          <w:numId w:val="31"/>
        </w:numPr>
        <w:spacing w:line="360" w:lineRule="auto"/>
        <w:ind w:left="284" w:hanging="284"/>
        <w:jc w:val="both"/>
        <w:rPr>
          <w:sz w:val="20"/>
          <w:szCs w:val="20"/>
        </w:rPr>
      </w:pPr>
      <w:r>
        <w:rPr>
          <w:sz w:val="20"/>
          <w:szCs w:val="20"/>
        </w:rPr>
        <w:t>Zamawiający nie przewiduje udzielania zamówień, o których mowa w art. 214 ust. 1 pkt 7 i 8.</w:t>
      </w:r>
    </w:p>
    <w:p w14:paraId="58B195F4" w14:textId="77777777" w:rsidR="00EC776D" w:rsidRDefault="00736EAF">
      <w:pPr>
        <w:pStyle w:val="Akapitzlist"/>
        <w:numPr>
          <w:ilvl w:val="1"/>
          <w:numId w:val="31"/>
        </w:numPr>
        <w:spacing w:line="360" w:lineRule="auto"/>
        <w:ind w:left="284" w:hanging="284"/>
        <w:jc w:val="both"/>
        <w:rPr>
          <w:sz w:val="20"/>
          <w:szCs w:val="20"/>
        </w:rPr>
      </w:pPr>
      <w:r>
        <w:rPr>
          <w:sz w:val="20"/>
          <w:szCs w:val="20"/>
        </w:rPr>
        <w:t xml:space="preserve">Szczegółowy opis oraz sposób realizacji zamówienia zawiera Opis Przedmiotu Zamówienia (OPZ), stanowiący </w:t>
      </w:r>
      <w:r>
        <w:rPr>
          <w:b/>
          <w:sz w:val="20"/>
          <w:szCs w:val="20"/>
        </w:rPr>
        <w:t>Załącznik nr 7 do SWZ</w:t>
      </w:r>
      <w:r>
        <w:rPr>
          <w:sz w:val="20"/>
          <w:szCs w:val="20"/>
        </w:rPr>
        <w:t>.</w:t>
      </w:r>
    </w:p>
    <w:p w14:paraId="2FD2A2C9" w14:textId="77777777" w:rsidR="00EC776D" w:rsidRDefault="00736EAF">
      <w:pPr>
        <w:pStyle w:val="Nagwek2"/>
      </w:pPr>
      <w:bookmarkStart w:id="6" w:name="_l3y36xf8w2mt"/>
      <w:bookmarkStart w:id="7" w:name="_s0i9odf430x7"/>
      <w:bookmarkEnd w:id="6"/>
      <w:bookmarkEnd w:id="7"/>
      <w:r>
        <w:t>V. Podwykonawstwo</w:t>
      </w:r>
    </w:p>
    <w:p w14:paraId="3EBBB723" w14:textId="77777777" w:rsidR="00EC776D" w:rsidRDefault="00736EAF">
      <w:pPr>
        <w:numPr>
          <w:ilvl w:val="0"/>
          <w:numId w:val="9"/>
        </w:numPr>
        <w:spacing w:before="240" w:line="360" w:lineRule="auto"/>
        <w:jc w:val="both"/>
        <w:rPr>
          <w:sz w:val="20"/>
          <w:szCs w:val="20"/>
        </w:rPr>
      </w:pPr>
      <w:r>
        <w:rPr>
          <w:sz w:val="20"/>
          <w:szCs w:val="20"/>
        </w:rPr>
        <w:t xml:space="preserve">Wykonawca może powierzyć wykonanie części zamówienia podwykonawcy (podwykonawcom). </w:t>
      </w:r>
    </w:p>
    <w:p w14:paraId="426D8372" w14:textId="77777777" w:rsidR="00EC776D" w:rsidRDefault="00736EAF">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7E587C0F" w14:textId="77777777" w:rsidR="00EC776D" w:rsidRDefault="00736EAF">
      <w:pPr>
        <w:numPr>
          <w:ilvl w:val="0"/>
          <w:numId w:val="9"/>
        </w:numPr>
        <w:spacing w:line="360" w:lineRule="auto"/>
        <w:ind w:left="454" w:hanging="454"/>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39C4EE0" w14:textId="77777777" w:rsidR="00EC776D" w:rsidRDefault="00EC776D">
      <w:pPr>
        <w:spacing w:line="360" w:lineRule="auto"/>
        <w:jc w:val="both"/>
        <w:rPr>
          <w:sz w:val="20"/>
          <w:szCs w:val="20"/>
        </w:rPr>
      </w:pPr>
    </w:p>
    <w:p w14:paraId="3E8AB1EE" w14:textId="77777777" w:rsidR="00EC776D" w:rsidRDefault="00EC776D">
      <w:pPr>
        <w:spacing w:line="360" w:lineRule="auto"/>
        <w:jc w:val="both"/>
        <w:rPr>
          <w:sz w:val="20"/>
          <w:szCs w:val="20"/>
        </w:rPr>
      </w:pPr>
    </w:p>
    <w:p w14:paraId="69D8C708" w14:textId="77777777" w:rsidR="00EC776D" w:rsidRDefault="00736EAF">
      <w:pPr>
        <w:pStyle w:val="Nagwek2"/>
      </w:pPr>
      <w:bookmarkStart w:id="8" w:name="_6katmqtjrys4"/>
      <w:bookmarkEnd w:id="8"/>
      <w:r>
        <w:lastRenderedPageBreak/>
        <w:t>VI. Termin wykonania zamówienia</w:t>
      </w:r>
    </w:p>
    <w:p w14:paraId="3C587A5D" w14:textId="77777777" w:rsidR="00EC776D" w:rsidRDefault="00736EAF">
      <w:pPr>
        <w:numPr>
          <w:ilvl w:val="0"/>
          <w:numId w:val="10"/>
        </w:numPr>
        <w:spacing w:line="360" w:lineRule="auto"/>
        <w:ind w:left="425" w:hanging="357"/>
        <w:jc w:val="both"/>
        <w:rPr>
          <w:sz w:val="20"/>
          <w:szCs w:val="20"/>
        </w:rPr>
      </w:pPr>
      <w:r>
        <w:rPr>
          <w:sz w:val="20"/>
          <w:szCs w:val="20"/>
        </w:rPr>
        <w:t xml:space="preserve">Termin realizacji zamówienia wynosi: </w:t>
      </w:r>
    </w:p>
    <w:p w14:paraId="295B1050" w14:textId="77777777" w:rsidR="00EC776D" w:rsidRDefault="00736EAF">
      <w:pPr>
        <w:spacing w:line="360" w:lineRule="auto"/>
        <w:ind w:left="425"/>
        <w:jc w:val="both"/>
        <w:rPr>
          <w:sz w:val="20"/>
          <w:szCs w:val="20"/>
        </w:rPr>
      </w:pPr>
      <w:r>
        <w:rPr>
          <w:sz w:val="20"/>
          <w:szCs w:val="20"/>
        </w:rPr>
        <w:t xml:space="preserve">Część 1, 2, 3 i 4: </w:t>
      </w:r>
      <w:r>
        <w:rPr>
          <w:b/>
          <w:smallCaps/>
          <w:sz w:val="20"/>
          <w:szCs w:val="20"/>
        </w:rPr>
        <w:t xml:space="preserve">14 </w:t>
      </w:r>
      <w:r>
        <w:rPr>
          <w:b/>
          <w:sz w:val="20"/>
          <w:szCs w:val="20"/>
        </w:rPr>
        <w:t>miesięcy</w:t>
      </w:r>
      <w:r>
        <w:rPr>
          <w:sz w:val="20"/>
          <w:szCs w:val="20"/>
        </w:rPr>
        <w:t xml:space="preserve"> od dnia zawarcia umowy.</w:t>
      </w:r>
    </w:p>
    <w:p w14:paraId="258D8E54" w14:textId="77777777" w:rsidR="00EC776D" w:rsidRDefault="00736EAF">
      <w:pPr>
        <w:spacing w:line="360" w:lineRule="auto"/>
        <w:ind w:left="425"/>
        <w:jc w:val="both"/>
        <w:rPr>
          <w:sz w:val="20"/>
          <w:szCs w:val="20"/>
        </w:rPr>
      </w:pPr>
      <w:r>
        <w:rPr>
          <w:sz w:val="20"/>
          <w:szCs w:val="20"/>
        </w:rPr>
        <w:t xml:space="preserve">Część 5: </w:t>
      </w:r>
      <w:r>
        <w:rPr>
          <w:b/>
          <w:bCs/>
          <w:sz w:val="20"/>
          <w:szCs w:val="20"/>
        </w:rPr>
        <w:t>6 miesięcy od dnia zawarcia umowy</w:t>
      </w:r>
    </w:p>
    <w:p w14:paraId="4299E802" w14:textId="77777777" w:rsidR="00EC776D" w:rsidRDefault="00736EAF">
      <w:pPr>
        <w:numPr>
          <w:ilvl w:val="0"/>
          <w:numId w:val="10"/>
        </w:numPr>
        <w:spacing w:line="360" w:lineRule="auto"/>
        <w:ind w:left="284" w:hanging="284"/>
        <w:jc w:val="both"/>
        <w:rPr>
          <w:sz w:val="20"/>
          <w:szCs w:val="20"/>
        </w:rPr>
      </w:pPr>
      <w:r>
        <w:rPr>
          <w:sz w:val="20"/>
          <w:szCs w:val="20"/>
        </w:rPr>
        <w:t>Za zrealizowanie zamówienia zostanie uznane:</w:t>
      </w:r>
    </w:p>
    <w:p w14:paraId="2566771C" w14:textId="77777777" w:rsidR="00EC776D" w:rsidRDefault="00736EAF">
      <w:pPr>
        <w:spacing w:line="360" w:lineRule="auto"/>
        <w:ind w:left="284"/>
        <w:jc w:val="both"/>
        <w:rPr>
          <w:sz w:val="20"/>
          <w:szCs w:val="20"/>
        </w:rPr>
      </w:pPr>
      <w:r>
        <w:rPr>
          <w:sz w:val="20"/>
          <w:szCs w:val="20"/>
        </w:rPr>
        <w:t>dla części 1, - wykonanie dokumentacji projektowej i uzyskanie prawomocnej decyzji ZRID</w:t>
      </w:r>
      <w:bookmarkStart w:id="9" w:name="_Hlk82162132"/>
      <w:bookmarkEnd w:id="9"/>
    </w:p>
    <w:p w14:paraId="66F4339A" w14:textId="77777777" w:rsidR="00EC776D" w:rsidRDefault="00736EAF">
      <w:pPr>
        <w:spacing w:line="360" w:lineRule="auto"/>
        <w:ind w:left="284"/>
        <w:jc w:val="both"/>
        <w:rPr>
          <w:sz w:val="20"/>
          <w:szCs w:val="20"/>
        </w:rPr>
      </w:pPr>
      <w:r>
        <w:rPr>
          <w:sz w:val="20"/>
          <w:szCs w:val="20"/>
        </w:rPr>
        <w:t>dla części 2, - wykonanie dokumentacji projektowej i uzyskanie prawomocnej decyzji ZRID</w:t>
      </w:r>
    </w:p>
    <w:p w14:paraId="416C9142" w14:textId="77777777" w:rsidR="00EC776D" w:rsidRDefault="00736EAF">
      <w:pPr>
        <w:spacing w:line="360" w:lineRule="auto"/>
        <w:ind w:left="284"/>
        <w:jc w:val="both"/>
        <w:rPr>
          <w:sz w:val="20"/>
          <w:szCs w:val="20"/>
        </w:rPr>
      </w:pPr>
      <w:r>
        <w:rPr>
          <w:sz w:val="20"/>
          <w:szCs w:val="20"/>
        </w:rPr>
        <w:t>dla części 3 - wykonanie dokumentacji projektowej i uzyskanie prawomocnej decyzji ZRID</w:t>
      </w:r>
    </w:p>
    <w:p w14:paraId="7D0D638B" w14:textId="77777777" w:rsidR="00EC776D" w:rsidRDefault="00736EAF">
      <w:pPr>
        <w:spacing w:line="360" w:lineRule="auto"/>
        <w:ind w:left="284"/>
        <w:jc w:val="both"/>
        <w:rPr>
          <w:sz w:val="20"/>
          <w:szCs w:val="20"/>
        </w:rPr>
      </w:pPr>
      <w:r>
        <w:rPr>
          <w:sz w:val="20"/>
          <w:szCs w:val="20"/>
        </w:rPr>
        <w:t>dla części 4 - wykonanie dokumentacji projektowej i uzyskanie skutecznego zgłoszenia robót budowlanych lub pozwolenia na budowę</w:t>
      </w:r>
    </w:p>
    <w:p w14:paraId="05B0D225" w14:textId="77777777" w:rsidR="00EC776D" w:rsidRDefault="00736EAF">
      <w:pPr>
        <w:spacing w:line="360" w:lineRule="auto"/>
        <w:ind w:left="284"/>
        <w:jc w:val="both"/>
        <w:rPr>
          <w:sz w:val="20"/>
          <w:szCs w:val="20"/>
        </w:rPr>
      </w:pPr>
      <w:r>
        <w:rPr>
          <w:sz w:val="20"/>
          <w:szCs w:val="20"/>
        </w:rPr>
        <w:t>dla części 5, - wykonanie dokumentacji projektowej i uzyskanie prawomocnej decyzji ZRID</w:t>
      </w:r>
    </w:p>
    <w:p w14:paraId="6B7A98A6" w14:textId="77777777" w:rsidR="00EC776D" w:rsidRDefault="00736EAF">
      <w:pPr>
        <w:numPr>
          <w:ilvl w:val="0"/>
          <w:numId w:val="10"/>
        </w:numPr>
        <w:spacing w:line="360" w:lineRule="auto"/>
        <w:ind w:left="284" w:hanging="284"/>
        <w:jc w:val="both"/>
        <w:rPr>
          <w:sz w:val="20"/>
          <w:szCs w:val="20"/>
        </w:rPr>
      </w:pPr>
      <w:r>
        <w:rPr>
          <w:sz w:val="20"/>
          <w:szCs w:val="20"/>
        </w:rPr>
        <w:t>Podczas przekazania dokumentacji projektowej wraz ze zgłoszeniem/decyzją zostanie spisany protokół przekazania określający wykaz opracowań – elementów dokumentacji projektowej oraz pozostałych dokumentów (w tym oświadczeń), które wykonawca przekazuje Zamawiającemu. Wykaz sporządza Wykonawca.</w:t>
      </w:r>
    </w:p>
    <w:p w14:paraId="593F15E2" w14:textId="77777777" w:rsidR="00EC776D" w:rsidRDefault="00736EAF">
      <w:pPr>
        <w:numPr>
          <w:ilvl w:val="0"/>
          <w:numId w:val="10"/>
        </w:numPr>
        <w:spacing w:line="360" w:lineRule="auto"/>
        <w:ind w:left="284" w:hanging="284"/>
        <w:jc w:val="both"/>
        <w:rPr>
          <w:sz w:val="20"/>
          <w:szCs w:val="20"/>
        </w:rPr>
      </w:pPr>
      <w:r>
        <w:rPr>
          <w:sz w:val="20"/>
          <w:szCs w:val="20"/>
        </w:rPr>
        <w:t>Zamawiający dopuszcza możliwość wcześniejszego zrealizowania zamówienia.</w:t>
      </w:r>
    </w:p>
    <w:p w14:paraId="6437696C" w14:textId="77777777" w:rsidR="00EC776D" w:rsidRDefault="00736EAF">
      <w:pPr>
        <w:pStyle w:val="Nagwek2"/>
        <w:tabs>
          <w:tab w:val="left" w:pos="0"/>
        </w:tabs>
      </w:pPr>
      <w:bookmarkStart w:id="10" w:name="_nz5qrlch0jbr"/>
      <w:bookmarkEnd w:id="10"/>
      <w:r>
        <w:t>VII. Warunki udziału w postępowaniu</w:t>
      </w:r>
    </w:p>
    <w:p w14:paraId="3CD44AC5" w14:textId="77777777" w:rsidR="00EC776D" w:rsidRDefault="00736EAF">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VIII SWZ oraz spełniają określone przez Zamawiającego warunki</w:t>
      </w:r>
      <w:r>
        <w:rPr>
          <w:b/>
          <w:sz w:val="20"/>
          <w:szCs w:val="20"/>
          <w:highlight w:val="white"/>
        </w:rPr>
        <w:t xml:space="preserve"> </w:t>
      </w:r>
      <w:r>
        <w:rPr>
          <w:sz w:val="20"/>
          <w:szCs w:val="20"/>
          <w:highlight w:val="white"/>
        </w:rPr>
        <w:t>udziału w postępowaniu.</w:t>
      </w:r>
    </w:p>
    <w:p w14:paraId="37454F0B" w14:textId="77777777" w:rsidR="00EC776D" w:rsidRDefault="00736EAF">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78F62CEA" w14:textId="77777777" w:rsidR="00EC776D" w:rsidRDefault="00736EAF">
      <w:pPr>
        <w:numPr>
          <w:ilvl w:val="0"/>
          <w:numId w:val="3"/>
        </w:numPr>
        <w:spacing w:line="360" w:lineRule="auto"/>
        <w:ind w:left="852" w:right="20" w:hanging="426"/>
        <w:jc w:val="both"/>
        <w:rPr>
          <w:sz w:val="20"/>
          <w:szCs w:val="20"/>
        </w:rPr>
      </w:pPr>
      <w:r>
        <w:rPr>
          <w:b/>
          <w:sz w:val="20"/>
          <w:szCs w:val="20"/>
        </w:rPr>
        <w:t>zdolności do występowania w obrocie gospodarczym:</w:t>
      </w:r>
    </w:p>
    <w:p w14:paraId="1725F7A2" w14:textId="77777777" w:rsidR="00EC776D" w:rsidRDefault="00736EAF">
      <w:pPr>
        <w:spacing w:line="360" w:lineRule="auto"/>
        <w:ind w:left="868" w:right="20"/>
        <w:jc w:val="both"/>
        <w:rPr>
          <w:sz w:val="20"/>
          <w:szCs w:val="20"/>
        </w:rPr>
      </w:pPr>
      <w:r>
        <w:rPr>
          <w:sz w:val="20"/>
          <w:szCs w:val="20"/>
        </w:rPr>
        <w:t>Zamawiający nie stawia warunku w powyższym zakresie;</w:t>
      </w:r>
    </w:p>
    <w:p w14:paraId="2699C79D" w14:textId="77777777" w:rsidR="00EC776D" w:rsidRDefault="00736EAF">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748B89A1" w14:textId="77777777" w:rsidR="00EC776D" w:rsidRDefault="00736EAF">
      <w:pPr>
        <w:spacing w:line="360" w:lineRule="auto"/>
        <w:ind w:left="868" w:right="20"/>
        <w:jc w:val="both"/>
        <w:rPr>
          <w:sz w:val="20"/>
          <w:szCs w:val="20"/>
        </w:rPr>
      </w:pPr>
      <w:r>
        <w:rPr>
          <w:sz w:val="20"/>
          <w:szCs w:val="20"/>
        </w:rPr>
        <w:t>Zamawiający nie stawia warunku w powyższym zakresie;</w:t>
      </w:r>
    </w:p>
    <w:p w14:paraId="282BDD27" w14:textId="77777777" w:rsidR="00EC776D" w:rsidRDefault="00736EAF">
      <w:pPr>
        <w:numPr>
          <w:ilvl w:val="0"/>
          <w:numId w:val="3"/>
        </w:numPr>
        <w:spacing w:line="360" w:lineRule="auto"/>
        <w:ind w:left="852" w:right="20" w:hanging="426"/>
        <w:jc w:val="both"/>
        <w:rPr>
          <w:sz w:val="20"/>
          <w:szCs w:val="20"/>
        </w:rPr>
      </w:pPr>
      <w:r>
        <w:rPr>
          <w:b/>
          <w:sz w:val="20"/>
          <w:szCs w:val="20"/>
        </w:rPr>
        <w:t>sytuacji ekonomicznej lub finansowej:</w:t>
      </w:r>
    </w:p>
    <w:p w14:paraId="35CFD7CB" w14:textId="77777777" w:rsidR="00EC776D" w:rsidRDefault="00736EAF">
      <w:pPr>
        <w:spacing w:line="360" w:lineRule="auto"/>
        <w:ind w:left="868" w:right="20"/>
        <w:jc w:val="both"/>
        <w:rPr>
          <w:sz w:val="20"/>
          <w:szCs w:val="20"/>
        </w:rPr>
      </w:pPr>
      <w:r>
        <w:rPr>
          <w:sz w:val="20"/>
          <w:szCs w:val="20"/>
        </w:rPr>
        <w:t>Zamawiający nie stawia warunku w powyższym zakresie;</w:t>
      </w:r>
    </w:p>
    <w:p w14:paraId="01964A30" w14:textId="77777777" w:rsidR="00EC776D" w:rsidRDefault="00736EAF">
      <w:pPr>
        <w:numPr>
          <w:ilvl w:val="0"/>
          <w:numId w:val="3"/>
        </w:numPr>
        <w:spacing w:line="360" w:lineRule="auto"/>
        <w:ind w:left="852" w:right="20" w:hanging="426"/>
        <w:jc w:val="both"/>
        <w:rPr>
          <w:sz w:val="20"/>
          <w:szCs w:val="20"/>
        </w:rPr>
      </w:pPr>
      <w:r>
        <w:rPr>
          <w:b/>
          <w:sz w:val="20"/>
          <w:szCs w:val="20"/>
        </w:rPr>
        <w:t>zdolności technicznej lub zawodowej:</w:t>
      </w:r>
    </w:p>
    <w:p w14:paraId="7DA8B2D4" w14:textId="77777777" w:rsidR="00EC776D" w:rsidRDefault="00736EAF">
      <w:pPr>
        <w:spacing w:line="360" w:lineRule="auto"/>
        <w:ind w:left="868" w:right="20"/>
        <w:jc w:val="both"/>
        <w:rPr>
          <w:sz w:val="20"/>
          <w:szCs w:val="20"/>
        </w:rPr>
      </w:pPr>
      <w:r>
        <w:rPr>
          <w:sz w:val="20"/>
          <w:szCs w:val="20"/>
        </w:rPr>
        <w:t xml:space="preserve">zdolności technicznej </w:t>
      </w:r>
    </w:p>
    <w:p w14:paraId="4EE6F94C" w14:textId="77777777" w:rsidR="005D2697" w:rsidRDefault="005D2697">
      <w:pPr>
        <w:spacing w:line="360" w:lineRule="auto"/>
        <w:ind w:left="868" w:right="20"/>
        <w:jc w:val="both"/>
        <w:rPr>
          <w:sz w:val="20"/>
          <w:szCs w:val="20"/>
        </w:rPr>
      </w:pPr>
      <w:r>
        <w:rPr>
          <w:sz w:val="20"/>
          <w:szCs w:val="20"/>
        </w:rPr>
        <w:t xml:space="preserve">dla części 1,2, 3 i 5 </w:t>
      </w:r>
    </w:p>
    <w:p w14:paraId="1138F386" w14:textId="77777777" w:rsidR="005D2697" w:rsidRDefault="005D2697">
      <w:pPr>
        <w:spacing w:line="360" w:lineRule="auto"/>
        <w:ind w:left="868" w:right="20"/>
        <w:jc w:val="both"/>
        <w:rPr>
          <w:sz w:val="20"/>
          <w:szCs w:val="20"/>
        </w:rPr>
      </w:pPr>
      <w:bookmarkStart w:id="11" w:name="_Hlk98317865"/>
    </w:p>
    <w:p w14:paraId="4BE17357" w14:textId="3F9D50FE" w:rsidR="00EC776D" w:rsidRDefault="00736EAF">
      <w:pPr>
        <w:spacing w:line="360" w:lineRule="auto"/>
        <w:ind w:left="868" w:right="20"/>
        <w:jc w:val="both"/>
        <w:rPr>
          <w:sz w:val="20"/>
          <w:szCs w:val="20"/>
        </w:rPr>
      </w:pPr>
      <w:r>
        <w:rPr>
          <w:sz w:val="20"/>
          <w:szCs w:val="20"/>
        </w:rPr>
        <w:t xml:space="preserve">Na potwierdzenie spełnienia warunku zdolności technicznej Wykonawca zobowiązany jest wykazać, że wykonał lub wykonuje w okresie ostatnich trzech lat przed upływem terminu składania ofert, a jeżeli okres prowadzenia działalności jest krótszy – w tym okresie, co najmniej </w:t>
      </w:r>
      <w:bookmarkStart w:id="12" w:name="_Hlk82090382"/>
      <w:r>
        <w:rPr>
          <w:sz w:val="20"/>
          <w:szCs w:val="20"/>
        </w:rPr>
        <w:t>dwie usługi obejmujące dokumentację projektową (przez co rozumie się projekt drogi, która uzyskała prawomocną decyzję Zezwolenie na Realizację Inwestycji Drogowej).</w:t>
      </w:r>
      <w:bookmarkEnd w:id="12"/>
    </w:p>
    <w:bookmarkEnd w:id="11"/>
    <w:p w14:paraId="542D66B3" w14:textId="6D0E8A74" w:rsidR="005D2697" w:rsidRDefault="005D2697">
      <w:pPr>
        <w:spacing w:line="360" w:lineRule="auto"/>
        <w:ind w:left="868" w:right="20"/>
        <w:jc w:val="both"/>
        <w:rPr>
          <w:sz w:val="20"/>
          <w:szCs w:val="20"/>
        </w:rPr>
      </w:pPr>
    </w:p>
    <w:p w14:paraId="44FCCF57" w14:textId="1F525362" w:rsidR="00576389" w:rsidRDefault="00576389" w:rsidP="00576389">
      <w:pPr>
        <w:spacing w:line="360" w:lineRule="auto"/>
        <w:ind w:left="868" w:right="20"/>
        <w:jc w:val="both"/>
        <w:rPr>
          <w:sz w:val="20"/>
          <w:szCs w:val="20"/>
        </w:rPr>
      </w:pPr>
      <w:r>
        <w:rPr>
          <w:sz w:val="20"/>
          <w:szCs w:val="20"/>
        </w:rPr>
        <w:lastRenderedPageBreak/>
        <w:t xml:space="preserve">Spełnienie powyższego warunku uprawnia Wykonawcę do ubiegania się o dowolną ilość części. </w:t>
      </w:r>
    </w:p>
    <w:p w14:paraId="61E26300" w14:textId="77777777" w:rsidR="00576389" w:rsidRDefault="00576389">
      <w:pPr>
        <w:spacing w:line="360" w:lineRule="auto"/>
        <w:ind w:left="868" w:right="20"/>
        <w:jc w:val="both"/>
        <w:rPr>
          <w:sz w:val="20"/>
          <w:szCs w:val="20"/>
        </w:rPr>
      </w:pPr>
    </w:p>
    <w:p w14:paraId="4E423F44" w14:textId="4AA26C9C" w:rsidR="005D2697" w:rsidRDefault="005D2697">
      <w:pPr>
        <w:spacing w:line="360" w:lineRule="auto"/>
        <w:ind w:left="868" w:right="20"/>
        <w:jc w:val="both"/>
        <w:rPr>
          <w:sz w:val="20"/>
          <w:szCs w:val="20"/>
        </w:rPr>
      </w:pPr>
      <w:r>
        <w:rPr>
          <w:sz w:val="20"/>
          <w:szCs w:val="20"/>
        </w:rPr>
        <w:t>Dla części 4</w:t>
      </w:r>
    </w:p>
    <w:p w14:paraId="05488852" w14:textId="77777777" w:rsidR="005D2697" w:rsidRDefault="005D2697" w:rsidP="005D2697">
      <w:pPr>
        <w:spacing w:line="360" w:lineRule="auto"/>
        <w:ind w:left="868" w:right="20"/>
        <w:jc w:val="both"/>
        <w:rPr>
          <w:sz w:val="20"/>
          <w:szCs w:val="20"/>
        </w:rPr>
      </w:pPr>
      <w:r>
        <w:rPr>
          <w:sz w:val="20"/>
          <w:szCs w:val="20"/>
        </w:rPr>
        <w:t>Na potwierdzenie spełnienia warunku zdolności technicznej Wykonawca zobowiązany jest wykazać, że wykonał lub wykonuje w okresie ostatnich trzech lat przed upływem terminu składania ofert, a jeżeli okres prowadzenia działalności jest krótszy – w tym okresie, co najmniej dwie usługi obejmujące dokumentację projektową (przez co rozumie się projekt drogi, która uzyskała prawomocną decyzję Zezwolenie na Realizację Inwestycji Drogowej/pozwolenie na budowę/zgłoszenie).</w:t>
      </w:r>
    </w:p>
    <w:p w14:paraId="65BF5D19" w14:textId="77777777" w:rsidR="005D2697" w:rsidRDefault="005D2697">
      <w:pPr>
        <w:spacing w:line="360" w:lineRule="auto"/>
        <w:ind w:left="868" w:right="20"/>
        <w:jc w:val="both"/>
        <w:rPr>
          <w:sz w:val="20"/>
          <w:szCs w:val="20"/>
        </w:rPr>
      </w:pPr>
    </w:p>
    <w:p w14:paraId="47611602" w14:textId="77777777" w:rsidR="00EC776D" w:rsidRDefault="00736EAF">
      <w:pPr>
        <w:numPr>
          <w:ilvl w:val="0"/>
          <w:numId w:val="1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729627EF" w14:textId="463B4426" w:rsidR="00EC776D" w:rsidRDefault="00736EAF">
      <w:pPr>
        <w:spacing w:line="360" w:lineRule="auto"/>
        <w:ind w:left="448"/>
        <w:jc w:val="both"/>
        <w:rPr>
          <w:sz w:val="20"/>
          <w:szCs w:val="20"/>
        </w:rPr>
      </w:pPr>
      <w:r>
        <w:rPr>
          <w:sz w:val="20"/>
          <w:szCs w:val="20"/>
        </w:rPr>
        <w:t>Przez łączne spełnienie warunku przez Wykonawców wspólnie ubiegających się o udzielenie zamówienia rozumie się okoliczność, że co najmniej jeden z wykonawców należycie wykonał co najmniej dwie usługi obejmujące dokumentację projektową (przez co rozumie się projekt drogi, która uzyskała prawomocną decyzję Zezwolenie na Realizację Inwestycji Drogowej/pozwolenie na budowę/zgłoszenie</w:t>
      </w:r>
      <w:r w:rsidR="00576389">
        <w:rPr>
          <w:sz w:val="20"/>
          <w:szCs w:val="20"/>
        </w:rPr>
        <w:t xml:space="preserve"> – dla części 4 lub projekt drogi, która uzyskała prawomocną decyzję Zezwolenie na Realizację Inwestycji Drogowej – dla części 1,2 3 i 5</w:t>
      </w:r>
      <w:r>
        <w:rPr>
          <w:sz w:val="20"/>
          <w:szCs w:val="20"/>
        </w:rPr>
        <w:t>).</w:t>
      </w:r>
    </w:p>
    <w:p w14:paraId="0586FA88" w14:textId="77777777" w:rsidR="00EC776D" w:rsidRDefault="00EC776D">
      <w:pPr>
        <w:spacing w:line="360" w:lineRule="auto"/>
        <w:ind w:left="448"/>
        <w:jc w:val="both"/>
        <w:rPr>
          <w:sz w:val="20"/>
          <w:szCs w:val="20"/>
        </w:rPr>
      </w:pPr>
    </w:p>
    <w:p w14:paraId="2645ECE1" w14:textId="77777777" w:rsidR="00EC776D" w:rsidRDefault="00736EAF">
      <w:pPr>
        <w:spacing w:line="360" w:lineRule="auto"/>
        <w:ind w:left="448"/>
        <w:jc w:val="both"/>
        <w:rPr>
          <w:sz w:val="20"/>
          <w:szCs w:val="20"/>
          <w:lang w:eastAsia="ar-SA"/>
        </w:rPr>
      </w:pPr>
      <w:r>
        <w:rPr>
          <w:sz w:val="20"/>
          <w:szCs w:val="20"/>
          <w:lang w:eastAsia="ar-SA"/>
        </w:rPr>
        <w:t>UWAGA</w:t>
      </w:r>
    </w:p>
    <w:p w14:paraId="639D336D" w14:textId="13F0D5A4" w:rsidR="00EC776D" w:rsidRDefault="00736EAF">
      <w:pPr>
        <w:spacing w:line="360" w:lineRule="auto"/>
        <w:ind w:left="448"/>
        <w:jc w:val="both"/>
        <w:rPr>
          <w:sz w:val="20"/>
          <w:szCs w:val="20"/>
        </w:rPr>
      </w:pPr>
      <w:r>
        <w:rPr>
          <w:sz w:val="20"/>
          <w:szCs w:val="20"/>
          <w:lang w:eastAsia="ar-SA"/>
        </w:rPr>
        <w:t xml:space="preserve">Zamawiający nie uzna powyższego warunku za spełniony, jeżeli każdy z wykonawców wspólnie ubiegający się o udzielenie zamówienia wykonał po jednej </w:t>
      </w:r>
      <w:r>
        <w:rPr>
          <w:sz w:val="20"/>
          <w:szCs w:val="20"/>
        </w:rPr>
        <w:t xml:space="preserve">usłudze obejmujące opracowanie dokumentacji projektowej </w:t>
      </w:r>
      <w:r w:rsidR="00576389">
        <w:rPr>
          <w:sz w:val="20"/>
          <w:szCs w:val="20"/>
        </w:rPr>
        <w:t>(przez co rozumie się projekt drogi, która uzyskała prawomocną decyzję Zezwolenie na Realizację Inwestycji Drogowej/pozwolenie na budowę/zgłoszenie – dla części 4 lub projekt drogi, która uzyskała prawomocną decyzję Zezwolenie na Realizację Inwestycji Drogowej – dla części 1,2 3 i 5)</w:t>
      </w:r>
      <w:r>
        <w:rPr>
          <w:sz w:val="20"/>
          <w:szCs w:val="20"/>
        </w:rPr>
        <w:t>.</w:t>
      </w:r>
    </w:p>
    <w:p w14:paraId="20CAC593" w14:textId="77777777" w:rsidR="00EC776D" w:rsidRDefault="00736EAF">
      <w:pPr>
        <w:numPr>
          <w:ilvl w:val="0"/>
          <w:numId w:val="16"/>
        </w:numPr>
        <w:spacing w:line="360" w:lineRule="auto"/>
        <w:ind w:left="448"/>
        <w:jc w:val="both"/>
        <w:rPr>
          <w:sz w:val="20"/>
          <w:szCs w:val="20"/>
        </w:rPr>
      </w:pPr>
      <w:r>
        <w:rPr>
          <w:sz w:val="20"/>
          <w:szCs w:val="20"/>
        </w:rPr>
        <w:t>Zamawiający może na każdym etapie postępowania, uznać, że Wykonawca nie posiada wymaganych zdolności, jeżeli zajdzie okoliczność posiadania przez Wykonawcę sprzecznych interesów, w szczególności zaangażowania zasobów technicznych lub zawodowych Wykonawcy w inne przedsięwzięcia gospodarcze Wykonawcy, które mogą mieć negatywny wpływ na realizację zamówienia.</w:t>
      </w:r>
    </w:p>
    <w:p w14:paraId="1E0A5E3D" w14:textId="77777777" w:rsidR="00EC776D" w:rsidRDefault="00736EAF">
      <w:pPr>
        <w:pStyle w:val="Nagwek2"/>
      </w:pPr>
      <w:bookmarkStart w:id="13" w:name="_sv3xn7chhdup"/>
      <w:bookmarkEnd w:id="13"/>
      <w:r>
        <w:t>VIII. Podstawy wykluczenia z postępowania</w:t>
      </w:r>
    </w:p>
    <w:p w14:paraId="0ECE08BB" w14:textId="77777777" w:rsidR="00EC776D" w:rsidRDefault="00736EAF">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113194C0" w14:textId="77777777" w:rsidR="00EC776D" w:rsidRDefault="00736EAF">
      <w:pPr>
        <w:numPr>
          <w:ilvl w:val="0"/>
          <w:numId w:val="17"/>
        </w:numPr>
        <w:spacing w:line="360" w:lineRule="auto"/>
        <w:ind w:left="812" w:hanging="386"/>
        <w:jc w:val="both"/>
        <w:rPr>
          <w:sz w:val="20"/>
          <w:szCs w:val="20"/>
        </w:rPr>
      </w:pPr>
      <w:r>
        <w:rPr>
          <w:sz w:val="20"/>
          <w:szCs w:val="20"/>
        </w:rPr>
        <w:t>w art. 108 ust. 1 PZP;</w:t>
      </w:r>
    </w:p>
    <w:p w14:paraId="362440AC" w14:textId="77777777" w:rsidR="00EC776D" w:rsidRDefault="00736EAF">
      <w:pPr>
        <w:numPr>
          <w:ilvl w:val="0"/>
          <w:numId w:val="17"/>
        </w:numPr>
        <w:spacing w:line="360" w:lineRule="auto"/>
        <w:ind w:left="812" w:hanging="386"/>
        <w:jc w:val="both"/>
        <w:rPr>
          <w:sz w:val="20"/>
          <w:szCs w:val="20"/>
        </w:rPr>
      </w:pPr>
      <w:r>
        <w:rPr>
          <w:sz w:val="20"/>
          <w:szCs w:val="20"/>
        </w:rPr>
        <w:t>w art. 109 ust. 1 pkt. 4, 5, 7, 8 PZP, tj.:</w:t>
      </w:r>
    </w:p>
    <w:p w14:paraId="27D1E5CC" w14:textId="77777777" w:rsidR="00EC776D" w:rsidRDefault="00736EAF">
      <w:pPr>
        <w:numPr>
          <w:ilvl w:val="0"/>
          <w:numId w:val="7"/>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w:t>
      </w:r>
    </w:p>
    <w:p w14:paraId="3A697862" w14:textId="77777777" w:rsidR="00EC776D" w:rsidRDefault="00736EAF">
      <w:pPr>
        <w:numPr>
          <w:ilvl w:val="0"/>
          <w:numId w:val="7"/>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3C270F" w14:textId="77777777" w:rsidR="00EC776D" w:rsidRDefault="00736EAF">
      <w:pPr>
        <w:numPr>
          <w:ilvl w:val="0"/>
          <w:numId w:val="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DB35406" w14:textId="77777777" w:rsidR="00EC776D" w:rsidRDefault="00736EAF">
      <w:pPr>
        <w:numPr>
          <w:ilvl w:val="0"/>
          <w:numId w:val="7"/>
        </w:numPr>
        <w:spacing w:line="360" w:lineRule="auto"/>
        <w:ind w:left="1246" w:hanging="434"/>
        <w:jc w:val="both"/>
        <w:rPr>
          <w:sz w:val="20"/>
          <w:szCs w:val="20"/>
        </w:rPr>
      </w:pPr>
      <w:r>
        <w:rPr>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3AB4178" w14:textId="77777777" w:rsidR="00EC776D" w:rsidRDefault="00736EAF">
      <w:pPr>
        <w:numPr>
          <w:ilvl w:val="0"/>
          <w:numId w:val="1"/>
        </w:numPr>
        <w:spacing w:line="360" w:lineRule="auto"/>
        <w:ind w:left="426"/>
        <w:jc w:val="both"/>
        <w:rPr>
          <w:sz w:val="20"/>
          <w:szCs w:val="20"/>
        </w:rPr>
      </w:pPr>
      <w:r>
        <w:rPr>
          <w:sz w:val="20"/>
          <w:szCs w:val="20"/>
        </w:rPr>
        <w:t xml:space="preserve">Wykluczenie Wykonawcy następuje zgodnie z art. 111 PZP. </w:t>
      </w:r>
    </w:p>
    <w:p w14:paraId="0BFB89E4" w14:textId="77777777" w:rsidR="00EC776D" w:rsidRDefault="00736EAF">
      <w:pPr>
        <w:pStyle w:val="Nagwek2"/>
      </w:pPr>
      <w:bookmarkStart w:id="14" w:name="_crlv0voso4yw"/>
      <w:bookmarkEnd w:id="14"/>
      <w:r>
        <w:t>IX. Podmiotowe środki dowodowe. Oświadczenia i dokumenty, jakie zobowiązani są dostarczyć Wykonawcy w celu potwierdzenia spełniania warunków udziału w postępowaniu oraz wykazania braku podstaw wykluczenia</w:t>
      </w:r>
    </w:p>
    <w:p w14:paraId="4BE59584" w14:textId="77777777" w:rsidR="00EC776D" w:rsidRDefault="00736EAF">
      <w:pPr>
        <w:numPr>
          <w:ilvl w:val="0"/>
          <w:numId w:val="8"/>
        </w:numPr>
        <w:spacing w:before="240" w:line="360" w:lineRule="auto"/>
        <w:ind w:left="284" w:hanging="426"/>
        <w:jc w:val="both"/>
        <w:rPr>
          <w:bCs/>
          <w:sz w:val="20"/>
          <w:szCs w:val="20"/>
        </w:rPr>
      </w:pPr>
      <w:r>
        <w:rPr>
          <w:sz w:val="20"/>
          <w:szCs w:val="20"/>
        </w:rPr>
        <w:t xml:space="preserve">Do oferty Wykonawca zobowiązany jest dołączyć oświadczenie o spełnianiu warunków udziału w postępowaniu oraz o braku podstaw do wykluczenia z postępowania – zgodnie z </w:t>
      </w:r>
      <w:r>
        <w:rPr>
          <w:b/>
          <w:sz w:val="20"/>
          <w:szCs w:val="20"/>
        </w:rPr>
        <w:t>Załącznikiem nr 2 do SWZ</w:t>
      </w:r>
      <w:r>
        <w:rPr>
          <w:bCs/>
          <w:sz w:val="20"/>
          <w:szCs w:val="20"/>
        </w:rPr>
        <w:t>.</w:t>
      </w:r>
    </w:p>
    <w:p w14:paraId="41A5D0CE" w14:textId="77777777" w:rsidR="00EC776D" w:rsidRDefault="00736EAF">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braku podstaw wykluczenia oraz spełnia warunków udziału w postępowaniu</w:t>
      </w:r>
      <w:r>
        <w:rPr>
          <w:bCs/>
          <w:sz w:val="20"/>
          <w:szCs w:val="20"/>
        </w:rPr>
        <w:t xml:space="preserve"> odpowiednio na dzień składania ofert.</w:t>
      </w:r>
    </w:p>
    <w:p w14:paraId="11483F3D" w14:textId="77777777" w:rsidR="00EC776D" w:rsidRDefault="00736EAF">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AEB6D1" w14:textId="77777777" w:rsidR="00EC776D" w:rsidRDefault="00736EAF">
      <w:pPr>
        <w:numPr>
          <w:ilvl w:val="0"/>
          <w:numId w:val="8"/>
        </w:numPr>
        <w:spacing w:line="360" w:lineRule="auto"/>
        <w:ind w:left="284" w:hanging="426"/>
        <w:jc w:val="both"/>
        <w:rPr>
          <w:sz w:val="20"/>
          <w:szCs w:val="20"/>
        </w:rPr>
      </w:pPr>
      <w:r>
        <w:rPr>
          <w:sz w:val="20"/>
          <w:szCs w:val="20"/>
        </w:rPr>
        <w:t>Podmiotowe środki dowodowe wymagane od wykonawcy obejmują:</w:t>
      </w:r>
    </w:p>
    <w:p w14:paraId="18A8377C" w14:textId="77777777" w:rsidR="00EC776D" w:rsidRDefault="00736EAF">
      <w:pPr>
        <w:numPr>
          <w:ilvl w:val="2"/>
          <w:numId w:val="16"/>
        </w:numPr>
        <w:spacing w:line="360" w:lineRule="auto"/>
        <w:ind w:left="710" w:hanging="435"/>
        <w:jc w:val="both"/>
        <w:rPr>
          <w:sz w:val="20"/>
          <w:szCs w:val="20"/>
        </w:rPr>
      </w:pPr>
      <w:r>
        <w:rPr>
          <w:sz w:val="20"/>
          <w:szCs w:val="20"/>
        </w:rPr>
        <w:lastRenderedPageBreak/>
        <w:tab/>
        <w:t xml:space="preserve">oświadczenie wykonawcy,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4 do SWZ</w:t>
      </w:r>
      <w:r>
        <w:rPr>
          <w:sz w:val="20"/>
          <w:szCs w:val="20"/>
        </w:rPr>
        <w:t>;</w:t>
      </w:r>
    </w:p>
    <w:p w14:paraId="0865556F" w14:textId="77777777" w:rsidR="00EC776D" w:rsidRDefault="00736EAF">
      <w:pPr>
        <w:numPr>
          <w:ilvl w:val="2"/>
          <w:numId w:val="16"/>
        </w:numPr>
        <w:spacing w:line="360" w:lineRule="auto"/>
        <w:ind w:left="710" w:hanging="435"/>
        <w:jc w:val="both"/>
        <w:rPr>
          <w:sz w:val="20"/>
          <w:szCs w:val="20"/>
        </w:rPr>
      </w:pPr>
      <w:r>
        <w:rPr>
          <w:sz w:val="20"/>
          <w:szCs w:val="20"/>
        </w:rPr>
        <w:tab/>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28B3E72" w14:textId="77777777" w:rsidR="00EC776D" w:rsidRDefault="00736EAF">
      <w:pPr>
        <w:numPr>
          <w:ilvl w:val="2"/>
          <w:numId w:val="16"/>
        </w:numPr>
        <w:spacing w:line="360" w:lineRule="auto"/>
        <w:ind w:left="710" w:hanging="435"/>
        <w:jc w:val="both"/>
        <w:rPr>
          <w:sz w:val="20"/>
          <w:szCs w:val="20"/>
        </w:rPr>
      </w:pPr>
      <w:r>
        <w:rPr>
          <w:sz w:val="20"/>
          <w:szCs w:val="20"/>
        </w:rPr>
        <w:tab/>
        <w:t xml:space="preserve">wykaz usług wykonanych nie wcześniej niż w okresie ostatnich 3 lat, a jeżeli okres prowadzenia działalności jest krótszy – w tym okresie, wraz z podaniem ich rodzaju, daty, miejsca wykonania i podmiotów, na rzecz których roboty te zostały wykonane, oraz załączeniem dowodów określających czy te usługi zostały wykonane należycie, przy czym dowodami, o których mowa, są referencje bądź inne dokumenty sporządzone przez podmiot, na rzecz którego usługi były wykonywane, a jeżeli wykonawca z przyczyny niezależnych od niego nie jest w stanie uzyskać tych dokumentów – inne odpowiednie dokumenty - </w:t>
      </w:r>
      <w:r>
        <w:rPr>
          <w:b/>
          <w:sz w:val="20"/>
          <w:szCs w:val="20"/>
        </w:rPr>
        <w:t>załącznik nr 5 do SWZ</w:t>
      </w:r>
      <w:r>
        <w:rPr>
          <w:sz w:val="20"/>
          <w:szCs w:val="20"/>
        </w:rPr>
        <w:t>;</w:t>
      </w:r>
    </w:p>
    <w:p w14:paraId="22E75AF5" w14:textId="77777777" w:rsidR="00EC776D" w:rsidRDefault="00736EAF">
      <w:pPr>
        <w:numPr>
          <w:ilvl w:val="0"/>
          <w:numId w:val="16"/>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20991DAE" w14:textId="77777777" w:rsidR="00EC776D" w:rsidRDefault="00736EAF">
      <w:pPr>
        <w:numPr>
          <w:ilvl w:val="0"/>
          <w:numId w:val="16"/>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ich złożeniem.</w:t>
      </w:r>
    </w:p>
    <w:p w14:paraId="2D146A4A" w14:textId="4C14DAD3" w:rsidR="00EC776D" w:rsidRDefault="00736EAF">
      <w:pPr>
        <w:numPr>
          <w:ilvl w:val="0"/>
          <w:numId w:val="16"/>
        </w:numPr>
        <w:spacing w:line="360" w:lineRule="auto"/>
        <w:ind w:left="426" w:hanging="426"/>
        <w:jc w:val="both"/>
      </w:pPr>
      <w:r>
        <w:rPr>
          <w:sz w:val="20"/>
          <w:szCs w:val="20"/>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(Dz.U. z 2021 r. poz. 670 ze zm.), o ile Wykonawca wskazał w oświadczeniu, o którym mowa w art. 125 ust. 1 ustawy PZP dane umożliwiające dostęp do tych środków.</w:t>
      </w:r>
    </w:p>
    <w:p w14:paraId="033E56B4" w14:textId="77777777" w:rsidR="00EC776D" w:rsidRDefault="00736EAF">
      <w:pPr>
        <w:numPr>
          <w:ilvl w:val="0"/>
          <w:numId w:val="16"/>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990E540" w14:textId="59BC28B7" w:rsidR="00EC776D" w:rsidRDefault="00736EAF">
      <w:pPr>
        <w:numPr>
          <w:ilvl w:val="0"/>
          <w:numId w:val="16"/>
        </w:numPr>
        <w:spacing w:line="360" w:lineRule="auto"/>
        <w:ind w:left="434" w:hanging="434"/>
        <w:jc w:val="both"/>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16B78206" w14:textId="5776D0D0" w:rsidR="00EC776D" w:rsidRDefault="00736EAF">
      <w:pPr>
        <w:pStyle w:val="Nagwek2"/>
      </w:pPr>
      <w:bookmarkStart w:id="15" w:name="_Hlk67308892"/>
      <w:bookmarkStart w:id="16" w:name="_gb4nrns0uw97"/>
      <w:bookmarkEnd w:id="15"/>
      <w:bookmarkEnd w:id="16"/>
      <w:r>
        <w:t>X</w:t>
      </w:r>
      <w:r w:rsidR="00BE6B19">
        <w:t>.</w:t>
      </w:r>
      <w:r>
        <w:t xml:space="preserve"> Poleganie na zasobach innych podmiotów</w:t>
      </w:r>
    </w:p>
    <w:p w14:paraId="1903EC60" w14:textId="77777777" w:rsidR="00EC776D" w:rsidRDefault="00736EAF">
      <w:pPr>
        <w:numPr>
          <w:ilvl w:val="3"/>
          <w:numId w:val="1"/>
        </w:numPr>
        <w:spacing w:before="240" w:line="360" w:lineRule="auto"/>
        <w:ind w:left="426" w:right="20"/>
        <w:jc w:val="both"/>
        <w:rPr>
          <w:sz w:val="20"/>
          <w:szCs w:val="20"/>
        </w:rPr>
      </w:pPr>
      <w:r>
        <w:rPr>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68FDF0D" w14:textId="77777777" w:rsidR="00EC776D" w:rsidRDefault="00736EAF">
      <w:pPr>
        <w:numPr>
          <w:ilvl w:val="3"/>
          <w:numId w:val="1"/>
        </w:numPr>
        <w:spacing w:line="360" w:lineRule="auto"/>
        <w:ind w:left="426" w:right="20"/>
        <w:jc w:val="both"/>
        <w:rPr>
          <w:sz w:val="20"/>
          <w:szCs w:val="20"/>
        </w:rPr>
      </w:pPr>
      <w:r>
        <w:rPr>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17" w:name="_Hlk67309011"/>
      <w:bookmarkEnd w:id="17"/>
    </w:p>
    <w:p w14:paraId="186CD273" w14:textId="77777777" w:rsidR="00EC776D" w:rsidRDefault="00736EAF">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21D243F8" w14:textId="77777777" w:rsidR="00EC776D" w:rsidRDefault="00736EAF">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8651CB" w14:textId="68DB28CC" w:rsidR="00EC776D" w:rsidRDefault="00736EAF">
      <w:pPr>
        <w:numPr>
          <w:ilvl w:val="3"/>
          <w:numId w:val="1"/>
        </w:numPr>
        <w:spacing w:line="360" w:lineRule="auto"/>
        <w:ind w:left="426" w:right="20"/>
        <w:jc w:val="both"/>
      </w:pPr>
      <w:r>
        <w:rPr>
          <w:sz w:val="20"/>
          <w:szCs w:val="20"/>
        </w:rPr>
        <w:t xml:space="preserve">Jeżeli zdolności techniczne lub zawodowe podmiotu udostępniającego zasoby nie potwierdzają spełniania przez Wykonawcę warunków udziału w postępowaniu lub zachodzą wobec tego </w:t>
      </w:r>
      <w:r>
        <w:rPr>
          <w:sz w:val="20"/>
          <w:szCs w:val="20"/>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2DFCA446" w14:textId="77777777" w:rsidR="00EC776D" w:rsidRDefault="00736EAF">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36EEDD" w14:textId="77777777" w:rsidR="00EC776D" w:rsidRDefault="00736EAF">
      <w:pPr>
        <w:numPr>
          <w:ilvl w:val="3"/>
          <w:numId w:val="1"/>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sz w:val="20"/>
          <w:szCs w:val="20"/>
        </w:rPr>
        <w:br/>
        <w:t>w jakim Wykonawca powołuje się na jego zasoby, zgodnie z katalogiem dokumentów określonych w Rozdziale X SWZ.</w:t>
      </w:r>
    </w:p>
    <w:p w14:paraId="66768187" w14:textId="3AB9070E" w:rsidR="00EC776D" w:rsidRDefault="00736EAF">
      <w:pPr>
        <w:pStyle w:val="Nagwek2"/>
      </w:pPr>
      <w:bookmarkStart w:id="18" w:name="_lodptpqf2xh0"/>
      <w:bookmarkEnd w:id="18"/>
      <w:r>
        <w:t>XI. Informacja dla Wykonawców wspólnie ubiegających się o udzielenie zamówienia</w:t>
      </w:r>
    </w:p>
    <w:p w14:paraId="6B5411CD" w14:textId="77777777" w:rsidR="00EC776D" w:rsidRDefault="00736EAF">
      <w:pPr>
        <w:numPr>
          <w:ilvl w:val="0"/>
          <w:numId w:val="13"/>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33BC5AF" w14:textId="77777777" w:rsidR="00EC776D" w:rsidRDefault="00736EAF">
      <w:pPr>
        <w:numPr>
          <w:ilvl w:val="0"/>
          <w:numId w:val="13"/>
        </w:numPr>
        <w:spacing w:line="360" w:lineRule="auto"/>
        <w:ind w:left="426"/>
        <w:jc w:val="both"/>
      </w:pPr>
      <w:r>
        <w:rPr>
          <w:sz w:val="20"/>
          <w:szCs w:val="20"/>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71B86BD" w14:textId="77777777" w:rsidR="00EC776D" w:rsidRDefault="00736EAF">
      <w:pPr>
        <w:numPr>
          <w:ilvl w:val="0"/>
          <w:numId w:val="13"/>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760CFB64" w14:textId="77777777" w:rsidR="00EC776D" w:rsidRDefault="00736EAF">
      <w:pPr>
        <w:numPr>
          <w:ilvl w:val="0"/>
          <w:numId w:val="13"/>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6B15198C" w14:textId="675081F8" w:rsidR="00EC776D" w:rsidRDefault="00736EAF">
      <w:pPr>
        <w:pStyle w:val="Nagwek2"/>
        <w:spacing w:before="240" w:after="240"/>
      </w:pPr>
      <w:bookmarkStart w:id="19" w:name="_tp7vefgpgfgi"/>
      <w:bookmarkEnd w:id="19"/>
      <w:r>
        <w:t>XII. Informacje o sposobie porozumiewania się Zamawiającego z Wykonawcami oraz przekazywania oświadczeń lub dokumentów</w:t>
      </w:r>
    </w:p>
    <w:p w14:paraId="2381F131" w14:textId="38ACBB0D" w:rsidR="00EC776D" w:rsidRDefault="00736EAF">
      <w:pPr>
        <w:pStyle w:val="pkt"/>
        <w:spacing w:before="0" w:after="0" w:line="360" w:lineRule="auto"/>
        <w:ind w:left="425" w:hanging="425"/>
      </w:pPr>
      <w:r>
        <w:rPr>
          <w:rFonts w:ascii="Arial" w:hAnsi="Arial" w:cs="Arial"/>
          <w:bCs/>
          <w:sz w:val="20"/>
        </w:rPr>
        <w:t xml:space="preserve">1. 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0EBCD7" w14:textId="77777777" w:rsidR="00EC776D" w:rsidRDefault="00736EAF">
      <w:pPr>
        <w:pStyle w:val="pkt"/>
        <w:spacing w:before="0" w:after="0" w:line="360" w:lineRule="auto"/>
        <w:ind w:left="425" w:hanging="425"/>
        <w:rPr>
          <w:rFonts w:ascii="Arial" w:hAnsi="Arial" w:cs="Arial"/>
          <w:bCs/>
          <w:sz w:val="20"/>
        </w:rPr>
      </w:pPr>
      <w:r>
        <w:rPr>
          <w:rFonts w:ascii="Arial" w:eastAsia="Times New Roman" w:hAnsi="Arial" w:cs="Arial"/>
          <w:bCs/>
          <w:sz w:val="20"/>
        </w:rPr>
        <w:lastRenderedPageBreak/>
        <w:t>2.</w:t>
      </w:r>
      <w:r>
        <w:rPr>
          <w:rFonts w:ascii="Arial" w:eastAsia="Times New Roman" w:hAnsi="Arial" w:cs="Arial"/>
          <w:b/>
          <w:sz w:val="20"/>
        </w:rPr>
        <w:tab/>
      </w:r>
      <w:r>
        <w:rPr>
          <w:rFonts w:ascii="Arial" w:hAnsi="Arial" w:cs="Arial"/>
          <w:bCs/>
          <w:sz w:val="20"/>
        </w:rPr>
        <w:t xml:space="preserve">Ofertę, oświadczenia, o których mowa w art. 125 ust. 1 ustawy Pzp, podmiotowe środki dowodowe, </w:t>
      </w:r>
      <w:r>
        <w:rPr>
          <w:rFonts w:ascii="Arial" w:hAnsi="Arial" w:cs="Arial"/>
          <w:sz w:val="20"/>
        </w:rPr>
        <w:t>pełnomocnictwa</w:t>
      </w:r>
      <w:r>
        <w:rPr>
          <w:rFonts w:ascii="Arial" w:hAnsi="Arial" w:cs="Arial"/>
          <w:bCs/>
          <w:sz w:val="20"/>
        </w:rPr>
        <w:t>, zobowiązanie podmiotu udostępniającego zasoby sporządza się w postaci elektronicznej, w ogólnie dostępnych formatach danych, w szczególności w formatach .txt, .rtf, .pdf, .doc, .docx, .odt</w:t>
      </w:r>
      <w:r>
        <w:rPr>
          <w:rStyle w:val="Zakotwiczenieprzypisudolnego"/>
          <w:rFonts w:ascii="Arial" w:hAnsi="Arial" w:cs="Arial"/>
          <w:bCs/>
        </w:rPr>
        <w:footnoteReference w:id="1"/>
      </w:r>
      <w:r>
        <w:rPr>
          <w:rFonts w:ascii="Arial" w:hAnsi="Arial" w:cs="Arial"/>
          <w:bCs/>
          <w:sz w:val="20"/>
        </w:rPr>
        <w:t>. Ofertę, a także oświadczenie o jakim mowa w Rozdziale IX ust. 1 SWZ składa się, pod rygorem nieważności, w formie elektronicznej podpisanej kwalifikowanym podpisem elektronicznym lub w postaci elektronicznej opatrzonej podpisem zaufanym lub podpisem osobistym</w:t>
      </w:r>
      <w:r>
        <w:rPr>
          <w:rStyle w:val="Zakotwiczenieprzypisudolnego"/>
          <w:rFonts w:ascii="Arial" w:hAnsi="Arial" w:cs="Arial"/>
          <w:bCs/>
        </w:rPr>
        <w:footnoteReference w:id="2"/>
      </w:r>
      <w:r>
        <w:rPr>
          <w:rFonts w:ascii="Arial" w:hAnsi="Arial" w:cs="Arial"/>
          <w:bCs/>
          <w:sz w:val="20"/>
        </w:rPr>
        <w:t xml:space="preserve">. </w:t>
      </w:r>
    </w:p>
    <w:p w14:paraId="0F6F6E5B" w14:textId="77777777" w:rsidR="00EC776D" w:rsidRDefault="00736EAF">
      <w:pPr>
        <w:pStyle w:val="pkt"/>
        <w:spacing w:before="0" w:after="0" w:line="360" w:lineRule="auto"/>
        <w:ind w:left="426" w:hanging="426"/>
        <w:rPr>
          <w:rFonts w:ascii="Arial" w:hAnsi="Arial" w:cs="Arial"/>
          <w:sz w:val="20"/>
        </w:rPr>
      </w:pPr>
      <w:r>
        <w:rPr>
          <w:rFonts w:ascii="Arial" w:eastAsia="Times New Roman" w:hAnsi="Arial" w:cs="Arial"/>
          <w:bCs/>
          <w:sz w:val="20"/>
        </w:rPr>
        <w:t>3</w:t>
      </w:r>
      <w:r>
        <w:rPr>
          <w:rFonts w:ascii="Arial" w:eastAsia="Times New Roman" w:hAnsi="Arial" w:cs="Arial"/>
          <w:b/>
          <w:sz w:val="20"/>
        </w:rPr>
        <w:t>.</w:t>
      </w:r>
      <w:r>
        <w:rPr>
          <w:rFonts w:ascii="Arial" w:eastAsia="Times New Roman" w:hAnsi="Arial" w:cs="Arial"/>
          <w:b/>
          <w:sz w:val="20"/>
        </w:rPr>
        <w:tab/>
      </w:r>
      <w:r>
        <w:rPr>
          <w:rFonts w:ascii="Arial" w:hAnsi="Arial" w:cs="Arial"/>
          <w:sz w:val="20"/>
        </w:rPr>
        <w:t xml:space="preserve">Komunikacja między Zamawiającym a Wykonawcami, w szczególności zawiadomienia oraz informacje, przekazywane są w formie elektronicznej za pośrednictwem Platformy Zakupowej dostępnej pod adresem </w:t>
      </w:r>
      <w:hyperlink r:id="rId10">
        <w:r>
          <w:rPr>
            <w:rStyle w:val="czeinternetowe"/>
            <w:rFonts w:ascii="Arial" w:hAnsi="Arial" w:cs="Arial"/>
            <w:sz w:val="20"/>
          </w:rPr>
          <w:t>https://platformazakupowa.pl/pn/gmina_wejherowo</w:t>
        </w:r>
      </w:hyperlink>
      <w:r>
        <w:rPr>
          <w:rFonts w:ascii="Arial" w:hAnsi="Arial" w:cs="Arial"/>
          <w:sz w:val="20"/>
        </w:rPr>
        <w:t xml:space="preserve"> poprzez klikniecie przycisku „Wyślij do zamawiającego” po których pojawi się komunikat, że wiadomość została wysłana.</w:t>
      </w:r>
    </w:p>
    <w:p w14:paraId="40E96244" w14:textId="77777777" w:rsidR="00EC776D" w:rsidRDefault="00736EAF">
      <w:pPr>
        <w:spacing w:line="360" w:lineRule="auto"/>
        <w:ind w:left="426" w:right="92"/>
        <w:jc w:val="both"/>
        <w:rPr>
          <w:sz w:val="20"/>
          <w:szCs w:val="20"/>
        </w:rPr>
      </w:pPr>
      <w:r>
        <w:rPr>
          <w:sz w:val="20"/>
          <w:szCs w:val="20"/>
        </w:rPr>
        <w:t>Zamawiający dopuszcza, awaryjnie, komunikację  za pośrednictwem poczty elektronicznej. Adres poczty elektronicznej osoby uprawnionej do kontaktu z Wykonawcami: sekretariat@ugwejherowo.pl lub jadaszewska@ugwejherowo.pl</w:t>
      </w:r>
    </w:p>
    <w:p w14:paraId="546B8FF0" w14:textId="77777777" w:rsidR="00EC776D" w:rsidRDefault="00736EAF">
      <w:pPr>
        <w:pStyle w:val="Akapitzlist"/>
        <w:numPr>
          <w:ilvl w:val="0"/>
          <w:numId w:val="34"/>
        </w:numPr>
        <w:spacing w:line="319" w:lineRule="auto"/>
        <w:ind w:left="284" w:hanging="284"/>
        <w:jc w:val="both"/>
        <w:rPr>
          <w:rFonts w:eastAsia="Calibri"/>
          <w:sz w:val="20"/>
          <w:szCs w:val="20"/>
        </w:rPr>
      </w:pPr>
      <w:r>
        <w:rPr>
          <w:rFonts w:eastAsia="Calibri"/>
          <w:sz w:val="20"/>
          <w:szCs w:val="20"/>
        </w:rPr>
        <w:t xml:space="preserve">Zamawiający będzie przekazywał wykonawcom informacje za pośrednictwem </w:t>
      </w:r>
      <w:hyperlink r:id="rId11">
        <w:r>
          <w:rPr>
            <w:rStyle w:val="ListLabel304"/>
          </w:rPr>
          <w:t>platformazakupowa.pl</w:t>
        </w:r>
      </w:hyperlink>
      <w:r>
        <w:rPr>
          <w:rFonts w:eastAsia="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rStyle w:val="ListLabel304"/>
          </w:rPr>
          <w:t>platformazakupowa.pl</w:t>
        </w:r>
      </w:hyperlink>
      <w:r>
        <w:rPr>
          <w:rFonts w:eastAsia="Calibri"/>
          <w:sz w:val="20"/>
          <w:szCs w:val="20"/>
        </w:rPr>
        <w:t xml:space="preserve"> do konkretnego wykonawcy.</w:t>
      </w:r>
    </w:p>
    <w:p w14:paraId="3D7DBDBC" w14:textId="77777777" w:rsidR="00EC776D" w:rsidRDefault="00736EAF">
      <w:pPr>
        <w:numPr>
          <w:ilvl w:val="0"/>
          <w:numId w:val="34"/>
        </w:numPr>
        <w:spacing w:line="319" w:lineRule="auto"/>
        <w:ind w:left="284" w:hanging="284"/>
        <w:jc w:val="both"/>
        <w:rPr>
          <w:rFonts w:eastAsia="Calibri"/>
          <w:sz w:val="20"/>
          <w:szCs w:val="20"/>
        </w:rPr>
      </w:pPr>
      <w:r>
        <w:rPr>
          <w:rFonts w:eastAsia="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BE49D15" w14:textId="77777777" w:rsidR="00EC776D" w:rsidRDefault="00736EAF">
      <w:pPr>
        <w:numPr>
          <w:ilvl w:val="0"/>
          <w:numId w:val="34"/>
        </w:numPr>
        <w:spacing w:line="319" w:lineRule="auto"/>
        <w:ind w:left="284" w:hanging="284"/>
        <w:jc w:val="both"/>
        <w:rPr>
          <w:rFonts w:eastAsia="Calibri"/>
          <w:sz w:val="20"/>
          <w:szCs w:val="20"/>
        </w:rPr>
      </w:pPr>
      <w:r>
        <w:rPr>
          <w:rFonts w:eastAsia="Calibri"/>
          <w:sz w:val="20"/>
          <w:szCs w:val="20"/>
        </w:rPr>
        <w:t xml:space="preserve">Zamawiający, zgodnie z Rozporządzeniem </w:t>
      </w:r>
      <w:r>
        <w:rPr>
          <w:rFonts w:eastAsia="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eastAsia="Calibri"/>
          <w:sz w:val="20"/>
          <w:szCs w:val="20"/>
        </w:rPr>
        <w:t xml:space="preserve">, określa niezbędne wymagania sprzętowo - aplikacyjne umożliwiające pracę na </w:t>
      </w:r>
      <w:hyperlink r:id="rId13">
        <w:r>
          <w:rPr>
            <w:rStyle w:val="ListLabel304"/>
          </w:rPr>
          <w:t>platformazakupowa.pl</w:t>
        </w:r>
      </w:hyperlink>
      <w:r>
        <w:rPr>
          <w:rFonts w:eastAsia="Calibri"/>
          <w:sz w:val="20"/>
          <w:szCs w:val="20"/>
        </w:rPr>
        <w:t>, tj.:</w:t>
      </w:r>
    </w:p>
    <w:p w14:paraId="2C6AE28E" w14:textId="77777777" w:rsidR="00EC776D" w:rsidRDefault="00736EAF">
      <w:pPr>
        <w:numPr>
          <w:ilvl w:val="1"/>
          <w:numId w:val="34"/>
        </w:numPr>
        <w:spacing w:line="319" w:lineRule="auto"/>
        <w:ind w:left="284" w:hanging="284"/>
        <w:jc w:val="both"/>
        <w:rPr>
          <w:rFonts w:eastAsia="Calibri"/>
          <w:sz w:val="20"/>
          <w:szCs w:val="20"/>
        </w:rPr>
      </w:pPr>
      <w:r>
        <w:rPr>
          <w:rFonts w:eastAsia="Calibri"/>
          <w:sz w:val="20"/>
          <w:szCs w:val="20"/>
        </w:rPr>
        <w:t>stały dostęp do sieci Internet o gwarantowanej przepustowości nie mniejszej niż 512 kb/s,</w:t>
      </w:r>
    </w:p>
    <w:p w14:paraId="1B8236B5" w14:textId="77777777" w:rsidR="00EC776D" w:rsidRDefault="00736EAF">
      <w:pPr>
        <w:numPr>
          <w:ilvl w:val="1"/>
          <w:numId w:val="34"/>
        </w:numPr>
        <w:spacing w:line="319" w:lineRule="auto"/>
        <w:ind w:left="284" w:hanging="284"/>
        <w:jc w:val="both"/>
        <w:rPr>
          <w:rFonts w:eastAsia="Calibri"/>
          <w:sz w:val="20"/>
          <w:szCs w:val="20"/>
        </w:rPr>
      </w:pPr>
      <w:r>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14:paraId="6D797E6A" w14:textId="77777777" w:rsidR="00EC776D" w:rsidRDefault="00736EAF">
      <w:pPr>
        <w:numPr>
          <w:ilvl w:val="1"/>
          <w:numId w:val="34"/>
        </w:numPr>
        <w:spacing w:line="319" w:lineRule="auto"/>
        <w:ind w:left="284" w:hanging="284"/>
        <w:jc w:val="both"/>
        <w:rPr>
          <w:rFonts w:eastAsia="Calibri"/>
          <w:sz w:val="20"/>
          <w:szCs w:val="20"/>
        </w:rPr>
      </w:pPr>
      <w:r>
        <w:rPr>
          <w:rFonts w:eastAsia="Calibri"/>
          <w:sz w:val="20"/>
          <w:szCs w:val="20"/>
        </w:rPr>
        <w:t>zainstalowana dowolna, inna przeglądarka internetowa niż Internet Explorer,</w:t>
      </w:r>
    </w:p>
    <w:p w14:paraId="68F39F58" w14:textId="77777777" w:rsidR="00EC776D" w:rsidRDefault="00736EAF">
      <w:pPr>
        <w:numPr>
          <w:ilvl w:val="1"/>
          <w:numId w:val="34"/>
        </w:numPr>
        <w:spacing w:line="319" w:lineRule="auto"/>
        <w:ind w:left="284" w:hanging="284"/>
        <w:jc w:val="both"/>
        <w:rPr>
          <w:rFonts w:eastAsia="Calibri"/>
          <w:sz w:val="20"/>
          <w:szCs w:val="20"/>
        </w:rPr>
      </w:pPr>
      <w:r>
        <w:rPr>
          <w:rFonts w:eastAsia="Calibri"/>
          <w:sz w:val="20"/>
          <w:szCs w:val="20"/>
        </w:rPr>
        <w:t>włączona obsługa JavaScript,</w:t>
      </w:r>
    </w:p>
    <w:p w14:paraId="6534D01A" w14:textId="77777777" w:rsidR="00EC776D" w:rsidRDefault="00736EAF">
      <w:pPr>
        <w:numPr>
          <w:ilvl w:val="1"/>
          <w:numId w:val="34"/>
        </w:numPr>
        <w:spacing w:line="319" w:lineRule="auto"/>
        <w:ind w:left="284" w:hanging="284"/>
        <w:jc w:val="both"/>
        <w:rPr>
          <w:rFonts w:eastAsia="Calibri"/>
          <w:sz w:val="20"/>
          <w:szCs w:val="20"/>
        </w:rPr>
      </w:pPr>
      <w:r>
        <w:rPr>
          <w:rFonts w:eastAsia="Calibri"/>
          <w:sz w:val="20"/>
          <w:szCs w:val="20"/>
        </w:rPr>
        <w:t>zainstalowany program Adobe Acrobat Reader lub inny obsługujący format plików .pdf,</w:t>
      </w:r>
    </w:p>
    <w:p w14:paraId="36206D2F" w14:textId="77777777" w:rsidR="00EC776D" w:rsidRDefault="00736EAF">
      <w:pPr>
        <w:numPr>
          <w:ilvl w:val="1"/>
          <w:numId w:val="34"/>
        </w:numPr>
        <w:spacing w:line="319" w:lineRule="auto"/>
        <w:ind w:left="284" w:hanging="284"/>
        <w:jc w:val="both"/>
        <w:rPr>
          <w:rFonts w:eastAsia="Calibri"/>
          <w:sz w:val="20"/>
          <w:szCs w:val="20"/>
        </w:rPr>
      </w:pPr>
      <w:r>
        <w:rPr>
          <w:rFonts w:eastAsia="Calibri"/>
          <w:sz w:val="20"/>
          <w:szCs w:val="20"/>
        </w:rPr>
        <w:t>Szyfrowanie na platformazakupowa.pl odbywa się za pomocą protokołu TLS 1.3.</w:t>
      </w:r>
    </w:p>
    <w:p w14:paraId="15096198" w14:textId="77777777" w:rsidR="00EC776D" w:rsidRDefault="00736EAF">
      <w:pPr>
        <w:numPr>
          <w:ilvl w:val="1"/>
          <w:numId w:val="34"/>
        </w:numPr>
        <w:spacing w:line="319" w:lineRule="auto"/>
        <w:ind w:left="284" w:hanging="284"/>
        <w:jc w:val="both"/>
        <w:rPr>
          <w:rFonts w:eastAsia="Calibri"/>
          <w:sz w:val="20"/>
          <w:szCs w:val="20"/>
        </w:rPr>
      </w:pPr>
      <w:r>
        <w:rPr>
          <w:rFonts w:eastAsia="Calibri"/>
          <w:sz w:val="20"/>
          <w:szCs w:val="20"/>
        </w:rPr>
        <w:t>Oznaczenie czasu odbioru danych przez platformę zakupową stanowi datę oraz dokładny czas (hh:mm:ss) generowany wg. czasu lokalnego serwera synchronizowanego z zegarem Głównego Urzędu Miar.</w:t>
      </w:r>
    </w:p>
    <w:p w14:paraId="23F1BC91" w14:textId="77777777" w:rsidR="00EC776D" w:rsidRDefault="00736EAF">
      <w:pPr>
        <w:numPr>
          <w:ilvl w:val="0"/>
          <w:numId w:val="34"/>
        </w:numPr>
        <w:spacing w:line="319" w:lineRule="auto"/>
        <w:ind w:left="284" w:hanging="284"/>
        <w:jc w:val="both"/>
        <w:rPr>
          <w:rFonts w:eastAsia="Calibri"/>
          <w:sz w:val="20"/>
          <w:szCs w:val="20"/>
        </w:rPr>
      </w:pPr>
      <w:r>
        <w:rPr>
          <w:rFonts w:eastAsia="Calibri"/>
          <w:sz w:val="20"/>
          <w:szCs w:val="20"/>
        </w:rPr>
        <w:lastRenderedPageBreak/>
        <w:t>Wykonawca, przystępując do niniejszego postępowania o udzielenie zamówienia publicznego:</w:t>
      </w:r>
    </w:p>
    <w:p w14:paraId="0BDBD0EF" w14:textId="77777777" w:rsidR="00EC776D" w:rsidRDefault="00736EAF">
      <w:pPr>
        <w:numPr>
          <w:ilvl w:val="1"/>
          <w:numId w:val="34"/>
        </w:numPr>
        <w:spacing w:line="319" w:lineRule="auto"/>
        <w:ind w:left="284" w:hanging="284"/>
        <w:jc w:val="both"/>
        <w:rPr>
          <w:rFonts w:eastAsia="Calibri"/>
          <w:sz w:val="20"/>
          <w:szCs w:val="20"/>
        </w:rPr>
      </w:pPr>
      <w:r>
        <w:rPr>
          <w:rFonts w:eastAsia="Calibri"/>
          <w:sz w:val="20"/>
          <w:szCs w:val="20"/>
        </w:rPr>
        <w:t xml:space="preserve">akceptuje warunki korzystania z </w:t>
      </w:r>
      <w:hyperlink r:id="rId14">
        <w:r>
          <w:rPr>
            <w:rStyle w:val="ListLabel304"/>
          </w:rPr>
          <w:t>platformazakupowa.pl</w:t>
        </w:r>
      </w:hyperlink>
      <w:r>
        <w:rPr>
          <w:rFonts w:eastAsia="Calibri"/>
          <w:sz w:val="20"/>
          <w:szCs w:val="20"/>
        </w:rPr>
        <w:t xml:space="preserve"> określone w Regulaminie zamieszczonym na stronie internetowej </w:t>
      </w:r>
      <w:hyperlink r:id="rId15">
        <w:r>
          <w:rPr>
            <w:rStyle w:val="ListLabel305"/>
          </w:rPr>
          <w:t>pod linkiem</w:t>
        </w:r>
      </w:hyperlink>
      <w:r>
        <w:rPr>
          <w:rFonts w:eastAsia="Calibri"/>
          <w:sz w:val="20"/>
          <w:szCs w:val="20"/>
        </w:rPr>
        <w:t xml:space="preserve">  w zakładce „Regulamin" oraz uznaje go za wiążący,</w:t>
      </w:r>
    </w:p>
    <w:p w14:paraId="0AEB1487" w14:textId="77777777" w:rsidR="00EC776D" w:rsidRDefault="00736EAF">
      <w:pPr>
        <w:numPr>
          <w:ilvl w:val="1"/>
          <w:numId w:val="34"/>
        </w:numPr>
        <w:spacing w:line="319" w:lineRule="auto"/>
        <w:ind w:left="284" w:hanging="284"/>
        <w:jc w:val="both"/>
        <w:rPr>
          <w:rFonts w:eastAsia="Calibri"/>
          <w:sz w:val="20"/>
          <w:szCs w:val="20"/>
        </w:rPr>
      </w:pPr>
      <w:r>
        <w:rPr>
          <w:rFonts w:eastAsia="Calibri"/>
          <w:sz w:val="20"/>
          <w:szCs w:val="20"/>
        </w:rPr>
        <w:t xml:space="preserve">zapoznał i stosuje się do Instrukcji składania ofert/wniosków dostępnej </w:t>
      </w:r>
      <w:hyperlink r:id="rId16">
        <w:r>
          <w:rPr>
            <w:rStyle w:val="ListLabel304"/>
          </w:rPr>
          <w:t>pod linkiem</w:t>
        </w:r>
      </w:hyperlink>
      <w:r>
        <w:rPr>
          <w:rFonts w:eastAsia="Calibri"/>
          <w:sz w:val="20"/>
          <w:szCs w:val="20"/>
        </w:rPr>
        <w:t xml:space="preserve">. </w:t>
      </w:r>
    </w:p>
    <w:p w14:paraId="777F3F41" w14:textId="77777777" w:rsidR="00EC776D" w:rsidRDefault="00736EAF">
      <w:pPr>
        <w:numPr>
          <w:ilvl w:val="0"/>
          <w:numId w:val="34"/>
        </w:numPr>
        <w:spacing w:line="319" w:lineRule="auto"/>
        <w:ind w:left="284" w:hanging="284"/>
        <w:jc w:val="both"/>
        <w:rPr>
          <w:rFonts w:eastAsia="Calibri"/>
          <w:sz w:val="20"/>
          <w:szCs w:val="20"/>
        </w:rPr>
      </w:pPr>
      <w:r>
        <w:rPr>
          <w:rFonts w:eastAsia="Calibri"/>
          <w:b/>
          <w:sz w:val="20"/>
          <w:szCs w:val="20"/>
        </w:rPr>
        <w:t xml:space="preserve">Zamawiający nie ponosi odpowiedzialności za złożenie oferty w sposób niezgodny z Instrukcją korzystania z </w:t>
      </w:r>
      <w:hyperlink r:id="rId17">
        <w:r>
          <w:rPr>
            <w:rStyle w:val="ListLabel306"/>
          </w:rPr>
          <w:t>platformazakupowa.pl</w:t>
        </w:r>
      </w:hyperlink>
      <w:r>
        <w:rPr>
          <w:rFonts w:eastAsia="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AA9400" w14:textId="77777777" w:rsidR="00EC776D" w:rsidRDefault="00736EAF">
      <w:pPr>
        <w:numPr>
          <w:ilvl w:val="0"/>
          <w:numId w:val="34"/>
        </w:numPr>
        <w:spacing w:line="319" w:lineRule="auto"/>
        <w:ind w:left="284" w:hanging="284"/>
        <w:jc w:val="both"/>
        <w:rPr>
          <w:rFonts w:eastAsia="Calibri"/>
          <w:sz w:val="20"/>
          <w:szCs w:val="20"/>
        </w:rPr>
      </w:pPr>
      <w:r>
        <w:rPr>
          <w:rFonts w:eastAsia="Calibri"/>
          <w:sz w:val="20"/>
          <w:szCs w:val="20"/>
        </w:rPr>
        <w:t xml:space="preserve">Zamawiający informuje, że instrukcje korzystania z </w:t>
      </w:r>
      <w:hyperlink r:id="rId18">
        <w:r>
          <w:rPr>
            <w:rStyle w:val="ListLabel304"/>
          </w:rPr>
          <w:t>platformazakupowa.pl</w:t>
        </w:r>
      </w:hyperlink>
      <w:r>
        <w:rPr>
          <w:rFonts w:eastAsia="Calibri"/>
          <w:sz w:val="20"/>
          <w:szCs w:val="20"/>
        </w:rPr>
        <w:t xml:space="preserve"> dotyczące w szczególności logowania, składania wniosków o wyjaśnienie treści SWZ, składania ofert oraz innych czynności podejmowanych w niniejszym postępowaniu przy użyciu </w:t>
      </w:r>
      <w:hyperlink r:id="rId19">
        <w:r>
          <w:rPr>
            <w:rStyle w:val="ListLabel304"/>
          </w:rPr>
          <w:t>platformazakupowa.pl</w:t>
        </w:r>
      </w:hyperlink>
      <w:r>
        <w:rPr>
          <w:rFonts w:eastAsia="Calibri"/>
          <w:sz w:val="20"/>
          <w:szCs w:val="20"/>
        </w:rPr>
        <w:t xml:space="preserve"> znajdują się w zakładce „Instrukcje dla Wykonawców" na stronie internetowej pod adresem: </w:t>
      </w:r>
      <w:hyperlink r:id="rId20">
        <w:r>
          <w:rPr>
            <w:rStyle w:val="ListLabel304"/>
          </w:rPr>
          <w:t>https://platformazakupowa.pl/strona/45-instrukcje</w:t>
        </w:r>
      </w:hyperlink>
    </w:p>
    <w:p w14:paraId="15FCB9B7" w14:textId="77777777" w:rsidR="00EC776D" w:rsidRDefault="00736EAF">
      <w:pPr>
        <w:pStyle w:val="pkt"/>
        <w:spacing w:before="0" w:after="0" w:line="360" w:lineRule="auto"/>
        <w:ind w:left="426" w:hanging="426"/>
        <w:rPr>
          <w:rFonts w:ascii="Arial" w:hAnsi="Arial" w:cs="Arial"/>
          <w:bCs/>
          <w:sz w:val="20"/>
        </w:rPr>
      </w:pPr>
      <w:r>
        <w:rPr>
          <w:rFonts w:ascii="Arial" w:eastAsia="Times New Roman" w:hAnsi="Arial" w:cs="Arial"/>
          <w:bCs/>
          <w:sz w:val="20"/>
        </w:rPr>
        <w:t xml:space="preserve">10. </w:t>
      </w:r>
      <w:r>
        <w:rPr>
          <w:rFonts w:ascii="Arial" w:hAnsi="Arial" w:cs="Arial"/>
          <w:bCs/>
          <w:sz w:val="20"/>
        </w:rPr>
        <w:t>Osobą uprawnioną do porozumiewania się z Wykonawcami jest:</w:t>
      </w:r>
    </w:p>
    <w:p w14:paraId="1B6D62AC" w14:textId="77777777" w:rsidR="00EC776D" w:rsidRDefault="00736EAF">
      <w:pPr>
        <w:spacing w:line="360" w:lineRule="auto"/>
        <w:ind w:right="92"/>
        <w:jc w:val="both"/>
        <w:rPr>
          <w:sz w:val="20"/>
          <w:szCs w:val="20"/>
        </w:rPr>
      </w:pPr>
      <w:r>
        <w:rPr>
          <w:bCs/>
          <w:sz w:val="20"/>
          <w:szCs w:val="20"/>
        </w:rPr>
        <w:t>1) w z</w:t>
      </w:r>
      <w:r>
        <w:rPr>
          <w:sz w:val="20"/>
          <w:szCs w:val="20"/>
        </w:rPr>
        <w:t xml:space="preserve">akresie proceduralnym: Pełnomocnik ds. zamówień publicznych; </w:t>
      </w:r>
    </w:p>
    <w:p w14:paraId="4E6F1502" w14:textId="77777777" w:rsidR="00EC776D" w:rsidRDefault="00736EAF">
      <w:pPr>
        <w:spacing w:line="360" w:lineRule="auto"/>
        <w:ind w:right="92" w:firstLine="720"/>
        <w:jc w:val="both"/>
        <w:rPr>
          <w:sz w:val="20"/>
          <w:szCs w:val="20"/>
        </w:rPr>
      </w:pPr>
      <w:r>
        <w:rPr>
          <w:sz w:val="20"/>
          <w:szCs w:val="20"/>
        </w:rPr>
        <w:t>Joanna Adaszewska:  jadaszewska@ugwejherowo.pl,</w:t>
      </w:r>
    </w:p>
    <w:p w14:paraId="1685D43B" w14:textId="77777777" w:rsidR="00EC776D" w:rsidRDefault="00736EAF">
      <w:pPr>
        <w:spacing w:line="360" w:lineRule="auto"/>
        <w:ind w:right="92"/>
        <w:jc w:val="both"/>
        <w:rPr>
          <w:sz w:val="20"/>
          <w:szCs w:val="20"/>
        </w:rPr>
      </w:pPr>
      <w:r>
        <w:rPr>
          <w:sz w:val="20"/>
          <w:szCs w:val="20"/>
        </w:rPr>
        <w:t>2) w zakresie merytorycznym:</w:t>
      </w:r>
    </w:p>
    <w:p w14:paraId="272BA17E" w14:textId="77777777" w:rsidR="00EC776D" w:rsidRDefault="00736EAF">
      <w:pPr>
        <w:pStyle w:val="Akapitzlist"/>
        <w:spacing w:line="360" w:lineRule="auto"/>
        <w:ind w:left="709" w:right="92"/>
        <w:jc w:val="both"/>
        <w:rPr>
          <w:sz w:val="20"/>
          <w:szCs w:val="20"/>
        </w:rPr>
      </w:pPr>
      <w:r>
        <w:rPr>
          <w:sz w:val="20"/>
          <w:szCs w:val="20"/>
        </w:rPr>
        <w:t xml:space="preserve">Joanna Kryża:        </w:t>
      </w:r>
      <w:hyperlink r:id="rId21">
        <w:r>
          <w:rPr>
            <w:rStyle w:val="czeinternetowe"/>
            <w:sz w:val="20"/>
            <w:szCs w:val="20"/>
          </w:rPr>
          <w:t>jkryza@ugwejherowo.pl</w:t>
        </w:r>
      </w:hyperlink>
      <w:r>
        <w:rPr>
          <w:sz w:val="20"/>
          <w:szCs w:val="20"/>
        </w:rPr>
        <w:t>.</w:t>
      </w:r>
    </w:p>
    <w:p w14:paraId="4FDF323E" w14:textId="77777777" w:rsidR="00EC776D" w:rsidRDefault="00736EAF">
      <w:pPr>
        <w:pStyle w:val="pkt"/>
        <w:spacing w:before="0" w:after="0" w:line="360" w:lineRule="auto"/>
        <w:ind w:left="425" w:hanging="426"/>
        <w:rPr>
          <w:rFonts w:ascii="Arial" w:hAnsi="Arial" w:cs="Arial"/>
          <w:bCs/>
          <w:sz w:val="20"/>
        </w:rPr>
      </w:pPr>
      <w:r>
        <w:rPr>
          <w:rFonts w:ascii="Arial" w:eastAsia="Times New Roman" w:hAnsi="Arial" w:cs="Arial"/>
          <w:bCs/>
          <w:sz w:val="20"/>
        </w:rPr>
        <w:t xml:space="preserve">11. </w:t>
      </w:r>
      <w:r>
        <w:rPr>
          <w:rFonts w:ascii="Arial" w:hAnsi="Arial" w:cs="Arial"/>
          <w:bCs/>
          <w:sz w:val="20"/>
        </w:rPr>
        <w:t xml:space="preserve">W korespondencji kierowanej do Zamawiającego Wykonawcy powinni posługiwać się numerem przedmiotowego postępowania. </w:t>
      </w:r>
    </w:p>
    <w:p w14:paraId="40975BB3" w14:textId="77777777" w:rsidR="00EC776D" w:rsidRDefault="00EC776D">
      <w:pPr>
        <w:spacing w:line="360" w:lineRule="auto"/>
        <w:ind w:left="720"/>
        <w:jc w:val="both"/>
        <w:rPr>
          <w:sz w:val="20"/>
          <w:szCs w:val="20"/>
        </w:rPr>
      </w:pPr>
    </w:p>
    <w:p w14:paraId="09A5C071" w14:textId="2902B25D" w:rsidR="00EC776D" w:rsidRDefault="00736EAF">
      <w:pPr>
        <w:pStyle w:val="Nagwek2"/>
        <w:spacing w:before="0" w:after="0" w:line="360" w:lineRule="auto"/>
      </w:pPr>
      <w:bookmarkStart w:id="20" w:name="_rq2udys4csh9"/>
      <w:bookmarkEnd w:id="20"/>
      <w:r>
        <w:t>XI</w:t>
      </w:r>
      <w:r w:rsidR="00BE6B19">
        <w:t>II</w:t>
      </w:r>
      <w:r>
        <w:t>. Opis sposobu przygotowania ofert oraz dokumentów wymaganych przez Zamawiającego w SWZ</w:t>
      </w:r>
    </w:p>
    <w:p w14:paraId="36D45D6F" w14:textId="77777777" w:rsidR="00EC776D" w:rsidRDefault="00736EAF">
      <w:pPr>
        <w:numPr>
          <w:ilvl w:val="0"/>
          <w:numId w:val="23"/>
        </w:numPr>
        <w:spacing w:line="360" w:lineRule="auto"/>
        <w:ind w:left="714" w:hanging="357"/>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w:t>
      </w:r>
    </w:p>
    <w:p w14:paraId="0C112F83" w14:textId="77777777" w:rsidR="00EC776D" w:rsidRDefault="00736EAF">
      <w:pPr>
        <w:numPr>
          <w:ilvl w:val="0"/>
          <w:numId w:val="23"/>
        </w:numPr>
        <w:spacing w:line="360" w:lineRule="auto"/>
        <w:ind w:left="714" w:hanging="357"/>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A58734F" w14:textId="77777777" w:rsidR="00EC776D" w:rsidRDefault="00736EAF">
      <w:pPr>
        <w:numPr>
          <w:ilvl w:val="0"/>
          <w:numId w:val="23"/>
        </w:numPr>
        <w:spacing w:line="360" w:lineRule="auto"/>
        <w:ind w:left="714" w:hanging="357"/>
        <w:jc w:val="both"/>
        <w:rPr>
          <w:sz w:val="20"/>
          <w:szCs w:val="20"/>
        </w:rPr>
      </w:pPr>
      <w:r>
        <w:rPr>
          <w:sz w:val="20"/>
          <w:szCs w:val="20"/>
        </w:rPr>
        <w:t>Oferta powinna być:</w:t>
      </w:r>
    </w:p>
    <w:p w14:paraId="7E4C5272" w14:textId="77777777" w:rsidR="00EC776D" w:rsidRDefault="00736EAF">
      <w:pPr>
        <w:numPr>
          <w:ilvl w:val="1"/>
          <w:numId w:val="22"/>
        </w:numPr>
        <w:spacing w:line="319" w:lineRule="auto"/>
        <w:jc w:val="both"/>
        <w:rPr>
          <w:sz w:val="20"/>
          <w:szCs w:val="20"/>
        </w:rPr>
      </w:pPr>
      <w:r>
        <w:rPr>
          <w:sz w:val="20"/>
          <w:szCs w:val="20"/>
        </w:rPr>
        <w:t>sporządzona na podstawie załączników niniejszej SWZ w języku polskim,</w:t>
      </w:r>
    </w:p>
    <w:p w14:paraId="5103DAD2" w14:textId="77777777" w:rsidR="00EC776D" w:rsidRDefault="00736EAF">
      <w:pPr>
        <w:numPr>
          <w:ilvl w:val="1"/>
          <w:numId w:val="22"/>
        </w:numPr>
        <w:spacing w:line="319" w:lineRule="auto"/>
        <w:jc w:val="both"/>
        <w:rPr>
          <w:sz w:val="20"/>
          <w:szCs w:val="20"/>
        </w:rPr>
      </w:pPr>
      <w:r>
        <w:rPr>
          <w:sz w:val="20"/>
          <w:szCs w:val="20"/>
        </w:rPr>
        <w:t xml:space="preserve">złożona przy użyciu środków komunikacji elektronicznej tzn. za pośrednictwem </w:t>
      </w:r>
      <w:hyperlink r:id="rId22">
        <w:r>
          <w:rPr>
            <w:rStyle w:val="ListLabel308"/>
          </w:rPr>
          <w:t>platformy</w:t>
        </w:r>
      </w:hyperlink>
      <w:r>
        <w:rPr>
          <w:sz w:val="20"/>
          <w:szCs w:val="20"/>
        </w:rPr>
        <w:t xml:space="preserve"> zakupowej,</w:t>
      </w:r>
    </w:p>
    <w:p w14:paraId="1BEE8A6D" w14:textId="77777777" w:rsidR="00EC776D" w:rsidRDefault="00736EAF">
      <w:pPr>
        <w:numPr>
          <w:ilvl w:val="1"/>
          <w:numId w:val="22"/>
        </w:numPr>
        <w:spacing w:line="319" w:lineRule="auto"/>
        <w:jc w:val="both"/>
        <w:rPr>
          <w:rFonts w:ascii="Calibri" w:eastAsia="Calibri" w:hAnsi="Calibri" w:cs="Calibri"/>
          <w:sz w:val="20"/>
          <w:szCs w:val="20"/>
        </w:rPr>
      </w:pPr>
      <w:r>
        <w:rPr>
          <w:sz w:val="20"/>
          <w:szCs w:val="20"/>
        </w:rPr>
        <w:lastRenderedPageBreak/>
        <w:t xml:space="preserve">podpisana </w:t>
      </w:r>
      <w:hyperlink r:id="rId23">
        <w:r>
          <w:rPr>
            <w:rStyle w:val="ListLabel309"/>
          </w:rPr>
          <w:t>kwalifikowanym podpisem elektronicznym</w:t>
        </w:r>
      </w:hyperlink>
      <w:r>
        <w:rPr>
          <w:sz w:val="20"/>
          <w:szCs w:val="20"/>
        </w:rPr>
        <w:t xml:space="preserve"> lub </w:t>
      </w:r>
      <w:hyperlink r:id="rId24">
        <w:r>
          <w:rPr>
            <w:rStyle w:val="ListLabel309"/>
          </w:rPr>
          <w:t>podpisem zaufanym</w:t>
        </w:r>
      </w:hyperlink>
      <w:r>
        <w:rPr>
          <w:sz w:val="20"/>
          <w:szCs w:val="20"/>
        </w:rPr>
        <w:t xml:space="preserve"> lub </w:t>
      </w:r>
      <w:hyperlink r:id="rId25">
        <w:r>
          <w:rPr>
            <w:rStyle w:val="ListLabel309"/>
          </w:rPr>
          <w:t>podpisem osobistym</w:t>
        </w:r>
      </w:hyperlink>
      <w:r>
        <w:rPr>
          <w:sz w:val="20"/>
          <w:szCs w:val="20"/>
        </w:rPr>
        <w:t xml:space="preserve"> przez osobę/osoby upoważnioną/upoważnione.</w:t>
      </w:r>
    </w:p>
    <w:p w14:paraId="29412CCC" w14:textId="77777777" w:rsidR="00EC776D" w:rsidRDefault="00736EAF">
      <w:pPr>
        <w:numPr>
          <w:ilvl w:val="0"/>
          <w:numId w:val="23"/>
        </w:numPr>
        <w:spacing w:line="360" w:lineRule="auto"/>
        <w:ind w:left="714" w:hanging="357"/>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460669A" w14:textId="77777777" w:rsidR="00EC776D" w:rsidRDefault="00736EAF">
      <w:pPr>
        <w:numPr>
          <w:ilvl w:val="0"/>
          <w:numId w:val="23"/>
        </w:numPr>
        <w:spacing w:line="360" w:lineRule="auto"/>
        <w:ind w:left="714" w:hanging="357"/>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414CE947" w14:textId="77777777" w:rsidR="00EC776D" w:rsidRDefault="00736EAF">
      <w:pPr>
        <w:pStyle w:val="Akapitzlist"/>
        <w:numPr>
          <w:ilvl w:val="0"/>
          <w:numId w:val="23"/>
        </w:numPr>
        <w:spacing w:line="319" w:lineRule="auto"/>
        <w:jc w:val="both"/>
        <w:rPr>
          <w:rFonts w:eastAsia="Calibri"/>
          <w:sz w:val="20"/>
          <w:szCs w:val="20"/>
        </w:rPr>
      </w:pPr>
      <w:r>
        <w:rPr>
          <w:sz w:val="20"/>
          <w:szCs w:val="20"/>
        </w:rPr>
        <w:t xml:space="preserve">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Pr>
          <w:rFonts w:eastAsia="Calibri"/>
          <w:sz w:val="20"/>
          <w:szCs w:val="20"/>
        </w:rPr>
        <w:t>Na platformie w formularzu składania oferty znajduje się miejsce wyznaczone do dołączenia części oferty stanowiącej tajemnicę przedsiębiorstwa.</w:t>
      </w:r>
      <w:bookmarkStart w:id="21" w:name="_Hlk67309107"/>
      <w:bookmarkEnd w:id="21"/>
    </w:p>
    <w:p w14:paraId="3E9E1FA3" w14:textId="77777777" w:rsidR="00EC776D" w:rsidRDefault="00736EAF">
      <w:pPr>
        <w:numPr>
          <w:ilvl w:val="0"/>
          <w:numId w:val="23"/>
        </w:numPr>
        <w:spacing w:line="360" w:lineRule="auto"/>
        <w:ind w:left="714" w:hanging="357"/>
        <w:jc w:val="both"/>
        <w:rPr>
          <w:sz w:val="20"/>
          <w:szCs w:val="20"/>
        </w:rPr>
      </w:pPr>
      <w:r>
        <w:rPr>
          <w:sz w:val="20"/>
          <w:szCs w:val="20"/>
        </w:rPr>
        <w:t xml:space="preserve">Wykonawca, za pośrednictwem platformy zakupowej, może przed upływem terminu do składania ofert, zmienić lub wycofać ofertę. </w:t>
      </w:r>
    </w:p>
    <w:p w14:paraId="533077B2" w14:textId="77777777" w:rsidR="00EC776D" w:rsidRDefault="00736EAF">
      <w:pPr>
        <w:spacing w:line="319" w:lineRule="auto"/>
        <w:ind w:left="720"/>
        <w:jc w:val="both"/>
        <w:rPr>
          <w:rFonts w:eastAsia="Calibri"/>
          <w:sz w:val="20"/>
          <w:szCs w:val="20"/>
        </w:rPr>
      </w:pPr>
      <w:r>
        <w:rPr>
          <w:rFonts w:eastAsia="Calibri"/>
          <w:sz w:val="20"/>
          <w:szCs w:val="20"/>
        </w:rPr>
        <w:t>Sposób dokonywania wycofania oferty zamieszczono w instrukcji zamieszczonej na stronie internetowej pod adresem:</w:t>
      </w:r>
    </w:p>
    <w:p w14:paraId="056CCC72" w14:textId="77777777" w:rsidR="00EC776D" w:rsidRDefault="00A83F1D">
      <w:pPr>
        <w:spacing w:line="319" w:lineRule="auto"/>
        <w:ind w:left="720"/>
        <w:jc w:val="both"/>
        <w:rPr>
          <w:rFonts w:eastAsia="Calibri"/>
          <w:sz w:val="20"/>
          <w:szCs w:val="20"/>
        </w:rPr>
      </w:pPr>
      <w:hyperlink r:id="rId26">
        <w:r w:rsidR="00736EAF">
          <w:rPr>
            <w:rStyle w:val="ListLabel304"/>
          </w:rPr>
          <w:t>https://platformazakupowa.pl/strona/45-instrukcje</w:t>
        </w:r>
      </w:hyperlink>
    </w:p>
    <w:p w14:paraId="39EBF0A7" w14:textId="77777777" w:rsidR="00EC776D" w:rsidRDefault="00736EAF">
      <w:pPr>
        <w:numPr>
          <w:ilvl w:val="0"/>
          <w:numId w:val="23"/>
        </w:numPr>
        <w:spacing w:line="360" w:lineRule="auto"/>
        <w:ind w:left="714" w:hanging="357"/>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2B7C1C33" w14:textId="77777777" w:rsidR="00EC776D" w:rsidRDefault="00736EAF">
      <w:pPr>
        <w:numPr>
          <w:ilvl w:val="0"/>
          <w:numId w:val="23"/>
        </w:numPr>
        <w:spacing w:line="360" w:lineRule="auto"/>
        <w:ind w:left="714" w:hanging="357"/>
        <w:jc w:val="both"/>
        <w:rPr>
          <w:sz w:val="20"/>
          <w:szCs w:val="20"/>
        </w:rPr>
      </w:pPr>
      <w:r>
        <w:rPr>
          <w:sz w:val="20"/>
          <w:szCs w:val="20"/>
        </w:rPr>
        <w:t>Ceny oferty muszą zawierać wszystkie koszty, jakie musi ponieść Wykonawca, aby zrealizować zamówienie z najwyższą starannością oraz ewentualne rabaty.</w:t>
      </w:r>
    </w:p>
    <w:p w14:paraId="535288B9" w14:textId="780B8ADE" w:rsidR="00EC776D" w:rsidRDefault="00736EAF">
      <w:pPr>
        <w:numPr>
          <w:ilvl w:val="0"/>
          <w:numId w:val="23"/>
        </w:numPr>
        <w:spacing w:line="360" w:lineRule="auto"/>
        <w:ind w:left="714" w:hanging="357"/>
        <w:jc w:val="both"/>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05403E4" w14:textId="77777777" w:rsidR="00EC776D" w:rsidRDefault="00736EAF">
      <w:pPr>
        <w:numPr>
          <w:ilvl w:val="0"/>
          <w:numId w:val="23"/>
        </w:numPr>
        <w:spacing w:line="360" w:lineRule="auto"/>
        <w:ind w:left="714" w:hanging="357"/>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25FDC5" w14:textId="77777777" w:rsidR="00EC776D" w:rsidRDefault="00736EAF">
      <w:pPr>
        <w:numPr>
          <w:ilvl w:val="0"/>
          <w:numId w:val="23"/>
        </w:numPr>
        <w:spacing w:line="360" w:lineRule="auto"/>
        <w:ind w:left="714" w:hanging="357"/>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6855466" w14:textId="77777777" w:rsidR="00EC776D" w:rsidRDefault="00736EAF">
      <w:pPr>
        <w:numPr>
          <w:ilvl w:val="0"/>
          <w:numId w:val="23"/>
        </w:numPr>
        <w:spacing w:line="360" w:lineRule="auto"/>
        <w:ind w:left="714" w:hanging="357"/>
        <w:jc w:val="both"/>
        <w:rPr>
          <w:sz w:val="20"/>
          <w:szCs w:val="20"/>
        </w:rPr>
      </w:pPr>
      <w:r>
        <w:rPr>
          <w:sz w:val="20"/>
          <w:szCs w:val="20"/>
        </w:rPr>
        <w:t>Zamawiający udostępnia oferty wraz z załącznikami, złożone w odpowiedzi na ogłoszenie o zamówieniu, niezwłocznie po otwarciu tych ofert, nie później jednak niż w terminie 3 dni od dnia ich otwarcia.</w:t>
      </w:r>
    </w:p>
    <w:p w14:paraId="14037AC4" w14:textId="67816CBB" w:rsidR="00EC776D" w:rsidRDefault="00736EAF">
      <w:pPr>
        <w:pStyle w:val="Nagwek2"/>
        <w:spacing w:before="240" w:after="240"/>
      </w:pPr>
      <w:bookmarkStart w:id="22" w:name="_c8de4rg6s4kb"/>
      <w:bookmarkEnd w:id="22"/>
      <w:r>
        <w:lastRenderedPageBreak/>
        <w:t>X</w:t>
      </w:r>
      <w:r w:rsidR="00BE6B19">
        <w:t>I</w:t>
      </w:r>
      <w:r>
        <w:t>V. Sposób obliczania ceny oferty</w:t>
      </w:r>
    </w:p>
    <w:p w14:paraId="64895D09" w14:textId="77777777" w:rsidR="00EC776D" w:rsidRDefault="00736EAF">
      <w:pPr>
        <w:numPr>
          <w:ilvl w:val="0"/>
          <w:numId w:val="4"/>
        </w:numPr>
        <w:spacing w:before="240" w:line="360" w:lineRule="auto"/>
        <w:ind w:left="709" w:hanging="425"/>
        <w:jc w:val="both"/>
        <w:rPr>
          <w:sz w:val="20"/>
          <w:szCs w:val="20"/>
        </w:rPr>
      </w:pPr>
      <w:r>
        <w:rPr>
          <w:sz w:val="20"/>
          <w:szCs w:val="20"/>
        </w:rPr>
        <w:t xml:space="preserve">Wykonawca podaje cenę za realizację przedmiotu zamówienia (dla każdej z części) zgodnie ze wzorem Formularza Ofertowego, stanowiącego </w:t>
      </w:r>
      <w:r>
        <w:rPr>
          <w:b/>
          <w:sz w:val="20"/>
          <w:szCs w:val="20"/>
        </w:rPr>
        <w:t xml:space="preserve">Załącznik nr 1 do SWZ. </w:t>
      </w:r>
    </w:p>
    <w:p w14:paraId="04C30614" w14:textId="77777777" w:rsidR="00EC776D" w:rsidRDefault="00736EAF">
      <w:pPr>
        <w:numPr>
          <w:ilvl w:val="0"/>
          <w:numId w:val="4"/>
        </w:numPr>
        <w:spacing w:line="360" w:lineRule="auto"/>
        <w:ind w:left="709" w:hanging="425"/>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48CCDEA5" w14:textId="77777777" w:rsidR="00EC776D" w:rsidRDefault="00736EAF">
      <w:pPr>
        <w:numPr>
          <w:ilvl w:val="0"/>
          <w:numId w:val="4"/>
        </w:numPr>
        <w:spacing w:line="360" w:lineRule="auto"/>
        <w:ind w:left="709" w:hanging="425"/>
        <w:jc w:val="both"/>
        <w:rPr>
          <w:sz w:val="20"/>
          <w:szCs w:val="20"/>
        </w:rPr>
      </w:pPr>
      <w:r>
        <w:rPr>
          <w:sz w:val="20"/>
          <w:szCs w:val="20"/>
        </w:rPr>
        <w:t>Cena podana na Formularzu Ofertowym jest ceną ostateczną i wyczerpującą wszelkie należności Wykonawcy wobec Zamawiającego związane z realizacją przedmiotu zamówienia.</w:t>
      </w:r>
    </w:p>
    <w:p w14:paraId="76862E50" w14:textId="77777777" w:rsidR="00EC776D" w:rsidRDefault="00736EAF">
      <w:pPr>
        <w:numPr>
          <w:ilvl w:val="0"/>
          <w:numId w:val="4"/>
        </w:numPr>
        <w:spacing w:line="360" w:lineRule="auto"/>
        <w:ind w:left="709" w:hanging="425"/>
        <w:jc w:val="both"/>
        <w:rPr>
          <w:sz w:val="20"/>
          <w:szCs w:val="20"/>
        </w:rPr>
      </w:pPr>
      <w:r>
        <w:rPr>
          <w:sz w:val="20"/>
          <w:szCs w:val="20"/>
        </w:rPr>
        <w:t>Cena oferty powinna być wyrażona w złotych polskich (PLN) z dokładnością do dwóch miejsc po przecinku.</w:t>
      </w:r>
    </w:p>
    <w:p w14:paraId="14ABB31E" w14:textId="77777777" w:rsidR="00EC776D" w:rsidRDefault="00736EAF">
      <w:pPr>
        <w:numPr>
          <w:ilvl w:val="0"/>
          <w:numId w:val="4"/>
        </w:numPr>
        <w:spacing w:line="360" w:lineRule="auto"/>
        <w:ind w:left="709" w:hanging="425"/>
        <w:jc w:val="both"/>
        <w:rPr>
          <w:sz w:val="20"/>
          <w:szCs w:val="20"/>
        </w:rPr>
      </w:pPr>
      <w:r>
        <w:rPr>
          <w:sz w:val="20"/>
          <w:szCs w:val="20"/>
        </w:rPr>
        <w:t>Zamawiający nie przewiduje rozliczeń w walucie obcej.</w:t>
      </w:r>
    </w:p>
    <w:p w14:paraId="1A0349B6" w14:textId="77777777" w:rsidR="00EC776D" w:rsidRDefault="00736EAF">
      <w:pPr>
        <w:numPr>
          <w:ilvl w:val="0"/>
          <w:numId w:val="4"/>
        </w:numPr>
        <w:spacing w:line="360" w:lineRule="auto"/>
        <w:ind w:left="709" w:hanging="425"/>
        <w:jc w:val="both"/>
        <w:rPr>
          <w:sz w:val="20"/>
          <w:szCs w:val="20"/>
        </w:rPr>
      </w:pPr>
      <w:r>
        <w:rPr>
          <w:sz w:val="20"/>
          <w:szCs w:val="20"/>
        </w:rPr>
        <w:t>Wyliczona cena oferty brutto będzie służyć do porównania złożonych ofert i do rozliczenia w trakcie realizacji zamówienia.</w:t>
      </w:r>
    </w:p>
    <w:p w14:paraId="0B2F8D5B" w14:textId="77777777" w:rsidR="00EC776D" w:rsidRDefault="00736EAF">
      <w:pPr>
        <w:numPr>
          <w:ilvl w:val="0"/>
          <w:numId w:val="4"/>
        </w:numPr>
        <w:spacing w:line="360" w:lineRule="auto"/>
        <w:ind w:left="709" w:hanging="425"/>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3A4EA56A" w14:textId="77777777" w:rsidR="00EC776D" w:rsidRDefault="00736EAF">
      <w:pPr>
        <w:tabs>
          <w:tab w:val="left" w:pos="3855"/>
        </w:tabs>
        <w:spacing w:line="360" w:lineRule="auto"/>
        <w:ind w:left="1134" w:hanging="425"/>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762CA6AD" w14:textId="77777777" w:rsidR="00EC776D" w:rsidRDefault="00736EAF">
      <w:pPr>
        <w:tabs>
          <w:tab w:val="left" w:pos="3855"/>
        </w:tabs>
        <w:spacing w:line="360" w:lineRule="auto"/>
        <w:ind w:left="1134" w:hanging="425"/>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2A032C84" w14:textId="77777777" w:rsidR="00EC776D" w:rsidRDefault="00736EAF">
      <w:pPr>
        <w:tabs>
          <w:tab w:val="left" w:pos="3855"/>
        </w:tabs>
        <w:spacing w:line="360" w:lineRule="auto"/>
        <w:ind w:left="1134" w:hanging="425"/>
        <w:jc w:val="both"/>
        <w:rPr>
          <w:sz w:val="20"/>
          <w:szCs w:val="20"/>
        </w:rPr>
      </w:pPr>
      <w:r>
        <w:rPr>
          <w:sz w:val="20"/>
          <w:szCs w:val="20"/>
        </w:rPr>
        <w:t>3)</w:t>
      </w:r>
      <w:r>
        <w:rPr>
          <w:sz w:val="20"/>
          <w:szCs w:val="20"/>
        </w:rPr>
        <w:tab/>
        <w:t>wskazania wartości towaru lub usługi objętego obowiązkiem podatkowym Zamawiającego, bez kwoty podatku;</w:t>
      </w:r>
    </w:p>
    <w:p w14:paraId="56CF8C8F" w14:textId="77777777" w:rsidR="00EC776D" w:rsidRDefault="00736EAF">
      <w:pPr>
        <w:tabs>
          <w:tab w:val="left" w:pos="3855"/>
        </w:tabs>
        <w:spacing w:line="360" w:lineRule="auto"/>
        <w:ind w:left="1134" w:hanging="425"/>
        <w:jc w:val="both"/>
        <w:rPr>
          <w:sz w:val="20"/>
          <w:szCs w:val="20"/>
        </w:rPr>
      </w:pPr>
      <w:r>
        <w:rPr>
          <w:sz w:val="20"/>
          <w:szCs w:val="20"/>
        </w:rPr>
        <w:t>4)</w:t>
      </w:r>
      <w:r>
        <w:rPr>
          <w:sz w:val="20"/>
          <w:szCs w:val="20"/>
        </w:rPr>
        <w:tab/>
        <w:t>wskazania stawki podatku od towarów i usług, która zgodnie z wiedzą Wykonawcy, będzie miała zastosowanie.</w:t>
      </w:r>
    </w:p>
    <w:p w14:paraId="73502429" w14:textId="77777777" w:rsidR="00EC776D" w:rsidRDefault="00736EAF">
      <w:pPr>
        <w:numPr>
          <w:ilvl w:val="0"/>
          <w:numId w:val="4"/>
        </w:numPr>
        <w:spacing w:line="360" w:lineRule="auto"/>
        <w:ind w:left="709" w:hanging="425"/>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Pr>
          <w:sz w:val="20"/>
          <w:szCs w:val="20"/>
        </w:rPr>
        <w:br/>
      </w:r>
      <w:bookmarkStart w:id="23" w:name="_1wm6hsxsy23e"/>
      <w:bookmarkEnd w:id="23"/>
    </w:p>
    <w:p w14:paraId="64882D68" w14:textId="4A880C2D" w:rsidR="00EC776D" w:rsidRDefault="00736EAF">
      <w:pPr>
        <w:pStyle w:val="Nagwek2"/>
        <w:spacing w:before="240" w:after="240"/>
      </w:pPr>
      <w:r>
        <w:t>XV. Wymagania dotyczące wadium</w:t>
      </w:r>
    </w:p>
    <w:p w14:paraId="5742DA01" w14:textId="77777777" w:rsidR="00EC776D" w:rsidRDefault="00736EAF">
      <w:pPr>
        <w:spacing w:before="240" w:line="360" w:lineRule="auto"/>
        <w:ind w:left="284"/>
        <w:jc w:val="both"/>
        <w:rPr>
          <w:sz w:val="20"/>
          <w:szCs w:val="20"/>
        </w:rPr>
      </w:pPr>
      <w:r>
        <w:rPr>
          <w:rFonts w:eastAsia="Times New Roman"/>
          <w:sz w:val="20"/>
          <w:szCs w:val="20"/>
        </w:rPr>
        <w:t>Zamawiający nie wymaga wniesienia wadium.</w:t>
      </w:r>
    </w:p>
    <w:p w14:paraId="3AB22F6E" w14:textId="604800EC" w:rsidR="00EC776D" w:rsidRDefault="00736EAF">
      <w:pPr>
        <w:pStyle w:val="Nagwek2"/>
        <w:spacing w:before="240" w:after="240"/>
      </w:pPr>
      <w:bookmarkStart w:id="24" w:name="_kraqvybbazqg"/>
      <w:bookmarkEnd w:id="24"/>
      <w:r>
        <w:t>XVI. Termin związania ofertą</w:t>
      </w:r>
    </w:p>
    <w:p w14:paraId="60D26B59" w14:textId="2365F9E4" w:rsidR="00EC776D" w:rsidRDefault="00736EAF">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576389">
        <w:rPr>
          <w:b/>
          <w:bCs/>
          <w:color w:val="FF0000"/>
          <w:sz w:val="20"/>
          <w:szCs w:val="20"/>
        </w:rPr>
        <w:t>27</w:t>
      </w:r>
      <w:r w:rsidR="00653DA6">
        <w:rPr>
          <w:b/>
          <w:bCs/>
          <w:color w:val="FF0000"/>
          <w:sz w:val="20"/>
          <w:szCs w:val="20"/>
        </w:rPr>
        <w:t>.04.</w:t>
      </w:r>
      <w:r>
        <w:rPr>
          <w:b/>
          <w:bCs/>
          <w:color w:val="FF0000"/>
          <w:sz w:val="20"/>
          <w:szCs w:val="20"/>
        </w:rPr>
        <w:t>2022</w:t>
      </w:r>
      <w:r>
        <w:rPr>
          <w:b/>
          <w:bCs/>
          <w:smallCaps/>
          <w:color w:val="FF0000"/>
          <w:sz w:val="20"/>
          <w:szCs w:val="20"/>
        </w:rPr>
        <w:t xml:space="preserve"> </w:t>
      </w:r>
      <w:r>
        <w:rPr>
          <w:b/>
          <w:bCs/>
          <w:color w:val="FF0000"/>
          <w:sz w:val="20"/>
          <w:szCs w:val="20"/>
        </w:rPr>
        <w:t>r.</w:t>
      </w:r>
      <w:r>
        <w:rPr>
          <w:sz w:val="20"/>
          <w:szCs w:val="20"/>
        </w:rPr>
        <w:t xml:space="preserve"> Bieg terminu związania ofertą rozpoczyna się wraz z upływem terminu składania ofert.</w:t>
      </w:r>
    </w:p>
    <w:p w14:paraId="036D0DC0" w14:textId="77777777" w:rsidR="00EC776D" w:rsidRDefault="00736EAF">
      <w:pPr>
        <w:numPr>
          <w:ilvl w:val="0"/>
          <w:numId w:val="24"/>
        </w:numPr>
        <w:spacing w:line="360" w:lineRule="auto"/>
        <w:ind w:left="426"/>
        <w:jc w:val="both"/>
        <w:rPr>
          <w:sz w:val="20"/>
          <w:szCs w:val="20"/>
        </w:rPr>
      </w:pPr>
      <w:r>
        <w:rPr>
          <w:sz w:val="20"/>
          <w:szCs w:val="20"/>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9B53F1E" w14:textId="5C4FA053" w:rsidR="00EC776D" w:rsidRDefault="00736EAF">
      <w:pPr>
        <w:pStyle w:val="Nagwek2"/>
        <w:spacing w:before="240" w:after="240"/>
      </w:pPr>
      <w:bookmarkStart w:id="25" w:name="_iwk7tzonv6ne"/>
      <w:bookmarkEnd w:id="25"/>
      <w:r>
        <w:t>XVII. Miejsce i termin składania ofert</w:t>
      </w:r>
    </w:p>
    <w:p w14:paraId="09431680" w14:textId="4EC43D4C" w:rsidR="00EC776D" w:rsidRDefault="00736EAF">
      <w:pPr>
        <w:numPr>
          <w:ilvl w:val="0"/>
          <w:numId w:val="18"/>
        </w:numPr>
        <w:spacing w:line="319" w:lineRule="auto"/>
        <w:ind w:left="714" w:hanging="357"/>
        <w:jc w:val="both"/>
        <w:rPr>
          <w:sz w:val="20"/>
          <w:szCs w:val="20"/>
        </w:rPr>
      </w:pPr>
      <w:r>
        <w:rPr>
          <w:sz w:val="20"/>
          <w:szCs w:val="20"/>
        </w:rPr>
        <w:t xml:space="preserve">Ofertę wraz z wymaganymi dokumentami należy umieścić na </w:t>
      </w:r>
      <w:hyperlink r:id="rId27">
        <w:r>
          <w:rPr>
            <w:rStyle w:val="ListLabel308"/>
          </w:rPr>
          <w:t>platformie</w:t>
        </w:r>
      </w:hyperlink>
      <w:r>
        <w:rPr>
          <w:sz w:val="20"/>
          <w:szCs w:val="20"/>
        </w:rPr>
        <w:t xml:space="preserve"> zakupowej pod adresem: </w:t>
      </w:r>
      <w:hyperlink r:id="rId28">
        <w:r>
          <w:rPr>
            <w:rStyle w:val="czeinternetowe"/>
            <w:sz w:val="20"/>
            <w:szCs w:val="20"/>
          </w:rPr>
          <w:t>https://platformazakupowa.pl/pn/gmina_wejherowo</w:t>
        </w:r>
      </w:hyperlink>
      <w:r>
        <w:rPr>
          <w:sz w:val="20"/>
          <w:szCs w:val="20"/>
        </w:rPr>
        <w:t xml:space="preserve">  w myśl Ustawy PZP na stronie internetowej prowadzonego postępowania  do </w:t>
      </w:r>
      <w:r>
        <w:rPr>
          <w:color w:val="FF0000"/>
          <w:sz w:val="20"/>
          <w:szCs w:val="20"/>
        </w:rPr>
        <w:t xml:space="preserve">dnia </w:t>
      </w:r>
      <w:r w:rsidR="00653DA6">
        <w:rPr>
          <w:b/>
          <w:bCs/>
          <w:color w:val="FF0000"/>
          <w:sz w:val="20"/>
          <w:szCs w:val="20"/>
        </w:rPr>
        <w:t>2</w:t>
      </w:r>
      <w:r w:rsidR="00576389">
        <w:rPr>
          <w:b/>
          <w:bCs/>
          <w:color w:val="FF0000"/>
          <w:sz w:val="20"/>
          <w:szCs w:val="20"/>
        </w:rPr>
        <w:t>8</w:t>
      </w:r>
      <w:r w:rsidR="00653DA6">
        <w:rPr>
          <w:b/>
          <w:bCs/>
          <w:color w:val="FF0000"/>
          <w:sz w:val="20"/>
          <w:szCs w:val="20"/>
        </w:rPr>
        <w:t>.03</w:t>
      </w:r>
      <w:r>
        <w:rPr>
          <w:b/>
          <w:bCs/>
          <w:color w:val="FF0000"/>
          <w:sz w:val="20"/>
          <w:szCs w:val="20"/>
        </w:rPr>
        <w:t>.2022 r.</w:t>
      </w:r>
      <w:r>
        <w:rPr>
          <w:sz w:val="20"/>
          <w:szCs w:val="20"/>
        </w:rPr>
        <w:t xml:space="preserve"> do godziny 11:45.</w:t>
      </w:r>
    </w:p>
    <w:p w14:paraId="6DC2F39B" w14:textId="77777777" w:rsidR="00EC776D" w:rsidRDefault="00736EAF">
      <w:pPr>
        <w:numPr>
          <w:ilvl w:val="0"/>
          <w:numId w:val="18"/>
        </w:numPr>
        <w:spacing w:line="319" w:lineRule="auto"/>
        <w:ind w:left="714" w:hanging="357"/>
        <w:jc w:val="both"/>
        <w:rPr>
          <w:sz w:val="20"/>
          <w:szCs w:val="20"/>
        </w:rPr>
      </w:pPr>
      <w:r>
        <w:rPr>
          <w:sz w:val="20"/>
          <w:szCs w:val="20"/>
        </w:rPr>
        <w:t>Do oferty należy dołączyć wszystkie wymagane w SWZ dokumenty.</w:t>
      </w:r>
    </w:p>
    <w:p w14:paraId="6B08699B" w14:textId="77777777" w:rsidR="00EC776D" w:rsidRDefault="00736EAF">
      <w:pPr>
        <w:numPr>
          <w:ilvl w:val="0"/>
          <w:numId w:val="18"/>
        </w:numPr>
        <w:spacing w:line="319" w:lineRule="auto"/>
        <w:ind w:left="714" w:hanging="357"/>
        <w:jc w:val="both"/>
        <w:rPr>
          <w:sz w:val="20"/>
          <w:szCs w:val="20"/>
        </w:rPr>
      </w:pPr>
      <w:r>
        <w:rPr>
          <w:sz w:val="20"/>
          <w:szCs w:val="20"/>
        </w:rPr>
        <w:t>Po wypełnieniu Formularza składania oferty lub wniosku i dołączenia wszystkich wymaganych załączników należy kliknąć przycisk „Przejdź do podsumowania”.</w:t>
      </w:r>
    </w:p>
    <w:p w14:paraId="3CC85984" w14:textId="75C67EE5" w:rsidR="00EC776D" w:rsidRDefault="00736EAF">
      <w:pPr>
        <w:numPr>
          <w:ilvl w:val="0"/>
          <w:numId w:val="18"/>
        </w:numPr>
        <w:spacing w:line="319" w:lineRule="auto"/>
        <w:ind w:left="714" w:hanging="357"/>
        <w:jc w:val="both"/>
      </w:pPr>
      <w:r>
        <w:rPr>
          <w:sz w:val="20"/>
          <w:szCs w:val="20"/>
        </w:rPr>
        <w:t xml:space="preserve">Oferta lub wniosek musi zostać podpisana elektronicznym podpisem kwalifikowanym, podpisem zaufanym lub podpisem osobistym. W procesie składania oferty za pośrednictwem </w:t>
      </w:r>
      <w:hyperlink r:id="rId29">
        <w:r>
          <w:rPr>
            <w:rStyle w:val="ListLabel308"/>
          </w:rPr>
          <w:t>platformy</w:t>
        </w:r>
      </w:hyperlink>
      <w:r>
        <w:rPr>
          <w:sz w:val="20"/>
          <w:szCs w:val="20"/>
        </w:rPr>
        <w:t xml:space="preserve"> zakupowej, Wykonawca powinien złożyć podpis bezpośrednio na dokumentach przesłanych za pośrednictwem platformy zakupowej . Zalecamy stosowanie podpisu na każdym załączonym pliku osobno, w szczególności wskazanych w art. 63 ust. 2  ustawy Pzp, gdzie zaznaczono, iż oferty, wnioski o dopuszczenie do udziału w postępowaniu oraz oświadczenie, o którym mowa w art. 125 ust.1 ustawy Pzp sporządza się, pod rygorem nieważności, w formie elektronicznej lub w postaci elektronicznej opatrzonej podpisem zaufanym lub podpisem osobistym.</w:t>
      </w:r>
      <w:bookmarkStart w:id="26" w:name="_Hlk67309158"/>
      <w:bookmarkEnd w:id="26"/>
    </w:p>
    <w:p w14:paraId="6D1F00AE" w14:textId="77777777" w:rsidR="00EC776D" w:rsidRDefault="00736EAF">
      <w:pPr>
        <w:numPr>
          <w:ilvl w:val="0"/>
          <w:numId w:val="18"/>
        </w:numPr>
        <w:spacing w:line="319" w:lineRule="auto"/>
        <w:ind w:left="714" w:hanging="357"/>
        <w:jc w:val="both"/>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96A0A59" w14:textId="77777777" w:rsidR="00EC776D" w:rsidRDefault="00736EAF">
      <w:pPr>
        <w:numPr>
          <w:ilvl w:val="0"/>
          <w:numId w:val="18"/>
        </w:numPr>
        <w:spacing w:line="319" w:lineRule="auto"/>
        <w:jc w:val="both"/>
        <w:rPr>
          <w:rFonts w:eastAsia="Calibri"/>
          <w:sz w:val="20"/>
          <w:szCs w:val="20"/>
        </w:rPr>
      </w:pPr>
      <w:bookmarkStart w:id="27" w:name="_g4kmfra1vcqp"/>
      <w:bookmarkEnd w:id="27"/>
      <w:r>
        <w:rPr>
          <w:rFonts w:eastAsia="Calibri"/>
          <w:sz w:val="20"/>
          <w:szCs w:val="20"/>
        </w:rPr>
        <w:t xml:space="preserve">Szczegółowa instrukcja dla Wykonawców dotycząca złożenia, zmiany i wycofania oferty znajduje się na stronie internetowej pod adresem:  </w:t>
      </w:r>
      <w:hyperlink r:id="rId30">
        <w:r>
          <w:rPr>
            <w:rStyle w:val="ListLabel304"/>
          </w:rPr>
          <w:t>https://platformazakupowa.pl/strona/45-instrukcje</w:t>
        </w:r>
      </w:hyperlink>
    </w:p>
    <w:p w14:paraId="541BCAFA" w14:textId="05861B85" w:rsidR="00EC776D" w:rsidRDefault="00736EAF">
      <w:pPr>
        <w:pStyle w:val="Nagwek2"/>
        <w:spacing w:line="319" w:lineRule="auto"/>
        <w:jc w:val="both"/>
      </w:pPr>
      <w:r>
        <w:t>X</w:t>
      </w:r>
      <w:r w:rsidR="00653DA6">
        <w:t>VIII</w:t>
      </w:r>
      <w:r>
        <w:t>. Otwarcie ofert</w:t>
      </w:r>
    </w:p>
    <w:p w14:paraId="4946C012" w14:textId="64A4BF38" w:rsidR="00EC776D" w:rsidRDefault="00736EAF">
      <w:pPr>
        <w:numPr>
          <w:ilvl w:val="0"/>
          <w:numId w:val="2"/>
        </w:numPr>
        <w:spacing w:line="319" w:lineRule="auto"/>
        <w:jc w:val="both"/>
        <w:rPr>
          <w:sz w:val="20"/>
          <w:szCs w:val="20"/>
        </w:rPr>
      </w:pPr>
      <w:r>
        <w:rPr>
          <w:sz w:val="20"/>
          <w:szCs w:val="20"/>
        </w:rPr>
        <w:t xml:space="preserve">Otwarcie ofert nastąpi w dniu </w:t>
      </w:r>
      <w:r w:rsidR="00653DA6">
        <w:rPr>
          <w:b/>
          <w:bCs/>
          <w:color w:val="FF0000"/>
          <w:sz w:val="20"/>
          <w:szCs w:val="20"/>
        </w:rPr>
        <w:t>2</w:t>
      </w:r>
      <w:r w:rsidR="00576389">
        <w:rPr>
          <w:b/>
          <w:bCs/>
          <w:color w:val="FF0000"/>
          <w:sz w:val="20"/>
          <w:szCs w:val="20"/>
        </w:rPr>
        <w:t>8</w:t>
      </w:r>
      <w:r w:rsidR="00653DA6">
        <w:rPr>
          <w:b/>
          <w:bCs/>
          <w:color w:val="FF0000"/>
          <w:sz w:val="20"/>
          <w:szCs w:val="20"/>
        </w:rPr>
        <w:t>.03</w:t>
      </w:r>
      <w:r>
        <w:rPr>
          <w:b/>
          <w:bCs/>
          <w:color w:val="FF0000"/>
          <w:sz w:val="20"/>
          <w:szCs w:val="20"/>
        </w:rPr>
        <w:t>.2022 r.</w:t>
      </w:r>
      <w:r>
        <w:rPr>
          <w:sz w:val="20"/>
          <w:szCs w:val="20"/>
        </w:rPr>
        <w:t xml:space="preserve"> o godz. </w:t>
      </w:r>
      <w:r w:rsidR="003907A0">
        <w:rPr>
          <w:sz w:val="20"/>
          <w:szCs w:val="20"/>
        </w:rPr>
        <w:t>12:00</w:t>
      </w:r>
      <w:r>
        <w:rPr>
          <w:sz w:val="20"/>
          <w:szCs w:val="20"/>
        </w:rPr>
        <w:t>.</w:t>
      </w:r>
    </w:p>
    <w:p w14:paraId="3A4357EB" w14:textId="77777777" w:rsidR="00EC776D" w:rsidRDefault="00736EAF">
      <w:pPr>
        <w:numPr>
          <w:ilvl w:val="0"/>
          <w:numId w:val="2"/>
        </w:numPr>
        <w:spacing w:line="319" w:lineRule="auto"/>
        <w:jc w:val="both"/>
        <w:rPr>
          <w:sz w:val="20"/>
          <w:szCs w:val="20"/>
        </w:rPr>
      </w:pPr>
      <w:r>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490A2FE" w14:textId="77777777" w:rsidR="00EC776D" w:rsidRDefault="00736EAF">
      <w:pPr>
        <w:numPr>
          <w:ilvl w:val="0"/>
          <w:numId w:val="2"/>
        </w:numPr>
        <w:spacing w:line="319" w:lineRule="auto"/>
        <w:jc w:val="both"/>
        <w:rPr>
          <w:sz w:val="20"/>
          <w:szCs w:val="20"/>
        </w:rPr>
      </w:pPr>
      <w:r>
        <w:rPr>
          <w:sz w:val="20"/>
          <w:szCs w:val="20"/>
        </w:rPr>
        <w:t>Zamawiający poinformuje o zmianie terminu otwarcia ofert na stronie internetowej prowadzonego postępowania.</w:t>
      </w:r>
    </w:p>
    <w:p w14:paraId="7BC9D531" w14:textId="77777777" w:rsidR="00EC776D" w:rsidRDefault="00736EAF">
      <w:pPr>
        <w:numPr>
          <w:ilvl w:val="0"/>
          <w:numId w:val="2"/>
        </w:numPr>
        <w:spacing w:line="319" w:lineRule="auto"/>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14:paraId="0904C0B9" w14:textId="77777777" w:rsidR="00EC776D" w:rsidRDefault="00736EAF">
      <w:pPr>
        <w:numPr>
          <w:ilvl w:val="0"/>
          <w:numId w:val="2"/>
        </w:numPr>
        <w:spacing w:line="319" w:lineRule="auto"/>
        <w:jc w:val="both"/>
        <w:rPr>
          <w:sz w:val="20"/>
          <w:szCs w:val="20"/>
        </w:rPr>
      </w:pPr>
      <w:r>
        <w:rPr>
          <w:sz w:val="20"/>
          <w:szCs w:val="20"/>
        </w:rPr>
        <w:t>Zamawiający, niezwłocznie po otwarciu ofert, udostępnia na stronie internetowej prowadzonego postępowania informacje o:</w:t>
      </w:r>
    </w:p>
    <w:p w14:paraId="16623FDE" w14:textId="77777777" w:rsidR="00EC776D" w:rsidRDefault="00736EAF">
      <w:pPr>
        <w:shd w:val="clear" w:color="auto" w:fill="FFFFFF"/>
        <w:spacing w:line="319" w:lineRule="auto"/>
        <w:ind w:left="720"/>
        <w:jc w:val="both"/>
        <w:rPr>
          <w:sz w:val="20"/>
          <w:szCs w:val="20"/>
        </w:rPr>
      </w:pPr>
      <w:r>
        <w:rPr>
          <w:sz w:val="20"/>
          <w:szCs w:val="20"/>
        </w:rPr>
        <w:lastRenderedPageBreak/>
        <w:t>1) nazwach albo imionach i nazwiskach oraz siedzibach lub miejscach prowadzonej działalności gospodarczej albo miejscach zamieszkania Wykonawców, których oferty zostały otwarte;</w:t>
      </w:r>
    </w:p>
    <w:p w14:paraId="5238E623" w14:textId="77777777" w:rsidR="00EC776D" w:rsidRDefault="00736EAF">
      <w:pPr>
        <w:shd w:val="clear" w:color="auto" w:fill="FFFFFF"/>
        <w:spacing w:line="319" w:lineRule="auto"/>
        <w:ind w:firstLine="720"/>
        <w:jc w:val="both"/>
        <w:rPr>
          <w:sz w:val="20"/>
          <w:szCs w:val="20"/>
        </w:rPr>
      </w:pPr>
      <w:r>
        <w:rPr>
          <w:sz w:val="20"/>
          <w:szCs w:val="20"/>
        </w:rPr>
        <w:t>2) cenach lub kosztach zawartych w ofertach.</w:t>
      </w:r>
    </w:p>
    <w:p w14:paraId="6BE1B949" w14:textId="77777777" w:rsidR="00EC776D" w:rsidRDefault="00EC776D">
      <w:pPr>
        <w:shd w:val="clear" w:color="auto" w:fill="FFFFFF"/>
        <w:spacing w:line="319" w:lineRule="auto"/>
        <w:jc w:val="both"/>
        <w:rPr>
          <w:b/>
          <w:sz w:val="20"/>
          <w:szCs w:val="20"/>
        </w:rPr>
      </w:pPr>
    </w:p>
    <w:p w14:paraId="4D8E06ED" w14:textId="77777777" w:rsidR="00EC776D" w:rsidRDefault="00736EAF">
      <w:pPr>
        <w:shd w:val="clear" w:color="auto" w:fill="FFFFFF"/>
        <w:spacing w:line="319" w:lineRule="auto"/>
        <w:jc w:val="both"/>
        <w:rPr>
          <w:sz w:val="20"/>
          <w:szCs w:val="20"/>
        </w:rPr>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14:paraId="5CAC9108" w14:textId="77777777" w:rsidR="00EC776D" w:rsidRDefault="00736EAF">
      <w:pPr>
        <w:pStyle w:val="Nagwek2"/>
        <w:numPr>
          <w:ilvl w:val="0"/>
          <w:numId w:val="2"/>
        </w:numPr>
        <w:spacing w:line="319" w:lineRule="auto"/>
        <w:jc w:val="both"/>
        <w:rPr>
          <w:sz w:val="20"/>
          <w:szCs w:val="20"/>
        </w:rPr>
      </w:pPr>
      <w:bookmarkStart w:id="28" w:name="_kc2xtpcwd955"/>
      <w:bookmarkEnd w:id="28"/>
      <w:r>
        <w:rPr>
          <w:sz w:val="20"/>
          <w:szCs w:val="20"/>
        </w:rPr>
        <w:t>Zamawiający udostępnia oferty wraz z załącznikami złożone w odpowiedzi na ogłoszenie o zamówieniu niezwłocznie po otwarciu tych ofert, nie później jednak niż w terminie 3 dni od dnia ich otwarcia.</w:t>
      </w:r>
    </w:p>
    <w:p w14:paraId="6344BF10" w14:textId="07BC7A72" w:rsidR="00EC776D" w:rsidRDefault="00736EAF">
      <w:pPr>
        <w:pStyle w:val="Nagwek2"/>
        <w:spacing w:line="319" w:lineRule="auto"/>
        <w:jc w:val="both"/>
      </w:pPr>
      <w:r>
        <w:t>X</w:t>
      </w:r>
      <w:r w:rsidR="00653DA6">
        <w:t>I</w:t>
      </w:r>
      <w:r>
        <w:t xml:space="preserve">X. Opis kryteriów oceny ofert wraz z podaniem wag tych kryteriów i sposobu oceny ofert </w:t>
      </w:r>
    </w:p>
    <w:p w14:paraId="5F62BCE0" w14:textId="77777777" w:rsidR="00EC776D" w:rsidRDefault="00736EAF">
      <w:pPr>
        <w:numPr>
          <w:ilvl w:val="0"/>
          <w:numId w:val="11"/>
        </w:numPr>
        <w:spacing w:line="360" w:lineRule="auto"/>
        <w:jc w:val="both"/>
        <w:rPr>
          <w:sz w:val="20"/>
          <w:szCs w:val="20"/>
        </w:rPr>
      </w:pPr>
      <w:r>
        <w:rPr>
          <w:sz w:val="20"/>
          <w:szCs w:val="20"/>
        </w:rPr>
        <w:t xml:space="preserve">Zamawiający uzna za najkorzystniejszą </w:t>
      </w:r>
      <w:r>
        <w:rPr>
          <w:sz w:val="20"/>
          <w:szCs w:val="20"/>
          <w:u w:val="single"/>
        </w:rPr>
        <w:t>dla każdej z części</w:t>
      </w:r>
      <w:r>
        <w:rPr>
          <w:sz w:val="20"/>
          <w:szCs w:val="20"/>
        </w:rPr>
        <w:t xml:space="preserve"> ofertę, która uzyska najwyższą ilość punktów biorąc pod uwagę następujące kryteria:</w:t>
      </w:r>
    </w:p>
    <w:p w14:paraId="69F4C513" w14:textId="77777777" w:rsidR="00EC776D" w:rsidRDefault="00736EAF">
      <w:pPr>
        <w:pStyle w:val="Akapitzlist"/>
        <w:numPr>
          <w:ilvl w:val="2"/>
          <w:numId w:val="16"/>
        </w:numPr>
        <w:spacing w:line="360" w:lineRule="auto"/>
        <w:ind w:left="851" w:hanging="425"/>
        <w:jc w:val="both"/>
        <w:rPr>
          <w:sz w:val="20"/>
          <w:szCs w:val="20"/>
        </w:rPr>
      </w:pPr>
      <w:r>
        <w:rPr>
          <w:sz w:val="20"/>
          <w:szCs w:val="20"/>
        </w:rPr>
        <w:t>kryterium ceny – waga 60%;</w:t>
      </w:r>
    </w:p>
    <w:p w14:paraId="6E3952B9" w14:textId="77777777" w:rsidR="00EC776D" w:rsidRDefault="00736EAF">
      <w:pPr>
        <w:pStyle w:val="Akapitzlist"/>
        <w:numPr>
          <w:ilvl w:val="2"/>
          <w:numId w:val="16"/>
        </w:numPr>
        <w:spacing w:line="360" w:lineRule="auto"/>
        <w:ind w:left="851" w:hanging="425"/>
        <w:jc w:val="both"/>
        <w:rPr>
          <w:sz w:val="20"/>
          <w:szCs w:val="20"/>
        </w:rPr>
      </w:pPr>
      <w:r>
        <w:rPr>
          <w:sz w:val="20"/>
          <w:szCs w:val="20"/>
        </w:rPr>
        <w:t>kryterium doświadczenia projektanta  wiodącego branży drogowej  – waga 40%;</w:t>
      </w:r>
    </w:p>
    <w:p w14:paraId="282787D5" w14:textId="77777777" w:rsidR="00EC776D" w:rsidRDefault="00EC776D">
      <w:pPr>
        <w:spacing w:line="360" w:lineRule="auto"/>
        <w:ind w:left="363"/>
        <w:jc w:val="both"/>
        <w:rPr>
          <w:sz w:val="20"/>
          <w:szCs w:val="20"/>
        </w:rPr>
      </w:pPr>
    </w:p>
    <w:p w14:paraId="0F92BD57" w14:textId="77777777" w:rsidR="00EC776D" w:rsidRDefault="00736EAF">
      <w:pPr>
        <w:spacing w:line="360" w:lineRule="auto"/>
        <w:ind w:left="363"/>
        <w:jc w:val="both"/>
        <w:rPr>
          <w:sz w:val="20"/>
          <w:szCs w:val="20"/>
        </w:rPr>
      </w:pPr>
      <w:r>
        <w:rPr>
          <w:sz w:val="20"/>
          <w:szCs w:val="20"/>
        </w:rPr>
        <w:t xml:space="preserve">UWAGA: Zamawiający dopuszcza podanie przez Wykonawcę tych samych osób i ich </w:t>
      </w:r>
    </w:p>
    <w:p w14:paraId="0B76669C" w14:textId="6DDB668C" w:rsidR="00EC776D" w:rsidRDefault="00736EAF">
      <w:pPr>
        <w:spacing w:line="360" w:lineRule="auto"/>
        <w:ind w:left="363"/>
        <w:jc w:val="both"/>
      </w:pPr>
      <w:r>
        <w:rPr>
          <w:sz w:val="20"/>
          <w:szCs w:val="20"/>
        </w:rPr>
        <w:t>doświadczenia dla każdej z  części, o którą Wykonawca ubiega się.</w:t>
      </w:r>
    </w:p>
    <w:p w14:paraId="584B2465" w14:textId="77777777" w:rsidR="00EC776D" w:rsidRDefault="00EC776D">
      <w:pPr>
        <w:spacing w:line="360" w:lineRule="auto"/>
        <w:ind w:left="363"/>
        <w:jc w:val="both"/>
        <w:rPr>
          <w:sz w:val="20"/>
          <w:szCs w:val="20"/>
        </w:rPr>
      </w:pPr>
    </w:p>
    <w:p w14:paraId="55C01999" w14:textId="77777777" w:rsidR="00EC776D" w:rsidRDefault="00736EAF">
      <w:pPr>
        <w:numPr>
          <w:ilvl w:val="0"/>
          <w:numId w:val="11"/>
        </w:numPr>
        <w:spacing w:line="360" w:lineRule="auto"/>
        <w:jc w:val="both"/>
        <w:rPr>
          <w:sz w:val="20"/>
          <w:szCs w:val="20"/>
        </w:rPr>
      </w:pPr>
      <w:r>
        <w:rPr>
          <w:sz w:val="20"/>
          <w:szCs w:val="20"/>
        </w:rPr>
        <w:t>Punktacja w zakresie przedstawionego  kryterium ceny (Cp) zostanie obliczona na podstawie wzoru:</w:t>
      </w:r>
    </w:p>
    <w:p w14:paraId="45A2D36E" w14:textId="77777777" w:rsidR="00EC776D" w:rsidRDefault="00EC776D">
      <w:pPr>
        <w:spacing w:line="360" w:lineRule="auto"/>
        <w:ind w:left="363"/>
        <w:jc w:val="both"/>
        <w:rPr>
          <w:sz w:val="20"/>
          <w:szCs w:val="20"/>
        </w:rPr>
      </w:pPr>
    </w:p>
    <w:p w14:paraId="1295FC6E" w14:textId="77777777" w:rsidR="00EC776D" w:rsidRDefault="00736EAF">
      <w:pPr>
        <w:spacing w:line="360" w:lineRule="auto"/>
        <w:ind w:left="363"/>
        <w:jc w:val="both"/>
        <w:rPr>
          <w:sz w:val="20"/>
          <w:szCs w:val="20"/>
        </w:rPr>
      </w:pPr>
      <w:r>
        <w:rPr>
          <w:sz w:val="20"/>
          <w:szCs w:val="20"/>
        </w:rPr>
        <w:t xml:space="preserve">                       Cm </w:t>
      </w:r>
      <w:r>
        <w:rPr>
          <w:sz w:val="20"/>
          <w:szCs w:val="20"/>
        </w:rPr>
        <w:tab/>
      </w:r>
      <w:r>
        <w:rPr>
          <w:sz w:val="20"/>
          <w:szCs w:val="20"/>
        </w:rPr>
        <w:tab/>
      </w:r>
    </w:p>
    <w:p w14:paraId="1F01B6CB" w14:textId="77777777" w:rsidR="00EC776D" w:rsidRDefault="00736EAF">
      <w:pPr>
        <w:spacing w:line="360" w:lineRule="auto"/>
        <w:ind w:left="363"/>
        <w:jc w:val="both"/>
        <w:rPr>
          <w:sz w:val="20"/>
          <w:szCs w:val="20"/>
        </w:rPr>
      </w:pPr>
      <w:r>
        <w:rPr>
          <w:sz w:val="20"/>
          <w:szCs w:val="20"/>
        </w:rPr>
        <w:tab/>
        <w:t xml:space="preserve">Cp  =  --------------   x 100 x 60% </w:t>
      </w:r>
    </w:p>
    <w:p w14:paraId="1FCE5161" w14:textId="77777777" w:rsidR="00EC776D" w:rsidRDefault="00736EAF">
      <w:pPr>
        <w:spacing w:line="360" w:lineRule="auto"/>
        <w:ind w:left="363"/>
        <w:jc w:val="both"/>
        <w:rPr>
          <w:sz w:val="20"/>
          <w:szCs w:val="20"/>
        </w:rPr>
      </w:pPr>
      <w:r>
        <w:rPr>
          <w:sz w:val="20"/>
          <w:szCs w:val="20"/>
        </w:rPr>
        <w:t xml:space="preserve">                     Cb</w:t>
      </w:r>
    </w:p>
    <w:p w14:paraId="4914C297" w14:textId="77777777" w:rsidR="00EC776D" w:rsidRDefault="00736EAF">
      <w:pPr>
        <w:spacing w:line="360" w:lineRule="auto"/>
        <w:ind w:left="363"/>
        <w:jc w:val="both"/>
        <w:rPr>
          <w:sz w:val="20"/>
          <w:szCs w:val="20"/>
        </w:rPr>
      </w:pPr>
      <w:r>
        <w:rPr>
          <w:sz w:val="20"/>
          <w:szCs w:val="20"/>
        </w:rPr>
        <w:t>Cp - otrzymana ilość punktów w kryterium ceny,</w:t>
      </w:r>
    </w:p>
    <w:p w14:paraId="3C79F837" w14:textId="77777777" w:rsidR="00EC776D" w:rsidRDefault="00736EAF">
      <w:pPr>
        <w:spacing w:line="360" w:lineRule="auto"/>
        <w:ind w:left="363"/>
        <w:jc w:val="both"/>
        <w:rPr>
          <w:sz w:val="20"/>
          <w:szCs w:val="20"/>
        </w:rPr>
      </w:pPr>
      <w:r>
        <w:rPr>
          <w:sz w:val="20"/>
          <w:szCs w:val="20"/>
        </w:rPr>
        <w:t>Cm - cena oferty minimalnej brutto,</w:t>
      </w:r>
    </w:p>
    <w:p w14:paraId="2E343C42" w14:textId="77777777" w:rsidR="00EC776D" w:rsidRDefault="00736EAF">
      <w:pPr>
        <w:spacing w:line="360" w:lineRule="auto"/>
        <w:ind w:left="363"/>
        <w:jc w:val="both"/>
        <w:rPr>
          <w:sz w:val="20"/>
          <w:szCs w:val="20"/>
        </w:rPr>
      </w:pPr>
      <w:r>
        <w:rPr>
          <w:sz w:val="20"/>
          <w:szCs w:val="20"/>
        </w:rPr>
        <w:t>Cb - cena oferty badanej brutto.</w:t>
      </w:r>
    </w:p>
    <w:p w14:paraId="24F8877F" w14:textId="77777777" w:rsidR="00EC776D" w:rsidRDefault="00EC776D">
      <w:pPr>
        <w:spacing w:line="360" w:lineRule="auto"/>
        <w:ind w:left="363"/>
        <w:jc w:val="both"/>
        <w:rPr>
          <w:sz w:val="20"/>
          <w:szCs w:val="20"/>
        </w:rPr>
      </w:pPr>
    </w:p>
    <w:p w14:paraId="6D72CC9B" w14:textId="77777777" w:rsidR="00EC776D" w:rsidRDefault="00736EAF">
      <w:pPr>
        <w:numPr>
          <w:ilvl w:val="0"/>
          <w:numId w:val="11"/>
        </w:numPr>
        <w:spacing w:line="360" w:lineRule="auto"/>
        <w:jc w:val="both"/>
        <w:rPr>
          <w:sz w:val="20"/>
          <w:szCs w:val="20"/>
        </w:rPr>
      </w:pPr>
      <w:r>
        <w:rPr>
          <w:sz w:val="20"/>
          <w:szCs w:val="20"/>
        </w:rPr>
        <w:t>Punktacja (W) w kryterium doświadczenia wiodącego projektanta branży drogowej przyznana będzie według następujących zasad:</w:t>
      </w:r>
    </w:p>
    <w:p w14:paraId="68203C5C" w14:textId="77777777" w:rsidR="00EC776D" w:rsidRDefault="00736EAF">
      <w:pPr>
        <w:pStyle w:val="Akapitzlist"/>
        <w:numPr>
          <w:ilvl w:val="0"/>
          <w:numId w:val="32"/>
        </w:numPr>
        <w:spacing w:line="360" w:lineRule="auto"/>
        <w:jc w:val="both"/>
        <w:rPr>
          <w:sz w:val="20"/>
          <w:szCs w:val="20"/>
        </w:rPr>
      </w:pPr>
      <w:r>
        <w:rPr>
          <w:sz w:val="20"/>
          <w:szCs w:val="20"/>
        </w:rPr>
        <w:t>za wykonanie do 2 usług w zakresie opracowania dokumentacji projektowej obejmujących projekt drogi, zakończonych wydaniem decyzji ZRID/pozwolenia na budowę – 0 punktów;</w:t>
      </w:r>
    </w:p>
    <w:p w14:paraId="37B87E8C" w14:textId="77777777" w:rsidR="00EC776D" w:rsidRDefault="00736EAF">
      <w:pPr>
        <w:pStyle w:val="Akapitzlist"/>
        <w:numPr>
          <w:ilvl w:val="0"/>
          <w:numId w:val="32"/>
        </w:numPr>
        <w:spacing w:line="360" w:lineRule="auto"/>
        <w:jc w:val="both"/>
        <w:rPr>
          <w:sz w:val="20"/>
          <w:szCs w:val="20"/>
        </w:rPr>
      </w:pPr>
      <w:r>
        <w:rPr>
          <w:sz w:val="20"/>
          <w:szCs w:val="20"/>
        </w:rPr>
        <w:t>za wykonanie od 3 – 4 usług w zakresie opracowania dokumentacji projektowej obejmujących projekt drogi, zakończonych wydaniem decyzji ZRID/pozwolenia na budowę – 30 punktów;</w:t>
      </w:r>
    </w:p>
    <w:p w14:paraId="3BDB94A1" w14:textId="77777777" w:rsidR="00EC776D" w:rsidRDefault="00736EAF">
      <w:pPr>
        <w:pStyle w:val="Akapitzlist"/>
        <w:numPr>
          <w:ilvl w:val="0"/>
          <w:numId w:val="32"/>
        </w:numPr>
        <w:spacing w:line="360" w:lineRule="auto"/>
        <w:jc w:val="both"/>
        <w:rPr>
          <w:sz w:val="20"/>
          <w:szCs w:val="20"/>
        </w:rPr>
      </w:pPr>
      <w:r>
        <w:rPr>
          <w:sz w:val="20"/>
          <w:szCs w:val="20"/>
        </w:rPr>
        <w:lastRenderedPageBreak/>
        <w:t>za wykonanie powyżej 4 usług w zakresie opracowania dokumentacji projektowej obejmujących projekt drogi, zakończonych wydaniem decyzji ZRID/pozwolenia na budowę – 40 punktów.</w:t>
      </w:r>
    </w:p>
    <w:p w14:paraId="71E1C12C" w14:textId="77777777" w:rsidR="00EC776D" w:rsidRDefault="00736EAF">
      <w:pPr>
        <w:numPr>
          <w:ilvl w:val="0"/>
          <w:numId w:val="11"/>
        </w:numPr>
        <w:spacing w:line="360" w:lineRule="auto"/>
        <w:jc w:val="both"/>
        <w:rPr>
          <w:sz w:val="20"/>
          <w:szCs w:val="20"/>
        </w:rPr>
      </w:pPr>
      <w:r>
        <w:rPr>
          <w:sz w:val="20"/>
          <w:szCs w:val="20"/>
        </w:rPr>
        <w:t>Uwaga: wskazane osoby o których mowa w ust. 3 niniejszego rozdziału będą miały obowiązek uczestniczyć  w realizacji przedmiotu zamówienia.</w:t>
      </w:r>
    </w:p>
    <w:p w14:paraId="7CBCA945" w14:textId="77777777" w:rsidR="00EC776D" w:rsidRDefault="00736EAF">
      <w:pPr>
        <w:numPr>
          <w:ilvl w:val="0"/>
          <w:numId w:val="11"/>
        </w:numPr>
        <w:spacing w:line="360" w:lineRule="auto"/>
        <w:jc w:val="both"/>
        <w:rPr>
          <w:sz w:val="20"/>
          <w:szCs w:val="20"/>
        </w:rPr>
      </w:pPr>
      <w:r>
        <w:rPr>
          <w:sz w:val="20"/>
          <w:szCs w:val="20"/>
        </w:rPr>
        <w:t>Punktacja łączna  R (razem) obliczona będzie wg wzoru:</w:t>
      </w:r>
    </w:p>
    <w:p w14:paraId="6CB6B8AB" w14:textId="77777777" w:rsidR="00EC776D" w:rsidRDefault="00736EAF">
      <w:pPr>
        <w:spacing w:line="360" w:lineRule="auto"/>
        <w:ind w:left="363"/>
        <w:jc w:val="both"/>
        <w:rPr>
          <w:sz w:val="20"/>
          <w:szCs w:val="20"/>
        </w:rPr>
      </w:pPr>
      <w:r>
        <w:rPr>
          <w:sz w:val="20"/>
          <w:szCs w:val="20"/>
        </w:rPr>
        <w:t xml:space="preserve">R = Cp + W </w:t>
      </w:r>
    </w:p>
    <w:p w14:paraId="38D77B06" w14:textId="77777777" w:rsidR="00EC776D" w:rsidRDefault="00736EAF">
      <w:pPr>
        <w:numPr>
          <w:ilvl w:val="0"/>
          <w:numId w:val="11"/>
        </w:numPr>
        <w:spacing w:line="360" w:lineRule="auto"/>
        <w:jc w:val="both"/>
        <w:rPr>
          <w:sz w:val="20"/>
          <w:szCs w:val="20"/>
        </w:rPr>
      </w:pPr>
      <w:r>
        <w:rPr>
          <w:sz w:val="20"/>
          <w:szCs w:val="20"/>
        </w:rPr>
        <w:t>Maksymalna łączna liczba punktów, jaką może uzyskać Wykonawca wynosi – 100 pkt.</w:t>
      </w:r>
    </w:p>
    <w:p w14:paraId="3D97553E" w14:textId="77777777" w:rsidR="00EC776D" w:rsidRDefault="00736EA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71AE10F9" w14:textId="77777777" w:rsidR="00EC776D" w:rsidRDefault="00736EA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DCE1E69" w14:textId="77777777" w:rsidR="00EC776D" w:rsidRDefault="00736EA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27718906" w14:textId="64B22AB3" w:rsidR="00EC776D" w:rsidRDefault="00736EAF">
      <w:pPr>
        <w:pStyle w:val="Nagwek2"/>
        <w:spacing w:line="319" w:lineRule="auto"/>
        <w:jc w:val="both"/>
      </w:pPr>
      <w:bookmarkStart w:id="29" w:name="_jdd1gpfct9cq"/>
      <w:bookmarkEnd w:id="29"/>
      <w:r>
        <w:t>XX. Prowadzenie procedury wraz z negocjacjami</w:t>
      </w:r>
    </w:p>
    <w:p w14:paraId="49A26DB7" w14:textId="14FA0B76" w:rsidR="00EC776D" w:rsidRDefault="00736EAF">
      <w:pPr>
        <w:spacing w:line="360" w:lineRule="auto"/>
        <w:ind w:left="284" w:hanging="284"/>
      </w:pPr>
      <w:r>
        <w:rPr>
          <w:sz w:val="20"/>
          <w:szCs w:val="20"/>
        </w:rPr>
        <w:t>1.</w:t>
      </w:r>
      <w:r>
        <w:rPr>
          <w:sz w:val="20"/>
          <w:szCs w:val="20"/>
        </w:rPr>
        <w:tab/>
        <w:t xml:space="preserve">Zamawiający nie korzysta z uprawnienia, o jakim stanowi art. 288 ust. 1 ustawy Pzp, tj. w przypadku podjęcia decyzji o przeprowadzeniu negocjacji, Zamawiający nie ogranicza liczby Wykonawców, których zaprosi do negocjacji ofert.  </w:t>
      </w:r>
      <w:bookmarkStart w:id="30" w:name="_Hlk67309236"/>
      <w:bookmarkEnd w:id="30"/>
    </w:p>
    <w:p w14:paraId="7757EAB5" w14:textId="5796786B" w:rsidR="00EC776D" w:rsidRDefault="00736EAF">
      <w:pPr>
        <w:spacing w:line="360" w:lineRule="auto"/>
        <w:ind w:left="284" w:hanging="284"/>
      </w:pPr>
      <w:r>
        <w:rPr>
          <w:sz w:val="20"/>
          <w:szCs w:val="20"/>
        </w:rPr>
        <w:t>2.</w:t>
      </w:r>
      <w:r>
        <w:rPr>
          <w:sz w:val="20"/>
          <w:szCs w:val="20"/>
        </w:rPr>
        <w:tab/>
        <w:t>W przypadku podjęcia decyzji o prowadzeniu negocjacji w pierwszym kroku Zamawiający poinformuje równocześnie wszystkich Wykonawców, którzy złożyli oferty, o Wykonawcach:</w:t>
      </w:r>
    </w:p>
    <w:p w14:paraId="02D40ACF" w14:textId="77777777" w:rsidR="00EC776D" w:rsidRDefault="00736EAF">
      <w:pPr>
        <w:spacing w:line="360" w:lineRule="auto"/>
        <w:ind w:left="568" w:hanging="284"/>
        <w:rPr>
          <w:sz w:val="20"/>
          <w:szCs w:val="20"/>
        </w:rPr>
      </w:pPr>
      <w:r>
        <w:rPr>
          <w:sz w:val="20"/>
          <w:szCs w:val="20"/>
        </w:rPr>
        <w:t>1)</w:t>
      </w:r>
      <w:r>
        <w:rPr>
          <w:sz w:val="20"/>
          <w:szCs w:val="20"/>
        </w:rPr>
        <w:tab/>
        <w:t>których oferty nie zostały odrzucone, oraz punktacji przyznanej ofertom w każdym kryterium oceny ofert i łącznej punktacji;</w:t>
      </w:r>
    </w:p>
    <w:p w14:paraId="1BAF4DCA" w14:textId="77777777" w:rsidR="00EC776D" w:rsidRDefault="00736EAF">
      <w:pPr>
        <w:spacing w:line="360" w:lineRule="auto"/>
        <w:ind w:left="568" w:hanging="284"/>
        <w:rPr>
          <w:sz w:val="20"/>
          <w:szCs w:val="20"/>
        </w:rPr>
      </w:pPr>
      <w:r>
        <w:rPr>
          <w:sz w:val="20"/>
          <w:szCs w:val="20"/>
        </w:rPr>
        <w:t>2)</w:t>
      </w:r>
      <w:r>
        <w:rPr>
          <w:sz w:val="20"/>
          <w:szCs w:val="20"/>
        </w:rPr>
        <w:tab/>
        <w:t>których oferty zostały odrzucone,</w:t>
      </w:r>
      <w:r>
        <w:rPr>
          <w:sz w:val="20"/>
          <w:szCs w:val="20"/>
        </w:rPr>
        <w:tab/>
      </w:r>
    </w:p>
    <w:p w14:paraId="2F4806C4" w14:textId="77777777" w:rsidR="00EC776D" w:rsidRDefault="00736EAF">
      <w:pPr>
        <w:spacing w:line="360" w:lineRule="auto"/>
        <w:ind w:left="568" w:hanging="284"/>
        <w:rPr>
          <w:sz w:val="20"/>
          <w:szCs w:val="20"/>
        </w:rPr>
      </w:pPr>
      <w:r>
        <w:rPr>
          <w:sz w:val="20"/>
          <w:szCs w:val="20"/>
        </w:rPr>
        <w:t>-</w:t>
      </w:r>
      <w:r>
        <w:rPr>
          <w:sz w:val="20"/>
          <w:szCs w:val="20"/>
        </w:rPr>
        <w:tab/>
        <w:t>podając uzasadnienie faktyczne i prawne.</w:t>
      </w:r>
    </w:p>
    <w:p w14:paraId="79386983" w14:textId="77777777" w:rsidR="00EC776D" w:rsidRDefault="00736EAF">
      <w:pPr>
        <w:spacing w:line="360" w:lineRule="auto"/>
        <w:ind w:left="284" w:hanging="284"/>
        <w:rPr>
          <w:sz w:val="20"/>
          <w:szCs w:val="20"/>
        </w:rPr>
      </w:pPr>
      <w:r>
        <w:rPr>
          <w:sz w:val="20"/>
          <w:szCs w:val="20"/>
        </w:rPr>
        <w:t>3.</w:t>
      </w:r>
      <w:r>
        <w:rPr>
          <w:sz w:val="20"/>
          <w:szCs w:val="20"/>
        </w:rPr>
        <w:tab/>
        <w:t>Zamawiający w zaproszeniu do negocjacji wskaże miejsce, termin i sposób prowadzenia negocjacji oraz kryteria oceny ofert, w ramach których będą prowadzone negocjacje w celu ulepszenia treści ofert .</w:t>
      </w:r>
    </w:p>
    <w:p w14:paraId="0434BE67" w14:textId="77777777" w:rsidR="00EC776D" w:rsidRDefault="00736EAF">
      <w:pPr>
        <w:spacing w:line="360" w:lineRule="auto"/>
        <w:ind w:left="284" w:hanging="284"/>
        <w:rPr>
          <w:sz w:val="20"/>
          <w:szCs w:val="20"/>
        </w:rPr>
      </w:pPr>
      <w:r>
        <w:rPr>
          <w:sz w:val="20"/>
          <w:szCs w:val="20"/>
        </w:rPr>
        <w:t>4.</w:t>
      </w:r>
      <w:r>
        <w:rPr>
          <w:sz w:val="20"/>
          <w:szCs w:val="20"/>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767939F9" w14:textId="77777777" w:rsidR="00EC776D" w:rsidRDefault="00736EAF">
      <w:pPr>
        <w:spacing w:line="360" w:lineRule="auto"/>
        <w:ind w:left="284" w:hanging="284"/>
        <w:rPr>
          <w:sz w:val="20"/>
          <w:szCs w:val="20"/>
        </w:rPr>
      </w:pPr>
      <w:r>
        <w:rPr>
          <w:sz w:val="20"/>
          <w:szCs w:val="20"/>
        </w:rPr>
        <w:t>5.</w:t>
      </w:r>
      <w:r>
        <w:rPr>
          <w:sz w:val="20"/>
          <w:szCs w:val="20"/>
        </w:rPr>
        <w:tab/>
        <w:t>Po zakończeniu negocjacji z wszystkimi Wykonawcami, Zamawiający informuje o tym fakcie uczestników negocjacji oraz zaprasza ich do składania ofert dodatkowych.</w:t>
      </w:r>
    </w:p>
    <w:p w14:paraId="23B20D61" w14:textId="77777777" w:rsidR="00EC776D" w:rsidRDefault="00736EAF">
      <w:pPr>
        <w:spacing w:line="360" w:lineRule="auto"/>
        <w:ind w:left="284" w:hanging="284"/>
        <w:rPr>
          <w:sz w:val="20"/>
          <w:szCs w:val="20"/>
        </w:rPr>
      </w:pPr>
      <w:r>
        <w:rPr>
          <w:sz w:val="20"/>
          <w:szCs w:val="20"/>
        </w:rPr>
        <w:t>6.</w:t>
      </w:r>
      <w:r>
        <w:rPr>
          <w:sz w:val="20"/>
          <w:szCs w:val="20"/>
        </w:rPr>
        <w:tab/>
        <w:t>Zaproszenie do złożenia ofert dodatkowych będzie zawierać co najmniej :</w:t>
      </w:r>
    </w:p>
    <w:p w14:paraId="00B808E6" w14:textId="77777777" w:rsidR="00EC776D" w:rsidRDefault="00736EAF">
      <w:pPr>
        <w:spacing w:line="360" w:lineRule="auto"/>
        <w:ind w:left="284" w:hanging="284"/>
        <w:rPr>
          <w:sz w:val="20"/>
          <w:szCs w:val="20"/>
        </w:rPr>
      </w:pPr>
      <w:r>
        <w:rPr>
          <w:sz w:val="20"/>
          <w:szCs w:val="20"/>
        </w:rPr>
        <w:t>1)</w:t>
      </w:r>
      <w:r>
        <w:rPr>
          <w:sz w:val="20"/>
          <w:szCs w:val="20"/>
        </w:rPr>
        <w:tab/>
        <w:t>nazwę oraz adres Zamawiającego, numer telefonu, adres poczty elektronicznej oraz strony internetowej prowadzonego postępowania;</w:t>
      </w:r>
    </w:p>
    <w:p w14:paraId="2F3A1E0C" w14:textId="77777777" w:rsidR="00EC776D" w:rsidRDefault="00736EAF">
      <w:pPr>
        <w:spacing w:line="360" w:lineRule="auto"/>
        <w:ind w:left="284" w:hanging="284"/>
        <w:rPr>
          <w:sz w:val="20"/>
          <w:szCs w:val="20"/>
        </w:rPr>
      </w:pPr>
      <w:r>
        <w:rPr>
          <w:sz w:val="20"/>
          <w:szCs w:val="20"/>
        </w:rPr>
        <w:t>2)</w:t>
      </w:r>
      <w:r>
        <w:rPr>
          <w:sz w:val="20"/>
          <w:szCs w:val="20"/>
        </w:rPr>
        <w:tab/>
        <w:t>sposób i termin składania ofert dodatkowych oraz język lub języki, w jakich muszą one być sporządzone, oraz termin otwarcia tych ofert.</w:t>
      </w:r>
    </w:p>
    <w:p w14:paraId="639F7891" w14:textId="77777777" w:rsidR="00EC776D" w:rsidRDefault="00736EAF">
      <w:pPr>
        <w:spacing w:line="360" w:lineRule="auto"/>
        <w:ind w:left="284" w:hanging="284"/>
        <w:rPr>
          <w:sz w:val="20"/>
          <w:szCs w:val="20"/>
        </w:rPr>
      </w:pPr>
      <w:r>
        <w:rPr>
          <w:sz w:val="20"/>
          <w:szCs w:val="20"/>
        </w:rPr>
        <w:lastRenderedPageBreak/>
        <w:t>7.</w:t>
      </w:r>
      <w:r>
        <w:rPr>
          <w:sz w:val="20"/>
          <w:szCs w:val="20"/>
        </w:rPr>
        <w:tab/>
        <w:t xml:space="preserve">Wykonawca może złożyć ofertę dodatkową, która zawiera nowe propozycje w zakresie treści oferty podlegającej ocenie w ramach kryteriów oceny ofert, wskazanych przez Zamawiającego w zaproszeniu do negocjacji. </w:t>
      </w:r>
    </w:p>
    <w:p w14:paraId="77E13F95" w14:textId="77777777" w:rsidR="00EC776D" w:rsidRDefault="00736EAF">
      <w:pPr>
        <w:spacing w:line="360" w:lineRule="auto"/>
        <w:ind w:left="284" w:hanging="284"/>
        <w:rPr>
          <w:sz w:val="20"/>
          <w:szCs w:val="20"/>
        </w:rPr>
      </w:pPr>
      <w:r>
        <w:rPr>
          <w:sz w:val="20"/>
          <w:szCs w:val="20"/>
        </w:rPr>
        <w:t>8.</w:t>
      </w:r>
      <w:r>
        <w:rPr>
          <w:sz w:val="20"/>
          <w:szCs w:val="20"/>
        </w:rPr>
        <w:tab/>
        <w:t xml:space="preserve">Oferta dodatkowa nie może być mniej korzystna w żadnym z kryteriów oceny ofert wskazanych w zaproszeniu do negocjacji niż oferta złożona w odpowiedzi na ogłoszenie o zamówieniu. </w:t>
      </w:r>
    </w:p>
    <w:p w14:paraId="175124AD" w14:textId="77777777" w:rsidR="00EC776D" w:rsidRDefault="00736EAF">
      <w:pPr>
        <w:spacing w:line="360" w:lineRule="auto"/>
        <w:ind w:left="284" w:hanging="284"/>
        <w:rPr>
          <w:sz w:val="20"/>
          <w:szCs w:val="20"/>
        </w:rPr>
      </w:pPr>
      <w:r>
        <w:rPr>
          <w:sz w:val="20"/>
          <w:szCs w:val="20"/>
        </w:rPr>
        <w:t>9.</w:t>
      </w:r>
      <w:r>
        <w:rPr>
          <w:sz w:val="20"/>
          <w:szCs w:val="20"/>
        </w:rPr>
        <w:tab/>
        <w:t xml:space="preserve">Oferta przestaje wiązać Wykonawcę w zakresie, w jakim złoży on ofertę dodatkową zawierającą korzystniejsze propozycje, w ramach każdego z kryteriów oceny ofert, wskazanych w zaproszeniu do negocjacji. </w:t>
      </w:r>
    </w:p>
    <w:p w14:paraId="1EF8C9E8" w14:textId="77777777" w:rsidR="00EC776D" w:rsidRDefault="00736EAF">
      <w:pPr>
        <w:spacing w:line="360" w:lineRule="auto"/>
        <w:ind w:left="284" w:hanging="284"/>
        <w:rPr>
          <w:sz w:val="20"/>
          <w:szCs w:val="20"/>
        </w:rPr>
      </w:pPr>
      <w:r>
        <w:rPr>
          <w:sz w:val="20"/>
          <w:szCs w:val="20"/>
        </w:rPr>
        <w:t>10.</w:t>
      </w:r>
      <w:r>
        <w:rPr>
          <w:sz w:val="20"/>
          <w:szCs w:val="20"/>
        </w:rPr>
        <w:tab/>
        <w:t>Oferta dodatkowa, która jest mniej korzystna w którymkolwiek z kryteriów oceny ofert wskazanych w zaproszeniu do negocjacji niż oferta złożona w odpowiedzi na ogłoszenie o zamówieniu, podlega odrzuceniu.</w:t>
      </w:r>
    </w:p>
    <w:p w14:paraId="49668094" w14:textId="221CF337" w:rsidR="00EC776D" w:rsidRDefault="00736EAF">
      <w:pPr>
        <w:pStyle w:val="Nagwek2"/>
        <w:spacing w:line="319" w:lineRule="auto"/>
        <w:jc w:val="both"/>
      </w:pPr>
      <w:r>
        <w:t>XXI. Informacje o formalnościach, jakie powinny być dopełnione po wyborze oferty w celu zawarcia umowy</w:t>
      </w:r>
    </w:p>
    <w:p w14:paraId="7C5F898D" w14:textId="77777777" w:rsidR="00EC776D" w:rsidRDefault="00736EAF">
      <w:pPr>
        <w:numPr>
          <w:ilvl w:val="0"/>
          <w:numId w:val="6"/>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82CD39D" w14:textId="77777777" w:rsidR="00EC776D" w:rsidRDefault="00736EAF">
      <w:pPr>
        <w:numPr>
          <w:ilvl w:val="0"/>
          <w:numId w:val="6"/>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6ABF35BA" w14:textId="77777777" w:rsidR="00EC776D" w:rsidRDefault="00736EAF">
      <w:pPr>
        <w:numPr>
          <w:ilvl w:val="0"/>
          <w:numId w:val="6"/>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7D1EF9" w14:textId="77777777" w:rsidR="00EC776D" w:rsidRDefault="00736EAF">
      <w:pPr>
        <w:numPr>
          <w:ilvl w:val="0"/>
          <w:numId w:val="6"/>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F1A20B5" w14:textId="77777777" w:rsidR="00EC776D" w:rsidRDefault="00736EAF">
      <w:pPr>
        <w:pStyle w:val="Akapitzlist"/>
        <w:numPr>
          <w:ilvl w:val="0"/>
          <w:numId w:val="6"/>
        </w:numPr>
        <w:spacing w:line="360" w:lineRule="auto"/>
        <w:ind w:left="426" w:hanging="426"/>
        <w:jc w:val="both"/>
        <w:rPr>
          <w:rFonts w:eastAsia="Times New Roman"/>
          <w:sz w:val="20"/>
          <w:szCs w:val="20"/>
          <w:lang w:eastAsia="ar-SA"/>
        </w:rPr>
      </w:pPr>
      <w:r>
        <w:rPr>
          <w:rFonts w:eastAsia="Times New Roman"/>
          <w:bCs/>
          <w:sz w:val="20"/>
          <w:szCs w:val="20"/>
          <w:lang w:eastAsia="ar-SA"/>
        </w:rPr>
        <w:t xml:space="preserve">Przed zawarciem umowy wybrany Wykonawca zobowiązany jest </w:t>
      </w:r>
      <w:r>
        <w:rPr>
          <w:rFonts w:eastAsia="Times New Roman"/>
          <w:sz w:val="20"/>
          <w:szCs w:val="20"/>
          <w:lang w:eastAsia="ar-SA"/>
        </w:rPr>
        <w:t xml:space="preserve">wnieść zabezpieczenie należytego wykonania umowy, na kwotę stanowiącą </w:t>
      </w:r>
      <w:r>
        <w:rPr>
          <w:rFonts w:eastAsia="Times New Roman"/>
          <w:b/>
          <w:sz w:val="20"/>
          <w:szCs w:val="20"/>
          <w:lang w:eastAsia="ar-SA"/>
        </w:rPr>
        <w:t>4 %</w:t>
      </w:r>
      <w:r>
        <w:rPr>
          <w:rFonts w:eastAsia="Times New Roman"/>
          <w:sz w:val="20"/>
          <w:szCs w:val="20"/>
          <w:lang w:eastAsia="ar-SA"/>
        </w:rPr>
        <w:t xml:space="preserve"> ceny całkowitej podanej w ofercie dla danej części, zgodnie z warunkami określonymi w Rozdziale XXIII niniejszej Specyfikacji.</w:t>
      </w:r>
    </w:p>
    <w:p w14:paraId="786588F5" w14:textId="77777777" w:rsidR="00EC776D" w:rsidRDefault="00EC776D">
      <w:pPr>
        <w:spacing w:line="360" w:lineRule="auto"/>
        <w:ind w:left="462"/>
        <w:jc w:val="both"/>
        <w:rPr>
          <w:sz w:val="20"/>
          <w:szCs w:val="20"/>
        </w:rPr>
      </w:pPr>
    </w:p>
    <w:p w14:paraId="6A440A99" w14:textId="4BAB44D2" w:rsidR="00EC776D" w:rsidRDefault="00736EAF">
      <w:pPr>
        <w:pStyle w:val="Nagwek2"/>
        <w:spacing w:line="319" w:lineRule="auto"/>
        <w:jc w:val="both"/>
      </w:pPr>
      <w:bookmarkStart w:id="31" w:name="_8o16t0j5rcy"/>
      <w:bookmarkEnd w:id="31"/>
      <w:r>
        <w:t>XXII. Wymagania dotyczące zabezpieczenia należytego wykonania umowy</w:t>
      </w:r>
    </w:p>
    <w:p w14:paraId="4F57897D" w14:textId="77777777" w:rsidR="00EC776D" w:rsidRDefault="00736EAF">
      <w:pPr>
        <w:numPr>
          <w:ilvl w:val="0"/>
          <w:numId w:val="27"/>
        </w:numPr>
        <w:spacing w:line="360" w:lineRule="auto"/>
        <w:jc w:val="both"/>
        <w:rPr>
          <w:rFonts w:eastAsia="Times New Roman"/>
          <w:sz w:val="20"/>
          <w:szCs w:val="20"/>
          <w:lang w:eastAsia="ar-SA"/>
        </w:rPr>
      </w:pPr>
      <w:bookmarkStart w:id="32" w:name="_n1rtepxw0unn"/>
      <w:bookmarkEnd w:id="32"/>
      <w:r>
        <w:rPr>
          <w:rFonts w:eastAsia="Times New Roman"/>
          <w:sz w:val="20"/>
          <w:szCs w:val="20"/>
          <w:lang w:eastAsia="ar-SA"/>
        </w:rPr>
        <w:t>Zamawiający wymaga wniesienia przez Wykonawcę, zabezpieczenia należytego wykonania umowy.</w:t>
      </w:r>
    </w:p>
    <w:p w14:paraId="6C426E8D" w14:textId="77777777" w:rsidR="00EC776D" w:rsidRDefault="00736EAF">
      <w:pPr>
        <w:numPr>
          <w:ilvl w:val="0"/>
          <w:numId w:val="27"/>
        </w:numPr>
        <w:spacing w:line="360" w:lineRule="auto"/>
        <w:jc w:val="both"/>
        <w:rPr>
          <w:rFonts w:eastAsia="Times New Roman"/>
          <w:sz w:val="20"/>
          <w:szCs w:val="20"/>
          <w:lang w:eastAsia="ar-SA"/>
        </w:rPr>
      </w:pPr>
      <w:r>
        <w:rPr>
          <w:rFonts w:eastAsia="Times New Roman"/>
          <w:sz w:val="20"/>
          <w:szCs w:val="20"/>
          <w:lang w:eastAsia="ar-SA"/>
        </w:rPr>
        <w:t xml:space="preserve">Wykonawca, którego oferta zostanie wybrana w ramach danej części, zobowiązany jest, przed zawarciem umowy, do wniesienia zabezpieczenia należytego wykonania umowy, na kwotę stanowiącą </w:t>
      </w:r>
      <w:r>
        <w:rPr>
          <w:rFonts w:eastAsia="Times New Roman"/>
          <w:b/>
          <w:sz w:val="20"/>
          <w:szCs w:val="20"/>
          <w:lang w:eastAsia="ar-SA"/>
        </w:rPr>
        <w:t>4 %</w:t>
      </w:r>
      <w:r>
        <w:rPr>
          <w:rFonts w:eastAsia="Times New Roman"/>
          <w:sz w:val="20"/>
          <w:szCs w:val="20"/>
          <w:lang w:eastAsia="ar-SA"/>
        </w:rPr>
        <w:t xml:space="preserve"> ceny całkowitej podanej w ofercie w ramach danej części.</w:t>
      </w:r>
    </w:p>
    <w:p w14:paraId="4B9817E0" w14:textId="77777777" w:rsidR="00EC776D" w:rsidRDefault="00736EAF">
      <w:pPr>
        <w:numPr>
          <w:ilvl w:val="0"/>
          <w:numId w:val="27"/>
        </w:numPr>
        <w:spacing w:line="360" w:lineRule="auto"/>
        <w:jc w:val="both"/>
        <w:rPr>
          <w:rFonts w:eastAsia="Times New Roman"/>
          <w:b/>
          <w:sz w:val="20"/>
          <w:szCs w:val="20"/>
          <w:lang w:eastAsia="ar-SA"/>
        </w:rPr>
      </w:pPr>
      <w:r>
        <w:rPr>
          <w:rFonts w:eastAsia="Times New Roman"/>
          <w:sz w:val="20"/>
          <w:szCs w:val="20"/>
          <w:lang w:eastAsia="ar-SA"/>
        </w:rPr>
        <w:lastRenderedPageBreak/>
        <w:t>Zabezpieczenie należytego wykonania umowy można wnieść w formach wymienionych w art. 450 ust. 1 ustawy PZP.</w:t>
      </w:r>
    </w:p>
    <w:p w14:paraId="24D8C192" w14:textId="7327BCD4" w:rsidR="00EC776D" w:rsidRDefault="00736EAF">
      <w:pPr>
        <w:pStyle w:val="Akapitzlist"/>
        <w:numPr>
          <w:ilvl w:val="0"/>
          <w:numId w:val="27"/>
        </w:numPr>
        <w:spacing w:line="360" w:lineRule="auto"/>
      </w:pPr>
      <w:r>
        <w:rPr>
          <w:rFonts w:eastAsia="Times New Roman"/>
          <w:sz w:val="20"/>
          <w:szCs w:val="20"/>
          <w:lang w:val="pl-PL"/>
        </w:rPr>
        <w:t>Zabezpieczenie może być wnoszone, według wyboru Wykonawcy, w jednej lub w kilku następujących formach:</w:t>
      </w:r>
    </w:p>
    <w:p w14:paraId="2A86C5AC" w14:textId="77777777" w:rsidR="00EC776D" w:rsidRDefault="00736EAF">
      <w:pPr>
        <w:spacing w:line="360" w:lineRule="auto"/>
        <w:ind w:left="360"/>
        <w:rPr>
          <w:rFonts w:eastAsia="Times New Roman"/>
          <w:sz w:val="20"/>
          <w:szCs w:val="20"/>
          <w:lang w:val="pl-PL"/>
        </w:rPr>
      </w:pPr>
      <w:r>
        <w:rPr>
          <w:rFonts w:eastAsia="Times New Roman"/>
          <w:sz w:val="20"/>
          <w:szCs w:val="20"/>
          <w:lang w:val="pl-PL"/>
        </w:rPr>
        <w:t>1) pieniądzu;</w:t>
      </w:r>
    </w:p>
    <w:p w14:paraId="0F5A23D7" w14:textId="77777777" w:rsidR="00EC776D" w:rsidRDefault="00736EAF">
      <w:pPr>
        <w:spacing w:line="360" w:lineRule="auto"/>
        <w:ind w:left="360"/>
        <w:rPr>
          <w:rFonts w:eastAsia="Times New Roman"/>
          <w:sz w:val="20"/>
          <w:szCs w:val="20"/>
          <w:lang w:val="pl-PL"/>
        </w:rPr>
      </w:pPr>
      <w:r>
        <w:rPr>
          <w:rFonts w:eastAsia="Times New Roman"/>
          <w:sz w:val="20"/>
          <w:szCs w:val="20"/>
          <w:lang w:val="pl-PL"/>
        </w:rPr>
        <w:t>2) poręczeniach bankowych lub poręczeniach spółdzielczej kasy oszczędnościowo-kredytowej, z tym że zobowiązanie kasy jest zawsze zobowiązaniem pieniężnym;</w:t>
      </w:r>
    </w:p>
    <w:p w14:paraId="101DA61B" w14:textId="77777777" w:rsidR="00EC776D" w:rsidRDefault="00736EAF">
      <w:pPr>
        <w:spacing w:line="360" w:lineRule="auto"/>
        <w:ind w:left="360"/>
        <w:rPr>
          <w:rFonts w:eastAsia="Times New Roman"/>
          <w:sz w:val="20"/>
          <w:szCs w:val="20"/>
          <w:lang w:val="pl-PL"/>
        </w:rPr>
      </w:pPr>
      <w:r>
        <w:rPr>
          <w:rFonts w:eastAsia="Times New Roman"/>
          <w:sz w:val="20"/>
          <w:szCs w:val="20"/>
          <w:lang w:val="pl-PL"/>
        </w:rPr>
        <w:t>3) gwarancjach bankowych;</w:t>
      </w:r>
    </w:p>
    <w:p w14:paraId="5C7A19B9" w14:textId="77777777" w:rsidR="00EC776D" w:rsidRDefault="00736EAF">
      <w:pPr>
        <w:spacing w:line="360" w:lineRule="auto"/>
        <w:ind w:left="360"/>
        <w:rPr>
          <w:rFonts w:eastAsia="Times New Roman"/>
          <w:sz w:val="20"/>
          <w:szCs w:val="20"/>
          <w:lang w:val="pl-PL"/>
        </w:rPr>
      </w:pPr>
      <w:r>
        <w:rPr>
          <w:rFonts w:eastAsia="Times New Roman"/>
          <w:sz w:val="20"/>
          <w:szCs w:val="20"/>
          <w:lang w:val="pl-PL"/>
        </w:rPr>
        <w:t>4) gwarancjach ubezpieczeniowych;</w:t>
      </w:r>
    </w:p>
    <w:p w14:paraId="5339A5B9" w14:textId="77777777" w:rsidR="00EC776D" w:rsidRDefault="00736EAF">
      <w:pPr>
        <w:spacing w:line="360" w:lineRule="auto"/>
        <w:ind w:left="360"/>
        <w:rPr>
          <w:rFonts w:eastAsia="Times New Roman"/>
          <w:sz w:val="20"/>
          <w:szCs w:val="20"/>
          <w:lang w:val="pl-PL"/>
        </w:rPr>
      </w:pPr>
      <w:r>
        <w:rPr>
          <w:rFonts w:eastAsia="Times New Roman"/>
          <w:sz w:val="20"/>
          <w:szCs w:val="20"/>
          <w:lang w:val="pl-PL"/>
        </w:rPr>
        <w:t>5) poręczeniach udzielanych przez podmioty, o których mowa w art. 6b ust. 5 pkt 2 ustawy z dnia 9 listopada 2000 r. o utworzeniu Polskiej Agencji Rozwoju Przedsiębiorczości.</w:t>
      </w:r>
    </w:p>
    <w:p w14:paraId="65978A0A" w14:textId="77777777" w:rsidR="00EC776D" w:rsidRDefault="00736EAF">
      <w:pPr>
        <w:numPr>
          <w:ilvl w:val="0"/>
          <w:numId w:val="27"/>
        </w:numPr>
        <w:spacing w:line="360" w:lineRule="auto"/>
        <w:jc w:val="both"/>
        <w:rPr>
          <w:rFonts w:eastAsia="Times New Roman"/>
          <w:sz w:val="20"/>
          <w:szCs w:val="20"/>
          <w:lang w:eastAsia="ar-SA"/>
        </w:rPr>
      </w:pPr>
      <w:r>
        <w:rPr>
          <w:rFonts w:eastAsia="Times New Roman"/>
          <w:b/>
          <w:sz w:val="20"/>
          <w:szCs w:val="20"/>
          <w:lang w:eastAsia="ar-SA"/>
        </w:rPr>
        <w:t>Zabezpieczenie</w:t>
      </w:r>
      <w:r>
        <w:rPr>
          <w:rFonts w:eastAsia="Times New Roman"/>
          <w:sz w:val="20"/>
          <w:szCs w:val="20"/>
          <w:lang w:eastAsia="ar-SA"/>
        </w:rPr>
        <w:t xml:space="preserve"> wniesione w innej formie niż pieniądz </w:t>
      </w:r>
      <w:r>
        <w:rPr>
          <w:rFonts w:eastAsia="Times New Roman"/>
          <w:b/>
          <w:sz w:val="20"/>
          <w:szCs w:val="20"/>
          <w:lang w:eastAsia="ar-SA"/>
        </w:rPr>
        <w:t xml:space="preserve">musi być wystawione na Zamawiającego tj. Gminę Wejherowo.  </w:t>
      </w:r>
    </w:p>
    <w:p w14:paraId="019787B0" w14:textId="77777777" w:rsidR="00EC776D" w:rsidRDefault="00736EAF">
      <w:pPr>
        <w:spacing w:line="360" w:lineRule="auto"/>
        <w:ind w:left="360"/>
        <w:jc w:val="both"/>
        <w:rPr>
          <w:rFonts w:eastAsia="Times New Roman"/>
          <w:b/>
          <w:sz w:val="20"/>
          <w:szCs w:val="20"/>
          <w:lang w:eastAsia="ar-SA"/>
        </w:rPr>
      </w:pPr>
      <w:r>
        <w:rPr>
          <w:rFonts w:eastAsia="Times New Roman"/>
          <w:sz w:val="20"/>
          <w:szCs w:val="20"/>
          <w:lang w:eastAsia="ar-SA"/>
        </w:rPr>
        <w:t>Z treści gwarancji (poręczenia) musi jednoznacznie wynikać, jaki jest sposób reprezentacji Gwaranta. Gwarancja musi być podpisana przez upoważnionego (upełnomocnionego) przedstawiciela Gwaranta. Z treści gwarancji winno wynikać bezwarunkowe zobowiązanie Gwaranta (poręczyciela) do wypłaty Zamawiającemu pełnej kwoty zabezpieczenia, na każde pisemne żądanie zgłoszone przez Zamawiającego w terminie do 30 dni od dnia otrzymania wezwania, niezależnie od kwestionowania czy zastrzeżeń Wykonawcy i bez dochodzenia, czy wezwanie Zamawiającego  jest uzasadnione czy też nie.</w:t>
      </w:r>
    </w:p>
    <w:p w14:paraId="2D3D2D8D" w14:textId="77777777" w:rsidR="00EC776D" w:rsidRDefault="00736EAF">
      <w:pPr>
        <w:spacing w:line="360" w:lineRule="auto"/>
        <w:ind w:left="360"/>
        <w:jc w:val="both"/>
        <w:rPr>
          <w:rFonts w:eastAsia="Times New Roman"/>
          <w:sz w:val="20"/>
          <w:szCs w:val="20"/>
          <w:lang w:eastAsia="ar-SA"/>
        </w:rPr>
      </w:pPr>
      <w:r>
        <w:rPr>
          <w:rFonts w:eastAsia="Times New Roman"/>
          <w:b/>
          <w:sz w:val="20"/>
          <w:szCs w:val="20"/>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14:paraId="7D62AA79" w14:textId="77777777" w:rsidR="00EC776D" w:rsidRDefault="00736EAF">
      <w:pPr>
        <w:numPr>
          <w:ilvl w:val="0"/>
          <w:numId w:val="27"/>
        </w:numPr>
        <w:spacing w:line="360" w:lineRule="auto"/>
        <w:jc w:val="both"/>
        <w:rPr>
          <w:rFonts w:eastAsia="Times New Roman"/>
          <w:sz w:val="20"/>
          <w:szCs w:val="20"/>
          <w:lang w:eastAsia="ar-SA"/>
        </w:rPr>
      </w:pPr>
      <w:r>
        <w:rPr>
          <w:rFonts w:eastAsia="Times New Roman"/>
          <w:sz w:val="20"/>
          <w:szCs w:val="20"/>
          <w:lang w:eastAsia="ar-SA"/>
        </w:rPr>
        <w:t>Zamawiający nie wyraża zgody na wniesienie zabezpieczenia należytego wykonania umowy w formach wymienionych w art. 450 ust. 2 ustawy PZP.</w:t>
      </w:r>
    </w:p>
    <w:p w14:paraId="4D32DE2A" w14:textId="77777777" w:rsidR="00EC776D" w:rsidRDefault="00736EAF">
      <w:pPr>
        <w:numPr>
          <w:ilvl w:val="0"/>
          <w:numId w:val="27"/>
        </w:numPr>
        <w:spacing w:line="360" w:lineRule="auto"/>
        <w:jc w:val="both"/>
        <w:rPr>
          <w:rFonts w:eastAsia="Times New Roman"/>
          <w:sz w:val="20"/>
          <w:szCs w:val="20"/>
          <w:lang w:eastAsia="ar-SA"/>
        </w:rPr>
      </w:pPr>
      <w:r>
        <w:rPr>
          <w:rFonts w:eastAsia="Times New Roman"/>
          <w:sz w:val="20"/>
          <w:szCs w:val="20"/>
          <w:lang w:eastAsia="ar-SA"/>
        </w:rPr>
        <w:t xml:space="preserve">Oryginał dokumentu potwierdzającego wniesienie zabezpieczenia należytego wykonania umowy musi być dostarczony do Zamawiającego przed podpisaniem umowy. </w:t>
      </w:r>
    </w:p>
    <w:p w14:paraId="3381D4FD" w14:textId="77777777" w:rsidR="00EC776D" w:rsidRDefault="00736EAF">
      <w:pPr>
        <w:numPr>
          <w:ilvl w:val="0"/>
          <w:numId w:val="27"/>
        </w:numPr>
        <w:spacing w:line="360" w:lineRule="auto"/>
        <w:jc w:val="both"/>
        <w:rPr>
          <w:rFonts w:eastAsia="Times New Roman"/>
          <w:b/>
          <w:sz w:val="20"/>
          <w:szCs w:val="20"/>
          <w:lang w:eastAsia="ar-SA"/>
        </w:rPr>
      </w:pPr>
      <w:r>
        <w:rPr>
          <w:rFonts w:eastAsia="Times New Roman"/>
          <w:sz w:val="20"/>
          <w:szCs w:val="20"/>
          <w:lang w:eastAsia="ar-SA"/>
        </w:rPr>
        <w:t xml:space="preserve">Zabezpieczenie wnoszone w pieniądzu Wykonawca zobowiązany będzie wnieść przelewem na rachunek bankowy Zamawiającego: </w:t>
      </w:r>
    </w:p>
    <w:p w14:paraId="16D4BEB0" w14:textId="77777777" w:rsidR="00EC776D" w:rsidRDefault="00736EAF">
      <w:pPr>
        <w:spacing w:line="360" w:lineRule="auto"/>
        <w:ind w:left="360"/>
        <w:jc w:val="both"/>
        <w:rPr>
          <w:rFonts w:eastAsia="Times New Roman"/>
          <w:sz w:val="20"/>
          <w:szCs w:val="20"/>
          <w:lang w:eastAsia="ar-SA"/>
        </w:rPr>
      </w:pPr>
      <w:r>
        <w:rPr>
          <w:rFonts w:eastAsia="Times New Roman"/>
          <w:b/>
          <w:sz w:val="20"/>
          <w:szCs w:val="20"/>
          <w:lang w:eastAsia="ar-SA"/>
        </w:rPr>
        <w:t xml:space="preserve">Bank Millennium S.A.  </w:t>
      </w:r>
      <w:r>
        <w:rPr>
          <w:rFonts w:eastAsia="Times New Roman"/>
          <w:sz w:val="20"/>
          <w:szCs w:val="20"/>
          <w:lang w:eastAsia="ar-SA"/>
        </w:rPr>
        <w:t>Nr konta:</w:t>
      </w:r>
      <w:r>
        <w:rPr>
          <w:rFonts w:eastAsia="Times New Roman"/>
          <w:b/>
          <w:sz w:val="20"/>
          <w:szCs w:val="20"/>
          <w:lang w:eastAsia="ar-SA"/>
        </w:rPr>
        <w:t xml:space="preserve"> 80 1160 2202 0000 0000 6196 3934.</w:t>
      </w:r>
    </w:p>
    <w:p w14:paraId="7AA41211" w14:textId="77777777" w:rsidR="00EC776D" w:rsidRDefault="00736EAF">
      <w:pPr>
        <w:spacing w:line="360" w:lineRule="auto"/>
        <w:ind w:left="360"/>
        <w:jc w:val="both"/>
        <w:rPr>
          <w:rFonts w:eastAsia="Times New Roman"/>
          <w:sz w:val="20"/>
          <w:szCs w:val="20"/>
          <w:lang w:eastAsia="ar-SA"/>
        </w:rPr>
      </w:pPr>
      <w:r>
        <w:rPr>
          <w:rFonts w:eastAsia="Times New Roman"/>
          <w:sz w:val="20"/>
          <w:szCs w:val="20"/>
          <w:lang w:eastAsia="ar-SA"/>
        </w:rPr>
        <w:t>Z podaniem tytułu:</w:t>
      </w:r>
      <w:r>
        <w:rPr>
          <w:rFonts w:eastAsia="Times New Roman"/>
          <w:b/>
          <w:sz w:val="20"/>
          <w:szCs w:val="20"/>
          <w:lang w:eastAsia="ar-SA"/>
        </w:rPr>
        <w:t xml:space="preserve"> Zabezpieczenie należytego wykonania umowy </w:t>
      </w:r>
      <w:r>
        <w:rPr>
          <w:rFonts w:eastAsia="Times New Roman"/>
          <w:sz w:val="20"/>
          <w:szCs w:val="20"/>
          <w:lang w:eastAsia="ar-SA"/>
        </w:rPr>
        <w:t>„Opracowanie dokumentacji projektowej dla dróg na terenie Gminy Wejherowo – część ...............”</w:t>
      </w:r>
      <w:r>
        <w:rPr>
          <w:rFonts w:eastAsia="Times New Roman"/>
          <w:bCs/>
          <w:i/>
          <w:sz w:val="20"/>
          <w:szCs w:val="20"/>
          <w:lang w:eastAsia="ar-SA"/>
        </w:rPr>
        <w:t xml:space="preserve"> </w:t>
      </w:r>
      <w:r>
        <w:rPr>
          <w:rFonts w:eastAsia="Times New Roman"/>
          <w:bCs/>
          <w:sz w:val="20"/>
          <w:szCs w:val="20"/>
          <w:lang w:eastAsia="ar-SA"/>
        </w:rPr>
        <w:t>R</w:t>
      </w:r>
      <w:r>
        <w:rPr>
          <w:rFonts w:eastAsia="Times New Roman"/>
          <w:sz w:val="20"/>
          <w:szCs w:val="20"/>
          <w:lang w:eastAsia="ar-SA"/>
        </w:rPr>
        <w:t>ZPiFZ.271.5.2022.JA.</w:t>
      </w:r>
    </w:p>
    <w:p w14:paraId="035615DC" w14:textId="77777777" w:rsidR="00EC776D" w:rsidRDefault="00736EAF">
      <w:pPr>
        <w:numPr>
          <w:ilvl w:val="0"/>
          <w:numId w:val="27"/>
        </w:numPr>
        <w:spacing w:line="360" w:lineRule="auto"/>
        <w:jc w:val="both"/>
        <w:rPr>
          <w:rFonts w:eastAsia="Times New Roman"/>
          <w:sz w:val="20"/>
          <w:szCs w:val="20"/>
          <w:lang w:eastAsia="ar-SA"/>
        </w:rPr>
      </w:pPr>
      <w:r>
        <w:rPr>
          <w:rFonts w:eastAsia="Times New Roman"/>
          <w:sz w:val="20"/>
          <w:szCs w:val="20"/>
          <w:lang w:eastAsia="ar-SA"/>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89139D1" w14:textId="77777777" w:rsidR="00EC776D" w:rsidRDefault="00736EAF">
      <w:pPr>
        <w:numPr>
          <w:ilvl w:val="0"/>
          <w:numId w:val="27"/>
        </w:numPr>
        <w:tabs>
          <w:tab w:val="left" w:pos="284"/>
        </w:tabs>
        <w:spacing w:line="360" w:lineRule="auto"/>
        <w:jc w:val="both"/>
        <w:rPr>
          <w:rFonts w:eastAsia="Times New Roman"/>
          <w:sz w:val="20"/>
          <w:szCs w:val="20"/>
          <w:lang w:eastAsia="ar-SA"/>
        </w:rPr>
      </w:pPr>
      <w:r>
        <w:rPr>
          <w:rFonts w:eastAsia="Times New Roman"/>
          <w:sz w:val="20"/>
          <w:szCs w:val="20"/>
          <w:lang w:eastAsia="ar-SA"/>
        </w:rPr>
        <w:t xml:space="preserve">Zabezpieczenie należytego wykonania umowy zostanie zwrócone lub zwolnione </w:t>
      </w:r>
      <w:r>
        <w:rPr>
          <w:rFonts w:eastAsia="Times New Roman"/>
          <w:sz w:val="20"/>
          <w:szCs w:val="20"/>
          <w:lang w:eastAsia="ar-SA"/>
        </w:rPr>
        <w:br/>
        <w:t>w ciągu 30 dni od dnia wykonania zamówienia i uznania przez Zamawiającego za należycie wykonane;</w:t>
      </w:r>
    </w:p>
    <w:p w14:paraId="1663D6CD" w14:textId="77777777" w:rsidR="00EC776D" w:rsidRDefault="00736EAF">
      <w:pPr>
        <w:spacing w:line="360" w:lineRule="auto"/>
        <w:jc w:val="both"/>
        <w:rPr>
          <w:rFonts w:eastAsia="Times New Roman"/>
          <w:bCs/>
          <w:sz w:val="20"/>
          <w:szCs w:val="20"/>
          <w:lang w:eastAsia="ar-SA"/>
        </w:rPr>
      </w:pPr>
      <w:r>
        <w:rPr>
          <w:rFonts w:eastAsia="Times New Roman"/>
          <w:bCs/>
          <w:sz w:val="20"/>
          <w:szCs w:val="20"/>
          <w:lang w:eastAsia="ar-SA"/>
        </w:rPr>
        <w:lastRenderedPageBreak/>
        <w:t xml:space="preserve">Przez </w:t>
      </w:r>
      <w:r>
        <w:rPr>
          <w:rFonts w:eastAsia="Times New Roman"/>
          <w:b/>
          <w:bCs/>
          <w:i/>
          <w:sz w:val="20"/>
          <w:szCs w:val="20"/>
          <w:lang w:eastAsia="ar-SA"/>
        </w:rPr>
        <w:t>należycie wykonane</w:t>
      </w:r>
      <w:r>
        <w:rPr>
          <w:rFonts w:eastAsia="Times New Roman"/>
          <w:bCs/>
          <w:sz w:val="20"/>
          <w:szCs w:val="20"/>
          <w:lang w:eastAsia="ar-SA"/>
        </w:rPr>
        <w:t xml:space="preserve"> należy rozumieć zatwierdzenie przez Zamawiającego bez zastrzeżeń protokołu odbioru końcowego</w:t>
      </w:r>
      <w:r>
        <w:rPr>
          <w:rFonts w:eastAsia="Times New Roman"/>
          <w:sz w:val="20"/>
          <w:szCs w:val="20"/>
          <w:lang w:eastAsia="ar-SA"/>
        </w:rPr>
        <w:t>.</w:t>
      </w:r>
    </w:p>
    <w:p w14:paraId="0F344214" w14:textId="38D511D7" w:rsidR="00EC776D" w:rsidRDefault="00736EAF">
      <w:pPr>
        <w:pStyle w:val="Nagwek2"/>
        <w:spacing w:line="319" w:lineRule="auto"/>
        <w:jc w:val="both"/>
      </w:pPr>
      <w:r>
        <w:t>XXI</w:t>
      </w:r>
      <w:r w:rsidR="00653DA6">
        <w:t>II</w:t>
      </w:r>
      <w:r>
        <w:t xml:space="preserve">. Informacje o treści zawieranej umowy oraz możliwości jej zmiany </w:t>
      </w:r>
    </w:p>
    <w:p w14:paraId="62D7B74E" w14:textId="77777777" w:rsidR="00EC776D" w:rsidRDefault="00736EAF">
      <w:pPr>
        <w:numPr>
          <w:ilvl w:val="3"/>
          <w:numId w:val="12"/>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6 do SWZ</w:t>
      </w:r>
      <w:r>
        <w:rPr>
          <w:sz w:val="20"/>
          <w:szCs w:val="20"/>
        </w:rPr>
        <w:t>. (odpowiednio dla każdej z części nr 6.1- cz.1, nr 6.2 – cz.2, nr 6.3- cz.3 , nr 6.4 – cz.4 i nr 6.5 – cz.5).</w:t>
      </w:r>
    </w:p>
    <w:p w14:paraId="08A01477" w14:textId="77777777" w:rsidR="00EC776D" w:rsidRDefault="00736EAF">
      <w:pPr>
        <w:numPr>
          <w:ilvl w:val="3"/>
          <w:numId w:val="12"/>
        </w:numPr>
        <w:spacing w:line="360" w:lineRule="auto"/>
        <w:ind w:left="284"/>
        <w:jc w:val="both"/>
        <w:rPr>
          <w:sz w:val="20"/>
          <w:szCs w:val="20"/>
        </w:rPr>
      </w:pPr>
      <w:r>
        <w:rPr>
          <w:sz w:val="20"/>
          <w:szCs w:val="20"/>
        </w:rPr>
        <w:t>Zakres świadczenia Wykonawcy wynikający z umowy jest tożsamy z jego zobowiązaniem zawartym w ofercie.</w:t>
      </w:r>
    </w:p>
    <w:p w14:paraId="003DC6A4" w14:textId="77777777" w:rsidR="00EC776D" w:rsidRDefault="00736EAF">
      <w:pPr>
        <w:numPr>
          <w:ilvl w:val="3"/>
          <w:numId w:val="12"/>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 6 do SWZ</w:t>
      </w:r>
      <w:r>
        <w:rPr>
          <w:sz w:val="20"/>
          <w:szCs w:val="20"/>
        </w:rPr>
        <w:t>.</w:t>
      </w:r>
    </w:p>
    <w:p w14:paraId="5CFA37E6" w14:textId="77777777" w:rsidR="00EC776D" w:rsidRDefault="00736EAF">
      <w:pPr>
        <w:numPr>
          <w:ilvl w:val="3"/>
          <w:numId w:val="12"/>
        </w:numPr>
        <w:spacing w:line="360" w:lineRule="auto"/>
        <w:ind w:left="284"/>
        <w:jc w:val="both"/>
        <w:rPr>
          <w:sz w:val="20"/>
          <w:szCs w:val="20"/>
        </w:rPr>
      </w:pPr>
      <w:r>
        <w:rPr>
          <w:sz w:val="20"/>
          <w:szCs w:val="20"/>
        </w:rPr>
        <w:t>Zmiana umowy wymaga dla swej ważności, pod rygorem nieważności, zachowania formy pisemnej.</w:t>
      </w:r>
    </w:p>
    <w:p w14:paraId="063F66D9" w14:textId="611A4A2F" w:rsidR="00EC776D" w:rsidRDefault="00736EAF">
      <w:pPr>
        <w:pStyle w:val="Nagwek2"/>
        <w:spacing w:line="319" w:lineRule="auto"/>
        <w:jc w:val="both"/>
      </w:pPr>
      <w:bookmarkStart w:id="33" w:name="_Hlk80969051"/>
      <w:bookmarkStart w:id="34" w:name="_kmfqfyi30wag"/>
      <w:bookmarkEnd w:id="33"/>
      <w:bookmarkEnd w:id="34"/>
      <w:r>
        <w:t>XX</w:t>
      </w:r>
      <w:r w:rsidR="00653DA6">
        <w:t>I</w:t>
      </w:r>
      <w:r>
        <w:t>V. Pouczenie o środkach ochrony prawnej przysługujących Wykonawcy</w:t>
      </w:r>
    </w:p>
    <w:p w14:paraId="49595119" w14:textId="77777777" w:rsidR="00EC776D" w:rsidRDefault="00736EAF">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28903C1" w14:textId="77777777" w:rsidR="00EC776D" w:rsidRDefault="00736EAF">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D61A428" w14:textId="77777777" w:rsidR="00EC776D" w:rsidRDefault="00736EAF">
      <w:pPr>
        <w:numPr>
          <w:ilvl w:val="0"/>
          <w:numId w:val="5"/>
        </w:numPr>
        <w:spacing w:line="360" w:lineRule="auto"/>
        <w:ind w:left="426"/>
        <w:jc w:val="both"/>
        <w:rPr>
          <w:sz w:val="20"/>
          <w:szCs w:val="20"/>
        </w:rPr>
      </w:pPr>
      <w:r>
        <w:rPr>
          <w:sz w:val="20"/>
          <w:szCs w:val="20"/>
        </w:rPr>
        <w:t>Odwołanie przysługuje na:</w:t>
      </w:r>
    </w:p>
    <w:p w14:paraId="05E37059" w14:textId="77777777" w:rsidR="00EC776D" w:rsidRDefault="00736EA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postanowienia umowy;</w:t>
      </w:r>
    </w:p>
    <w:p w14:paraId="0159BA56" w14:textId="77777777" w:rsidR="00EC776D" w:rsidRDefault="00736EA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6A4E2AF7" w14:textId="77777777" w:rsidR="00EC776D" w:rsidRDefault="00736EAF">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3D328A3" w14:textId="77777777" w:rsidR="00EC776D" w:rsidRDefault="00736EAF">
      <w:pPr>
        <w:numPr>
          <w:ilvl w:val="0"/>
          <w:numId w:val="5"/>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66CAD186" w14:textId="77777777" w:rsidR="00EC776D" w:rsidRDefault="00736EAF">
      <w:pPr>
        <w:numPr>
          <w:ilvl w:val="0"/>
          <w:numId w:val="5"/>
        </w:numPr>
        <w:spacing w:line="360" w:lineRule="auto"/>
        <w:ind w:left="426"/>
        <w:jc w:val="both"/>
        <w:rPr>
          <w:sz w:val="20"/>
          <w:szCs w:val="20"/>
        </w:rPr>
      </w:pPr>
      <w:r>
        <w:rPr>
          <w:sz w:val="20"/>
          <w:szCs w:val="20"/>
        </w:rPr>
        <w:t>Odwołanie wnosi się w terminie:</w:t>
      </w:r>
    </w:p>
    <w:p w14:paraId="0DD4F97E" w14:textId="77777777" w:rsidR="00EC776D" w:rsidRDefault="00736EA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3E741B42" w14:textId="77777777" w:rsidR="00EC776D" w:rsidRDefault="00736EA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7468D92" w14:textId="77777777" w:rsidR="00EC776D" w:rsidRDefault="00736EAF">
      <w:pPr>
        <w:numPr>
          <w:ilvl w:val="0"/>
          <w:numId w:val="5"/>
        </w:numPr>
        <w:spacing w:line="360" w:lineRule="auto"/>
        <w:ind w:left="426"/>
        <w:jc w:val="both"/>
        <w:rPr>
          <w:sz w:val="20"/>
          <w:szCs w:val="20"/>
        </w:rPr>
      </w:pPr>
      <w:r>
        <w:rPr>
          <w:sz w:val="20"/>
          <w:szCs w:val="20"/>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38B1BE4E" w14:textId="77777777" w:rsidR="00EC776D" w:rsidRDefault="00736EAF">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15DE8CE2" w14:textId="77777777" w:rsidR="00EC776D" w:rsidRDefault="00736EAF">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5CF65B6" w14:textId="77777777" w:rsidR="00EC776D" w:rsidRDefault="00736EAF">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07DC604" w14:textId="77777777" w:rsidR="00EC776D" w:rsidRDefault="00736EAF">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4226B90" w14:textId="77777777" w:rsidR="00EC776D" w:rsidRDefault="00736EAF">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37851A33" w14:textId="489CC830" w:rsidR="00EC776D" w:rsidRDefault="00736EAF">
      <w:pPr>
        <w:pStyle w:val="Nagwek2"/>
        <w:spacing w:line="319" w:lineRule="auto"/>
        <w:jc w:val="both"/>
      </w:pPr>
      <w:bookmarkStart w:id="35" w:name="_eieky3j3i88l"/>
      <w:bookmarkEnd w:id="35"/>
      <w:r>
        <w:t>XXV. Zalecenia Zamawiającego</w:t>
      </w:r>
    </w:p>
    <w:p w14:paraId="084AFAC9" w14:textId="77777777" w:rsidR="00EC776D" w:rsidRDefault="00736EAF">
      <w:pPr>
        <w:numPr>
          <w:ilvl w:val="0"/>
          <w:numId w:val="14"/>
        </w:numPr>
        <w:spacing w:line="319"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83A5D8" w14:textId="77777777" w:rsidR="00EC776D" w:rsidRDefault="00736EAF">
      <w:pPr>
        <w:numPr>
          <w:ilvl w:val="0"/>
          <w:numId w:val="14"/>
        </w:numPr>
        <w:spacing w:line="319"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387E2B7B" w14:textId="77777777" w:rsidR="00EC776D" w:rsidRDefault="00736EAF">
      <w:pPr>
        <w:numPr>
          <w:ilvl w:val="0"/>
          <w:numId w:val="14"/>
        </w:numPr>
        <w:spacing w:line="319" w:lineRule="auto"/>
        <w:jc w:val="both"/>
        <w:rPr>
          <w:sz w:val="20"/>
          <w:szCs w:val="20"/>
        </w:rPr>
      </w:pPr>
      <w:r>
        <w:rPr>
          <w:sz w:val="20"/>
          <w:szCs w:val="20"/>
        </w:rPr>
        <w:t>W celu ewentualnej kompresji danych Zamawiający rekomenduje wykorzystanie jednego z rozszerzeń:</w:t>
      </w:r>
    </w:p>
    <w:p w14:paraId="5B56E99F" w14:textId="77777777" w:rsidR="00EC776D" w:rsidRDefault="00736EAF">
      <w:pPr>
        <w:numPr>
          <w:ilvl w:val="1"/>
          <w:numId w:val="20"/>
        </w:numPr>
        <w:spacing w:line="319" w:lineRule="auto"/>
        <w:jc w:val="both"/>
        <w:rPr>
          <w:sz w:val="20"/>
          <w:szCs w:val="20"/>
        </w:rPr>
      </w:pPr>
      <w:r>
        <w:rPr>
          <w:sz w:val="20"/>
          <w:szCs w:val="20"/>
        </w:rPr>
        <w:t xml:space="preserve">.zip, </w:t>
      </w:r>
    </w:p>
    <w:p w14:paraId="304D4DBB" w14:textId="77777777" w:rsidR="00EC776D" w:rsidRDefault="00736EAF">
      <w:pPr>
        <w:numPr>
          <w:ilvl w:val="1"/>
          <w:numId w:val="20"/>
        </w:numPr>
        <w:spacing w:line="319" w:lineRule="auto"/>
        <w:jc w:val="both"/>
        <w:rPr>
          <w:sz w:val="20"/>
          <w:szCs w:val="20"/>
        </w:rPr>
      </w:pPr>
      <w:r>
        <w:rPr>
          <w:sz w:val="20"/>
          <w:szCs w:val="20"/>
        </w:rPr>
        <w:t>.7Z</w:t>
      </w:r>
    </w:p>
    <w:p w14:paraId="20ABD807" w14:textId="77777777" w:rsidR="00EC776D" w:rsidRDefault="00736EAF">
      <w:pPr>
        <w:pStyle w:val="Akapitzlist"/>
        <w:numPr>
          <w:ilvl w:val="0"/>
          <w:numId w:val="14"/>
        </w:numPr>
        <w:spacing w:line="319"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występują:.gif. bmp .numbers .pages. </w:t>
      </w:r>
      <w:r>
        <w:rPr>
          <w:b/>
          <w:sz w:val="20"/>
          <w:szCs w:val="20"/>
        </w:rPr>
        <w:t>Dokumenty złożone w takich plikach zostaną uznane za złożone nieskutecznie.</w:t>
      </w:r>
    </w:p>
    <w:p w14:paraId="7B8B36E4" w14:textId="77777777" w:rsidR="00EC776D" w:rsidRDefault="00736EAF">
      <w:pPr>
        <w:numPr>
          <w:ilvl w:val="0"/>
          <w:numId w:val="14"/>
        </w:numPr>
        <w:spacing w:line="319"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26C5CB6E" w14:textId="77777777" w:rsidR="00EC776D" w:rsidRDefault="00736EAF">
      <w:pPr>
        <w:numPr>
          <w:ilvl w:val="0"/>
          <w:numId w:val="14"/>
        </w:numPr>
        <w:spacing w:line="319" w:lineRule="auto"/>
        <w:jc w:val="both"/>
        <w:rPr>
          <w:sz w:val="20"/>
          <w:szCs w:val="20"/>
        </w:rPr>
      </w:pPr>
      <w:r>
        <w:rPr>
          <w:sz w:val="20"/>
          <w:szCs w:val="20"/>
        </w:rPr>
        <w:t>W przypadku stosowania przez Wykonawcę kwalifikowanego podpisu elektronicznego:</w:t>
      </w:r>
    </w:p>
    <w:p w14:paraId="0D1A0585" w14:textId="77777777" w:rsidR="00EC776D" w:rsidRDefault="00736EAF">
      <w:pPr>
        <w:numPr>
          <w:ilvl w:val="0"/>
          <w:numId w:val="15"/>
        </w:numPr>
        <w:spacing w:line="319"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3A526887" w14:textId="77777777" w:rsidR="00EC776D" w:rsidRDefault="00736EAF">
      <w:pPr>
        <w:numPr>
          <w:ilvl w:val="0"/>
          <w:numId w:val="15"/>
        </w:numPr>
        <w:spacing w:line="319"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680D924" w14:textId="77777777" w:rsidR="00EC776D" w:rsidRDefault="00736EAF">
      <w:pPr>
        <w:numPr>
          <w:ilvl w:val="0"/>
          <w:numId w:val="15"/>
        </w:numPr>
        <w:spacing w:line="319" w:lineRule="auto"/>
        <w:jc w:val="both"/>
        <w:rPr>
          <w:sz w:val="20"/>
          <w:szCs w:val="20"/>
        </w:rPr>
      </w:pPr>
      <w:r>
        <w:rPr>
          <w:sz w:val="20"/>
          <w:szCs w:val="20"/>
        </w:rPr>
        <w:t>Zamawiający rekomenduje wykorzystanie podpisu z kwalifikowanym znacznikiem czasu.</w:t>
      </w:r>
    </w:p>
    <w:p w14:paraId="1816E23E" w14:textId="77777777" w:rsidR="00EC776D" w:rsidRDefault="00736EAF">
      <w:pPr>
        <w:numPr>
          <w:ilvl w:val="0"/>
          <w:numId w:val="14"/>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40F225C9" w14:textId="77777777" w:rsidR="00EC776D" w:rsidRDefault="00736EAF">
      <w:pPr>
        <w:numPr>
          <w:ilvl w:val="0"/>
          <w:numId w:val="14"/>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24A071E1" w14:textId="77777777" w:rsidR="00EC776D" w:rsidRDefault="00736EAF">
      <w:pPr>
        <w:numPr>
          <w:ilvl w:val="0"/>
          <w:numId w:val="14"/>
        </w:numPr>
        <w:spacing w:line="319" w:lineRule="auto"/>
        <w:jc w:val="both"/>
        <w:rPr>
          <w:sz w:val="20"/>
          <w:szCs w:val="20"/>
        </w:rPr>
      </w:pPr>
      <w:r>
        <w:rPr>
          <w:sz w:val="20"/>
          <w:szCs w:val="20"/>
        </w:rPr>
        <w:t>Osobą składającą ofertę powinna być osoba kontaktowa podawana w dokumentacji.</w:t>
      </w:r>
    </w:p>
    <w:p w14:paraId="3A3D80C2" w14:textId="77777777" w:rsidR="00EC776D" w:rsidRDefault="00736EAF">
      <w:pPr>
        <w:numPr>
          <w:ilvl w:val="0"/>
          <w:numId w:val="14"/>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8158E8" w14:textId="77777777" w:rsidR="00EC776D" w:rsidRDefault="00736EAF">
      <w:pPr>
        <w:numPr>
          <w:ilvl w:val="0"/>
          <w:numId w:val="14"/>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513CB298" w14:textId="77777777" w:rsidR="00EC776D" w:rsidRDefault="00736EAF">
      <w:pPr>
        <w:numPr>
          <w:ilvl w:val="0"/>
          <w:numId w:val="14"/>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5E17CAB" w14:textId="41B8AE7B" w:rsidR="00EC776D" w:rsidRDefault="00736EAF">
      <w:pPr>
        <w:pStyle w:val="Nagwek2"/>
        <w:spacing w:line="319" w:lineRule="auto"/>
        <w:jc w:val="both"/>
      </w:pPr>
      <w:bookmarkStart w:id="36" w:name="_uarrfy5kozla"/>
      <w:bookmarkEnd w:id="36"/>
      <w:r>
        <w:t>XXVI. Spis załączników</w:t>
      </w:r>
    </w:p>
    <w:p w14:paraId="56786F41" w14:textId="77777777" w:rsidR="00EC776D" w:rsidRDefault="00736EAF">
      <w:pPr>
        <w:spacing w:line="360" w:lineRule="auto"/>
        <w:rPr>
          <w:sz w:val="20"/>
          <w:szCs w:val="20"/>
        </w:rPr>
      </w:pPr>
      <w:r>
        <w:rPr>
          <w:sz w:val="20"/>
          <w:szCs w:val="20"/>
        </w:rPr>
        <w:t>Załącznik nr 1</w:t>
      </w:r>
      <w:r>
        <w:rPr>
          <w:sz w:val="20"/>
          <w:szCs w:val="20"/>
        </w:rPr>
        <w:tab/>
        <w:t>Formularz Ofertowy</w:t>
      </w:r>
    </w:p>
    <w:p w14:paraId="65510739" w14:textId="77777777" w:rsidR="00EC776D" w:rsidRDefault="00736EAF">
      <w:pPr>
        <w:spacing w:line="360" w:lineRule="auto"/>
        <w:rPr>
          <w:sz w:val="20"/>
          <w:szCs w:val="20"/>
        </w:rPr>
      </w:pPr>
      <w:r>
        <w:rPr>
          <w:sz w:val="20"/>
          <w:szCs w:val="20"/>
        </w:rPr>
        <w:t>Załącznik nr 2</w:t>
      </w:r>
      <w:r>
        <w:rPr>
          <w:sz w:val="20"/>
          <w:szCs w:val="20"/>
        </w:rPr>
        <w:tab/>
        <w:t>Oświadczenie o braku podstaw do wykluczenia i o spełnianiu warunków udziału w postępowaniu</w:t>
      </w:r>
    </w:p>
    <w:p w14:paraId="708F0426" w14:textId="77777777" w:rsidR="00EC776D" w:rsidRDefault="00736EAF">
      <w:pPr>
        <w:spacing w:line="360" w:lineRule="auto"/>
        <w:rPr>
          <w:sz w:val="20"/>
          <w:szCs w:val="20"/>
        </w:rPr>
      </w:pPr>
      <w:r>
        <w:rPr>
          <w:sz w:val="20"/>
          <w:szCs w:val="20"/>
        </w:rPr>
        <w:t>Załącznik nr 3</w:t>
      </w:r>
      <w:r>
        <w:rPr>
          <w:sz w:val="20"/>
          <w:szCs w:val="20"/>
        </w:rPr>
        <w:tab/>
        <w:t>Zobowiązanie innego podmiotu do udostępnienia niezbędnych zasobów Wykonawcy</w:t>
      </w:r>
    </w:p>
    <w:p w14:paraId="399F1BF8" w14:textId="77777777" w:rsidR="00EC776D" w:rsidRDefault="00736EAF">
      <w:pPr>
        <w:spacing w:line="360" w:lineRule="auto"/>
        <w:rPr>
          <w:sz w:val="20"/>
          <w:szCs w:val="20"/>
        </w:rPr>
      </w:pPr>
      <w:r>
        <w:rPr>
          <w:sz w:val="20"/>
          <w:szCs w:val="20"/>
        </w:rPr>
        <w:t>Załącznik nr 4</w:t>
      </w:r>
      <w:r>
        <w:rPr>
          <w:sz w:val="20"/>
          <w:szCs w:val="20"/>
        </w:rPr>
        <w:tab/>
        <w:t>Oświadczenie dotyczące przynależności lub braku przynależności do tej samej grupy kapitałowej</w:t>
      </w:r>
    </w:p>
    <w:p w14:paraId="2800BDCE" w14:textId="77777777" w:rsidR="00EC776D" w:rsidRDefault="00736EAF">
      <w:pPr>
        <w:spacing w:line="360" w:lineRule="auto"/>
        <w:rPr>
          <w:sz w:val="20"/>
          <w:szCs w:val="20"/>
        </w:rPr>
      </w:pPr>
      <w:r>
        <w:rPr>
          <w:sz w:val="20"/>
          <w:szCs w:val="20"/>
        </w:rPr>
        <w:t>Załącznik nr 5</w:t>
      </w:r>
      <w:r>
        <w:rPr>
          <w:sz w:val="20"/>
          <w:szCs w:val="20"/>
        </w:rPr>
        <w:tab/>
        <w:t>Wykaz usług</w:t>
      </w:r>
    </w:p>
    <w:p w14:paraId="3F7E50F7" w14:textId="77777777" w:rsidR="00EC776D" w:rsidRDefault="00736EAF">
      <w:pPr>
        <w:spacing w:line="360" w:lineRule="auto"/>
        <w:rPr>
          <w:sz w:val="20"/>
          <w:szCs w:val="20"/>
        </w:rPr>
      </w:pPr>
      <w:r>
        <w:rPr>
          <w:sz w:val="20"/>
          <w:szCs w:val="20"/>
        </w:rPr>
        <w:t>Załącznik nr 6</w:t>
      </w:r>
      <w:r>
        <w:rPr>
          <w:sz w:val="20"/>
          <w:szCs w:val="20"/>
        </w:rPr>
        <w:tab/>
        <w:t>Wzór umowy (odpowiednio dla każdej z części od nr 6.1 do nr 6.5)</w:t>
      </w:r>
    </w:p>
    <w:p w14:paraId="6BF4F85B" w14:textId="77777777" w:rsidR="00EC776D" w:rsidRDefault="00736EAF">
      <w:pPr>
        <w:spacing w:line="360" w:lineRule="auto"/>
        <w:rPr>
          <w:sz w:val="20"/>
          <w:szCs w:val="20"/>
        </w:rPr>
      </w:pPr>
      <w:r>
        <w:rPr>
          <w:sz w:val="20"/>
          <w:szCs w:val="20"/>
        </w:rPr>
        <w:t>Załącznik nr 7</w:t>
      </w:r>
      <w:r>
        <w:rPr>
          <w:sz w:val="20"/>
          <w:szCs w:val="20"/>
        </w:rPr>
        <w:tab/>
        <w:t>Opis Przedmiotu Zamówienia (OPZ)</w:t>
      </w:r>
    </w:p>
    <w:p w14:paraId="1283051A" w14:textId="47677B88" w:rsidR="00B31B38" w:rsidRDefault="00B31B38">
      <w:pPr>
        <w:spacing w:line="360" w:lineRule="auto"/>
        <w:rPr>
          <w:sz w:val="20"/>
          <w:szCs w:val="20"/>
        </w:rPr>
      </w:pPr>
    </w:p>
    <w:p w14:paraId="67FAED04" w14:textId="77777777" w:rsidR="00B31B38" w:rsidRDefault="00B31B38">
      <w:pPr>
        <w:spacing w:line="360" w:lineRule="auto"/>
        <w:rPr>
          <w:sz w:val="20"/>
          <w:szCs w:val="20"/>
        </w:rPr>
      </w:pPr>
    </w:p>
    <w:p w14:paraId="1125F9D0" w14:textId="77777777" w:rsidR="00EC776D" w:rsidRDefault="00736EAF">
      <w:pPr>
        <w:suppressAutoHyphens/>
        <w:spacing w:before="240" w:after="40" w:line="360" w:lineRule="auto"/>
        <w:jc w:val="both"/>
        <w:rPr>
          <w:b/>
          <w:sz w:val="20"/>
          <w:szCs w:val="20"/>
        </w:rPr>
      </w:pPr>
      <w:r>
        <w:rPr>
          <w:b/>
          <w:sz w:val="20"/>
          <w:szCs w:val="20"/>
        </w:rPr>
        <w:t>Niniejszą SWZ przedkłada do akceptacji Komisja Przetargowa w następującym składzie:</w:t>
      </w:r>
    </w:p>
    <w:tbl>
      <w:tblPr>
        <w:tblW w:w="9218" w:type="dxa"/>
        <w:tblLook w:val="01E0" w:firstRow="1" w:lastRow="1" w:firstColumn="1" w:lastColumn="1" w:noHBand="0" w:noVBand="0"/>
      </w:tblPr>
      <w:tblGrid>
        <w:gridCol w:w="3344"/>
        <w:gridCol w:w="5874"/>
      </w:tblGrid>
      <w:tr w:rsidR="00EC776D" w14:paraId="3EF58333" w14:textId="77777777">
        <w:trPr>
          <w:trHeight w:val="569"/>
        </w:trPr>
        <w:tc>
          <w:tcPr>
            <w:tcW w:w="3344" w:type="dxa"/>
            <w:shd w:val="clear" w:color="auto" w:fill="auto"/>
            <w:vAlign w:val="center"/>
          </w:tcPr>
          <w:p w14:paraId="78ED6019" w14:textId="77777777" w:rsidR="00EC776D" w:rsidRDefault="00736EAF">
            <w:pPr>
              <w:suppressAutoHyphens/>
              <w:spacing w:after="40" w:line="360" w:lineRule="auto"/>
              <w:ind w:firstLine="1"/>
              <w:rPr>
                <w:b/>
                <w:sz w:val="20"/>
                <w:szCs w:val="20"/>
              </w:rPr>
            </w:pPr>
            <w:r>
              <w:rPr>
                <w:b/>
                <w:sz w:val="20"/>
                <w:szCs w:val="20"/>
              </w:rPr>
              <w:t>Funkcja w Komisji Przetargowej:</w:t>
            </w:r>
          </w:p>
        </w:tc>
        <w:tc>
          <w:tcPr>
            <w:tcW w:w="5873" w:type="dxa"/>
            <w:shd w:val="clear" w:color="auto" w:fill="auto"/>
            <w:vAlign w:val="center"/>
          </w:tcPr>
          <w:p w14:paraId="458CA07C" w14:textId="77777777" w:rsidR="00EC776D" w:rsidRDefault="00736EAF">
            <w:pPr>
              <w:suppressAutoHyphens/>
              <w:spacing w:after="40" w:line="360" w:lineRule="auto"/>
              <w:ind w:left="709" w:hanging="709"/>
              <w:jc w:val="center"/>
              <w:rPr>
                <w:b/>
                <w:sz w:val="20"/>
                <w:szCs w:val="20"/>
              </w:rPr>
            </w:pPr>
            <w:r>
              <w:rPr>
                <w:b/>
                <w:sz w:val="20"/>
                <w:szCs w:val="20"/>
              </w:rPr>
              <w:t>Imię i Nazwisko:</w:t>
            </w:r>
          </w:p>
        </w:tc>
      </w:tr>
      <w:tr w:rsidR="00EC776D" w14:paraId="4F327E7A" w14:textId="77777777">
        <w:trPr>
          <w:trHeight w:val="569"/>
        </w:trPr>
        <w:tc>
          <w:tcPr>
            <w:tcW w:w="3344" w:type="dxa"/>
            <w:shd w:val="clear" w:color="auto" w:fill="auto"/>
            <w:vAlign w:val="center"/>
          </w:tcPr>
          <w:p w14:paraId="6BB7004F" w14:textId="28F5494C" w:rsidR="00EC776D" w:rsidRDefault="00736EAF">
            <w:pPr>
              <w:suppressAutoHyphens/>
              <w:spacing w:after="40" w:line="360" w:lineRule="auto"/>
              <w:ind w:left="709" w:hanging="709"/>
              <w:jc w:val="both"/>
              <w:rPr>
                <w:sz w:val="20"/>
                <w:szCs w:val="20"/>
              </w:rPr>
            </w:pPr>
            <w:r>
              <w:rPr>
                <w:sz w:val="20"/>
                <w:szCs w:val="20"/>
              </w:rPr>
              <w:t>Przewodnicząc</w:t>
            </w:r>
            <w:r w:rsidR="00B31B38">
              <w:rPr>
                <w:sz w:val="20"/>
                <w:szCs w:val="20"/>
              </w:rPr>
              <w:t>a</w:t>
            </w:r>
            <w:r>
              <w:rPr>
                <w:sz w:val="20"/>
                <w:szCs w:val="20"/>
              </w:rPr>
              <w:t xml:space="preserve"> Komisji</w:t>
            </w:r>
          </w:p>
        </w:tc>
        <w:tc>
          <w:tcPr>
            <w:tcW w:w="5873" w:type="dxa"/>
            <w:shd w:val="clear" w:color="auto" w:fill="auto"/>
            <w:vAlign w:val="center"/>
          </w:tcPr>
          <w:p w14:paraId="6693CD29" w14:textId="77777777" w:rsidR="00EC776D" w:rsidRDefault="00736EAF">
            <w:pPr>
              <w:suppressAutoHyphens/>
              <w:spacing w:after="40" w:line="360" w:lineRule="auto"/>
              <w:ind w:left="709" w:hanging="709"/>
              <w:jc w:val="center"/>
              <w:rPr>
                <w:sz w:val="20"/>
                <w:szCs w:val="20"/>
              </w:rPr>
            </w:pPr>
            <w:r>
              <w:rPr>
                <w:sz w:val="20"/>
                <w:szCs w:val="20"/>
              </w:rPr>
              <w:t>Joanna Adaszewska</w:t>
            </w:r>
          </w:p>
        </w:tc>
      </w:tr>
      <w:tr w:rsidR="00EC776D" w14:paraId="787CA485" w14:textId="77777777">
        <w:trPr>
          <w:trHeight w:val="569"/>
        </w:trPr>
        <w:tc>
          <w:tcPr>
            <w:tcW w:w="3344" w:type="dxa"/>
            <w:shd w:val="clear" w:color="auto" w:fill="auto"/>
            <w:vAlign w:val="center"/>
          </w:tcPr>
          <w:p w14:paraId="5F2AED54" w14:textId="3D0C05C9" w:rsidR="00EC776D" w:rsidRDefault="00736EAF">
            <w:pPr>
              <w:suppressAutoHyphens/>
              <w:spacing w:after="40" w:line="360" w:lineRule="auto"/>
              <w:ind w:left="709" w:hanging="709"/>
              <w:jc w:val="both"/>
              <w:rPr>
                <w:sz w:val="20"/>
                <w:szCs w:val="20"/>
              </w:rPr>
            </w:pPr>
            <w:r>
              <w:rPr>
                <w:sz w:val="20"/>
                <w:szCs w:val="20"/>
              </w:rPr>
              <w:t>Z-ca  Przewodniczące</w:t>
            </w:r>
            <w:r w:rsidR="00B31B38">
              <w:rPr>
                <w:sz w:val="20"/>
                <w:szCs w:val="20"/>
              </w:rPr>
              <w:t>j</w:t>
            </w:r>
          </w:p>
        </w:tc>
        <w:tc>
          <w:tcPr>
            <w:tcW w:w="5873" w:type="dxa"/>
            <w:shd w:val="clear" w:color="auto" w:fill="auto"/>
            <w:vAlign w:val="center"/>
          </w:tcPr>
          <w:p w14:paraId="0CDF95A5" w14:textId="77777777" w:rsidR="00EC776D" w:rsidRDefault="00736EAF">
            <w:pPr>
              <w:suppressAutoHyphens/>
              <w:spacing w:after="40" w:line="360" w:lineRule="auto"/>
              <w:ind w:left="709" w:hanging="709"/>
              <w:jc w:val="center"/>
              <w:rPr>
                <w:sz w:val="20"/>
                <w:szCs w:val="20"/>
              </w:rPr>
            </w:pPr>
            <w:r>
              <w:rPr>
                <w:sz w:val="20"/>
                <w:szCs w:val="20"/>
              </w:rPr>
              <w:t>Maciej Milewski</w:t>
            </w:r>
          </w:p>
        </w:tc>
      </w:tr>
      <w:tr w:rsidR="00EC776D" w14:paraId="3303E761" w14:textId="77777777">
        <w:trPr>
          <w:trHeight w:val="569"/>
        </w:trPr>
        <w:tc>
          <w:tcPr>
            <w:tcW w:w="3344" w:type="dxa"/>
            <w:shd w:val="clear" w:color="auto" w:fill="auto"/>
            <w:vAlign w:val="center"/>
          </w:tcPr>
          <w:p w14:paraId="60C06A64" w14:textId="77777777" w:rsidR="00EC776D" w:rsidRDefault="00736EAF">
            <w:pPr>
              <w:suppressAutoHyphens/>
              <w:spacing w:after="40" w:line="360" w:lineRule="auto"/>
              <w:ind w:left="709" w:hanging="709"/>
              <w:jc w:val="both"/>
              <w:rPr>
                <w:sz w:val="20"/>
                <w:szCs w:val="20"/>
              </w:rPr>
            </w:pPr>
            <w:r>
              <w:rPr>
                <w:sz w:val="20"/>
                <w:szCs w:val="20"/>
              </w:rPr>
              <w:t>Członek</w:t>
            </w:r>
          </w:p>
        </w:tc>
        <w:tc>
          <w:tcPr>
            <w:tcW w:w="5873" w:type="dxa"/>
            <w:shd w:val="clear" w:color="auto" w:fill="auto"/>
            <w:vAlign w:val="center"/>
          </w:tcPr>
          <w:p w14:paraId="50BE63B5" w14:textId="77777777" w:rsidR="00EC776D" w:rsidRDefault="00736EAF">
            <w:pPr>
              <w:suppressAutoHyphens/>
              <w:spacing w:after="40" w:line="360" w:lineRule="auto"/>
              <w:ind w:left="709" w:hanging="709"/>
              <w:jc w:val="center"/>
              <w:rPr>
                <w:sz w:val="20"/>
                <w:szCs w:val="20"/>
              </w:rPr>
            </w:pPr>
            <w:r>
              <w:rPr>
                <w:sz w:val="20"/>
                <w:szCs w:val="20"/>
              </w:rPr>
              <w:t>Joanna Kryża</w:t>
            </w:r>
          </w:p>
        </w:tc>
      </w:tr>
      <w:tr w:rsidR="00EC776D" w14:paraId="40D525A1" w14:textId="77777777">
        <w:trPr>
          <w:trHeight w:val="569"/>
        </w:trPr>
        <w:tc>
          <w:tcPr>
            <w:tcW w:w="3344" w:type="dxa"/>
            <w:shd w:val="clear" w:color="auto" w:fill="auto"/>
            <w:vAlign w:val="center"/>
          </w:tcPr>
          <w:p w14:paraId="37D038CC" w14:textId="77777777" w:rsidR="00EC776D" w:rsidRDefault="00736EAF">
            <w:pPr>
              <w:suppressAutoHyphens/>
              <w:spacing w:after="40" w:line="360" w:lineRule="auto"/>
              <w:ind w:left="709" w:hanging="709"/>
              <w:jc w:val="both"/>
              <w:rPr>
                <w:sz w:val="20"/>
                <w:szCs w:val="20"/>
              </w:rPr>
            </w:pPr>
            <w:r>
              <w:rPr>
                <w:sz w:val="20"/>
                <w:szCs w:val="20"/>
              </w:rPr>
              <w:t>Członek</w:t>
            </w:r>
          </w:p>
        </w:tc>
        <w:tc>
          <w:tcPr>
            <w:tcW w:w="5873" w:type="dxa"/>
            <w:shd w:val="clear" w:color="auto" w:fill="auto"/>
            <w:vAlign w:val="center"/>
          </w:tcPr>
          <w:p w14:paraId="4A1FCBAA" w14:textId="77777777" w:rsidR="00EC776D" w:rsidRDefault="00736EAF">
            <w:pPr>
              <w:suppressAutoHyphens/>
              <w:spacing w:after="40" w:line="360" w:lineRule="auto"/>
              <w:jc w:val="center"/>
              <w:rPr>
                <w:sz w:val="20"/>
                <w:szCs w:val="20"/>
              </w:rPr>
            </w:pPr>
            <w:r>
              <w:rPr>
                <w:sz w:val="20"/>
                <w:szCs w:val="20"/>
              </w:rPr>
              <w:t xml:space="preserve">Ryszard Kamin </w:t>
            </w:r>
          </w:p>
        </w:tc>
      </w:tr>
      <w:tr w:rsidR="00EC776D" w14:paraId="56B0B417" w14:textId="77777777">
        <w:trPr>
          <w:trHeight w:val="569"/>
        </w:trPr>
        <w:tc>
          <w:tcPr>
            <w:tcW w:w="3344" w:type="dxa"/>
            <w:shd w:val="clear" w:color="auto" w:fill="auto"/>
            <w:vAlign w:val="center"/>
          </w:tcPr>
          <w:p w14:paraId="4C116868" w14:textId="77777777" w:rsidR="00EC776D" w:rsidRDefault="00736EAF">
            <w:pPr>
              <w:suppressAutoHyphens/>
              <w:spacing w:after="40" w:line="360" w:lineRule="auto"/>
              <w:ind w:left="709" w:hanging="709"/>
              <w:jc w:val="both"/>
              <w:rPr>
                <w:sz w:val="20"/>
                <w:szCs w:val="20"/>
              </w:rPr>
            </w:pPr>
            <w:r>
              <w:rPr>
                <w:sz w:val="20"/>
                <w:szCs w:val="20"/>
              </w:rPr>
              <w:t>Członek</w:t>
            </w:r>
          </w:p>
        </w:tc>
        <w:tc>
          <w:tcPr>
            <w:tcW w:w="5873" w:type="dxa"/>
            <w:shd w:val="clear" w:color="auto" w:fill="auto"/>
            <w:vAlign w:val="center"/>
          </w:tcPr>
          <w:p w14:paraId="52DF2C3B" w14:textId="77777777" w:rsidR="00EC776D" w:rsidRDefault="00736EAF">
            <w:pPr>
              <w:suppressAutoHyphens/>
              <w:spacing w:after="40" w:line="360" w:lineRule="auto"/>
              <w:ind w:left="709" w:hanging="709"/>
              <w:jc w:val="center"/>
              <w:rPr>
                <w:sz w:val="20"/>
                <w:szCs w:val="20"/>
              </w:rPr>
            </w:pPr>
            <w:r>
              <w:rPr>
                <w:sz w:val="20"/>
                <w:szCs w:val="20"/>
              </w:rPr>
              <w:t xml:space="preserve">Dariusz Ponka  </w:t>
            </w:r>
            <w:bookmarkStart w:id="37" w:name="_Hlk78981704"/>
            <w:bookmarkEnd w:id="37"/>
          </w:p>
        </w:tc>
      </w:tr>
      <w:tr w:rsidR="00EC776D" w14:paraId="53D1D06B" w14:textId="77777777">
        <w:trPr>
          <w:trHeight w:val="569"/>
        </w:trPr>
        <w:tc>
          <w:tcPr>
            <w:tcW w:w="3344" w:type="dxa"/>
            <w:shd w:val="clear" w:color="auto" w:fill="auto"/>
            <w:vAlign w:val="center"/>
          </w:tcPr>
          <w:p w14:paraId="53F9BC55" w14:textId="77777777" w:rsidR="00EC776D" w:rsidRDefault="00736EAF">
            <w:pPr>
              <w:suppressAutoHyphens/>
              <w:spacing w:after="40" w:line="360" w:lineRule="auto"/>
              <w:jc w:val="both"/>
              <w:rPr>
                <w:sz w:val="20"/>
                <w:szCs w:val="20"/>
              </w:rPr>
            </w:pPr>
            <w:r>
              <w:rPr>
                <w:sz w:val="20"/>
                <w:szCs w:val="20"/>
              </w:rPr>
              <w:t>Sekretarz Komisji</w:t>
            </w:r>
          </w:p>
        </w:tc>
        <w:tc>
          <w:tcPr>
            <w:tcW w:w="5873" w:type="dxa"/>
            <w:shd w:val="clear" w:color="auto" w:fill="auto"/>
            <w:vAlign w:val="center"/>
          </w:tcPr>
          <w:p w14:paraId="2EBAEAE3" w14:textId="77777777" w:rsidR="00EC776D" w:rsidRDefault="00736EAF">
            <w:pPr>
              <w:suppressAutoHyphens/>
              <w:spacing w:after="40" w:line="360" w:lineRule="auto"/>
              <w:ind w:left="709" w:hanging="709"/>
              <w:jc w:val="center"/>
              <w:rPr>
                <w:sz w:val="20"/>
                <w:szCs w:val="20"/>
              </w:rPr>
            </w:pPr>
            <w:r>
              <w:rPr>
                <w:sz w:val="20"/>
                <w:szCs w:val="20"/>
              </w:rPr>
              <w:t>Zygmunt Hoeft</w:t>
            </w:r>
          </w:p>
        </w:tc>
      </w:tr>
    </w:tbl>
    <w:p w14:paraId="33357D6D" w14:textId="77777777" w:rsidR="00EC776D" w:rsidRDefault="00EC776D">
      <w:pPr>
        <w:suppressAutoHyphens/>
        <w:spacing w:after="40" w:line="360" w:lineRule="auto"/>
        <w:ind w:left="709" w:hanging="709"/>
        <w:jc w:val="right"/>
        <w:rPr>
          <w:b/>
          <w:sz w:val="20"/>
          <w:szCs w:val="20"/>
        </w:rPr>
      </w:pPr>
    </w:p>
    <w:p w14:paraId="26198F4C" w14:textId="77777777" w:rsidR="00EC776D" w:rsidRDefault="00EC776D">
      <w:pPr>
        <w:suppressAutoHyphens/>
        <w:spacing w:after="40" w:line="360" w:lineRule="auto"/>
        <w:ind w:left="709" w:hanging="709"/>
        <w:jc w:val="right"/>
        <w:rPr>
          <w:b/>
          <w:sz w:val="20"/>
          <w:szCs w:val="20"/>
        </w:rPr>
      </w:pPr>
    </w:p>
    <w:p w14:paraId="3D9B2223" w14:textId="77777777" w:rsidR="00EC776D" w:rsidRDefault="00736EAF">
      <w:pPr>
        <w:suppressAutoHyphens/>
        <w:spacing w:after="40" w:line="360" w:lineRule="auto"/>
        <w:ind w:left="709" w:hanging="709"/>
        <w:jc w:val="right"/>
        <w:rPr>
          <w:b/>
          <w:sz w:val="20"/>
          <w:szCs w:val="20"/>
        </w:rPr>
      </w:pPr>
      <w:r>
        <w:rPr>
          <w:b/>
          <w:sz w:val="20"/>
          <w:szCs w:val="20"/>
        </w:rPr>
        <w:t>Zatwierdzam:</w:t>
      </w:r>
    </w:p>
    <w:p w14:paraId="03797628" w14:textId="77777777" w:rsidR="00EC776D" w:rsidRDefault="00736EAF">
      <w:pPr>
        <w:suppressAutoHyphens/>
        <w:spacing w:before="240" w:after="40"/>
        <w:ind w:left="709" w:hanging="709"/>
        <w:jc w:val="right"/>
        <w:rPr>
          <w:szCs w:val="20"/>
        </w:rPr>
      </w:pPr>
      <w:r>
        <w:rPr>
          <w:szCs w:val="20"/>
        </w:rPr>
        <w:t>WÓJ GMINY WEJHEROWO</w:t>
      </w:r>
    </w:p>
    <w:p w14:paraId="6261DE1C" w14:textId="77777777" w:rsidR="00B31B38" w:rsidRDefault="00B31B38">
      <w:pPr>
        <w:suppressAutoHyphens/>
        <w:spacing w:after="40"/>
        <w:ind w:left="709" w:hanging="709"/>
        <w:jc w:val="right"/>
        <w:rPr>
          <w:bCs/>
          <w:sz w:val="20"/>
          <w:szCs w:val="20"/>
        </w:rPr>
      </w:pPr>
    </w:p>
    <w:p w14:paraId="1ED17491" w14:textId="77777777" w:rsidR="00B31B38" w:rsidRDefault="00B31B38">
      <w:pPr>
        <w:suppressAutoHyphens/>
        <w:spacing w:after="40"/>
        <w:ind w:left="709" w:hanging="709"/>
        <w:jc w:val="right"/>
        <w:rPr>
          <w:bCs/>
          <w:sz w:val="20"/>
          <w:szCs w:val="20"/>
        </w:rPr>
      </w:pPr>
    </w:p>
    <w:p w14:paraId="65B67D0C" w14:textId="5F92D3BA" w:rsidR="00EC776D" w:rsidRDefault="00736EAF">
      <w:pPr>
        <w:suppressAutoHyphens/>
        <w:spacing w:after="40"/>
        <w:ind w:left="709" w:hanging="709"/>
        <w:jc w:val="right"/>
      </w:pPr>
      <w:r>
        <w:rPr>
          <w:bCs/>
          <w:sz w:val="20"/>
          <w:szCs w:val="20"/>
        </w:rPr>
        <w:t>PRZEMYSŁAW KIEDROWSKI</w:t>
      </w:r>
    </w:p>
    <w:sectPr w:rsidR="00EC776D">
      <w:headerReference w:type="default" r:id="rId31"/>
      <w:footerReference w:type="default" r:id="rId32"/>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F139" w14:textId="77777777" w:rsidR="00A83F1D" w:rsidRDefault="00A83F1D">
      <w:pPr>
        <w:spacing w:line="240" w:lineRule="auto"/>
      </w:pPr>
      <w:r>
        <w:separator/>
      </w:r>
    </w:p>
  </w:endnote>
  <w:endnote w:type="continuationSeparator" w:id="0">
    <w:p w14:paraId="65546A15" w14:textId="77777777" w:rsidR="00A83F1D" w:rsidRDefault="00A83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A7BB" w14:textId="77777777" w:rsidR="00EC776D" w:rsidRDefault="00736EAF">
    <w:pPr>
      <w:ind w:left="720"/>
      <w:jc w:val="right"/>
    </w:pPr>
    <w:r>
      <w:fldChar w:fldCharType="begin"/>
    </w:r>
    <w:r>
      <w:instrText>PAGE</w:instrText>
    </w:r>
    <w:r>
      <w:fldChar w:fldCharType="separate"/>
    </w:r>
    <w:r>
      <w:t>116</w:t>
    </w:r>
    <w:r>
      <w:fldChar w:fldCharType="end"/>
    </w:r>
  </w:p>
  <w:p w14:paraId="183E7C17" w14:textId="77777777" w:rsidR="00EC776D" w:rsidRDefault="00EC776D">
    <w:pPr>
      <w:pStyle w:val="Stopka"/>
      <w:rPr>
        <w:sz w:val="18"/>
        <w:szCs w:val="18"/>
      </w:rPr>
    </w:pPr>
  </w:p>
  <w:p w14:paraId="302B38F3" w14:textId="77777777" w:rsidR="00EC776D" w:rsidRDefault="00736EAF">
    <w:pPr>
      <w:jc w:val="right"/>
    </w:pPr>
    <w:r>
      <w:rPr>
        <w:noProof/>
      </w:rPr>
      <w:drawing>
        <wp:inline distT="0" distB="5715" distL="0" distR="635" wp14:anchorId="4DD46006" wp14:editId="67749CA5">
          <wp:extent cx="5733415" cy="782383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5733415" cy="7823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ED97" w14:textId="77777777" w:rsidR="00A83F1D" w:rsidRDefault="00A83F1D">
      <w:r>
        <w:separator/>
      </w:r>
    </w:p>
  </w:footnote>
  <w:footnote w:type="continuationSeparator" w:id="0">
    <w:p w14:paraId="780ED812" w14:textId="77777777" w:rsidR="00A83F1D" w:rsidRDefault="00A83F1D">
      <w:r>
        <w:continuationSeparator/>
      </w:r>
    </w:p>
  </w:footnote>
  <w:footnote w:id="1">
    <w:p w14:paraId="7FAA574E" w14:textId="77777777" w:rsidR="00EC776D" w:rsidRDefault="00736EAF">
      <w:pPr>
        <w:pStyle w:val="Tekstprzypisudolnego"/>
        <w:jc w:val="both"/>
      </w:pPr>
      <w:r>
        <w:rPr>
          <w:rStyle w:val="Znakiprzypiswdolnych"/>
        </w:rPr>
        <w:footnoteRef/>
      </w:r>
      <w:r>
        <w:rPr>
          <w:sz w:val="16"/>
          <w:szCs w:val="16"/>
        </w:rPr>
        <w:t xml:space="preserve"> Zgodnie z § 3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2">
    <w:p w14:paraId="44E444B8" w14:textId="77777777" w:rsidR="00EC776D" w:rsidRDefault="00736EAF">
      <w:pPr>
        <w:pStyle w:val="Tekstprzypisudolnego"/>
        <w:jc w:val="both"/>
      </w:pPr>
      <w:r>
        <w:rPr>
          <w:rStyle w:val="Znakiprzypiswdolnych"/>
        </w:rPr>
        <w:footnoteRef/>
      </w:r>
      <w:r>
        <w:rPr>
          <w:sz w:val="16"/>
          <w:szCs w:val="16"/>
        </w:rPr>
        <w:t xml:space="preserve"> Zgodnie z art. 63 ust. 2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D35A" w14:textId="77777777" w:rsidR="00EC776D" w:rsidRDefault="00EC776D">
    <w:pPr>
      <w:rPr>
        <w:rFonts w:ascii="Calibri" w:eastAsia="Calibri" w:hAnsi="Calibri" w:cs="Calibri"/>
        <w:color w:val="434343"/>
      </w:rPr>
    </w:pPr>
  </w:p>
  <w:p w14:paraId="42E9ED93" w14:textId="77777777" w:rsidR="00EC776D" w:rsidRDefault="00736EAF">
    <w:pPr>
      <w:tabs>
        <w:tab w:val="center" w:pos="4514"/>
      </w:tabs>
      <w:rPr>
        <w:rFonts w:ascii="Calibri" w:eastAsia="Calibri" w:hAnsi="Calibri" w:cs="Calibri"/>
        <w:color w:val="434343"/>
      </w:rPr>
    </w:pPr>
    <w:r>
      <w:rPr>
        <w:rFonts w:ascii="Calibri" w:eastAsia="Calibri" w:hAnsi="Calibri" w:cs="Calibri"/>
        <w:color w:val="434343"/>
      </w:rPr>
      <w:t xml:space="preserve">Nr postępowania: RZPiFZ.271.5.2022.JA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5FE"/>
    <w:multiLevelType w:val="multilevel"/>
    <w:tmpl w:val="CC50C1E8"/>
    <w:lvl w:ilvl="0">
      <w:start w:val="1"/>
      <w:numFmt w:val="decimal"/>
      <w:lvlText w:val="%1."/>
      <w:lvlJc w:val="left"/>
      <w:pPr>
        <w:tabs>
          <w:tab w:val="num" w:pos="360"/>
        </w:tabs>
        <w:ind w:left="360" w:hanging="360"/>
      </w:pPr>
      <w:rPr>
        <w:rFonts w:cs="Arial"/>
        <w:b w:val="0"/>
        <w:bCs w:val="0"/>
        <w:color w:val="auto"/>
        <w:sz w:val="20"/>
        <w:szCs w:val="20"/>
      </w:rPr>
    </w:lvl>
    <w:lvl w:ilvl="1">
      <w:start w:val="5"/>
      <w:numFmt w:val="decimal"/>
      <w:lvlText w:val="%2."/>
      <w:lvlJc w:val="left"/>
      <w:pPr>
        <w:tabs>
          <w:tab w:val="num" w:pos="357"/>
        </w:tabs>
        <w:ind w:left="357" w:hanging="357"/>
      </w:pPr>
      <w:rPr>
        <w:rFonts w:cs="Arial"/>
        <w:b w:val="0"/>
        <w:i w:val="0"/>
        <w:color w:val="auto"/>
        <w:position w:val="0"/>
        <w:sz w:val="22"/>
        <w:szCs w:val="22"/>
        <w:vertAlign w:val="baseline"/>
      </w:r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5D4D95"/>
    <w:multiLevelType w:val="multilevel"/>
    <w:tmpl w:val="2730A910"/>
    <w:lvl w:ilvl="0">
      <w:start w:val="1"/>
      <w:numFmt w:val="decimal"/>
      <w:lvlText w:val="%1."/>
      <w:lvlJc w:val="left"/>
      <w:pPr>
        <w:ind w:left="1009" w:hanging="452"/>
      </w:pPr>
      <w:rPr>
        <w:rFonts w:eastAsia="Arial" w:cs="Arial"/>
        <w:b w:val="0"/>
        <w:bCs/>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 w15:restartNumberingAfterBreak="0">
    <w:nsid w:val="133B64CB"/>
    <w:multiLevelType w:val="multilevel"/>
    <w:tmpl w:val="2234A10A"/>
    <w:lvl w:ilvl="0">
      <w:start w:val="1"/>
      <w:numFmt w:val="lowerLetter"/>
      <w:lvlText w:val="%1)"/>
      <w:lvlJc w:val="left"/>
      <w:pPr>
        <w:ind w:left="1636" w:hanging="360"/>
      </w:pPr>
      <w:rPr>
        <w:b w:val="0"/>
        <w:bCs/>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3" w15:restartNumberingAfterBreak="0">
    <w:nsid w:val="15E7660D"/>
    <w:multiLevelType w:val="multilevel"/>
    <w:tmpl w:val="A364E0F8"/>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val="0"/>
        <w:bCs/>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 w15:restartNumberingAfterBreak="0">
    <w:nsid w:val="18BD2F2A"/>
    <w:multiLevelType w:val="multilevel"/>
    <w:tmpl w:val="487C1EAE"/>
    <w:lvl w:ilvl="0">
      <w:start w:val="1"/>
      <w:numFmt w:val="decimal"/>
      <w:lvlText w:val="%1."/>
      <w:lvlJc w:val="left"/>
      <w:pPr>
        <w:ind w:left="454" w:hanging="454"/>
      </w:pPr>
      <w:rPr>
        <w:b w:val="0"/>
        <w:bCs/>
        <w:color w:val="auto"/>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val="0"/>
        <w:bCs/>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5" w15:restartNumberingAfterBreak="0">
    <w:nsid w:val="198006A1"/>
    <w:multiLevelType w:val="multilevel"/>
    <w:tmpl w:val="1A6C0138"/>
    <w:lvl w:ilvl="0">
      <w:start w:val="1"/>
      <w:numFmt w:val="bullet"/>
      <w:lvlText w:val="-"/>
      <w:lvlJc w:val="left"/>
      <w:pPr>
        <w:ind w:left="1440" w:hanging="360"/>
      </w:pPr>
      <w:rPr>
        <w:rFonts w:ascii="OpenSymbol" w:hAnsi="OpenSymbol" w:cs="OpenSymbol" w:hint="default"/>
        <w:sz w:val="20"/>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6" w15:restartNumberingAfterBreak="0">
    <w:nsid w:val="1EEE44D1"/>
    <w:multiLevelType w:val="multilevel"/>
    <w:tmpl w:val="A0C643C8"/>
    <w:lvl w:ilvl="0">
      <w:start w:val="1"/>
      <w:numFmt w:val="decimal"/>
      <w:lvlText w:val="%1."/>
      <w:lvlJc w:val="left"/>
      <w:pPr>
        <w:ind w:left="1009" w:hanging="452"/>
      </w:pPr>
      <w:rPr>
        <w:b w:val="0"/>
        <w:bCs/>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val="0"/>
        <w:bCs/>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2D5E184A"/>
    <w:multiLevelType w:val="multilevel"/>
    <w:tmpl w:val="030680E8"/>
    <w:lvl w:ilvl="0">
      <w:start w:val="4"/>
      <w:numFmt w:val="decimal"/>
      <w:lvlText w:val="%1."/>
      <w:lvlJc w:val="left"/>
      <w:pPr>
        <w:ind w:left="1009" w:hanging="452"/>
      </w:pPr>
      <w:rPr>
        <w:rFonts w:eastAsia="Arial" w:cs="Arial"/>
        <w:b w:val="0"/>
        <w:bCs/>
        <w:i w:val="0"/>
        <w:position w:val="0"/>
        <w:sz w:val="20"/>
        <w:szCs w:val="20"/>
        <w:vertAlign w:val="baseline"/>
      </w:rPr>
    </w:lvl>
    <w:lvl w:ilvl="1">
      <w:start w:val="1"/>
      <w:numFmt w:val="lowerLetter"/>
      <w:lvlText w:val="%2."/>
      <w:lvlJc w:val="left"/>
      <w:pPr>
        <w:ind w:left="1080" w:hanging="360"/>
      </w:pPr>
      <w:rPr>
        <w:position w:val="0"/>
        <w:sz w:val="20"/>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8" w15:restartNumberingAfterBreak="0">
    <w:nsid w:val="31235BA0"/>
    <w:multiLevelType w:val="multilevel"/>
    <w:tmpl w:val="BBE030DE"/>
    <w:lvl w:ilvl="0">
      <w:start w:val="1"/>
      <w:numFmt w:val="decimal"/>
      <w:lvlText w:val="%1."/>
      <w:lvlJc w:val="left"/>
      <w:pPr>
        <w:ind w:left="720" w:hanging="360"/>
      </w:pPr>
      <w:rPr>
        <w:rFonts w:ascii="Calibri" w:hAnsi="Calibri" w:cs="Arial"/>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841F22"/>
    <w:multiLevelType w:val="multilevel"/>
    <w:tmpl w:val="21285212"/>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6F30A2"/>
    <w:multiLevelType w:val="multilevel"/>
    <w:tmpl w:val="ED38FD8C"/>
    <w:lvl w:ilvl="0">
      <w:start w:val="1"/>
      <w:numFmt w:val="lowerLetter"/>
      <w:lvlText w:val="%1)"/>
      <w:lvlJc w:val="left"/>
      <w:pPr>
        <w:ind w:left="1850" w:hanging="360"/>
      </w:pPr>
      <w:rPr>
        <w:b w:val="0"/>
        <w:bCs/>
        <w:position w:val="0"/>
        <w:sz w:val="20"/>
        <w:vertAlign w:val="baseline"/>
      </w:rPr>
    </w:lvl>
    <w:lvl w:ilvl="1">
      <w:start w:val="1"/>
      <w:numFmt w:val="lowerLetter"/>
      <w:lvlText w:val="%2."/>
      <w:lvlJc w:val="left"/>
      <w:pPr>
        <w:ind w:left="2570" w:hanging="360"/>
      </w:pPr>
      <w:rPr>
        <w:position w:val="0"/>
        <w:sz w:val="22"/>
        <w:vertAlign w:val="baseline"/>
      </w:rPr>
    </w:lvl>
    <w:lvl w:ilvl="2">
      <w:start w:val="1"/>
      <w:numFmt w:val="lowerRoman"/>
      <w:lvlText w:val="%3."/>
      <w:lvlJc w:val="right"/>
      <w:pPr>
        <w:ind w:left="3290" w:hanging="180"/>
      </w:pPr>
      <w:rPr>
        <w:position w:val="0"/>
        <w:sz w:val="22"/>
        <w:vertAlign w:val="baseline"/>
      </w:rPr>
    </w:lvl>
    <w:lvl w:ilvl="3">
      <w:start w:val="1"/>
      <w:numFmt w:val="decimal"/>
      <w:lvlText w:val="%4."/>
      <w:lvlJc w:val="left"/>
      <w:pPr>
        <w:ind w:left="4010" w:hanging="360"/>
      </w:pPr>
      <w:rPr>
        <w:position w:val="0"/>
        <w:sz w:val="22"/>
        <w:vertAlign w:val="baseline"/>
      </w:rPr>
    </w:lvl>
    <w:lvl w:ilvl="4">
      <w:start w:val="1"/>
      <w:numFmt w:val="lowerLetter"/>
      <w:lvlText w:val="%5."/>
      <w:lvlJc w:val="left"/>
      <w:pPr>
        <w:ind w:left="4730" w:hanging="360"/>
      </w:pPr>
      <w:rPr>
        <w:position w:val="0"/>
        <w:sz w:val="22"/>
        <w:vertAlign w:val="baseline"/>
      </w:rPr>
    </w:lvl>
    <w:lvl w:ilvl="5">
      <w:start w:val="1"/>
      <w:numFmt w:val="lowerRoman"/>
      <w:lvlText w:val="%6."/>
      <w:lvlJc w:val="right"/>
      <w:pPr>
        <w:ind w:left="5450" w:hanging="180"/>
      </w:pPr>
      <w:rPr>
        <w:position w:val="0"/>
        <w:sz w:val="22"/>
        <w:vertAlign w:val="baseline"/>
      </w:rPr>
    </w:lvl>
    <w:lvl w:ilvl="6">
      <w:start w:val="1"/>
      <w:numFmt w:val="decimal"/>
      <w:lvlText w:val="%7."/>
      <w:lvlJc w:val="left"/>
      <w:pPr>
        <w:ind w:left="6170" w:hanging="360"/>
      </w:pPr>
      <w:rPr>
        <w:position w:val="0"/>
        <w:sz w:val="22"/>
        <w:vertAlign w:val="baseline"/>
      </w:rPr>
    </w:lvl>
    <w:lvl w:ilvl="7">
      <w:start w:val="1"/>
      <w:numFmt w:val="lowerLetter"/>
      <w:lvlText w:val="%8."/>
      <w:lvlJc w:val="left"/>
      <w:pPr>
        <w:ind w:left="6890" w:hanging="360"/>
      </w:pPr>
      <w:rPr>
        <w:position w:val="0"/>
        <w:sz w:val="22"/>
        <w:vertAlign w:val="baseline"/>
      </w:rPr>
    </w:lvl>
    <w:lvl w:ilvl="8">
      <w:start w:val="1"/>
      <w:numFmt w:val="lowerRoman"/>
      <w:lvlText w:val="%9."/>
      <w:lvlJc w:val="right"/>
      <w:pPr>
        <w:ind w:left="7610" w:hanging="180"/>
      </w:pPr>
      <w:rPr>
        <w:position w:val="0"/>
        <w:sz w:val="22"/>
        <w:vertAlign w:val="baseline"/>
      </w:rPr>
    </w:lvl>
  </w:abstractNum>
  <w:abstractNum w:abstractNumId="11" w15:restartNumberingAfterBreak="0">
    <w:nsid w:val="3A6D3702"/>
    <w:multiLevelType w:val="multilevel"/>
    <w:tmpl w:val="1ABCE8F6"/>
    <w:lvl w:ilvl="0">
      <w:start w:val="1"/>
      <w:numFmt w:val="decimal"/>
      <w:lvlText w:val="%1)"/>
      <w:lvlJc w:val="left"/>
      <w:pPr>
        <w:ind w:left="502" w:hanging="360"/>
      </w:pPr>
      <w:rPr>
        <w:b w:val="0"/>
        <w:bCs/>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2" w15:restartNumberingAfterBreak="0">
    <w:nsid w:val="3C4E4071"/>
    <w:multiLevelType w:val="multilevel"/>
    <w:tmpl w:val="EA00A906"/>
    <w:lvl w:ilvl="0">
      <w:start w:val="1"/>
      <w:numFmt w:val="decimal"/>
      <w:lvlText w:val="%1."/>
      <w:lvlJc w:val="left"/>
      <w:pPr>
        <w:ind w:left="360" w:hanging="360"/>
      </w:pPr>
      <w:rPr>
        <w:b w:val="0"/>
        <w:bCs/>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3" w15:restartNumberingAfterBreak="0">
    <w:nsid w:val="3FD93A9F"/>
    <w:multiLevelType w:val="multilevel"/>
    <w:tmpl w:val="45AC3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684D1E"/>
    <w:multiLevelType w:val="multilevel"/>
    <w:tmpl w:val="699CF782"/>
    <w:lvl w:ilvl="0">
      <w:start w:val="1"/>
      <w:numFmt w:val="decimal"/>
      <w:lvlText w:val="%1."/>
      <w:lvlJc w:val="left"/>
      <w:pPr>
        <w:ind w:left="1146" w:hanging="360"/>
      </w:pPr>
      <w:rPr>
        <w:rFonts w:eastAsia="Arial" w:cs="Arial"/>
        <w:b/>
        <w:bCs/>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5" w15:restartNumberingAfterBreak="0">
    <w:nsid w:val="46EB5BE1"/>
    <w:multiLevelType w:val="multilevel"/>
    <w:tmpl w:val="1B2226D4"/>
    <w:lvl w:ilvl="0">
      <w:start w:val="1"/>
      <w:numFmt w:val="decimal"/>
      <w:lvlText w:val="%1."/>
      <w:lvlJc w:val="left"/>
      <w:pPr>
        <w:ind w:left="1004" w:hanging="360"/>
      </w:pPr>
      <w:rPr>
        <w:b w:val="0"/>
        <w:bCs/>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6" w15:restartNumberingAfterBreak="0">
    <w:nsid w:val="4E1D7837"/>
    <w:multiLevelType w:val="multilevel"/>
    <w:tmpl w:val="43E2C7BC"/>
    <w:lvl w:ilvl="0">
      <w:start w:val="4"/>
      <w:numFmt w:val="decimal"/>
      <w:lvlText w:val="%1."/>
      <w:lvlJc w:val="left"/>
      <w:pPr>
        <w:tabs>
          <w:tab w:val="num" w:pos="360"/>
        </w:tabs>
        <w:ind w:left="357" w:hanging="357"/>
      </w:pPr>
      <w:rPr>
        <w:rFonts w:cs="Times New Roman"/>
        <w:strike w:val="0"/>
        <w:dstrike w:val="0"/>
        <w:sz w:val="22"/>
        <w:szCs w:val="22"/>
        <w:u w:val="none"/>
      </w:rPr>
    </w:lvl>
    <w:lvl w:ilvl="1">
      <w:start w:val="5"/>
      <w:numFmt w:val="decimal"/>
      <w:lvlText w:val="%2."/>
      <w:lvlJc w:val="left"/>
      <w:pPr>
        <w:tabs>
          <w:tab w:val="num" w:pos="1440"/>
        </w:tabs>
        <w:ind w:left="1440" w:hanging="360"/>
      </w:pPr>
      <w:rPr>
        <w:rFonts w:cs="Arial"/>
        <w:b w:val="0"/>
        <w:bCs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942C6F"/>
    <w:multiLevelType w:val="multilevel"/>
    <w:tmpl w:val="B854091C"/>
    <w:lvl w:ilvl="0">
      <w:start w:val="1"/>
      <w:numFmt w:val="decimal"/>
      <w:lvlText w:val="%1)"/>
      <w:lvlJc w:val="left"/>
      <w:pPr>
        <w:ind w:left="1004" w:hanging="360"/>
      </w:pPr>
      <w:rPr>
        <w:b w:val="0"/>
        <w:bCs/>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8" w15:restartNumberingAfterBreak="0">
    <w:nsid w:val="52D85DC0"/>
    <w:multiLevelType w:val="multilevel"/>
    <w:tmpl w:val="BEA2BE24"/>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9D205D"/>
    <w:multiLevelType w:val="multilevel"/>
    <w:tmpl w:val="A776FD1C"/>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FFA4B38"/>
    <w:multiLevelType w:val="multilevel"/>
    <w:tmpl w:val="EE92E5C6"/>
    <w:lvl w:ilvl="0">
      <w:start w:val="1"/>
      <w:numFmt w:val="decimal"/>
      <w:lvlText w:val="%1."/>
      <w:lvlJc w:val="left"/>
      <w:pPr>
        <w:ind w:left="1800" w:hanging="363"/>
      </w:pPr>
      <w:rPr>
        <w:b w:val="0"/>
        <w:bCs/>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1" w15:restartNumberingAfterBreak="0">
    <w:nsid w:val="60B844CD"/>
    <w:multiLevelType w:val="multilevel"/>
    <w:tmpl w:val="468E4D6C"/>
    <w:lvl w:ilvl="0">
      <w:start w:val="1"/>
      <w:numFmt w:val="decimal"/>
      <w:lvlText w:val="%1."/>
      <w:lvlJc w:val="left"/>
      <w:pPr>
        <w:ind w:left="720" w:hanging="720"/>
      </w:pPr>
      <w:rPr>
        <w:rFonts w:eastAsia="Arial" w:cs="Arial"/>
        <w:b w:val="0"/>
        <w:bCs/>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2" w15:restartNumberingAfterBreak="0">
    <w:nsid w:val="60FF70CC"/>
    <w:multiLevelType w:val="multilevel"/>
    <w:tmpl w:val="3F8428E0"/>
    <w:lvl w:ilvl="0">
      <w:start w:val="1"/>
      <w:numFmt w:val="decimal"/>
      <w:lvlText w:val="%1."/>
      <w:lvlJc w:val="left"/>
      <w:pPr>
        <w:ind w:left="1800" w:hanging="363"/>
      </w:pPr>
      <w:rPr>
        <w:b w:val="0"/>
        <w:bCs/>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3" w15:restartNumberingAfterBreak="0">
    <w:nsid w:val="63E346BF"/>
    <w:multiLevelType w:val="multilevel"/>
    <w:tmpl w:val="8C90EB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CB35D53"/>
    <w:multiLevelType w:val="multilevel"/>
    <w:tmpl w:val="EA30D6EE"/>
    <w:lvl w:ilvl="0">
      <w:start w:val="1"/>
      <w:numFmt w:val="lowerLetter"/>
      <w:lvlText w:val="%1)"/>
      <w:lvlJc w:val="left"/>
      <w:pPr>
        <w:ind w:left="1636" w:hanging="360"/>
      </w:pPr>
      <w:rPr>
        <w:b w:val="0"/>
        <w:bCs/>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5" w15:restartNumberingAfterBreak="0">
    <w:nsid w:val="6D7F7BFB"/>
    <w:multiLevelType w:val="multilevel"/>
    <w:tmpl w:val="2648ED92"/>
    <w:lvl w:ilvl="0">
      <w:start w:val="1"/>
      <w:numFmt w:val="decimal"/>
      <w:lvlText w:val="%1."/>
      <w:lvlJc w:val="left"/>
      <w:pPr>
        <w:ind w:left="453" w:hanging="453"/>
      </w:pPr>
      <w:rPr>
        <w:b w:val="0"/>
        <w:bCs/>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6" w15:restartNumberingAfterBreak="0">
    <w:nsid w:val="6ECF5B1D"/>
    <w:multiLevelType w:val="multilevel"/>
    <w:tmpl w:val="54C8D92C"/>
    <w:lvl w:ilvl="0">
      <w:start w:val="1"/>
      <w:numFmt w:val="decimal"/>
      <w:lvlText w:val="%1."/>
      <w:lvlJc w:val="left"/>
      <w:pPr>
        <w:tabs>
          <w:tab w:val="num" w:pos="360"/>
        </w:tabs>
        <w:ind w:left="357" w:hanging="357"/>
      </w:pPr>
      <w:rPr>
        <w:rFonts w:cs="Times New Roman"/>
        <w:b/>
        <w:strike w:val="0"/>
        <w:dstrike w:val="0"/>
        <w:sz w:val="20"/>
        <w:szCs w:val="22"/>
        <w:u w:val="none"/>
      </w:rPr>
    </w:lvl>
    <w:lvl w:ilvl="1">
      <w:start w:val="1"/>
      <w:numFmt w:val="decimal"/>
      <w:lvlText w:val="%2."/>
      <w:lvlJc w:val="left"/>
      <w:pPr>
        <w:tabs>
          <w:tab w:val="num" w:pos="1440"/>
        </w:tabs>
        <w:ind w:left="1440" w:hanging="360"/>
      </w:pPr>
      <w:rPr>
        <w:rFonts w:cs="Arial"/>
        <w:b/>
        <w:bCs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1F4E45"/>
    <w:multiLevelType w:val="multilevel"/>
    <w:tmpl w:val="DB1682C8"/>
    <w:lvl w:ilvl="0">
      <w:start w:val="1"/>
      <w:numFmt w:val="decimal"/>
      <w:lvlText w:val="%1."/>
      <w:lvlJc w:val="left"/>
      <w:pPr>
        <w:ind w:left="1009" w:hanging="452"/>
      </w:pPr>
      <w:rPr>
        <w:b w:val="0"/>
        <w:bCs/>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8" w15:restartNumberingAfterBreak="0">
    <w:nsid w:val="6FF71E18"/>
    <w:multiLevelType w:val="multilevel"/>
    <w:tmpl w:val="60A2A298"/>
    <w:lvl w:ilvl="0">
      <w:start w:val="1"/>
      <w:numFmt w:val="decimal"/>
      <w:lvlText w:val="%1."/>
      <w:lvlJc w:val="left"/>
      <w:pPr>
        <w:ind w:left="363" w:hanging="363"/>
      </w:pPr>
      <w:rPr>
        <w:rFonts w:eastAsia="Arial" w:cs="Arial"/>
        <w:b w:val="0"/>
        <w:bCs/>
        <w:position w:val="0"/>
        <w:sz w:val="20"/>
        <w:vertAlign w:val="baseline"/>
      </w:rPr>
    </w:lvl>
    <w:lvl w:ilvl="1">
      <w:start w:val="1"/>
      <w:numFmt w:val="lowerLetter"/>
      <w:lvlText w:val="%2."/>
      <w:lvlJc w:val="left"/>
      <w:pPr>
        <w:ind w:left="3" w:hanging="360"/>
      </w:pPr>
      <w:rPr>
        <w:position w:val="0"/>
        <w:sz w:val="22"/>
        <w:vertAlign w:val="baseline"/>
      </w:rPr>
    </w:lvl>
    <w:lvl w:ilvl="2">
      <w:start w:val="1"/>
      <w:numFmt w:val="lowerRoman"/>
      <w:lvlText w:val="%3."/>
      <w:lvlJc w:val="right"/>
      <w:pPr>
        <w:ind w:left="723" w:hanging="180"/>
      </w:pPr>
      <w:rPr>
        <w:position w:val="0"/>
        <w:sz w:val="22"/>
        <w:vertAlign w:val="baseline"/>
      </w:rPr>
    </w:lvl>
    <w:lvl w:ilvl="3">
      <w:start w:val="1"/>
      <w:numFmt w:val="decimal"/>
      <w:lvlText w:val="%4."/>
      <w:lvlJc w:val="left"/>
      <w:pPr>
        <w:ind w:left="1443" w:hanging="360"/>
      </w:pPr>
      <w:rPr>
        <w:position w:val="0"/>
        <w:sz w:val="22"/>
        <w:vertAlign w:val="baseline"/>
      </w:rPr>
    </w:lvl>
    <w:lvl w:ilvl="4">
      <w:start w:val="1"/>
      <w:numFmt w:val="lowerLetter"/>
      <w:lvlText w:val="%5."/>
      <w:lvlJc w:val="left"/>
      <w:pPr>
        <w:ind w:left="2163" w:hanging="360"/>
      </w:pPr>
      <w:rPr>
        <w:position w:val="0"/>
        <w:sz w:val="22"/>
        <w:vertAlign w:val="baseline"/>
      </w:rPr>
    </w:lvl>
    <w:lvl w:ilvl="5">
      <w:start w:val="1"/>
      <w:numFmt w:val="lowerRoman"/>
      <w:lvlText w:val="%6."/>
      <w:lvlJc w:val="right"/>
      <w:pPr>
        <w:ind w:left="2883" w:hanging="180"/>
      </w:pPr>
      <w:rPr>
        <w:position w:val="0"/>
        <w:sz w:val="22"/>
        <w:vertAlign w:val="baseline"/>
      </w:rPr>
    </w:lvl>
    <w:lvl w:ilvl="6">
      <w:start w:val="1"/>
      <w:numFmt w:val="decimal"/>
      <w:lvlText w:val="%7."/>
      <w:lvlJc w:val="left"/>
      <w:pPr>
        <w:ind w:left="3603" w:hanging="360"/>
      </w:pPr>
      <w:rPr>
        <w:position w:val="0"/>
        <w:sz w:val="22"/>
        <w:vertAlign w:val="baseline"/>
      </w:rPr>
    </w:lvl>
    <w:lvl w:ilvl="7">
      <w:start w:val="1"/>
      <w:numFmt w:val="lowerLetter"/>
      <w:lvlText w:val="%8."/>
      <w:lvlJc w:val="left"/>
      <w:pPr>
        <w:ind w:left="4323" w:hanging="360"/>
      </w:pPr>
      <w:rPr>
        <w:position w:val="0"/>
        <w:sz w:val="22"/>
        <w:vertAlign w:val="baseline"/>
      </w:rPr>
    </w:lvl>
    <w:lvl w:ilvl="8">
      <w:start w:val="1"/>
      <w:numFmt w:val="lowerRoman"/>
      <w:lvlText w:val="%9."/>
      <w:lvlJc w:val="right"/>
      <w:pPr>
        <w:ind w:left="5043" w:hanging="180"/>
      </w:pPr>
      <w:rPr>
        <w:position w:val="0"/>
        <w:sz w:val="22"/>
        <w:vertAlign w:val="baseline"/>
      </w:rPr>
    </w:lvl>
  </w:abstractNum>
  <w:abstractNum w:abstractNumId="29" w15:restartNumberingAfterBreak="0">
    <w:nsid w:val="72004400"/>
    <w:multiLevelType w:val="multilevel"/>
    <w:tmpl w:val="059A5434"/>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2F02E2D"/>
    <w:multiLevelType w:val="multilevel"/>
    <w:tmpl w:val="7A08E61C"/>
    <w:lvl w:ilvl="0">
      <w:start w:val="1"/>
      <w:numFmt w:val="decimal"/>
      <w:lvlText w:val="%1."/>
      <w:lvlJc w:val="left"/>
      <w:pPr>
        <w:ind w:left="1004" w:hanging="360"/>
      </w:pPr>
      <w:rPr>
        <w:b w:val="0"/>
        <w:bCs/>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1" w15:restartNumberingAfterBreak="0">
    <w:nsid w:val="7932535E"/>
    <w:multiLevelType w:val="multilevel"/>
    <w:tmpl w:val="FB5218F6"/>
    <w:lvl w:ilvl="0">
      <w:start w:val="1"/>
      <w:numFmt w:val="decimal"/>
      <w:lvlText w:val="%1)"/>
      <w:lvlJc w:val="left"/>
      <w:pPr>
        <w:ind w:left="916" w:hanging="360"/>
      </w:pPr>
      <w:rPr>
        <w:b w:val="0"/>
        <w:bCs/>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2" w15:restartNumberingAfterBreak="0">
    <w:nsid w:val="7A707A68"/>
    <w:multiLevelType w:val="multilevel"/>
    <w:tmpl w:val="5EA8DCB6"/>
    <w:lvl w:ilvl="0">
      <w:start w:val="1"/>
      <w:numFmt w:val="decimal"/>
      <w:lvlText w:val="%1."/>
      <w:lvlJc w:val="left"/>
      <w:pPr>
        <w:ind w:left="720" w:hanging="360"/>
      </w:pPr>
      <w:rPr>
        <w:rFonts w:ascii="Calibri" w:hAnsi="Calibri"/>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BE26B54"/>
    <w:multiLevelType w:val="multilevel"/>
    <w:tmpl w:val="6B3EBFDC"/>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4" w15:restartNumberingAfterBreak="0">
    <w:nsid w:val="7E77749D"/>
    <w:multiLevelType w:val="multilevel"/>
    <w:tmpl w:val="EAFED05E"/>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abstractNumId w:val="6"/>
  </w:num>
  <w:num w:numId="2">
    <w:abstractNumId w:val="29"/>
  </w:num>
  <w:num w:numId="3">
    <w:abstractNumId w:val="17"/>
  </w:num>
  <w:num w:numId="4">
    <w:abstractNumId w:val="21"/>
  </w:num>
  <w:num w:numId="5">
    <w:abstractNumId w:val="12"/>
  </w:num>
  <w:num w:numId="6">
    <w:abstractNumId w:val="20"/>
  </w:num>
  <w:num w:numId="7">
    <w:abstractNumId w:val="10"/>
  </w:num>
  <w:num w:numId="8">
    <w:abstractNumId w:val="14"/>
  </w:num>
  <w:num w:numId="9">
    <w:abstractNumId w:val="25"/>
  </w:num>
  <w:num w:numId="10">
    <w:abstractNumId w:val="15"/>
  </w:num>
  <w:num w:numId="11">
    <w:abstractNumId w:val="28"/>
  </w:num>
  <w:num w:numId="12">
    <w:abstractNumId w:val="3"/>
  </w:num>
  <w:num w:numId="13">
    <w:abstractNumId w:val="1"/>
  </w:num>
  <w:num w:numId="14">
    <w:abstractNumId w:val="8"/>
  </w:num>
  <w:num w:numId="15">
    <w:abstractNumId w:val="5"/>
  </w:num>
  <w:num w:numId="16">
    <w:abstractNumId w:val="4"/>
  </w:num>
  <w:num w:numId="17">
    <w:abstractNumId w:val="11"/>
  </w:num>
  <w:num w:numId="18">
    <w:abstractNumId w:val="19"/>
  </w:num>
  <w:num w:numId="19">
    <w:abstractNumId w:val="27"/>
  </w:num>
  <w:num w:numId="20">
    <w:abstractNumId w:val="18"/>
  </w:num>
  <w:num w:numId="21">
    <w:abstractNumId w:val="30"/>
  </w:num>
  <w:num w:numId="22">
    <w:abstractNumId w:val="9"/>
  </w:num>
  <w:num w:numId="23">
    <w:abstractNumId w:val="32"/>
  </w:num>
  <w:num w:numId="24">
    <w:abstractNumId w:val="22"/>
  </w:num>
  <w:num w:numId="25">
    <w:abstractNumId w:val="13"/>
  </w:num>
  <w:num w:numId="26">
    <w:abstractNumId w:val="26"/>
  </w:num>
  <w:num w:numId="27">
    <w:abstractNumId w:val="0"/>
  </w:num>
  <w:num w:numId="28">
    <w:abstractNumId w:val="31"/>
  </w:num>
  <w:num w:numId="29">
    <w:abstractNumId w:val="24"/>
  </w:num>
  <w:num w:numId="30">
    <w:abstractNumId w:val="2"/>
  </w:num>
  <w:num w:numId="31">
    <w:abstractNumId w:val="16"/>
  </w:num>
  <w:num w:numId="32">
    <w:abstractNumId w:val="33"/>
  </w:num>
  <w:num w:numId="33">
    <w:abstractNumId w:val="34"/>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76D"/>
    <w:rsid w:val="00045145"/>
    <w:rsid w:val="00307CCE"/>
    <w:rsid w:val="003907A0"/>
    <w:rsid w:val="003C612F"/>
    <w:rsid w:val="00431A81"/>
    <w:rsid w:val="0045631D"/>
    <w:rsid w:val="0055135A"/>
    <w:rsid w:val="00576389"/>
    <w:rsid w:val="005D2697"/>
    <w:rsid w:val="00653DA6"/>
    <w:rsid w:val="00736EAF"/>
    <w:rsid w:val="00A83F1D"/>
    <w:rsid w:val="00AE3776"/>
    <w:rsid w:val="00B31B38"/>
    <w:rsid w:val="00BE6B19"/>
    <w:rsid w:val="00D3523B"/>
    <w:rsid w:val="00EC776D"/>
    <w:rsid w:val="00F360C3"/>
    <w:rsid w:val="00FC01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02D9"/>
  <w15:docId w15:val="{0C3724B5-0BE0-4322-BB6F-AAF6E290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CDA"/>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559CB"/>
  </w:style>
  <w:style w:type="character" w:customStyle="1" w:styleId="StopkaZnak">
    <w:name w:val="Stopka Znak"/>
    <w:basedOn w:val="Domylnaczcionkaakapitu"/>
    <w:link w:val="Stopka"/>
    <w:uiPriority w:val="99"/>
    <w:qFormat/>
    <w:rsid w:val="00E559CB"/>
  </w:style>
  <w:style w:type="character" w:customStyle="1" w:styleId="NagwekZnak1">
    <w:name w:val="Nagłówek Znak1"/>
    <w:uiPriority w:val="99"/>
    <w:qFormat/>
    <w:rsid w:val="00E559CB"/>
    <w:rPr>
      <w:rFonts w:ascii="Arial" w:eastAsia="Times New Roman" w:hAnsi="Arial" w:cs="Arial"/>
      <w:kern w:val="2"/>
      <w:sz w:val="24"/>
      <w:szCs w:val="24"/>
      <w:lang w:eastAsia="zh-CN"/>
    </w:rPr>
  </w:style>
  <w:style w:type="character" w:customStyle="1" w:styleId="TekstdymkaZnak">
    <w:name w:val="Tekst dymka Znak"/>
    <w:basedOn w:val="Domylnaczcionkaakapitu"/>
    <w:link w:val="Tekstdymka"/>
    <w:uiPriority w:val="99"/>
    <w:semiHidden/>
    <w:qFormat/>
    <w:rsid w:val="00E559CB"/>
    <w:rPr>
      <w:rFonts w:ascii="Tahoma" w:hAnsi="Tahoma" w:cs="Tahoma"/>
      <w:sz w:val="16"/>
      <w:szCs w:val="16"/>
    </w:rPr>
  </w:style>
  <w:style w:type="character" w:customStyle="1" w:styleId="czeinternetowe">
    <w:name w:val="Łącze internetowe"/>
    <w:basedOn w:val="Domylnaczcionkaakapitu"/>
    <w:uiPriority w:val="99"/>
    <w:unhideWhenUsed/>
    <w:rsid w:val="001820CE"/>
    <w:rPr>
      <w:color w:val="0000FF" w:themeColor="hyperlink"/>
      <w:u w:val="single"/>
    </w:rPr>
  </w:style>
  <w:style w:type="character" w:styleId="Nierozpoznanawzmianka">
    <w:name w:val="Unresolved Mention"/>
    <w:basedOn w:val="Domylnaczcionkaakapitu"/>
    <w:uiPriority w:val="99"/>
    <w:semiHidden/>
    <w:unhideWhenUsed/>
    <w:qFormat/>
    <w:rsid w:val="0093529A"/>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995C44"/>
    <w:rPr>
      <w:sz w:val="20"/>
      <w:szCs w:val="20"/>
    </w:rPr>
  </w:style>
  <w:style w:type="character" w:customStyle="1" w:styleId="StopkaZnak1">
    <w:name w:val="Stopka Znak1"/>
    <w:uiPriority w:val="99"/>
    <w:qFormat/>
    <w:rsid w:val="00BD348E"/>
    <w:rPr>
      <w:rFonts w:ascii="Arial" w:eastAsia="Times New Roman" w:hAnsi="Arial" w:cs="Arial"/>
      <w:kern w:val="2"/>
      <w:sz w:val="24"/>
      <w:szCs w:val="24"/>
      <w:lang w:eastAsia="zh-CN"/>
    </w:rPr>
  </w:style>
  <w:style w:type="character" w:customStyle="1" w:styleId="pktZnak">
    <w:name w:val="pkt Znak"/>
    <w:qFormat/>
    <w:locked/>
    <w:rsid w:val="00D85BCD"/>
    <w:rPr>
      <w:rFonts w:ascii="Times New Roman" w:eastAsiaTheme="minorEastAsia" w:hAnsi="Times New Roman" w:cs="Times New Roman"/>
      <w:sz w:val="24"/>
      <w:szCs w:val="20"/>
      <w:lang w:val="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uiPriority w:val="99"/>
    <w:qFormat/>
    <w:rsid w:val="00D85BCD"/>
    <w:rPr>
      <w:rFonts w:cs="Times New Roman"/>
      <w:sz w:val="20"/>
      <w:vertAlign w:val="superscript"/>
    </w:rPr>
  </w:style>
  <w:style w:type="character" w:customStyle="1" w:styleId="AkapitzlistZnak">
    <w:name w:val="Akapit z listą Znak"/>
    <w:link w:val="Akapitzlist"/>
    <w:uiPriority w:val="34"/>
    <w:qFormat/>
    <w:locked/>
    <w:rsid w:val="00D85BCD"/>
  </w:style>
  <w:style w:type="character" w:customStyle="1" w:styleId="alb">
    <w:name w:val="a_lb"/>
    <w:basedOn w:val="Domylnaczcionkaakapitu"/>
    <w:qFormat/>
    <w:rsid w:val="00EC32F1"/>
  </w:style>
  <w:style w:type="character" w:customStyle="1" w:styleId="Teksttreci">
    <w:name w:val="Tekst treści_"/>
    <w:basedOn w:val="Domylnaczcionkaakapitu"/>
    <w:link w:val="Teksttreci0"/>
    <w:qFormat/>
    <w:locked/>
    <w:rsid w:val="00F75214"/>
    <w:rPr>
      <w:rFonts w:ascii="Verdana" w:hAnsi="Verdana" w:cs="Verdana"/>
      <w:sz w:val="19"/>
      <w:szCs w:val="19"/>
      <w:shd w:val="clear" w:color="auto" w:fill="FFFFFF"/>
    </w:rPr>
  </w:style>
  <w:style w:type="character" w:customStyle="1" w:styleId="ListLabel1">
    <w:name w:val="ListLabel 1"/>
    <w:qFormat/>
    <w:rPr>
      <w:b w:val="0"/>
      <w:bCs/>
      <w:position w:val="0"/>
      <w:sz w:val="20"/>
      <w:vertAlign w:val="baseline"/>
    </w:rPr>
  </w:style>
  <w:style w:type="character" w:customStyle="1" w:styleId="ListLabel2">
    <w:name w:val="ListLabel 2"/>
    <w:qFormat/>
    <w:rPr>
      <w:rFonts w:eastAsia="Arial" w:cs="Arial"/>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b w:val="0"/>
      <w:bCs/>
      <w:position w:val="0"/>
      <w:sz w:val="20"/>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sz w:val="20"/>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b w:val="0"/>
      <w:bCs/>
      <w:position w:val="0"/>
      <w:sz w:val="20"/>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position w:val="0"/>
      <w:sz w:val="22"/>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rFonts w:eastAsia="Arial" w:cs="Arial"/>
      <w:b w:val="0"/>
      <w:bCs/>
      <w:color w:val="000000"/>
      <w:position w:val="0"/>
      <w:sz w:val="20"/>
      <w:vertAlign w:val="baseline"/>
    </w:rPr>
  </w:style>
  <w:style w:type="character" w:customStyle="1" w:styleId="ListLabel29">
    <w:name w:val="ListLabel 29"/>
    <w:qFormat/>
    <w:rPr>
      <w:b w:val="0"/>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rFonts w:eastAsia="Arial" w:cs="Arial"/>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val="0"/>
      <w:bCs/>
      <w:position w:val="0"/>
      <w:sz w:val="20"/>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b w:val="0"/>
      <w:bCs/>
      <w:position w:val="0"/>
      <w:sz w:val="20"/>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val="0"/>
      <w:bCs/>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rFonts w:eastAsia="Arial" w:cs="Arial"/>
      <w:b/>
      <w:bCs/>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val="0"/>
      <w:bCs/>
      <w:color w:val="000000"/>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b w:val="0"/>
      <w:bCs/>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rFonts w:eastAsia="Arial" w:cs="Arial"/>
      <w:b w:val="0"/>
      <w:bCs/>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rFonts w:eastAsia="Calibri" w:cs="Calibri"/>
      <w:b w:val="0"/>
      <w:position w:val="0"/>
      <w:sz w:val="22"/>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b w:val="0"/>
      <w:bCs/>
      <w:position w:val="0"/>
      <w:sz w:val="20"/>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rFonts w:eastAsia="Arial" w:cs="Arial"/>
      <w:b w:val="0"/>
      <w:bCs/>
      <w:i w:val="0"/>
      <w:position w:val="0"/>
      <w:sz w:val="20"/>
      <w:szCs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rFonts w:ascii="Calibri" w:hAnsi="Calibri" w:cs="Arial"/>
      <w:sz w:val="20"/>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Calibri" w:hAnsi="Calibri"/>
      <w:sz w:val="20"/>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b w:val="0"/>
      <w:bCs/>
      <w:color w:val="auto"/>
      <w:position w:val="0"/>
      <w:sz w:val="20"/>
      <w:vertAlign w:val="baseline"/>
    </w:rPr>
  </w:style>
  <w:style w:type="character" w:customStyle="1" w:styleId="ListLabel137">
    <w:name w:val="ListLabel 137"/>
    <w:qFormat/>
    <w:rPr>
      <w:position w:val="0"/>
      <w:sz w:val="22"/>
      <w:vertAlign w:val="baseline"/>
    </w:rPr>
  </w:style>
  <w:style w:type="character" w:customStyle="1" w:styleId="ListLabel138">
    <w:name w:val="ListLabel 138"/>
    <w:qFormat/>
    <w:rPr>
      <w:b w:val="0"/>
      <w:bCs/>
      <w:position w:val="0"/>
      <w:sz w:val="20"/>
      <w:vertAlign w:val="baseline"/>
    </w:rPr>
  </w:style>
  <w:style w:type="character" w:customStyle="1" w:styleId="ListLabel139">
    <w:name w:val="ListLabel 139"/>
    <w:qFormat/>
    <w:rPr>
      <w:b/>
      <w:position w:val="0"/>
      <w:sz w:val="22"/>
      <w:vertAlign w:val="baseline"/>
    </w:rPr>
  </w:style>
  <w:style w:type="character" w:customStyle="1" w:styleId="ListLabel140">
    <w:name w:val="ListLabel 140"/>
    <w:qFormat/>
    <w:rPr>
      <w:position w:val="0"/>
      <w:sz w:val="22"/>
      <w:vertAlign w:val="baseline"/>
    </w:rPr>
  </w:style>
  <w:style w:type="character" w:customStyle="1" w:styleId="ListLabel141">
    <w:name w:val="ListLabel 141"/>
    <w:qFormat/>
    <w:rPr>
      <w:position w:val="0"/>
      <w:sz w:val="22"/>
      <w:vertAlign w:val="baseline"/>
    </w:rPr>
  </w:style>
  <w:style w:type="character" w:customStyle="1" w:styleId="ListLabel142">
    <w:name w:val="ListLabel 142"/>
    <w:qFormat/>
    <w:rPr>
      <w:position w:val="0"/>
      <w:sz w:val="22"/>
      <w:vertAlign w:val="baseline"/>
    </w:rPr>
  </w:style>
  <w:style w:type="character" w:customStyle="1" w:styleId="ListLabel143">
    <w:name w:val="ListLabel 143"/>
    <w:qFormat/>
    <w:rPr>
      <w:position w:val="0"/>
      <w:sz w:val="22"/>
      <w:vertAlign w:val="baseline"/>
    </w:rPr>
  </w:style>
  <w:style w:type="character" w:customStyle="1" w:styleId="ListLabel144">
    <w:name w:val="ListLabel 144"/>
    <w:qFormat/>
    <w:rPr>
      <w:position w:val="0"/>
      <w:sz w:val="22"/>
      <w:vertAlign w:val="baseline"/>
    </w:rPr>
  </w:style>
  <w:style w:type="character" w:customStyle="1" w:styleId="ListLabel145">
    <w:name w:val="ListLabel 145"/>
    <w:qFormat/>
    <w:rPr>
      <w:b w:val="0"/>
      <w:bCs/>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sz w:val="20"/>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b w:val="0"/>
      <w:bCs/>
      <w:color w:val="000000"/>
      <w:position w:val="0"/>
      <w:sz w:val="20"/>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position w:val="0"/>
      <w:sz w:val="22"/>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u w:val="none"/>
    </w:rPr>
  </w:style>
  <w:style w:type="character" w:customStyle="1" w:styleId="ListLabel173">
    <w:name w:val="ListLabel 173"/>
    <w:qFormat/>
    <w:rPr>
      <w:sz w:val="20"/>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b w:val="0"/>
      <w:bCs/>
      <w:position w:val="0"/>
      <w:sz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u w:val="none"/>
    </w:rPr>
  </w:style>
  <w:style w:type="character" w:customStyle="1" w:styleId="ListLabel191">
    <w:name w:val="ListLabel 191"/>
    <w:qFormat/>
    <w:rPr>
      <w:rFonts w:ascii="Calibri" w:hAnsi="Calibri"/>
      <w:sz w:val="20"/>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sz w:val="20"/>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val="0"/>
      <w:bCs/>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position w:val="0"/>
      <w:sz w:val="22"/>
      <w:vertAlign w:val="baseline"/>
    </w:rPr>
  </w:style>
  <w:style w:type="character" w:customStyle="1" w:styleId="ListLabel211">
    <w:name w:val="ListLabel 211"/>
    <w:qFormat/>
    <w:rPr>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rFonts w:cs="Times New Roman"/>
      <w:b/>
      <w:strike w:val="0"/>
      <w:dstrike w:val="0"/>
      <w:sz w:val="20"/>
      <w:szCs w:val="22"/>
      <w:u w:val="none"/>
    </w:rPr>
  </w:style>
  <w:style w:type="character" w:customStyle="1" w:styleId="ListLabel218">
    <w:name w:val="ListLabel 218"/>
    <w:qFormat/>
    <w:rPr>
      <w:rFonts w:cs="Arial"/>
      <w:b/>
      <w:bCs w:val="0"/>
      <w:color w:val="auto"/>
      <w:sz w:val="20"/>
      <w:szCs w:val="20"/>
    </w:rPr>
  </w:style>
  <w:style w:type="character" w:customStyle="1" w:styleId="ListLabel219">
    <w:name w:val="ListLabel 219"/>
    <w:qFormat/>
    <w:rPr>
      <w:rFonts w:cs="Arial"/>
      <w:b/>
      <w:bCs/>
      <w:color w:val="auto"/>
      <w:sz w:val="20"/>
      <w:szCs w:val="20"/>
    </w:rPr>
  </w:style>
  <w:style w:type="character" w:customStyle="1" w:styleId="ListLabel220">
    <w:name w:val="ListLabel 220"/>
    <w:qFormat/>
    <w:rPr>
      <w:rFonts w:cs="Arial"/>
      <w:b w:val="0"/>
      <w:i w:val="0"/>
      <w:color w:val="auto"/>
      <w:position w:val="0"/>
      <w:sz w:val="22"/>
      <w:szCs w:val="22"/>
      <w:vertAlign w:val="baseline"/>
    </w:rPr>
  </w:style>
  <w:style w:type="character" w:customStyle="1" w:styleId="ListLabel221">
    <w:name w:val="ListLabel 221"/>
    <w:qFormat/>
    <w:rPr>
      <w:rFonts w:eastAsia="Times New Roman" w:cs="Arial"/>
      <w:b w:val="0"/>
      <w:color w:val="auto"/>
      <w:sz w:val="20"/>
      <w:szCs w:val="20"/>
    </w:rPr>
  </w:style>
  <w:style w:type="character" w:customStyle="1" w:styleId="ListLabel222">
    <w:name w:val="ListLabel 222"/>
    <w:qFormat/>
    <w:rPr>
      <w:rFonts w:cs="Arial"/>
      <w:b w:val="0"/>
      <w:bCs/>
      <w:sz w:val="20"/>
      <w:szCs w:val="20"/>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eastAsia="Arial"/>
      <w:b/>
    </w:rPr>
  </w:style>
  <w:style w:type="character" w:customStyle="1" w:styleId="ListLabel232">
    <w:name w:val="ListLabel 232"/>
    <w:qFormat/>
    <w:rPr>
      <w:b w:val="0"/>
      <w:bCs/>
      <w:position w:val="0"/>
      <w:sz w:val="20"/>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position w:val="0"/>
      <w:sz w:val="22"/>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b w:val="0"/>
      <w:bCs/>
      <w:position w:val="0"/>
      <w:sz w:val="20"/>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position w:val="0"/>
      <w:sz w:val="22"/>
      <w:vertAlign w:val="baseline"/>
    </w:rPr>
  </w:style>
  <w:style w:type="character" w:customStyle="1" w:styleId="ListLabel245">
    <w:name w:val="ListLabel 245"/>
    <w:qFormat/>
    <w:rPr>
      <w:position w:val="0"/>
      <w:sz w:val="22"/>
      <w:vertAlign w:val="baseline"/>
    </w:rPr>
  </w:style>
  <w:style w:type="character" w:customStyle="1" w:styleId="ListLabel246">
    <w:name w:val="ListLabel 246"/>
    <w:qFormat/>
    <w:rPr>
      <w:position w:val="0"/>
      <w:sz w:val="22"/>
      <w:vertAlign w:val="baseline"/>
    </w:rPr>
  </w:style>
  <w:style w:type="character" w:customStyle="1" w:styleId="ListLabel247">
    <w:name w:val="ListLabel 247"/>
    <w:qFormat/>
    <w:rPr>
      <w:position w:val="0"/>
      <w:sz w:val="22"/>
      <w:vertAlign w:val="baseline"/>
    </w:rPr>
  </w:style>
  <w:style w:type="character" w:customStyle="1" w:styleId="ListLabel248">
    <w:name w:val="ListLabel 248"/>
    <w:qFormat/>
    <w:rPr>
      <w:position w:val="0"/>
      <w:sz w:val="22"/>
      <w:vertAlign w:val="baseline"/>
    </w:rPr>
  </w:style>
  <w:style w:type="character" w:customStyle="1" w:styleId="ListLabel249">
    <w:name w:val="ListLabel 249"/>
    <w:qFormat/>
    <w:rPr>
      <w:position w:val="0"/>
      <w:sz w:val="22"/>
      <w:vertAlign w:val="baseline"/>
    </w:rPr>
  </w:style>
  <w:style w:type="character" w:customStyle="1" w:styleId="ListLabel250">
    <w:name w:val="ListLabel 250"/>
    <w:qFormat/>
    <w:rPr>
      <w:b w:val="0"/>
      <w:bCs/>
      <w:position w:val="0"/>
      <w:sz w:val="20"/>
      <w:vertAlign w:val="baseline"/>
    </w:rPr>
  </w:style>
  <w:style w:type="character" w:customStyle="1" w:styleId="ListLabel251">
    <w:name w:val="ListLabel 251"/>
    <w:qFormat/>
    <w:rPr>
      <w:position w:val="0"/>
      <w:sz w:val="22"/>
      <w:vertAlign w:val="baseline"/>
    </w:rPr>
  </w:style>
  <w:style w:type="character" w:customStyle="1" w:styleId="ListLabel252">
    <w:name w:val="ListLabel 252"/>
    <w:qFormat/>
    <w:rPr>
      <w:position w:val="0"/>
      <w:sz w:val="22"/>
      <w:vertAlign w:val="baseline"/>
    </w:rPr>
  </w:style>
  <w:style w:type="character" w:customStyle="1" w:styleId="ListLabel253">
    <w:name w:val="ListLabel 253"/>
    <w:qFormat/>
    <w:rPr>
      <w:position w:val="0"/>
      <w:sz w:val="22"/>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rFonts w:cs="Times New Roman"/>
      <w:strike w:val="0"/>
      <w:dstrike w:val="0"/>
      <w:sz w:val="22"/>
      <w:szCs w:val="22"/>
      <w:u w:val="none"/>
    </w:rPr>
  </w:style>
  <w:style w:type="character" w:customStyle="1" w:styleId="ListLabel260">
    <w:name w:val="ListLabel 260"/>
    <w:qFormat/>
    <w:rPr>
      <w:rFonts w:cs="Arial"/>
      <w:b w:val="0"/>
      <w:bCs w:val="0"/>
      <w:color w:val="auto"/>
      <w:sz w:val="20"/>
      <w:szCs w:val="20"/>
    </w:rPr>
  </w:style>
  <w:style w:type="character" w:customStyle="1" w:styleId="ListLabel261">
    <w:name w:val="ListLabel 261"/>
    <w:qFormat/>
    <w:rPr>
      <w:u w:val="none"/>
    </w:rPr>
  </w:style>
  <w:style w:type="character" w:customStyle="1" w:styleId="ListLabel262">
    <w:name w:val="ListLabel 262"/>
    <w:qFormat/>
    <w:rPr>
      <w:u w:val="none"/>
    </w:rPr>
  </w:style>
  <w:style w:type="character" w:customStyle="1" w:styleId="ListLabel263">
    <w:name w:val="ListLabel 263"/>
    <w:qFormat/>
    <w:rPr>
      <w:u w:val="none"/>
    </w:rPr>
  </w:style>
  <w:style w:type="character" w:customStyle="1" w:styleId="ListLabel264">
    <w:name w:val="ListLabel 264"/>
    <w:qFormat/>
    <w:rPr>
      <w:u w:val="none"/>
    </w:rPr>
  </w:style>
  <w:style w:type="character" w:customStyle="1" w:styleId="ListLabel265">
    <w:name w:val="ListLabel 265"/>
    <w:qFormat/>
    <w:rPr>
      <w:u w:val="none"/>
    </w:rPr>
  </w:style>
  <w:style w:type="character" w:customStyle="1" w:styleId="ListLabel266">
    <w:name w:val="ListLabel 266"/>
    <w:qFormat/>
    <w:rPr>
      <w:u w:val="none"/>
    </w:rPr>
  </w:style>
  <w:style w:type="character" w:customStyle="1" w:styleId="ListLabel267">
    <w:name w:val="ListLabel 267"/>
    <w:qFormat/>
    <w:rPr>
      <w:u w:val="none"/>
    </w:rPr>
  </w:style>
  <w:style w:type="character" w:customStyle="1" w:styleId="ListLabel268">
    <w:name w:val="ListLabel 268"/>
    <w:qFormat/>
    <w:rPr>
      <w:u w:val="none"/>
    </w:rPr>
  </w:style>
  <w:style w:type="character" w:customStyle="1" w:styleId="ListLabel269">
    <w:name w:val="ListLabel 269"/>
    <w:qFormat/>
    <w:rPr>
      <w:u w:val="none"/>
    </w:rPr>
  </w:style>
  <w:style w:type="character" w:customStyle="1" w:styleId="ListLabel270">
    <w:name w:val="ListLabel 270"/>
    <w:qFormat/>
    <w:rPr>
      <w:rFonts w:eastAsia="Arial" w:cs="Arial"/>
      <w:b w:val="0"/>
      <w:bCs/>
      <w:i w:val="0"/>
      <w:position w:val="0"/>
      <w:sz w:val="20"/>
      <w:szCs w:val="20"/>
      <w:vertAlign w:val="baseline"/>
    </w:rPr>
  </w:style>
  <w:style w:type="character" w:customStyle="1" w:styleId="ListLabel271">
    <w:name w:val="ListLabel 271"/>
    <w:qFormat/>
    <w:rPr>
      <w:position w:val="0"/>
      <w:sz w:val="20"/>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position w:val="0"/>
      <w:sz w:val="22"/>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u w:val="none"/>
    </w:rPr>
  </w:style>
  <w:style w:type="character" w:customStyle="1" w:styleId="ListLabel280">
    <w:name w:val="ListLabel 280"/>
    <w:qFormat/>
    <w:rPr>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rFonts w:cs="Times New Roman"/>
      <w:color w:val="auto"/>
      <w:sz w:val="22"/>
      <w:szCs w:val="22"/>
    </w:rPr>
  </w:style>
  <w:style w:type="character" w:customStyle="1" w:styleId="ListLabel298">
    <w:name w:val="ListLabel 298"/>
    <w:qFormat/>
    <w:rPr>
      <w:sz w:val="22"/>
      <w:szCs w:val="22"/>
    </w:rPr>
  </w:style>
  <w:style w:type="character" w:customStyle="1" w:styleId="ListLabel299">
    <w:name w:val="ListLabel 299"/>
    <w:qFormat/>
    <w:rPr>
      <w:b w:val="0"/>
    </w:rPr>
  </w:style>
  <w:style w:type="character" w:customStyle="1" w:styleId="ListLabel300">
    <w:name w:val="ListLabel 300"/>
    <w:qFormat/>
    <w:rPr>
      <w:b w:val="0"/>
    </w:rPr>
  </w:style>
  <w:style w:type="character" w:customStyle="1" w:styleId="czeindeksu">
    <w:name w:val="Łącze indeksu"/>
    <w:qFormat/>
  </w:style>
  <w:style w:type="character" w:customStyle="1" w:styleId="ListLabel301">
    <w:name w:val="ListLabel 301"/>
    <w:qFormat/>
    <w:rPr>
      <w:rFonts w:eastAsia="Times New Roman"/>
      <w:bCs/>
      <w:sz w:val="20"/>
      <w:szCs w:val="20"/>
      <w:lang w:eastAsia="ar-SA"/>
    </w:rPr>
  </w:style>
  <w:style w:type="character" w:customStyle="1" w:styleId="ListLabel302">
    <w:name w:val="ListLabel 302"/>
    <w:qFormat/>
    <w:rPr>
      <w:rFonts w:eastAsia="Times New Roman"/>
      <w:sz w:val="20"/>
      <w:szCs w:val="20"/>
    </w:rPr>
  </w:style>
  <w:style w:type="character" w:customStyle="1" w:styleId="ListLabel303">
    <w:name w:val="ListLabel 303"/>
    <w:qFormat/>
    <w:rPr>
      <w:rFonts w:ascii="Arial" w:hAnsi="Arial" w:cs="Arial"/>
      <w:sz w:val="20"/>
    </w:rPr>
  </w:style>
  <w:style w:type="character" w:customStyle="1" w:styleId="ListLabel304">
    <w:name w:val="ListLabel 304"/>
    <w:qFormat/>
    <w:rPr>
      <w:rFonts w:eastAsia="Calibri"/>
      <w:color w:val="1155CC"/>
      <w:sz w:val="20"/>
      <w:szCs w:val="20"/>
      <w:u w:val="single"/>
    </w:rPr>
  </w:style>
  <w:style w:type="character" w:customStyle="1" w:styleId="ListLabel305">
    <w:name w:val="ListLabel 305"/>
    <w:qFormat/>
    <w:rPr>
      <w:rFonts w:eastAsia="Calibri"/>
      <w:sz w:val="20"/>
      <w:szCs w:val="20"/>
    </w:rPr>
  </w:style>
  <w:style w:type="character" w:customStyle="1" w:styleId="ListLabel306">
    <w:name w:val="ListLabel 306"/>
    <w:qFormat/>
    <w:rPr>
      <w:rFonts w:eastAsia="Calibri"/>
      <w:b/>
      <w:color w:val="1155CC"/>
      <w:sz w:val="20"/>
      <w:szCs w:val="20"/>
      <w:u w:val="single"/>
    </w:rPr>
  </w:style>
  <w:style w:type="character" w:customStyle="1" w:styleId="ListLabel307">
    <w:name w:val="ListLabel 307"/>
    <w:qFormat/>
    <w:rPr>
      <w:sz w:val="20"/>
      <w:szCs w:val="20"/>
    </w:rPr>
  </w:style>
  <w:style w:type="character" w:customStyle="1" w:styleId="ListLabel308">
    <w:name w:val="ListLabel 308"/>
    <w:qFormat/>
    <w:rPr>
      <w:sz w:val="20"/>
      <w:szCs w:val="20"/>
    </w:rPr>
  </w:style>
  <w:style w:type="character" w:customStyle="1" w:styleId="ListLabel309">
    <w:name w:val="ListLabel 309"/>
    <w:qFormat/>
    <w:rPr>
      <w:b/>
      <w:color w:val="1155CC"/>
      <w:sz w:val="20"/>
      <w:szCs w:val="20"/>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559CB"/>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Stopka">
    <w:name w:val="footer"/>
    <w:basedOn w:val="Normalny"/>
    <w:link w:val="StopkaZnak"/>
    <w:uiPriority w:val="99"/>
    <w:unhideWhenUsed/>
    <w:rsid w:val="00E559CB"/>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559CB"/>
    <w:pPr>
      <w:spacing w:line="240" w:lineRule="auto"/>
    </w:pPr>
    <w:rPr>
      <w:rFonts w:ascii="Tahoma" w:hAnsi="Tahoma" w:cs="Tahoma"/>
      <w:sz w:val="16"/>
      <w:szCs w:val="16"/>
    </w:rPr>
  </w:style>
  <w:style w:type="paragraph" w:styleId="Akapitzlist">
    <w:name w:val="List Paragraph"/>
    <w:basedOn w:val="Normalny"/>
    <w:link w:val="AkapitzlistZnak"/>
    <w:uiPriority w:val="34"/>
    <w:qFormat/>
    <w:rsid w:val="005421F8"/>
    <w:pPr>
      <w:ind w:left="720"/>
      <w:contextualSpacing/>
    </w:pPr>
  </w:style>
  <w:style w:type="paragraph" w:styleId="Tekstprzypisudolnego">
    <w:name w:val="footnote text"/>
    <w:basedOn w:val="Normalny"/>
    <w:link w:val="TekstprzypisudolnegoZnak"/>
    <w:uiPriority w:val="99"/>
    <w:semiHidden/>
    <w:unhideWhenUsed/>
    <w:rsid w:val="00995C44"/>
    <w:pPr>
      <w:spacing w:line="240" w:lineRule="auto"/>
    </w:pPr>
    <w:rPr>
      <w:sz w:val="20"/>
      <w:szCs w:val="20"/>
    </w:rPr>
  </w:style>
  <w:style w:type="paragraph" w:customStyle="1" w:styleId="pkt">
    <w:name w:val="pkt"/>
    <w:basedOn w:val="Normalny"/>
    <w:qFormat/>
    <w:rsid w:val="00D85BCD"/>
    <w:pPr>
      <w:spacing w:before="60" w:after="60" w:line="240" w:lineRule="auto"/>
      <w:ind w:left="851" w:hanging="295"/>
      <w:jc w:val="both"/>
    </w:pPr>
    <w:rPr>
      <w:rFonts w:ascii="Times New Roman" w:eastAsiaTheme="minorEastAsia" w:hAnsi="Times New Roman" w:cs="Times New Roman"/>
      <w:sz w:val="24"/>
      <w:szCs w:val="20"/>
      <w:lang w:val="pl-PL"/>
    </w:rPr>
  </w:style>
  <w:style w:type="paragraph" w:customStyle="1" w:styleId="Teksttreci0">
    <w:name w:val="Tekst treści"/>
    <w:basedOn w:val="Normalny"/>
    <w:link w:val="Teksttreci"/>
    <w:qFormat/>
    <w:rsid w:val="00F75214"/>
    <w:pPr>
      <w:shd w:val="clear" w:color="auto" w:fill="FFFFFF"/>
      <w:spacing w:line="240" w:lineRule="atLeast"/>
      <w:ind w:hanging="1700"/>
    </w:pPr>
    <w:rPr>
      <w:rFonts w:ascii="Verdana" w:hAnsi="Verdana" w:cs="Verdana"/>
      <w:sz w:val="19"/>
      <w:szCs w:val="19"/>
    </w:rPr>
  </w:style>
  <w:style w:type="table" w:customStyle="1" w:styleId="TableNormal">
    <w:name w:val="Table Normal"/>
    <w:tblPr>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FC014F"/>
  </w:style>
  <w:style w:type="paragraph" w:styleId="Tematkomentarza">
    <w:name w:val="annotation subject"/>
    <w:basedOn w:val="Tekstkomentarza"/>
    <w:next w:val="Tekstkomentarza"/>
    <w:link w:val="TematkomentarzaZnak"/>
    <w:uiPriority w:val="99"/>
    <w:semiHidden/>
    <w:unhideWhenUsed/>
    <w:rsid w:val="00BE6B19"/>
    <w:rPr>
      <w:b/>
      <w:bCs/>
    </w:rPr>
  </w:style>
  <w:style w:type="character" w:customStyle="1" w:styleId="TematkomentarzaZnak">
    <w:name w:val="Temat komentarza Znak"/>
    <w:basedOn w:val="TekstkomentarzaZnak"/>
    <w:link w:val="Tematkomentarza"/>
    <w:uiPriority w:val="99"/>
    <w:semiHidden/>
    <w:rsid w:val="00BE6B19"/>
    <w:rPr>
      <w:b/>
      <w:bCs/>
      <w:sz w:val="20"/>
      <w:szCs w:val="20"/>
    </w:rPr>
  </w:style>
  <w:style w:type="character" w:styleId="Hipercze">
    <w:name w:val="Hyperlink"/>
    <w:basedOn w:val="Domylnaczcionkaakapitu"/>
    <w:uiPriority w:val="99"/>
    <w:unhideWhenUsed/>
    <w:rsid w:val="00456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jkryza@ugwejherowo.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nccert.pl/" TargetMode="External"/><Relationship Id="rId28" Type="http://schemas.openxmlformats.org/officeDocument/2006/relationships/hyperlink" Target="https://platformazakupowa.pl/pn/gmina_wejherowo" TargetMode="External"/><Relationship Id="rId10" Type="http://schemas.openxmlformats.org/officeDocument/2006/relationships/hyperlink" Target="https://platformazakupowa.pl/pn/gmina_wejherowo"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ugwejherow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gmina_wejherow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09BF-52FC-45E5-B69D-F93E1D05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8721</Words>
  <Characters>52330</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Adaszewska</dc:creator>
  <dc:description/>
  <cp:lastModifiedBy>Joanna Adaszewska</cp:lastModifiedBy>
  <cp:revision>9</cp:revision>
  <cp:lastPrinted>2021-09-20T09:24:00Z</cp:lastPrinted>
  <dcterms:created xsi:type="dcterms:W3CDTF">2022-03-14T09:35:00Z</dcterms:created>
  <dcterms:modified xsi:type="dcterms:W3CDTF">2022-03-17T11:28:00Z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