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13" w:rsidRDefault="00B613DC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KLAUZULA INFORMACYJNA W ZAKRESIE PRZETWARZANIA DANYCH OSOBOWYCH</w:t>
      </w:r>
    </w:p>
    <w:p w:rsidR="00C45113" w:rsidRDefault="00C45113">
      <w:pPr>
        <w:pStyle w:val="Standard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45113" w:rsidRDefault="00C45113">
      <w:pPr>
        <w:pStyle w:val="Standard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Zgodnie z art. 13 rozporządzenia Parlamentu Europejskiego i Rady </w:t>
      </w:r>
      <w:r>
        <w:rPr>
          <w:rFonts w:ascii="Times New Roman" w:eastAsia="Times New Roman" w:hAnsi="Times New Roman" w:cs="Times New Roman"/>
          <w:sz w:val="22"/>
          <w:szCs w:val="22"/>
        </w:rPr>
        <w:t>(UE) 2016/679 z dnia 27 kwietnia 2016 r. w sprawie ochrony osób fizycznych w związku z przetwarzaniem danych osobowych i w sprawie swobodnego przepływu takich danych oraz uchylenia dyrektywy 95/46/WE (ogólnego rozporządzenia o ochronie danych osobowych – 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wanego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dalej  RODO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Dz. Urz. UE L 119 z 04.05.2016)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informujemy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że: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Administratorem Pani/Pana danych osobowych jest Miejski Ośrodek Pomocy Społecznej w Wołowie – zwany dalej MOPS z siedzibą przy ul. Trzebnickiej 6, reprezentowany przez Dyrektora MOPS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 Wołowie,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71 384 51 94, e-mail: mops@wolow.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pl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;  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 Kontakt z inspektorem ochrony danych możliwy jest kierując korespondencję na adres administratora lub poprzez kontakt elektroniczny pod adresem e-mail: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2"/>
            <w:szCs w:val="22"/>
            <w:u w:val="single"/>
          </w:rPr>
          <w:t>andrzej@e-direction.pl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Pani/Pana dane osobowe przetwarzane będą w celu realizacji zadania </w:t>
      </w:r>
      <w:r w:rsidR="00CC1213">
        <w:rPr>
          <w:rFonts w:ascii="Times New Roman" w:eastAsia="Times New Roman" w:hAnsi="Times New Roman" w:cs="Times New Roman"/>
          <w:sz w:val="22"/>
          <w:szCs w:val="22"/>
        </w:rPr>
        <w:t>prowadzonego postępowania o z</w:t>
      </w:r>
      <w:r w:rsidR="00CC1213">
        <w:rPr>
          <w:rFonts w:ascii="Times New Roman" w:eastAsia="Times New Roman" w:hAnsi="Times New Roman" w:cs="Times New Roman"/>
          <w:sz w:val="22"/>
          <w:szCs w:val="22"/>
        </w:rPr>
        <w:t>a</w:t>
      </w:r>
      <w:r w:rsidR="00CC1213">
        <w:rPr>
          <w:rFonts w:ascii="Times New Roman" w:eastAsia="Times New Roman" w:hAnsi="Times New Roman" w:cs="Times New Roman"/>
          <w:sz w:val="22"/>
          <w:szCs w:val="22"/>
        </w:rPr>
        <w:t xml:space="preserve">mówienie publiczne nr MOPS.ZP.261.2.2024.PZP. </w:t>
      </w:r>
      <w:r>
        <w:rPr>
          <w:rFonts w:ascii="Times New Roman" w:eastAsia="Times New Roman" w:hAnsi="Times New Roman" w:cs="Times New Roman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z w:val="22"/>
          <w:szCs w:val="22"/>
        </w:rPr>
        <w:t>st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wą pra</w:t>
      </w:r>
      <w:r>
        <w:rPr>
          <w:rFonts w:ascii="Times New Roman" w:eastAsia="Times New Roman" w:hAnsi="Times New Roman" w:cs="Times New Roman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z w:val="22"/>
          <w:szCs w:val="22"/>
        </w:rPr>
        <w:t>ną prz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tw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rz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nia danych osobowyc</w:t>
      </w:r>
      <w:r>
        <w:rPr>
          <w:rFonts w:ascii="Times New Roman" w:eastAsia="Times New Roman" w:hAnsi="Times New Roman" w:cs="Times New Roman"/>
          <w:sz w:val="22"/>
          <w:szCs w:val="22"/>
        </w:rPr>
        <w:t>h jest art. 6 ust 1 lit c, art. 9 ust. 2 lit. b, art. 6 ust 1 lit. e R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DO;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Odbiorcami Pani/Pana danych osobowych będą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wyłącznie podmioty uprawnione do uzyskania danych osobowych na podstawie przepisów prawa;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 Pani/Pana dane osobowe nie będą przek</w:t>
      </w:r>
      <w:r>
        <w:rPr>
          <w:rFonts w:ascii="Times New Roman" w:eastAsia="Times New Roman" w:hAnsi="Times New Roman" w:cs="Times New Roman"/>
          <w:sz w:val="22"/>
          <w:szCs w:val="22"/>
        </w:rPr>
        <w:t>azywane do państwa trzeciego lub organizacji międzynarodowej;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Pani/Pana dane osobowe przechowywane będą w czasie określonym przepisami prawa oraz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zgodnie                   z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obowiązującym u administratora danych jednolitym rzeczowym wykazie akt;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osiada Pani/Pan prawo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żądania od administratora dostępu do danych osobowych oraz otrzymania ich kopii – art. 15 RODO, prawo do ich sprostowania – art. 16 RODO oraz prawo do ograniczenia przetwarzania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18 RODO;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 Osoba, której dane dotyczą ma prawo 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niesienia skargi do organu nadzorczego, tj. Prezesa Urzędu Ochrony Danych Osobowych, ul. Stawki 2, 00-193 Warszawa, w przypadku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uznania,  iż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przetwarzanie d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nych osobowych narusza przepisy RODO;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9. Nie przysługuje Pani/Panu:</w:t>
      </w:r>
    </w:p>
    <w:p w:rsidR="00C45113" w:rsidRDefault="00B613DC">
      <w:pPr>
        <w:pStyle w:val="Standard"/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w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związku z art. 17 ust. 3 </w:t>
      </w:r>
      <w:r>
        <w:rPr>
          <w:rFonts w:ascii="Times New Roman" w:eastAsia="Times New Roman" w:hAnsi="Times New Roman" w:cs="Times New Roman"/>
          <w:sz w:val="22"/>
          <w:szCs w:val="22"/>
        </w:rPr>
        <w:t>lit. b RODO prawo do usunięcia danych osobowych,</w:t>
      </w:r>
    </w:p>
    <w:p w:rsidR="00C45113" w:rsidRDefault="00B613DC">
      <w:pPr>
        <w:pStyle w:val="Standard"/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przenoszenia danych osobowych, o którym mowa w art. 20 RODO,</w:t>
      </w:r>
    </w:p>
    <w:p w:rsidR="00C45113" w:rsidRDefault="00B613DC">
      <w:pPr>
        <w:pStyle w:val="Standard"/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 wniesienia sprzeciwu wobec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przetwarzania  danych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osobowych, gdyż podstawą prawną przetw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rzania danych osobowych jest art. 6 ust. 1 lit. c R</w:t>
      </w:r>
      <w:r>
        <w:rPr>
          <w:rFonts w:ascii="Times New Roman" w:eastAsia="Times New Roman" w:hAnsi="Times New Roman" w:cs="Times New Roman"/>
          <w:sz w:val="22"/>
          <w:szCs w:val="22"/>
        </w:rPr>
        <w:t>ODO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10.  Podanie danych osobowych w zakresie wymaganym ustawodawstwem jest obligatoryjne;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11. Dane osobowe nie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będą  przetwarzane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w sposób zautomatyzowany i poddawane profilowaniu.  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C45113" w:rsidRDefault="00C45113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C45113" w:rsidRDefault="00B613DC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Zapoznałam/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łem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się z treścią klauzuli informacyjnej w zakresie przet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warzania danych osobowych.</w:t>
      </w:r>
    </w:p>
    <w:p w:rsidR="00C45113" w:rsidRDefault="00C451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…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</w:t>
      </w: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data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i czytelny podpis  </w:t>
      </w:r>
    </w:p>
    <w:p w:rsidR="00C45113" w:rsidRDefault="00B613DC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C45113" w:rsidRDefault="00B613DC">
      <w:pPr>
        <w:pStyle w:val="Standard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</w:t>
      </w:r>
    </w:p>
    <w:sectPr w:rsidR="00C45113" w:rsidSect="00C451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DC" w:rsidRDefault="00B613DC" w:rsidP="00C45113">
      <w:r>
        <w:separator/>
      </w:r>
    </w:p>
  </w:endnote>
  <w:endnote w:type="continuationSeparator" w:id="0">
    <w:p w:rsidR="00B613DC" w:rsidRDefault="00B613DC" w:rsidP="00C4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DC" w:rsidRDefault="00B613DC" w:rsidP="00C45113">
      <w:r w:rsidRPr="00C45113">
        <w:rPr>
          <w:color w:val="000000"/>
        </w:rPr>
        <w:separator/>
      </w:r>
    </w:p>
  </w:footnote>
  <w:footnote w:type="continuationSeparator" w:id="0">
    <w:p w:rsidR="00B613DC" w:rsidRDefault="00B613DC" w:rsidP="00C45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417"/>
    <w:multiLevelType w:val="multilevel"/>
    <w:tmpl w:val="062292BC"/>
    <w:styleLink w:val="WWNum1"/>
    <w:lvl w:ilvl="0">
      <w:numFmt w:val="bullet"/>
      <w:lvlText w:val="–"/>
      <w:lvlJc w:val="left"/>
      <w:rPr>
        <w:rFonts w:ascii="0" w:hAnsi="0"/>
      </w:rPr>
    </w:lvl>
    <w:lvl w:ilvl="1">
      <w:numFmt w:val="bullet"/>
      <w:lvlText w:val="–"/>
      <w:lvlJc w:val="left"/>
      <w:rPr>
        <w:rFonts w:ascii="0" w:hAnsi="0"/>
      </w:rPr>
    </w:lvl>
    <w:lvl w:ilvl="2">
      <w:numFmt w:val="bullet"/>
      <w:lvlText w:val="–"/>
      <w:lvlJc w:val="left"/>
      <w:rPr>
        <w:rFonts w:ascii="0" w:hAnsi="0"/>
      </w:rPr>
    </w:lvl>
    <w:lvl w:ilvl="3">
      <w:numFmt w:val="bullet"/>
      <w:lvlText w:val="–"/>
      <w:lvlJc w:val="left"/>
      <w:rPr>
        <w:rFonts w:ascii="0" w:hAnsi="0"/>
      </w:rPr>
    </w:lvl>
    <w:lvl w:ilvl="4">
      <w:numFmt w:val="bullet"/>
      <w:lvlText w:val="–"/>
      <w:lvlJc w:val="left"/>
      <w:rPr>
        <w:rFonts w:ascii="0" w:hAnsi="0"/>
      </w:rPr>
    </w:lvl>
    <w:lvl w:ilvl="5">
      <w:numFmt w:val="bullet"/>
      <w:lvlText w:val="–"/>
      <w:lvlJc w:val="left"/>
      <w:rPr>
        <w:rFonts w:ascii="0" w:hAnsi="0"/>
      </w:rPr>
    </w:lvl>
    <w:lvl w:ilvl="6">
      <w:numFmt w:val="bullet"/>
      <w:lvlText w:val="–"/>
      <w:lvlJc w:val="left"/>
      <w:rPr>
        <w:rFonts w:ascii="0" w:hAnsi="0"/>
      </w:rPr>
    </w:lvl>
    <w:lvl w:ilvl="7">
      <w:numFmt w:val="bullet"/>
      <w:lvlText w:val="–"/>
      <w:lvlJc w:val="left"/>
      <w:rPr>
        <w:rFonts w:ascii="0" w:hAnsi="0"/>
      </w:rPr>
    </w:lvl>
    <w:lvl w:ilvl="8">
      <w:numFmt w:val="bullet"/>
      <w:lvlText w:val="–"/>
      <w:lvlJc w:val="left"/>
      <w:rPr>
        <w:rFonts w:ascii="0" w:hAnsi="0"/>
      </w:rPr>
    </w:lvl>
  </w:abstractNum>
  <w:abstractNum w:abstractNumId="1">
    <w:nsid w:val="563918D2"/>
    <w:multiLevelType w:val="multilevel"/>
    <w:tmpl w:val="E1EA5A6A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113"/>
    <w:rsid w:val="00B613DC"/>
    <w:rsid w:val="00C45113"/>
    <w:rsid w:val="00C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5113"/>
    <w:pPr>
      <w:suppressAutoHyphens w:val="0"/>
    </w:pPr>
  </w:style>
  <w:style w:type="paragraph" w:customStyle="1" w:styleId="Heading">
    <w:name w:val="Heading"/>
    <w:basedOn w:val="Standard"/>
    <w:next w:val="Textbody"/>
    <w:rsid w:val="00C451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45113"/>
    <w:pPr>
      <w:spacing w:after="140" w:line="276" w:lineRule="auto"/>
    </w:pPr>
  </w:style>
  <w:style w:type="paragraph" w:styleId="Lista">
    <w:name w:val="List"/>
    <w:basedOn w:val="Textbody"/>
    <w:rsid w:val="00C45113"/>
  </w:style>
  <w:style w:type="paragraph" w:customStyle="1" w:styleId="Caption">
    <w:name w:val="Caption"/>
    <w:basedOn w:val="Standard"/>
    <w:rsid w:val="00C451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5113"/>
    <w:pPr>
      <w:suppressLineNumbers/>
    </w:pPr>
  </w:style>
  <w:style w:type="character" w:customStyle="1" w:styleId="ListLabel10">
    <w:name w:val="ListLabel 10"/>
    <w:rsid w:val="00C45113"/>
    <w:rPr>
      <w:rFonts w:eastAsia="OpenSymbol"/>
    </w:rPr>
  </w:style>
  <w:style w:type="character" w:customStyle="1" w:styleId="ListLabel9">
    <w:name w:val="ListLabel 9"/>
    <w:rsid w:val="00C45113"/>
    <w:rPr>
      <w:rFonts w:eastAsia="OpenSymbol"/>
    </w:rPr>
  </w:style>
  <w:style w:type="character" w:customStyle="1" w:styleId="ListLabel8">
    <w:name w:val="ListLabel 8"/>
    <w:rsid w:val="00C45113"/>
    <w:rPr>
      <w:rFonts w:eastAsia="OpenSymbol"/>
    </w:rPr>
  </w:style>
  <w:style w:type="character" w:customStyle="1" w:styleId="ListLabel7">
    <w:name w:val="ListLabel 7"/>
    <w:rsid w:val="00C45113"/>
    <w:rPr>
      <w:rFonts w:eastAsia="OpenSymbol"/>
    </w:rPr>
  </w:style>
  <w:style w:type="character" w:customStyle="1" w:styleId="ListLabel6">
    <w:name w:val="ListLabel 6"/>
    <w:rsid w:val="00C45113"/>
    <w:rPr>
      <w:rFonts w:eastAsia="OpenSymbol"/>
    </w:rPr>
  </w:style>
  <w:style w:type="character" w:customStyle="1" w:styleId="ListLabel5">
    <w:name w:val="ListLabel 5"/>
    <w:rsid w:val="00C45113"/>
    <w:rPr>
      <w:rFonts w:eastAsia="OpenSymbol"/>
    </w:rPr>
  </w:style>
  <w:style w:type="character" w:customStyle="1" w:styleId="ListLabel4">
    <w:name w:val="ListLabel 4"/>
    <w:rsid w:val="00C45113"/>
    <w:rPr>
      <w:rFonts w:eastAsia="OpenSymbol"/>
    </w:rPr>
  </w:style>
  <w:style w:type="character" w:customStyle="1" w:styleId="ListLabel3">
    <w:name w:val="ListLabel 3"/>
    <w:rsid w:val="00C45113"/>
    <w:rPr>
      <w:rFonts w:eastAsia="OpenSymbol"/>
    </w:rPr>
  </w:style>
  <w:style w:type="character" w:customStyle="1" w:styleId="ListLabel2">
    <w:name w:val="ListLabel 2"/>
    <w:rsid w:val="00C45113"/>
    <w:rPr>
      <w:rFonts w:ascii="Times New Roman" w:eastAsia="OpenSymbol" w:hAnsi="Times New Roman"/>
    </w:rPr>
  </w:style>
  <w:style w:type="character" w:customStyle="1" w:styleId="Nagwek1Znak">
    <w:name w:val="Nagłówek 1 Znak"/>
    <w:rsid w:val="00C45113"/>
    <w:rPr>
      <w:rFonts w:ascii="Times New Roman" w:eastAsia="Times New Roman" w:hAnsi="Times New Roman"/>
      <w:b/>
      <w:bCs/>
      <w:lang w:eastAsia="pl-PL"/>
    </w:rPr>
  </w:style>
  <w:style w:type="character" w:customStyle="1" w:styleId="ListLabel1">
    <w:name w:val="ListLabel 1"/>
    <w:rsid w:val="00C45113"/>
    <w:rPr>
      <w:rFonts w:eastAsia="Courier New"/>
    </w:rPr>
  </w:style>
  <w:style w:type="character" w:customStyle="1" w:styleId="Internetlink">
    <w:name w:val="Internet link"/>
    <w:rsid w:val="00C45113"/>
    <w:rPr>
      <w:color w:val="000080"/>
      <w:u w:val="single"/>
    </w:rPr>
  </w:style>
  <w:style w:type="numbering" w:customStyle="1" w:styleId="WWNum1">
    <w:name w:val="WWNum1"/>
    <w:basedOn w:val="Bezlisty"/>
    <w:rsid w:val="00C45113"/>
    <w:pPr>
      <w:numPr>
        <w:numId w:val="1"/>
      </w:numPr>
    </w:pPr>
  </w:style>
  <w:style w:type="numbering" w:customStyle="1" w:styleId="WWNum2">
    <w:name w:val="WWNum2"/>
    <w:basedOn w:val="Bezlisty"/>
    <w:rsid w:val="00C4511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@e-direc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dcterms:created xsi:type="dcterms:W3CDTF">2024-08-16T11:25:00Z</dcterms:created>
  <dcterms:modified xsi:type="dcterms:W3CDTF">2024-08-16T11:27:00Z</dcterms:modified>
</cp:coreProperties>
</file>