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1741F5">
        <w:rPr>
          <w:rFonts w:ascii="Arial" w:hAnsi="Arial" w:cs="Arial"/>
          <w:bCs/>
          <w:color w:val="000000"/>
          <w:spacing w:val="-10"/>
          <w:sz w:val="18"/>
          <w:szCs w:val="18"/>
        </w:rPr>
        <w:t xml:space="preserve">Słubice; </w:t>
      </w:r>
      <w:r w:rsidR="0087675A" w:rsidRPr="001741F5">
        <w:rPr>
          <w:rFonts w:ascii="Arial" w:hAnsi="Arial" w:cs="Arial"/>
          <w:bCs/>
          <w:color w:val="000000"/>
          <w:spacing w:val="-10"/>
          <w:sz w:val="18"/>
          <w:szCs w:val="18"/>
        </w:rPr>
        <w:t>30</w:t>
      </w:r>
      <w:r w:rsidRPr="001741F5">
        <w:rPr>
          <w:rFonts w:ascii="Arial" w:hAnsi="Arial" w:cs="Arial"/>
          <w:bCs/>
          <w:color w:val="000000"/>
          <w:spacing w:val="-10"/>
          <w:sz w:val="18"/>
          <w:szCs w:val="18"/>
        </w:rPr>
        <w:t>.</w:t>
      </w:r>
      <w:r w:rsidR="005F72AA" w:rsidRPr="001741F5">
        <w:rPr>
          <w:rFonts w:ascii="Arial" w:hAnsi="Arial" w:cs="Arial"/>
          <w:bCs/>
          <w:color w:val="000000"/>
          <w:spacing w:val="-10"/>
          <w:sz w:val="18"/>
          <w:szCs w:val="18"/>
        </w:rPr>
        <w:t>0</w:t>
      </w:r>
      <w:r w:rsidR="009D1C4F" w:rsidRPr="001741F5">
        <w:rPr>
          <w:rFonts w:ascii="Arial" w:hAnsi="Arial" w:cs="Arial"/>
          <w:bCs/>
          <w:color w:val="000000"/>
          <w:spacing w:val="-10"/>
          <w:sz w:val="18"/>
          <w:szCs w:val="18"/>
        </w:rPr>
        <w:t>5</w:t>
      </w:r>
      <w:r w:rsidR="005F72AA" w:rsidRPr="001741F5">
        <w:rPr>
          <w:rFonts w:ascii="Arial" w:hAnsi="Arial" w:cs="Arial"/>
          <w:bCs/>
          <w:color w:val="000000"/>
          <w:spacing w:val="-10"/>
          <w:sz w:val="18"/>
          <w:szCs w:val="18"/>
        </w:rPr>
        <w:t>.202</w:t>
      </w:r>
      <w:r w:rsidR="0004289B" w:rsidRPr="001741F5">
        <w:rPr>
          <w:rFonts w:ascii="Arial" w:hAnsi="Arial" w:cs="Arial"/>
          <w:bCs/>
          <w:color w:val="000000"/>
          <w:spacing w:val="-10"/>
          <w:sz w:val="18"/>
          <w:szCs w:val="18"/>
        </w:rPr>
        <w:t>3</w:t>
      </w:r>
      <w:r w:rsidRPr="001741F5">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FB585A" w:rsidRDefault="00FB585A" w:rsidP="00FB585A">
      <w:pPr>
        <w:tabs>
          <w:tab w:val="left" w:pos="2114"/>
          <w:tab w:val="left" w:pos="8550"/>
          <w:tab w:val="left" w:pos="10108"/>
        </w:tabs>
        <w:ind w:left="15"/>
        <w:jc w:val="center"/>
        <w:rPr>
          <w:b/>
          <w:bCs/>
          <w:sz w:val="28"/>
          <w:szCs w:val="28"/>
          <w:u w:val="single"/>
        </w:rPr>
      </w:pPr>
      <w:r>
        <w:rPr>
          <w:b/>
          <w:bCs/>
          <w:sz w:val="28"/>
          <w:szCs w:val="28"/>
          <w:u w:val="single"/>
        </w:rPr>
        <w:t>Dostawa materiałów opatrunkowych i innych wyrobów medycznych</w:t>
      </w:r>
    </w:p>
    <w:p w:rsidR="000C4F45" w:rsidRDefault="000C4F45" w:rsidP="00FB585A">
      <w:pPr>
        <w:tabs>
          <w:tab w:val="left" w:pos="2114"/>
          <w:tab w:val="left" w:pos="8550"/>
          <w:tab w:val="left" w:pos="10108"/>
        </w:tabs>
        <w:ind w:left="15"/>
        <w:jc w:val="center"/>
        <w:rPr>
          <w:b/>
          <w:bCs/>
          <w:sz w:val="28"/>
          <w:szCs w:val="28"/>
          <w:u w:val="single"/>
        </w:rPr>
      </w:pPr>
      <w:r>
        <w:rPr>
          <w:b/>
          <w:bCs/>
          <w:sz w:val="28"/>
          <w:szCs w:val="28"/>
          <w:u w:val="single"/>
        </w:rPr>
        <w:t>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76392F">
        <w:rPr>
          <w:rFonts w:ascii="Arial" w:hAnsi="Arial" w:cs="Arial"/>
          <w:u w:val="single"/>
        </w:rPr>
        <w:t xml:space="preserve">postępowania: </w:t>
      </w:r>
      <w:r w:rsidR="00A60C3D" w:rsidRPr="0076392F">
        <w:rPr>
          <w:rFonts w:ascii="Arial" w:hAnsi="Arial" w:cs="Arial"/>
          <w:u w:val="single"/>
        </w:rPr>
        <w:t>ZP</w:t>
      </w:r>
      <w:r w:rsidR="00D766C0" w:rsidRPr="0076392F">
        <w:rPr>
          <w:rFonts w:ascii="Arial" w:hAnsi="Arial" w:cs="Arial"/>
          <w:u w:val="single"/>
        </w:rPr>
        <w:t>/TP</w:t>
      </w:r>
      <w:r w:rsidR="00A60C3D" w:rsidRPr="0076392F">
        <w:rPr>
          <w:rFonts w:ascii="Arial" w:hAnsi="Arial" w:cs="Arial"/>
          <w:u w:val="single"/>
        </w:rPr>
        <w:t>/</w:t>
      </w:r>
      <w:r w:rsidR="005F72AA" w:rsidRPr="0076392F">
        <w:rPr>
          <w:rFonts w:ascii="Arial" w:hAnsi="Arial" w:cs="Arial"/>
          <w:u w:val="single"/>
        </w:rPr>
        <w:t>0</w:t>
      </w:r>
      <w:r w:rsidR="009D1C4F" w:rsidRPr="0076392F">
        <w:rPr>
          <w:rFonts w:ascii="Arial" w:hAnsi="Arial" w:cs="Arial"/>
          <w:u w:val="single"/>
        </w:rPr>
        <w:t>5</w:t>
      </w:r>
      <w:r w:rsidR="00D766C0" w:rsidRPr="0076392F">
        <w:rPr>
          <w:rFonts w:ascii="Arial" w:hAnsi="Arial" w:cs="Arial"/>
          <w:u w:val="single"/>
        </w:rPr>
        <w:t>/</w:t>
      </w:r>
      <w:r w:rsidR="00A60C3D" w:rsidRPr="0076392F">
        <w:rPr>
          <w:rFonts w:ascii="Arial" w:hAnsi="Arial" w:cs="Arial"/>
          <w:u w:val="single"/>
        </w:rPr>
        <w:t>2</w:t>
      </w:r>
      <w:r w:rsidR="009D1C4F" w:rsidRPr="0076392F">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289B" w:rsidRDefault="0004289B"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5D3A6C">
        <w:rPr>
          <w:rFonts w:ascii="Arial" w:hAnsi="Arial" w:cs="Arial"/>
          <w:sz w:val="18"/>
          <w:szCs w:val="18"/>
        </w:rPr>
        <w:t>publicznych  (</w:t>
      </w:r>
      <w:proofErr w:type="spellStart"/>
      <w:r w:rsidR="00EA3515" w:rsidRPr="005D3A6C">
        <w:rPr>
          <w:rFonts w:ascii="Arial" w:hAnsi="Arial" w:cs="Arial"/>
          <w:sz w:val="18"/>
          <w:szCs w:val="18"/>
        </w:rPr>
        <w:t>t.j</w:t>
      </w:r>
      <w:proofErr w:type="spellEnd"/>
      <w:r w:rsidR="00EA3515" w:rsidRPr="005D3A6C">
        <w:rPr>
          <w:rFonts w:ascii="Arial" w:hAnsi="Arial" w:cs="Arial"/>
          <w:sz w:val="18"/>
          <w:szCs w:val="18"/>
        </w:rPr>
        <w:t xml:space="preserve">. </w:t>
      </w:r>
      <w:r w:rsidR="00127B9D" w:rsidRPr="005D3A6C">
        <w:rPr>
          <w:rFonts w:ascii="Arial" w:hAnsi="Arial" w:cs="Arial"/>
          <w:sz w:val="18"/>
          <w:szCs w:val="18"/>
        </w:rPr>
        <w:t>Dz. U. z 202</w:t>
      </w:r>
      <w:r w:rsidR="009D1C4F" w:rsidRPr="005D3A6C">
        <w:rPr>
          <w:rFonts w:ascii="Arial" w:hAnsi="Arial" w:cs="Arial"/>
          <w:sz w:val="18"/>
          <w:szCs w:val="18"/>
        </w:rPr>
        <w:t>2</w:t>
      </w:r>
      <w:r w:rsidR="00127B9D" w:rsidRPr="005D3A6C">
        <w:rPr>
          <w:rFonts w:ascii="Arial" w:hAnsi="Arial" w:cs="Arial"/>
          <w:sz w:val="18"/>
          <w:szCs w:val="18"/>
        </w:rPr>
        <w:t xml:space="preserve"> poz. </w:t>
      </w:r>
      <w:r w:rsidR="009D1C4F" w:rsidRPr="005D3A6C">
        <w:rPr>
          <w:rFonts w:ascii="Arial" w:hAnsi="Arial" w:cs="Arial"/>
          <w:sz w:val="18"/>
          <w:szCs w:val="18"/>
        </w:rPr>
        <w:t>1710</w:t>
      </w:r>
      <w:r w:rsidR="00127B9D" w:rsidRPr="005D3A6C">
        <w:rPr>
          <w:rFonts w:ascii="Arial" w:hAnsi="Arial" w:cs="Arial"/>
          <w:sz w:val="18"/>
          <w:szCs w:val="18"/>
        </w:rPr>
        <w:t xml:space="preserve"> z późn.zm.</w:t>
      </w:r>
      <w:r w:rsidRPr="005D3A6C">
        <w:rPr>
          <w:rFonts w:ascii="Arial" w:hAnsi="Arial" w:cs="Arial"/>
          <w:sz w:val="18"/>
          <w:szCs w:val="18"/>
        </w:rPr>
        <w:t>), zwanej</w:t>
      </w:r>
      <w:r w:rsidRPr="00263322">
        <w:rPr>
          <w:rFonts w:ascii="Arial" w:hAnsi="Arial" w:cs="Arial"/>
          <w:sz w:val="18"/>
          <w:szCs w:val="18"/>
        </w:rPr>
        <w:t xml:space="preserve">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 xml:space="preserve">Zamawiający nie zastrzega możliwości ubiegania się o udzielenie zamówienia wyłącznie przez Wykonawców, o których mowa w </w:t>
      </w:r>
      <w:r w:rsidRPr="005D3A6C">
        <w:rPr>
          <w:rFonts w:ascii="Arial" w:hAnsi="Arial" w:cs="Arial"/>
          <w:sz w:val="18"/>
          <w:szCs w:val="18"/>
        </w:rPr>
        <w:t>art. 94 PZP</w:t>
      </w:r>
      <w:r w:rsidR="005D3A6C">
        <w:rPr>
          <w:rFonts w:ascii="Arial" w:hAnsi="Arial" w:cs="Arial"/>
          <w:sz w:val="18"/>
          <w:szCs w:val="18"/>
        </w:rPr>
        <w:t>.</w:t>
      </w:r>
      <w:r w:rsidRPr="00893D10">
        <w:rPr>
          <w:rFonts w:ascii="Arial" w:hAnsi="Arial" w:cs="Arial"/>
          <w:sz w:val="18"/>
          <w:szCs w:val="18"/>
        </w:rPr>
        <w:t>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dostawa materiałów opatrunkowych i innych wyrobów medycznych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9D1C4F">
        <w:rPr>
          <w:rFonts w:ascii="Arial" w:hAnsi="Arial" w:cs="Arial"/>
          <w:sz w:val="18"/>
          <w:szCs w:val="18"/>
          <w:u w:val="single"/>
        </w:rPr>
        <w:t>7</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B9016B" w:rsidRPr="00B9016B">
        <w:rPr>
          <w:rFonts w:ascii="Arial" w:hAnsi="Arial" w:cs="Arial"/>
          <w:sz w:val="18"/>
          <w:szCs w:val="18"/>
        </w:rPr>
        <w:t>Kompresy niejałowe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B9016B" w:rsidRPr="00B9016B">
        <w:rPr>
          <w:rFonts w:ascii="Arial" w:hAnsi="Arial" w:cs="Arial"/>
          <w:sz w:val="18"/>
          <w:szCs w:val="18"/>
        </w:rPr>
        <w:t>S</w:t>
      </w:r>
      <w:r w:rsidR="00B9016B" w:rsidRPr="00B9016B">
        <w:rPr>
          <w:rFonts w:ascii="Arial" w:hAnsi="Arial" w:cs="Arial"/>
          <w:bCs/>
          <w:sz w:val="18"/>
          <w:szCs w:val="18"/>
        </w:rPr>
        <w:t>iatki opatrunkowe, chusty trójkątne, setony</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Opaski opatrunkowe</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4</w:t>
      </w:r>
      <w:r w:rsidR="00FB585A" w:rsidRPr="00B9016B">
        <w:rPr>
          <w:rFonts w:ascii="Arial" w:hAnsi="Arial" w:cs="Arial"/>
          <w:bCs/>
          <w:sz w:val="18"/>
          <w:szCs w:val="18"/>
        </w:rPr>
        <w:t xml:space="preserve">: Opatrunki </w:t>
      </w:r>
      <w:proofErr w:type="spellStart"/>
      <w:r w:rsidR="00FB585A" w:rsidRPr="00B9016B">
        <w:rPr>
          <w:rFonts w:ascii="Arial" w:hAnsi="Arial" w:cs="Arial"/>
          <w:bCs/>
          <w:sz w:val="18"/>
          <w:szCs w:val="18"/>
        </w:rPr>
        <w:t>przeciwoparzeniowe</w:t>
      </w:r>
      <w:proofErr w:type="spellEnd"/>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5</w:t>
      </w:r>
      <w:r w:rsidRPr="00B9016B">
        <w:rPr>
          <w:rFonts w:ascii="Arial" w:hAnsi="Arial" w:cs="Arial"/>
          <w:bCs/>
          <w:sz w:val="18"/>
          <w:szCs w:val="18"/>
        </w:rPr>
        <w:t>:</w:t>
      </w:r>
      <w:r w:rsidRPr="00B9016B">
        <w:rPr>
          <w:rFonts w:ascii="Arial" w:hAnsi="Arial" w:cs="Arial"/>
          <w:sz w:val="18"/>
          <w:szCs w:val="18"/>
        </w:rPr>
        <w:t xml:space="preserve"> </w:t>
      </w:r>
      <w:r w:rsidRPr="00B9016B">
        <w:rPr>
          <w:rFonts w:ascii="Arial" w:hAnsi="Arial" w:cs="Arial"/>
          <w:bCs/>
          <w:sz w:val="18"/>
          <w:szCs w:val="18"/>
        </w:rPr>
        <w:t>Przylepce, preparaty do odkażania i leczenia ran</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6</w:t>
      </w:r>
      <w:r w:rsidRPr="00B9016B">
        <w:rPr>
          <w:rFonts w:ascii="Arial" w:hAnsi="Arial" w:cs="Arial"/>
          <w:bCs/>
          <w:sz w:val="18"/>
          <w:szCs w:val="18"/>
        </w:rPr>
        <w:t>: Gazy opatrunkowe</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7</w:t>
      </w:r>
      <w:r w:rsidR="00FB585A" w:rsidRPr="00B9016B">
        <w:rPr>
          <w:rFonts w:ascii="Arial" w:hAnsi="Arial" w:cs="Arial"/>
          <w:bCs/>
          <w:sz w:val="18"/>
          <w:szCs w:val="18"/>
        </w:rPr>
        <w:t>:</w:t>
      </w:r>
      <w:r w:rsidR="00FB585A" w:rsidRPr="00B9016B">
        <w:rPr>
          <w:rFonts w:ascii="Arial" w:hAnsi="Arial" w:cs="Arial"/>
          <w:sz w:val="18"/>
          <w:szCs w:val="18"/>
        </w:rPr>
        <w:t xml:space="preserve"> K</w:t>
      </w:r>
      <w:r w:rsidR="00FB585A" w:rsidRPr="00B9016B">
        <w:rPr>
          <w:rFonts w:ascii="Arial" w:hAnsi="Arial" w:cs="Arial"/>
          <w:bCs/>
          <w:sz w:val="18"/>
          <w:szCs w:val="18"/>
        </w:rPr>
        <w:t>ompresy wyjałowione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5D3A6C">
        <w:rPr>
          <w:rFonts w:ascii="Arial" w:hAnsi="Arial" w:cs="Arial"/>
          <w:iCs/>
          <w:color w:val="000000"/>
          <w:sz w:val="18"/>
          <w:szCs w:val="18"/>
        </w:rPr>
        <w:t>w dodatku</w:t>
      </w:r>
      <w:r w:rsidRPr="005D3A6C">
        <w:rPr>
          <w:rFonts w:ascii="Arial" w:hAnsi="Arial" w:cs="Arial"/>
          <w:iCs/>
          <w:color w:val="FF0000"/>
          <w:sz w:val="18"/>
          <w:szCs w:val="18"/>
        </w:rPr>
        <w:t xml:space="preserve"> </w:t>
      </w:r>
      <w:r w:rsidRPr="005D3A6C">
        <w:rPr>
          <w:rFonts w:ascii="Arial" w:hAnsi="Arial" w:cs="Arial"/>
          <w:iCs/>
          <w:color w:val="000000"/>
          <w:sz w:val="18"/>
          <w:szCs w:val="18"/>
        </w:rPr>
        <w:t>nr 2 do SWZ (załącznik nr 1 do oferty</w:t>
      </w:r>
      <w:r w:rsidRPr="00EE2AA5">
        <w:rPr>
          <w:rFonts w:ascii="Arial" w:hAnsi="Arial" w:cs="Arial"/>
          <w:i/>
          <w:iCs/>
          <w:color w:val="000000"/>
          <w:sz w:val="18"/>
          <w:szCs w:val="18"/>
        </w:rPr>
        <w:t>)</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 xml:space="preserve">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w:t>
      </w:r>
      <w:r w:rsidR="007C228B">
        <w:rPr>
          <w:rFonts w:ascii="Arial" w:hAnsi="Arial" w:cs="Arial"/>
          <w:color w:val="000000"/>
          <w:sz w:val="18"/>
          <w:szCs w:val="18"/>
        </w:rPr>
        <w:t>zgodna</w:t>
      </w:r>
      <w:r w:rsidRPr="00053964">
        <w:rPr>
          <w:rFonts w:ascii="Arial" w:hAnsi="Arial" w:cs="Arial"/>
          <w:color w:val="000000"/>
          <w:sz w:val="18"/>
          <w:szCs w:val="18"/>
        </w:rPr>
        <w:t xml:space="preserve"> </w:t>
      </w:r>
      <w:r w:rsidR="007C228B">
        <w:rPr>
          <w:rFonts w:ascii="Arial" w:hAnsi="Arial" w:cs="Arial"/>
          <w:color w:val="000000"/>
          <w:sz w:val="18"/>
          <w:szCs w:val="18"/>
        </w:rPr>
        <w:t>z w</w:t>
      </w:r>
      <w:r w:rsidRPr="00053964">
        <w:rPr>
          <w:rFonts w:ascii="Arial" w:hAnsi="Arial" w:cs="Arial"/>
          <w:color w:val="000000"/>
          <w:sz w:val="18"/>
          <w:szCs w:val="18"/>
        </w:rPr>
        <w:t>arunk</w:t>
      </w:r>
      <w:r w:rsidR="007C228B">
        <w:rPr>
          <w:rFonts w:ascii="Arial" w:hAnsi="Arial" w:cs="Arial"/>
          <w:color w:val="000000"/>
          <w:sz w:val="18"/>
          <w:szCs w:val="18"/>
        </w:rPr>
        <w:t>ami</w:t>
      </w:r>
      <w:r w:rsidRPr="00053964">
        <w:rPr>
          <w:rFonts w:ascii="Arial" w:hAnsi="Arial" w:cs="Arial"/>
          <w:color w:val="000000"/>
          <w:sz w:val="18"/>
          <w:szCs w:val="18"/>
        </w:rPr>
        <w:t xml:space="preserve"> </w:t>
      </w:r>
      <w:r w:rsidR="007C228B">
        <w:rPr>
          <w:rFonts w:ascii="Arial" w:hAnsi="Arial" w:cs="Arial"/>
          <w:color w:val="000000"/>
          <w:sz w:val="18"/>
          <w:szCs w:val="18"/>
        </w:rPr>
        <w:t>z</w:t>
      </w:r>
      <w:r w:rsidRPr="00053964">
        <w:rPr>
          <w:rFonts w:ascii="Arial" w:hAnsi="Arial" w:cs="Arial"/>
          <w:color w:val="000000"/>
          <w:sz w:val="18"/>
          <w:szCs w:val="18"/>
        </w:rPr>
        <w:t>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FB585A" w:rsidRPr="008C4336" w:rsidRDefault="0053093B" w:rsidP="00D1200E">
      <w:pPr>
        <w:pStyle w:val="Akapitzlist"/>
        <w:numPr>
          <w:ilvl w:val="0"/>
          <w:numId w:val="71"/>
        </w:numPr>
        <w:tabs>
          <w:tab w:val="left" w:pos="360"/>
        </w:tabs>
        <w:spacing w:line="360" w:lineRule="auto"/>
        <w:jc w:val="both"/>
        <w:rPr>
          <w:rFonts w:ascii="Arial" w:hAnsi="Arial" w:cs="Arial"/>
          <w:sz w:val="18"/>
          <w:szCs w:val="18"/>
        </w:rPr>
      </w:pPr>
      <w:r>
        <w:rPr>
          <w:rFonts w:ascii="Arial" w:hAnsi="Arial" w:cs="Arial"/>
          <w:sz w:val="18"/>
          <w:szCs w:val="18"/>
        </w:rPr>
        <w:t>Oferowany wyrób medyczny</w:t>
      </w:r>
      <w:r w:rsidR="00FB585A" w:rsidRPr="008C4336">
        <w:rPr>
          <w:rFonts w:ascii="Arial" w:hAnsi="Arial" w:cs="Arial"/>
          <w:sz w:val="18"/>
          <w:szCs w:val="18"/>
        </w:rPr>
        <w:t xml:space="preserve"> winien być dopuszczony do obrotu zgodnie z obowiązującymi przepisami, tj. </w:t>
      </w:r>
      <w:r w:rsidR="007E3443">
        <w:rPr>
          <w:rFonts w:ascii="Arial" w:eastAsia="Lucida Sans Unicode" w:hAnsi="Arial"/>
          <w:sz w:val="18"/>
          <w:szCs w:val="18"/>
        </w:rPr>
        <w:t>zgodnie</w:t>
      </w:r>
      <w:r w:rsidR="007E3443">
        <w:rPr>
          <w:rFonts w:ascii="Arial" w:hAnsi="Arial"/>
          <w:sz w:val="18"/>
          <w:szCs w:val="18"/>
        </w:rPr>
        <w:t xml:space="preserve"> z ustawą z dnia 7 kwietnia 2022 r. o wyrobach  medycznych (</w:t>
      </w:r>
      <w:proofErr w:type="spellStart"/>
      <w:r w:rsidR="007E3443">
        <w:rPr>
          <w:rFonts w:ascii="Arial" w:hAnsi="Arial"/>
          <w:bCs/>
          <w:sz w:val="18"/>
          <w:szCs w:val="18"/>
        </w:rPr>
        <w:t>t.j</w:t>
      </w:r>
      <w:proofErr w:type="spellEnd"/>
      <w:r w:rsidR="007E3443">
        <w:rPr>
          <w:rFonts w:ascii="Arial" w:hAnsi="Arial"/>
          <w:bCs/>
          <w:sz w:val="18"/>
          <w:szCs w:val="18"/>
        </w:rPr>
        <w:t>. Dz. U. z 2022 r.,  poz. 974</w:t>
      </w:r>
      <w:r w:rsidR="007E3443">
        <w:rPr>
          <w:rFonts w:ascii="Arial" w:hAnsi="Arial"/>
          <w:sz w:val="18"/>
          <w:szCs w:val="18"/>
        </w:rPr>
        <w:t>) oraz z aktami wykonawczymi do niej.</w:t>
      </w:r>
    </w:p>
    <w:p w:rsidR="00FB585A" w:rsidRDefault="00FB585A" w:rsidP="008C4336">
      <w:pPr>
        <w:pStyle w:val="Akapitzlist"/>
        <w:tabs>
          <w:tab w:val="left" w:pos="360"/>
        </w:tabs>
        <w:spacing w:line="360" w:lineRule="auto"/>
        <w:ind w:left="360"/>
        <w:rPr>
          <w:rFonts w:ascii="Arial" w:hAnsi="Arial" w:cs="Arial"/>
          <w:sz w:val="18"/>
          <w:szCs w:val="18"/>
        </w:rPr>
      </w:pPr>
      <w:r w:rsidRPr="008C4336">
        <w:rPr>
          <w:rFonts w:ascii="Arial" w:hAnsi="Arial" w:cs="Arial"/>
          <w:b/>
          <w:bCs/>
          <w:sz w:val="18"/>
          <w:szCs w:val="18"/>
        </w:rPr>
        <w:lastRenderedPageBreak/>
        <w:t xml:space="preserve">Na potwierdzenie </w:t>
      </w:r>
      <w:r w:rsidRPr="003C0500">
        <w:rPr>
          <w:rFonts w:ascii="Arial" w:hAnsi="Arial" w:cs="Arial"/>
          <w:b/>
          <w:bCs/>
          <w:sz w:val="18"/>
          <w:szCs w:val="18"/>
        </w:rPr>
        <w:t xml:space="preserve">powyższego wykonawca winien złożyć stosowne oświadczenie na druku ofertowym </w:t>
      </w:r>
      <w:r w:rsidRPr="007E3443">
        <w:rPr>
          <w:rFonts w:ascii="Arial" w:hAnsi="Arial" w:cs="Arial"/>
          <w:sz w:val="18"/>
          <w:szCs w:val="18"/>
        </w:rPr>
        <w:t>(dodatek nr 1 do S</w:t>
      </w:r>
      <w:r w:rsidR="007E3443" w:rsidRPr="007E3443">
        <w:rPr>
          <w:rFonts w:ascii="Arial" w:hAnsi="Arial" w:cs="Arial"/>
          <w:sz w:val="18"/>
          <w:szCs w:val="18"/>
        </w:rPr>
        <w:t>WZ</w:t>
      </w:r>
      <w:r w:rsidRPr="007E3443">
        <w:rPr>
          <w:rFonts w:ascii="Arial" w:hAnsi="Arial" w:cs="Arial"/>
          <w:sz w:val="18"/>
          <w:szCs w:val="18"/>
        </w:rPr>
        <w:t>).</w:t>
      </w:r>
      <w:r w:rsidRPr="008C4336">
        <w:rPr>
          <w:rFonts w:ascii="Arial" w:hAnsi="Arial" w:cs="Arial"/>
          <w:sz w:val="18"/>
          <w:szCs w:val="18"/>
        </w:rPr>
        <w:br/>
      </w:r>
    </w:p>
    <w:p w:rsidR="00D86C3F" w:rsidRPr="00D86C3F" w:rsidRDefault="00D86C3F" w:rsidP="00D86C3F">
      <w:pPr>
        <w:tabs>
          <w:tab w:val="left" w:pos="360"/>
        </w:tabs>
        <w:suppressAutoHyphens/>
        <w:ind w:left="360"/>
        <w:jc w:val="both"/>
        <w:rPr>
          <w:rFonts w:ascii="Arial" w:hAnsi="Arial"/>
          <w:sz w:val="18"/>
          <w:szCs w:val="18"/>
        </w:rPr>
      </w:pPr>
      <w:r w:rsidRPr="00D86C3F">
        <w:rPr>
          <w:rFonts w:ascii="Arial" w:hAnsi="Arial" w:cs="Arial"/>
          <w:bCs/>
          <w:sz w:val="18"/>
          <w:szCs w:val="18"/>
          <w:shd w:val="clear" w:color="auto" w:fill="FFFFFF"/>
        </w:rPr>
        <w:t>Jednocześnie wykonawca gwarantuje dostarczenie zamawiającemu dokumentów dopuszczających oferowany wyrób medyczny do obrotu.</w:t>
      </w:r>
    </w:p>
    <w:p w:rsidR="00D86C3F" w:rsidRPr="00D86C3F" w:rsidRDefault="00D86C3F" w:rsidP="00D86C3F">
      <w:pPr>
        <w:tabs>
          <w:tab w:val="left" w:pos="360"/>
        </w:tabs>
        <w:suppressAutoHyphens/>
        <w:jc w:val="both"/>
      </w:pPr>
      <w:r w:rsidRPr="00D86C3F">
        <w:rPr>
          <w:rFonts w:ascii="Arial" w:hAnsi="Arial" w:cs="Arial"/>
          <w:bCs/>
          <w:sz w:val="18"/>
          <w:szCs w:val="18"/>
          <w:shd w:val="clear" w:color="auto" w:fill="FFFFFF"/>
        </w:rPr>
        <w:t xml:space="preserve">2) </w:t>
      </w:r>
      <w:r>
        <w:rPr>
          <w:rFonts w:ascii="Arial" w:hAnsi="Arial" w:cs="Arial"/>
          <w:bCs/>
          <w:sz w:val="18"/>
          <w:szCs w:val="18"/>
          <w:shd w:val="clear" w:color="auto" w:fill="FFFFFF"/>
        </w:rPr>
        <w:t xml:space="preserve">    </w:t>
      </w:r>
      <w:r w:rsidRPr="00D86C3F">
        <w:rPr>
          <w:rFonts w:ascii="Arial" w:hAnsi="Arial" w:cs="Arial"/>
          <w:bCs/>
          <w:sz w:val="18"/>
          <w:szCs w:val="18"/>
          <w:shd w:val="clear" w:color="auto" w:fill="FFFFFF"/>
        </w:rPr>
        <w:t>Zamawiający żąda następujących dokumentów:</w:t>
      </w: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klasy I, które posiadają deklarację zgodności EC(WE), poświadczającą zgodność z dyrektywą 93/42/EWG z dnia 14 czerwca 1993 r. dotyczącą wyrobów medycznych, wprowadzonych do obrotu przed 26 maja 2021 r.:</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EC(WE) sporządzonej przez producenta lub upoważnionego przedstawiciela producenta, poświadczającą zgodność oferowanego wyrobu z dyrektywą 93/42/EWG z dnia 14 czerwca 1993 r. dotyczącą wyrobów medycznych oraz ii. oświadczenia wykonawcy,     importera, producenta lub upoważnionego przedstawiciela producenta, w języku polskim lub angielskim, że oferowane wyroby zostały   wprowadzone do obrotu przed dniem 26 maja 2021 r.;</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o których mowa w art. 120 ust. 2 i 3 rozporządzenia UE nr 2017/745 z dnia 5 kwietnia 2017 r. w sprawie wyrobów medycznych – tj. korzystających z okresów przejściowych:</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oferowanych wyrobów, wystawionej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w:t>
      </w:r>
    </w:p>
    <w:p w:rsidR="00D86C3F" w:rsidRPr="00D86C3F" w:rsidRDefault="00D86C3F" w:rsidP="00D86C3F">
      <w:pPr>
        <w:suppressAutoHyphens/>
        <w:spacing w:line="360" w:lineRule="auto"/>
        <w:ind w:left="284"/>
        <w:jc w:val="both"/>
        <w:rPr>
          <w:rFonts w:ascii="Arial" w:hAnsi="Arial" w:cs="Arial"/>
          <w:bCs/>
          <w:sz w:val="18"/>
          <w:szCs w:val="18"/>
        </w:rPr>
      </w:pPr>
      <w:r w:rsidRPr="00D86C3F">
        <w:rPr>
          <w:rFonts w:ascii="Arial" w:hAnsi="Arial" w:cs="Arial"/>
          <w:bCs/>
          <w:sz w:val="18"/>
          <w:szCs w:val="18"/>
        </w:rPr>
        <w:t>oraz</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oświadczenia dostawcy, importera, producenta lub upoważnionego przedstawiciela producenta, w języku polskim lub angielskim, że oferowany wyrób medyczny jest objęty okresem przejściowym, o którym mowa w ww. przepisie</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certyfikatu odnoszącego się do oferowanych wyrobów, wystawionego przez jednostkę notyfikowaną zgodnie z wymaganiami dyrektywy Rady 93/42/EWG z dnia 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t>w przypadku oferowania wyrobów medycznych nieobjętych punktami a lub b:</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deklaracji zgodności, wystawionej przez producenta lub upoważnionego przedstawiciela producenta, poświadczającej zgodność   oferowanych wyrobów z wymaganiami rozporządzenia nr 2017/745 z dnia 5 kwietnia 2017 r. w sprawie wyrobów medycznych oraz</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w przypadku wyrobów klasy innej niż klasa I: certyfikatu odnoszącego się do oferowanych wyrobów, wystawionego przez jednostkę notyfikowaną zgodnie z wymaganiami rozporządzenia nr 2017/745 z dnia 5 kwietnia 2017 r. w sprawie wyrobów medycznych;</w:t>
      </w:r>
    </w:p>
    <w:p w:rsidR="00D86C3F" w:rsidRPr="00D86C3F" w:rsidRDefault="00D86C3F" w:rsidP="00D86C3F">
      <w:pPr>
        <w:suppressAutoHyphens/>
        <w:spacing w:after="0" w:line="360" w:lineRule="auto"/>
        <w:ind w:left="720"/>
        <w:contextualSpacing/>
        <w:rPr>
          <w:rFonts w:ascii="Arial" w:eastAsia="Times New Roman" w:hAnsi="Arial" w:cs="Arial"/>
          <w:bCs/>
          <w:sz w:val="18"/>
          <w:szCs w:val="18"/>
        </w:rPr>
      </w:pPr>
    </w:p>
    <w:p w:rsidR="00D86C3F" w:rsidRPr="00D86C3F" w:rsidRDefault="00D86C3F" w:rsidP="00D86C3F">
      <w:pPr>
        <w:numPr>
          <w:ilvl w:val="0"/>
          <w:numId w:val="74"/>
        </w:numPr>
        <w:suppressAutoHyphens/>
        <w:spacing w:after="0" w:line="360" w:lineRule="auto"/>
        <w:contextualSpacing/>
        <w:jc w:val="both"/>
        <w:rPr>
          <w:rFonts w:ascii="Arial" w:eastAsia="Times New Roman" w:hAnsi="Arial" w:cs="Arial"/>
          <w:bCs/>
          <w:sz w:val="18"/>
          <w:szCs w:val="18"/>
        </w:rPr>
      </w:pPr>
      <w:r w:rsidRPr="00D86C3F">
        <w:rPr>
          <w:rFonts w:ascii="Arial" w:eastAsia="Times New Roman" w:hAnsi="Arial" w:cs="Arial"/>
          <w:bCs/>
          <w:sz w:val="18"/>
          <w:szCs w:val="18"/>
        </w:rPr>
        <w:lastRenderedPageBreak/>
        <w:t>w przypadku oferowania wyrobów na zamówienie:</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xml:space="preserve">- oświadczenia producenta zgodne ze wzorem zawartym w załączniku XIII pkt 1 rozporządzenia nr 2017/745 z dnia 5 kwietnia 2017 r. w   sprawie wyrobów medycznych </w:t>
      </w:r>
    </w:p>
    <w:p w:rsidR="00D86C3F" w:rsidRPr="00D86C3F"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xml:space="preserve">oraz </w:t>
      </w:r>
    </w:p>
    <w:p w:rsidR="00D86C3F" w:rsidRPr="005D3A6C" w:rsidRDefault="00D86C3F" w:rsidP="00D86C3F">
      <w:pPr>
        <w:suppressAutoHyphens/>
        <w:spacing w:after="0" w:line="360" w:lineRule="auto"/>
        <w:ind w:left="644"/>
        <w:contextualSpacing/>
        <w:jc w:val="both"/>
        <w:rPr>
          <w:rFonts w:ascii="Arial" w:eastAsia="Times New Roman" w:hAnsi="Arial" w:cs="Arial"/>
          <w:bCs/>
          <w:sz w:val="18"/>
          <w:szCs w:val="18"/>
        </w:rPr>
      </w:pPr>
      <w:r w:rsidRPr="00D86C3F">
        <w:rPr>
          <w:rFonts w:ascii="Arial" w:eastAsia="Times New Roman" w:hAnsi="Arial" w:cs="Arial"/>
          <w:bCs/>
          <w:sz w:val="18"/>
          <w:szCs w:val="18"/>
        </w:rPr>
        <w:t xml:space="preserve">- w przypadku wyrobów klasy III do implantacji – certyfikatu odnoszącego się do oferowanego wyrobu,   </w:t>
      </w:r>
      <w:r w:rsidRPr="005D3A6C">
        <w:rPr>
          <w:rFonts w:ascii="Arial" w:eastAsia="Times New Roman" w:hAnsi="Arial" w:cs="Arial"/>
          <w:bCs/>
          <w:sz w:val="18"/>
          <w:szCs w:val="18"/>
        </w:rPr>
        <w:t>wystawionego przez jednostkę notyfikowaną zgodnie z wymaganiami rozporządzenia nr 2017/745 z dnia 5 kwietnia 2017 r. w sprawie   wyrobów medycznych, na podstawie art. 52 ust. 8 rozporządzenia.”</w:t>
      </w:r>
    </w:p>
    <w:p w:rsidR="0002589E" w:rsidRPr="005D3A6C" w:rsidRDefault="0002589E" w:rsidP="0002589E">
      <w:pPr>
        <w:suppressAutoHyphens/>
        <w:spacing w:line="360" w:lineRule="auto"/>
        <w:jc w:val="both"/>
        <w:rPr>
          <w:rFonts w:ascii="Arial" w:eastAsia="Lucida Sans Unicode" w:hAnsi="Arial" w:cs="Arial"/>
          <w:kern w:val="1"/>
          <w:sz w:val="18"/>
          <w:szCs w:val="18"/>
          <w:lang w:eastAsia="pl-PL" w:bidi="pl-PL"/>
        </w:rPr>
      </w:pPr>
    </w:p>
    <w:p w:rsidR="0002589E" w:rsidRPr="005D3A6C" w:rsidRDefault="0002589E" w:rsidP="0002589E">
      <w:pPr>
        <w:pStyle w:val="Akapitzlist"/>
        <w:numPr>
          <w:ilvl w:val="0"/>
          <w:numId w:val="75"/>
        </w:numPr>
        <w:suppressAutoHyphens/>
        <w:spacing w:line="360" w:lineRule="auto"/>
        <w:jc w:val="both"/>
        <w:rPr>
          <w:rFonts w:ascii="Arial" w:hAnsi="Arial" w:cs="Arial"/>
          <w:bCs/>
          <w:sz w:val="18"/>
          <w:szCs w:val="18"/>
        </w:rPr>
      </w:pPr>
      <w:r w:rsidRPr="005D3A6C">
        <w:rPr>
          <w:rFonts w:ascii="Arial" w:eastAsia="Lucida Sans Unicode" w:hAnsi="Arial" w:cs="Arial"/>
          <w:kern w:val="1"/>
          <w:sz w:val="18"/>
          <w:szCs w:val="18"/>
          <w:lang w:eastAsia="pl-PL" w:bidi="pl-PL"/>
        </w:rPr>
        <w:t xml:space="preserve">Zamawiający uzna również za spełniające opisane wyżej wymogi i dopuszcza wyroby medyczne, które uzyskały pozwolenie Prezesa </w:t>
      </w:r>
      <w:proofErr w:type="spellStart"/>
      <w:r w:rsidRPr="005D3A6C">
        <w:rPr>
          <w:rFonts w:ascii="Arial" w:eastAsia="Lucida Sans Unicode" w:hAnsi="Arial" w:cs="Arial"/>
          <w:kern w:val="1"/>
          <w:sz w:val="18"/>
          <w:szCs w:val="18"/>
          <w:lang w:eastAsia="pl-PL" w:bidi="pl-PL"/>
        </w:rPr>
        <w:t>URPLWMiPB</w:t>
      </w:r>
      <w:proofErr w:type="spellEnd"/>
      <w:r w:rsidRPr="005D3A6C">
        <w:rPr>
          <w:rFonts w:ascii="Arial" w:eastAsia="Lucida Sans Unicode" w:hAnsi="Arial" w:cs="Arial"/>
          <w:kern w:val="1"/>
          <w:sz w:val="18"/>
          <w:szCs w:val="18"/>
          <w:lang w:eastAsia="pl-PL" w:bidi="pl-PL"/>
        </w:rPr>
        <w:t xml:space="preserve">, o którym mowa w art. 59 ust. 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5D3A6C">
        <w:rPr>
          <w:rFonts w:ascii="Arial" w:eastAsia="Lucida Sans Unicode" w:hAnsi="Arial" w:cs="Arial"/>
          <w:kern w:val="1"/>
          <w:sz w:val="18"/>
          <w:szCs w:val="18"/>
          <w:lang w:eastAsia="pl-PL" w:bidi="pl-PL"/>
        </w:rPr>
        <w:t>późn</w:t>
      </w:r>
      <w:proofErr w:type="spellEnd"/>
      <w:r w:rsidRPr="005D3A6C">
        <w:rPr>
          <w:rFonts w:ascii="Arial" w:eastAsia="Lucida Sans Unicode" w:hAnsi="Arial" w:cs="Arial"/>
          <w:kern w:val="1"/>
          <w:sz w:val="18"/>
          <w:szCs w:val="18"/>
          <w:lang w:eastAsia="pl-PL" w:bidi="pl-PL"/>
        </w:rPr>
        <w:t>. zm.), na wprowadzenie do obrotu lub do używania na terytorium Rzeczypospolitej Polskiej, dla którego nie przeprowadzono procedur oceny zgodności, które nie posiadają aktualnego certyfikatu oraz deklaracji zgodności, jak również oznaczenia CE.</w:t>
      </w:r>
    </w:p>
    <w:p w:rsidR="00D86C3F" w:rsidRPr="00D86C3F" w:rsidRDefault="00D86C3F" w:rsidP="00D86C3F">
      <w:pPr>
        <w:suppressAutoHyphens/>
        <w:spacing w:line="360" w:lineRule="auto"/>
        <w:jc w:val="both"/>
        <w:rPr>
          <w:rFonts w:ascii="Arial" w:hAnsi="Arial" w:cs="Arial"/>
          <w:bCs/>
          <w:sz w:val="18"/>
          <w:szCs w:val="18"/>
        </w:rPr>
      </w:pPr>
    </w:p>
    <w:p w:rsidR="00D86C3F" w:rsidRDefault="00D86C3F" w:rsidP="00D86C3F">
      <w:pPr>
        <w:suppressAutoHyphens/>
        <w:spacing w:line="360" w:lineRule="auto"/>
        <w:jc w:val="both"/>
        <w:rPr>
          <w:rFonts w:ascii="Arial" w:hAnsi="Arial" w:cs="Arial"/>
          <w:bCs/>
          <w:sz w:val="18"/>
          <w:szCs w:val="18"/>
        </w:rPr>
      </w:pPr>
      <w:r w:rsidRPr="00D86C3F">
        <w:rPr>
          <w:rFonts w:ascii="Arial" w:hAnsi="Arial" w:cs="Arial"/>
          <w:bCs/>
          <w:sz w:val="18"/>
          <w:szCs w:val="18"/>
        </w:rPr>
        <w:t xml:space="preserve">W/w dokumenty zostaną przekazane w terminie 3 dni roboczych po podpisaniu umowy. Dokumenty w języku obcym muszą być składane wraz z tłumaczeniem na język polski, poświadczonym przez Wykonawcę. </w:t>
      </w:r>
    </w:p>
    <w:p w:rsidR="00D86C3F" w:rsidRPr="00507C41" w:rsidRDefault="00D86C3F" w:rsidP="00D86C3F">
      <w:pPr>
        <w:tabs>
          <w:tab w:val="left" w:pos="360"/>
        </w:tabs>
        <w:suppressAutoHyphens/>
        <w:jc w:val="both"/>
      </w:pPr>
      <w:r w:rsidRPr="00507C41">
        <w:rPr>
          <w:rFonts w:ascii="Arial" w:hAnsi="Arial" w:cs="Arial"/>
          <w:bCs/>
          <w:color w:val="000000"/>
          <w:sz w:val="18"/>
          <w:szCs w:val="18"/>
          <w:shd w:val="clear" w:color="auto" w:fill="FFFFFF"/>
        </w:rPr>
        <w:t xml:space="preserve">Dopuszcza się przesłanie dokumentów w formie elektronicznej: e-mail: </w:t>
      </w:r>
      <w:r w:rsidRPr="00507C41">
        <w:rPr>
          <w:rFonts w:ascii="Arial" w:hAnsi="Arial" w:cs="Arial"/>
          <w:bCs/>
          <w:color w:val="000000"/>
          <w:sz w:val="18"/>
          <w:szCs w:val="18"/>
          <w:u w:val="single"/>
          <w:shd w:val="clear" w:color="auto" w:fill="FFFFFF"/>
        </w:rPr>
        <w:t>apteka@szpitalslubice.pl</w:t>
      </w:r>
    </w:p>
    <w:p w:rsidR="0002589E" w:rsidRPr="00507C41"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507C41">
        <w:rPr>
          <w:rFonts w:ascii="Arial" w:hAnsi="Arial" w:cs="Arial"/>
          <w:bCs/>
          <w:color w:val="000000"/>
          <w:sz w:val="18"/>
          <w:szCs w:val="18"/>
          <w:shd w:val="clear" w:color="auto" w:fill="FFFFFF"/>
        </w:rPr>
        <w:t>Zamawiający wymaga również aby Wykonawca przekazał w terminie 5 dni roboczych po podpisaniu umowy, na własny koszt materiały źródłowe oferowanego przedmiotu zamówienia w języku polskim (np. katalogi, ulotki, prospekty, instrukcje).</w:t>
      </w:r>
    </w:p>
    <w:p w:rsidR="0002589E" w:rsidRPr="00507C41"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507C41">
        <w:rPr>
          <w:rFonts w:ascii="Arial" w:hAnsi="Arial"/>
          <w:sz w:val="18"/>
          <w:szCs w:val="18"/>
        </w:rPr>
        <w:t>Zaoferowany asortyment winien mieć minimum 12 miesięczny termin przydatności licząc od daty dostarczenia towaru do zamawiającego, określony przez producenta na opakowani</w:t>
      </w:r>
      <w:r w:rsidRPr="00507C41">
        <w:rPr>
          <w:rFonts w:ascii="Arial" w:hAnsi="Arial"/>
          <w:color w:val="000000"/>
          <w:sz w:val="18"/>
          <w:szCs w:val="18"/>
        </w:rPr>
        <w:t>u.</w:t>
      </w:r>
    </w:p>
    <w:p w:rsidR="0002589E"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sz w:val="18"/>
          <w:szCs w:val="18"/>
        </w:rPr>
        <w:t>Produkt winien być oznakowany w języku polskim lub za pomocą zharmonizowanych symboli lub rozpoznawalnych kodów.</w:t>
      </w:r>
    </w:p>
    <w:p w:rsidR="0002589E" w:rsidRPr="0002589E" w:rsidRDefault="00D86C3F" w:rsidP="00D86C3F">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color w:val="000000"/>
          <w:sz w:val="18"/>
          <w:szCs w:val="18"/>
          <w:shd w:val="clear" w:color="auto" w:fill="FFFFFF"/>
        </w:rPr>
        <w:t>Wykonawca dostarczy produkty dopuszczone do obrotu zgodnie z obowiązującymi przepisami prawa, nie stanowiące zagrożenia dla zdrowia człowieka i nie zabronione do stosowania w zakładach opieki zdrowotnej.</w:t>
      </w:r>
    </w:p>
    <w:p w:rsidR="0002589E" w:rsidRPr="0002589E" w:rsidRDefault="00D86C3F" w:rsidP="0002589E">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color w:val="000000"/>
          <w:sz w:val="18"/>
          <w:szCs w:val="18"/>
          <w:shd w:val="clear" w:color="auto" w:fill="FFFFFF"/>
        </w:rPr>
        <w:t>Dostawy przedmiotu umowy, winny odbywać się zgodnie z wymogami zamawiającego, mającymi odzwierciedlenie w podpisanej umowie (dotyczy m. in. wielkości opakowań, ilości zamawianego asortymentu czy też terminowości dostaw). W przypadku dostaw niezgodnych z zamówieniem, zamawiający przewiduje zwrot towaru na koszt i ryzyko wykonawcy.</w:t>
      </w:r>
    </w:p>
    <w:p w:rsidR="00D86C3F" w:rsidRPr="0002589E" w:rsidRDefault="00D86C3F" w:rsidP="0002589E">
      <w:pPr>
        <w:pStyle w:val="Akapitzlist"/>
        <w:numPr>
          <w:ilvl w:val="0"/>
          <w:numId w:val="76"/>
        </w:numPr>
        <w:tabs>
          <w:tab w:val="left" w:pos="360"/>
        </w:tabs>
        <w:suppressAutoHyphens/>
        <w:spacing w:before="57" w:after="257" w:line="360" w:lineRule="auto"/>
        <w:jc w:val="both"/>
        <w:rPr>
          <w:rFonts w:ascii="Arial" w:hAnsi="Arial"/>
          <w:sz w:val="18"/>
          <w:szCs w:val="18"/>
        </w:rPr>
      </w:pPr>
      <w:r w:rsidRPr="0002589E">
        <w:rPr>
          <w:rFonts w:ascii="Arial" w:hAnsi="Arial"/>
          <w:color w:val="000000"/>
          <w:sz w:val="18"/>
          <w:szCs w:val="18"/>
          <w:shd w:val="clear" w:color="auto" w:fill="FFFFFF"/>
          <w:lang w:eastAsia="pl-PL"/>
        </w:rPr>
        <w:t>Rozwiązania równoważne:</w:t>
      </w:r>
    </w:p>
    <w:p w:rsidR="00D86C3F" w:rsidRPr="00D86C3F" w:rsidRDefault="00D86C3F" w:rsidP="00D86C3F">
      <w:pPr>
        <w:tabs>
          <w:tab w:val="left" w:pos="1080"/>
          <w:tab w:val="left" w:pos="1185"/>
        </w:tabs>
        <w:suppressAutoHyphens/>
        <w:spacing w:line="360" w:lineRule="auto"/>
        <w:jc w:val="both"/>
      </w:pPr>
      <w:r w:rsidRPr="00D86C3F">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D86C3F" w:rsidRPr="00D86C3F" w:rsidRDefault="00D86C3F" w:rsidP="00D86C3F">
      <w:pPr>
        <w:tabs>
          <w:tab w:val="left" w:pos="284"/>
        </w:tabs>
        <w:suppressAutoHyphens/>
        <w:spacing w:after="0" w:line="360" w:lineRule="auto"/>
        <w:jc w:val="both"/>
        <w:rPr>
          <w:rFonts w:ascii="Arial" w:hAnsi="Arial" w:cs="Arial"/>
          <w:sz w:val="18"/>
          <w:szCs w:val="18"/>
        </w:rPr>
      </w:pPr>
      <w:r w:rsidRPr="00D86C3F">
        <w:rPr>
          <w:rFonts w:ascii="Arial" w:hAnsi="Arial" w:cs="Arial"/>
          <w:color w:val="000000"/>
          <w:sz w:val="18"/>
          <w:szCs w:val="18"/>
          <w:shd w:val="clear" w:color="auto" w:fill="FFFFFF"/>
        </w:rPr>
        <w:lastRenderedPageBreak/>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Wykonawca, który powołuje się na rozwiązania równoważne jest zobowiązany wykazać, że oferowane przez niego dostawy spełniają wymagania określone przez Zamawiającego (art. 101 ust. 5 ustawy </w:t>
      </w:r>
      <w:proofErr w:type="spellStart"/>
      <w:r w:rsidRPr="00D86C3F">
        <w:rPr>
          <w:rFonts w:ascii="Arial" w:hAnsi="Arial" w:cs="Arial"/>
          <w:color w:val="000000"/>
          <w:sz w:val="18"/>
          <w:szCs w:val="18"/>
          <w:shd w:val="clear" w:color="auto" w:fill="FFFFFF"/>
        </w:rPr>
        <w:t>Pzp</w:t>
      </w:r>
      <w:proofErr w:type="spellEnd"/>
      <w:r w:rsidRPr="00D86C3F">
        <w:rPr>
          <w:rFonts w:ascii="Arial" w:hAnsi="Arial" w:cs="Arial"/>
          <w:color w:val="000000"/>
          <w:sz w:val="18"/>
          <w:szCs w:val="18"/>
          <w:shd w:val="clear" w:color="auto" w:fill="FFFFFF"/>
        </w:rPr>
        <w:t>). Ciężar dowodowy w zakresie udowodnienia równoważności zaoferowanych rozwiązań z rozwiązaniami opisanymi poprzez wskazanie przykładowego znaku towarowego, patentu lub pochodzenia, spoczywa na Wykonawcy, składającym ofertę równoważną.</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r w:rsidRPr="00D1200E">
        <w:rPr>
          <w:rFonts w:ascii="Arial" w:eastAsia="EUAlbertina" w:hAnsi="Arial" w:cs="Arial"/>
          <w:sz w:val="18"/>
          <w:szCs w:val="18"/>
        </w:rPr>
        <w:t>Główny kod CPV: 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rPr>
      </w:pPr>
      <w:r w:rsidRPr="00D1200E">
        <w:rPr>
          <w:rFonts w:ascii="Arial" w:hAnsi="Arial" w:cs="Arial"/>
          <w:b/>
          <w:bCs/>
          <w:sz w:val="18"/>
          <w:szCs w:val="18"/>
        </w:rPr>
        <w:t>Część nr 1:</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6D4B19" w:rsidRPr="00D1200E">
        <w:rPr>
          <w:rFonts w:ascii="Arial" w:hAnsi="Arial" w:cs="Arial"/>
          <w:b/>
          <w:bCs/>
          <w:sz w:val="18"/>
          <w:szCs w:val="18"/>
          <w:shd w:val="clear" w:color="auto" w:fill="FFFFFF"/>
        </w:rPr>
        <w:t>2</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eastAsia="EUAlbertina" w:hAnsi="Arial" w:cs="Arial"/>
          <w:b/>
          <w:bCs/>
          <w:sz w:val="18"/>
          <w:szCs w:val="18"/>
          <w:shd w:val="clear" w:color="auto" w:fill="FFFFFF"/>
        </w:rPr>
      </w:pPr>
      <w:r w:rsidRPr="00D1200E">
        <w:rPr>
          <w:rFonts w:ascii="Arial" w:eastAsia="EUAlbertina" w:hAnsi="Arial" w:cs="Arial"/>
          <w:b/>
          <w:bCs/>
          <w:sz w:val="18"/>
          <w:szCs w:val="18"/>
          <w:shd w:val="clear" w:color="auto" w:fill="FFFFFF"/>
        </w:rPr>
        <w:t xml:space="preserve">Część nr </w:t>
      </w:r>
      <w:r w:rsidR="00AC5ADC" w:rsidRPr="00D1200E">
        <w:rPr>
          <w:rFonts w:ascii="Arial" w:eastAsia="EUAlbertina" w:hAnsi="Arial" w:cs="Arial"/>
          <w:b/>
          <w:bCs/>
          <w:sz w:val="18"/>
          <w:szCs w:val="18"/>
          <w:shd w:val="clear" w:color="auto" w:fill="FFFFFF"/>
        </w:rPr>
        <w:t>3</w:t>
      </w:r>
      <w:r w:rsidRPr="00D1200E">
        <w:rPr>
          <w:rFonts w:ascii="Arial" w:eastAsia="EUAlbertina"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33141113-4 – Banda</w:t>
      </w:r>
      <w:r w:rsidRPr="00D1200E">
        <w:rPr>
          <w:rFonts w:ascii="Arial" w:eastAsia="EUAlbertina+01" w:hAnsi="Arial" w:cs="Arial"/>
          <w:sz w:val="18"/>
          <w:szCs w:val="18"/>
          <w:shd w:val="clear" w:color="auto" w:fill="FFFFFF"/>
        </w:rPr>
        <w:t>ż</w:t>
      </w:r>
      <w:r w:rsidRPr="00D1200E">
        <w:rPr>
          <w:rFonts w:ascii="Arial" w:eastAsia="EUAlbertina" w:hAnsi="Arial" w:cs="Arial"/>
          <w:sz w:val="18"/>
          <w:szCs w:val="18"/>
          <w:shd w:val="clear" w:color="auto" w:fill="FFFFFF"/>
        </w:rPr>
        <w:t>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4</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5</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 xml:space="preserve">33141112-8 – Plastry </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33631600-8 – Środki antyseptyczne i dezynfekcyjne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6</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33141114-2 – Gaza medyczna</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7</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lastRenderedPageBreak/>
        <w:t xml:space="preserve">33141112-8 – Plastry </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w:t>
      </w:r>
      <w:r w:rsidRPr="002A2FF5">
        <w:rPr>
          <w:rFonts w:ascii="Arial" w:eastAsia="Arial" w:hAnsi="Arial" w:cs="Arial"/>
          <w:color w:val="000000"/>
          <w:sz w:val="18"/>
          <w:szCs w:val="18"/>
        </w:rPr>
        <w:t xml:space="preserve">stanowiący </w:t>
      </w:r>
      <w:r w:rsidR="002D47B8" w:rsidRPr="002A2FF5">
        <w:rPr>
          <w:rFonts w:ascii="Arial" w:eastAsia="Arial" w:hAnsi="Arial" w:cs="Arial"/>
          <w:color w:val="000000"/>
          <w:sz w:val="18"/>
          <w:szCs w:val="18"/>
        </w:rPr>
        <w:t>dodatek</w:t>
      </w:r>
      <w:r w:rsidRPr="002A2FF5">
        <w:rPr>
          <w:rFonts w:ascii="Arial" w:eastAsia="Arial" w:hAnsi="Arial" w:cs="Arial"/>
          <w:color w:val="000000"/>
          <w:sz w:val="18"/>
          <w:szCs w:val="18"/>
        </w:rPr>
        <w:t xml:space="preserve"> nr </w:t>
      </w:r>
      <w:r w:rsidR="00B94AD9" w:rsidRPr="002A2FF5">
        <w:rPr>
          <w:rFonts w:ascii="Arial" w:eastAsia="Arial" w:hAnsi="Arial" w:cs="Arial"/>
          <w:color w:val="000000"/>
          <w:sz w:val="18"/>
          <w:szCs w:val="18"/>
        </w:rPr>
        <w:t>6</w:t>
      </w:r>
      <w:r w:rsidR="001769CB" w:rsidRPr="002A2FF5">
        <w:rPr>
          <w:rFonts w:ascii="Arial" w:eastAsia="Arial" w:hAnsi="Arial" w:cs="Arial"/>
          <w:color w:val="000000"/>
          <w:sz w:val="18"/>
          <w:szCs w:val="18"/>
        </w:rPr>
        <w:t xml:space="preserve"> </w:t>
      </w:r>
      <w:r w:rsidRPr="002A2FF5">
        <w:rPr>
          <w:rFonts w:ascii="Arial" w:eastAsia="Arial" w:hAnsi="Arial" w:cs="Arial"/>
          <w:color w:val="000000"/>
          <w:sz w:val="18"/>
          <w:szCs w:val="18"/>
        </w:rPr>
        <w:t xml:space="preserve">do </w:t>
      </w:r>
      <w:r w:rsidR="001F6647" w:rsidRPr="002A2FF5">
        <w:rPr>
          <w:rFonts w:ascii="Arial" w:eastAsia="Arial" w:hAnsi="Arial" w:cs="Arial"/>
          <w:color w:val="000000"/>
          <w:sz w:val="18"/>
          <w:szCs w:val="18"/>
        </w:rPr>
        <w:t>Specyfikacji</w:t>
      </w:r>
      <w:r w:rsidR="00CB6D4D" w:rsidRPr="002A2FF5">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C530F9">
        <w:rPr>
          <w:rFonts w:ascii="Arial" w:hAnsi="Arial" w:cs="Arial"/>
          <w:b/>
          <w:sz w:val="18"/>
          <w:szCs w:val="18"/>
          <w:u w:val="single"/>
        </w:rPr>
        <w:t>5</w:t>
      </w:r>
      <w:r w:rsidR="00230C23" w:rsidRPr="00BC3FCB">
        <w:rPr>
          <w:rFonts w:ascii="Arial" w:hAnsi="Arial" w:cs="Arial"/>
          <w:b/>
          <w:sz w:val="18"/>
          <w:szCs w:val="18"/>
          <w:u w:val="single"/>
        </w:rPr>
        <w:t>/</w:t>
      </w:r>
      <w:r w:rsidR="00D1200E">
        <w:rPr>
          <w:rFonts w:ascii="Arial" w:hAnsi="Arial" w:cs="Arial"/>
          <w:b/>
          <w:sz w:val="18"/>
          <w:szCs w:val="18"/>
          <w:u w:val="single"/>
        </w:rPr>
        <w:t>2</w:t>
      </w:r>
      <w:r w:rsidR="00C530F9">
        <w:rPr>
          <w:rFonts w:ascii="Arial" w:hAnsi="Arial" w:cs="Arial"/>
          <w:b/>
          <w:sz w:val="18"/>
          <w:szCs w:val="18"/>
          <w:u w:val="single"/>
        </w:rPr>
        <w:t>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FB585A" w:rsidRPr="00D1200E" w:rsidRDefault="00FB585A" w:rsidP="00D1200E">
      <w:pPr>
        <w:pStyle w:val="Tekstpodstawowy33"/>
        <w:numPr>
          <w:ilvl w:val="0"/>
          <w:numId w:val="69"/>
        </w:numPr>
        <w:spacing w:before="240" w:line="360" w:lineRule="auto"/>
        <w:jc w:val="both"/>
        <w:rPr>
          <w:rFonts w:ascii="Arial" w:hAnsi="Arial" w:cs="Arial"/>
          <w:color w:val="000000"/>
          <w:sz w:val="18"/>
          <w:szCs w:val="18"/>
        </w:rPr>
      </w:pPr>
      <w:r w:rsidRPr="00D1200E">
        <w:rPr>
          <w:rFonts w:ascii="Arial" w:hAnsi="Arial" w:cs="Arial"/>
          <w:b/>
          <w:bCs/>
          <w:sz w:val="18"/>
          <w:szCs w:val="18"/>
        </w:rPr>
        <w:t xml:space="preserve">Termin realizacji: </w:t>
      </w:r>
      <w:r w:rsidRPr="00D1200E">
        <w:rPr>
          <w:rFonts w:ascii="Arial" w:hAnsi="Arial" w:cs="Arial"/>
          <w:sz w:val="18"/>
          <w:szCs w:val="18"/>
        </w:rPr>
        <w:t>Sukcesywne dostawy przedmiotu zamówienia przez okres 12 miesięcy od dnia podpisania umowy przez obie strony. Realizacja umowy odbywać się będzie zgodnie z rzeczywistymi potrzebami Zamawi</w:t>
      </w:r>
      <w:r w:rsidR="0094740A">
        <w:rPr>
          <w:rFonts w:ascii="Arial" w:hAnsi="Arial" w:cs="Arial"/>
          <w:sz w:val="18"/>
          <w:szCs w:val="18"/>
        </w:rPr>
        <w:t>ającego w terminie maksymalnie 3 dni robocz</w:t>
      </w:r>
      <w:r w:rsidR="00C530F9">
        <w:rPr>
          <w:rFonts w:ascii="Arial" w:hAnsi="Arial" w:cs="Arial"/>
          <w:sz w:val="18"/>
          <w:szCs w:val="18"/>
        </w:rPr>
        <w:t>ych</w:t>
      </w:r>
      <w:r w:rsidRPr="00D1200E">
        <w:rPr>
          <w:rFonts w:ascii="Arial" w:hAnsi="Arial" w:cs="Arial"/>
          <w:sz w:val="18"/>
          <w:szCs w:val="18"/>
        </w:rPr>
        <w:t xml:space="preserve"> od dnia złożenia zamówienia, w trybie </w:t>
      </w:r>
      <w:r w:rsidRPr="00D1200E">
        <w:rPr>
          <w:rFonts w:ascii="Arial" w:hAnsi="Arial" w:cs="Arial"/>
          <w:sz w:val="18"/>
          <w:szCs w:val="18"/>
        </w:rPr>
        <w:lastRenderedPageBreak/>
        <w:t xml:space="preserve">pilnym do 24 godzin (w dni robocze). </w:t>
      </w:r>
      <w:r w:rsidRPr="00D1200E">
        <w:rPr>
          <w:rFonts w:ascii="Arial" w:hAnsi="Arial" w:cs="Arial"/>
          <w:color w:val="000000"/>
          <w:sz w:val="18"/>
          <w:szCs w:val="18"/>
        </w:rPr>
        <w:t>Zamówienia będą zgłaszane pisemnie – faksem (za potwierdzeniem odbioru) lub w formie elektronicznej (e-mail).</w:t>
      </w:r>
    </w:p>
    <w:p w:rsidR="00FB585A" w:rsidRPr="00D1200E" w:rsidRDefault="00FB585A" w:rsidP="00D1200E">
      <w:pPr>
        <w:pStyle w:val="Tekstpodstawowy"/>
        <w:spacing w:before="120" w:line="360" w:lineRule="auto"/>
        <w:rPr>
          <w:rFonts w:ascii="Arial" w:hAnsi="Arial" w:cs="Arial"/>
          <w:b/>
          <w:bCs/>
          <w:sz w:val="18"/>
          <w:szCs w:val="18"/>
        </w:rPr>
      </w:pP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b/>
          <w:bCs/>
          <w:sz w:val="18"/>
          <w:szCs w:val="18"/>
        </w:rPr>
        <w:t xml:space="preserve">Miejsce  dostawy: </w:t>
      </w:r>
      <w:r w:rsidRPr="00D1200E">
        <w:rPr>
          <w:rFonts w:ascii="Arial" w:hAnsi="Arial" w:cs="Arial"/>
          <w:sz w:val="18"/>
          <w:szCs w:val="18"/>
        </w:rPr>
        <w:t>Apteka Zakładowa Niepublicznego Zakładu Opieki Zdrowotnej Szpital im. prof. Zbigniewa Religi w Słubicach Sp. z o. o. znajdująca się przy ul. Nadodrzańskiej 6.</w:t>
      </w:r>
    </w:p>
    <w:p w:rsidR="00FB585A" w:rsidRPr="00D1200E" w:rsidRDefault="00FB585A" w:rsidP="00D1200E">
      <w:pPr>
        <w:pStyle w:val="Tekstpodstawowy34"/>
        <w:spacing w:before="240" w:line="360" w:lineRule="auto"/>
        <w:ind w:left="360"/>
        <w:jc w:val="both"/>
        <w:rPr>
          <w:rFonts w:ascii="Arial" w:hAnsi="Arial" w:cs="Arial"/>
          <w:b/>
          <w:bCs/>
          <w:sz w:val="18"/>
          <w:szCs w:val="18"/>
        </w:rPr>
      </w:pPr>
      <w:r w:rsidRPr="00D1200E">
        <w:rPr>
          <w:rFonts w:ascii="Arial" w:hAnsi="Arial" w:cs="Arial"/>
          <w:b/>
          <w:bCs/>
          <w:sz w:val="18"/>
          <w:szCs w:val="18"/>
        </w:rPr>
        <w:t>Warunkiem wymaganym jest dostarczenie wyżej wymienionego asortymentu na koszt Wykonawcy do apteki Zamawiającego na zamówienia zlecane przez pracownika Apteki.</w:t>
      </w: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sz w:val="18"/>
          <w:szCs w:val="18"/>
        </w:rPr>
        <w:t>Dostawy towaru winny odbywać się w dniach od poniedziałku do piątku w godz. 7.25-14:00.</w:t>
      </w:r>
    </w:p>
    <w:p w:rsidR="00FB585A" w:rsidRPr="00D1200E" w:rsidRDefault="00FB585A" w:rsidP="00D1200E">
      <w:pPr>
        <w:tabs>
          <w:tab w:val="left" w:pos="-29"/>
        </w:tabs>
        <w:spacing w:line="360" w:lineRule="auto"/>
        <w:jc w:val="both"/>
        <w:rPr>
          <w:rFonts w:ascii="Arial" w:hAnsi="Arial" w:cs="Arial"/>
          <w:b/>
          <w:bCs/>
          <w:sz w:val="18"/>
          <w:szCs w:val="18"/>
        </w:rPr>
      </w:pPr>
    </w:p>
    <w:p w:rsidR="00FB585A" w:rsidRPr="00D1200E" w:rsidRDefault="00FB585A" w:rsidP="00D1200E">
      <w:pPr>
        <w:numPr>
          <w:ilvl w:val="0"/>
          <w:numId w:val="70"/>
        </w:numPr>
        <w:tabs>
          <w:tab w:val="left" w:pos="-29"/>
        </w:tabs>
        <w:suppressAutoHyphens/>
        <w:spacing w:after="0" w:line="360" w:lineRule="auto"/>
        <w:jc w:val="both"/>
        <w:rPr>
          <w:rFonts w:ascii="Arial" w:hAnsi="Arial" w:cs="Arial"/>
          <w:b/>
          <w:bCs/>
          <w:sz w:val="18"/>
          <w:szCs w:val="18"/>
        </w:rPr>
      </w:pPr>
      <w:r w:rsidRPr="00D1200E">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D1200E">
      <w:pPr>
        <w:tabs>
          <w:tab w:val="left" w:pos="-29"/>
        </w:tabs>
        <w:spacing w:line="360" w:lineRule="auto"/>
        <w:ind w:left="15"/>
        <w:jc w:val="both"/>
        <w:rPr>
          <w:rFonts w:ascii="Arial" w:hAnsi="Arial" w:cs="Arial"/>
          <w:b/>
          <w:bCs/>
          <w:sz w:val="18"/>
          <w:szCs w:val="18"/>
        </w:rPr>
      </w:pPr>
    </w:p>
    <w:p w:rsidR="00FB585A" w:rsidRPr="00D1200E" w:rsidRDefault="00FB585A" w:rsidP="00D1200E">
      <w:pPr>
        <w:tabs>
          <w:tab w:val="left" w:pos="-29"/>
        </w:tabs>
        <w:spacing w:line="360" w:lineRule="auto"/>
        <w:ind w:left="375"/>
        <w:jc w:val="both"/>
        <w:rPr>
          <w:rFonts w:ascii="Arial" w:hAnsi="Arial" w:cs="Arial"/>
          <w:bCs/>
          <w:sz w:val="18"/>
          <w:szCs w:val="18"/>
        </w:rPr>
      </w:pPr>
      <w:r w:rsidRPr="00664997">
        <w:rPr>
          <w:rFonts w:ascii="Arial" w:hAnsi="Arial" w:cs="Arial"/>
          <w:bCs/>
          <w:sz w:val="18"/>
          <w:szCs w:val="18"/>
        </w:rPr>
        <w:t xml:space="preserve">Jeżeli Wykonawca nie skorzysta z możliwości wysyłania ustrukturyzowanych faktur przy użyciu platformy elektronicznego fakturowania, winien </w:t>
      </w:r>
      <w:r w:rsidR="00B94AD9" w:rsidRPr="00664997">
        <w:rPr>
          <w:rFonts w:ascii="Arial" w:hAnsi="Arial" w:cs="Arial"/>
          <w:bCs/>
          <w:sz w:val="18"/>
          <w:szCs w:val="18"/>
        </w:rPr>
        <w:t xml:space="preserve">przekazać fakturę wraz z towarem </w:t>
      </w:r>
      <w:r w:rsidR="00B94AD9" w:rsidRPr="00664997">
        <w:rPr>
          <w:rFonts w:ascii="Arial" w:hAnsi="Arial" w:cs="Arial"/>
          <w:bCs/>
          <w:i/>
          <w:sz w:val="18"/>
          <w:szCs w:val="18"/>
        </w:rPr>
        <w:t>lub</w:t>
      </w:r>
      <w:r w:rsidR="00B94AD9" w:rsidRPr="00664997">
        <w:rPr>
          <w:rFonts w:ascii="Arial" w:hAnsi="Arial" w:cs="Arial"/>
          <w:bCs/>
          <w:sz w:val="18"/>
          <w:szCs w:val="18"/>
        </w:rPr>
        <w:t xml:space="preserve"> </w:t>
      </w:r>
      <w:r w:rsidRPr="00664997">
        <w:rPr>
          <w:rFonts w:ascii="Arial" w:hAnsi="Arial" w:cs="Arial"/>
          <w:bCs/>
          <w:sz w:val="18"/>
          <w:szCs w:val="18"/>
        </w:rPr>
        <w:t>przesłać fakturę drogą pocztową</w:t>
      </w:r>
      <w:r w:rsidR="00B94AD9" w:rsidRPr="00664997">
        <w:rPr>
          <w:rFonts w:ascii="Arial" w:hAnsi="Arial" w:cs="Arial"/>
          <w:bCs/>
          <w:sz w:val="18"/>
          <w:szCs w:val="18"/>
        </w:rPr>
        <w:t xml:space="preserve"> </w:t>
      </w:r>
      <w:r w:rsidR="00B94AD9" w:rsidRPr="00664997">
        <w:rPr>
          <w:rFonts w:ascii="Arial" w:hAnsi="Arial" w:cs="Arial"/>
          <w:bCs/>
          <w:i/>
          <w:sz w:val="18"/>
          <w:szCs w:val="18"/>
        </w:rPr>
        <w:t>lub</w:t>
      </w:r>
      <w:r w:rsidR="00B94AD9" w:rsidRPr="00664997">
        <w:rPr>
          <w:rFonts w:ascii="Arial" w:hAnsi="Arial" w:cs="Arial"/>
          <w:bCs/>
          <w:sz w:val="18"/>
          <w:szCs w:val="18"/>
        </w:rPr>
        <w:t xml:space="preserve"> elektroniczną na wskazany w umowie adres e-mail</w:t>
      </w:r>
      <w:r w:rsidRPr="00664997">
        <w:rPr>
          <w:rFonts w:ascii="Arial" w:hAnsi="Arial" w:cs="Arial"/>
          <w:bCs/>
          <w:sz w:val="18"/>
          <w:szCs w:val="18"/>
        </w:rPr>
        <w:t>, zgodnie z pozostałymi założeniami wzoru umowy.</w:t>
      </w: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643B94" w:rsidRPr="00D1200E" w:rsidRDefault="00643B94"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D1200E" w:rsidRDefault="008C2FFE"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 xml:space="preserve">o którym </w:t>
      </w:r>
      <w:r w:rsidR="006B6783" w:rsidRPr="00550637">
        <w:rPr>
          <w:rFonts w:ascii="Arial" w:hAnsi="Arial" w:cs="Arial"/>
          <w:sz w:val="18"/>
          <w:szCs w:val="18"/>
        </w:rPr>
        <w:t>mowa w art. 228–230a, art. 250a Kodeksu karnego, w art. 46–48 ustawy z dnia 25 czerwca 2010 r. o sporcie (Dz. U. z 202</w:t>
      </w:r>
      <w:r w:rsidR="00664997" w:rsidRPr="00550637">
        <w:rPr>
          <w:rFonts w:ascii="Arial" w:hAnsi="Arial" w:cs="Arial"/>
          <w:sz w:val="18"/>
          <w:szCs w:val="18"/>
        </w:rPr>
        <w:t>2</w:t>
      </w:r>
      <w:r w:rsidR="006B6783" w:rsidRPr="00550637">
        <w:rPr>
          <w:rFonts w:ascii="Arial" w:hAnsi="Arial" w:cs="Arial"/>
          <w:sz w:val="18"/>
          <w:szCs w:val="18"/>
        </w:rPr>
        <w:t xml:space="preserve"> r. poz. 1</w:t>
      </w:r>
      <w:r w:rsidR="00664997" w:rsidRPr="00550637">
        <w:rPr>
          <w:rFonts w:ascii="Arial" w:hAnsi="Arial" w:cs="Arial"/>
          <w:sz w:val="18"/>
          <w:szCs w:val="18"/>
        </w:rPr>
        <w:t>599</w:t>
      </w:r>
      <w:r w:rsidR="006B6783" w:rsidRPr="00550637">
        <w:rPr>
          <w:rFonts w:ascii="Arial" w:hAnsi="Arial" w:cs="Arial"/>
          <w:sz w:val="18"/>
          <w:szCs w:val="18"/>
        </w:rPr>
        <w:t xml:space="preserve"> </w:t>
      </w:r>
      <w:r w:rsidR="00550637" w:rsidRPr="00550637">
        <w:rPr>
          <w:rFonts w:ascii="Arial" w:hAnsi="Arial" w:cs="Arial"/>
          <w:sz w:val="18"/>
          <w:szCs w:val="18"/>
        </w:rPr>
        <w:t>i 2185</w:t>
      </w:r>
      <w:r w:rsidR="006B6783" w:rsidRPr="00550637">
        <w:rPr>
          <w:rFonts w:ascii="Arial" w:hAnsi="Arial" w:cs="Arial"/>
          <w:sz w:val="18"/>
          <w:szCs w:val="18"/>
        </w:rPr>
        <w:t>) lub w art. 54 ust. 1–4 ustawy z dnia 12 maja 2011 r. o refundacji leków, środków spożywczych specjalnego przeznaczenia żywieniowego oraz wyrobów medycznych (Dz. U. z 202</w:t>
      </w:r>
      <w:r w:rsidR="00550637" w:rsidRPr="00550637">
        <w:rPr>
          <w:rFonts w:ascii="Arial" w:hAnsi="Arial" w:cs="Arial"/>
          <w:sz w:val="18"/>
          <w:szCs w:val="18"/>
        </w:rPr>
        <w:t>3</w:t>
      </w:r>
      <w:r w:rsidR="006B6783" w:rsidRPr="00550637">
        <w:rPr>
          <w:rFonts w:ascii="Arial" w:hAnsi="Arial" w:cs="Arial"/>
          <w:sz w:val="18"/>
          <w:szCs w:val="18"/>
        </w:rPr>
        <w:t xml:space="preserve"> r. poz. </w:t>
      </w:r>
      <w:r w:rsidR="00550637" w:rsidRPr="00550637">
        <w:rPr>
          <w:rFonts w:ascii="Arial" w:hAnsi="Arial" w:cs="Arial"/>
          <w:sz w:val="18"/>
          <w:szCs w:val="18"/>
        </w:rPr>
        <w:t>826</w:t>
      </w:r>
      <w:r w:rsidR="006B6783" w:rsidRPr="00550637">
        <w:rPr>
          <w:rFonts w:ascii="Arial" w:hAnsi="Arial" w:cs="Arial"/>
          <w:sz w:val="18"/>
          <w:szCs w:val="18"/>
        </w:rPr>
        <w:t>)</w:t>
      </w:r>
      <w:r w:rsidRPr="00550637">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w:t>
      </w:r>
      <w:r w:rsidRPr="00C9127C">
        <w:rPr>
          <w:rFonts w:ascii="Arial" w:hAnsi="Arial" w:cs="Arial"/>
          <w:sz w:val="18"/>
          <w:szCs w:val="18"/>
        </w:rPr>
        <w:t>Rzeczypospolitej Polskiej (</w:t>
      </w:r>
      <w:r w:rsidR="009C65B8" w:rsidRPr="00C9127C">
        <w:rPr>
          <w:rFonts w:ascii="Arial" w:hAnsi="Arial" w:cs="Arial"/>
          <w:sz w:val="18"/>
          <w:szCs w:val="18"/>
        </w:rPr>
        <w:t>Dz. U. z 2021 r. poz. 1745)</w:t>
      </w:r>
      <w:r w:rsidRPr="00C9127C">
        <w:rPr>
          <w:rFonts w:ascii="Arial" w:hAnsi="Arial" w:cs="Arial"/>
          <w:sz w:val="18"/>
          <w:szCs w:val="18"/>
        </w:rPr>
        <w:t>,</w:t>
      </w:r>
    </w:p>
    <w:p w:rsidR="00D42172" w:rsidRPr="00C9127C"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w:t>
      </w:r>
      <w:r w:rsidRPr="00C9127C">
        <w:rPr>
          <w:rFonts w:ascii="Arial" w:hAnsi="Arial" w:cs="Arial"/>
          <w:sz w:val="18"/>
          <w:szCs w:val="18"/>
        </w:rPr>
        <w:t>,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C9127C">
        <w:rPr>
          <w:rFonts w:ascii="Arial" w:hAnsi="Arial" w:cs="Arial"/>
          <w:sz w:val="18"/>
          <w:szCs w:val="18"/>
        </w:rPr>
        <w:tab/>
        <w:t>h) o którym mowa w art. 9 ust. 1 i 3 lub art. 10 ustawy z dnia 15 czerwca 2012 r. o</w:t>
      </w:r>
      <w:r w:rsidRPr="00D42172">
        <w:rPr>
          <w:rFonts w:ascii="Arial" w:hAnsi="Arial" w:cs="Arial"/>
          <w:sz w:val="18"/>
          <w:szCs w:val="18"/>
        </w:rPr>
        <w:t xml:space="preserve">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w:t>
      </w:r>
      <w:r w:rsidRPr="008D7828">
        <w:rPr>
          <w:rFonts w:ascii="Arial" w:hAnsi="Arial" w:cs="Arial"/>
          <w:position w:val="2"/>
          <w:sz w:val="18"/>
          <w:szCs w:val="18"/>
        </w:rPr>
        <w:t xml:space="preserve">– zgodnie z </w:t>
      </w:r>
      <w:r w:rsidR="00B16185" w:rsidRPr="008D7828">
        <w:rPr>
          <w:rFonts w:ascii="Arial" w:hAnsi="Arial" w:cs="Arial"/>
          <w:position w:val="2"/>
          <w:sz w:val="18"/>
          <w:szCs w:val="18"/>
        </w:rPr>
        <w:t>dodatkiem</w:t>
      </w:r>
      <w:r w:rsidRPr="008D7828">
        <w:rPr>
          <w:rFonts w:ascii="Arial" w:hAnsi="Arial" w:cs="Arial"/>
          <w:position w:val="2"/>
          <w:sz w:val="18"/>
          <w:szCs w:val="18"/>
        </w:rPr>
        <w:t xml:space="preserve"> nr </w:t>
      </w:r>
      <w:r w:rsidR="00A120AB" w:rsidRPr="008D7828">
        <w:rPr>
          <w:rFonts w:ascii="Arial" w:hAnsi="Arial" w:cs="Arial"/>
          <w:position w:val="2"/>
          <w:sz w:val="18"/>
          <w:szCs w:val="18"/>
        </w:rPr>
        <w:t>3</w:t>
      </w:r>
      <w:r w:rsidRPr="008D7828">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3D57EC"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 xml:space="preserve">(wzór stanowi </w:t>
      </w:r>
      <w:r w:rsidR="003C0500" w:rsidRPr="003D57EC">
        <w:rPr>
          <w:rFonts w:ascii="Arial" w:hAnsi="Arial" w:cs="Arial"/>
          <w:position w:val="2"/>
          <w:sz w:val="18"/>
          <w:szCs w:val="18"/>
        </w:rPr>
        <w:t>dodatek nr 7 do SWZ)</w:t>
      </w:r>
      <w:r w:rsidRPr="003D57EC">
        <w:rPr>
          <w:rFonts w:ascii="Arial" w:hAnsi="Arial" w:cs="Arial"/>
          <w:b/>
          <w:position w:val="2"/>
          <w:sz w:val="18"/>
          <w:szCs w:val="18"/>
        </w:rPr>
        <w:t>.</w:t>
      </w:r>
      <w:r w:rsidRPr="003D57EC">
        <w:rPr>
          <w:rFonts w:ascii="Arial" w:hAnsi="Arial" w:cs="Arial"/>
          <w:position w:val="2"/>
          <w:sz w:val="18"/>
          <w:szCs w:val="18"/>
        </w:rPr>
        <w:t xml:space="preserve"> Pełnomocnictwo</w:t>
      </w:r>
      <w:r w:rsidRPr="005E6FFD">
        <w:rPr>
          <w:rFonts w:ascii="Arial" w:hAnsi="Arial" w:cs="Arial"/>
          <w:position w:val="2"/>
          <w:sz w:val="18"/>
          <w:szCs w:val="18"/>
        </w:rPr>
        <w:t xml:space="preserve">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cyfrowego odwzorowania z pełnomocnictwem w postaci papierowej, może dokonać mocodawca (osoba/osoby wystawiające </w:t>
      </w:r>
      <w:r w:rsidRPr="003D57EC">
        <w:rPr>
          <w:rFonts w:ascii="Arial" w:hAnsi="Arial" w:cs="Arial"/>
          <w:position w:val="2"/>
          <w:sz w:val="18"/>
          <w:szCs w:val="18"/>
        </w:rPr>
        <w:t>pełnomocnictwo) lub notariusz.</w:t>
      </w:r>
    </w:p>
    <w:p w:rsidR="00033E0D" w:rsidRPr="003D57EC"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3D57EC">
        <w:rPr>
          <w:rFonts w:ascii="Arial" w:hAnsi="Arial" w:cs="Arial"/>
          <w:b/>
          <w:position w:val="2"/>
          <w:sz w:val="18"/>
          <w:szCs w:val="18"/>
        </w:rPr>
        <w:t>Pozostałe dokumenty wykazane w rozdz.</w:t>
      </w:r>
      <w:r w:rsidRPr="003D57EC">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3D57EC"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xml:space="preserve">, aktualnych na dzień złożenia podmiotowych </w:t>
      </w:r>
      <w:r w:rsidRPr="003D57EC">
        <w:rPr>
          <w:rFonts w:ascii="Arial" w:hAnsi="Arial" w:cs="Arial"/>
          <w:position w:val="2"/>
          <w:sz w:val="18"/>
          <w:szCs w:val="18"/>
        </w:rPr>
        <w:t>środków dowodowych.</w:t>
      </w:r>
    </w:p>
    <w:p w:rsidR="005B4771" w:rsidRPr="003D57EC"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D57EC">
        <w:rPr>
          <w:rFonts w:ascii="Arial" w:hAnsi="Arial" w:cs="Arial"/>
          <w:b/>
          <w:position w:val="2"/>
          <w:sz w:val="18"/>
          <w:szCs w:val="18"/>
        </w:rPr>
        <w:t>Podmiotowe środki dowodowe wymagane od wykonawcy</w:t>
      </w:r>
      <w:r w:rsidR="00DF7D74" w:rsidRPr="003D57EC">
        <w:rPr>
          <w:rFonts w:ascii="Arial" w:hAnsi="Arial" w:cs="Arial"/>
          <w:b/>
          <w:position w:val="2"/>
          <w:sz w:val="18"/>
          <w:szCs w:val="18"/>
        </w:rPr>
        <w:t xml:space="preserve"> </w:t>
      </w:r>
      <w:r w:rsidR="00306C21" w:rsidRPr="003D57EC">
        <w:rPr>
          <w:rFonts w:ascii="Arial" w:hAnsi="Arial" w:cs="Arial"/>
          <w:b/>
          <w:position w:val="2"/>
          <w:sz w:val="18"/>
          <w:szCs w:val="18"/>
        </w:rPr>
        <w:t xml:space="preserve">(składane przez wykonawcę, którego oferta zostanie najwyżej oceniona - </w:t>
      </w:r>
      <w:r w:rsidR="00DF7D74" w:rsidRPr="003D57EC">
        <w:rPr>
          <w:rFonts w:ascii="Arial" w:hAnsi="Arial" w:cs="Arial"/>
          <w:b/>
          <w:position w:val="2"/>
          <w:sz w:val="18"/>
          <w:szCs w:val="18"/>
        </w:rPr>
        <w:t>na wezwanie zamawiającego</w:t>
      </w:r>
      <w:r w:rsidR="00306C21" w:rsidRPr="003D57EC">
        <w:rPr>
          <w:rFonts w:ascii="Arial" w:hAnsi="Arial" w:cs="Arial"/>
          <w:b/>
          <w:position w:val="2"/>
          <w:sz w:val="18"/>
          <w:szCs w:val="18"/>
        </w:rPr>
        <w:t>)</w:t>
      </w:r>
      <w:r w:rsidRPr="003D57EC">
        <w:rPr>
          <w:rFonts w:ascii="Arial" w:hAnsi="Arial" w:cs="Arial"/>
          <w:b/>
          <w:position w:val="2"/>
          <w:sz w:val="18"/>
          <w:szCs w:val="18"/>
        </w:rPr>
        <w:t xml:space="preserve"> obejmują</w:t>
      </w:r>
      <w:r w:rsidRPr="003D57EC">
        <w:rPr>
          <w:rFonts w:ascii="Arial" w:hAnsi="Arial" w:cs="Arial"/>
          <w:position w:val="2"/>
          <w:sz w:val="18"/>
          <w:szCs w:val="18"/>
        </w:rPr>
        <w:t>:</w:t>
      </w:r>
    </w:p>
    <w:p w:rsidR="004D472B" w:rsidRPr="003D57EC"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D57EC">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sidRPr="003D57EC">
        <w:rPr>
          <w:rFonts w:ascii="Arial" w:hAnsi="Arial" w:cs="Arial"/>
          <w:position w:val="2"/>
          <w:sz w:val="18"/>
          <w:szCs w:val="18"/>
        </w:rPr>
        <w:t>t.j</w:t>
      </w:r>
      <w:proofErr w:type="spellEnd"/>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 xml:space="preserve">Dz. U. z </w:t>
      </w:r>
      <w:r w:rsidR="00DF7D74" w:rsidRPr="003D57EC">
        <w:rPr>
          <w:rFonts w:ascii="Arial" w:hAnsi="Arial" w:cs="Arial"/>
          <w:position w:val="2"/>
          <w:sz w:val="18"/>
          <w:szCs w:val="18"/>
        </w:rPr>
        <w:lastRenderedPageBreak/>
        <w:t>20</w:t>
      </w:r>
      <w:r w:rsidR="0015202A" w:rsidRPr="003D57EC">
        <w:rPr>
          <w:rFonts w:ascii="Arial" w:hAnsi="Arial" w:cs="Arial"/>
          <w:position w:val="2"/>
          <w:sz w:val="18"/>
          <w:szCs w:val="18"/>
        </w:rPr>
        <w:t xml:space="preserve">21 </w:t>
      </w:r>
      <w:r w:rsidR="00DF7D74" w:rsidRPr="003D57EC">
        <w:rPr>
          <w:rFonts w:ascii="Arial" w:hAnsi="Arial" w:cs="Arial"/>
          <w:position w:val="2"/>
          <w:sz w:val="18"/>
          <w:szCs w:val="18"/>
        </w:rPr>
        <w:t xml:space="preserve">poz. </w:t>
      </w:r>
      <w:r w:rsidR="0015202A" w:rsidRPr="003D57EC">
        <w:rPr>
          <w:rFonts w:ascii="Arial" w:hAnsi="Arial" w:cs="Arial"/>
          <w:position w:val="2"/>
          <w:sz w:val="18"/>
          <w:szCs w:val="18"/>
        </w:rPr>
        <w:t>275</w:t>
      </w:r>
      <w:r w:rsidRPr="003D57EC">
        <w:rPr>
          <w:rFonts w:ascii="Arial" w:hAnsi="Arial" w:cs="Arial"/>
          <w:position w:val="2"/>
          <w:sz w:val="18"/>
          <w:szCs w:val="18"/>
        </w:rPr>
        <w:t xml:space="preserve">), z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D57EC">
        <w:rPr>
          <w:rFonts w:ascii="Arial" w:hAnsi="Arial" w:cs="Arial"/>
          <w:position w:val="2"/>
          <w:sz w:val="18"/>
          <w:szCs w:val="18"/>
        </w:rPr>
        <w:t>dodatek</w:t>
      </w:r>
      <w:r w:rsidRPr="003D57EC">
        <w:rPr>
          <w:rFonts w:ascii="Arial" w:hAnsi="Arial" w:cs="Arial"/>
          <w:position w:val="2"/>
          <w:sz w:val="18"/>
          <w:szCs w:val="18"/>
        </w:rPr>
        <w:t xml:space="preserve"> nr </w:t>
      </w:r>
      <w:r w:rsidR="00FE4E0E" w:rsidRPr="003D57EC">
        <w:rPr>
          <w:rFonts w:ascii="Arial" w:hAnsi="Arial" w:cs="Arial"/>
          <w:position w:val="2"/>
          <w:sz w:val="18"/>
          <w:szCs w:val="18"/>
        </w:rPr>
        <w:t>8</w:t>
      </w:r>
      <w:r w:rsidRPr="003D57EC">
        <w:rPr>
          <w:rFonts w:ascii="Arial" w:hAnsi="Arial" w:cs="Arial"/>
          <w:position w:val="2"/>
          <w:sz w:val="18"/>
          <w:szCs w:val="18"/>
        </w:rPr>
        <w:t xml:space="preserve"> do SWZ;</w:t>
      </w:r>
      <w:r w:rsidR="00DF7D74" w:rsidRPr="003D57EC">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74193E" w:rsidRPr="0074193E" w:rsidRDefault="0074193E" w:rsidP="0074193E">
      <w:pPr>
        <w:pStyle w:val="Tekstpodstawowywcity"/>
        <w:rPr>
          <w:rFonts w:ascii="Arial" w:hAnsi="Arial" w:cs="Arial"/>
          <w:position w:val="2"/>
          <w:sz w:val="18"/>
          <w:szCs w:val="18"/>
        </w:rPr>
      </w:pPr>
    </w:p>
    <w:p w:rsidR="0074193E" w:rsidRPr="0074193E" w:rsidRDefault="0074193E" w:rsidP="0074193E">
      <w:pPr>
        <w:pStyle w:val="Tekstpodstawowywcity"/>
        <w:numPr>
          <w:ilvl w:val="0"/>
          <w:numId w:val="77"/>
        </w:numPr>
        <w:overflowPunct w:val="0"/>
        <w:autoSpaceDE w:val="0"/>
        <w:autoSpaceDN w:val="0"/>
        <w:adjustRightInd w:val="0"/>
        <w:spacing w:after="0"/>
        <w:textAlignment w:val="baseline"/>
        <w:rPr>
          <w:rFonts w:ascii="Arial" w:hAnsi="Arial" w:cs="Arial"/>
          <w:b/>
          <w:position w:val="2"/>
          <w:sz w:val="18"/>
          <w:szCs w:val="18"/>
        </w:rPr>
      </w:pPr>
      <w:r w:rsidRPr="0074193E">
        <w:rPr>
          <w:rFonts w:ascii="Arial" w:hAnsi="Arial" w:cs="Arial"/>
          <w:b/>
          <w:position w:val="2"/>
          <w:sz w:val="18"/>
          <w:szCs w:val="18"/>
        </w:rPr>
        <w:t>Oświadczenie o aktualności informacji</w:t>
      </w:r>
      <w:r w:rsidRPr="0074193E">
        <w:rPr>
          <w:rFonts w:ascii="Arial" w:hAnsi="Arial" w:cs="Arial"/>
          <w:position w:val="2"/>
          <w:sz w:val="18"/>
          <w:szCs w:val="18"/>
        </w:rPr>
        <w:t xml:space="preserve"> zawartych w oświadczeniu o którym mowa w art. 125 ust. 1 – dodatek nr 9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3D57EC">
        <w:rPr>
          <w:rFonts w:ascii="Arial" w:hAnsi="Arial" w:cs="Arial"/>
          <w:position w:val="2"/>
          <w:sz w:val="18"/>
          <w:szCs w:val="18"/>
        </w:rPr>
        <w:t xml:space="preserve">stanowi dodatek nr </w:t>
      </w:r>
      <w:r w:rsidR="005A2EF1" w:rsidRPr="003D57EC">
        <w:rPr>
          <w:rFonts w:ascii="Arial" w:hAnsi="Arial" w:cs="Arial"/>
          <w:position w:val="2"/>
          <w:sz w:val="18"/>
          <w:szCs w:val="18"/>
        </w:rPr>
        <w:t>5</w:t>
      </w:r>
      <w:r w:rsidR="008266BA" w:rsidRPr="003D57EC">
        <w:rPr>
          <w:rFonts w:ascii="Arial" w:hAnsi="Arial" w:cs="Arial"/>
          <w:position w:val="2"/>
          <w:sz w:val="18"/>
          <w:szCs w:val="18"/>
        </w:rPr>
        <w:t xml:space="preserve"> do SWZ)</w:t>
      </w:r>
      <w:r w:rsidRPr="003D57EC">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w:t>
      </w:r>
      <w:r w:rsidR="00306C21" w:rsidRPr="003D57EC">
        <w:rPr>
          <w:rFonts w:ascii="Arial" w:hAnsi="Arial" w:cs="Arial"/>
          <w:position w:val="2"/>
          <w:sz w:val="18"/>
          <w:szCs w:val="18"/>
        </w:rPr>
        <w:t xml:space="preserve">stanowiącego dodatek nr </w:t>
      </w:r>
      <w:r w:rsidR="00B81B0C" w:rsidRPr="003D57EC">
        <w:rPr>
          <w:rFonts w:ascii="Arial" w:hAnsi="Arial" w:cs="Arial"/>
          <w:position w:val="2"/>
          <w:sz w:val="18"/>
          <w:szCs w:val="18"/>
        </w:rPr>
        <w:t>4</w:t>
      </w:r>
      <w:r w:rsidR="00306C21" w:rsidRPr="003D57EC">
        <w:rPr>
          <w:rFonts w:ascii="Arial" w:hAnsi="Arial" w:cs="Arial"/>
          <w:position w:val="2"/>
          <w:sz w:val="18"/>
          <w:szCs w:val="18"/>
        </w:rPr>
        <w:t xml:space="preserve"> do SWZ)</w:t>
      </w:r>
      <w:r w:rsidRPr="003D57EC">
        <w:rPr>
          <w:rFonts w:ascii="Arial" w:hAnsi="Arial" w:cs="Arial"/>
          <w:position w:val="2"/>
          <w:sz w:val="18"/>
          <w:szCs w:val="18"/>
        </w:rPr>
        <w:t>, zgodnie</w:t>
      </w:r>
      <w:r w:rsidRPr="00B837EC">
        <w:rPr>
          <w:rFonts w:ascii="Arial" w:hAnsi="Arial" w:cs="Arial"/>
          <w:position w:val="2"/>
          <w:sz w:val="18"/>
          <w:szCs w:val="18"/>
        </w:rPr>
        <w:t xml:space="preserv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lastRenderedPageBreak/>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D6527A" w:rsidRPr="002300F7"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r w:rsidRPr="002300F7">
        <w:rPr>
          <w:rFonts w:ascii="Arial" w:hAnsi="Arial" w:cs="Arial"/>
          <w:position w:val="2"/>
          <w:sz w:val="18"/>
          <w:szCs w:val="18"/>
        </w:rPr>
        <w:t xml:space="preserve"> Zamawiający nie wymaga złożenia przedmiotowych środków dowodowych.</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17"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Oświadczenie, o którym mowa w art. 125 ust. 1 ustawy, o niepodleganiu wykluczeniu z postępowania oraz spełnieniu warunków udziału w </w:t>
      </w:r>
      <w:r w:rsidRPr="003C0500">
        <w:rPr>
          <w:rFonts w:ascii="Arial" w:hAnsi="Arial" w:cs="Arial"/>
          <w:position w:val="2"/>
          <w:sz w:val="18"/>
          <w:szCs w:val="18"/>
        </w:rPr>
        <w:t xml:space="preserve">postępowaniu (dodatek nr </w:t>
      </w:r>
      <w:r w:rsidR="00E23348" w:rsidRPr="003C0500">
        <w:rPr>
          <w:rFonts w:ascii="Arial" w:hAnsi="Arial" w:cs="Arial"/>
          <w:position w:val="2"/>
          <w:sz w:val="18"/>
          <w:szCs w:val="18"/>
        </w:rPr>
        <w:t>3</w:t>
      </w:r>
      <w:r w:rsidRPr="003C0500">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w:t>
      </w:r>
      <w:r w:rsidR="00EF278F">
        <w:rPr>
          <w:rFonts w:ascii="Arial" w:hAnsi="Arial" w:cs="Arial"/>
          <w:position w:val="2"/>
          <w:sz w:val="18"/>
          <w:szCs w:val="18"/>
        </w:rPr>
        <w:t>1</w:t>
      </w:r>
      <w:r w:rsidR="0089760E" w:rsidRPr="00B837EC">
        <w:rPr>
          <w:rFonts w:ascii="Arial" w:hAnsi="Arial" w:cs="Arial"/>
          <w:position w:val="2"/>
          <w:sz w:val="18"/>
          <w:szCs w:val="18"/>
        </w:rPr>
        <w:t xml:space="preserve">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lastRenderedPageBreak/>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295573">
        <w:rPr>
          <w:rFonts w:ascii="Arial" w:hAnsi="Arial" w:cs="Arial"/>
          <w:position w:val="2"/>
          <w:sz w:val="18"/>
          <w:szCs w:val="18"/>
        </w:rPr>
        <w:t xml:space="preserve">Wykonawca będzie związany ofertą przez okres </w:t>
      </w:r>
      <w:r w:rsidRPr="00295573">
        <w:rPr>
          <w:rFonts w:ascii="Arial" w:hAnsi="Arial" w:cs="Arial"/>
          <w:b/>
          <w:bCs/>
          <w:position w:val="2"/>
          <w:sz w:val="18"/>
          <w:szCs w:val="18"/>
        </w:rPr>
        <w:t>30 dni</w:t>
      </w:r>
      <w:r w:rsidRPr="00295573">
        <w:rPr>
          <w:rFonts w:ascii="Arial" w:hAnsi="Arial" w:cs="Arial"/>
          <w:position w:val="2"/>
          <w:sz w:val="18"/>
          <w:szCs w:val="18"/>
        </w:rPr>
        <w:t xml:space="preserve">, tj. do dnia </w:t>
      </w:r>
      <w:r w:rsidR="00EF278F" w:rsidRPr="00295573">
        <w:rPr>
          <w:rFonts w:ascii="Arial" w:hAnsi="Arial" w:cs="Arial"/>
          <w:position w:val="2"/>
          <w:sz w:val="18"/>
          <w:szCs w:val="18"/>
        </w:rPr>
        <w:t>06</w:t>
      </w:r>
      <w:r w:rsidR="00136F80" w:rsidRPr="00295573">
        <w:rPr>
          <w:rFonts w:ascii="Arial" w:hAnsi="Arial" w:cs="Arial"/>
          <w:position w:val="2"/>
          <w:sz w:val="18"/>
          <w:szCs w:val="18"/>
        </w:rPr>
        <w:t>.</w:t>
      </w:r>
      <w:r w:rsidR="00FE4E0E" w:rsidRPr="00295573">
        <w:rPr>
          <w:rFonts w:ascii="Arial" w:hAnsi="Arial" w:cs="Arial"/>
          <w:position w:val="2"/>
          <w:sz w:val="18"/>
          <w:szCs w:val="18"/>
        </w:rPr>
        <w:t>0</w:t>
      </w:r>
      <w:r w:rsidR="00EF278F" w:rsidRPr="00295573">
        <w:rPr>
          <w:rFonts w:ascii="Arial" w:hAnsi="Arial" w:cs="Arial"/>
          <w:position w:val="2"/>
          <w:sz w:val="18"/>
          <w:szCs w:val="18"/>
        </w:rPr>
        <w:t>7</w:t>
      </w:r>
      <w:r w:rsidR="00136F80" w:rsidRPr="00295573">
        <w:rPr>
          <w:rFonts w:ascii="Arial" w:hAnsi="Arial" w:cs="Arial"/>
          <w:position w:val="2"/>
          <w:sz w:val="18"/>
          <w:szCs w:val="18"/>
        </w:rPr>
        <w:t>.202</w:t>
      </w:r>
      <w:r w:rsidR="00EF278F" w:rsidRPr="00295573">
        <w:rPr>
          <w:rFonts w:ascii="Arial" w:hAnsi="Arial" w:cs="Arial"/>
          <w:position w:val="2"/>
          <w:sz w:val="18"/>
          <w:szCs w:val="18"/>
        </w:rPr>
        <w:t>3</w:t>
      </w:r>
      <w:r w:rsidRPr="00295573">
        <w:rPr>
          <w:rFonts w:ascii="Arial" w:hAnsi="Arial" w:cs="Arial"/>
          <w:position w:val="2"/>
          <w:sz w:val="18"/>
          <w:szCs w:val="18"/>
        </w:rPr>
        <w:t xml:space="preserve"> r. Bieg</w:t>
      </w:r>
      <w:r w:rsidRPr="000868BC">
        <w:rPr>
          <w:rFonts w:ascii="Arial" w:hAnsi="Arial" w:cs="Arial"/>
          <w:position w:val="2"/>
          <w:sz w:val="18"/>
          <w:szCs w:val="18"/>
        </w:rPr>
        <w:t xml:space="preserve"> terminu związania ofertą rozpoczyna się wraz z upływem terminu składania ofert.</w:t>
      </w: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0868BC"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0868B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0868BC">
        <w:rPr>
          <w:rFonts w:ascii="Arial" w:hAnsi="Arial" w:cs="Arial"/>
          <w:b/>
          <w:position w:val="2"/>
          <w:sz w:val="18"/>
          <w:szCs w:val="18"/>
          <w:u w:val="single"/>
        </w:rPr>
        <w:t>XX</w:t>
      </w:r>
      <w:r w:rsidR="00731F0E" w:rsidRPr="000868BC">
        <w:rPr>
          <w:rFonts w:ascii="Arial" w:hAnsi="Arial" w:cs="Arial"/>
          <w:b/>
          <w:position w:val="2"/>
          <w:sz w:val="18"/>
          <w:szCs w:val="18"/>
          <w:u w:val="single"/>
        </w:rPr>
        <w:t>I</w:t>
      </w:r>
      <w:r w:rsidR="00542E11" w:rsidRPr="000868BC">
        <w:rPr>
          <w:rFonts w:ascii="Arial" w:hAnsi="Arial" w:cs="Arial"/>
          <w:b/>
          <w:position w:val="2"/>
          <w:sz w:val="18"/>
          <w:szCs w:val="18"/>
          <w:u w:val="single"/>
        </w:rPr>
        <w:t>I. MIEJSCE I TERMIN SKŁADANIA OFERT</w:t>
      </w:r>
    </w:p>
    <w:p w:rsidR="00542E11" w:rsidRPr="000868B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295573">
        <w:rPr>
          <w:rFonts w:ascii="Arial" w:hAnsi="Arial" w:cs="Arial"/>
          <w:position w:val="2"/>
          <w:sz w:val="18"/>
          <w:szCs w:val="18"/>
        </w:rPr>
        <w:t xml:space="preserve">Ofertę wraz z wymaganymi dokumentami należy </w:t>
      </w:r>
      <w:r w:rsidR="00B70A33" w:rsidRPr="00295573">
        <w:rPr>
          <w:rFonts w:ascii="Arial" w:hAnsi="Arial" w:cs="Arial"/>
          <w:position w:val="2"/>
          <w:sz w:val="18"/>
          <w:szCs w:val="18"/>
        </w:rPr>
        <w:t>złożyć</w:t>
      </w:r>
      <w:r w:rsidRPr="00295573">
        <w:rPr>
          <w:rFonts w:ascii="Arial" w:hAnsi="Arial" w:cs="Arial"/>
          <w:position w:val="2"/>
          <w:sz w:val="18"/>
          <w:szCs w:val="18"/>
        </w:rPr>
        <w:t xml:space="preserve"> </w:t>
      </w:r>
      <w:r w:rsidR="00B70A33" w:rsidRPr="00295573">
        <w:rPr>
          <w:rFonts w:ascii="Arial" w:hAnsi="Arial" w:cs="Arial"/>
          <w:bCs/>
          <w:position w:val="2"/>
          <w:sz w:val="18"/>
          <w:szCs w:val="18"/>
        </w:rPr>
        <w:t xml:space="preserve">do dnia </w:t>
      </w:r>
      <w:r w:rsidR="00EF278F" w:rsidRPr="00295573">
        <w:rPr>
          <w:rFonts w:ascii="Arial" w:hAnsi="Arial" w:cs="Arial"/>
          <w:b/>
          <w:bCs/>
          <w:color w:val="FF0000"/>
          <w:position w:val="2"/>
          <w:sz w:val="18"/>
          <w:szCs w:val="18"/>
        </w:rPr>
        <w:t>07</w:t>
      </w:r>
      <w:r w:rsidR="00B70A33" w:rsidRPr="00295573">
        <w:rPr>
          <w:rFonts w:ascii="Arial" w:hAnsi="Arial" w:cs="Arial"/>
          <w:b/>
          <w:bCs/>
          <w:color w:val="FF0000"/>
          <w:position w:val="2"/>
          <w:sz w:val="18"/>
          <w:szCs w:val="18"/>
        </w:rPr>
        <w:t>.</w:t>
      </w:r>
      <w:r w:rsidR="00FE4E0E" w:rsidRPr="00295573">
        <w:rPr>
          <w:rFonts w:ascii="Arial" w:hAnsi="Arial" w:cs="Arial"/>
          <w:b/>
          <w:bCs/>
          <w:color w:val="FF0000"/>
          <w:position w:val="2"/>
          <w:sz w:val="18"/>
          <w:szCs w:val="18"/>
        </w:rPr>
        <w:t>0</w:t>
      </w:r>
      <w:r w:rsidR="00EF278F" w:rsidRPr="00295573">
        <w:rPr>
          <w:rFonts w:ascii="Arial" w:hAnsi="Arial" w:cs="Arial"/>
          <w:b/>
          <w:bCs/>
          <w:color w:val="FF0000"/>
          <w:position w:val="2"/>
          <w:sz w:val="18"/>
          <w:szCs w:val="18"/>
        </w:rPr>
        <w:t>6</w:t>
      </w:r>
      <w:r w:rsidR="00B70A33" w:rsidRPr="00295573">
        <w:rPr>
          <w:rFonts w:ascii="Arial" w:hAnsi="Arial" w:cs="Arial"/>
          <w:b/>
          <w:bCs/>
          <w:color w:val="FF0000"/>
          <w:position w:val="2"/>
          <w:sz w:val="18"/>
          <w:szCs w:val="18"/>
        </w:rPr>
        <w:t>.202</w:t>
      </w:r>
      <w:r w:rsidR="00EF278F" w:rsidRPr="00295573">
        <w:rPr>
          <w:rFonts w:ascii="Arial" w:hAnsi="Arial" w:cs="Arial"/>
          <w:b/>
          <w:bCs/>
          <w:color w:val="FF0000"/>
          <w:position w:val="2"/>
          <w:sz w:val="18"/>
          <w:szCs w:val="18"/>
        </w:rPr>
        <w:t>3</w:t>
      </w:r>
      <w:r w:rsidR="00B70A33" w:rsidRPr="00295573">
        <w:rPr>
          <w:rFonts w:ascii="Arial" w:hAnsi="Arial" w:cs="Arial"/>
          <w:b/>
          <w:bCs/>
          <w:color w:val="FF0000"/>
          <w:position w:val="2"/>
          <w:sz w:val="18"/>
          <w:szCs w:val="18"/>
        </w:rPr>
        <w:t xml:space="preserve"> r. do godz. 10:00</w:t>
      </w:r>
      <w:r w:rsidR="00B70A33" w:rsidRPr="00295573">
        <w:rPr>
          <w:rFonts w:ascii="Arial" w:hAnsi="Arial" w:cs="Arial"/>
          <w:bCs/>
          <w:color w:val="FF0000"/>
          <w:position w:val="2"/>
          <w:sz w:val="18"/>
          <w:szCs w:val="18"/>
        </w:rPr>
        <w:t xml:space="preserve"> </w:t>
      </w:r>
      <w:r w:rsidR="00B70A33" w:rsidRPr="00295573">
        <w:rPr>
          <w:rFonts w:ascii="Arial" w:hAnsi="Arial" w:cs="Arial"/>
          <w:bCs/>
          <w:position w:val="2"/>
          <w:sz w:val="18"/>
          <w:szCs w:val="18"/>
        </w:rPr>
        <w:t>pod rygorem</w:t>
      </w:r>
      <w:r w:rsidR="00B70A33" w:rsidRPr="000868BC">
        <w:rPr>
          <w:rFonts w:ascii="Arial" w:hAnsi="Arial" w:cs="Arial"/>
          <w:bCs/>
          <w:position w:val="2"/>
          <w:sz w:val="18"/>
          <w:szCs w:val="18"/>
        </w:rPr>
        <w:t xml:space="preserve"> nieważności na stronie internetowej prowadzonego postępowania, tj. za pośrednictwem Platformy Zakupowej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w:t>
      </w:r>
      <w:r w:rsidRPr="00542E11">
        <w:rPr>
          <w:rFonts w:ascii="Arial" w:hAnsi="Arial" w:cs="Arial"/>
          <w:position w:val="2"/>
          <w:sz w:val="18"/>
          <w:szCs w:val="18"/>
        </w:rPr>
        <w:lastRenderedPageBreak/>
        <w:t xml:space="preserve">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29557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295573">
        <w:rPr>
          <w:rFonts w:ascii="Arial" w:hAnsi="Arial" w:cs="Arial"/>
          <w:b/>
          <w:color w:val="FF0000"/>
          <w:position w:val="2"/>
          <w:sz w:val="18"/>
          <w:szCs w:val="18"/>
        </w:rPr>
        <w:t>Otwarcie ofert</w:t>
      </w:r>
      <w:r w:rsidRPr="00295573">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EF278F" w:rsidRPr="00295573">
        <w:rPr>
          <w:rFonts w:ascii="Arial" w:hAnsi="Arial" w:cs="Arial"/>
          <w:b/>
          <w:color w:val="FF0000"/>
          <w:position w:val="2"/>
          <w:sz w:val="18"/>
          <w:szCs w:val="18"/>
        </w:rPr>
        <w:t>07</w:t>
      </w:r>
      <w:r w:rsidR="00136F80" w:rsidRPr="00295573">
        <w:rPr>
          <w:rFonts w:ascii="Arial" w:hAnsi="Arial" w:cs="Arial"/>
          <w:b/>
          <w:color w:val="FF0000"/>
          <w:position w:val="2"/>
          <w:sz w:val="18"/>
          <w:szCs w:val="18"/>
        </w:rPr>
        <w:t>.</w:t>
      </w:r>
      <w:r w:rsidR="00FE4E0E" w:rsidRPr="00295573">
        <w:rPr>
          <w:rFonts w:ascii="Arial" w:hAnsi="Arial" w:cs="Arial"/>
          <w:b/>
          <w:color w:val="FF0000"/>
          <w:position w:val="2"/>
          <w:sz w:val="18"/>
          <w:szCs w:val="18"/>
        </w:rPr>
        <w:t>0</w:t>
      </w:r>
      <w:r w:rsidR="00EF278F" w:rsidRPr="00295573">
        <w:rPr>
          <w:rFonts w:ascii="Arial" w:hAnsi="Arial" w:cs="Arial"/>
          <w:b/>
          <w:color w:val="FF0000"/>
          <w:position w:val="2"/>
          <w:sz w:val="18"/>
          <w:szCs w:val="18"/>
        </w:rPr>
        <w:t>6</w:t>
      </w:r>
      <w:r w:rsidR="00136F80" w:rsidRPr="00295573">
        <w:rPr>
          <w:rFonts w:ascii="Arial" w:hAnsi="Arial" w:cs="Arial"/>
          <w:b/>
          <w:color w:val="FF0000"/>
          <w:position w:val="2"/>
          <w:sz w:val="18"/>
          <w:szCs w:val="18"/>
        </w:rPr>
        <w:t>.202</w:t>
      </w:r>
      <w:r w:rsidR="00EF278F" w:rsidRPr="00295573">
        <w:rPr>
          <w:rFonts w:ascii="Arial" w:hAnsi="Arial" w:cs="Arial"/>
          <w:b/>
          <w:color w:val="FF0000"/>
          <w:position w:val="2"/>
          <w:sz w:val="18"/>
          <w:szCs w:val="18"/>
        </w:rPr>
        <w:t>3</w:t>
      </w:r>
      <w:r w:rsidR="00136F80" w:rsidRPr="00295573">
        <w:rPr>
          <w:rFonts w:ascii="Arial" w:hAnsi="Arial" w:cs="Arial"/>
          <w:b/>
          <w:color w:val="FF0000"/>
          <w:position w:val="2"/>
          <w:sz w:val="18"/>
          <w:szCs w:val="18"/>
        </w:rPr>
        <w:t xml:space="preserve"> r.</w:t>
      </w:r>
      <w:r w:rsidR="00C85658" w:rsidRPr="00295573">
        <w:rPr>
          <w:rFonts w:ascii="Arial" w:hAnsi="Arial" w:cs="Arial"/>
          <w:b/>
          <w:color w:val="FF0000"/>
          <w:position w:val="2"/>
          <w:sz w:val="18"/>
          <w:szCs w:val="18"/>
        </w:rPr>
        <w:t xml:space="preserve"> </w:t>
      </w:r>
      <w:r w:rsidR="00136F80" w:rsidRPr="00295573">
        <w:rPr>
          <w:rFonts w:ascii="Arial" w:hAnsi="Arial" w:cs="Arial"/>
          <w:b/>
          <w:color w:val="FF0000"/>
          <w:position w:val="2"/>
          <w:sz w:val="18"/>
          <w:szCs w:val="18"/>
        </w:rPr>
        <w:t>godz.10:15</w:t>
      </w:r>
      <w:r w:rsidR="00B70A33" w:rsidRPr="00295573">
        <w:rPr>
          <w:rFonts w:ascii="Times New Roman" w:eastAsia="SimSun" w:hAnsi="Times New Roman"/>
          <w:color w:val="000000"/>
          <w:kern w:val="3"/>
          <w:szCs w:val="20"/>
          <w:lang w:eastAsia="zh-CN" w:bidi="hi-IN"/>
        </w:rPr>
        <w:t xml:space="preserve"> </w:t>
      </w:r>
      <w:r w:rsidR="00B70A33" w:rsidRPr="00295573">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lastRenderedPageBreak/>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A</w:t>
      </w:r>
      <w:r w:rsidR="00295573">
        <w:rPr>
          <w:rFonts w:ascii="Arial" w:hAnsi="Arial" w:cs="Arial"/>
          <w:position w:val="2"/>
          <w:sz w:val="18"/>
          <w:szCs w:val="18"/>
        </w:rPr>
        <w:t>=    --------------------------------</w:t>
      </w:r>
      <w:r w:rsidRPr="006B4A07">
        <w:rPr>
          <w:rFonts w:ascii="Arial" w:hAnsi="Arial" w:cs="Arial"/>
          <w:position w:val="2"/>
          <w:sz w:val="18"/>
          <w:szCs w:val="18"/>
        </w:rPr>
        <w:t xml:space="preserve">-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5B3D08" w:rsidRPr="005B3D08" w:rsidRDefault="00C6683C" w:rsidP="00295573">
      <w:pPr>
        <w:pStyle w:val="Tekstpodstawowywcity"/>
        <w:overflowPunct w:val="0"/>
        <w:adjustRightInd w:val="0"/>
        <w:spacing w:line="360" w:lineRule="auto"/>
        <w:jc w:val="both"/>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w:t>
      </w:r>
      <w:r w:rsidR="00C332E3">
        <w:rPr>
          <w:rFonts w:ascii="Arial" w:hAnsi="Arial" w:cs="Arial"/>
          <w:bCs/>
          <w:position w:val="2"/>
          <w:sz w:val="18"/>
          <w:szCs w:val="18"/>
        </w:rPr>
        <w:t>:</w:t>
      </w:r>
      <w:r w:rsidRPr="00A74335">
        <w:rPr>
          <w:rFonts w:ascii="Arial" w:hAnsi="Arial" w:cs="Arial"/>
          <w:bCs/>
          <w:position w:val="2"/>
          <w:sz w:val="18"/>
          <w:szCs w:val="18"/>
        </w:rPr>
        <w:t xml:space="preserve">        </w:t>
      </w:r>
    </w:p>
    <w:p w:rsidR="005B3D08" w:rsidRPr="005B3D08" w:rsidRDefault="005B3D08" w:rsidP="005B3D08">
      <w:pPr>
        <w:overflowPunct w:val="0"/>
        <w:adjustRightInd w:val="0"/>
        <w:spacing w:after="120" w:line="360" w:lineRule="auto"/>
        <w:rPr>
          <w:rFonts w:ascii="Arial" w:hAnsi="Arial"/>
          <w:color w:val="0000CC"/>
          <w:sz w:val="18"/>
          <w:szCs w:val="18"/>
        </w:rPr>
      </w:pPr>
      <w:r w:rsidRPr="005B3D08">
        <w:rPr>
          <w:rFonts w:ascii="Arial" w:hAnsi="Arial" w:cs="Arial"/>
          <w:bCs/>
          <w:position w:val="2"/>
          <w:sz w:val="18"/>
          <w:szCs w:val="18"/>
        </w:rPr>
        <w:t xml:space="preserve">  </w:t>
      </w:r>
      <w:r w:rsidRPr="005B3D08">
        <w:rPr>
          <w:rFonts w:ascii="Arial" w:hAnsi="Arial"/>
          <w:bCs/>
          <w:color w:val="0000CC"/>
          <w:sz w:val="18"/>
          <w:szCs w:val="18"/>
        </w:rPr>
        <w:t xml:space="preserve">- termin dostawy: 1 </w:t>
      </w:r>
      <w:r>
        <w:rPr>
          <w:rFonts w:ascii="Arial" w:hAnsi="Arial"/>
          <w:bCs/>
          <w:color w:val="0000CC"/>
          <w:sz w:val="18"/>
          <w:szCs w:val="18"/>
        </w:rPr>
        <w:t>dzień</w:t>
      </w:r>
      <w:r w:rsidRPr="005B3D08">
        <w:rPr>
          <w:rFonts w:ascii="Arial" w:hAnsi="Arial"/>
          <w:bCs/>
          <w:color w:val="0000CC"/>
          <w:sz w:val="18"/>
          <w:szCs w:val="18"/>
        </w:rPr>
        <w:t xml:space="preserve"> robocz</w:t>
      </w:r>
      <w:r>
        <w:rPr>
          <w:rFonts w:ascii="Arial" w:hAnsi="Arial"/>
          <w:bCs/>
          <w:color w:val="0000CC"/>
          <w:sz w:val="18"/>
          <w:szCs w:val="18"/>
        </w:rPr>
        <w:t>y</w:t>
      </w:r>
      <w:r w:rsidRPr="005B3D08">
        <w:rPr>
          <w:rFonts w:ascii="Arial" w:hAnsi="Arial"/>
          <w:bCs/>
          <w:color w:val="0000CC"/>
          <w:sz w:val="18"/>
          <w:szCs w:val="18"/>
        </w:rPr>
        <w:t xml:space="preserve"> –  40,00 pkt.</w:t>
      </w:r>
    </w:p>
    <w:p w:rsidR="005B3D08" w:rsidRPr="005B3D08" w:rsidRDefault="005B3D08" w:rsidP="005B3D08">
      <w:pPr>
        <w:suppressAutoHyphens/>
        <w:spacing w:after="120" w:line="360" w:lineRule="auto"/>
        <w:ind w:left="77"/>
        <w:jc w:val="both"/>
        <w:rPr>
          <w:rFonts w:ascii="Arial" w:hAnsi="Arial"/>
          <w:color w:val="0000CC"/>
          <w:sz w:val="18"/>
          <w:szCs w:val="18"/>
        </w:rPr>
      </w:pPr>
      <w:r w:rsidRPr="005B3D08">
        <w:rPr>
          <w:rFonts w:ascii="Arial" w:hAnsi="Arial"/>
          <w:bCs/>
          <w:color w:val="0000CC"/>
          <w:sz w:val="18"/>
          <w:szCs w:val="18"/>
        </w:rPr>
        <w:t xml:space="preserve">- termin dostawy: </w:t>
      </w:r>
      <w:r>
        <w:rPr>
          <w:rFonts w:ascii="Arial" w:hAnsi="Arial"/>
          <w:bCs/>
          <w:color w:val="0000CC"/>
          <w:sz w:val="18"/>
          <w:szCs w:val="18"/>
        </w:rPr>
        <w:t>2</w:t>
      </w:r>
      <w:r w:rsidRPr="005B3D08">
        <w:rPr>
          <w:rFonts w:ascii="Arial" w:hAnsi="Arial"/>
          <w:bCs/>
          <w:color w:val="0000CC"/>
          <w:sz w:val="18"/>
          <w:szCs w:val="18"/>
        </w:rPr>
        <w:t xml:space="preserve"> dni robocze – 20,00 pkt.</w:t>
      </w:r>
    </w:p>
    <w:p w:rsidR="005B3D08" w:rsidRPr="005B3D08" w:rsidRDefault="005B3D08" w:rsidP="005B3D08">
      <w:pPr>
        <w:widowControl w:val="0"/>
        <w:suppressAutoHyphens/>
        <w:spacing w:line="360" w:lineRule="auto"/>
        <w:ind w:left="77"/>
        <w:jc w:val="both"/>
        <w:rPr>
          <w:rFonts w:ascii="Arial" w:hAnsi="Arial"/>
          <w:bCs/>
          <w:color w:val="0000CC"/>
          <w:sz w:val="18"/>
          <w:szCs w:val="18"/>
        </w:rPr>
      </w:pPr>
      <w:r w:rsidRPr="005B3D08">
        <w:rPr>
          <w:rFonts w:ascii="Arial" w:eastAsia="Arial" w:hAnsi="Arial" w:cs="Arial"/>
          <w:bCs/>
          <w:color w:val="0000CC"/>
          <w:position w:val="2"/>
          <w:sz w:val="18"/>
          <w:szCs w:val="18"/>
        </w:rPr>
        <w:t xml:space="preserve">- termin dostawy: </w:t>
      </w:r>
      <w:r>
        <w:rPr>
          <w:rFonts w:ascii="Arial" w:eastAsia="Arial" w:hAnsi="Arial" w:cs="Arial"/>
          <w:bCs/>
          <w:color w:val="0000CC"/>
          <w:position w:val="2"/>
          <w:sz w:val="18"/>
          <w:szCs w:val="18"/>
        </w:rPr>
        <w:t>3 dni robocze</w:t>
      </w:r>
      <w:r w:rsidRPr="005B3D08">
        <w:rPr>
          <w:rFonts w:ascii="Arial" w:eastAsia="Arial" w:hAnsi="Arial" w:cs="Arial"/>
          <w:bCs/>
          <w:color w:val="0000CC"/>
          <w:position w:val="2"/>
          <w:sz w:val="18"/>
          <w:szCs w:val="18"/>
        </w:rPr>
        <w:t xml:space="preserve"> – 0,00 pkt. </w:t>
      </w:r>
    </w:p>
    <w:p w:rsidR="00C6683C" w:rsidRPr="00A74335" w:rsidRDefault="00C6683C" w:rsidP="00295573">
      <w:pPr>
        <w:pStyle w:val="Tekstpodstawowywcity"/>
        <w:overflowPunct w:val="0"/>
        <w:adjustRightInd w:val="0"/>
        <w:spacing w:line="360" w:lineRule="auto"/>
        <w:jc w:val="both"/>
        <w:rPr>
          <w:rFonts w:ascii="Arial" w:hAnsi="Arial" w:cs="Arial"/>
          <w:bCs/>
          <w:position w:val="2"/>
          <w:sz w:val="18"/>
          <w:szCs w:val="18"/>
        </w:rPr>
      </w:pPr>
      <w:r w:rsidRPr="00E0444B">
        <w:rPr>
          <w:rFonts w:ascii="Arial" w:hAnsi="Arial" w:cs="Arial"/>
          <w:bCs/>
          <w:position w:val="2"/>
          <w:sz w:val="18"/>
          <w:szCs w:val="18"/>
        </w:rPr>
        <w:t>Punkty wynikające z algorytmu matematycznego, uzyskane przez Wykonawcę, zostaną zaokrąglone (</w:t>
      </w:r>
      <w:r w:rsidRPr="00E0444B">
        <w:rPr>
          <w:rFonts w:ascii="Arial" w:hAnsi="Arial" w:cs="Arial"/>
          <w:bCs/>
          <w:i/>
          <w:iCs/>
          <w:position w:val="2"/>
          <w:sz w:val="18"/>
          <w:szCs w:val="18"/>
        </w:rPr>
        <w:t>zgodnie</w:t>
      </w:r>
      <w:r w:rsidRPr="00E0444B">
        <w:rPr>
          <w:rFonts w:ascii="Arial" w:hAnsi="Arial" w:cs="Arial"/>
          <w:bCs/>
          <w:position w:val="2"/>
          <w:sz w:val="18"/>
          <w:szCs w:val="18"/>
        </w:rPr>
        <w:t xml:space="preserve"> z </w:t>
      </w:r>
      <w:r w:rsidRPr="00E0444B">
        <w:rPr>
          <w:rFonts w:ascii="Arial" w:hAnsi="Arial" w:cs="Arial"/>
          <w:bCs/>
          <w:i/>
          <w:iCs/>
          <w:position w:val="2"/>
          <w:sz w:val="18"/>
          <w:szCs w:val="18"/>
        </w:rPr>
        <w:t>zasadami matematycznymi</w:t>
      </w:r>
      <w:r w:rsidRPr="00E0444B">
        <w:rPr>
          <w:rFonts w:ascii="Arial" w:hAnsi="Arial" w:cs="Arial"/>
          <w:bCs/>
          <w:position w:val="2"/>
          <w:sz w:val="18"/>
          <w:szCs w:val="18"/>
        </w:rPr>
        <w:t>) do dwóch miejsc po przecinku.</w:t>
      </w:r>
    </w:p>
    <w:p w:rsidR="00C6683C" w:rsidRDefault="00C6683C" w:rsidP="00295573">
      <w:pPr>
        <w:pStyle w:val="Tekstpodstawowywcity"/>
        <w:overflowPunct w:val="0"/>
        <w:adjustRightInd w:val="0"/>
        <w:spacing w:line="360" w:lineRule="auto"/>
        <w:jc w:val="both"/>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94740A">
        <w:rPr>
          <w:rFonts w:ascii="Arial" w:hAnsi="Arial" w:cs="Arial"/>
          <w:bCs/>
          <w:position w:val="2"/>
          <w:sz w:val="18"/>
          <w:szCs w:val="18"/>
        </w:rPr>
        <w:t>3</w:t>
      </w:r>
      <w:r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5D4672">
        <w:rPr>
          <w:rFonts w:ascii="Arial" w:hAnsi="Arial" w:cs="Arial"/>
          <w:bCs/>
          <w:position w:val="2"/>
          <w:sz w:val="18"/>
          <w:szCs w:val="18"/>
        </w:rPr>
        <w:t>. Wykonawca zobowiązany jest w formularzu oferty zaoferować termin wykonania zamówienia liczony w pełnych dniach. Oferta Wykonawcy, który zaofer</w:t>
      </w:r>
      <w:r w:rsidR="00A74335" w:rsidRPr="005D4672">
        <w:rPr>
          <w:rFonts w:ascii="Arial" w:hAnsi="Arial" w:cs="Arial"/>
          <w:bCs/>
          <w:position w:val="2"/>
          <w:sz w:val="18"/>
          <w:szCs w:val="18"/>
        </w:rPr>
        <w:t xml:space="preserve">uje termin dostawy dłuższy </w:t>
      </w:r>
      <w:r w:rsidR="00870ACB" w:rsidRPr="005D4672">
        <w:rPr>
          <w:rFonts w:ascii="Arial" w:hAnsi="Arial" w:cs="Arial"/>
          <w:bCs/>
          <w:position w:val="2"/>
          <w:sz w:val="18"/>
          <w:szCs w:val="18"/>
        </w:rPr>
        <w:t xml:space="preserve">niż </w:t>
      </w:r>
      <w:r w:rsidR="0094740A">
        <w:rPr>
          <w:rFonts w:ascii="Arial" w:hAnsi="Arial" w:cs="Arial"/>
          <w:bCs/>
          <w:position w:val="2"/>
          <w:sz w:val="18"/>
          <w:szCs w:val="18"/>
        </w:rPr>
        <w:t>3</w:t>
      </w:r>
      <w:r w:rsidR="00A74335"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0874D0">
        <w:rPr>
          <w:rFonts w:ascii="Arial" w:hAnsi="Arial" w:cs="Arial"/>
          <w:bCs/>
          <w:position w:val="2"/>
          <w:sz w:val="18"/>
          <w:szCs w:val="18"/>
        </w:rPr>
        <w:t>,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95573">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95573">
        <w:rPr>
          <w:rFonts w:ascii="Arial" w:hAnsi="Arial" w:cs="Arial"/>
          <w:position w:val="2"/>
          <w:sz w:val="18"/>
          <w:szCs w:val="18"/>
        </w:rPr>
        <w:t>913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złożone przez wykonawcę oświadczenie, o którym mowa w art. 125 ust. 1, lub podmiotowe środki dowodowe budzą wątpliwości zamawiającego, może on zwrócić się bezpośrednio do podmiotu, który jest w </w:t>
      </w:r>
      <w:r w:rsidRPr="005341BD">
        <w:rPr>
          <w:rFonts w:ascii="Arial" w:hAnsi="Arial" w:cs="Arial"/>
          <w:position w:val="2"/>
          <w:sz w:val="18"/>
          <w:szCs w:val="18"/>
        </w:rPr>
        <w:lastRenderedPageBreak/>
        <w:t>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lastRenderedPageBreak/>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lastRenderedPageBreak/>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Pr="00FE4E34"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E4E34">
        <w:rPr>
          <w:rFonts w:ascii="Arial" w:hAnsi="Arial" w:cs="Arial"/>
          <w:iCs/>
          <w:position w:val="2"/>
          <w:sz w:val="18"/>
          <w:szCs w:val="18"/>
        </w:rPr>
        <w:t xml:space="preserve">Słubice, </w:t>
      </w:r>
      <w:r w:rsidR="00295573">
        <w:rPr>
          <w:rFonts w:ascii="Arial" w:hAnsi="Arial" w:cs="Arial"/>
          <w:iCs/>
          <w:position w:val="2"/>
          <w:sz w:val="18"/>
          <w:szCs w:val="18"/>
        </w:rPr>
        <w:t>30</w:t>
      </w:r>
      <w:r w:rsidRPr="00FE4E34">
        <w:rPr>
          <w:rFonts w:ascii="Arial" w:hAnsi="Arial" w:cs="Arial"/>
          <w:iCs/>
          <w:position w:val="2"/>
          <w:sz w:val="18"/>
          <w:szCs w:val="18"/>
        </w:rPr>
        <w:t>.</w:t>
      </w:r>
      <w:r w:rsidR="00EE3A83" w:rsidRPr="00FE4E34">
        <w:rPr>
          <w:rFonts w:ascii="Arial" w:hAnsi="Arial" w:cs="Arial"/>
          <w:iCs/>
          <w:position w:val="2"/>
          <w:sz w:val="18"/>
          <w:szCs w:val="18"/>
        </w:rPr>
        <w:t>0</w:t>
      </w:r>
      <w:r w:rsidR="00295573">
        <w:rPr>
          <w:rFonts w:ascii="Arial" w:hAnsi="Arial" w:cs="Arial"/>
          <w:iCs/>
          <w:position w:val="2"/>
          <w:sz w:val="18"/>
          <w:szCs w:val="18"/>
        </w:rPr>
        <w:t>5</w:t>
      </w:r>
      <w:r w:rsidRPr="00FE4E34">
        <w:rPr>
          <w:rFonts w:ascii="Arial" w:hAnsi="Arial" w:cs="Arial"/>
          <w:iCs/>
          <w:position w:val="2"/>
          <w:sz w:val="18"/>
          <w:szCs w:val="18"/>
        </w:rPr>
        <w:t>.202</w:t>
      </w:r>
      <w:r w:rsidR="00295573">
        <w:rPr>
          <w:rFonts w:ascii="Arial" w:hAnsi="Arial" w:cs="Arial"/>
          <w:iCs/>
          <w:position w:val="2"/>
          <w:sz w:val="18"/>
          <w:szCs w:val="18"/>
        </w:rPr>
        <w:t>3</w:t>
      </w:r>
      <w:r w:rsidRPr="00FE4E34">
        <w:rPr>
          <w:rFonts w:ascii="Arial" w:hAnsi="Arial" w:cs="Arial"/>
          <w:iCs/>
          <w:position w:val="2"/>
          <w:sz w:val="18"/>
          <w:szCs w:val="18"/>
        </w:rPr>
        <w:t xml:space="preserve"> r.</w:t>
      </w:r>
      <w:r w:rsidRPr="00FE4E34">
        <w:rPr>
          <w:rFonts w:ascii="Arial" w:hAnsi="Arial" w:cs="Arial"/>
          <w:position w:val="2"/>
          <w:sz w:val="18"/>
          <w:szCs w:val="18"/>
        </w:rPr>
        <w:t xml:space="preserve">      </w:t>
      </w:r>
    </w:p>
    <w:p w:rsidR="00295573"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FE4E34">
        <w:rPr>
          <w:rFonts w:ascii="Arial" w:hAnsi="Arial" w:cs="Arial"/>
          <w:position w:val="2"/>
          <w:sz w:val="18"/>
          <w:szCs w:val="18"/>
        </w:rPr>
        <w:t xml:space="preserve">Dnia: </w:t>
      </w:r>
      <w:r w:rsidR="00295573">
        <w:rPr>
          <w:rFonts w:ascii="Arial" w:hAnsi="Arial" w:cs="Arial"/>
          <w:position w:val="2"/>
          <w:sz w:val="18"/>
          <w:szCs w:val="18"/>
        </w:rPr>
        <w:t>30</w:t>
      </w:r>
      <w:r w:rsidRPr="00FE4E34">
        <w:rPr>
          <w:rFonts w:ascii="Arial" w:hAnsi="Arial" w:cs="Arial"/>
          <w:position w:val="2"/>
          <w:sz w:val="18"/>
          <w:szCs w:val="18"/>
        </w:rPr>
        <w:t>.</w:t>
      </w:r>
      <w:r w:rsidR="00EE3A83" w:rsidRPr="00FE4E34">
        <w:rPr>
          <w:rFonts w:ascii="Arial" w:hAnsi="Arial" w:cs="Arial"/>
          <w:position w:val="2"/>
          <w:sz w:val="18"/>
          <w:szCs w:val="18"/>
        </w:rPr>
        <w:t>0</w:t>
      </w:r>
      <w:r w:rsidR="00295573">
        <w:rPr>
          <w:rFonts w:ascii="Arial" w:hAnsi="Arial" w:cs="Arial"/>
          <w:position w:val="2"/>
          <w:sz w:val="18"/>
          <w:szCs w:val="18"/>
        </w:rPr>
        <w:t>5</w:t>
      </w:r>
      <w:r w:rsidRPr="00FE4E34">
        <w:rPr>
          <w:rFonts w:ascii="Arial" w:hAnsi="Arial" w:cs="Arial"/>
          <w:position w:val="2"/>
          <w:sz w:val="18"/>
          <w:szCs w:val="18"/>
        </w:rPr>
        <w:t>.202</w:t>
      </w:r>
      <w:r w:rsidR="00295573">
        <w:rPr>
          <w:rFonts w:ascii="Arial" w:hAnsi="Arial" w:cs="Arial"/>
          <w:position w:val="2"/>
          <w:sz w:val="18"/>
          <w:szCs w:val="18"/>
        </w:rPr>
        <w:t>3</w:t>
      </w:r>
      <w:r w:rsidRPr="00FE4E34">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295573" w:rsidRDefault="0029557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 – Wiceprezes Zarządu</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74193E" w:rsidRPr="0074193E" w:rsidRDefault="0074193E" w:rsidP="0074193E">
      <w:pPr>
        <w:pStyle w:val="Akapitzlist"/>
        <w:numPr>
          <w:ilvl w:val="0"/>
          <w:numId w:val="52"/>
        </w:numPr>
        <w:spacing w:line="360" w:lineRule="auto"/>
        <w:jc w:val="both"/>
        <w:rPr>
          <w:rFonts w:ascii="Arial" w:hAnsi="Arial" w:cs="Arial"/>
          <w:sz w:val="18"/>
          <w:szCs w:val="18"/>
        </w:rPr>
      </w:pPr>
      <w:r w:rsidRPr="0074193E">
        <w:rPr>
          <w:rFonts w:ascii="Arial" w:hAnsi="Arial" w:cs="Arial"/>
          <w:sz w:val="18"/>
          <w:szCs w:val="18"/>
        </w:rPr>
        <w:t>Oświadczenie o aktualności informacji zawartych w oświadczeniu o którym mowa w art. 125 ust. 1.</w:t>
      </w:r>
      <w:bookmarkStart w:id="0" w:name="_GoBack"/>
      <w:bookmarkEnd w:id="0"/>
    </w:p>
    <w:sectPr w:rsidR="0074193E" w:rsidRPr="0074193E"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2F" w:rsidRDefault="0076392F" w:rsidP="008A2C09">
      <w:pPr>
        <w:spacing w:after="0" w:line="240" w:lineRule="auto"/>
      </w:pPr>
      <w:r>
        <w:separator/>
      </w:r>
    </w:p>
  </w:endnote>
  <w:endnote w:type="continuationSeparator" w:id="0">
    <w:p w:rsidR="0076392F" w:rsidRDefault="0076392F"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EUAlbertina+01">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Content>
      <w:p w:rsidR="0076392F" w:rsidRDefault="0076392F">
        <w:pPr>
          <w:pStyle w:val="Stopka"/>
          <w:jc w:val="center"/>
        </w:pPr>
        <w:r>
          <w:fldChar w:fldCharType="begin"/>
        </w:r>
        <w:r>
          <w:instrText>PAGE   \* MERGEFORMAT</w:instrText>
        </w:r>
        <w:r>
          <w:fldChar w:fldCharType="separate"/>
        </w:r>
        <w:r w:rsidR="0074193E">
          <w:rPr>
            <w:noProof/>
          </w:rPr>
          <w:t>27</w:t>
        </w:r>
        <w:r>
          <w:fldChar w:fldCharType="end"/>
        </w:r>
      </w:p>
    </w:sdtContent>
  </w:sdt>
  <w:p w:rsidR="0076392F" w:rsidRPr="00E92C7D" w:rsidRDefault="0076392F"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2F" w:rsidRDefault="0076392F"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76392F" w:rsidRDefault="0076392F"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76392F" w:rsidRDefault="0076392F"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76392F" w:rsidRPr="002C169B" w:rsidRDefault="0076392F"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2F" w:rsidRDefault="0076392F" w:rsidP="008A2C09">
      <w:pPr>
        <w:spacing w:after="0" w:line="240" w:lineRule="auto"/>
      </w:pPr>
      <w:r>
        <w:separator/>
      </w:r>
    </w:p>
  </w:footnote>
  <w:footnote w:type="continuationSeparator" w:id="0">
    <w:p w:rsidR="0076392F" w:rsidRDefault="0076392F"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7">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3">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4">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5">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0">
    <w:nsid w:val="2DBE1B80"/>
    <w:multiLevelType w:val="hybridMultilevel"/>
    <w:tmpl w:val="697EA780"/>
    <w:lvl w:ilvl="0" w:tplc="433CAA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43BF2B22"/>
    <w:multiLevelType w:val="multilevel"/>
    <w:tmpl w:val="D2C6B0D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5">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5E47D63"/>
    <w:multiLevelType w:val="hybridMultilevel"/>
    <w:tmpl w:val="5226E9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BB35E90"/>
    <w:multiLevelType w:val="hybridMultilevel"/>
    <w:tmpl w:val="09DCA7E2"/>
    <w:lvl w:ilvl="0" w:tplc="21F0742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6">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4">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8"/>
  </w:num>
  <w:num w:numId="3">
    <w:abstractNumId w:val="85"/>
  </w:num>
  <w:num w:numId="4">
    <w:abstractNumId w:val="31"/>
  </w:num>
  <w:num w:numId="5">
    <w:abstractNumId w:val="33"/>
  </w:num>
  <w:num w:numId="6">
    <w:abstractNumId w:val="81"/>
    <w:lvlOverride w:ilvl="0">
      <w:lvl w:ilvl="0">
        <w:numFmt w:val="lowerLetter"/>
        <w:lvlText w:val="%1."/>
        <w:lvlJc w:val="left"/>
      </w:lvl>
    </w:lvlOverride>
  </w:num>
  <w:num w:numId="7">
    <w:abstractNumId w:val="59"/>
    <w:lvlOverride w:ilvl="0">
      <w:lvl w:ilvl="0">
        <w:numFmt w:val="lowerLetter"/>
        <w:lvlText w:val="%1."/>
        <w:lvlJc w:val="left"/>
      </w:lvl>
    </w:lvlOverride>
  </w:num>
  <w:num w:numId="8">
    <w:abstractNumId w:val="25"/>
  </w:num>
  <w:num w:numId="9">
    <w:abstractNumId w:val="86"/>
  </w:num>
  <w:num w:numId="10">
    <w:abstractNumId w:val="74"/>
  </w:num>
  <w:num w:numId="11">
    <w:abstractNumId w:val="27"/>
  </w:num>
  <w:num w:numId="12">
    <w:abstractNumId w:val="62"/>
  </w:num>
  <w:num w:numId="13">
    <w:abstractNumId w:val="38"/>
  </w:num>
  <w:num w:numId="14">
    <w:abstractNumId w:val="46"/>
  </w:num>
  <w:num w:numId="15">
    <w:abstractNumId w:val="34"/>
  </w:num>
  <w:num w:numId="16">
    <w:abstractNumId w:val="48"/>
  </w:num>
  <w:num w:numId="17">
    <w:abstractNumId w:val="94"/>
  </w:num>
  <w:num w:numId="18">
    <w:abstractNumId w:val="24"/>
  </w:num>
  <w:num w:numId="19">
    <w:abstractNumId w:val="56"/>
  </w:num>
  <w:num w:numId="20">
    <w:abstractNumId w:val="63"/>
  </w:num>
  <w:num w:numId="21">
    <w:abstractNumId w:val="45"/>
  </w:num>
  <w:num w:numId="22">
    <w:abstractNumId w:val="51"/>
  </w:num>
  <w:num w:numId="23">
    <w:abstractNumId w:val="55"/>
  </w:num>
  <w:num w:numId="24">
    <w:abstractNumId w:val="80"/>
  </w:num>
  <w:num w:numId="25">
    <w:abstractNumId w:val="72"/>
  </w:num>
  <w:num w:numId="26">
    <w:abstractNumId w:val="90"/>
  </w:num>
  <w:num w:numId="27">
    <w:abstractNumId w:val="26"/>
  </w:num>
  <w:num w:numId="28">
    <w:abstractNumId w:val="39"/>
  </w:num>
  <w:num w:numId="29">
    <w:abstractNumId w:val="70"/>
  </w:num>
  <w:num w:numId="30">
    <w:abstractNumId w:val="54"/>
  </w:num>
  <w:num w:numId="31">
    <w:abstractNumId w:val="67"/>
  </w:num>
  <w:num w:numId="32">
    <w:abstractNumId w:val="76"/>
  </w:num>
  <w:num w:numId="33">
    <w:abstractNumId w:val="88"/>
  </w:num>
  <w:num w:numId="34">
    <w:abstractNumId w:val="73"/>
  </w:num>
  <w:num w:numId="35">
    <w:abstractNumId w:val="71"/>
  </w:num>
  <w:num w:numId="36">
    <w:abstractNumId w:val="78"/>
  </w:num>
  <w:num w:numId="37">
    <w:abstractNumId w:val="57"/>
  </w:num>
  <w:num w:numId="38">
    <w:abstractNumId w:val="60"/>
  </w:num>
  <w:num w:numId="39">
    <w:abstractNumId w:val="32"/>
  </w:num>
  <w:num w:numId="40">
    <w:abstractNumId w:val="35"/>
  </w:num>
  <w:num w:numId="41">
    <w:abstractNumId w:val="52"/>
  </w:num>
  <w:num w:numId="42">
    <w:abstractNumId w:val="22"/>
  </w:num>
  <w:num w:numId="43">
    <w:abstractNumId w:val="87"/>
  </w:num>
  <w:num w:numId="44">
    <w:abstractNumId w:val="82"/>
  </w:num>
  <w:num w:numId="45">
    <w:abstractNumId w:val="53"/>
  </w:num>
  <w:num w:numId="46">
    <w:abstractNumId w:val="89"/>
  </w:num>
  <w:num w:numId="47">
    <w:abstractNumId w:val="75"/>
  </w:num>
  <w:num w:numId="48">
    <w:abstractNumId w:val="93"/>
  </w:num>
  <w:num w:numId="49">
    <w:abstractNumId w:val="68"/>
  </w:num>
  <w:num w:numId="50">
    <w:abstractNumId w:val="65"/>
  </w:num>
  <w:num w:numId="51">
    <w:abstractNumId w:val="84"/>
  </w:num>
  <w:num w:numId="52">
    <w:abstractNumId w:val="44"/>
  </w:num>
  <w:num w:numId="53">
    <w:abstractNumId w:val="11"/>
  </w:num>
  <w:num w:numId="54">
    <w:abstractNumId w:val="20"/>
  </w:num>
  <w:num w:numId="55">
    <w:abstractNumId w:val="61"/>
  </w:num>
  <w:num w:numId="56">
    <w:abstractNumId w:val="49"/>
  </w:num>
  <w:num w:numId="57">
    <w:abstractNumId w:val="30"/>
  </w:num>
  <w:num w:numId="58">
    <w:abstractNumId w:val="23"/>
  </w:num>
  <w:num w:numId="59">
    <w:abstractNumId w:val="83"/>
  </w:num>
  <w:num w:numId="60">
    <w:abstractNumId w:val="83"/>
    <w:lvlOverride w:ilvl="0">
      <w:startOverride w:val="1"/>
    </w:lvlOverride>
  </w:num>
  <w:num w:numId="61">
    <w:abstractNumId w:val="37"/>
  </w:num>
  <w:num w:numId="62">
    <w:abstractNumId w:val="41"/>
  </w:num>
  <w:num w:numId="63">
    <w:abstractNumId w:val="40"/>
  </w:num>
  <w:num w:numId="64">
    <w:abstractNumId w:val="42"/>
  </w:num>
  <w:num w:numId="65">
    <w:abstractNumId w:val="36"/>
  </w:num>
  <w:num w:numId="66">
    <w:abstractNumId w:val="29"/>
  </w:num>
  <w:num w:numId="67">
    <w:abstractNumId w:val="77"/>
  </w:num>
  <w:num w:numId="68">
    <w:abstractNumId w:val="92"/>
  </w:num>
  <w:num w:numId="69">
    <w:abstractNumId w:val="79"/>
  </w:num>
  <w:num w:numId="70">
    <w:abstractNumId w:val="91"/>
  </w:num>
  <w:num w:numId="71">
    <w:abstractNumId w:val="66"/>
  </w:num>
  <w:num w:numId="72">
    <w:abstractNumId w:val="28"/>
  </w:num>
  <w:num w:numId="73">
    <w:abstractNumId w:val="2"/>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69"/>
  </w:num>
  <w:num w:numId="7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2589E"/>
    <w:rsid w:val="000314D2"/>
    <w:rsid w:val="00032F26"/>
    <w:rsid w:val="00033E0D"/>
    <w:rsid w:val="00034E1A"/>
    <w:rsid w:val="0003665B"/>
    <w:rsid w:val="00040A55"/>
    <w:rsid w:val="0004289B"/>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4F45"/>
    <w:rsid w:val="000C5971"/>
    <w:rsid w:val="000C5D43"/>
    <w:rsid w:val="000C6DC5"/>
    <w:rsid w:val="000D0C81"/>
    <w:rsid w:val="000D4B22"/>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41F5"/>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5573"/>
    <w:rsid w:val="002971B9"/>
    <w:rsid w:val="00297649"/>
    <w:rsid w:val="002A2FF5"/>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3CE8"/>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D57EC"/>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07C41"/>
    <w:rsid w:val="005160D9"/>
    <w:rsid w:val="005213D6"/>
    <w:rsid w:val="0053093B"/>
    <w:rsid w:val="00530B82"/>
    <w:rsid w:val="00531001"/>
    <w:rsid w:val="0053370E"/>
    <w:rsid w:val="005341BD"/>
    <w:rsid w:val="0054176B"/>
    <w:rsid w:val="00541CD5"/>
    <w:rsid w:val="00542E11"/>
    <w:rsid w:val="00544A26"/>
    <w:rsid w:val="00544C8B"/>
    <w:rsid w:val="00546558"/>
    <w:rsid w:val="0054799E"/>
    <w:rsid w:val="00550637"/>
    <w:rsid w:val="00555AEC"/>
    <w:rsid w:val="0055713D"/>
    <w:rsid w:val="00562E4A"/>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3D08"/>
    <w:rsid w:val="005B4771"/>
    <w:rsid w:val="005B4F57"/>
    <w:rsid w:val="005B60AE"/>
    <w:rsid w:val="005B6F52"/>
    <w:rsid w:val="005B729B"/>
    <w:rsid w:val="005C1FC9"/>
    <w:rsid w:val="005C3834"/>
    <w:rsid w:val="005C3C62"/>
    <w:rsid w:val="005C6ADB"/>
    <w:rsid w:val="005D04DC"/>
    <w:rsid w:val="005D1D02"/>
    <w:rsid w:val="005D3A6C"/>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49B9"/>
    <w:rsid w:val="006474C0"/>
    <w:rsid w:val="006525FF"/>
    <w:rsid w:val="006548C7"/>
    <w:rsid w:val="006552C1"/>
    <w:rsid w:val="00657CB5"/>
    <w:rsid w:val="00664568"/>
    <w:rsid w:val="006645BA"/>
    <w:rsid w:val="00664997"/>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93E"/>
    <w:rsid w:val="00741DF6"/>
    <w:rsid w:val="00752C04"/>
    <w:rsid w:val="00754747"/>
    <w:rsid w:val="00756E8A"/>
    <w:rsid w:val="0076392F"/>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228B"/>
    <w:rsid w:val="007C30E1"/>
    <w:rsid w:val="007C3261"/>
    <w:rsid w:val="007C3B8D"/>
    <w:rsid w:val="007C6575"/>
    <w:rsid w:val="007C6A9B"/>
    <w:rsid w:val="007D61ED"/>
    <w:rsid w:val="007E0098"/>
    <w:rsid w:val="007E12A2"/>
    <w:rsid w:val="007E3443"/>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7675A"/>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7828"/>
    <w:rsid w:val="008E4A30"/>
    <w:rsid w:val="008E5114"/>
    <w:rsid w:val="008F6BC3"/>
    <w:rsid w:val="0090298A"/>
    <w:rsid w:val="009055BA"/>
    <w:rsid w:val="00913891"/>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5B8"/>
    <w:rsid w:val="009C6E5C"/>
    <w:rsid w:val="009C7A5C"/>
    <w:rsid w:val="009D1064"/>
    <w:rsid w:val="009D1C4F"/>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32E3"/>
    <w:rsid w:val="00C360CD"/>
    <w:rsid w:val="00C411FA"/>
    <w:rsid w:val="00C43EDB"/>
    <w:rsid w:val="00C51799"/>
    <w:rsid w:val="00C52F08"/>
    <w:rsid w:val="00C530F9"/>
    <w:rsid w:val="00C603D0"/>
    <w:rsid w:val="00C64042"/>
    <w:rsid w:val="00C65C34"/>
    <w:rsid w:val="00C6683C"/>
    <w:rsid w:val="00C70174"/>
    <w:rsid w:val="00C73823"/>
    <w:rsid w:val="00C76B64"/>
    <w:rsid w:val="00C80E0B"/>
    <w:rsid w:val="00C81764"/>
    <w:rsid w:val="00C85347"/>
    <w:rsid w:val="00C85658"/>
    <w:rsid w:val="00C9127C"/>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32EA"/>
    <w:rsid w:val="00D86C3F"/>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0444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278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16495489">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51299447">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aptek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632F-BE62-40C0-810B-93BCA6E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8478</TotalTime>
  <Pages>27</Pages>
  <Words>10272</Words>
  <Characters>61633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216</cp:revision>
  <cp:lastPrinted>2023-05-30T06:39:00Z</cp:lastPrinted>
  <dcterms:created xsi:type="dcterms:W3CDTF">2021-01-18T09:28:00Z</dcterms:created>
  <dcterms:modified xsi:type="dcterms:W3CDTF">2023-05-30T11:40:00Z</dcterms:modified>
</cp:coreProperties>
</file>