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C6B8" w14:textId="4D4CA916" w:rsidR="00571F7E" w:rsidRPr="00E22EDE" w:rsidRDefault="00571F7E" w:rsidP="00186F62">
      <w:pPr>
        <w:suppressAutoHyphens w:val="0"/>
        <w:spacing w:after="160" w:line="259" w:lineRule="auto"/>
        <w:ind w:left="6372" w:firstLine="708"/>
        <w:jc w:val="both"/>
        <w:rPr>
          <w:rFonts w:eastAsia="Calibri"/>
          <w:sz w:val="24"/>
          <w:szCs w:val="24"/>
          <w:lang w:eastAsia="en-US"/>
        </w:rPr>
      </w:pPr>
      <w:r w:rsidRPr="00E22EDE">
        <w:rPr>
          <w:rFonts w:eastAsia="Calibri"/>
          <w:sz w:val="24"/>
          <w:szCs w:val="24"/>
          <w:lang w:eastAsia="en-US"/>
        </w:rPr>
        <w:t xml:space="preserve">Kraków, </w:t>
      </w:r>
      <w:r w:rsidR="004804BC" w:rsidRPr="00E22EDE">
        <w:rPr>
          <w:rFonts w:eastAsia="Calibri"/>
          <w:sz w:val="24"/>
          <w:szCs w:val="24"/>
          <w:lang w:eastAsia="en-US"/>
        </w:rPr>
        <w:t xml:space="preserve"> </w:t>
      </w:r>
      <w:r w:rsidR="00FB00B3">
        <w:rPr>
          <w:rFonts w:eastAsia="Calibri"/>
          <w:sz w:val="24"/>
          <w:szCs w:val="24"/>
          <w:lang w:eastAsia="en-US"/>
        </w:rPr>
        <w:t>27</w:t>
      </w:r>
      <w:r w:rsidR="00675FA4" w:rsidRPr="00E22EDE">
        <w:rPr>
          <w:rFonts w:eastAsia="Calibri"/>
          <w:sz w:val="24"/>
          <w:szCs w:val="24"/>
          <w:lang w:eastAsia="en-US"/>
        </w:rPr>
        <w:t>.</w:t>
      </w:r>
      <w:r w:rsidR="00564DED" w:rsidRPr="00E22EDE">
        <w:rPr>
          <w:rFonts w:eastAsia="Calibri"/>
          <w:sz w:val="24"/>
          <w:szCs w:val="24"/>
          <w:lang w:eastAsia="en-US"/>
        </w:rPr>
        <w:t>0</w:t>
      </w:r>
      <w:r w:rsidR="00E22EDE" w:rsidRPr="00E22EDE">
        <w:rPr>
          <w:rFonts w:eastAsia="Calibri"/>
          <w:sz w:val="24"/>
          <w:szCs w:val="24"/>
          <w:lang w:eastAsia="en-US"/>
        </w:rPr>
        <w:t>2</w:t>
      </w:r>
      <w:r w:rsidRPr="00E22EDE">
        <w:rPr>
          <w:rFonts w:eastAsia="Calibri"/>
          <w:sz w:val="24"/>
          <w:szCs w:val="24"/>
          <w:lang w:eastAsia="en-US"/>
        </w:rPr>
        <w:t>.202</w:t>
      </w:r>
      <w:r w:rsidR="00564DED" w:rsidRPr="00E22EDE">
        <w:rPr>
          <w:rFonts w:eastAsia="Calibri"/>
          <w:sz w:val="24"/>
          <w:szCs w:val="24"/>
          <w:lang w:eastAsia="en-US"/>
        </w:rPr>
        <w:t>4</w:t>
      </w:r>
    </w:p>
    <w:p w14:paraId="7EE63EA8" w14:textId="053373F6" w:rsidR="00571F7E" w:rsidRPr="00E22EDE" w:rsidRDefault="00571F7E" w:rsidP="00186F62">
      <w:pPr>
        <w:jc w:val="both"/>
        <w:rPr>
          <w:rFonts w:eastAsia="Calibri"/>
          <w:sz w:val="24"/>
          <w:szCs w:val="24"/>
        </w:rPr>
      </w:pPr>
      <w:r w:rsidRPr="00E22EDE">
        <w:rPr>
          <w:rFonts w:eastAsia="Calibri"/>
          <w:sz w:val="24"/>
          <w:szCs w:val="24"/>
        </w:rPr>
        <w:t>DZ.271.</w:t>
      </w:r>
      <w:r w:rsidR="00564DED" w:rsidRPr="00E22EDE">
        <w:rPr>
          <w:rFonts w:eastAsia="Calibri"/>
          <w:sz w:val="24"/>
          <w:szCs w:val="24"/>
        </w:rPr>
        <w:t>2</w:t>
      </w:r>
      <w:r w:rsidR="00FB00B3">
        <w:rPr>
          <w:rFonts w:eastAsia="Calibri"/>
          <w:sz w:val="24"/>
          <w:szCs w:val="24"/>
        </w:rPr>
        <w:t>.258</w:t>
      </w:r>
      <w:r w:rsidR="00EF0CBD" w:rsidRPr="00E22EDE">
        <w:rPr>
          <w:rFonts w:eastAsia="Calibri"/>
          <w:sz w:val="24"/>
          <w:szCs w:val="24"/>
        </w:rPr>
        <w:t>.</w:t>
      </w:r>
      <w:r w:rsidRPr="00E22EDE">
        <w:rPr>
          <w:rFonts w:eastAsia="Calibri"/>
          <w:sz w:val="24"/>
          <w:szCs w:val="24"/>
        </w:rPr>
        <w:t>202</w:t>
      </w:r>
      <w:r w:rsidR="00564DED" w:rsidRPr="00E22EDE">
        <w:rPr>
          <w:rFonts w:eastAsia="Calibri"/>
          <w:sz w:val="24"/>
          <w:szCs w:val="24"/>
        </w:rPr>
        <w:t>4</w:t>
      </w:r>
    </w:p>
    <w:p w14:paraId="61FEAD9D" w14:textId="77777777" w:rsidR="00571F7E" w:rsidRPr="00E22EDE" w:rsidRDefault="00571F7E" w:rsidP="00186F62">
      <w:pPr>
        <w:jc w:val="both"/>
        <w:rPr>
          <w:rFonts w:eastAsia="Calibri"/>
          <w:sz w:val="24"/>
          <w:szCs w:val="24"/>
        </w:rPr>
      </w:pPr>
    </w:p>
    <w:p w14:paraId="0257402C" w14:textId="77777777" w:rsidR="00571F7E" w:rsidRPr="00E22EDE" w:rsidRDefault="00571F7E" w:rsidP="00186F62">
      <w:pPr>
        <w:jc w:val="both"/>
        <w:rPr>
          <w:rFonts w:eastAsia="Calibri"/>
          <w:sz w:val="24"/>
          <w:szCs w:val="24"/>
        </w:rPr>
      </w:pPr>
      <w:r w:rsidRPr="00E22EDE">
        <w:rPr>
          <w:rFonts w:eastAsia="Calibri"/>
          <w:sz w:val="24"/>
          <w:szCs w:val="24"/>
        </w:rPr>
        <w:t>Dział Zamówień Publicznych</w:t>
      </w:r>
    </w:p>
    <w:p w14:paraId="68458D2E" w14:textId="77777777" w:rsidR="00571F7E" w:rsidRPr="00E22EDE" w:rsidRDefault="00571F7E" w:rsidP="00186F62">
      <w:pPr>
        <w:jc w:val="both"/>
        <w:rPr>
          <w:rFonts w:eastAsia="Calibri"/>
          <w:sz w:val="24"/>
          <w:szCs w:val="24"/>
        </w:rPr>
      </w:pPr>
      <w:r w:rsidRPr="00E22EDE">
        <w:rPr>
          <w:rFonts w:eastAsia="Calibri"/>
          <w:sz w:val="24"/>
          <w:szCs w:val="24"/>
        </w:rPr>
        <w:t>tel. 0-12 614 22 61</w:t>
      </w:r>
    </w:p>
    <w:p w14:paraId="4F461C91" w14:textId="77777777" w:rsidR="00571F7E" w:rsidRPr="00E22EDE" w:rsidRDefault="00571F7E" w:rsidP="00186F62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E22EDE">
        <w:rPr>
          <w:rFonts w:eastAsia="Calibri"/>
          <w:sz w:val="24"/>
          <w:szCs w:val="24"/>
        </w:rPr>
        <w:t xml:space="preserve">e-mail: </w:t>
      </w:r>
      <w:hyperlink r:id="rId9" w:history="1">
        <w:r w:rsidRPr="00E22EDE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4FC2C503" w14:textId="77777777" w:rsidR="00571F7E" w:rsidRPr="00E22EDE" w:rsidRDefault="00571F7E" w:rsidP="00186F62">
      <w:pPr>
        <w:spacing w:after="200" w:line="276" w:lineRule="auto"/>
        <w:jc w:val="both"/>
        <w:rPr>
          <w:rFonts w:eastAsia="Calibri"/>
          <w:sz w:val="24"/>
          <w:szCs w:val="24"/>
        </w:rPr>
      </w:pPr>
    </w:p>
    <w:p w14:paraId="6D4D3157" w14:textId="61F4B860" w:rsidR="00675FA4" w:rsidRPr="00E22EDE" w:rsidRDefault="00571F7E" w:rsidP="00186F62">
      <w:pPr>
        <w:tabs>
          <w:tab w:val="right" w:pos="9072"/>
        </w:tabs>
        <w:spacing w:line="360" w:lineRule="auto"/>
        <w:jc w:val="both"/>
        <w:rPr>
          <w:rFonts w:eastAsia="Calibri"/>
          <w:sz w:val="24"/>
          <w:szCs w:val="24"/>
        </w:rPr>
      </w:pPr>
      <w:r w:rsidRPr="00E22EDE">
        <w:rPr>
          <w:rFonts w:eastAsia="Calibri"/>
          <w:iCs/>
          <w:sz w:val="24"/>
          <w:szCs w:val="24"/>
        </w:rPr>
        <w:t>dotyczy: postępowania</w:t>
      </w:r>
      <w:r w:rsidRPr="00E22EDE">
        <w:rPr>
          <w:rFonts w:eastAsia="Calibri"/>
          <w:sz w:val="24"/>
          <w:szCs w:val="24"/>
        </w:rPr>
        <w:t xml:space="preserve"> DZ.271.</w:t>
      </w:r>
      <w:r w:rsidR="00675FA4" w:rsidRPr="00E22EDE">
        <w:rPr>
          <w:rFonts w:eastAsia="Calibri"/>
          <w:sz w:val="24"/>
          <w:szCs w:val="24"/>
        </w:rPr>
        <w:t>2.</w:t>
      </w:r>
      <w:r w:rsidRPr="00E22EDE">
        <w:rPr>
          <w:rFonts w:eastAsia="Calibri"/>
          <w:sz w:val="24"/>
          <w:szCs w:val="24"/>
        </w:rPr>
        <w:t>202</w:t>
      </w:r>
      <w:r w:rsidR="00564DED" w:rsidRPr="00E22EDE">
        <w:rPr>
          <w:rFonts w:eastAsia="Calibri"/>
          <w:sz w:val="24"/>
          <w:szCs w:val="24"/>
        </w:rPr>
        <w:t>4</w:t>
      </w:r>
      <w:r w:rsidRPr="00E22EDE">
        <w:rPr>
          <w:rFonts w:eastAsia="Calibri"/>
          <w:sz w:val="24"/>
          <w:szCs w:val="24"/>
        </w:rPr>
        <w:t xml:space="preserve"> pn. </w:t>
      </w:r>
      <w:r w:rsidR="00564DED" w:rsidRPr="00E22EDE">
        <w:rPr>
          <w:rFonts w:eastAsia="Calibri"/>
          <w:sz w:val="24"/>
          <w:szCs w:val="24"/>
        </w:rPr>
        <w:t>Modernizacja Sali gimnastycznej Pawilonu M-V</w:t>
      </w:r>
    </w:p>
    <w:p w14:paraId="3A367961" w14:textId="77777777" w:rsidR="00BD4921" w:rsidRPr="00E22EDE" w:rsidRDefault="00BD4921" w:rsidP="00186F62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4982ECAE" w14:textId="46BF3029" w:rsidR="00BD4921" w:rsidRPr="00E22EDE" w:rsidRDefault="00BD4921" w:rsidP="00186F6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22EDE">
        <w:rPr>
          <w:rFonts w:eastAsia="Calibri"/>
          <w:sz w:val="24"/>
          <w:szCs w:val="24"/>
          <w:lang w:eastAsia="en-US"/>
        </w:rPr>
        <w:t xml:space="preserve">Krakowski Szpital Specjalistyczny im. </w:t>
      </w:r>
      <w:r w:rsidR="00E22EDE" w:rsidRPr="00E22EDE">
        <w:rPr>
          <w:rFonts w:eastAsia="Calibri"/>
          <w:sz w:val="24"/>
          <w:szCs w:val="24"/>
          <w:lang w:eastAsia="en-US"/>
        </w:rPr>
        <w:t>ś</w:t>
      </w:r>
      <w:r w:rsidRPr="00E22EDE">
        <w:rPr>
          <w:rFonts w:eastAsia="Calibri"/>
          <w:sz w:val="24"/>
          <w:szCs w:val="24"/>
          <w:lang w:eastAsia="en-US"/>
        </w:rPr>
        <w:t>w. Jana Pawła II, ul. Prądnicka 80 w Krakowie, powiadamia zainteresowane strony, że w związku z ww. postępowaniem, zostały zadane kolejne pytania:</w:t>
      </w:r>
    </w:p>
    <w:p w14:paraId="613FD6A9" w14:textId="77777777" w:rsidR="00BD4921" w:rsidRPr="00E22EDE" w:rsidRDefault="00BD4921" w:rsidP="00186F62">
      <w:pPr>
        <w:tabs>
          <w:tab w:val="right" w:pos="9072"/>
        </w:tabs>
        <w:spacing w:line="360" w:lineRule="auto"/>
        <w:jc w:val="both"/>
        <w:rPr>
          <w:rFonts w:eastAsia="Calibri"/>
          <w:sz w:val="24"/>
          <w:szCs w:val="24"/>
        </w:rPr>
      </w:pPr>
    </w:p>
    <w:p w14:paraId="4A35CDEB" w14:textId="5F8C3CF5" w:rsidR="00E22EDE" w:rsidRPr="00E22EDE" w:rsidRDefault="00E22EDE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  <w:r w:rsidRPr="00E22EDE">
        <w:rPr>
          <w:rFonts w:eastAsia="Calibri"/>
          <w:sz w:val="24"/>
          <w:szCs w:val="24"/>
          <w:lang w:eastAsia="pl-PL"/>
        </w:rPr>
        <w:t>Pytanie: Prosimy o odpowiedź na poniższe pytania:</w:t>
      </w:r>
      <w:r>
        <w:rPr>
          <w:rFonts w:eastAsia="Calibri"/>
          <w:sz w:val="24"/>
          <w:szCs w:val="24"/>
          <w:lang w:eastAsia="pl-PL"/>
        </w:rPr>
        <w:t xml:space="preserve"> </w:t>
      </w:r>
      <w:r w:rsidRPr="00E22EDE">
        <w:rPr>
          <w:rFonts w:eastAsia="Calibri"/>
          <w:sz w:val="24"/>
          <w:szCs w:val="24"/>
          <w:lang w:eastAsia="pl-PL"/>
        </w:rPr>
        <w:t xml:space="preserve">- po wizji lokalnej stwierdzono brak możliwości wykonania instalacji wentylacji i klimatyzacji w sposób przedstawiony w projekcie technicznym. Przez salę gimnastyczną po obu stronach przebiegają podciągi. Nie ma możliwości przeprowadzenie instalacji wentylacji oraz rozprowadzenia klimatyzacji wzdłuż sali. W chwili obecnej nie wiadomo co należy wycenić. Czy należy wykonać projekt wykonawczy i przeprojektować instalację, czy wykona to projektant w ramach nadzoru? Czy sposób wentylacji tj. centrala </w:t>
      </w:r>
      <w:proofErr w:type="spellStart"/>
      <w:r w:rsidRPr="00E22EDE">
        <w:rPr>
          <w:rFonts w:eastAsia="Calibri"/>
          <w:sz w:val="24"/>
          <w:szCs w:val="24"/>
          <w:lang w:eastAsia="pl-PL"/>
        </w:rPr>
        <w:t>nawiewno</w:t>
      </w:r>
      <w:proofErr w:type="spellEnd"/>
      <w:r w:rsidRPr="00E22EDE">
        <w:rPr>
          <w:rFonts w:eastAsia="Calibri"/>
          <w:sz w:val="24"/>
          <w:szCs w:val="24"/>
          <w:lang w:eastAsia="pl-PL"/>
        </w:rPr>
        <w:t xml:space="preserve"> - wywiewna zostanie zachowana, a przewody będą biegły np. po połaci dachowej w płaszczu? Czy centrala zostanie zamieniona na odrębny układ nawiewny i wywiewny? Na dzień dzisiejszy brak podstawy do wyceny instalacji wentylacji i klimatyzacji. Zmiany w projekcie instalacyjnym pociągną również zmiany w przedmiarach prac budowlanych, prosimy o aktualizację przedmiarów.</w:t>
      </w:r>
    </w:p>
    <w:p w14:paraId="0D2984D2" w14:textId="77777777" w:rsidR="00E22EDE" w:rsidRPr="00E22EDE" w:rsidRDefault="00E22EDE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</w:p>
    <w:p w14:paraId="0CD9149B" w14:textId="78BFE2F1" w:rsidR="00E22EDE" w:rsidRPr="00E22EDE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pl-PL"/>
        </w:rPr>
      </w:pPr>
      <w:r w:rsidRPr="00E22EDE">
        <w:rPr>
          <w:rFonts w:eastAsia="Calibri"/>
          <w:color w:val="FF0000"/>
          <w:sz w:val="24"/>
          <w:szCs w:val="24"/>
          <w:lang w:eastAsia="pl-PL"/>
        </w:rPr>
        <w:t xml:space="preserve">Odp. W projekcie została </w:t>
      </w:r>
      <w:r w:rsidR="00266AA5">
        <w:rPr>
          <w:rFonts w:eastAsia="Calibri"/>
          <w:color w:val="FF0000"/>
          <w:sz w:val="24"/>
          <w:szCs w:val="24"/>
          <w:lang w:eastAsia="pl-PL"/>
        </w:rPr>
        <w:t xml:space="preserve">dokonana </w:t>
      </w:r>
      <w:r w:rsidRPr="00E22EDE">
        <w:rPr>
          <w:rFonts w:eastAsia="Calibri"/>
          <w:color w:val="FF0000"/>
          <w:sz w:val="24"/>
          <w:szCs w:val="24"/>
          <w:lang w:eastAsia="pl-PL"/>
        </w:rPr>
        <w:t>korekta autorska oraz zmieniona lista elementów instalacji</w:t>
      </w:r>
      <w:r w:rsidR="00266AA5">
        <w:rPr>
          <w:rFonts w:eastAsia="Calibri"/>
          <w:color w:val="FF0000"/>
          <w:sz w:val="24"/>
          <w:szCs w:val="24"/>
          <w:lang w:eastAsia="pl-PL"/>
        </w:rPr>
        <w:br/>
      </w:r>
      <w:r w:rsidRPr="00E22EDE">
        <w:rPr>
          <w:rFonts w:eastAsia="Calibri"/>
          <w:color w:val="FF0000"/>
          <w:sz w:val="24"/>
          <w:szCs w:val="24"/>
          <w:lang w:eastAsia="pl-PL"/>
        </w:rPr>
        <w:t xml:space="preserve">- w załączeniu. </w:t>
      </w:r>
    </w:p>
    <w:p w14:paraId="2A5D4C38" w14:textId="262105E3" w:rsidR="00E22EDE" w:rsidRPr="00E22EDE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pl-PL"/>
        </w:rPr>
      </w:pPr>
    </w:p>
    <w:p w14:paraId="5841BFBB" w14:textId="77777777" w:rsidR="00E22EDE" w:rsidRPr="00E22EDE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pl-PL"/>
        </w:rPr>
      </w:pPr>
      <w:r w:rsidRPr="00E22EDE">
        <w:rPr>
          <w:rFonts w:eastAsia="Calibri"/>
          <w:color w:val="FF0000"/>
          <w:sz w:val="24"/>
          <w:szCs w:val="24"/>
          <w:lang w:eastAsia="pl-PL"/>
        </w:rPr>
        <w:t xml:space="preserve">Projekt zawarty w zadaniu i nazwany jako techniczny należy traktować równoważnie jako projekt wykonawczy.  </w:t>
      </w:r>
    </w:p>
    <w:p w14:paraId="6D655C65" w14:textId="77777777" w:rsidR="00E22EDE" w:rsidRPr="00E22EDE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pl-PL"/>
        </w:rPr>
      </w:pPr>
    </w:p>
    <w:p w14:paraId="64968B5F" w14:textId="77777777" w:rsidR="00E22EDE" w:rsidRPr="00E22EDE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pl-PL"/>
        </w:rPr>
      </w:pPr>
      <w:r w:rsidRPr="00E22EDE">
        <w:rPr>
          <w:rFonts w:eastAsia="Calibri"/>
          <w:color w:val="FF0000"/>
          <w:sz w:val="24"/>
          <w:szCs w:val="24"/>
          <w:lang w:eastAsia="pl-PL"/>
        </w:rPr>
        <w:t>Przedmiar należy traktować pomocniczo, wycenę należy wykonać w oparciu o załączony projekt.</w:t>
      </w:r>
    </w:p>
    <w:p w14:paraId="7E6D9EF0" w14:textId="69F5302A" w:rsidR="00E22EDE" w:rsidRPr="00E22EDE" w:rsidRDefault="00E22EDE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  <w:r w:rsidRPr="00E22EDE">
        <w:rPr>
          <w:rFonts w:eastAsia="Calibri"/>
          <w:sz w:val="24"/>
          <w:szCs w:val="24"/>
          <w:lang w:eastAsia="pl-PL"/>
        </w:rPr>
        <w:br/>
        <w:t>Pytanie: prosimy o podanie parametrów wytrzymałościowych konstrukcji dachu i dokumentację archiwalną. W celu sprawnej realizacji zadania w zakresie świetlika należy wszystkie nowe szyby zgromadzić na dachu.</w:t>
      </w:r>
    </w:p>
    <w:p w14:paraId="4E775ED0" w14:textId="77777777" w:rsidR="00E22EDE" w:rsidRPr="00E22EDE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pl-PL"/>
        </w:rPr>
      </w:pPr>
    </w:p>
    <w:p w14:paraId="547D34B1" w14:textId="5144516C" w:rsidR="00E22EDE" w:rsidRPr="00E22EDE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pl-PL"/>
        </w:rPr>
      </w:pPr>
      <w:r w:rsidRPr="00E22EDE">
        <w:rPr>
          <w:rFonts w:eastAsia="Calibri"/>
          <w:color w:val="FF0000"/>
          <w:sz w:val="24"/>
          <w:szCs w:val="24"/>
          <w:lang w:eastAsia="pl-PL"/>
        </w:rPr>
        <w:t xml:space="preserve">Odp. Zamawiający nie przewiduje składowania jakichkolwiek elementów na dachu. W dniu przekazania placu budowy Zamawiający wskaże miejsce składowania. </w:t>
      </w:r>
    </w:p>
    <w:p w14:paraId="625B500D" w14:textId="1E066E2D" w:rsidR="00E22EDE" w:rsidRPr="00E22EDE" w:rsidRDefault="00E22EDE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  <w:r w:rsidRPr="00E22EDE">
        <w:rPr>
          <w:rFonts w:eastAsia="Calibri"/>
          <w:sz w:val="24"/>
          <w:szCs w:val="24"/>
          <w:lang w:eastAsia="pl-PL"/>
        </w:rPr>
        <w:br/>
        <w:t>Pytanie: w przedmiarach brak pozycji dotyczących demontażu i ponownego montażu sufitu podwieszonego</w:t>
      </w:r>
    </w:p>
    <w:p w14:paraId="641AF62F" w14:textId="77777777" w:rsidR="00E22EDE" w:rsidRPr="00E22EDE" w:rsidRDefault="00E22EDE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</w:p>
    <w:p w14:paraId="796365C0" w14:textId="38505ACF" w:rsidR="00E22EDE" w:rsidRPr="00E22EDE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pl-PL"/>
        </w:rPr>
      </w:pPr>
      <w:r w:rsidRPr="00E22EDE">
        <w:rPr>
          <w:rFonts w:eastAsia="Calibri"/>
          <w:color w:val="FF0000"/>
          <w:sz w:val="24"/>
          <w:szCs w:val="24"/>
          <w:lang w:eastAsia="pl-PL"/>
        </w:rPr>
        <w:t xml:space="preserve">Odp. W wyniku zmian projektowych, sufit podwieszany należy całkowicie wymienić. </w:t>
      </w:r>
    </w:p>
    <w:p w14:paraId="7543808A" w14:textId="77777777" w:rsidR="00E22EDE" w:rsidRPr="00E22EDE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pl-PL"/>
        </w:rPr>
      </w:pPr>
      <w:r w:rsidRPr="00E22EDE">
        <w:rPr>
          <w:rFonts w:eastAsia="Calibri"/>
          <w:color w:val="FF0000"/>
          <w:sz w:val="24"/>
          <w:szCs w:val="24"/>
          <w:lang w:eastAsia="pl-PL"/>
        </w:rPr>
        <w:lastRenderedPageBreak/>
        <w:t xml:space="preserve">Sufit podwieszony o konstrukcji metalowej z widoczną konstrukcją z płytami z włókien mineralnych z atestem higienicznym zalecanym w obiektach służby zdrowia o wymiarach 600 x 600 mm.  </w:t>
      </w:r>
    </w:p>
    <w:p w14:paraId="39A72FD6" w14:textId="77777777" w:rsidR="00E22EDE" w:rsidRPr="00E22EDE" w:rsidRDefault="00E22EDE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</w:p>
    <w:p w14:paraId="5DE2E867" w14:textId="11D3D652" w:rsidR="00E22EDE" w:rsidRPr="00E22EDE" w:rsidRDefault="00E22EDE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  <w:r w:rsidRPr="00E22EDE">
        <w:rPr>
          <w:rFonts w:eastAsia="Calibri"/>
          <w:sz w:val="24"/>
          <w:szCs w:val="24"/>
          <w:lang w:eastAsia="pl-PL"/>
        </w:rPr>
        <w:t xml:space="preserve">Pytanie: </w:t>
      </w:r>
      <w:r w:rsidR="00266AA5">
        <w:rPr>
          <w:rFonts w:eastAsia="Calibri"/>
          <w:sz w:val="24"/>
          <w:szCs w:val="24"/>
          <w:lang w:eastAsia="pl-PL"/>
        </w:rPr>
        <w:t>C</w:t>
      </w:r>
      <w:r w:rsidRPr="00E22EDE">
        <w:rPr>
          <w:rFonts w:eastAsia="Calibri"/>
          <w:sz w:val="24"/>
          <w:szCs w:val="24"/>
          <w:lang w:eastAsia="pl-PL"/>
        </w:rPr>
        <w:t>zy w wycenie należy przewidzieć wymianę oświetlenia?</w:t>
      </w:r>
    </w:p>
    <w:p w14:paraId="64FA9214" w14:textId="77777777" w:rsidR="00E22EDE" w:rsidRPr="00E22EDE" w:rsidRDefault="00E22EDE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</w:p>
    <w:p w14:paraId="0707CB78" w14:textId="1F523DEF" w:rsidR="0049695E" w:rsidRPr="008C4895" w:rsidRDefault="00E22EDE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22EDE">
        <w:rPr>
          <w:rFonts w:eastAsia="Calibri"/>
          <w:color w:val="FF0000"/>
          <w:sz w:val="24"/>
          <w:szCs w:val="24"/>
          <w:lang w:eastAsia="en-US"/>
        </w:rPr>
        <w:t xml:space="preserve">Odp. Należy </w:t>
      </w:r>
      <w:r w:rsidR="001944DA">
        <w:rPr>
          <w:rFonts w:eastAsia="Calibri"/>
          <w:color w:val="FF0000"/>
          <w:sz w:val="24"/>
          <w:szCs w:val="24"/>
          <w:lang w:eastAsia="en-US"/>
        </w:rPr>
        <w:t>zachować istniejące oświetlenie w zakresie d</w:t>
      </w:r>
      <w:r w:rsidR="0049695E" w:rsidRPr="008C4895">
        <w:rPr>
          <w:rFonts w:eastAsia="Calibri"/>
          <w:color w:val="FF0000"/>
          <w:sz w:val="24"/>
          <w:szCs w:val="24"/>
          <w:lang w:eastAsia="en-US"/>
        </w:rPr>
        <w:t>emontaż, zabezpieczenie i ponowny montaż opraw oświetleniowych</w:t>
      </w:r>
      <w:r w:rsidR="001944DA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57C7FCDB" w14:textId="56CD8D2B" w:rsidR="00B61AB6" w:rsidRPr="00B61AB6" w:rsidRDefault="00B61AB6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  <w:r w:rsidRPr="008C4895">
        <w:rPr>
          <w:rFonts w:ascii="Arial" w:eastAsia="Calibri" w:hAnsi="Arial" w:cs="Arial"/>
          <w:color w:val="FF0000"/>
          <w:sz w:val="24"/>
          <w:szCs w:val="24"/>
          <w:lang w:eastAsia="pl-PL"/>
        </w:rPr>
        <w:br/>
      </w:r>
      <w:r w:rsidRPr="00B61AB6">
        <w:rPr>
          <w:rFonts w:eastAsia="Calibri"/>
          <w:sz w:val="24"/>
          <w:szCs w:val="24"/>
          <w:lang w:eastAsia="pl-PL"/>
        </w:rPr>
        <w:t xml:space="preserve">Pytanie: Z uwagi na specyfikę zadania, czy Zamawiający wymaga przedstawienia do akceptacji, przed wbudowaniem na obiekcie, stosownej dokumentacji technicznej, kart materiałowych, atestów, aprobat technicznych, deklaracji zgodności , i innych dokumentów potwierdzających zgodność materiałów i urządzeń z założonymi parametrami projektowymi ? </w:t>
      </w:r>
    </w:p>
    <w:p w14:paraId="2E3C44D0" w14:textId="77777777" w:rsidR="00B61AB6" w:rsidRPr="00B61AB6" w:rsidRDefault="00B61AB6" w:rsidP="00186F62">
      <w:pPr>
        <w:suppressAutoHyphens w:val="0"/>
        <w:jc w:val="both"/>
        <w:rPr>
          <w:rFonts w:eastAsia="Calibri"/>
          <w:color w:val="1F497D"/>
          <w:sz w:val="24"/>
          <w:szCs w:val="24"/>
          <w:lang w:eastAsia="en-US"/>
        </w:rPr>
      </w:pPr>
    </w:p>
    <w:p w14:paraId="59289E93" w14:textId="090A0132" w:rsidR="00B61AB6" w:rsidRPr="00B61AB6" w:rsidRDefault="00B61AB6" w:rsidP="00186F62">
      <w:pPr>
        <w:widowControl w:val="0"/>
        <w:suppressAutoHyphens w:val="0"/>
        <w:autoSpaceDN w:val="0"/>
        <w:spacing w:before="9" w:line="276" w:lineRule="auto"/>
        <w:jc w:val="both"/>
        <w:textAlignment w:val="baseline"/>
        <w:rPr>
          <w:bCs/>
          <w:color w:val="FF0000"/>
          <w:kern w:val="3"/>
          <w:sz w:val="24"/>
          <w:szCs w:val="24"/>
          <w:lang w:eastAsia="pl-PL" w:bidi="hi-IN"/>
        </w:rPr>
      </w:pPr>
      <w:r w:rsidRPr="00B61AB6">
        <w:rPr>
          <w:color w:val="FF0000"/>
          <w:kern w:val="3"/>
          <w:sz w:val="24"/>
          <w:szCs w:val="24"/>
          <w:lang w:eastAsia="pl-PL" w:bidi="hi-IN"/>
        </w:rPr>
        <w:t xml:space="preserve">Odp. Tak, zgodnie z umową </w:t>
      </w:r>
      <w:r w:rsidRPr="00B61AB6">
        <w:rPr>
          <w:bCs/>
          <w:color w:val="FF0000"/>
          <w:kern w:val="3"/>
          <w:sz w:val="24"/>
          <w:szCs w:val="24"/>
          <w:lang w:eastAsia="pl-PL" w:bidi="hi-IN"/>
        </w:rPr>
        <w:t>§ 10 pkt. 2 b) do obowiązków Wykonawcy należy uzyskanie akceptacji osoby odpowiedzialnej ze strony Zamawiającego dla materiałów przeznaczonych do realizacji prac budowlanych przed ich zastosowaniem na podstawie stosownej dokumentacji. W przypadku nie dotrzymania tego warunku i realizacji robót bez akceptacji, Wykonawca na każde żądanie Zamawiającego dokona wymiany elementu lub materiału na własny koszt.</w:t>
      </w:r>
    </w:p>
    <w:p w14:paraId="6BFE2A05" w14:textId="345917B3" w:rsidR="00B61AB6" w:rsidRDefault="00B61AB6" w:rsidP="00186F62">
      <w:pPr>
        <w:widowControl w:val="0"/>
        <w:suppressAutoHyphens w:val="0"/>
        <w:autoSpaceDN w:val="0"/>
        <w:spacing w:before="9" w:line="276" w:lineRule="auto"/>
        <w:jc w:val="both"/>
        <w:textAlignment w:val="baseline"/>
        <w:rPr>
          <w:rFonts w:ascii="Arial" w:hAnsi="Arial" w:cs="Arial"/>
          <w:bCs/>
          <w:color w:val="FF0000"/>
          <w:kern w:val="3"/>
          <w:sz w:val="24"/>
          <w:szCs w:val="24"/>
          <w:lang w:eastAsia="pl-PL" w:bidi="hi-IN"/>
        </w:rPr>
      </w:pPr>
      <w:r w:rsidRPr="00B61AB6">
        <w:rPr>
          <w:bCs/>
          <w:color w:val="FF0000"/>
          <w:kern w:val="3"/>
          <w:sz w:val="24"/>
          <w:szCs w:val="24"/>
          <w:lang w:eastAsia="pl-PL" w:bidi="hi-IN"/>
        </w:rPr>
        <w:t>Wykonawca ma przedstawić wyżej wymieniona dokumentację z kilku dniowym wyprzedzeniem</w:t>
      </w:r>
      <w:r w:rsidRPr="00B61AB6">
        <w:rPr>
          <w:rFonts w:ascii="Arial" w:hAnsi="Arial" w:cs="Arial"/>
          <w:bCs/>
          <w:color w:val="FF0000"/>
          <w:kern w:val="3"/>
          <w:sz w:val="24"/>
          <w:szCs w:val="24"/>
          <w:lang w:eastAsia="pl-PL" w:bidi="hi-IN"/>
        </w:rPr>
        <w:t>.</w:t>
      </w:r>
    </w:p>
    <w:p w14:paraId="58EEFFD9" w14:textId="77777777" w:rsidR="0049695E" w:rsidRPr="0049695E" w:rsidRDefault="0049695E" w:rsidP="00186F62">
      <w:pPr>
        <w:widowControl w:val="0"/>
        <w:suppressAutoHyphens w:val="0"/>
        <w:autoSpaceDN w:val="0"/>
        <w:spacing w:before="9" w:line="276" w:lineRule="auto"/>
        <w:jc w:val="both"/>
        <w:textAlignment w:val="baseline"/>
        <w:rPr>
          <w:rFonts w:ascii="Arial" w:hAnsi="Arial" w:cs="Arial"/>
          <w:bCs/>
          <w:color w:val="FF0000"/>
          <w:kern w:val="3"/>
          <w:sz w:val="24"/>
          <w:szCs w:val="24"/>
          <w:lang w:eastAsia="pl-PL" w:bidi="hi-IN"/>
        </w:rPr>
      </w:pPr>
    </w:p>
    <w:p w14:paraId="6458C346" w14:textId="67FA04C4" w:rsidR="00B61AB6" w:rsidRPr="00B61AB6" w:rsidRDefault="00B61AB6" w:rsidP="00186F62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  <w:r w:rsidRPr="00B61AB6">
        <w:rPr>
          <w:rFonts w:eastAsia="Calibri"/>
          <w:sz w:val="24"/>
          <w:szCs w:val="24"/>
          <w:lang w:eastAsia="pl-PL"/>
        </w:rPr>
        <w:t xml:space="preserve">Pytanie: Czy Zamawiający w okresie gwarancji wymaga corocznych przeglądów centrali wentylacyjnej i klimatyzatorów ? </w:t>
      </w:r>
    </w:p>
    <w:p w14:paraId="3C483AC8" w14:textId="77777777" w:rsidR="00B61AB6" w:rsidRPr="00B61AB6" w:rsidRDefault="00B61AB6" w:rsidP="00186F62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3A03E924" w14:textId="77777777" w:rsidR="00B61AB6" w:rsidRPr="00B61AB6" w:rsidRDefault="00B61AB6" w:rsidP="00186F62">
      <w:pPr>
        <w:suppressAutoHyphens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52206E88" w14:textId="25E04B49" w:rsidR="00927FDA" w:rsidRDefault="00B61AB6" w:rsidP="00186F62">
      <w:pPr>
        <w:suppressAutoHyphens w:val="0"/>
        <w:spacing w:line="276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B61AB6">
        <w:rPr>
          <w:rFonts w:eastAsia="Calibri"/>
          <w:color w:val="FF0000"/>
          <w:sz w:val="24"/>
          <w:szCs w:val="24"/>
          <w:lang w:eastAsia="en-US"/>
        </w:rPr>
        <w:t xml:space="preserve">Odp. Tak, zgodnie z umową </w:t>
      </w:r>
      <w:r w:rsidRPr="00B61AB6">
        <w:rPr>
          <w:rFonts w:eastAsia="Calibri"/>
          <w:bCs/>
          <w:color w:val="FF0000"/>
          <w:sz w:val="24"/>
          <w:szCs w:val="24"/>
          <w:lang w:eastAsia="en-US"/>
        </w:rPr>
        <w:t xml:space="preserve">§ 3 pkt. 7 </w:t>
      </w:r>
      <w:r w:rsidRPr="00B61AB6">
        <w:rPr>
          <w:rFonts w:eastAsia="Calibri"/>
          <w:color w:val="FF0000"/>
          <w:sz w:val="24"/>
          <w:szCs w:val="24"/>
          <w:lang w:eastAsia="en-US"/>
        </w:rPr>
        <w:t>Zamawiający wymaga w</w:t>
      </w:r>
      <w:r w:rsidRPr="00B61AB6">
        <w:rPr>
          <w:rFonts w:eastAsia="Calibri"/>
          <w:iCs/>
          <w:color w:val="FF0000"/>
          <w:sz w:val="24"/>
          <w:szCs w:val="24"/>
          <w:lang w:eastAsia="en-US"/>
        </w:rPr>
        <w:t xml:space="preserve"> ramach gwarancji i przez okres jej trwania wykonywania przeglądów technicznych tj. przeglądów określonych </w:t>
      </w:r>
      <w:r w:rsidRPr="00B61AB6">
        <w:rPr>
          <w:rFonts w:eastAsia="Calibri"/>
          <w:color w:val="FF0000"/>
          <w:sz w:val="24"/>
          <w:szCs w:val="24"/>
          <w:lang w:eastAsia="en-US"/>
        </w:rPr>
        <w:t xml:space="preserve"> DTR, normami oraz przepisami prawnymi.</w:t>
      </w:r>
    </w:p>
    <w:p w14:paraId="28B4EC83" w14:textId="77777777" w:rsidR="004E2744" w:rsidRPr="0049695E" w:rsidRDefault="004E2744" w:rsidP="00186F62">
      <w:pPr>
        <w:suppressAutoHyphens w:val="0"/>
        <w:spacing w:line="276" w:lineRule="auto"/>
        <w:jc w:val="both"/>
        <w:rPr>
          <w:rFonts w:eastAsia="Calibri"/>
          <w:b/>
          <w:bCs/>
          <w:color w:val="FF0000"/>
          <w:sz w:val="24"/>
          <w:szCs w:val="24"/>
          <w:lang w:eastAsia="en-US"/>
        </w:rPr>
      </w:pPr>
    </w:p>
    <w:p w14:paraId="3A09C017" w14:textId="333C6A38" w:rsidR="003E1875" w:rsidRDefault="003C1EE3" w:rsidP="00186F62">
      <w:pPr>
        <w:jc w:val="both"/>
        <w:rPr>
          <w:sz w:val="24"/>
          <w:szCs w:val="24"/>
          <w:lang w:eastAsia="pl-PL"/>
        </w:rPr>
      </w:pPr>
      <w:r w:rsidRPr="00B61AB6">
        <w:rPr>
          <w:rFonts w:eastAsia="Calibri"/>
          <w:sz w:val="24"/>
          <w:szCs w:val="24"/>
          <w:lang w:eastAsia="pl-PL"/>
        </w:rPr>
        <w:t>Pytanie:</w:t>
      </w:r>
      <w:r>
        <w:rPr>
          <w:rFonts w:eastAsia="Calibri"/>
          <w:sz w:val="24"/>
          <w:szCs w:val="24"/>
          <w:lang w:eastAsia="pl-PL"/>
        </w:rPr>
        <w:t xml:space="preserve"> </w:t>
      </w:r>
      <w:r w:rsidR="00927FDA">
        <w:rPr>
          <w:sz w:val="24"/>
          <w:szCs w:val="24"/>
          <w:lang w:eastAsia="pl-PL"/>
        </w:rPr>
        <w:t>W opisie modernizacji świetlika Zamawiający zawarł następujące wymagania:</w:t>
      </w:r>
      <w:r w:rsidR="00927FDA">
        <w:rPr>
          <w:sz w:val="24"/>
          <w:szCs w:val="24"/>
          <w:lang w:eastAsia="pl-PL"/>
        </w:rPr>
        <w:br/>
        <w:t xml:space="preserve">"Przyjęto również wymianę na nowe dwóch okien serwisowych mających za zadanie wentylowania pomieszczenia (przewietrzanie). Nowe okna z przeszkleniami maja spełniać obecne normy termiczne U=1,0 W/m2*K. </w:t>
      </w:r>
    </w:p>
    <w:p w14:paraId="61141BCC" w14:textId="3079B346" w:rsidR="003E1875" w:rsidRDefault="003E1875" w:rsidP="00186F62">
      <w:pPr>
        <w:jc w:val="both"/>
        <w:rPr>
          <w:sz w:val="24"/>
          <w:szCs w:val="24"/>
          <w:lang w:eastAsia="pl-PL"/>
        </w:rPr>
      </w:pPr>
    </w:p>
    <w:p w14:paraId="47DF5FB1" w14:textId="4466E8E8" w:rsidR="003E1875" w:rsidRPr="003C1EE3" w:rsidRDefault="003C1EE3" w:rsidP="00186F62">
      <w:pPr>
        <w:tabs>
          <w:tab w:val="right" w:pos="9072"/>
        </w:tabs>
        <w:spacing w:line="360" w:lineRule="auto"/>
        <w:jc w:val="both"/>
        <w:rPr>
          <w:rFonts w:eastAsia="Calibri"/>
          <w:color w:val="FF0000"/>
          <w:sz w:val="24"/>
          <w:szCs w:val="24"/>
        </w:rPr>
      </w:pPr>
      <w:r w:rsidRPr="00B61AB6">
        <w:rPr>
          <w:rFonts w:eastAsia="Calibri"/>
          <w:color w:val="FF0000"/>
          <w:sz w:val="24"/>
          <w:szCs w:val="24"/>
          <w:lang w:eastAsia="en-US"/>
        </w:rPr>
        <w:t>Odp</w:t>
      </w:r>
      <w:r w:rsidRPr="003C1EE3">
        <w:rPr>
          <w:rFonts w:eastAsia="Calibri"/>
          <w:color w:val="FF0000"/>
          <w:sz w:val="24"/>
          <w:szCs w:val="24"/>
          <w:lang w:eastAsia="en-US"/>
        </w:rPr>
        <w:t xml:space="preserve">. </w:t>
      </w:r>
      <w:r w:rsidR="003E1875" w:rsidRPr="003C1EE3">
        <w:rPr>
          <w:rFonts w:eastAsia="Calibri"/>
          <w:color w:val="FF0000"/>
          <w:sz w:val="24"/>
          <w:szCs w:val="24"/>
        </w:rPr>
        <w:t>Tak, Zamawiający potwierdza nowe okna z przeszkleniami mają spełniać obecne normy termiczne współczynnik przenikania wartość maksymalna U=1,1 [W/m</w:t>
      </w:r>
      <w:r w:rsidR="003E1875" w:rsidRPr="003C1EE3">
        <w:rPr>
          <w:rFonts w:eastAsia="Calibri"/>
          <w:color w:val="FF0000"/>
          <w:sz w:val="24"/>
          <w:szCs w:val="24"/>
          <w:vertAlign w:val="superscript"/>
        </w:rPr>
        <w:t>2</w:t>
      </w:r>
      <w:r w:rsidR="003E1875" w:rsidRPr="003C1EE3">
        <w:rPr>
          <w:rFonts w:eastAsia="Calibri"/>
          <w:color w:val="FF0000"/>
          <w:sz w:val="24"/>
          <w:szCs w:val="24"/>
        </w:rPr>
        <w:t>*K]</w:t>
      </w:r>
    </w:p>
    <w:p w14:paraId="256861B9" w14:textId="77777777" w:rsidR="003E1875" w:rsidRDefault="003E1875" w:rsidP="00186F62">
      <w:pPr>
        <w:jc w:val="both"/>
        <w:rPr>
          <w:sz w:val="24"/>
          <w:szCs w:val="24"/>
          <w:lang w:eastAsia="pl-PL"/>
        </w:rPr>
      </w:pPr>
    </w:p>
    <w:p w14:paraId="796BB344" w14:textId="54CB73DA" w:rsidR="00927FDA" w:rsidRPr="00186F62" w:rsidRDefault="00186F62" w:rsidP="00186F62">
      <w:pPr>
        <w:jc w:val="both"/>
        <w:rPr>
          <w:sz w:val="24"/>
          <w:szCs w:val="24"/>
          <w:lang w:eastAsia="pl-PL"/>
        </w:rPr>
      </w:pPr>
      <w:r w:rsidRPr="00186F62">
        <w:rPr>
          <w:sz w:val="24"/>
          <w:szCs w:val="24"/>
          <w:lang w:eastAsia="pl-PL"/>
        </w:rPr>
        <w:t xml:space="preserve">Pytanie: </w:t>
      </w:r>
      <w:r w:rsidR="00927FDA" w:rsidRPr="00186F62">
        <w:rPr>
          <w:sz w:val="24"/>
          <w:szCs w:val="24"/>
          <w:lang w:eastAsia="pl-PL"/>
        </w:rPr>
        <w:t xml:space="preserve">Okna otwierane za pomocą siłowników wrzecionowych lub łańcuchowych posiadającymi odpowiednie atesty do zastosowań w konstrukcjach p.poż, wpiętych do instalacji SAP budynku." - czy Zamawiający w związku z żądaniem uzyskania funkcjonalności przewietrzania i oddymiania za pomocą okien w świetliku wymaga dostawy i montażu centrali oddymiania z własnymi optycznymi czujkami dymu, przyciskiem wyzwalającym, z funkcją przewietrzania za pomocą przycisku, wykonaniem okablowania do elementów systemu podtynkowo (czujki, przyciski, zasilanie), wykonaniem dedykowanego obwodu zasilającego z rozdzielnicy piętrowej i przygotowaniem (poprzez doprowadzenie przewodu typu </w:t>
      </w:r>
      <w:proofErr w:type="spellStart"/>
      <w:r w:rsidR="00927FDA" w:rsidRPr="00186F62">
        <w:rPr>
          <w:sz w:val="24"/>
          <w:szCs w:val="24"/>
          <w:lang w:eastAsia="pl-PL"/>
        </w:rPr>
        <w:t>YnTKSYekw</w:t>
      </w:r>
      <w:proofErr w:type="spellEnd"/>
      <w:r w:rsidR="00927FDA" w:rsidRPr="00186F62">
        <w:rPr>
          <w:sz w:val="24"/>
          <w:szCs w:val="24"/>
          <w:lang w:eastAsia="pl-PL"/>
        </w:rPr>
        <w:t xml:space="preserve"> 2x2x0,8 z najbliższego korytarza z pozostawieniem zapasu 50mb </w:t>
      </w:r>
      <w:r w:rsidR="00927FDA" w:rsidRPr="00186F62">
        <w:rPr>
          <w:sz w:val="24"/>
          <w:szCs w:val="24"/>
          <w:lang w:eastAsia="pl-PL"/>
        </w:rPr>
        <w:lastRenderedPageBreak/>
        <w:t xml:space="preserve">bieżących) przyłączenia do systemów SAP (obecnie ze względu na funkcjonalność obecnie użytkowanego systemu TELSAP 2100 i zakończenie produkcji modułów ELS podłączenie nie jest możliwe) ? </w:t>
      </w:r>
    </w:p>
    <w:p w14:paraId="668564CE" w14:textId="33C93FB3" w:rsidR="00927FDA" w:rsidRDefault="00927FDA" w:rsidP="00186F62">
      <w:pPr>
        <w:tabs>
          <w:tab w:val="right" w:pos="9072"/>
        </w:tabs>
        <w:spacing w:line="360" w:lineRule="auto"/>
        <w:jc w:val="both"/>
        <w:rPr>
          <w:rFonts w:eastAsia="Calibri"/>
          <w:color w:val="00B0F0"/>
          <w:sz w:val="24"/>
          <w:szCs w:val="24"/>
        </w:rPr>
      </w:pPr>
    </w:p>
    <w:p w14:paraId="4A9D8394" w14:textId="5D157C6A" w:rsidR="00927FDA" w:rsidRPr="003C1EE3" w:rsidRDefault="00186F62" w:rsidP="00186F62">
      <w:pPr>
        <w:tabs>
          <w:tab w:val="right" w:pos="9072"/>
        </w:tabs>
        <w:spacing w:line="360" w:lineRule="auto"/>
        <w:jc w:val="both"/>
        <w:rPr>
          <w:color w:val="FF0000"/>
          <w:sz w:val="24"/>
          <w:szCs w:val="24"/>
          <w:lang w:eastAsia="pl-PL"/>
        </w:rPr>
      </w:pPr>
      <w:r w:rsidRPr="00B61AB6">
        <w:rPr>
          <w:rFonts w:eastAsia="Calibri"/>
          <w:color w:val="FF0000"/>
          <w:sz w:val="24"/>
          <w:szCs w:val="24"/>
          <w:lang w:eastAsia="en-US"/>
        </w:rPr>
        <w:t>Odp</w:t>
      </w:r>
      <w:r w:rsidRPr="003C1EE3">
        <w:rPr>
          <w:rFonts w:eastAsia="Calibri"/>
          <w:color w:val="FF0000"/>
          <w:sz w:val="24"/>
          <w:szCs w:val="24"/>
          <w:lang w:eastAsia="en-US"/>
        </w:rPr>
        <w:t>.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3E1875" w:rsidRPr="003C1EE3">
        <w:rPr>
          <w:rFonts w:eastAsia="Calibri"/>
          <w:color w:val="FF0000"/>
          <w:sz w:val="24"/>
          <w:szCs w:val="24"/>
        </w:rPr>
        <w:t xml:space="preserve">Zamawiający wymaga </w:t>
      </w:r>
      <w:r w:rsidR="003E1875" w:rsidRPr="003C1EE3">
        <w:rPr>
          <w:color w:val="FF0000"/>
          <w:sz w:val="24"/>
          <w:szCs w:val="24"/>
          <w:lang w:eastAsia="pl-PL"/>
        </w:rPr>
        <w:t xml:space="preserve">dostawy i montażu centrali oddymiania wraz z </w:t>
      </w:r>
      <w:r w:rsidR="00D70142" w:rsidRPr="003C1EE3">
        <w:rPr>
          <w:color w:val="FF0000"/>
          <w:sz w:val="24"/>
          <w:szCs w:val="24"/>
          <w:lang w:eastAsia="pl-PL"/>
        </w:rPr>
        <w:t>wymien</w:t>
      </w:r>
      <w:r w:rsidR="00FD37C1" w:rsidRPr="003C1EE3">
        <w:rPr>
          <w:color w:val="FF0000"/>
          <w:sz w:val="24"/>
          <w:szCs w:val="24"/>
          <w:lang w:eastAsia="pl-PL"/>
        </w:rPr>
        <w:t>ianymi elementami, moduł sterujący kompatybilny z central</w:t>
      </w:r>
      <w:r w:rsidR="00CE57D1">
        <w:rPr>
          <w:color w:val="FF0000"/>
          <w:sz w:val="24"/>
          <w:szCs w:val="24"/>
          <w:lang w:eastAsia="pl-PL"/>
        </w:rPr>
        <w:t>ą</w:t>
      </w:r>
      <w:r w:rsidR="00FD37C1" w:rsidRPr="003C1EE3">
        <w:rPr>
          <w:color w:val="FF0000"/>
          <w:sz w:val="24"/>
          <w:szCs w:val="24"/>
          <w:lang w:eastAsia="pl-PL"/>
        </w:rPr>
        <w:t xml:space="preserve"> systemu sygnalizacji Polon 6000 oraz dodatkowo</w:t>
      </w:r>
      <w:r w:rsidR="00D70142" w:rsidRPr="003C1EE3">
        <w:rPr>
          <w:color w:val="FF0000"/>
          <w:sz w:val="24"/>
          <w:szCs w:val="24"/>
          <w:lang w:eastAsia="pl-PL"/>
        </w:rPr>
        <w:t xml:space="preserve"> system należy wyposażyć w czujnik wiatru i deszczu. Po stronie Wykonawcy l</w:t>
      </w:r>
      <w:r w:rsidR="00762079" w:rsidRPr="003C1EE3">
        <w:rPr>
          <w:color w:val="FF0000"/>
          <w:sz w:val="24"/>
          <w:szCs w:val="24"/>
          <w:lang w:eastAsia="pl-PL"/>
        </w:rPr>
        <w:t>eży dostawa  wraz z montażem  i </w:t>
      </w:r>
      <w:r w:rsidR="00FD37C1" w:rsidRPr="003C1EE3">
        <w:rPr>
          <w:color w:val="FF0000"/>
          <w:sz w:val="24"/>
          <w:szCs w:val="24"/>
          <w:lang w:eastAsia="pl-PL"/>
        </w:rPr>
        <w:t>uruchomieniem</w:t>
      </w:r>
      <w:r w:rsidR="00D70142" w:rsidRPr="003C1EE3">
        <w:rPr>
          <w:color w:val="FF0000"/>
          <w:sz w:val="24"/>
          <w:szCs w:val="24"/>
          <w:lang w:eastAsia="pl-PL"/>
        </w:rPr>
        <w:t xml:space="preserve"> sy</w:t>
      </w:r>
      <w:r w:rsidR="00D26404" w:rsidRPr="003C1EE3">
        <w:rPr>
          <w:color w:val="FF0000"/>
          <w:sz w:val="24"/>
          <w:szCs w:val="24"/>
          <w:lang w:eastAsia="pl-PL"/>
        </w:rPr>
        <w:t>stemu oddymiania bez podłączenia</w:t>
      </w:r>
      <w:r w:rsidR="00D70142" w:rsidRPr="003C1EE3">
        <w:rPr>
          <w:color w:val="FF0000"/>
          <w:sz w:val="24"/>
          <w:szCs w:val="24"/>
          <w:lang w:eastAsia="pl-PL"/>
        </w:rPr>
        <w:t xml:space="preserve"> do systemu sygnalizacji pożaru. </w:t>
      </w:r>
      <w:r w:rsidR="0049695E" w:rsidRPr="003C1EE3">
        <w:rPr>
          <w:color w:val="FF0000"/>
          <w:sz w:val="24"/>
          <w:szCs w:val="24"/>
          <w:lang w:eastAsia="pl-PL"/>
        </w:rPr>
        <w:t>System oddymiania należy sprawdzić i dostarczyć</w:t>
      </w:r>
      <w:r w:rsidR="00FD37C1" w:rsidRPr="003C1EE3">
        <w:rPr>
          <w:color w:val="FF0000"/>
          <w:sz w:val="24"/>
          <w:szCs w:val="24"/>
          <w:lang w:eastAsia="pl-PL"/>
        </w:rPr>
        <w:t xml:space="preserve"> stosown</w:t>
      </w:r>
      <w:r w:rsidR="00CE57D1">
        <w:rPr>
          <w:color w:val="FF0000"/>
          <w:sz w:val="24"/>
          <w:szCs w:val="24"/>
          <w:lang w:eastAsia="pl-PL"/>
        </w:rPr>
        <w:t>ą</w:t>
      </w:r>
      <w:r w:rsidR="00FD37C1" w:rsidRPr="003C1EE3">
        <w:rPr>
          <w:color w:val="FF0000"/>
          <w:sz w:val="24"/>
          <w:szCs w:val="24"/>
          <w:lang w:eastAsia="pl-PL"/>
        </w:rPr>
        <w:t xml:space="preserve"> dokumentację (pomiary, certyfikaty</w:t>
      </w:r>
      <w:r w:rsidR="0016436F" w:rsidRPr="003C1EE3">
        <w:rPr>
          <w:color w:val="FF0000"/>
          <w:sz w:val="24"/>
          <w:szCs w:val="24"/>
          <w:lang w:eastAsia="pl-PL"/>
        </w:rPr>
        <w:t>,</w:t>
      </w:r>
      <w:r w:rsidR="00FD37C1" w:rsidRPr="003C1EE3">
        <w:rPr>
          <w:color w:val="FF0000"/>
          <w:sz w:val="24"/>
          <w:szCs w:val="24"/>
          <w:lang w:eastAsia="pl-PL"/>
        </w:rPr>
        <w:t xml:space="preserve"> aprobaty) wraz z</w:t>
      </w:r>
      <w:r w:rsidR="00762079" w:rsidRPr="003C1EE3">
        <w:rPr>
          <w:color w:val="FF0000"/>
          <w:sz w:val="24"/>
          <w:szCs w:val="24"/>
          <w:lang w:eastAsia="pl-PL"/>
        </w:rPr>
        <w:t> </w:t>
      </w:r>
      <w:r w:rsidR="0049695E" w:rsidRPr="003C1EE3">
        <w:rPr>
          <w:color w:val="FF0000"/>
          <w:sz w:val="24"/>
          <w:szCs w:val="24"/>
          <w:lang w:eastAsia="pl-PL"/>
        </w:rPr>
        <w:t>dokumenta</w:t>
      </w:r>
      <w:r w:rsidR="00FD37C1" w:rsidRPr="003C1EE3">
        <w:rPr>
          <w:color w:val="FF0000"/>
          <w:sz w:val="24"/>
          <w:szCs w:val="24"/>
          <w:lang w:eastAsia="pl-PL"/>
        </w:rPr>
        <w:t>cją powykonawczą</w:t>
      </w:r>
      <w:r w:rsidR="00AE0C09" w:rsidRPr="003C1EE3">
        <w:rPr>
          <w:color w:val="FF0000"/>
          <w:sz w:val="24"/>
          <w:szCs w:val="24"/>
          <w:lang w:eastAsia="pl-PL"/>
        </w:rPr>
        <w:t xml:space="preserve"> uzgodnioną </w:t>
      </w:r>
      <w:r w:rsidR="009F324C" w:rsidRPr="003C1EE3">
        <w:rPr>
          <w:color w:val="FF0000"/>
          <w:sz w:val="24"/>
          <w:szCs w:val="24"/>
          <w:lang w:eastAsia="pl-PL"/>
        </w:rPr>
        <w:t xml:space="preserve">z rzeczoznawcą do spraw zabezpieczeń przeciwpożarowych. </w:t>
      </w:r>
      <w:r w:rsidR="00FD37C1" w:rsidRPr="003C1EE3">
        <w:rPr>
          <w:color w:val="FF0000"/>
          <w:sz w:val="24"/>
          <w:szCs w:val="24"/>
          <w:lang w:eastAsia="pl-PL"/>
        </w:rPr>
        <w:t>Wykonawca w dokumentacji powykonawczej dostarczy</w:t>
      </w:r>
      <w:r w:rsidR="00FD37C1" w:rsidRPr="003C1EE3">
        <w:rPr>
          <w:color w:val="FF0000"/>
        </w:rPr>
        <w:t xml:space="preserve"> </w:t>
      </w:r>
      <w:r w:rsidR="00FD37C1" w:rsidRPr="003C1EE3">
        <w:rPr>
          <w:color w:val="FF0000"/>
          <w:sz w:val="24"/>
          <w:szCs w:val="24"/>
          <w:lang w:eastAsia="pl-PL"/>
        </w:rPr>
        <w:t>warunki techniczne w celu możliw</w:t>
      </w:r>
      <w:r w:rsidR="00CE57D1">
        <w:rPr>
          <w:color w:val="FF0000"/>
          <w:sz w:val="24"/>
          <w:szCs w:val="24"/>
          <w:lang w:eastAsia="pl-PL"/>
        </w:rPr>
        <w:t>ego</w:t>
      </w:r>
      <w:r w:rsidR="00FD37C1" w:rsidRPr="003C1EE3">
        <w:rPr>
          <w:color w:val="FF0000"/>
          <w:sz w:val="24"/>
          <w:szCs w:val="24"/>
          <w:lang w:eastAsia="pl-PL"/>
        </w:rPr>
        <w:t xml:space="preserve"> przyszłego podłączenie systemu do SSP.</w:t>
      </w:r>
    </w:p>
    <w:p w14:paraId="0D7C9EAF" w14:textId="77777777" w:rsidR="003E1875" w:rsidRDefault="003E1875" w:rsidP="00186F62">
      <w:pPr>
        <w:tabs>
          <w:tab w:val="right" w:pos="9072"/>
        </w:tabs>
        <w:spacing w:line="360" w:lineRule="auto"/>
        <w:jc w:val="both"/>
        <w:rPr>
          <w:rFonts w:eastAsia="Calibri"/>
          <w:color w:val="00B0F0"/>
          <w:sz w:val="24"/>
          <w:szCs w:val="24"/>
        </w:rPr>
      </w:pPr>
    </w:p>
    <w:p w14:paraId="7A2BA66C" w14:textId="36AD702F" w:rsidR="00D26404" w:rsidRPr="003C1EE3" w:rsidRDefault="00D26404" w:rsidP="00186F62">
      <w:pPr>
        <w:tabs>
          <w:tab w:val="right" w:pos="9072"/>
        </w:tabs>
        <w:spacing w:line="360" w:lineRule="auto"/>
        <w:jc w:val="both"/>
        <w:rPr>
          <w:rFonts w:eastAsia="Calibri"/>
          <w:color w:val="FF0000"/>
          <w:sz w:val="24"/>
          <w:szCs w:val="24"/>
        </w:rPr>
      </w:pPr>
      <w:r w:rsidRPr="003C1EE3">
        <w:rPr>
          <w:rFonts w:eastAsia="Calibri"/>
          <w:color w:val="FF0000"/>
          <w:sz w:val="24"/>
          <w:szCs w:val="24"/>
        </w:rPr>
        <w:t xml:space="preserve">W załączeniu do niniejszego pisma </w:t>
      </w:r>
      <w:r w:rsidR="001944DA">
        <w:rPr>
          <w:rFonts w:eastAsia="Calibri"/>
          <w:color w:val="FF0000"/>
          <w:sz w:val="24"/>
          <w:szCs w:val="24"/>
        </w:rPr>
        <w:t>Zamawiający zamieszcza korektę projektu</w:t>
      </w:r>
      <w:r w:rsidR="005D0956">
        <w:rPr>
          <w:rFonts w:eastAsia="Calibri"/>
          <w:color w:val="FF0000"/>
          <w:sz w:val="24"/>
          <w:szCs w:val="24"/>
        </w:rPr>
        <w:t xml:space="preserve">, korekta dotyczący </w:t>
      </w:r>
      <w:r w:rsidR="005D0956" w:rsidRPr="005D0956">
        <w:rPr>
          <w:rFonts w:eastAsia="Calibri"/>
          <w:color w:val="FF0000"/>
          <w:sz w:val="24"/>
          <w:szCs w:val="24"/>
        </w:rPr>
        <w:t xml:space="preserve">PROJEKT TECHNICZNY </w:t>
      </w:r>
      <w:r w:rsidR="00AA3EC9">
        <w:rPr>
          <w:rFonts w:eastAsia="Calibri"/>
          <w:color w:val="FF0000"/>
          <w:sz w:val="24"/>
          <w:szCs w:val="24"/>
        </w:rPr>
        <w:t>–</w:t>
      </w:r>
      <w:r w:rsidR="005D0956" w:rsidRPr="005D0956">
        <w:rPr>
          <w:rFonts w:eastAsia="Calibri"/>
          <w:color w:val="FF0000"/>
          <w:sz w:val="24"/>
          <w:szCs w:val="24"/>
        </w:rPr>
        <w:t xml:space="preserve"> INSTALACJE</w:t>
      </w:r>
      <w:r w:rsidR="00AA3EC9">
        <w:rPr>
          <w:rFonts w:eastAsia="Calibri"/>
          <w:color w:val="FF0000"/>
          <w:sz w:val="24"/>
          <w:szCs w:val="24"/>
        </w:rPr>
        <w:t xml:space="preserve"> SANITARNE (nr projektu GF-1008-PT-IW-001-T-001) w </w:t>
      </w:r>
      <w:r w:rsidR="00E8120E">
        <w:rPr>
          <w:rFonts w:eastAsia="Calibri"/>
          <w:color w:val="FF0000"/>
          <w:sz w:val="24"/>
          <w:szCs w:val="24"/>
        </w:rPr>
        <w:t>zakresie rysunków:</w:t>
      </w:r>
    </w:p>
    <w:p w14:paraId="21F689E6" w14:textId="77777777" w:rsidR="00645A86" w:rsidRPr="003C1EE3" w:rsidRDefault="00645A86" w:rsidP="00186F62">
      <w:pPr>
        <w:tabs>
          <w:tab w:val="right" w:pos="9072"/>
        </w:tabs>
        <w:spacing w:line="360" w:lineRule="auto"/>
        <w:jc w:val="both"/>
        <w:rPr>
          <w:rFonts w:eastAsia="Calibri"/>
          <w:color w:val="FF0000"/>
          <w:sz w:val="24"/>
          <w:szCs w:val="24"/>
        </w:rPr>
      </w:pPr>
    </w:p>
    <w:p w14:paraId="24CC5A5A" w14:textId="5C233553" w:rsidR="00F279FF" w:rsidRPr="00AA3EC9" w:rsidRDefault="00F279FF" w:rsidP="00AA3EC9">
      <w:pPr>
        <w:pStyle w:val="Akapitzlist"/>
        <w:numPr>
          <w:ilvl w:val="0"/>
          <w:numId w:val="8"/>
        </w:numPr>
        <w:tabs>
          <w:tab w:val="right" w:pos="9072"/>
        </w:tabs>
        <w:spacing w:line="360" w:lineRule="auto"/>
        <w:jc w:val="both"/>
        <w:rPr>
          <w:rFonts w:eastAsia="Calibri"/>
          <w:color w:val="FF0000"/>
          <w:sz w:val="24"/>
          <w:szCs w:val="24"/>
        </w:rPr>
      </w:pPr>
      <w:r w:rsidRPr="00AA3EC9">
        <w:rPr>
          <w:rFonts w:eastAsia="Calibri"/>
          <w:color w:val="FF0000"/>
          <w:sz w:val="24"/>
          <w:szCs w:val="24"/>
        </w:rPr>
        <w:t xml:space="preserve">GF-0100-K-A-001-D-001 </w:t>
      </w:r>
      <w:r w:rsidR="00494EF9" w:rsidRPr="00AA3EC9">
        <w:rPr>
          <w:rFonts w:eastAsia="Calibri"/>
          <w:color w:val="FF0000"/>
          <w:sz w:val="24"/>
          <w:szCs w:val="24"/>
        </w:rPr>
        <w:t>rysunek zostaje zmieniony przez Rys.01_zbiorczy i Rys.05_Przekroj</w:t>
      </w:r>
    </w:p>
    <w:p w14:paraId="11042B30" w14:textId="1FFD00C4" w:rsidR="00927FDA" w:rsidRPr="00AA3EC9" w:rsidRDefault="00F279FF" w:rsidP="00AA3EC9">
      <w:pPr>
        <w:pStyle w:val="Akapitzlist"/>
        <w:numPr>
          <w:ilvl w:val="0"/>
          <w:numId w:val="8"/>
        </w:numPr>
        <w:tabs>
          <w:tab w:val="right" w:pos="9072"/>
        </w:tabs>
        <w:spacing w:line="360" w:lineRule="auto"/>
        <w:jc w:val="both"/>
        <w:rPr>
          <w:rFonts w:eastAsia="Calibri"/>
          <w:color w:val="FF0000"/>
          <w:sz w:val="24"/>
          <w:szCs w:val="24"/>
        </w:rPr>
      </w:pPr>
      <w:r w:rsidRPr="00AA3EC9">
        <w:rPr>
          <w:rFonts w:eastAsia="Calibri"/>
          <w:color w:val="FF0000"/>
          <w:sz w:val="24"/>
          <w:szCs w:val="24"/>
        </w:rPr>
        <w:t xml:space="preserve">GF-0100-K-A-001-D-002 </w:t>
      </w:r>
      <w:r w:rsidR="00645A86" w:rsidRPr="00AA3EC9">
        <w:rPr>
          <w:rFonts w:eastAsia="Calibri"/>
          <w:color w:val="FF0000"/>
          <w:sz w:val="24"/>
          <w:szCs w:val="24"/>
        </w:rPr>
        <w:t xml:space="preserve">rysunek zostaje zmieniony przez </w:t>
      </w:r>
      <w:r w:rsidR="00494EF9" w:rsidRPr="00AA3EC9">
        <w:rPr>
          <w:rFonts w:eastAsia="Calibri"/>
          <w:color w:val="FF0000"/>
          <w:sz w:val="24"/>
          <w:szCs w:val="24"/>
        </w:rPr>
        <w:t>Rys.02_Nawiew</w:t>
      </w:r>
    </w:p>
    <w:p w14:paraId="1908D564" w14:textId="33AB5459" w:rsidR="00494EF9" w:rsidRDefault="00494EF9" w:rsidP="00AA3EC9">
      <w:pPr>
        <w:pStyle w:val="Akapitzlist"/>
        <w:numPr>
          <w:ilvl w:val="0"/>
          <w:numId w:val="8"/>
        </w:numPr>
        <w:tabs>
          <w:tab w:val="right" w:pos="9072"/>
        </w:tabs>
        <w:spacing w:line="360" w:lineRule="auto"/>
        <w:jc w:val="both"/>
        <w:rPr>
          <w:rFonts w:eastAsia="Calibri"/>
          <w:color w:val="FF0000"/>
          <w:sz w:val="24"/>
          <w:szCs w:val="24"/>
        </w:rPr>
      </w:pPr>
      <w:r w:rsidRPr="00AA3EC9">
        <w:rPr>
          <w:rFonts w:eastAsia="Calibri"/>
          <w:color w:val="FF0000"/>
          <w:sz w:val="24"/>
          <w:szCs w:val="24"/>
        </w:rPr>
        <w:t>Rysunki Rys.03_Wywiew oraz Rys.04_Czerpna_wyrzutnia  są rysunkami uzupełniającymi do rysunku Rys.01_zbiorczy</w:t>
      </w:r>
      <w:r w:rsidR="00645A86" w:rsidRPr="00AA3EC9">
        <w:rPr>
          <w:rFonts w:eastAsia="Calibri"/>
          <w:color w:val="FF0000"/>
          <w:sz w:val="24"/>
          <w:szCs w:val="24"/>
        </w:rPr>
        <w:t>.</w:t>
      </w:r>
    </w:p>
    <w:p w14:paraId="4ECF9F1E" w14:textId="77777777" w:rsidR="00AA3EC9" w:rsidRPr="00AA3EC9" w:rsidRDefault="00AA3EC9" w:rsidP="00AA3EC9">
      <w:pPr>
        <w:pStyle w:val="Akapitzlist"/>
        <w:tabs>
          <w:tab w:val="right" w:pos="9072"/>
        </w:tabs>
        <w:spacing w:line="360" w:lineRule="auto"/>
        <w:jc w:val="both"/>
        <w:rPr>
          <w:rFonts w:eastAsia="Calibri"/>
          <w:color w:val="FF0000"/>
          <w:sz w:val="24"/>
          <w:szCs w:val="24"/>
        </w:rPr>
      </w:pPr>
    </w:p>
    <w:p w14:paraId="6D8564FF" w14:textId="6DEF73F0" w:rsidR="00927FDA" w:rsidRPr="003C1EE3" w:rsidRDefault="00494EF9" w:rsidP="00186F62">
      <w:pPr>
        <w:tabs>
          <w:tab w:val="right" w:pos="9072"/>
        </w:tabs>
        <w:spacing w:line="360" w:lineRule="auto"/>
        <w:jc w:val="both"/>
        <w:rPr>
          <w:rFonts w:eastAsia="Calibri"/>
          <w:color w:val="FF0000"/>
          <w:sz w:val="24"/>
          <w:szCs w:val="24"/>
        </w:rPr>
      </w:pPr>
      <w:r w:rsidRPr="003C1EE3">
        <w:rPr>
          <w:rFonts w:eastAsia="Calibri"/>
          <w:color w:val="FF0000"/>
          <w:sz w:val="24"/>
          <w:szCs w:val="24"/>
        </w:rPr>
        <w:t>Dodatkowo dołączamy zestawienie materiałów.</w:t>
      </w:r>
    </w:p>
    <w:p w14:paraId="26F73E58" w14:textId="77777777" w:rsidR="00927FDA" w:rsidRPr="00266AA5" w:rsidRDefault="00927FDA" w:rsidP="00186F62">
      <w:pPr>
        <w:tabs>
          <w:tab w:val="right" w:pos="9072"/>
        </w:tabs>
        <w:spacing w:line="360" w:lineRule="auto"/>
        <w:jc w:val="both"/>
        <w:rPr>
          <w:rFonts w:eastAsia="Calibri"/>
          <w:color w:val="00B0F0"/>
          <w:sz w:val="24"/>
          <w:szCs w:val="24"/>
        </w:rPr>
      </w:pPr>
    </w:p>
    <w:p w14:paraId="13C01D98" w14:textId="13009778" w:rsidR="00571F7E" w:rsidRDefault="00571F7E" w:rsidP="00455533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4"/>
          <w:szCs w:val="24"/>
        </w:rPr>
      </w:pPr>
      <w:r w:rsidRPr="00E22EDE">
        <w:rPr>
          <w:rFonts w:eastAsia="Calibri"/>
          <w:sz w:val="24"/>
          <w:szCs w:val="24"/>
        </w:rPr>
        <w:t>Z poważaniem</w:t>
      </w:r>
    </w:p>
    <w:p w14:paraId="10FF8C55" w14:textId="5DA72266" w:rsidR="00FB00B3" w:rsidRDefault="00FB00B3" w:rsidP="00455533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Dyrektor Szpitala</w:t>
      </w:r>
    </w:p>
    <w:p w14:paraId="13812CFA" w14:textId="50627CC4" w:rsidR="00FB00B3" w:rsidRPr="00E22EDE" w:rsidRDefault="00FB00B3" w:rsidP="00455533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lek. Grz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egorz Fitas </w:t>
      </w:r>
    </w:p>
    <w:sectPr w:rsidR="00FB00B3" w:rsidRPr="00E22EDE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18D8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1DA0B" w14:textId="77777777" w:rsidR="00D519EE" w:rsidRDefault="00D519EE" w:rsidP="00205BF0">
      <w:r>
        <w:separator/>
      </w:r>
    </w:p>
  </w:endnote>
  <w:endnote w:type="continuationSeparator" w:id="0">
    <w:p w14:paraId="23A65492" w14:textId="77777777" w:rsidR="00D519EE" w:rsidRDefault="00D519E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94C9B" w14:textId="77777777" w:rsidR="00D519EE" w:rsidRDefault="00D519EE" w:rsidP="00205BF0">
      <w:r>
        <w:separator/>
      </w:r>
    </w:p>
  </w:footnote>
  <w:footnote w:type="continuationSeparator" w:id="0">
    <w:p w14:paraId="0D218D84" w14:textId="77777777" w:rsidR="00D519EE" w:rsidRDefault="00D519E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9F8"/>
    <w:multiLevelType w:val="hybridMultilevel"/>
    <w:tmpl w:val="FB6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4CA0"/>
    <w:multiLevelType w:val="hybridMultilevel"/>
    <w:tmpl w:val="CD96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707FE"/>
    <w:multiLevelType w:val="hybridMultilevel"/>
    <w:tmpl w:val="B97EAD2E"/>
    <w:styleLink w:val="Zaimportowanystyl1"/>
    <w:lvl w:ilvl="0" w:tplc="281871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F447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62FFF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16B5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E8AF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FC33B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EE9C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E6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CEF6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A512A08"/>
    <w:multiLevelType w:val="hybridMultilevel"/>
    <w:tmpl w:val="6F58D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974FE"/>
    <w:multiLevelType w:val="hybridMultilevel"/>
    <w:tmpl w:val="036E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A1DC9"/>
    <w:multiLevelType w:val="hybridMultilevel"/>
    <w:tmpl w:val="2D6E44F6"/>
    <w:lvl w:ilvl="0" w:tplc="473419C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A16646"/>
    <w:multiLevelType w:val="hybridMultilevel"/>
    <w:tmpl w:val="B97EAD2E"/>
    <w:numStyleLink w:val="Zaimportowanystyl1"/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67B2"/>
    <w:rsid w:val="00022B62"/>
    <w:rsid w:val="00022C42"/>
    <w:rsid w:val="000323A5"/>
    <w:rsid w:val="00044700"/>
    <w:rsid w:val="00046DC2"/>
    <w:rsid w:val="00077509"/>
    <w:rsid w:val="00093AE8"/>
    <w:rsid w:val="000B4F84"/>
    <w:rsid w:val="001006B6"/>
    <w:rsid w:val="0016436F"/>
    <w:rsid w:val="00186F62"/>
    <w:rsid w:val="001944DA"/>
    <w:rsid w:val="001B54AC"/>
    <w:rsid w:val="001B6BE4"/>
    <w:rsid w:val="001C5230"/>
    <w:rsid w:val="001C6F36"/>
    <w:rsid w:val="00205BF0"/>
    <w:rsid w:val="00227BBF"/>
    <w:rsid w:val="00266AA5"/>
    <w:rsid w:val="00285C2B"/>
    <w:rsid w:val="00297AED"/>
    <w:rsid w:val="002A367D"/>
    <w:rsid w:val="002B6652"/>
    <w:rsid w:val="002C0A79"/>
    <w:rsid w:val="002F41B8"/>
    <w:rsid w:val="00306B6F"/>
    <w:rsid w:val="003275F8"/>
    <w:rsid w:val="003B63AF"/>
    <w:rsid w:val="003C1EE3"/>
    <w:rsid w:val="003E1875"/>
    <w:rsid w:val="003F46E7"/>
    <w:rsid w:val="0040193D"/>
    <w:rsid w:val="00440529"/>
    <w:rsid w:val="00447408"/>
    <w:rsid w:val="00455533"/>
    <w:rsid w:val="004804BC"/>
    <w:rsid w:val="00494033"/>
    <w:rsid w:val="00494EF9"/>
    <w:rsid w:val="0049695E"/>
    <w:rsid w:val="004A799C"/>
    <w:rsid w:val="004E2744"/>
    <w:rsid w:val="00506359"/>
    <w:rsid w:val="005471CB"/>
    <w:rsid w:val="005521E5"/>
    <w:rsid w:val="00564DED"/>
    <w:rsid w:val="00571F7E"/>
    <w:rsid w:val="00576EAC"/>
    <w:rsid w:val="0058081E"/>
    <w:rsid w:val="005C2E25"/>
    <w:rsid w:val="005D0956"/>
    <w:rsid w:val="00604E67"/>
    <w:rsid w:val="00605C08"/>
    <w:rsid w:val="006146E0"/>
    <w:rsid w:val="006258DE"/>
    <w:rsid w:val="00645A86"/>
    <w:rsid w:val="00675FA4"/>
    <w:rsid w:val="00706CD6"/>
    <w:rsid w:val="0073519A"/>
    <w:rsid w:val="0074121D"/>
    <w:rsid w:val="0075200D"/>
    <w:rsid w:val="00762079"/>
    <w:rsid w:val="007637D5"/>
    <w:rsid w:val="007E4040"/>
    <w:rsid w:val="007F3B1D"/>
    <w:rsid w:val="008561AB"/>
    <w:rsid w:val="00880C72"/>
    <w:rsid w:val="008A15C8"/>
    <w:rsid w:val="008A75E0"/>
    <w:rsid w:val="008C4895"/>
    <w:rsid w:val="009012EC"/>
    <w:rsid w:val="0090466B"/>
    <w:rsid w:val="009076B5"/>
    <w:rsid w:val="009102B9"/>
    <w:rsid w:val="00927FDA"/>
    <w:rsid w:val="00945F71"/>
    <w:rsid w:val="009B5A48"/>
    <w:rsid w:val="009F324C"/>
    <w:rsid w:val="00A34158"/>
    <w:rsid w:val="00A40DBC"/>
    <w:rsid w:val="00A71F00"/>
    <w:rsid w:val="00AA3EC9"/>
    <w:rsid w:val="00AE0C09"/>
    <w:rsid w:val="00B56B09"/>
    <w:rsid w:val="00B61AB6"/>
    <w:rsid w:val="00B7300A"/>
    <w:rsid w:val="00BC6479"/>
    <w:rsid w:val="00BD4921"/>
    <w:rsid w:val="00C3738B"/>
    <w:rsid w:val="00C50FB9"/>
    <w:rsid w:val="00C72212"/>
    <w:rsid w:val="00CA490E"/>
    <w:rsid w:val="00CD1525"/>
    <w:rsid w:val="00CE57D1"/>
    <w:rsid w:val="00D055BB"/>
    <w:rsid w:val="00D26404"/>
    <w:rsid w:val="00D5072D"/>
    <w:rsid w:val="00D519EE"/>
    <w:rsid w:val="00D70142"/>
    <w:rsid w:val="00D767CA"/>
    <w:rsid w:val="00D8065D"/>
    <w:rsid w:val="00D843BF"/>
    <w:rsid w:val="00D9373E"/>
    <w:rsid w:val="00DC7E70"/>
    <w:rsid w:val="00DF1627"/>
    <w:rsid w:val="00E22EDE"/>
    <w:rsid w:val="00E239E5"/>
    <w:rsid w:val="00E24E57"/>
    <w:rsid w:val="00E8120E"/>
    <w:rsid w:val="00ED33EB"/>
    <w:rsid w:val="00EF0CBD"/>
    <w:rsid w:val="00F279FF"/>
    <w:rsid w:val="00F62558"/>
    <w:rsid w:val="00F7014D"/>
    <w:rsid w:val="00FB00B3"/>
    <w:rsid w:val="00FD37C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Zaimportowanystyl1">
    <w:name w:val="Zaimportowany styl 1"/>
    <w:rsid w:val="00BD492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7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7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7D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4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Zaimportowanystyl1">
    <w:name w:val="Zaimportowany styl 1"/>
    <w:rsid w:val="00BD492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7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7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7D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BF6B-3D42-4366-856D-FDA5FC2F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20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Jolanta Ciepiela</cp:lastModifiedBy>
  <cp:revision>4</cp:revision>
  <cp:lastPrinted>2024-02-27T11:00:00Z</cp:lastPrinted>
  <dcterms:created xsi:type="dcterms:W3CDTF">2024-02-27T10:58:00Z</dcterms:created>
  <dcterms:modified xsi:type="dcterms:W3CDTF">2024-02-27T12:40:00Z</dcterms:modified>
</cp:coreProperties>
</file>