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723164B0" w:rsidR="004B4394" w:rsidRPr="00D96BD8" w:rsidRDefault="00A71C27" w:rsidP="001F4D96">
      <w:pPr>
        <w:jc w:val="right"/>
        <w:rPr>
          <w:rFonts w:cstheme="minorHAnsi"/>
          <w:b/>
          <w:sz w:val="20"/>
          <w:szCs w:val="20"/>
        </w:rPr>
      </w:pPr>
      <w:r w:rsidRPr="00D96BD8">
        <w:rPr>
          <w:rFonts w:cstheme="minorHAnsi"/>
          <w:b/>
          <w:sz w:val="20"/>
          <w:szCs w:val="20"/>
        </w:rPr>
        <w:t>Gdynia, dnia</w:t>
      </w:r>
      <w:r w:rsidR="006B43D6" w:rsidRPr="00D96BD8">
        <w:rPr>
          <w:rFonts w:cstheme="minorHAnsi"/>
          <w:b/>
          <w:sz w:val="20"/>
          <w:szCs w:val="20"/>
        </w:rPr>
        <w:t xml:space="preserve"> </w:t>
      </w:r>
      <w:r w:rsidR="00D96BD8" w:rsidRPr="00D96BD8">
        <w:rPr>
          <w:rFonts w:cstheme="minorHAnsi"/>
          <w:b/>
          <w:sz w:val="20"/>
          <w:szCs w:val="20"/>
        </w:rPr>
        <w:t>31.01.2024</w:t>
      </w:r>
      <w:r w:rsidRPr="00D96BD8">
        <w:rPr>
          <w:rFonts w:cstheme="minorHAnsi"/>
          <w:b/>
          <w:sz w:val="20"/>
          <w:szCs w:val="20"/>
        </w:rPr>
        <w:t xml:space="preserve"> r.</w:t>
      </w:r>
    </w:p>
    <w:p w14:paraId="52BFBC50" w14:textId="282E0C42" w:rsidR="00A71C27" w:rsidRPr="00D96BD8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D96BD8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Pr="00D96BD8" w:rsidRDefault="00A71C27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D96BD8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D96BD8" w:rsidRDefault="001F4D96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</w:p>
    <w:p w14:paraId="4C7744CA" w14:textId="42169B18" w:rsidR="00A549F3" w:rsidRPr="00D96BD8" w:rsidRDefault="00A71C27" w:rsidP="00D96BD8">
      <w:pPr>
        <w:jc w:val="both"/>
        <w:rPr>
          <w:rFonts w:cstheme="minorHAnsi"/>
          <w:color w:val="000000"/>
          <w:sz w:val="20"/>
          <w:szCs w:val="20"/>
        </w:rPr>
      </w:pPr>
      <w:r w:rsidRPr="00D96BD8">
        <w:rPr>
          <w:rFonts w:cstheme="minorHAnsi"/>
          <w:color w:val="000000"/>
          <w:sz w:val="20"/>
          <w:szCs w:val="20"/>
        </w:rPr>
        <w:t xml:space="preserve">Dotyczy: </w:t>
      </w:r>
      <w:r w:rsidR="00D96BD8" w:rsidRPr="00D96BD8">
        <w:rPr>
          <w:rFonts w:cstheme="minorHAnsi"/>
          <w:color w:val="000000"/>
          <w:sz w:val="20"/>
          <w:szCs w:val="20"/>
        </w:rPr>
        <w:t>w  postępowaniu o udzielenie zamówienia klasycznego o wartości mniejszej niż progi unijne w trybie podstawowym na</w:t>
      </w:r>
      <w:r w:rsidRPr="00D96BD8">
        <w:rPr>
          <w:rFonts w:cstheme="minorHAnsi"/>
          <w:color w:val="000000"/>
          <w:sz w:val="20"/>
          <w:szCs w:val="20"/>
        </w:rPr>
        <w:t>:</w:t>
      </w:r>
    </w:p>
    <w:p w14:paraId="560930D7" w14:textId="0B2EDC87" w:rsidR="00A71C27" w:rsidRPr="00D96BD8" w:rsidRDefault="00C02BA5" w:rsidP="00D96BD8">
      <w:pPr>
        <w:jc w:val="center"/>
        <w:rPr>
          <w:rFonts w:cstheme="minorHAnsi"/>
          <w:color w:val="4472C4" w:themeColor="accent1"/>
          <w:sz w:val="20"/>
          <w:szCs w:val="20"/>
        </w:rPr>
      </w:pPr>
      <w:r w:rsidRPr="00D96BD8">
        <w:rPr>
          <w:rFonts w:cstheme="minorHAnsi"/>
          <w:b/>
          <w:i/>
          <w:color w:val="4472C4" w:themeColor="accent1"/>
          <w:sz w:val="20"/>
          <w:szCs w:val="20"/>
        </w:rPr>
        <w:t>„</w:t>
      </w:r>
      <w:r w:rsidR="00D96BD8" w:rsidRPr="00D96BD8">
        <w:rPr>
          <w:rFonts w:cstheme="minorHAnsi"/>
          <w:b/>
          <w:i/>
          <w:color w:val="4472C4" w:themeColor="accent1"/>
          <w:sz w:val="20"/>
          <w:szCs w:val="20"/>
        </w:rPr>
        <w:t>Sukcesywne dostawy formaliny i jednorazowego asortymentu medycznego</w:t>
      </w:r>
      <w:r w:rsidRPr="00D96BD8">
        <w:rPr>
          <w:rFonts w:cstheme="minorHAnsi"/>
          <w:b/>
          <w:i/>
          <w:color w:val="4472C4" w:themeColor="accent1"/>
          <w:sz w:val="20"/>
          <w:szCs w:val="20"/>
        </w:rPr>
        <w:t>”</w:t>
      </w:r>
    </w:p>
    <w:p w14:paraId="39A39A72" w14:textId="47A93FC9" w:rsidR="00A71C27" w:rsidRPr="00D96BD8" w:rsidRDefault="00A71C27" w:rsidP="00D96BD8">
      <w:pPr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 w:rsidRPr="00D96BD8">
        <w:rPr>
          <w:rFonts w:cstheme="minorHAnsi"/>
          <w:b/>
          <w:i/>
          <w:color w:val="4472C4" w:themeColor="accent1"/>
          <w:sz w:val="20"/>
          <w:szCs w:val="20"/>
        </w:rPr>
        <w:t xml:space="preserve">Nr sprawy  - </w:t>
      </w:r>
      <w:r w:rsidR="00D96BD8" w:rsidRPr="00D96BD8">
        <w:rPr>
          <w:rFonts w:cstheme="minorHAnsi"/>
          <w:b/>
          <w:i/>
          <w:color w:val="4472C4" w:themeColor="accent1"/>
          <w:sz w:val="20"/>
          <w:szCs w:val="20"/>
        </w:rPr>
        <w:t>D25M/252/N/2-4rj/24</w:t>
      </w:r>
    </w:p>
    <w:p w14:paraId="0A02BBE3" w14:textId="793614B1" w:rsidR="009800A9" w:rsidRPr="00D96BD8" w:rsidRDefault="004B4394" w:rsidP="00D96BD8">
      <w:pPr>
        <w:jc w:val="both"/>
        <w:rPr>
          <w:rFonts w:cstheme="minorHAnsi"/>
          <w:sz w:val="20"/>
          <w:szCs w:val="20"/>
          <w:lang w:bidi="en-US"/>
        </w:rPr>
      </w:pPr>
      <w:r w:rsidRPr="00D96BD8">
        <w:rPr>
          <w:rFonts w:cstheme="minorHAnsi"/>
          <w:b/>
          <w:sz w:val="20"/>
          <w:szCs w:val="20"/>
          <w:lang w:bidi="en-US"/>
        </w:rPr>
        <w:t>I.</w:t>
      </w:r>
      <w:r w:rsidRPr="00D96BD8">
        <w:rPr>
          <w:rFonts w:cstheme="minorHAnsi"/>
          <w:sz w:val="20"/>
          <w:szCs w:val="20"/>
          <w:lang w:bidi="en-US"/>
        </w:rPr>
        <w:t xml:space="preserve"> </w:t>
      </w:r>
      <w:r w:rsidR="00052B49" w:rsidRPr="00D96BD8">
        <w:rPr>
          <w:rFonts w:cstheme="minorHAnsi"/>
          <w:sz w:val="20"/>
          <w:szCs w:val="20"/>
          <w:lang w:bidi="en-US"/>
        </w:rPr>
        <w:t xml:space="preserve">Zamawiający – Szpitale Pomorskie Sp. z o. o. z siedzibą w Gdyni, na podstawie treści art. </w:t>
      </w:r>
      <w:r w:rsidR="00D96BD8" w:rsidRPr="00D96BD8">
        <w:rPr>
          <w:rFonts w:cstheme="minorHAnsi"/>
          <w:sz w:val="20"/>
          <w:szCs w:val="20"/>
          <w:lang w:bidi="en-US"/>
        </w:rPr>
        <w:t>284</w:t>
      </w:r>
      <w:r w:rsidR="00052B49" w:rsidRPr="00D96BD8">
        <w:rPr>
          <w:rFonts w:cstheme="minorHAnsi"/>
          <w:sz w:val="20"/>
          <w:szCs w:val="20"/>
          <w:lang w:bidi="en-US"/>
        </w:rPr>
        <w:t xml:space="preserve"> ust. 2  ustawy </w:t>
      </w:r>
      <w:r w:rsidR="00D96BD8">
        <w:rPr>
          <w:rFonts w:cstheme="minorHAnsi"/>
          <w:sz w:val="20"/>
          <w:szCs w:val="20"/>
          <w:lang w:bidi="en-US"/>
        </w:rPr>
        <w:br/>
      </w:r>
      <w:r w:rsidR="00052B49" w:rsidRPr="00D96BD8">
        <w:rPr>
          <w:rFonts w:cstheme="minorHAnsi"/>
          <w:sz w:val="20"/>
          <w:szCs w:val="20"/>
          <w:lang w:bidi="en-US"/>
        </w:rPr>
        <w:t>z dnia 11 września 2019 r. Prawo zamówień publicznych (t. j. Dz. U. z 202</w:t>
      </w:r>
      <w:r w:rsidR="00D418E4">
        <w:rPr>
          <w:rFonts w:cstheme="minorHAnsi"/>
          <w:sz w:val="20"/>
          <w:szCs w:val="20"/>
          <w:lang w:bidi="en-US"/>
        </w:rPr>
        <w:t>3</w:t>
      </w:r>
      <w:r w:rsidR="00052B49" w:rsidRPr="00D96BD8">
        <w:rPr>
          <w:rFonts w:cstheme="minorHAnsi"/>
          <w:sz w:val="20"/>
          <w:szCs w:val="20"/>
          <w:lang w:bidi="en-US"/>
        </w:rPr>
        <w:t xml:space="preserve"> r. poz. 1</w:t>
      </w:r>
      <w:r w:rsidR="00D418E4">
        <w:rPr>
          <w:rFonts w:cstheme="minorHAnsi"/>
          <w:sz w:val="20"/>
          <w:szCs w:val="20"/>
          <w:lang w:bidi="en-US"/>
        </w:rPr>
        <w:t>605</w:t>
      </w:r>
      <w:r w:rsidR="00052B49" w:rsidRPr="00D96BD8">
        <w:rPr>
          <w:rFonts w:cstheme="minorHAnsi"/>
          <w:sz w:val="20"/>
          <w:szCs w:val="20"/>
          <w:lang w:bidi="en-US"/>
        </w:rPr>
        <w:t xml:space="preserve"> z </w:t>
      </w:r>
      <w:proofErr w:type="spellStart"/>
      <w:r w:rsidR="00052B49" w:rsidRPr="00D96BD8">
        <w:rPr>
          <w:rFonts w:cstheme="minorHAnsi"/>
          <w:sz w:val="20"/>
          <w:szCs w:val="20"/>
          <w:lang w:bidi="en-US"/>
        </w:rPr>
        <w:t>późn</w:t>
      </w:r>
      <w:proofErr w:type="spellEnd"/>
      <w:r w:rsidR="00052B49" w:rsidRPr="00D96BD8">
        <w:rPr>
          <w:rFonts w:cstheme="minorHAnsi"/>
          <w:sz w:val="20"/>
          <w:szCs w:val="20"/>
          <w:lang w:bidi="en-US"/>
        </w:rPr>
        <w:t>. zm.)</w:t>
      </w:r>
      <w:r w:rsidR="00D96BD8">
        <w:rPr>
          <w:rFonts w:cstheme="minorHAnsi"/>
          <w:sz w:val="20"/>
          <w:szCs w:val="20"/>
          <w:lang w:bidi="en-US"/>
        </w:rPr>
        <w:t>,</w:t>
      </w:r>
      <w:r w:rsidR="00052B49" w:rsidRPr="00D96BD8">
        <w:rPr>
          <w:rFonts w:cstheme="minorHAnsi"/>
          <w:sz w:val="20"/>
          <w:szCs w:val="20"/>
          <w:lang w:bidi="en-US"/>
        </w:rPr>
        <w:t xml:space="preserve"> zwanej dalej ustawą </w:t>
      </w:r>
      <w:proofErr w:type="spellStart"/>
      <w:r w:rsidR="00052B49" w:rsidRPr="00D96BD8">
        <w:rPr>
          <w:rFonts w:cstheme="minorHAnsi"/>
          <w:sz w:val="20"/>
          <w:szCs w:val="20"/>
          <w:lang w:bidi="en-US"/>
        </w:rPr>
        <w:t>Pzp</w:t>
      </w:r>
      <w:proofErr w:type="spellEnd"/>
      <w:r w:rsidR="00052B49" w:rsidRPr="00D96BD8">
        <w:rPr>
          <w:rFonts w:cstheme="minorHAnsi"/>
          <w:sz w:val="20"/>
          <w:szCs w:val="20"/>
          <w:lang w:bidi="en-US"/>
        </w:rPr>
        <w:t>, poniżej przedstawia treść pyta</w:t>
      </w:r>
      <w:r w:rsidR="006C09D7" w:rsidRPr="00D96BD8">
        <w:rPr>
          <w:rFonts w:cstheme="minorHAnsi"/>
          <w:sz w:val="20"/>
          <w:szCs w:val="20"/>
          <w:lang w:bidi="en-US"/>
        </w:rPr>
        <w:t>ń</w:t>
      </w:r>
      <w:r w:rsidR="00052B49" w:rsidRPr="00D96BD8">
        <w:rPr>
          <w:rFonts w:cstheme="minorHAnsi"/>
          <w:sz w:val="20"/>
          <w:szCs w:val="20"/>
          <w:lang w:bidi="en-US"/>
        </w:rPr>
        <w:t xml:space="preserve"> wraz z odpowiedzi</w:t>
      </w:r>
      <w:r w:rsidR="006C09D7" w:rsidRPr="00D96BD8">
        <w:rPr>
          <w:rFonts w:cstheme="minorHAnsi"/>
          <w:sz w:val="20"/>
          <w:szCs w:val="20"/>
          <w:lang w:bidi="en-US"/>
        </w:rPr>
        <w:t>ami</w:t>
      </w:r>
      <w:r w:rsidR="00184DBD" w:rsidRPr="00D96BD8">
        <w:rPr>
          <w:rFonts w:cstheme="minorHAnsi"/>
          <w:sz w:val="20"/>
          <w:szCs w:val="20"/>
          <w:lang w:bidi="en-US"/>
        </w:rPr>
        <w:t>:</w:t>
      </w:r>
    </w:p>
    <w:p w14:paraId="663ADC06" w14:textId="021C1E7D" w:rsidR="00D96BD8" w:rsidRPr="00D96BD8" w:rsidRDefault="00D96BD8" w:rsidP="00D96BD8">
      <w:pPr>
        <w:jc w:val="both"/>
        <w:rPr>
          <w:rFonts w:cstheme="minorHAnsi"/>
          <w:sz w:val="20"/>
          <w:szCs w:val="20"/>
          <w:lang w:bidi="en-US"/>
        </w:rPr>
      </w:pPr>
      <w:r w:rsidRPr="00D96BD8">
        <w:rPr>
          <w:rFonts w:cstheme="minorHAnsi"/>
          <w:sz w:val="20"/>
          <w:szCs w:val="20"/>
          <w:lang w:bidi="en-US"/>
        </w:rPr>
        <w:t xml:space="preserve">Pytanie nr 1, załącznik nr 2 do SWZ, zadanie nr 1, pozycja nr 3.  Zwracamy się do Zamawiającego z uprzejmą prośbą o wyrażenie zgody na zaproponowanie rozwiązania lepszego niż opisane w SWZ – tj. pojemników </w:t>
      </w:r>
      <w:r>
        <w:rPr>
          <w:rFonts w:cstheme="minorHAnsi"/>
          <w:sz w:val="20"/>
          <w:szCs w:val="20"/>
          <w:lang w:bidi="en-US"/>
        </w:rPr>
        <w:br/>
      </w:r>
      <w:r w:rsidRPr="00D96BD8">
        <w:rPr>
          <w:rFonts w:cstheme="minorHAnsi"/>
          <w:sz w:val="20"/>
          <w:szCs w:val="20"/>
          <w:lang w:bidi="en-US"/>
        </w:rPr>
        <w:t xml:space="preserve">o pojemności 20 ml, wypełnionych formaliną w ilości 13 ml. Wyrażając zgodę na przedstawioną propozycję, Zamawiający otrzyma produkt zapewniający optymalne warunki transportu materiału tkankowego </w:t>
      </w:r>
      <w:r>
        <w:rPr>
          <w:rFonts w:cstheme="minorHAnsi"/>
          <w:sz w:val="20"/>
          <w:szCs w:val="20"/>
          <w:lang w:bidi="en-US"/>
        </w:rPr>
        <w:br/>
      </w:r>
      <w:r w:rsidRPr="00D96BD8">
        <w:rPr>
          <w:rFonts w:cstheme="minorHAnsi"/>
          <w:sz w:val="20"/>
          <w:szCs w:val="20"/>
          <w:lang w:bidi="en-US"/>
        </w:rPr>
        <w:t>i zapewniający lepszą ochronę materiału przed przesuszeniem, a tym samym uszkodzeniem.</w:t>
      </w:r>
    </w:p>
    <w:p w14:paraId="1EB5536F" w14:textId="68F070E0" w:rsidR="00D96BD8" w:rsidRPr="00D96BD8" w:rsidRDefault="00ED15E5" w:rsidP="00D96BD8">
      <w:pPr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D96BD8">
        <w:rPr>
          <w:rFonts w:cstheme="minorHAnsi"/>
          <w:b/>
          <w:color w:val="FF0000"/>
          <w:sz w:val="20"/>
          <w:szCs w:val="20"/>
          <w:u w:val="single"/>
          <w:lang w:bidi="en-US"/>
        </w:rPr>
        <w:t>Odpowiedź Zamawiającego:</w:t>
      </w:r>
      <w:r w:rsidR="00D96BD8" w:rsidRPr="00D96BD8">
        <w:rPr>
          <w:rFonts w:cstheme="minorHAnsi"/>
          <w:b/>
          <w:color w:val="FF0000"/>
          <w:sz w:val="20"/>
          <w:szCs w:val="20"/>
          <w:lang w:bidi="en-US"/>
        </w:rPr>
        <w:t xml:space="preserve">  </w:t>
      </w:r>
      <w:r w:rsidRPr="00D96BD8">
        <w:rPr>
          <w:rFonts w:cstheme="minorHAnsi"/>
          <w:b/>
          <w:color w:val="FF0000"/>
          <w:sz w:val="20"/>
          <w:szCs w:val="20"/>
          <w:lang w:bidi="en-US"/>
        </w:rPr>
        <w:t xml:space="preserve">Zamawiający </w:t>
      </w:r>
      <w:r w:rsidR="00BA45EF" w:rsidRPr="00D96BD8">
        <w:rPr>
          <w:rFonts w:cstheme="minorHAnsi"/>
          <w:b/>
          <w:color w:val="FF0000"/>
          <w:sz w:val="20"/>
          <w:szCs w:val="20"/>
          <w:lang w:bidi="en-US"/>
        </w:rPr>
        <w:t xml:space="preserve"> </w:t>
      </w:r>
      <w:r w:rsidR="00D96BD8" w:rsidRPr="00D96BD8">
        <w:rPr>
          <w:rFonts w:cstheme="minorHAnsi"/>
          <w:b/>
          <w:color w:val="FF0000"/>
          <w:sz w:val="20"/>
          <w:szCs w:val="20"/>
          <w:lang w:bidi="en-US"/>
        </w:rPr>
        <w:t>nie wyraża zgody.</w:t>
      </w:r>
    </w:p>
    <w:p w14:paraId="32E5E1C2" w14:textId="303F5BBF" w:rsidR="009A113D" w:rsidRPr="00D96BD8" w:rsidRDefault="00D96BD8" w:rsidP="00D96BD8">
      <w:pPr>
        <w:jc w:val="both"/>
        <w:rPr>
          <w:rFonts w:cstheme="minorHAnsi"/>
          <w:color w:val="000000" w:themeColor="text1"/>
          <w:sz w:val="20"/>
          <w:szCs w:val="20"/>
          <w:lang w:bidi="en-US"/>
        </w:rPr>
      </w:pPr>
      <w:r w:rsidRPr="00D96BD8">
        <w:rPr>
          <w:rFonts w:cstheme="minorHAnsi"/>
          <w:color w:val="000000" w:themeColor="text1"/>
          <w:sz w:val="20"/>
          <w:szCs w:val="20"/>
          <w:lang w:bidi="en-US"/>
        </w:rPr>
        <w:t>Pytanie nr 2, załącznik nr 2 do SWZ, zadanie nr 1, pozycja nr 4.  Zwracamy się do Zamawiającego z uprzejmą prośbą o wyrażenie zgody na zaproponowanie rozwiązania lepszego niż opisane w SWZ –</w:t>
      </w:r>
      <w:r>
        <w:rPr>
          <w:rFonts w:cstheme="minorHAnsi"/>
          <w:color w:val="000000" w:themeColor="text1"/>
          <w:sz w:val="20"/>
          <w:szCs w:val="20"/>
          <w:lang w:bidi="en-US"/>
        </w:rPr>
        <w:t xml:space="preserve"> </w:t>
      </w:r>
      <w:r w:rsidRPr="00D96BD8">
        <w:rPr>
          <w:rFonts w:cstheme="minorHAnsi"/>
          <w:color w:val="000000" w:themeColor="text1"/>
          <w:sz w:val="20"/>
          <w:szCs w:val="20"/>
          <w:lang w:bidi="en-US"/>
        </w:rPr>
        <w:t xml:space="preserve">tj. pojemników </w:t>
      </w:r>
      <w:r>
        <w:rPr>
          <w:rFonts w:cstheme="minorHAnsi"/>
          <w:color w:val="000000" w:themeColor="text1"/>
          <w:sz w:val="20"/>
          <w:szCs w:val="20"/>
          <w:lang w:bidi="en-US"/>
        </w:rPr>
        <w:br/>
      </w:r>
      <w:r w:rsidRPr="00D96BD8">
        <w:rPr>
          <w:rFonts w:cstheme="minorHAnsi"/>
          <w:color w:val="000000" w:themeColor="text1"/>
          <w:sz w:val="20"/>
          <w:szCs w:val="20"/>
          <w:lang w:bidi="en-US"/>
        </w:rPr>
        <w:t xml:space="preserve">o pojemności 60 ml, wypełnionych formaliną w ilości 40 ml. Wyrażając zgodę na przedstawioną propozycję, Zamawiający otrzyma produkt zapewniający optymalne warunki transportu materiału tkankowego </w:t>
      </w:r>
      <w:r>
        <w:rPr>
          <w:rFonts w:cstheme="minorHAnsi"/>
          <w:color w:val="000000" w:themeColor="text1"/>
          <w:sz w:val="20"/>
          <w:szCs w:val="20"/>
          <w:lang w:bidi="en-US"/>
        </w:rPr>
        <w:br/>
      </w:r>
      <w:r w:rsidRPr="00D96BD8">
        <w:rPr>
          <w:rFonts w:cstheme="minorHAnsi"/>
          <w:color w:val="000000" w:themeColor="text1"/>
          <w:sz w:val="20"/>
          <w:szCs w:val="20"/>
          <w:lang w:bidi="en-US"/>
        </w:rPr>
        <w:t>i zapewniający lepszą ochronę materiału przed przesuszeniem, a tym samym uszkodzeniem.</w:t>
      </w:r>
    </w:p>
    <w:p w14:paraId="2A9D767C" w14:textId="77777777" w:rsidR="00D96BD8" w:rsidRPr="00D96BD8" w:rsidRDefault="00D96BD8" w:rsidP="00D96BD8">
      <w:pPr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D96BD8">
        <w:rPr>
          <w:rFonts w:cstheme="minorHAnsi"/>
          <w:b/>
          <w:color w:val="FF0000"/>
          <w:sz w:val="20"/>
          <w:szCs w:val="20"/>
          <w:u w:val="single"/>
          <w:lang w:bidi="en-US"/>
        </w:rPr>
        <w:t>Odpowiedź Zamawiającego:</w:t>
      </w:r>
      <w:r w:rsidRPr="00D96BD8">
        <w:rPr>
          <w:rFonts w:cstheme="minorHAnsi"/>
          <w:b/>
          <w:color w:val="FF0000"/>
          <w:sz w:val="20"/>
          <w:szCs w:val="20"/>
          <w:lang w:bidi="en-US"/>
        </w:rPr>
        <w:t xml:space="preserve">  Zamawiający  nie wyraża zgody.</w:t>
      </w:r>
    </w:p>
    <w:p w14:paraId="33AB0EE0" w14:textId="656662C8" w:rsidR="00D96BD8" w:rsidRPr="00D96BD8" w:rsidRDefault="00D96BD8" w:rsidP="00D96BD8">
      <w:pPr>
        <w:jc w:val="both"/>
        <w:rPr>
          <w:rFonts w:cstheme="minorHAnsi"/>
          <w:color w:val="000000" w:themeColor="text1"/>
          <w:sz w:val="20"/>
          <w:szCs w:val="20"/>
          <w:lang w:bidi="en-US"/>
        </w:rPr>
      </w:pPr>
      <w:r w:rsidRPr="00D96BD8">
        <w:rPr>
          <w:rFonts w:cstheme="minorHAnsi"/>
          <w:color w:val="000000" w:themeColor="text1"/>
          <w:sz w:val="20"/>
          <w:szCs w:val="20"/>
          <w:lang w:bidi="en-US"/>
        </w:rPr>
        <w:t>Pytanie nr 3, załącznik nr 2 do SWZ, zadanie nr 1, pozycja nr 5.  Zwracamy się do Zamawiającego z uprzejmą prośbą o wyrażenie zgody na zaproponowanie rozwiązania lepszego niż opisane w SWZ –</w:t>
      </w:r>
      <w:r>
        <w:rPr>
          <w:rFonts w:cstheme="minorHAnsi"/>
          <w:color w:val="000000" w:themeColor="text1"/>
          <w:sz w:val="20"/>
          <w:szCs w:val="20"/>
          <w:lang w:bidi="en-US"/>
        </w:rPr>
        <w:t xml:space="preserve"> </w:t>
      </w:r>
      <w:r w:rsidRPr="00D96BD8">
        <w:rPr>
          <w:rFonts w:cstheme="minorHAnsi"/>
          <w:color w:val="000000" w:themeColor="text1"/>
          <w:sz w:val="20"/>
          <w:szCs w:val="20"/>
          <w:lang w:bidi="en-US"/>
        </w:rPr>
        <w:t xml:space="preserve">tj. pojemników </w:t>
      </w:r>
      <w:r>
        <w:rPr>
          <w:rFonts w:cstheme="minorHAnsi"/>
          <w:color w:val="000000" w:themeColor="text1"/>
          <w:sz w:val="20"/>
          <w:szCs w:val="20"/>
          <w:lang w:bidi="en-US"/>
        </w:rPr>
        <w:br/>
      </w:r>
      <w:r w:rsidRPr="00D96BD8">
        <w:rPr>
          <w:rFonts w:cstheme="minorHAnsi"/>
          <w:color w:val="000000" w:themeColor="text1"/>
          <w:sz w:val="20"/>
          <w:szCs w:val="20"/>
          <w:lang w:bidi="en-US"/>
        </w:rPr>
        <w:t xml:space="preserve">o pojemności 120 ml, wypełnionych formaliną w ilości 90 ml. Wyrażając zgodę na przedstawioną propozycję, Zamawiający otrzyma produkt zapewniający optymalne warunki transportu materiału tkankowego </w:t>
      </w:r>
      <w:r w:rsidR="00206A4D">
        <w:rPr>
          <w:rFonts w:cstheme="minorHAnsi"/>
          <w:color w:val="000000" w:themeColor="text1"/>
          <w:sz w:val="20"/>
          <w:szCs w:val="20"/>
          <w:lang w:bidi="en-US"/>
        </w:rPr>
        <w:br/>
      </w:r>
      <w:r w:rsidRPr="00D96BD8">
        <w:rPr>
          <w:rFonts w:cstheme="minorHAnsi"/>
          <w:color w:val="000000" w:themeColor="text1"/>
          <w:sz w:val="20"/>
          <w:szCs w:val="20"/>
          <w:lang w:bidi="en-US"/>
        </w:rPr>
        <w:t>i zapewniający lepszą ochronę materiału przed przesuszeniem, a tym samym uszkodzeniem.</w:t>
      </w:r>
    </w:p>
    <w:p w14:paraId="3FB5E8DF" w14:textId="77777777" w:rsidR="00D96BD8" w:rsidRPr="00D96BD8" w:rsidRDefault="00D96BD8" w:rsidP="00D96BD8">
      <w:pPr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D96BD8">
        <w:rPr>
          <w:rFonts w:cstheme="minorHAnsi"/>
          <w:b/>
          <w:color w:val="FF0000"/>
          <w:sz w:val="20"/>
          <w:szCs w:val="20"/>
          <w:u w:val="single"/>
          <w:lang w:bidi="en-US"/>
        </w:rPr>
        <w:t>Odpowiedź Zamawiającego:</w:t>
      </w:r>
      <w:r w:rsidRPr="00D96BD8">
        <w:rPr>
          <w:rFonts w:cstheme="minorHAnsi"/>
          <w:b/>
          <w:color w:val="FF0000"/>
          <w:sz w:val="20"/>
          <w:szCs w:val="20"/>
          <w:lang w:bidi="en-US"/>
        </w:rPr>
        <w:t xml:space="preserve">  Zamawiający  nie wyraża zgody.</w:t>
      </w:r>
    </w:p>
    <w:p w14:paraId="41E0FE9E" w14:textId="6434455D" w:rsidR="00794801" w:rsidRPr="00D96BD8" w:rsidRDefault="00A71C27" w:rsidP="00D96BD8">
      <w:pPr>
        <w:jc w:val="both"/>
        <w:rPr>
          <w:rFonts w:cstheme="minorHAnsi"/>
          <w:b/>
          <w:sz w:val="20"/>
          <w:szCs w:val="20"/>
        </w:rPr>
      </w:pPr>
      <w:r w:rsidRPr="00D96BD8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0" w:name="_Hlk14683728"/>
    </w:p>
    <w:p w14:paraId="6D52FE1A" w14:textId="478F1545" w:rsidR="00A71C27" w:rsidRPr="00D96BD8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D96BD8">
        <w:rPr>
          <w:rFonts w:cstheme="minorHAnsi"/>
          <w:color w:val="000000"/>
          <w:sz w:val="20"/>
          <w:szCs w:val="20"/>
        </w:rPr>
        <w:t>Z poważaniem</w:t>
      </w:r>
      <w:bookmarkEnd w:id="0"/>
      <w:r w:rsidR="00D96BD8">
        <w:rPr>
          <w:rFonts w:cstheme="minorHAnsi"/>
          <w:color w:val="000000"/>
          <w:sz w:val="20"/>
          <w:szCs w:val="20"/>
        </w:rPr>
        <w:t>,</w:t>
      </w:r>
    </w:p>
    <w:p w14:paraId="5E38DE1C" w14:textId="77777777" w:rsidR="00D96BD8" w:rsidRDefault="00D96BD8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Zastępca </w:t>
      </w:r>
      <w:r w:rsidR="001775E6" w:rsidRPr="00D96BD8">
        <w:rPr>
          <w:rFonts w:cstheme="minorHAnsi"/>
          <w:color w:val="000000"/>
          <w:sz w:val="20"/>
          <w:szCs w:val="20"/>
        </w:rPr>
        <w:t>Przewodnicząc</w:t>
      </w:r>
      <w:r>
        <w:rPr>
          <w:rFonts w:cstheme="minorHAnsi"/>
          <w:color w:val="000000"/>
          <w:sz w:val="20"/>
          <w:szCs w:val="20"/>
        </w:rPr>
        <w:t>ego</w:t>
      </w:r>
      <w:r w:rsidR="00A71C27" w:rsidRPr="00D96BD8">
        <w:rPr>
          <w:rFonts w:cstheme="minorHAnsi"/>
          <w:color w:val="000000"/>
          <w:sz w:val="20"/>
          <w:szCs w:val="20"/>
        </w:rPr>
        <w:t xml:space="preserve"> </w:t>
      </w:r>
    </w:p>
    <w:p w14:paraId="13B7CA8E" w14:textId="77777777" w:rsidR="00D96BD8" w:rsidRDefault="00A71C27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D96BD8">
        <w:rPr>
          <w:rFonts w:cstheme="minorHAnsi"/>
          <w:color w:val="000000"/>
          <w:sz w:val="20"/>
          <w:szCs w:val="20"/>
        </w:rPr>
        <w:t>Komisji Przetargowej</w:t>
      </w:r>
    </w:p>
    <w:p w14:paraId="5316A3EC" w14:textId="46ADC6FE" w:rsidR="008368DE" w:rsidRDefault="000519AA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D96BD8">
        <w:rPr>
          <w:rFonts w:cstheme="minorHAnsi"/>
          <w:color w:val="000000"/>
          <w:sz w:val="20"/>
          <w:szCs w:val="20"/>
        </w:rPr>
        <w:t xml:space="preserve">  </w:t>
      </w:r>
    </w:p>
    <w:p w14:paraId="679BF7B5" w14:textId="0C12C7FE" w:rsidR="00D96BD8" w:rsidRPr="00D96BD8" w:rsidRDefault="00D96BD8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bookmarkStart w:id="1" w:name="_GoBack"/>
      <w:bookmarkEnd w:id="1"/>
      <w:r w:rsidRPr="00D96BD8">
        <w:rPr>
          <w:rFonts w:cstheme="minorHAnsi"/>
          <w:color w:val="000000"/>
          <w:sz w:val="20"/>
          <w:szCs w:val="20"/>
        </w:rPr>
        <w:t>Małgorzata Brancewicz-Malec</w:t>
      </w:r>
    </w:p>
    <w:sectPr w:rsidR="00D96BD8" w:rsidRPr="00D96BD8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036648" w:rsidRDefault="00036648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036648" w:rsidRDefault="0003664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0DDBDE8D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D418E4">
      <w:rPr>
        <w:rFonts w:ascii="Century Gothic" w:hAnsi="Century Gothic"/>
        <w:color w:val="004685"/>
        <w:sz w:val="18"/>
        <w:szCs w:val="18"/>
      </w:rPr>
      <w:t>9 314 500</w:t>
    </w:r>
    <w:r w:rsidRPr="00360201">
      <w:rPr>
        <w:rFonts w:ascii="Century Gothic" w:hAnsi="Century Gothic"/>
        <w:color w:val="004685"/>
        <w:sz w:val="18"/>
        <w:szCs w:val="18"/>
      </w:rPr>
      <w:t>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036648" w:rsidRDefault="00036648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036648" w:rsidRDefault="0003664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36648"/>
    <w:rsid w:val="000435F9"/>
    <w:rsid w:val="00043EBB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7700"/>
    <w:rsid w:val="000A0FE2"/>
    <w:rsid w:val="000A2F5B"/>
    <w:rsid w:val="000A482A"/>
    <w:rsid w:val="000B19C0"/>
    <w:rsid w:val="000B2154"/>
    <w:rsid w:val="000B2F2D"/>
    <w:rsid w:val="000B6BBE"/>
    <w:rsid w:val="000F373D"/>
    <w:rsid w:val="000F6286"/>
    <w:rsid w:val="000F73B9"/>
    <w:rsid w:val="00106F03"/>
    <w:rsid w:val="001077B4"/>
    <w:rsid w:val="00116C08"/>
    <w:rsid w:val="0012257A"/>
    <w:rsid w:val="001236B0"/>
    <w:rsid w:val="00126B43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56F1"/>
    <w:rsid w:val="001B60C6"/>
    <w:rsid w:val="001B60F1"/>
    <w:rsid w:val="001B6D16"/>
    <w:rsid w:val="001C1E2A"/>
    <w:rsid w:val="001E36DE"/>
    <w:rsid w:val="001E5C8C"/>
    <w:rsid w:val="001E605D"/>
    <w:rsid w:val="001E645C"/>
    <w:rsid w:val="001F4D96"/>
    <w:rsid w:val="001F544C"/>
    <w:rsid w:val="00200DE3"/>
    <w:rsid w:val="00204726"/>
    <w:rsid w:val="00205FCD"/>
    <w:rsid w:val="00206A4D"/>
    <w:rsid w:val="002077DA"/>
    <w:rsid w:val="00210416"/>
    <w:rsid w:val="00213E8A"/>
    <w:rsid w:val="00226CA5"/>
    <w:rsid w:val="00227E91"/>
    <w:rsid w:val="00232D6F"/>
    <w:rsid w:val="00235EE0"/>
    <w:rsid w:val="00244697"/>
    <w:rsid w:val="0025368E"/>
    <w:rsid w:val="00265C0D"/>
    <w:rsid w:val="00271E66"/>
    <w:rsid w:val="0027442A"/>
    <w:rsid w:val="00285AC8"/>
    <w:rsid w:val="0029433D"/>
    <w:rsid w:val="0029530F"/>
    <w:rsid w:val="002A054E"/>
    <w:rsid w:val="002A77B1"/>
    <w:rsid w:val="002B1EC1"/>
    <w:rsid w:val="002C66E4"/>
    <w:rsid w:val="002D4E6E"/>
    <w:rsid w:val="002D5F24"/>
    <w:rsid w:val="002E2505"/>
    <w:rsid w:val="002F20EE"/>
    <w:rsid w:val="002F2683"/>
    <w:rsid w:val="002F2E6D"/>
    <w:rsid w:val="002F3AC8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5EE9"/>
    <w:rsid w:val="00382846"/>
    <w:rsid w:val="00383B3B"/>
    <w:rsid w:val="0038416D"/>
    <w:rsid w:val="00387D39"/>
    <w:rsid w:val="00396719"/>
    <w:rsid w:val="003A2D33"/>
    <w:rsid w:val="003B2549"/>
    <w:rsid w:val="003B4449"/>
    <w:rsid w:val="003C2B5D"/>
    <w:rsid w:val="003C62C7"/>
    <w:rsid w:val="003D48E1"/>
    <w:rsid w:val="003D7490"/>
    <w:rsid w:val="003E2C8C"/>
    <w:rsid w:val="003F0DE5"/>
    <w:rsid w:val="003F4318"/>
    <w:rsid w:val="00400466"/>
    <w:rsid w:val="00451283"/>
    <w:rsid w:val="00453133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2598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6650"/>
    <w:rsid w:val="005E22B5"/>
    <w:rsid w:val="005E6B17"/>
    <w:rsid w:val="005F0A7E"/>
    <w:rsid w:val="00600476"/>
    <w:rsid w:val="00601786"/>
    <w:rsid w:val="0060288A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93A75"/>
    <w:rsid w:val="00694C92"/>
    <w:rsid w:val="006974C8"/>
    <w:rsid w:val="006B068C"/>
    <w:rsid w:val="006B43D6"/>
    <w:rsid w:val="006B7F1F"/>
    <w:rsid w:val="006C09D7"/>
    <w:rsid w:val="006D019F"/>
    <w:rsid w:val="006D40B7"/>
    <w:rsid w:val="006D5088"/>
    <w:rsid w:val="006E465A"/>
    <w:rsid w:val="00700FD0"/>
    <w:rsid w:val="0070144F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62CF"/>
    <w:rsid w:val="00777156"/>
    <w:rsid w:val="00781BC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F0523"/>
    <w:rsid w:val="007F3D6E"/>
    <w:rsid w:val="007F54EC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B6F"/>
    <w:rsid w:val="008D644D"/>
    <w:rsid w:val="008D6B4A"/>
    <w:rsid w:val="008E3119"/>
    <w:rsid w:val="00912017"/>
    <w:rsid w:val="0091257A"/>
    <w:rsid w:val="009129D1"/>
    <w:rsid w:val="009153CB"/>
    <w:rsid w:val="00930C3E"/>
    <w:rsid w:val="00931873"/>
    <w:rsid w:val="00962124"/>
    <w:rsid w:val="009800A9"/>
    <w:rsid w:val="009815EA"/>
    <w:rsid w:val="00983D8F"/>
    <w:rsid w:val="00986A07"/>
    <w:rsid w:val="009A113D"/>
    <w:rsid w:val="009A243D"/>
    <w:rsid w:val="009A4F77"/>
    <w:rsid w:val="009B3523"/>
    <w:rsid w:val="009B7280"/>
    <w:rsid w:val="009C4E23"/>
    <w:rsid w:val="009C5A53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2CEC"/>
    <w:rsid w:val="00A24A16"/>
    <w:rsid w:val="00A31EDD"/>
    <w:rsid w:val="00A359BE"/>
    <w:rsid w:val="00A37171"/>
    <w:rsid w:val="00A37619"/>
    <w:rsid w:val="00A5082B"/>
    <w:rsid w:val="00A549F3"/>
    <w:rsid w:val="00A66266"/>
    <w:rsid w:val="00A704D8"/>
    <w:rsid w:val="00A71C27"/>
    <w:rsid w:val="00A762B9"/>
    <w:rsid w:val="00A8026F"/>
    <w:rsid w:val="00A82818"/>
    <w:rsid w:val="00A82B75"/>
    <w:rsid w:val="00A82C2F"/>
    <w:rsid w:val="00A91E26"/>
    <w:rsid w:val="00AA1D28"/>
    <w:rsid w:val="00AA25B2"/>
    <w:rsid w:val="00AA58CA"/>
    <w:rsid w:val="00AA59CE"/>
    <w:rsid w:val="00AB0D2B"/>
    <w:rsid w:val="00AB30B9"/>
    <w:rsid w:val="00AB4493"/>
    <w:rsid w:val="00AC61EC"/>
    <w:rsid w:val="00AC75BA"/>
    <w:rsid w:val="00AE45D5"/>
    <w:rsid w:val="00AE4697"/>
    <w:rsid w:val="00AF2D64"/>
    <w:rsid w:val="00AF5574"/>
    <w:rsid w:val="00B07D90"/>
    <w:rsid w:val="00B13872"/>
    <w:rsid w:val="00B22BB9"/>
    <w:rsid w:val="00B30B26"/>
    <w:rsid w:val="00B31436"/>
    <w:rsid w:val="00B37457"/>
    <w:rsid w:val="00B37FAA"/>
    <w:rsid w:val="00B43C60"/>
    <w:rsid w:val="00B50BD1"/>
    <w:rsid w:val="00B602AB"/>
    <w:rsid w:val="00B6231D"/>
    <w:rsid w:val="00B6683B"/>
    <w:rsid w:val="00B73A52"/>
    <w:rsid w:val="00B85749"/>
    <w:rsid w:val="00B87595"/>
    <w:rsid w:val="00BA383E"/>
    <w:rsid w:val="00BA45EF"/>
    <w:rsid w:val="00BA6F3C"/>
    <w:rsid w:val="00BB073C"/>
    <w:rsid w:val="00BC2CCF"/>
    <w:rsid w:val="00BC44DB"/>
    <w:rsid w:val="00BC7FAC"/>
    <w:rsid w:val="00BD24C2"/>
    <w:rsid w:val="00BD4260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2039D"/>
    <w:rsid w:val="00C2161D"/>
    <w:rsid w:val="00C227A3"/>
    <w:rsid w:val="00C22B9E"/>
    <w:rsid w:val="00C26ADE"/>
    <w:rsid w:val="00C277E3"/>
    <w:rsid w:val="00C41349"/>
    <w:rsid w:val="00C477AD"/>
    <w:rsid w:val="00C50553"/>
    <w:rsid w:val="00C5675A"/>
    <w:rsid w:val="00C60751"/>
    <w:rsid w:val="00C66D2A"/>
    <w:rsid w:val="00C74BAF"/>
    <w:rsid w:val="00C80AEB"/>
    <w:rsid w:val="00C86024"/>
    <w:rsid w:val="00C94F30"/>
    <w:rsid w:val="00CA4412"/>
    <w:rsid w:val="00CA4CBA"/>
    <w:rsid w:val="00CA51E8"/>
    <w:rsid w:val="00CA7905"/>
    <w:rsid w:val="00CC4E0D"/>
    <w:rsid w:val="00CD0033"/>
    <w:rsid w:val="00CD65E6"/>
    <w:rsid w:val="00CE502B"/>
    <w:rsid w:val="00CF0979"/>
    <w:rsid w:val="00CF57F1"/>
    <w:rsid w:val="00D234F8"/>
    <w:rsid w:val="00D2465B"/>
    <w:rsid w:val="00D26F0E"/>
    <w:rsid w:val="00D32D98"/>
    <w:rsid w:val="00D34625"/>
    <w:rsid w:val="00D418E4"/>
    <w:rsid w:val="00D468CF"/>
    <w:rsid w:val="00D536C0"/>
    <w:rsid w:val="00D55E85"/>
    <w:rsid w:val="00D66E2C"/>
    <w:rsid w:val="00D75E54"/>
    <w:rsid w:val="00D82B03"/>
    <w:rsid w:val="00D96BD8"/>
    <w:rsid w:val="00DB70F6"/>
    <w:rsid w:val="00DB7725"/>
    <w:rsid w:val="00DC0768"/>
    <w:rsid w:val="00DC08E4"/>
    <w:rsid w:val="00DC4202"/>
    <w:rsid w:val="00DD2671"/>
    <w:rsid w:val="00DE0D25"/>
    <w:rsid w:val="00DE2F24"/>
    <w:rsid w:val="00E0447B"/>
    <w:rsid w:val="00E0792B"/>
    <w:rsid w:val="00E17503"/>
    <w:rsid w:val="00E22113"/>
    <w:rsid w:val="00E35196"/>
    <w:rsid w:val="00E37E20"/>
    <w:rsid w:val="00E42D6A"/>
    <w:rsid w:val="00E42F3A"/>
    <w:rsid w:val="00E47F0D"/>
    <w:rsid w:val="00E524FE"/>
    <w:rsid w:val="00E650C4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9F3"/>
    <w:rsid w:val="00F507F3"/>
    <w:rsid w:val="00F53A03"/>
    <w:rsid w:val="00F562E5"/>
    <w:rsid w:val="00F65CE1"/>
    <w:rsid w:val="00F66085"/>
    <w:rsid w:val="00F80669"/>
    <w:rsid w:val="00F80E52"/>
    <w:rsid w:val="00F9175C"/>
    <w:rsid w:val="00F9277A"/>
    <w:rsid w:val="00F96E32"/>
    <w:rsid w:val="00FB2206"/>
    <w:rsid w:val="00FB4582"/>
    <w:rsid w:val="00FC4FC2"/>
    <w:rsid w:val="00FE0095"/>
    <w:rsid w:val="00FE2617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7BFC1-BF2F-4E9E-A530-40E4FBB5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3</cp:revision>
  <cp:lastPrinted>2024-01-31T09:06:00Z</cp:lastPrinted>
  <dcterms:created xsi:type="dcterms:W3CDTF">2024-01-31T09:01:00Z</dcterms:created>
  <dcterms:modified xsi:type="dcterms:W3CDTF">2024-01-31T09:06:00Z</dcterms:modified>
</cp:coreProperties>
</file>