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ECE87" w14:textId="4F3F9260" w:rsidR="00EB7871" w:rsidRPr="003209A8" w:rsidRDefault="00E322CC">
      <w:pPr>
        <w:pStyle w:val="pkt"/>
        <w:ind w:left="0" w:firstLine="0"/>
        <w:rPr>
          <w:b/>
        </w:rPr>
      </w:pPr>
      <w:r>
        <w:rPr>
          <w:b/>
        </w:rPr>
        <w:t>Sieć Badawcza Łukasiewicz-</w:t>
      </w:r>
      <w:r w:rsidR="00C77653">
        <w:rPr>
          <w:b/>
        </w:rPr>
        <w:t>Górnośląski Instytut Technologiczny</w:t>
      </w:r>
    </w:p>
    <w:p w14:paraId="4D25D8E6" w14:textId="413EEAB7" w:rsidR="00EB7871" w:rsidRPr="003209A8" w:rsidRDefault="00C77653">
      <w:pPr>
        <w:pStyle w:val="pkt"/>
        <w:ind w:left="0" w:firstLine="0"/>
        <w:rPr>
          <w:b/>
        </w:rPr>
      </w:pPr>
      <w:r>
        <w:rPr>
          <w:b/>
        </w:rPr>
        <w:t>Ul. Karola Mi</w:t>
      </w:r>
      <w:r w:rsidR="00495233">
        <w:rPr>
          <w:b/>
        </w:rPr>
        <w:t>a</w:t>
      </w:r>
      <w:r>
        <w:rPr>
          <w:b/>
        </w:rPr>
        <w:t>rki 12-14</w:t>
      </w:r>
    </w:p>
    <w:p w14:paraId="3FFED0D0" w14:textId="77777777" w:rsidR="00EB7871" w:rsidRPr="003209A8" w:rsidRDefault="000E706C">
      <w:pPr>
        <w:pStyle w:val="pkt"/>
        <w:ind w:left="0" w:firstLine="0"/>
        <w:rPr>
          <w:b/>
        </w:rPr>
      </w:pPr>
      <w:r w:rsidRPr="000E706C">
        <w:rPr>
          <w:b/>
        </w:rPr>
        <w:t>44-100</w:t>
      </w:r>
      <w:r w:rsidR="00EB7871" w:rsidRPr="003209A8">
        <w:rPr>
          <w:b/>
        </w:rPr>
        <w:t xml:space="preserve"> </w:t>
      </w:r>
      <w:r w:rsidRPr="000E706C">
        <w:rPr>
          <w:b/>
        </w:rPr>
        <w:t>Gliwice</w:t>
      </w:r>
    </w:p>
    <w:p w14:paraId="2D9D8C90" w14:textId="77777777" w:rsidR="00EB7871" w:rsidRPr="003209A8" w:rsidRDefault="00EB7871">
      <w:pPr>
        <w:pStyle w:val="pkt"/>
      </w:pPr>
    </w:p>
    <w:p w14:paraId="1026315A" w14:textId="77777777" w:rsidR="00EB7871" w:rsidRPr="003209A8" w:rsidRDefault="00EB7871">
      <w:pPr>
        <w:pStyle w:val="pkt"/>
      </w:pPr>
    </w:p>
    <w:p w14:paraId="244016A6" w14:textId="77777777" w:rsidR="00EB7871" w:rsidRPr="003209A8" w:rsidRDefault="00EB7871">
      <w:pPr>
        <w:pStyle w:val="pkt"/>
        <w:tabs>
          <w:tab w:val="right" w:pos="9000"/>
        </w:tabs>
        <w:ind w:left="0" w:firstLine="0"/>
      </w:pPr>
      <w:r w:rsidRPr="003209A8">
        <w:tab/>
      </w:r>
    </w:p>
    <w:p w14:paraId="49B1A6AF" w14:textId="77777777" w:rsidR="00EB7871" w:rsidRPr="003209A8" w:rsidRDefault="00EB7871" w:rsidP="008B13A8">
      <w:pPr>
        <w:pStyle w:val="Tytu"/>
      </w:pPr>
    </w:p>
    <w:p w14:paraId="3F54733F" w14:textId="77777777" w:rsidR="00EB7871" w:rsidRPr="003209A8" w:rsidRDefault="00EB7871"/>
    <w:p w14:paraId="25D61267" w14:textId="77777777" w:rsidR="00EB7871" w:rsidRPr="003209A8" w:rsidRDefault="00EB7871" w:rsidP="008B13A8">
      <w:pPr>
        <w:pStyle w:val="Tytu"/>
      </w:pPr>
    </w:p>
    <w:p w14:paraId="208CBD15" w14:textId="374734C5" w:rsidR="00DD574A" w:rsidRPr="00CB2DCA" w:rsidRDefault="007D78AF" w:rsidP="00CB2DCA">
      <w:pPr>
        <w:pStyle w:val="Tytu"/>
      </w:pPr>
      <w:r>
        <w:t>OPIS PRZEDMIOTU ZAMÓWIENIA</w:t>
      </w:r>
    </w:p>
    <w:p w14:paraId="523E82EE" w14:textId="77777777" w:rsidR="006B281B" w:rsidRPr="008B13A8" w:rsidRDefault="006B281B">
      <w:pPr>
        <w:jc w:val="center"/>
        <w:rPr>
          <w:b/>
          <w:sz w:val="28"/>
          <w:szCs w:val="28"/>
        </w:rPr>
      </w:pPr>
      <w:r w:rsidRPr="008B13A8">
        <w:rPr>
          <w:b/>
          <w:sz w:val="28"/>
          <w:szCs w:val="28"/>
        </w:rPr>
        <w:t>n</w:t>
      </w:r>
      <w:r w:rsidR="00EB7871" w:rsidRPr="008B13A8">
        <w:rPr>
          <w:b/>
          <w:sz w:val="28"/>
          <w:szCs w:val="28"/>
        </w:rPr>
        <w:t>a</w:t>
      </w:r>
    </w:p>
    <w:p w14:paraId="7C343782" w14:textId="77777777" w:rsidR="000F6787" w:rsidRDefault="000F6787">
      <w:pPr>
        <w:jc w:val="center"/>
        <w:rPr>
          <w:b/>
          <w:sz w:val="32"/>
          <w:szCs w:val="32"/>
        </w:rPr>
      </w:pPr>
      <w:r w:rsidRPr="00A3351E">
        <w:rPr>
          <w:rFonts w:ascii="Palatino Linotype" w:hAnsi="Palatino Linotype"/>
          <w:b/>
          <w:bCs/>
          <w:sz w:val="36"/>
          <w:szCs w:val="36"/>
        </w:rPr>
        <w:t>Ochrona obiektów, mienia i osób na terenie Sieć Badawcza Łukasiewicz – Górnośląski Instytut Technologiczny</w:t>
      </w:r>
      <w:r>
        <w:rPr>
          <w:b/>
          <w:sz w:val="32"/>
          <w:szCs w:val="32"/>
        </w:rPr>
        <w:t xml:space="preserve"> </w:t>
      </w:r>
    </w:p>
    <w:p w14:paraId="65222FDE" w14:textId="69EB1FEA" w:rsidR="00EB7871" w:rsidRDefault="00C776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lokalizacjach :Katowice al. Roździeńskiego 188</w:t>
      </w:r>
      <w:r w:rsidR="000144AC">
        <w:rPr>
          <w:b/>
          <w:sz w:val="32"/>
          <w:szCs w:val="32"/>
        </w:rPr>
        <w:t xml:space="preserve">                         Katowice ul. Sobieskiego 7</w:t>
      </w:r>
    </w:p>
    <w:p w14:paraId="133CF56D" w14:textId="4E86934B" w:rsidR="00C77653" w:rsidRDefault="00C776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Sosnowiec ul. Moniuszki 29</w:t>
      </w:r>
    </w:p>
    <w:p w14:paraId="4160EEBC" w14:textId="07E972DC" w:rsidR="007D3FCE" w:rsidRDefault="007D3F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Gliwice ul. Błogosławionego Czesława 16-18</w:t>
      </w:r>
    </w:p>
    <w:p w14:paraId="6B93505B" w14:textId="77777777" w:rsidR="00EB7871" w:rsidRPr="003209A8" w:rsidRDefault="00EB7871">
      <w:pPr>
        <w:jc w:val="center"/>
        <w:rPr>
          <w:b/>
          <w:sz w:val="32"/>
          <w:szCs w:val="32"/>
        </w:rPr>
      </w:pPr>
    </w:p>
    <w:p w14:paraId="0D7EA4CE" w14:textId="77777777" w:rsidR="00EB7871" w:rsidRPr="003209A8" w:rsidRDefault="00EB7871">
      <w:pPr>
        <w:jc w:val="center"/>
        <w:rPr>
          <w:b/>
          <w:sz w:val="32"/>
          <w:szCs w:val="32"/>
        </w:rPr>
      </w:pPr>
    </w:p>
    <w:p w14:paraId="4E851C1F" w14:textId="77777777" w:rsidR="00EB7871" w:rsidRPr="003209A8" w:rsidRDefault="00EB7871">
      <w:pPr>
        <w:jc w:val="center"/>
        <w:rPr>
          <w:b/>
          <w:sz w:val="32"/>
          <w:szCs w:val="32"/>
        </w:rPr>
      </w:pPr>
    </w:p>
    <w:p w14:paraId="6394AE52" w14:textId="77777777" w:rsidR="00EB7871" w:rsidRPr="003209A8" w:rsidRDefault="00EB7871">
      <w:pPr>
        <w:jc w:val="center"/>
        <w:rPr>
          <w:b/>
          <w:sz w:val="32"/>
          <w:szCs w:val="32"/>
        </w:rPr>
      </w:pPr>
    </w:p>
    <w:p w14:paraId="59F0708E" w14:textId="77777777" w:rsidR="00020FF3" w:rsidRPr="00876900" w:rsidRDefault="00020FF3" w:rsidP="009838C7">
      <w:pPr>
        <w:jc w:val="both"/>
      </w:pPr>
    </w:p>
    <w:p w14:paraId="781ADF95" w14:textId="77777777" w:rsidR="00EB7871" w:rsidRPr="003209A8" w:rsidRDefault="00EB7871">
      <w:pPr>
        <w:jc w:val="both"/>
      </w:pPr>
    </w:p>
    <w:p w14:paraId="3A005BD4" w14:textId="77777777" w:rsidR="00EB7871" w:rsidRPr="003209A8" w:rsidRDefault="00EB7871">
      <w:pPr>
        <w:jc w:val="both"/>
      </w:pPr>
    </w:p>
    <w:p w14:paraId="3ACFA1DE" w14:textId="77777777" w:rsidR="00EB7871" w:rsidRPr="003209A8" w:rsidRDefault="00EB7871">
      <w:pPr>
        <w:jc w:val="both"/>
      </w:pPr>
    </w:p>
    <w:p w14:paraId="4A8190EC" w14:textId="77777777" w:rsidR="00EB7871" w:rsidRPr="003209A8" w:rsidRDefault="00EB7871">
      <w:pPr>
        <w:jc w:val="both"/>
      </w:pPr>
    </w:p>
    <w:p w14:paraId="67A18E51" w14:textId="77777777" w:rsidR="00EB7871" w:rsidRDefault="00EB7871">
      <w:pPr>
        <w:jc w:val="both"/>
      </w:pPr>
    </w:p>
    <w:p w14:paraId="3BDD986F" w14:textId="77777777" w:rsidR="008B13A8" w:rsidRDefault="008B13A8">
      <w:pPr>
        <w:jc w:val="both"/>
      </w:pPr>
    </w:p>
    <w:p w14:paraId="3F2DC074" w14:textId="77777777" w:rsidR="008B13A8" w:rsidRPr="003209A8" w:rsidRDefault="008B13A8">
      <w:pPr>
        <w:jc w:val="both"/>
      </w:pPr>
    </w:p>
    <w:p w14:paraId="593CEBB8" w14:textId="77777777" w:rsidR="00EB7871" w:rsidRPr="003209A8" w:rsidRDefault="00EB7871">
      <w:pPr>
        <w:jc w:val="both"/>
      </w:pPr>
    </w:p>
    <w:p w14:paraId="5A53F1AC" w14:textId="77777777" w:rsidR="00EB7871" w:rsidRPr="003209A8" w:rsidRDefault="00EB7871" w:rsidP="008931F7"/>
    <w:p w14:paraId="616B4380" w14:textId="77777777" w:rsidR="00EB7871" w:rsidRPr="003209A8" w:rsidRDefault="00EB7871">
      <w:pPr>
        <w:ind w:left="5940"/>
      </w:pPr>
    </w:p>
    <w:p w14:paraId="6B09748B" w14:textId="77777777" w:rsidR="00EB7871" w:rsidRPr="003209A8" w:rsidRDefault="00EB7871">
      <w:pPr>
        <w:ind w:left="5940"/>
      </w:pPr>
    </w:p>
    <w:p w14:paraId="64C8D9AD" w14:textId="77777777" w:rsidR="00EB7871" w:rsidRPr="003209A8" w:rsidRDefault="00EB7871">
      <w:pPr>
        <w:ind w:left="5940"/>
      </w:pPr>
    </w:p>
    <w:p w14:paraId="0853B252" w14:textId="77777777" w:rsidR="00EB7871" w:rsidRPr="003209A8" w:rsidRDefault="00EB7871">
      <w:pPr>
        <w:ind w:left="5940"/>
      </w:pPr>
    </w:p>
    <w:p w14:paraId="0DEC998E" w14:textId="77777777" w:rsidR="00EB7871" w:rsidRPr="003209A8" w:rsidRDefault="00EB7871">
      <w:pPr>
        <w:ind w:left="5940"/>
      </w:pPr>
    </w:p>
    <w:p w14:paraId="47876346" w14:textId="77777777" w:rsidR="009838C7" w:rsidRPr="00876900" w:rsidRDefault="00EB7871" w:rsidP="00D72599">
      <w:pPr>
        <w:pStyle w:val="Nagwek1"/>
        <w:numPr>
          <w:ilvl w:val="0"/>
          <w:numId w:val="0"/>
        </w:numPr>
      </w:pPr>
      <w:r w:rsidRPr="003209A8">
        <w:br w:type="page"/>
      </w:r>
      <w:bookmarkStart w:id="0" w:name="_Toc258314242"/>
      <w:r w:rsidR="009838C7" w:rsidRPr="00F52C1D">
        <w:lastRenderedPageBreak/>
        <w:t>Nazwa (firma) oraz adres Zamawiającego</w:t>
      </w:r>
      <w:bookmarkEnd w:id="0"/>
    </w:p>
    <w:p w14:paraId="5CF9F850" w14:textId="2B630CF8" w:rsidR="00C77653" w:rsidRPr="003209A8" w:rsidRDefault="008E6E00" w:rsidP="00C77653">
      <w:pPr>
        <w:pStyle w:val="pkt"/>
        <w:ind w:left="0" w:firstLine="0"/>
        <w:rPr>
          <w:b/>
        </w:rPr>
      </w:pPr>
      <w:r>
        <w:t xml:space="preserve"> </w:t>
      </w:r>
      <w:r w:rsidR="00C77653">
        <w:t xml:space="preserve">      </w:t>
      </w:r>
      <w:r w:rsidR="00C77653">
        <w:rPr>
          <w:b/>
        </w:rPr>
        <w:t>Sieć Badawcza Łukasiewicz-Górnośląski Instytut Technologiczny</w:t>
      </w:r>
    </w:p>
    <w:p w14:paraId="7CB7F2A5" w14:textId="4673EF4B" w:rsidR="00C77653" w:rsidRPr="003209A8" w:rsidRDefault="00C77653" w:rsidP="00C77653">
      <w:pPr>
        <w:pStyle w:val="pkt"/>
        <w:ind w:left="0" w:firstLine="0"/>
        <w:rPr>
          <w:b/>
        </w:rPr>
      </w:pPr>
      <w:r>
        <w:rPr>
          <w:b/>
        </w:rPr>
        <w:t xml:space="preserve">       ul. Karola Mi</w:t>
      </w:r>
      <w:r w:rsidR="00F20550">
        <w:rPr>
          <w:b/>
        </w:rPr>
        <w:t>a</w:t>
      </w:r>
      <w:r>
        <w:rPr>
          <w:b/>
        </w:rPr>
        <w:t>rki 12-14</w:t>
      </w:r>
    </w:p>
    <w:p w14:paraId="37E49F20" w14:textId="4B44BDA8" w:rsidR="00C77653" w:rsidRPr="003209A8" w:rsidRDefault="00C77653" w:rsidP="00C77653">
      <w:pPr>
        <w:pStyle w:val="pkt"/>
        <w:ind w:left="0" w:firstLine="0"/>
        <w:rPr>
          <w:b/>
        </w:rPr>
      </w:pPr>
      <w:r>
        <w:rPr>
          <w:b/>
        </w:rPr>
        <w:t xml:space="preserve">       </w:t>
      </w:r>
      <w:r w:rsidRPr="000E706C">
        <w:rPr>
          <w:b/>
        </w:rPr>
        <w:t>44-100</w:t>
      </w:r>
      <w:r w:rsidRPr="003209A8">
        <w:rPr>
          <w:b/>
        </w:rPr>
        <w:t xml:space="preserve"> </w:t>
      </w:r>
      <w:r w:rsidRPr="000E706C">
        <w:rPr>
          <w:b/>
        </w:rPr>
        <w:t>Gliwice</w:t>
      </w:r>
    </w:p>
    <w:p w14:paraId="6A55419E" w14:textId="0FC4DC4B" w:rsidR="008B60B4" w:rsidRPr="00D72599" w:rsidRDefault="008B60B4" w:rsidP="00C77653">
      <w:pPr>
        <w:pStyle w:val="Tekstpodstawowy"/>
        <w:spacing w:after="0" w:line="276" w:lineRule="auto"/>
        <w:ind w:left="360"/>
      </w:pPr>
      <w:r>
        <w:t xml:space="preserve"> </w:t>
      </w:r>
      <w:r w:rsidRPr="00D72599">
        <w:t>Tel.:</w:t>
      </w:r>
      <w:r w:rsidR="001742AD" w:rsidRPr="00D72599">
        <w:t xml:space="preserve">  32 </w:t>
      </w:r>
      <w:r w:rsidR="00760BEC" w:rsidRPr="00D72599">
        <w:t>23</w:t>
      </w:r>
      <w:r w:rsidR="001742AD" w:rsidRPr="00D72599">
        <w:t xml:space="preserve"> </w:t>
      </w:r>
      <w:r w:rsidR="00760BEC" w:rsidRPr="00D72599">
        <w:t>45</w:t>
      </w:r>
      <w:r w:rsidR="001742AD" w:rsidRPr="00D72599">
        <w:t xml:space="preserve"> 200</w:t>
      </w:r>
      <w:r w:rsidRPr="00D72599">
        <w:t xml:space="preserve"> </w:t>
      </w:r>
    </w:p>
    <w:p w14:paraId="63C3450E" w14:textId="42BED06C" w:rsidR="008B60B4" w:rsidRPr="006568FB" w:rsidRDefault="001742AD" w:rsidP="008B60B4">
      <w:pPr>
        <w:pStyle w:val="Tekstpodstawowy"/>
        <w:spacing w:after="0" w:line="276" w:lineRule="auto"/>
        <w:ind w:left="360"/>
        <w:rPr>
          <w:lang w:val="en-GB"/>
        </w:rPr>
      </w:pPr>
      <w:r w:rsidRPr="00D72599">
        <w:t xml:space="preserve"> </w:t>
      </w:r>
      <w:r>
        <w:rPr>
          <w:lang w:val="en-GB"/>
        </w:rPr>
        <w:t xml:space="preserve">Fax:   </w:t>
      </w:r>
      <w:r w:rsidR="000E706C" w:rsidRPr="006568FB">
        <w:rPr>
          <w:lang w:val="en-GB"/>
        </w:rPr>
        <w:t>32</w:t>
      </w:r>
      <w:r>
        <w:rPr>
          <w:lang w:val="en-GB"/>
        </w:rPr>
        <w:t> </w:t>
      </w:r>
      <w:r w:rsidR="00585F00">
        <w:rPr>
          <w:lang w:val="en-GB"/>
        </w:rPr>
        <w:t>23 45 300</w:t>
      </w:r>
    </w:p>
    <w:p w14:paraId="553D1130" w14:textId="4A289E54" w:rsidR="000E7443" w:rsidRPr="00AA1892" w:rsidRDefault="000E7443" w:rsidP="001644FA">
      <w:pPr>
        <w:pStyle w:val="Tekstpodstawowy"/>
        <w:spacing w:after="0" w:line="276" w:lineRule="auto"/>
        <w:ind w:left="360"/>
        <w:rPr>
          <w:lang w:val="en-GB"/>
        </w:rPr>
      </w:pPr>
      <w:r w:rsidRPr="00AA1892">
        <w:rPr>
          <w:lang w:val="en-GB"/>
        </w:rPr>
        <w:t xml:space="preserve"> e-mail: </w:t>
      </w:r>
      <w:hyperlink r:id="rId7" w:tgtFrame="_blank" w:history="1">
        <w:r w:rsidR="000364F1" w:rsidRPr="00D72599">
          <w:rPr>
            <w:rStyle w:val="Hipercze"/>
            <w:lang w:val="en-GB"/>
          </w:rPr>
          <w:t>sekretariat@git.lukasiewicz.gov.pl</w:t>
        </w:r>
      </w:hyperlink>
    </w:p>
    <w:p w14:paraId="052AD2F0" w14:textId="7FD3AF6C" w:rsidR="008E6E00" w:rsidRPr="008E6E00" w:rsidRDefault="008E6E00" w:rsidP="008E6E00">
      <w:pPr>
        <w:rPr>
          <w:color w:val="4F81BD" w:themeColor="accent1"/>
        </w:rPr>
      </w:pPr>
      <w:r>
        <w:rPr>
          <w:lang w:val="en-GB"/>
        </w:rPr>
        <w:t xml:space="preserve">      </w:t>
      </w:r>
      <w:r w:rsidR="000E7443" w:rsidRPr="00AA1892">
        <w:rPr>
          <w:lang w:val="en-GB"/>
        </w:rPr>
        <w:t xml:space="preserve"> </w:t>
      </w:r>
      <w:r w:rsidR="000E7443">
        <w:t xml:space="preserve">adres strony internetowej: </w:t>
      </w:r>
      <w:r w:rsidRPr="008E6E00">
        <w:rPr>
          <w:color w:val="4F81BD" w:themeColor="accent1"/>
        </w:rPr>
        <w:t>http://</w:t>
      </w:r>
      <w:r w:rsidR="00545D0A">
        <w:rPr>
          <w:color w:val="4F81BD" w:themeColor="accent1"/>
        </w:rPr>
        <w:t>git.lukasiewicz.gov.pl</w:t>
      </w:r>
    </w:p>
    <w:p w14:paraId="22C935E2" w14:textId="4D8F5FB7" w:rsidR="009838C7" w:rsidRPr="007731F5" w:rsidRDefault="009838C7" w:rsidP="008931F7">
      <w:pPr>
        <w:pStyle w:val="Tekstpodstawowy"/>
        <w:spacing w:after="0" w:line="276" w:lineRule="auto"/>
        <w:ind w:left="360"/>
      </w:pPr>
    </w:p>
    <w:p w14:paraId="1C24D19B" w14:textId="77777777" w:rsidR="00EB7871" w:rsidRPr="001644FA" w:rsidRDefault="00EB7871" w:rsidP="008931F7">
      <w:pPr>
        <w:pStyle w:val="Tekstpodstawowywcity"/>
        <w:ind w:left="0"/>
      </w:pPr>
    </w:p>
    <w:p w14:paraId="4B89EB1E" w14:textId="77777777" w:rsidR="008F7292" w:rsidRDefault="00F23594" w:rsidP="00D72599">
      <w:pPr>
        <w:pStyle w:val="Nagwek1"/>
        <w:rPr>
          <w:lang w:val="pl-PL"/>
        </w:rPr>
      </w:pPr>
      <w:bookmarkStart w:id="1" w:name="_Toc258314244"/>
      <w:r w:rsidRPr="007731F5">
        <w:t>Opis przedmiotu zamówieni</w:t>
      </w:r>
      <w:bookmarkEnd w:id="1"/>
      <w:r w:rsidR="006568FB">
        <w:rPr>
          <w:lang w:val="pl-PL"/>
        </w:rPr>
        <w:t>a</w:t>
      </w:r>
    </w:p>
    <w:p w14:paraId="050DC681" w14:textId="77777777" w:rsidR="006568FB" w:rsidRDefault="006568FB" w:rsidP="006568FB">
      <w:pPr>
        <w:pStyle w:val="Nagwek2"/>
        <w:rPr>
          <w:lang w:val="pl-PL"/>
        </w:rPr>
      </w:pPr>
    </w:p>
    <w:p w14:paraId="0EC6A387" w14:textId="77777777" w:rsidR="00176254" w:rsidRPr="00176254" w:rsidRDefault="00176254" w:rsidP="00D72599">
      <w:pPr>
        <w:pStyle w:val="Nagwek2"/>
        <w:rPr>
          <w:lang w:val="pl-PL"/>
        </w:rPr>
      </w:pPr>
      <w:r w:rsidRPr="00176254">
        <w:rPr>
          <w:lang w:val="pl-PL"/>
        </w:rPr>
        <w:t xml:space="preserve">Przedmiotem zamówienia jest świadczenie usługi ochrony osób i mienia przed kradzieżą, </w:t>
      </w:r>
    </w:p>
    <w:p w14:paraId="2F73F469" w14:textId="77777777" w:rsidR="00E510A4" w:rsidRDefault="00176254" w:rsidP="00D72599">
      <w:pPr>
        <w:autoSpaceDE w:val="0"/>
        <w:autoSpaceDN w:val="0"/>
        <w:adjustRightInd w:val="0"/>
        <w:jc w:val="both"/>
      </w:pPr>
      <w:r w:rsidRPr="00176254">
        <w:t>włamaniem, rozbojem, aktami wandalizmu, nieuprawnionym wstępem na teren obiektu</w:t>
      </w:r>
      <w:r>
        <w:t xml:space="preserve">, a także przeciwdziałające powstaniu szkód z powodów awarii, pożarów, katastrof. </w:t>
      </w:r>
    </w:p>
    <w:p w14:paraId="1E2AABAF" w14:textId="067A95C3" w:rsidR="00E510A4" w:rsidRPr="002771B8" w:rsidRDefault="00E510A4" w:rsidP="00D72599">
      <w:pPr>
        <w:autoSpaceDE w:val="0"/>
        <w:autoSpaceDN w:val="0"/>
        <w:adjustRightInd w:val="0"/>
        <w:jc w:val="both"/>
      </w:pPr>
      <w:r>
        <w:t>Zakres zamówienia ma zapewnić przede wszystkim działania w zakresie ochrony fizycznej osób i mienia mające na celu zapewnienie ochrony życia, zdrowia i nietykalności osobistej pracowników, bezpieczeństwa budynków, działania zapobiegające przestępstwom i</w:t>
      </w:r>
      <w:r w:rsidR="00D72599">
        <w:t> </w:t>
      </w:r>
      <w:r>
        <w:t>wykroczeniom oraz innym czynom karalnym przeciwko osobom fizycznym oraz mieniu, a także przeciwdziałanie powstaniu szkody wynikającej z tych zdarzeń oraz zdarzeń losowych jak i</w:t>
      </w:r>
      <w:r w:rsidR="00D72599">
        <w:t> </w:t>
      </w:r>
      <w:r>
        <w:t>niedopuszczenie do wstępu osób nieuprawnionych na teren chroniony</w:t>
      </w:r>
    </w:p>
    <w:p w14:paraId="757C31A7" w14:textId="66092CB7" w:rsidR="00176254" w:rsidRPr="00176254" w:rsidRDefault="00176254" w:rsidP="00176254">
      <w:pPr>
        <w:autoSpaceDE w:val="0"/>
        <w:autoSpaceDN w:val="0"/>
        <w:adjustRightInd w:val="0"/>
      </w:pPr>
    </w:p>
    <w:p w14:paraId="3889DC0A" w14:textId="758737FB" w:rsidR="00176254" w:rsidRPr="00176254" w:rsidRDefault="00176254" w:rsidP="008763EB">
      <w:pPr>
        <w:pStyle w:val="Nagwek2"/>
        <w:rPr>
          <w:lang w:val="pl-PL"/>
        </w:rPr>
      </w:pPr>
      <w:r w:rsidRPr="00176254">
        <w:rPr>
          <w:lang w:val="pl-PL"/>
        </w:rPr>
        <w:t>Ochrona będzie realizowana poprzez p</w:t>
      </w:r>
      <w:r w:rsidRPr="00881CFE">
        <w:rPr>
          <w:color w:val="auto"/>
          <w:lang w:val="pl-PL"/>
        </w:rPr>
        <w:t>e</w:t>
      </w:r>
      <w:r w:rsidR="00D72599" w:rsidRPr="00881CFE">
        <w:rPr>
          <w:color w:val="auto"/>
          <w:lang w:val="pl-PL"/>
        </w:rPr>
        <w:t>ł</w:t>
      </w:r>
      <w:r w:rsidRPr="00881CFE">
        <w:rPr>
          <w:color w:val="auto"/>
          <w:lang w:val="pl-PL"/>
        </w:rPr>
        <w:t>nienie</w:t>
      </w:r>
      <w:r w:rsidRPr="00176254">
        <w:rPr>
          <w:lang w:val="pl-PL"/>
        </w:rPr>
        <w:t xml:space="preserve"> dyżurów przez pracowników Wykonawcy na </w:t>
      </w:r>
    </w:p>
    <w:p w14:paraId="1B189399" w14:textId="77777777" w:rsidR="00176254" w:rsidRDefault="00176254" w:rsidP="008763EB">
      <w:pPr>
        <w:autoSpaceDE w:val="0"/>
        <w:autoSpaceDN w:val="0"/>
        <w:adjustRightInd w:val="0"/>
      </w:pPr>
      <w:r w:rsidRPr="00176254">
        <w:t xml:space="preserve">obszarze chronionym </w:t>
      </w:r>
      <w:r>
        <w:t>należącym do Sieci Badawczej Łukasiewicz – Górnośląski Instytut Technologiczny w lokalizacjach:</w:t>
      </w:r>
    </w:p>
    <w:p w14:paraId="5F48F7A4" w14:textId="77777777" w:rsidR="00176254" w:rsidRDefault="00176254" w:rsidP="008763EB">
      <w:pPr>
        <w:autoSpaceDE w:val="0"/>
        <w:autoSpaceDN w:val="0"/>
        <w:adjustRightInd w:val="0"/>
      </w:pPr>
      <w:r>
        <w:t>- Katowice al. Roździeńskiego 188,</w:t>
      </w:r>
    </w:p>
    <w:p w14:paraId="0D5133CF" w14:textId="77777777" w:rsidR="00176254" w:rsidRDefault="00176254" w:rsidP="008763EB">
      <w:pPr>
        <w:autoSpaceDE w:val="0"/>
        <w:autoSpaceDN w:val="0"/>
        <w:adjustRightInd w:val="0"/>
      </w:pPr>
      <w:r>
        <w:t>- Katowice ul. Sobieskiego 7,</w:t>
      </w:r>
    </w:p>
    <w:p w14:paraId="7F3D4EE2" w14:textId="77777777" w:rsidR="00176254" w:rsidRDefault="00176254" w:rsidP="008763EB">
      <w:pPr>
        <w:autoSpaceDE w:val="0"/>
        <w:autoSpaceDN w:val="0"/>
        <w:adjustRightInd w:val="0"/>
      </w:pPr>
      <w:r>
        <w:t>- Sosnowiec ul. Moniuszki 29</w:t>
      </w:r>
    </w:p>
    <w:p w14:paraId="6E082744" w14:textId="77777777" w:rsidR="00176254" w:rsidRDefault="00176254" w:rsidP="008763EB">
      <w:pPr>
        <w:autoSpaceDE w:val="0"/>
        <w:autoSpaceDN w:val="0"/>
        <w:adjustRightInd w:val="0"/>
      </w:pPr>
      <w:r>
        <w:t>- Gliwice ul. Błogosławionego Czesława 16-18,</w:t>
      </w:r>
    </w:p>
    <w:p w14:paraId="216158DB" w14:textId="77777777" w:rsidR="00D72599" w:rsidRDefault="00D72599" w:rsidP="008763EB">
      <w:pPr>
        <w:autoSpaceDE w:val="0"/>
        <w:autoSpaceDN w:val="0"/>
        <w:adjustRightInd w:val="0"/>
      </w:pPr>
    </w:p>
    <w:p w14:paraId="724BE4D8" w14:textId="77777777" w:rsidR="008763EB" w:rsidRDefault="008763EB" w:rsidP="008763EB">
      <w:pPr>
        <w:autoSpaceDE w:val="0"/>
        <w:autoSpaceDN w:val="0"/>
        <w:adjustRightInd w:val="0"/>
      </w:pPr>
    </w:p>
    <w:p w14:paraId="7615E5D4" w14:textId="79B6BBB4" w:rsidR="008763EB" w:rsidRDefault="008763EB" w:rsidP="008763EB">
      <w:pPr>
        <w:autoSpaceDE w:val="0"/>
        <w:autoSpaceDN w:val="0"/>
        <w:adjustRightInd w:val="0"/>
      </w:pPr>
      <w:r>
        <w:t xml:space="preserve">Przedmiot zamówienia obejmuje świadczenie usług  realizowanych w formie: </w:t>
      </w:r>
    </w:p>
    <w:p w14:paraId="411EDF4A" w14:textId="77777777" w:rsidR="008763EB" w:rsidRDefault="008763EB" w:rsidP="008763EB">
      <w:pPr>
        <w:autoSpaceDE w:val="0"/>
        <w:autoSpaceDN w:val="0"/>
        <w:adjustRightInd w:val="0"/>
      </w:pPr>
      <w:r>
        <w:t>- posterunków stałych;</w:t>
      </w:r>
    </w:p>
    <w:p w14:paraId="5868FBAA" w14:textId="77777777" w:rsidR="008763EB" w:rsidRDefault="008763EB" w:rsidP="008763EB">
      <w:pPr>
        <w:autoSpaceDE w:val="0"/>
        <w:autoSpaceDN w:val="0"/>
        <w:adjustRightInd w:val="0"/>
      </w:pPr>
      <w:r>
        <w:t>- posterunków doraźnych;</w:t>
      </w:r>
    </w:p>
    <w:p w14:paraId="4E8B842B" w14:textId="77777777" w:rsidR="008763EB" w:rsidRDefault="008763EB" w:rsidP="008763EB">
      <w:pPr>
        <w:autoSpaceDE w:val="0"/>
        <w:autoSpaceDN w:val="0"/>
        <w:adjustRightInd w:val="0"/>
      </w:pPr>
      <w:r>
        <w:t>- posterunków obchodowych;</w:t>
      </w:r>
    </w:p>
    <w:p w14:paraId="5F1F32F2" w14:textId="595A5689" w:rsidR="008763EB" w:rsidRDefault="008763EB" w:rsidP="008763EB">
      <w:pPr>
        <w:autoSpaceDE w:val="0"/>
        <w:autoSpaceDN w:val="0"/>
        <w:adjustRightInd w:val="0"/>
      </w:pPr>
      <w:r>
        <w:t>- grupy interwencyjnej.</w:t>
      </w:r>
    </w:p>
    <w:p w14:paraId="5C1EB9DB" w14:textId="77777777" w:rsidR="00176254" w:rsidRPr="00D72599" w:rsidRDefault="00176254" w:rsidP="00D72599">
      <w:pPr>
        <w:pStyle w:val="Nagwek2"/>
        <w:rPr>
          <w:color w:val="000000" w:themeColor="text1"/>
          <w:lang w:val="pl-PL"/>
        </w:rPr>
      </w:pPr>
      <w:r w:rsidRPr="00D72599">
        <w:rPr>
          <w:color w:val="000000" w:themeColor="text1"/>
          <w:lang w:val="pl-PL"/>
        </w:rPr>
        <w:t xml:space="preserve">Wykonawca będzie posiadał aktualną koncesję na prowadzenie działalności gospodarczej </w:t>
      </w:r>
    </w:p>
    <w:p w14:paraId="509203A2" w14:textId="1507285B" w:rsidR="00176254" w:rsidRPr="00D72599" w:rsidRDefault="00176254" w:rsidP="00D72599">
      <w:pPr>
        <w:pStyle w:val="Nagwek2"/>
        <w:rPr>
          <w:color w:val="000000" w:themeColor="text1"/>
          <w:lang w:val="pl-PL"/>
        </w:rPr>
      </w:pPr>
      <w:r w:rsidRPr="00D72599">
        <w:rPr>
          <w:color w:val="000000" w:themeColor="text1"/>
          <w:lang w:val="pl-PL"/>
        </w:rPr>
        <w:t>w zakresie ochrony osób i mienia, wydaną przez Ministra Spraw Wewnętrznych i Administracji.</w:t>
      </w:r>
    </w:p>
    <w:p w14:paraId="7E46EF29" w14:textId="1F7AEB80" w:rsidR="00176254" w:rsidRPr="00881CFE" w:rsidRDefault="00176254" w:rsidP="008763EB">
      <w:pPr>
        <w:pStyle w:val="Nagwek2"/>
        <w:rPr>
          <w:color w:val="FF0000"/>
          <w:lang w:val="pl-PL"/>
        </w:rPr>
      </w:pPr>
      <w:r w:rsidRPr="00176254">
        <w:rPr>
          <w:lang w:val="pl-PL"/>
        </w:rPr>
        <w:t xml:space="preserve">Termin realizacji zamówienia – </w:t>
      </w:r>
      <w:r w:rsidR="00F71EFD">
        <w:rPr>
          <w:lang w:val="pl-PL"/>
        </w:rPr>
        <w:t>12</w:t>
      </w:r>
      <w:r w:rsidRPr="00176254">
        <w:rPr>
          <w:lang w:val="pl-PL"/>
        </w:rPr>
        <w:t xml:space="preserve"> </w:t>
      </w:r>
      <w:proofErr w:type="spellStart"/>
      <w:r w:rsidRPr="00176254">
        <w:rPr>
          <w:lang w:val="pl-PL"/>
        </w:rPr>
        <w:t>miesi</w:t>
      </w:r>
      <w:r w:rsidR="008763EB">
        <w:rPr>
          <w:lang w:val="pl-PL"/>
        </w:rPr>
        <w:t>ąc</w:t>
      </w:r>
      <w:r w:rsidR="00F71EFD">
        <w:rPr>
          <w:lang w:val="pl-PL"/>
        </w:rPr>
        <w:t>y</w:t>
      </w:r>
      <w:proofErr w:type="spellEnd"/>
      <w:r w:rsidRPr="00176254">
        <w:rPr>
          <w:lang w:val="pl-PL"/>
        </w:rPr>
        <w:t xml:space="preserve"> od dnia zawarcia umowy. Zawarcie umowy nie wcześniej niż </w:t>
      </w:r>
      <w:r w:rsidRPr="00794991">
        <w:rPr>
          <w:color w:val="auto"/>
          <w:lang w:val="pl-PL"/>
        </w:rPr>
        <w:t xml:space="preserve">od </w:t>
      </w:r>
      <w:r w:rsidR="00881CFE" w:rsidRPr="00794991">
        <w:rPr>
          <w:color w:val="auto"/>
          <w:lang w:val="pl-PL"/>
        </w:rPr>
        <w:t>01.08.2024</w:t>
      </w:r>
      <w:r w:rsidRPr="00794991">
        <w:rPr>
          <w:color w:val="auto"/>
          <w:lang w:val="pl-PL"/>
        </w:rPr>
        <w:t>.</w:t>
      </w:r>
    </w:p>
    <w:p w14:paraId="379E9046" w14:textId="0251F195" w:rsidR="00176254" w:rsidRDefault="00176254" w:rsidP="008763EB">
      <w:pPr>
        <w:pStyle w:val="Nagwek2"/>
        <w:rPr>
          <w:lang w:val="pl-PL"/>
        </w:rPr>
      </w:pPr>
      <w:r w:rsidRPr="00176254">
        <w:rPr>
          <w:lang w:val="pl-PL"/>
        </w:rPr>
        <w:t>Usługi ochrony stanowią zamówienie powtarzające się.</w:t>
      </w:r>
    </w:p>
    <w:p w14:paraId="13B865D9" w14:textId="77777777" w:rsidR="00176254" w:rsidRPr="006568FB" w:rsidRDefault="00176254" w:rsidP="006568FB">
      <w:pPr>
        <w:pStyle w:val="Nagwek2"/>
        <w:rPr>
          <w:lang w:val="pl-PL"/>
        </w:rPr>
      </w:pPr>
    </w:p>
    <w:p w14:paraId="7C84E5DA" w14:textId="1B9F2D32" w:rsidR="006568FB" w:rsidRPr="002771B8" w:rsidRDefault="006568FB" w:rsidP="00463C4C">
      <w:pPr>
        <w:autoSpaceDE w:val="0"/>
        <w:autoSpaceDN w:val="0"/>
        <w:adjustRightInd w:val="0"/>
      </w:pPr>
      <w:bookmarkStart w:id="2" w:name="_Hlk157596113"/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0"/>
      </w:tblGrid>
      <w:tr w:rsidR="000E706C" w:rsidRPr="00D91376" w14:paraId="2F76963A" w14:textId="77777777" w:rsidTr="00CF4804">
        <w:trPr>
          <w:trHeight w:val="12459"/>
        </w:trPr>
        <w:tc>
          <w:tcPr>
            <w:tcW w:w="8820" w:type="dxa"/>
          </w:tcPr>
          <w:bookmarkEnd w:id="2"/>
          <w:p w14:paraId="1172D5BB" w14:textId="7EA9D567" w:rsidR="006568FB" w:rsidRPr="00677F05" w:rsidRDefault="000E706C" w:rsidP="00E019DB">
            <w:pPr>
              <w:pStyle w:val="Tekstpodstawowy"/>
              <w:spacing w:before="80"/>
            </w:pPr>
            <w:r w:rsidRPr="00677F05">
              <w:rPr>
                <w:b/>
              </w:rPr>
              <w:lastRenderedPageBreak/>
              <w:t xml:space="preserve">Wspólny Słownik Zamówień: </w:t>
            </w:r>
            <w:r w:rsidR="00677F05" w:rsidRPr="00677F05">
              <w:t>79710000-4 usługi ochroniarskie</w:t>
            </w:r>
          </w:p>
          <w:p w14:paraId="5A70CE98" w14:textId="4836D1DE" w:rsidR="0068473B" w:rsidRPr="00954B3C" w:rsidRDefault="0068473B" w:rsidP="00677F05">
            <w:pPr>
              <w:pStyle w:val="Tekstpodstawowy"/>
              <w:spacing w:before="80"/>
              <w:rPr>
                <w:color w:val="FF0000"/>
              </w:rPr>
            </w:pPr>
            <w:r w:rsidRPr="00954B3C">
              <w:rPr>
                <w:color w:val="FF0000"/>
              </w:rPr>
              <w:t xml:space="preserve">                                                    </w:t>
            </w:r>
          </w:p>
          <w:p w14:paraId="544EE411" w14:textId="7B02ABC8" w:rsidR="005B4EF7" w:rsidRPr="00604244" w:rsidRDefault="005B4EF7" w:rsidP="009F1E7A">
            <w:pPr>
              <w:pStyle w:val="Tekstpodstawowy"/>
              <w:spacing w:before="80"/>
            </w:pPr>
            <w:r w:rsidRPr="00604244">
              <w:t xml:space="preserve">Wykonawca może złożyć ofertę na wszystkie części, lub tylko na jedną część, podając w ofercie cenę, oddzielnie na każdą </w:t>
            </w:r>
            <w:r w:rsidR="00D72599">
              <w:t xml:space="preserve"> </w:t>
            </w:r>
            <w:r w:rsidR="00D72599" w:rsidRPr="00E74F42">
              <w:t>lokalizację</w:t>
            </w:r>
            <w:r w:rsidR="00D72599" w:rsidRPr="00D72599">
              <w:rPr>
                <w:color w:val="FF0000"/>
              </w:rPr>
              <w:t>.</w:t>
            </w:r>
          </w:p>
          <w:p w14:paraId="7948FD80" w14:textId="77777777" w:rsidR="00CD363B" w:rsidRPr="00954B3C" w:rsidRDefault="00CD363B" w:rsidP="009F1E7A">
            <w:pPr>
              <w:pStyle w:val="Tekstpodstawowy"/>
              <w:spacing w:before="80"/>
              <w:rPr>
                <w:color w:val="FF0000"/>
              </w:rPr>
            </w:pPr>
          </w:p>
          <w:p w14:paraId="0CEB1A2A" w14:textId="56E85194" w:rsidR="00E830EE" w:rsidRPr="00E830EE" w:rsidRDefault="005B4EF7" w:rsidP="00DB6C87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A32B42">
              <w:rPr>
                <w:rFonts w:eastAsiaTheme="minorHAnsi"/>
                <w:b/>
                <w:bCs/>
                <w:lang w:eastAsia="en-US"/>
              </w:rPr>
              <w:t>CZĘŚĆ I</w:t>
            </w:r>
            <w:r w:rsidR="00970582"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  <w:p w14:paraId="6780764F" w14:textId="77777777" w:rsidR="008A26EC" w:rsidRPr="00D72599" w:rsidRDefault="00CD2979" w:rsidP="008A26EC">
            <w:pPr>
              <w:pStyle w:val="Tekstpodstawowy"/>
              <w:rPr>
                <w:b/>
                <w:u w:val="single"/>
              </w:rPr>
            </w:pPr>
            <w:r>
              <w:rPr>
                <w:b/>
              </w:rPr>
              <w:t>1</w:t>
            </w:r>
            <w:r w:rsidRPr="00D72599">
              <w:rPr>
                <w:b/>
                <w:u w:val="single"/>
              </w:rPr>
              <w:t>.</w:t>
            </w:r>
            <w:r w:rsidR="00BE7BA8" w:rsidRPr="00D72599">
              <w:rPr>
                <w:b/>
                <w:u w:val="single"/>
              </w:rPr>
              <w:t xml:space="preserve">BUDYNEK ADMINISTRACYJNY POŁOŻONY W KATOWICACH </w:t>
            </w:r>
          </w:p>
          <w:p w14:paraId="6A386F91" w14:textId="62B8E4CC" w:rsidR="00BE7BA8" w:rsidRPr="00D72599" w:rsidRDefault="008A26EC" w:rsidP="008A26EC">
            <w:pPr>
              <w:pStyle w:val="Tekstpodstawowy"/>
              <w:rPr>
                <w:b/>
                <w:u w:val="single"/>
              </w:rPr>
            </w:pPr>
            <w:r w:rsidRPr="00D72599">
              <w:rPr>
                <w:b/>
                <w:u w:val="single"/>
              </w:rPr>
              <w:t xml:space="preserve">   </w:t>
            </w:r>
            <w:r w:rsidR="00BE7BA8" w:rsidRPr="00D72599">
              <w:rPr>
                <w:b/>
                <w:u w:val="single"/>
              </w:rPr>
              <w:t>AL.ROŹDZIEŃSKIEGO 188</w:t>
            </w:r>
          </w:p>
          <w:p w14:paraId="00D8A6B6" w14:textId="5EAE702C" w:rsidR="001B1DB1" w:rsidRPr="008F42DC" w:rsidRDefault="00A04950" w:rsidP="001B1DB1">
            <w:pPr>
              <w:pStyle w:val="Tekstpodstawowy"/>
              <w:spacing w:before="80"/>
              <w:rPr>
                <w:color w:val="FF0000"/>
              </w:rPr>
            </w:pPr>
            <w:r>
              <w:rPr>
                <w:bCs/>
              </w:rPr>
              <w:t xml:space="preserve">Budynek obejmuje </w:t>
            </w:r>
            <w:r w:rsidR="0086060C" w:rsidRPr="00A04950">
              <w:rPr>
                <w:bCs/>
              </w:rPr>
              <w:t xml:space="preserve">4 kondygnacje i podpiwniczenie </w:t>
            </w:r>
            <w:r w:rsidR="006C5C65" w:rsidRPr="00A04950">
              <w:rPr>
                <w:bCs/>
              </w:rPr>
              <w:t>o całkowitej powierzchni użytkowej 3.603,70 m</w:t>
            </w:r>
            <w:r w:rsidR="006C5C65" w:rsidRPr="00A04950">
              <w:rPr>
                <w:bCs/>
                <w:vertAlign w:val="superscript"/>
              </w:rPr>
              <w:t>2</w:t>
            </w:r>
            <w:r w:rsidR="0086060C" w:rsidRPr="00A04950">
              <w:rPr>
                <w:bCs/>
                <w:vertAlign w:val="superscript"/>
              </w:rPr>
              <w:t xml:space="preserve"> </w:t>
            </w:r>
            <w:r w:rsidR="0086060C" w:rsidRPr="00A04950">
              <w:rPr>
                <w:bCs/>
              </w:rPr>
              <w:t xml:space="preserve"> </w:t>
            </w:r>
            <w:r w:rsidR="001B1DB1">
              <w:rPr>
                <w:bCs/>
              </w:rPr>
              <w:t>.</w:t>
            </w:r>
            <w:r w:rsidR="0086060C" w:rsidRPr="00A04950">
              <w:rPr>
                <w:bCs/>
              </w:rPr>
              <w:t xml:space="preserve"> </w:t>
            </w:r>
            <w:r w:rsidR="001B1DB1">
              <w:t>Zamawiający udostępni w  budynku pomieszczenie osobom wykonującym usługę ochrony mienia. Pomieszczenie jest ogrzewane, oświetlone, z telefonem</w:t>
            </w:r>
            <w:r w:rsidR="00864FA9">
              <w:t>.</w:t>
            </w:r>
          </w:p>
          <w:p w14:paraId="291E0C27" w14:textId="548F4169" w:rsidR="000275BD" w:rsidRPr="000275BD" w:rsidRDefault="000275BD" w:rsidP="00C040B0">
            <w:pPr>
              <w:spacing w:after="120" w:line="276" w:lineRule="auto"/>
              <w:rPr>
                <w:rFonts w:eastAsiaTheme="minorHAnsi"/>
                <w:b/>
                <w:u w:val="single"/>
                <w:lang w:eastAsia="en-US"/>
              </w:rPr>
            </w:pPr>
            <w:r w:rsidRPr="000275BD">
              <w:rPr>
                <w:rFonts w:eastAsiaTheme="minorHAnsi"/>
                <w:bCs/>
                <w:lang w:eastAsia="en-US"/>
              </w:rPr>
              <w:t xml:space="preserve">a) </w:t>
            </w:r>
            <w:r w:rsidRPr="000275BD">
              <w:rPr>
                <w:rFonts w:eastAsiaTheme="minorHAnsi"/>
                <w:lang w:eastAsia="en-US"/>
              </w:rPr>
              <w:t xml:space="preserve">Ochrona fizyczna obiektu (około 3.563 </w:t>
            </w:r>
            <w:proofErr w:type="spellStart"/>
            <w:r w:rsidRPr="000275BD">
              <w:rPr>
                <w:rFonts w:eastAsiaTheme="minorHAnsi"/>
                <w:lang w:eastAsia="en-US"/>
              </w:rPr>
              <w:t>rbg</w:t>
            </w:r>
            <w:proofErr w:type="spellEnd"/>
            <w:r w:rsidRPr="000275BD">
              <w:rPr>
                <w:rFonts w:eastAsiaTheme="minorHAnsi"/>
                <w:lang w:eastAsia="en-US"/>
              </w:rPr>
              <w:t>/rok.)</w:t>
            </w:r>
          </w:p>
          <w:p w14:paraId="00C4FD27" w14:textId="77777777" w:rsidR="000275BD" w:rsidRPr="000275BD" w:rsidRDefault="000275BD" w:rsidP="00C040B0">
            <w:pPr>
              <w:spacing w:after="120"/>
              <w:rPr>
                <w:rFonts w:eastAsiaTheme="minorHAnsi"/>
                <w:lang w:eastAsia="en-US"/>
              </w:rPr>
            </w:pPr>
            <w:r w:rsidRPr="000275BD">
              <w:rPr>
                <w:rFonts w:eastAsiaTheme="minorHAnsi"/>
                <w:lang w:eastAsia="en-US"/>
              </w:rPr>
              <w:t xml:space="preserve"> - w dni powszednie od 7:00 do 19:00 (12 </w:t>
            </w:r>
            <w:proofErr w:type="spellStart"/>
            <w:r w:rsidRPr="000275BD">
              <w:rPr>
                <w:rFonts w:eastAsiaTheme="minorHAnsi"/>
                <w:lang w:eastAsia="en-US"/>
              </w:rPr>
              <w:t>rbg</w:t>
            </w:r>
            <w:proofErr w:type="spellEnd"/>
            <w:r w:rsidRPr="000275BD">
              <w:rPr>
                <w:rFonts w:eastAsiaTheme="minorHAnsi"/>
                <w:lang w:eastAsia="en-US"/>
              </w:rPr>
              <w:t>.)</w:t>
            </w:r>
          </w:p>
          <w:p w14:paraId="20307180" w14:textId="77777777" w:rsidR="000275BD" w:rsidRDefault="000275BD" w:rsidP="00C040B0">
            <w:pPr>
              <w:spacing w:after="120"/>
              <w:rPr>
                <w:rFonts w:eastAsiaTheme="minorHAnsi"/>
                <w:lang w:eastAsia="en-US"/>
              </w:rPr>
            </w:pPr>
            <w:r w:rsidRPr="000275BD">
              <w:rPr>
                <w:rFonts w:eastAsiaTheme="minorHAnsi"/>
                <w:lang w:eastAsia="en-US"/>
              </w:rPr>
              <w:t xml:space="preserve"> - w soboty od 9.00 do 14:00 (5 </w:t>
            </w:r>
            <w:proofErr w:type="spellStart"/>
            <w:r w:rsidRPr="000275BD">
              <w:rPr>
                <w:rFonts w:eastAsiaTheme="minorHAnsi"/>
                <w:lang w:eastAsia="en-US"/>
              </w:rPr>
              <w:t>rbg</w:t>
            </w:r>
            <w:proofErr w:type="spellEnd"/>
            <w:r w:rsidRPr="000275BD">
              <w:rPr>
                <w:rFonts w:eastAsiaTheme="minorHAnsi"/>
                <w:lang w:eastAsia="en-US"/>
              </w:rPr>
              <w:t>.)</w:t>
            </w:r>
          </w:p>
          <w:p w14:paraId="3DA3C0A9" w14:textId="1642F139" w:rsidR="00E67E48" w:rsidRPr="000275BD" w:rsidRDefault="00E00E7C" w:rsidP="00C040B0">
            <w:pPr>
              <w:spacing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</w:t>
            </w:r>
            <w:r w:rsidR="00E67E48">
              <w:rPr>
                <w:rFonts w:eastAsiaTheme="minorHAnsi"/>
                <w:lang w:eastAsia="en-US"/>
              </w:rPr>
              <w:t xml:space="preserve">) Pracownik ochrony otwiera  </w:t>
            </w:r>
            <w:r w:rsidR="00C040B0">
              <w:rPr>
                <w:rFonts w:eastAsiaTheme="minorHAnsi"/>
                <w:lang w:eastAsia="en-US"/>
              </w:rPr>
              <w:t>budynek</w:t>
            </w:r>
            <w:r w:rsidR="00E67E48">
              <w:rPr>
                <w:rFonts w:eastAsiaTheme="minorHAnsi"/>
                <w:lang w:eastAsia="en-US"/>
              </w:rPr>
              <w:t xml:space="preserve"> o godzinie 7:00 i zamyka</w:t>
            </w:r>
            <w:r w:rsidR="00C040B0">
              <w:rPr>
                <w:rFonts w:eastAsiaTheme="minorHAnsi"/>
                <w:lang w:eastAsia="en-US"/>
              </w:rPr>
              <w:t xml:space="preserve"> </w:t>
            </w:r>
            <w:r w:rsidR="00E67E48">
              <w:rPr>
                <w:rFonts w:eastAsiaTheme="minorHAnsi"/>
                <w:lang w:eastAsia="en-US"/>
              </w:rPr>
              <w:t>o godzinie 19:00</w:t>
            </w:r>
            <w:r w:rsidR="009876D0">
              <w:rPr>
                <w:rFonts w:eastAsiaTheme="minorHAnsi"/>
                <w:lang w:eastAsia="en-US"/>
              </w:rPr>
              <w:t>.</w:t>
            </w:r>
          </w:p>
          <w:p w14:paraId="7D7EF50B" w14:textId="4DEBE236" w:rsidR="000275BD" w:rsidRPr="000275BD" w:rsidRDefault="00E00E7C" w:rsidP="00C040B0">
            <w:pPr>
              <w:spacing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</w:t>
            </w:r>
            <w:r w:rsidR="00300A7B">
              <w:rPr>
                <w:rFonts w:eastAsiaTheme="minorHAnsi"/>
                <w:lang w:eastAsia="en-US"/>
              </w:rPr>
              <w:t xml:space="preserve">) Przed zamknięciem budynku pracownik </w:t>
            </w:r>
            <w:r w:rsidR="00670DD5">
              <w:rPr>
                <w:rFonts w:eastAsiaTheme="minorHAnsi"/>
                <w:lang w:eastAsia="en-US"/>
              </w:rPr>
              <w:t xml:space="preserve">ochrony </w:t>
            </w:r>
            <w:r w:rsidR="00300A7B">
              <w:rPr>
                <w:rFonts w:eastAsiaTheme="minorHAnsi"/>
                <w:lang w:eastAsia="en-US"/>
              </w:rPr>
              <w:t>zobowiązan</w:t>
            </w:r>
            <w:r w:rsidR="00670DD5">
              <w:rPr>
                <w:rFonts w:eastAsiaTheme="minorHAnsi"/>
                <w:lang w:eastAsia="en-US"/>
              </w:rPr>
              <w:t>y</w:t>
            </w:r>
            <w:r w:rsidR="00300A7B">
              <w:rPr>
                <w:rFonts w:eastAsiaTheme="minorHAnsi"/>
                <w:lang w:eastAsia="en-US"/>
              </w:rPr>
              <w:t xml:space="preserve"> jest do zrobienia obchodu w celu</w:t>
            </w:r>
            <w:r w:rsidR="00670DD5">
              <w:rPr>
                <w:rFonts w:eastAsiaTheme="minorHAnsi"/>
                <w:lang w:eastAsia="en-US"/>
              </w:rPr>
              <w:t xml:space="preserve"> </w:t>
            </w:r>
            <w:r w:rsidR="00670DD5" w:rsidRPr="00670DD5">
              <w:rPr>
                <w:rFonts w:eastAsiaTheme="minorHAnsi"/>
                <w:lang w:eastAsia="en-US"/>
              </w:rPr>
              <w:t>sprawdzani</w:t>
            </w:r>
            <w:r w:rsidR="00670DD5">
              <w:rPr>
                <w:rFonts w:eastAsiaTheme="minorHAnsi"/>
                <w:lang w:eastAsia="en-US"/>
              </w:rPr>
              <w:t>a</w:t>
            </w:r>
            <w:r w:rsidR="00670DD5" w:rsidRPr="00670DD5">
              <w:rPr>
                <w:rFonts w:eastAsiaTheme="minorHAnsi"/>
                <w:lang w:eastAsia="en-US"/>
              </w:rPr>
              <w:t xml:space="preserve"> czy są zamknięte okna i pokoje, wyłączone z sieci elektrycznej wszelkie urządzeni</w:t>
            </w:r>
            <w:r w:rsidR="00670DD5">
              <w:rPr>
                <w:rFonts w:eastAsiaTheme="minorHAnsi"/>
                <w:lang w:eastAsia="en-US"/>
              </w:rPr>
              <w:t>a</w:t>
            </w:r>
            <w:r w:rsidR="00670DD5" w:rsidRPr="00670DD5">
              <w:rPr>
                <w:rFonts w:eastAsiaTheme="minorHAnsi"/>
                <w:lang w:eastAsia="en-US"/>
              </w:rPr>
              <w:t>, zakręcone  krany</w:t>
            </w:r>
            <w:r w:rsidR="009876D0">
              <w:rPr>
                <w:rFonts w:eastAsiaTheme="minorHAnsi"/>
                <w:lang w:eastAsia="en-US"/>
              </w:rPr>
              <w:t xml:space="preserve"> </w:t>
            </w:r>
            <w:r w:rsidR="00670DD5" w:rsidRPr="00670DD5">
              <w:rPr>
                <w:rFonts w:eastAsiaTheme="minorHAnsi"/>
                <w:lang w:eastAsia="en-US"/>
              </w:rPr>
              <w:t>wodociągowe oraz czy jest wyłączone światło</w:t>
            </w:r>
            <w:r w:rsidR="009876D0">
              <w:rPr>
                <w:rFonts w:eastAsiaTheme="minorHAnsi"/>
                <w:lang w:eastAsia="en-US"/>
              </w:rPr>
              <w:t>.</w:t>
            </w:r>
          </w:p>
          <w:p w14:paraId="6BEBD9A5" w14:textId="28DB19D2" w:rsidR="000275BD" w:rsidRPr="00E74F42" w:rsidRDefault="00E00E7C" w:rsidP="00843470">
            <w:pPr>
              <w:spacing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</w:t>
            </w:r>
            <w:r w:rsidR="000275BD" w:rsidRPr="000275BD">
              <w:rPr>
                <w:rFonts w:eastAsiaTheme="minorHAnsi"/>
                <w:lang w:eastAsia="en-US"/>
              </w:rPr>
              <w:t>) Pracownik ochrony zobowiązany będzie również do wykonywania prac porządkowych   np. zamiatanie, usuwanie liści, odśnieżnie chodników, przycinanie żywopłotów i koszenie trawy (w razie potrzeby) itp. przed budynkiem należącym do Zamawiającego</w:t>
            </w:r>
            <w:r w:rsidR="00D72599">
              <w:rPr>
                <w:rFonts w:eastAsiaTheme="minorHAnsi"/>
                <w:lang w:eastAsia="en-US"/>
              </w:rPr>
              <w:t xml:space="preserve">, </w:t>
            </w:r>
            <w:r w:rsidR="00D72599" w:rsidRPr="00E74F42">
              <w:rPr>
                <w:rFonts w:eastAsiaTheme="minorHAnsi"/>
                <w:lang w:eastAsia="en-US"/>
              </w:rPr>
              <w:t>celem spełnienia obowiązujących wymagań wskazanych w Uchwale Rady Miasta Katowice w sprawie Regulaminu utrzymania czystości i porządku na terenie Miasta Katowice.</w:t>
            </w:r>
          </w:p>
          <w:p w14:paraId="6C08AB28" w14:textId="5B548CBE" w:rsidR="000275BD" w:rsidRDefault="00E00E7C" w:rsidP="000926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e</w:t>
            </w:r>
            <w:r w:rsidR="000275BD" w:rsidRPr="000275BD">
              <w:rPr>
                <w:rFonts w:eastAsiaTheme="minorHAnsi"/>
                <w:lang w:eastAsia="en-US"/>
              </w:rPr>
              <w:t>)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0275BD" w:rsidRPr="000275BD">
              <w:rPr>
                <w:rFonts w:eastAsiaTheme="minorHAnsi"/>
                <w:lang w:eastAsia="en-US"/>
              </w:rPr>
              <w:t xml:space="preserve">Obiekt wyposażony jest w instalację alarmową, która powinna zostać podłączona do centrum monitorowania alarmów przez firmę ochroniarską, a jej praca monitorowana.        W przypadku alarmu -  szybki dojazd grupy interwencyjnej. </w:t>
            </w:r>
          </w:p>
          <w:p w14:paraId="5A34C0A5" w14:textId="39C42EED" w:rsidR="00355AA3" w:rsidRPr="00D64D54" w:rsidRDefault="00355AA3" w:rsidP="00355AA3">
            <w:pPr>
              <w:spacing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f)</w:t>
            </w:r>
            <w:r w:rsidRPr="00D64D54">
              <w:rPr>
                <w:rFonts w:eastAsiaTheme="minorHAnsi"/>
                <w:lang w:eastAsia="en-US"/>
              </w:rPr>
              <w:t xml:space="preserve"> Nadzór nad ruchem osobowym w Obiekcie, w tym obserwacja osób wchodzących</w:t>
            </w:r>
          </w:p>
          <w:p w14:paraId="084F030D" w14:textId="7C276A79" w:rsidR="00355AA3" w:rsidRDefault="00355AA3" w:rsidP="00355AA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64D54">
              <w:rPr>
                <w:rFonts w:eastAsiaTheme="minorHAnsi"/>
                <w:lang w:eastAsia="en-US"/>
              </w:rPr>
              <w:t>do Obiektu, regulacja ruchu osób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39F8BAA1" w14:textId="1D56D4AE" w:rsidR="00AE3ABC" w:rsidRPr="00D72599" w:rsidRDefault="000A7789" w:rsidP="00D72599">
            <w:pPr>
              <w:pStyle w:val="Nagwek1"/>
            </w:pPr>
            <w:r w:rsidRPr="00D72599">
              <w:t xml:space="preserve">Obiekt </w:t>
            </w:r>
            <w:r w:rsidR="00E019DB" w:rsidRPr="00D72599">
              <w:t xml:space="preserve"> </w:t>
            </w:r>
            <w:r w:rsidRPr="00D72599">
              <w:t>położony w Sosnowcu na ul. Moniuszki 29</w:t>
            </w:r>
            <w:r w:rsidR="00E019DB" w:rsidRPr="00D72599">
              <w:t xml:space="preserve">           </w:t>
            </w:r>
          </w:p>
          <w:p w14:paraId="161C86A3" w14:textId="46D8BB3B" w:rsidR="00AE3ABC" w:rsidRDefault="00E019DB" w:rsidP="00D72599">
            <w:pPr>
              <w:pStyle w:val="Tekstpodstawowy"/>
              <w:spacing w:before="80"/>
              <w:jc w:val="both"/>
              <w:rPr>
                <w:color w:val="FF0000"/>
              </w:rPr>
            </w:pPr>
            <w:r w:rsidRPr="000A7789">
              <w:rPr>
                <w:b/>
              </w:rPr>
              <w:t xml:space="preserve"> </w:t>
            </w:r>
            <w:r w:rsidR="00AE3ABC">
              <w:t>Cały teren o powierzchni 1,09 h  jest ogrodzony i zamykany bramą wjazdową i furtką. Plac jest oświetlony.  Całkowita powierzchnia użytkowa wszystkich budynków znajdujących się na obiekcie 3.878,80 m</w:t>
            </w:r>
            <w:r w:rsidR="00AE3ABC">
              <w:rPr>
                <w:vertAlign w:val="superscript"/>
              </w:rPr>
              <w:t>2</w:t>
            </w:r>
            <w:r w:rsidR="00AE3ABC">
              <w:t xml:space="preserve"> Zamawiający udostępni budynek portierni osobom wykonującym usługę ochrony mienia. Pomieszczenie jest ogrzewane, oświetlone, z telefonem. Zamawiający zapewnia dostęp do toalety znajdującej się w budynku administracyjnym.</w:t>
            </w:r>
          </w:p>
          <w:p w14:paraId="0907C5FA" w14:textId="39713713" w:rsidR="00E019DB" w:rsidRPr="000A7789" w:rsidRDefault="00E019DB" w:rsidP="00E019DB">
            <w:pPr>
              <w:pStyle w:val="Tekstpodstawowy"/>
              <w:rPr>
                <w:b/>
              </w:rPr>
            </w:pPr>
            <w:r w:rsidRPr="000A7789">
              <w:rPr>
                <w:b/>
              </w:rPr>
              <w:t xml:space="preserve">       </w:t>
            </w:r>
          </w:p>
          <w:p w14:paraId="0F6CFF99" w14:textId="60C97752" w:rsidR="004603B5" w:rsidRPr="000926D6" w:rsidRDefault="000926D6" w:rsidP="004603B5">
            <w:pPr>
              <w:spacing w:after="120"/>
              <w:rPr>
                <w:rFonts w:eastAsiaTheme="minorHAnsi"/>
                <w:lang w:eastAsia="en-US"/>
              </w:rPr>
            </w:pPr>
            <w:r w:rsidRPr="00CD363B">
              <w:rPr>
                <w:rFonts w:eastAsiaTheme="minorHAnsi"/>
                <w:lang w:eastAsia="en-US"/>
              </w:rPr>
              <w:lastRenderedPageBreak/>
              <w:t>a)</w:t>
            </w:r>
            <w:r w:rsidRPr="000926D6">
              <w:rPr>
                <w:rFonts w:eastAsiaTheme="minorHAnsi"/>
                <w:lang w:eastAsia="en-US"/>
              </w:rPr>
              <w:t xml:space="preserve"> Ochrona fizyczna obiektu całodobowo w dni powszednie i soboty, niedziele i święta (</w:t>
            </w:r>
            <w:r w:rsidR="00D72599">
              <w:rPr>
                <w:rFonts w:eastAsiaTheme="minorHAnsi"/>
                <w:lang w:eastAsia="en-US"/>
              </w:rPr>
              <w:t>o</w:t>
            </w:r>
            <w:r w:rsidRPr="000926D6">
              <w:rPr>
                <w:rFonts w:eastAsiaTheme="minorHAnsi"/>
                <w:lang w:eastAsia="en-US"/>
              </w:rPr>
              <w:t xml:space="preserve">koło 8.760 </w:t>
            </w:r>
            <w:proofErr w:type="spellStart"/>
            <w:r w:rsidRPr="000926D6">
              <w:rPr>
                <w:rFonts w:eastAsiaTheme="minorHAnsi"/>
                <w:lang w:eastAsia="en-US"/>
              </w:rPr>
              <w:t>rbg</w:t>
            </w:r>
            <w:proofErr w:type="spellEnd"/>
            <w:r w:rsidRPr="000926D6">
              <w:rPr>
                <w:rFonts w:eastAsiaTheme="minorHAnsi"/>
                <w:lang w:eastAsia="en-US"/>
              </w:rPr>
              <w:t xml:space="preserve"> /rok.)</w:t>
            </w:r>
          </w:p>
          <w:p w14:paraId="2E9D09CC" w14:textId="5251E101" w:rsidR="000926D6" w:rsidRPr="00E74F42" w:rsidRDefault="000926D6" w:rsidP="00D72599">
            <w:pPr>
              <w:spacing w:after="120"/>
              <w:jc w:val="both"/>
              <w:rPr>
                <w:rFonts w:eastAsiaTheme="minorHAnsi"/>
                <w:lang w:eastAsia="en-US"/>
              </w:rPr>
            </w:pPr>
            <w:r w:rsidRPr="00CD363B">
              <w:rPr>
                <w:rFonts w:eastAsiaTheme="minorHAnsi"/>
                <w:lang w:eastAsia="en-US"/>
              </w:rPr>
              <w:t>b)</w:t>
            </w:r>
            <w:r w:rsidRPr="000926D6">
              <w:rPr>
                <w:rFonts w:eastAsiaTheme="minorHAnsi"/>
                <w:lang w:eastAsia="en-US"/>
              </w:rPr>
              <w:t xml:space="preserve"> Pracownik ochrony zobowiązany będzie również do wykonywania prac porządkowych   np. zamiatanie chodników , usuwanie liści , odśnieżnie chodników (w razie potrzeby) itp.</w:t>
            </w:r>
            <w:r w:rsidRPr="00CD363B">
              <w:rPr>
                <w:rFonts w:eastAsiaTheme="minorHAnsi"/>
                <w:lang w:eastAsia="en-US"/>
              </w:rPr>
              <w:t xml:space="preserve"> na terenie dozorowanego obiektu oraz chodnik przed posesją na całej długości ogrodzenia</w:t>
            </w:r>
            <w:r w:rsidR="00D72599">
              <w:rPr>
                <w:rFonts w:eastAsiaTheme="minorHAnsi"/>
                <w:lang w:eastAsia="en-US"/>
              </w:rPr>
              <w:t xml:space="preserve">, </w:t>
            </w:r>
            <w:r w:rsidR="00D72599" w:rsidRPr="00E74F42">
              <w:rPr>
                <w:rFonts w:eastAsiaTheme="minorHAnsi"/>
                <w:lang w:eastAsia="en-US"/>
              </w:rPr>
              <w:t xml:space="preserve">celem spełnienia obowiązujących wymagań wskazanych w Uchwale Rady Miasta </w:t>
            </w:r>
            <w:r w:rsidR="005A4CEA" w:rsidRPr="00E74F42">
              <w:rPr>
                <w:rFonts w:eastAsiaTheme="minorHAnsi"/>
                <w:lang w:eastAsia="en-US"/>
              </w:rPr>
              <w:t xml:space="preserve">Sosnowiec </w:t>
            </w:r>
            <w:r w:rsidR="00D72599" w:rsidRPr="00E74F42">
              <w:rPr>
                <w:rFonts w:eastAsiaTheme="minorHAnsi"/>
                <w:lang w:eastAsia="en-US"/>
              </w:rPr>
              <w:t xml:space="preserve">w sprawie Regulaminu utrzymania czystości i porządku na terenie Miasta </w:t>
            </w:r>
            <w:r w:rsidR="005A4CEA" w:rsidRPr="00E74F42">
              <w:rPr>
                <w:rFonts w:eastAsiaTheme="minorHAnsi"/>
                <w:lang w:eastAsia="en-US"/>
              </w:rPr>
              <w:t>Sosnowiec</w:t>
            </w:r>
            <w:r w:rsidR="00D72599" w:rsidRPr="00E74F42">
              <w:rPr>
                <w:rFonts w:eastAsiaTheme="minorHAnsi"/>
                <w:lang w:eastAsia="en-US"/>
              </w:rPr>
              <w:t>.</w:t>
            </w:r>
          </w:p>
          <w:p w14:paraId="4D9E6FCC" w14:textId="6E2D71AE" w:rsidR="000926D6" w:rsidRDefault="00CD363B" w:rsidP="004603B5">
            <w:pPr>
              <w:spacing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c)</w:t>
            </w:r>
            <w:r w:rsidR="000926D6" w:rsidRPr="000926D6">
              <w:rPr>
                <w:rFonts w:eastAsiaTheme="minorHAnsi"/>
                <w:lang w:eastAsia="en-US"/>
              </w:rPr>
              <w:t xml:space="preserve"> Obiekt wyposażony jest w instalacje alarmowe, które powinny być podłączone do centrum monitorowania alarmów przez firmę ochroniarską, a ich praca monitorowana. W przypadku alarmu - szybki dojazd grupy interwencyjnej. Obiekt posiada również system  kamer podłączony do rejestratora i  Internetu, co umożliwia zdalny podgląd obiektu i reakcję patrolu interwencyjnego. </w:t>
            </w:r>
          </w:p>
          <w:p w14:paraId="331EF18E" w14:textId="71736996" w:rsidR="00D64D54" w:rsidRPr="00D64D54" w:rsidRDefault="00D64D54" w:rsidP="00D64D54">
            <w:pPr>
              <w:spacing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d)</w:t>
            </w:r>
            <w:r w:rsidRPr="00D64D54">
              <w:rPr>
                <w:rFonts w:eastAsiaTheme="minorHAnsi"/>
                <w:lang w:eastAsia="en-US"/>
              </w:rPr>
              <w:t xml:space="preserve"> Nadzór nad ruchem osobowym w Obiekcie, w tym obserwacja osób wchodzących</w:t>
            </w:r>
          </w:p>
          <w:p w14:paraId="51E65A2A" w14:textId="7A973785" w:rsidR="00D64D54" w:rsidRDefault="00D64D54" w:rsidP="00D64D54">
            <w:pPr>
              <w:rPr>
                <w:rFonts w:eastAsiaTheme="minorHAnsi"/>
                <w:lang w:eastAsia="en-US"/>
              </w:rPr>
            </w:pPr>
            <w:r w:rsidRPr="00D64D54">
              <w:rPr>
                <w:rFonts w:eastAsiaTheme="minorHAnsi"/>
                <w:lang w:eastAsia="en-US"/>
              </w:rPr>
              <w:t>do Obiektu, regulacja ruchu osób w Obiektach o ograniczonym dostę</w:t>
            </w:r>
            <w:r>
              <w:rPr>
                <w:rFonts w:eastAsiaTheme="minorHAnsi"/>
                <w:lang w:eastAsia="en-US"/>
              </w:rPr>
              <w:t>pie,</w:t>
            </w:r>
          </w:p>
          <w:p w14:paraId="43F1C565" w14:textId="77777777" w:rsidR="00D64D54" w:rsidRPr="00D64D54" w:rsidRDefault="00D64D54" w:rsidP="00D64D54">
            <w:pPr>
              <w:rPr>
                <w:rFonts w:eastAsiaTheme="minorHAnsi"/>
                <w:lang w:eastAsia="en-US"/>
              </w:rPr>
            </w:pPr>
          </w:p>
          <w:p w14:paraId="4F2D5098" w14:textId="163112DC" w:rsidR="00D64D54" w:rsidRPr="00D64D54" w:rsidRDefault="00D64D54" w:rsidP="00D64D54">
            <w:pPr>
              <w:spacing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e)</w:t>
            </w:r>
            <w:r w:rsidRPr="00D64D54">
              <w:rPr>
                <w:rFonts w:eastAsiaTheme="minorHAnsi"/>
                <w:lang w:eastAsia="en-US"/>
              </w:rPr>
              <w:t xml:space="preserve"> Wydawanie kluczy do pomieszczeń, z wpisem do książki ruchu kluczy wyłącznie osobom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64D54">
              <w:rPr>
                <w:rFonts w:eastAsiaTheme="minorHAnsi"/>
                <w:lang w:eastAsia="en-US"/>
              </w:rPr>
              <w:t>mającym stosowne zezwolenie oraz sprawdzenie czy wszystkie klucze zostały zdane.</w:t>
            </w:r>
          </w:p>
          <w:p w14:paraId="1879C18B" w14:textId="464932D4" w:rsidR="00D64D54" w:rsidRPr="00D64D54" w:rsidRDefault="00D64D54" w:rsidP="00D5674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f)</w:t>
            </w:r>
            <w:r w:rsidRPr="00D64D54">
              <w:rPr>
                <w:rFonts w:eastAsiaTheme="minorHAnsi"/>
                <w:lang w:eastAsia="en-US"/>
              </w:rPr>
              <w:t xml:space="preserve"> Wydawanie kart dostępu dla gości, w Obiektach o ograniczonym dostępie, zgodnie</w:t>
            </w:r>
          </w:p>
          <w:p w14:paraId="5BD35580" w14:textId="606F0C8E" w:rsidR="00D64D54" w:rsidRDefault="00D64D54" w:rsidP="00D56740">
            <w:pPr>
              <w:spacing w:after="120"/>
              <w:rPr>
                <w:rFonts w:eastAsiaTheme="minorHAnsi"/>
                <w:lang w:eastAsia="en-US"/>
              </w:rPr>
            </w:pPr>
            <w:r w:rsidRPr="00D64D54">
              <w:rPr>
                <w:rFonts w:eastAsiaTheme="minorHAnsi"/>
                <w:lang w:eastAsia="en-US"/>
              </w:rPr>
              <w:t xml:space="preserve">z wytycznymi </w:t>
            </w:r>
            <w:r>
              <w:rPr>
                <w:rFonts w:eastAsiaTheme="minorHAnsi"/>
                <w:lang w:eastAsia="en-US"/>
              </w:rPr>
              <w:t>Zamawiającego</w:t>
            </w:r>
            <w:r w:rsidRPr="00D64D54">
              <w:rPr>
                <w:rFonts w:eastAsiaTheme="minorHAnsi"/>
                <w:lang w:eastAsia="en-US"/>
              </w:rPr>
              <w:t xml:space="preserve"> Obiektu, z wpisem do książki ruchu, wyłącznie osobom mającym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64D54">
              <w:rPr>
                <w:rFonts w:eastAsiaTheme="minorHAnsi"/>
                <w:lang w:eastAsia="en-US"/>
              </w:rPr>
              <w:t>stosowne zezwolenie oraz zapobieganie wyniesieniu tych kart poza Obiekt</w:t>
            </w:r>
            <w:r w:rsidR="00D72599">
              <w:rPr>
                <w:rFonts w:eastAsiaTheme="minorHAnsi"/>
                <w:lang w:eastAsia="en-US"/>
              </w:rPr>
              <w:t>,</w:t>
            </w:r>
            <w:r w:rsidRPr="00D64D54">
              <w:rPr>
                <w:rFonts w:eastAsiaTheme="minorHAnsi"/>
                <w:lang w:eastAsia="en-US"/>
              </w:rPr>
              <w:t xml:space="preserve"> a także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64D54">
              <w:rPr>
                <w:rFonts w:eastAsiaTheme="minorHAnsi"/>
                <w:lang w:eastAsia="en-US"/>
              </w:rPr>
              <w:t>sprawdzenie czy wszystkie karty zostały zdane.</w:t>
            </w:r>
          </w:p>
          <w:p w14:paraId="6FA7463F" w14:textId="30B0BCDF" w:rsidR="000602CA" w:rsidRDefault="00970582" w:rsidP="00970582">
            <w:pPr>
              <w:pStyle w:val="Tekstpodstawowy"/>
              <w:jc w:val="both"/>
            </w:pPr>
            <w:r>
              <w:rPr>
                <w:rFonts w:eastAsiaTheme="minorHAnsi"/>
                <w:lang w:eastAsia="en-US"/>
              </w:rPr>
              <w:t xml:space="preserve">g) kontrola ruchu </w:t>
            </w:r>
            <w:r>
              <w:t xml:space="preserve">pojazdów </w:t>
            </w:r>
            <w:r w:rsidR="000602CA">
              <w:t xml:space="preserve"> dostawców i odbiorców </w:t>
            </w:r>
            <w:r>
              <w:t>wjeżdżających na teren i wyjeżdżających z Centrum Napędów i Maszyn Elektrycznyc</w:t>
            </w:r>
            <w:r w:rsidR="000602CA">
              <w:t>h odbywa się na podstawie wpisu do książek rejestracji pojazdów.</w:t>
            </w:r>
          </w:p>
          <w:p w14:paraId="6258E59B" w14:textId="12D8BF81" w:rsidR="00970582" w:rsidRPr="000F379C" w:rsidRDefault="000602CA" w:rsidP="000F379C">
            <w:pPr>
              <w:pStyle w:val="Tekstpodstawowy"/>
              <w:jc w:val="both"/>
            </w:pPr>
            <w:r>
              <w:t>- do wjazdu na teren upoważnione są samochody służbowe należące do SBŁ GIT oraz samochody prywatne pracowników,</w:t>
            </w:r>
          </w:p>
          <w:p w14:paraId="6D5921C1" w14:textId="6031E0EB" w:rsidR="00D64D54" w:rsidRPr="007D15A8" w:rsidRDefault="00970582" w:rsidP="00D5674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</w:t>
            </w:r>
            <w:r w:rsidR="00D64D54">
              <w:rPr>
                <w:rFonts w:eastAsiaTheme="minorHAnsi"/>
                <w:lang w:eastAsia="en-US"/>
              </w:rPr>
              <w:t>)</w:t>
            </w:r>
            <w:r w:rsidR="00D64D54" w:rsidRPr="00D64D54">
              <w:rPr>
                <w:rFonts w:eastAsiaTheme="minorHAnsi"/>
                <w:lang w:eastAsia="en-US"/>
              </w:rPr>
              <w:t xml:space="preserve"> Podejmowanie interwencji w razie zagrożenia bezpieczeństwa osób lub mienia, łamania</w:t>
            </w:r>
            <w:r w:rsidR="00D64D54">
              <w:rPr>
                <w:rFonts w:eastAsiaTheme="minorHAnsi"/>
                <w:lang w:eastAsia="en-US"/>
              </w:rPr>
              <w:t xml:space="preserve"> </w:t>
            </w:r>
            <w:r w:rsidR="00D64D54" w:rsidRPr="00D64D54">
              <w:rPr>
                <w:rFonts w:eastAsiaTheme="minorHAnsi"/>
                <w:lang w:eastAsia="en-US"/>
              </w:rPr>
              <w:t>przepisów lub naruszenia porządku publicznego.</w:t>
            </w:r>
          </w:p>
          <w:p w14:paraId="537BE33D" w14:textId="77777777" w:rsidR="00410A75" w:rsidRDefault="00410A75" w:rsidP="003D0EDC"/>
          <w:p w14:paraId="360293CB" w14:textId="63930023" w:rsidR="002B7421" w:rsidRPr="000A7789" w:rsidRDefault="00903A4B" w:rsidP="00D72599">
            <w:pPr>
              <w:pStyle w:val="Nagwek1"/>
            </w:pPr>
            <w:r>
              <w:t>B</w:t>
            </w:r>
            <w:r w:rsidR="002B7421">
              <w:t xml:space="preserve">udynek Administracyjny </w:t>
            </w:r>
            <w:r>
              <w:t xml:space="preserve">plus </w:t>
            </w:r>
            <w:r w:rsidR="00071B42">
              <w:t>pomieszczenie portierni</w:t>
            </w:r>
            <w:r>
              <w:t xml:space="preserve"> </w:t>
            </w:r>
            <w:r w:rsidR="002B7421">
              <w:t>położony w Katowicach na ul. Sobieskiego 7</w:t>
            </w:r>
            <w:r w:rsidR="002B7421" w:rsidRPr="000A7789">
              <w:t xml:space="preserve">   </w:t>
            </w:r>
            <w:r w:rsidR="001203D5">
              <w:t>o całkowitej powierzchni użytkowej 2.610,00 m</w:t>
            </w:r>
            <w:r w:rsidR="001203D5">
              <w:rPr>
                <w:vertAlign w:val="superscript"/>
              </w:rPr>
              <w:t>2</w:t>
            </w:r>
            <w:r w:rsidR="002B7421" w:rsidRPr="000A7789">
              <w:t xml:space="preserve">  </w:t>
            </w:r>
            <w:r w:rsidR="00CA0581">
              <w:t>- pięciokondygnacyjny.</w:t>
            </w:r>
            <w:r w:rsidR="002B7421" w:rsidRPr="000A7789">
              <w:t xml:space="preserve">                           </w:t>
            </w:r>
          </w:p>
          <w:p w14:paraId="3780087A" w14:textId="5964FDB9" w:rsidR="002B7421" w:rsidRDefault="00E019DB" w:rsidP="003D0EDC">
            <w:pPr>
              <w:outlineLvl w:val="0"/>
            </w:pPr>
            <w:r w:rsidRPr="00781034">
              <w:t xml:space="preserve">                    </w:t>
            </w:r>
          </w:p>
          <w:p w14:paraId="278452BB" w14:textId="691B5405" w:rsidR="00034B67" w:rsidRPr="00034B67" w:rsidRDefault="00034B67" w:rsidP="00034B67">
            <w:pPr>
              <w:rPr>
                <w:rFonts w:eastAsiaTheme="minorHAnsi"/>
                <w:lang w:eastAsia="en-US"/>
              </w:rPr>
            </w:pPr>
            <w:r w:rsidRPr="001A2DBC">
              <w:rPr>
                <w:rFonts w:eastAsiaTheme="minorHAnsi"/>
                <w:lang w:eastAsia="en-US"/>
              </w:rPr>
              <w:t>a)</w:t>
            </w:r>
            <w:r w:rsidRPr="00034B67">
              <w:rPr>
                <w:rFonts w:eastAsiaTheme="minorHAnsi"/>
                <w:lang w:eastAsia="en-US"/>
              </w:rPr>
              <w:t xml:space="preserve"> Ochrona fizyczna obiektu (około 3.048 </w:t>
            </w:r>
            <w:proofErr w:type="spellStart"/>
            <w:r w:rsidRPr="00034B67">
              <w:rPr>
                <w:rFonts w:eastAsiaTheme="minorHAnsi"/>
                <w:lang w:eastAsia="en-US"/>
              </w:rPr>
              <w:t>rbg</w:t>
            </w:r>
            <w:proofErr w:type="spellEnd"/>
            <w:r w:rsidRPr="00034B67">
              <w:rPr>
                <w:rFonts w:eastAsiaTheme="minorHAnsi"/>
                <w:lang w:eastAsia="en-US"/>
              </w:rPr>
              <w:t>/rok)</w:t>
            </w:r>
          </w:p>
          <w:p w14:paraId="1A6689C8" w14:textId="77777777" w:rsidR="00034B67" w:rsidRPr="00034B67" w:rsidRDefault="00034B67" w:rsidP="00034B67">
            <w:pPr>
              <w:rPr>
                <w:rFonts w:eastAsiaTheme="minorHAnsi"/>
                <w:lang w:eastAsia="en-US"/>
              </w:rPr>
            </w:pPr>
          </w:p>
          <w:p w14:paraId="6AC079D2" w14:textId="77777777" w:rsidR="00034B67" w:rsidRPr="00034B67" w:rsidRDefault="00034B67" w:rsidP="00034B67">
            <w:pPr>
              <w:rPr>
                <w:rFonts w:eastAsiaTheme="minorHAnsi"/>
                <w:lang w:eastAsia="en-US"/>
              </w:rPr>
            </w:pPr>
            <w:r w:rsidRPr="00034B67">
              <w:rPr>
                <w:rFonts w:eastAsiaTheme="minorHAnsi"/>
                <w:lang w:eastAsia="en-US"/>
              </w:rPr>
              <w:t xml:space="preserve">- w dni powszednie od 7:00 do 19:00  (12 </w:t>
            </w:r>
            <w:proofErr w:type="spellStart"/>
            <w:r w:rsidRPr="00034B67">
              <w:rPr>
                <w:rFonts w:eastAsiaTheme="minorHAnsi"/>
                <w:lang w:eastAsia="en-US"/>
              </w:rPr>
              <w:t>rbg</w:t>
            </w:r>
            <w:proofErr w:type="spellEnd"/>
            <w:r w:rsidRPr="00034B67">
              <w:rPr>
                <w:rFonts w:eastAsiaTheme="minorHAnsi"/>
                <w:lang w:eastAsia="en-US"/>
              </w:rPr>
              <w:t>.)</w:t>
            </w:r>
          </w:p>
          <w:p w14:paraId="750E6805" w14:textId="77777777" w:rsidR="00034B67" w:rsidRPr="00034B67" w:rsidRDefault="00034B67" w:rsidP="00034B67">
            <w:pPr>
              <w:rPr>
                <w:rFonts w:eastAsiaTheme="minorHAnsi"/>
                <w:lang w:eastAsia="en-US"/>
              </w:rPr>
            </w:pPr>
            <w:r w:rsidRPr="00034B67">
              <w:rPr>
                <w:rFonts w:eastAsiaTheme="minorHAnsi"/>
                <w:lang w:eastAsia="en-US"/>
              </w:rPr>
              <w:t>- w sytuacjach awaryjnych – szybki dojazd grupy interwencyjnej.</w:t>
            </w:r>
          </w:p>
          <w:p w14:paraId="44B975E3" w14:textId="77777777" w:rsidR="00034B67" w:rsidRPr="00034B67" w:rsidRDefault="00034B67" w:rsidP="00034B67">
            <w:pPr>
              <w:rPr>
                <w:rFonts w:eastAsiaTheme="minorHAnsi"/>
                <w:lang w:eastAsia="en-US"/>
              </w:rPr>
            </w:pPr>
          </w:p>
          <w:p w14:paraId="48526485" w14:textId="164D141D" w:rsidR="00034B67" w:rsidRPr="00E74F42" w:rsidRDefault="00034B67" w:rsidP="00034B67">
            <w:pPr>
              <w:rPr>
                <w:rFonts w:eastAsiaTheme="minorHAnsi"/>
                <w:lang w:eastAsia="en-US"/>
              </w:rPr>
            </w:pPr>
            <w:r w:rsidRPr="001A2DBC">
              <w:rPr>
                <w:rFonts w:eastAsiaTheme="minorHAnsi"/>
                <w:lang w:eastAsia="en-US"/>
              </w:rPr>
              <w:t xml:space="preserve">b) </w:t>
            </w:r>
            <w:r w:rsidRPr="00034B67">
              <w:rPr>
                <w:rFonts w:eastAsiaTheme="minorHAnsi"/>
                <w:lang w:eastAsia="en-US"/>
              </w:rPr>
              <w:t xml:space="preserve"> Pracownik ochrony zobowiązany będzie również do wykonywania prac porządkowych  np. zamiatanie , usuwanie liści , odśnieżnie chodników</w:t>
            </w:r>
            <w:r w:rsidRPr="001A2DBC">
              <w:rPr>
                <w:rFonts w:eastAsiaTheme="minorHAnsi"/>
                <w:lang w:eastAsia="en-US"/>
              </w:rPr>
              <w:t xml:space="preserve"> wzdłuż ogrodzenia </w:t>
            </w:r>
            <w:r w:rsidRPr="00034B67">
              <w:rPr>
                <w:rFonts w:eastAsiaTheme="minorHAnsi"/>
                <w:lang w:eastAsia="en-US"/>
              </w:rPr>
              <w:t xml:space="preserve"> i placu na terenie obiektu   (w razie potrzeby) itp</w:t>
            </w:r>
            <w:r w:rsidRPr="00E74F42">
              <w:rPr>
                <w:rFonts w:eastAsiaTheme="minorHAnsi"/>
                <w:lang w:eastAsia="en-US"/>
              </w:rPr>
              <w:t>.</w:t>
            </w:r>
            <w:r w:rsidR="005A4CEA" w:rsidRPr="00E74F42">
              <w:rPr>
                <w:rFonts w:eastAsiaTheme="minorHAnsi"/>
                <w:lang w:eastAsia="en-US"/>
              </w:rPr>
              <w:t>, celem spełnienia obowiązujących wymagań wskazanych w Uchwale Rady Miasta Katowice w sprawie Regulaminu utrzymania czystości i porządku na terenie Miasta Katowice.</w:t>
            </w:r>
          </w:p>
          <w:p w14:paraId="76443F3A" w14:textId="77777777" w:rsidR="000957BB" w:rsidRDefault="000957BB" w:rsidP="00034B67">
            <w:pPr>
              <w:rPr>
                <w:rFonts w:eastAsiaTheme="minorHAnsi"/>
                <w:lang w:eastAsia="en-US"/>
              </w:rPr>
            </w:pPr>
          </w:p>
          <w:p w14:paraId="66EA2F1C" w14:textId="5E8607C4" w:rsidR="000957BB" w:rsidRPr="00034B67" w:rsidRDefault="00843470" w:rsidP="00034B6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c) Przed zamknięciem budynku pracownik ochrony zobowiązany jest do zrobienia obchodu w celu </w:t>
            </w:r>
            <w:r w:rsidRPr="00670DD5">
              <w:rPr>
                <w:rFonts w:eastAsiaTheme="minorHAnsi"/>
                <w:lang w:eastAsia="en-US"/>
              </w:rPr>
              <w:t>sprawdzani</w:t>
            </w:r>
            <w:r>
              <w:rPr>
                <w:rFonts w:eastAsiaTheme="minorHAnsi"/>
                <w:lang w:eastAsia="en-US"/>
              </w:rPr>
              <w:t>a</w:t>
            </w:r>
            <w:r w:rsidRPr="00670DD5">
              <w:rPr>
                <w:rFonts w:eastAsiaTheme="minorHAnsi"/>
                <w:lang w:eastAsia="en-US"/>
              </w:rPr>
              <w:t xml:space="preserve"> czy są zamknięte okna i pokoje, wyłączone z sieci elektrycznej wszelkie urządzeni</w:t>
            </w:r>
            <w:r>
              <w:rPr>
                <w:rFonts w:eastAsiaTheme="minorHAnsi"/>
                <w:lang w:eastAsia="en-US"/>
              </w:rPr>
              <w:t>a</w:t>
            </w:r>
            <w:r w:rsidRPr="00670DD5">
              <w:rPr>
                <w:rFonts w:eastAsiaTheme="minorHAnsi"/>
                <w:lang w:eastAsia="en-US"/>
              </w:rPr>
              <w:t>, zakręcone  krany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70DD5">
              <w:rPr>
                <w:rFonts w:eastAsiaTheme="minorHAnsi"/>
                <w:lang w:eastAsia="en-US"/>
              </w:rPr>
              <w:t>wodociągowe oraz czy jest wyłączone światło</w:t>
            </w:r>
          </w:p>
          <w:p w14:paraId="57568225" w14:textId="55927952" w:rsidR="00D64D54" w:rsidRDefault="00A2456A" w:rsidP="00D64D54">
            <w:pPr>
              <w:outlineLvl w:val="0"/>
            </w:pPr>
            <w:r>
              <w:t xml:space="preserve">d) </w:t>
            </w:r>
            <w:r w:rsidR="00D64D54">
              <w:t xml:space="preserve"> Nadzór nad ruchem osobowym w Obiekcie, w tym obserwacja osób wchodzących</w:t>
            </w:r>
          </w:p>
          <w:p w14:paraId="1F02CCC8" w14:textId="2AEDCCF3" w:rsidR="00D64D54" w:rsidRDefault="00D64D54" w:rsidP="00D64D54">
            <w:pPr>
              <w:outlineLvl w:val="0"/>
            </w:pPr>
            <w:r>
              <w:t>do Obiektu</w:t>
            </w:r>
            <w:r w:rsidR="00A2456A">
              <w:t>,</w:t>
            </w:r>
          </w:p>
          <w:p w14:paraId="2FCB74AB" w14:textId="2271BDF1" w:rsidR="00CD363B" w:rsidRDefault="00A2456A" w:rsidP="00D64D54">
            <w:pPr>
              <w:outlineLvl w:val="0"/>
            </w:pPr>
            <w:r>
              <w:t xml:space="preserve">e) </w:t>
            </w:r>
            <w:r w:rsidR="00D64D54">
              <w:t xml:space="preserve"> Podejmowanie interwencji w razie zagrożenia bezpieczeństwa osób lub mienia, łamania</w:t>
            </w:r>
            <w:r>
              <w:t xml:space="preserve"> </w:t>
            </w:r>
            <w:r w:rsidR="00D64D54">
              <w:t>przepisów lub naruszenia porządku publicznego.</w:t>
            </w:r>
          </w:p>
          <w:p w14:paraId="498C4587" w14:textId="77777777" w:rsidR="00A4103F" w:rsidRDefault="00A4103F" w:rsidP="00D56740">
            <w:pPr>
              <w:pStyle w:val="Tekstpodstawowy"/>
              <w:spacing w:before="80" w:after="240"/>
              <w:rPr>
                <w:color w:val="FF0000"/>
              </w:rPr>
            </w:pPr>
            <w:r>
              <w:t>Zamawiający udostępni budynek portierni osobom wykonującym usługę ochrony mienia. Pomieszczenie jest ogrzewane, oświetlone, z telefonem. Zamawiający zapewnia dostęp do toalety znajdującej się w budynku administracyjnym.</w:t>
            </w:r>
          </w:p>
          <w:p w14:paraId="718C0A7D" w14:textId="6CB6EA88" w:rsidR="00B43892" w:rsidRDefault="00B43892" w:rsidP="00B43892">
            <w:pPr>
              <w:pStyle w:val="Tekstpodstawowy"/>
              <w:jc w:val="both"/>
            </w:pPr>
            <w:r w:rsidRPr="00B118C2">
              <w:rPr>
                <w:b/>
                <w:u w:val="single"/>
              </w:rPr>
              <w:t xml:space="preserve">Do zadań </w:t>
            </w:r>
            <w:r>
              <w:rPr>
                <w:b/>
                <w:u w:val="single"/>
              </w:rPr>
              <w:t xml:space="preserve"> pracowników ochrony</w:t>
            </w:r>
            <w:r w:rsidR="008718C0">
              <w:rPr>
                <w:b/>
                <w:u w:val="single"/>
              </w:rPr>
              <w:t xml:space="preserve"> </w:t>
            </w:r>
            <w:r w:rsidR="005A4CEA" w:rsidRPr="00E74F42">
              <w:rPr>
                <w:b/>
                <w:u w:val="single"/>
              </w:rPr>
              <w:t xml:space="preserve">w ww. </w:t>
            </w:r>
            <w:r w:rsidR="008718C0" w:rsidRPr="00E74F42">
              <w:rPr>
                <w:b/>
                <w:u w:val="single"/>
              </w:rPr>
              <w:t xml:space="preserve"> lokalizacjach </w:t>
            </w:r>
            <w:r w:rsidR="005A4CEA" w:rsidRPr="00E74F42">
              <w:rPr>
                <w:b/>
                <w:u w:val="single"/>
              </w:rPr>
              <w:t>tj.</w:t>
            </w:r>
            <w:r w:rsidR="008718C0" w:rsidRPr="00E74F42">
              <w:rPr>
                <w:b/>
                <w:u w:val="single"/>
              </w:rPr>
              <w:t xml:space="preserve"> </w:t>
            </w:r>
            <w:r w:rsidR="005A4CEA" w:rsidRPr="00E74F42">
              <w:rPr>
                <w:b/>
                <w:u w:val="single"/>
              </w:rPr>
              <w:t xml:space="preserve">1, 2, 3 (w ramach </w:t>
            </w:r>
            <w:r w:rsidR="005A4CEA" w:rsidRPr="003065E2">
              <w:rPr>
                <w:b/>
                <w:u w:val="single"/>
              </w:rPr>
              <w:t xml:space="preserve">części I) </w:t>
            </w:r>
            <w:r w:rsidRPr="003065E2">
              <w:rPr>
                <w:b/>
                <w:u w:val="single"/>
              </w:rPr>
              <w:t xml:space="preserve"> </w:t>
            </w:r>
            <w:r w:rsidR="00AB3EE9" w:rsidRPr="003065E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należy:</w:t>
            </w:r>
          </w:p>
          <w:p w14:paraId="247B57B2" w14:textId="77777777" w:rsidR="00B43892" w:rsidRDefault="00B43892" w:rsidP="00E74DC6">
            <w:pPr>
              <w:pStyle w:val="Tekstpodstawowy"/>
              <w:numPr>
                <w:ilvl w:val="0"/>
                <w:numId w:val="30"/>
              </w:numPr>
              <w:jc w:val="both"/>
            </w:pPr>
            <w:r>
              <w:t xml:space="preserve">Ochrona przed kradzieżą lub dewastacją wyposażenia obiektów oraz dóbr, mienia przedmiotów i dokumentów  będących własnością </w:t>
            </w:r>
            <w:r w:rsidRPr="009C4D8E">
              <w:t>Zamawiającego.</w:t>
            </w:r>
          </w:p>
          <w:p w14:paraId="2AE00BED" w14:textId="77777777" w:rsidR="00B43892" w:rsidRDefault="00B43892" w:rsidP="00E74DC6">
            <w:pPr>
              <w:pStyle w:val="Tekstpodstawowy"/>
              <w:numPr>
                <w:ilvl w:val="0"/>
                <w:numId w:val="30"/>
              </w:numPr>
              <w:jc w:val="both"/>
            </w:pPr>
            <w:r>
              <w:t>Ochrona przed włamaniem do obiektu.</w:t>
            </w:r>
          </w:p>
          <w:p w14:paraId="703648C7" w14:textId="77777777" w:rsidR="00B43892" w:rsidRDefault="00B43892" w:rsidP="00E74DC6">
            <w:pPr>
              <w:pStyle w:val="Tekstpodstawowy"/>
              <w:numPr>
                <w:ilvl w:val="0"/>
                <w:numId w:val="30"/>
              </w:numPr>
              <w:jc w:val="both"/>
            </w:pPr>
            <w:r>
              <w:t>Nie wpuszczanie na teren obiektu osób znajdujących się pod wpływem alkoholu             lub środków odurzających i innych osób mogących stworzyć potencjalne             zagrożenie.</w:t>
            </w:r>
          </w:p>
          <w:p w14:paraId="6D92F7A5" w14:textId="77777777" w:rsidR="00B43892" w:rsidRDefault="00B43892" w:rsidP="00E74DC6">
            <w:pPr>
              <w:pStyle w:val="Tekstpodstawowy"/>
              <w:numPr>
                <w:ilvl w:val="0"/>
                <w:numId w:val="30"/>
              </w:numPr>
              <w:jc w:val="both"/>
            </w:pPr>
            <w:r>
              <w:t>Interwencja w przypadku prób zakłócenia porządku na terenie obiektów.</w:t>
            </w:r>
          </w:p>
          <w:p w14:paraId="3A3370CC" w14:textId="0C4D684E" w:rsidR="00B43892" w:rsidRDefault="00B43892" w:rsidP="00E74DC6">
            <w:pPr>
              <w:pStyle w:val="Tekstpodstawowy"/>
              <w:numPr>
                <w:ilvl w:val="0"/>
                <w:numId w:val="30"/>
              </w:numPr>
              <w:jc w:val="both"/>
            </w:pPr>
            <w:r>
              <w:t xml:space="preserve">Sprawdzanie pomieszczeń oraz  zabezpieczeń </w:t>
            </w:r>
            <w:r w:rsidR="00E74DC6">
              <w:t>tj.</w:t>
            </w:r>
            <w:r>
              <w:t>: zamków, kłódek, plomb, drzwi,             okien, ogrodzeń, alarmów.</w:t>
            </w:r>
          </w:p>
          <w:p w14:paraId="627B25B0" w14:textId="2F2903B0" w:rsidR="00B43892" w:rsidRDefault="00B43892" w:rsidP="00E74DC6">
            <w:pPr>
              <w:pStyle w:val="Tekstpodstawowy"/>
              <w:numPr>
                <w:ilvl w:val="0"/>
                <w:numId w:val="30"/>
              </w:numPr>
              <w:jc w:val="both"/>
            </w:pPr>
            <w:r>
              <w:t>Regularne patrolowanie terenu obiektu.</w:t>
            </w:r>
          </w:p>
          <w:p w14:paraId="252EAB74" w14:textId="77777777" w:rsidR="00B43892" w:rsidRDefault="00B43892" w:rsidP="00E74DC6">
            <w:pPr>
              <w:pStyle w:val="Tekstpodstawowy"/>
              <w:numPr>
                <w:ilvl w:val="0"/>
                <w:numId w:val="30"/>
              </w:numPr>
              <w:jc w:val="both"/>
            </w:pPr>
            <w:r>
              <w:t>Reagowanie w przypadku zaistnienia zagrożenia.</w:t>
            </w:r>
          </w:p>
          <w:p w14:paraId="0A7459B6" w14:textId="77777777" w:rsidR="00B43892" w:rsidRDefault="00B43892" w:rsidP="00E74DC6">
            <w:pPr>
              <w:pStyle w:val="Tekstpodstawowy"/>
              <w:numPr>
                <w:ilvl w:val="0"/>
                <w:numId w:val="30"/>
              </w:numPr>
              <w:jc w:val="both"/>
            </w:pPr>
            <w:r>
              <w:t>Stałe utrzymywanie kontaktu z bazą i grupami interwencyjnymi.</w:t>
            </w:r>
          </w:p>
          <w:p w14:paraId="67F342CE" w14:textId="41440AE7" w:rsidR="00B43892" w:rsidRDefault="00B43892" w:rsidP="00E74DC6">
            <w:pPr>
              <w:pStyle w:val="Tekstpodstawowy"/>
              <w:numPr>
                <w:ilvl w:val="0"/>
                <w:numId w:val="30"/>
              </w:numPr>
              <w:jc w:val="both"/>
            </w:pPr>
            <w:r>
              <w:t>Zamykanie i otwieranie obiektu w wyznaczonych godzinach.</w:t>
            </w:r>
          </w:p>
          <w:p w14:paraId="7A56C70D" w14:textId="77777777" w:rsidR="00B43892" w:rsidRDefault="00B43892" w:rsidP="00E74DC6">
            <w:pPr>
              <w:pStyle w:val="Tekstpodstawowy"/>
              <w:numPr>
                <w:ilvl w:val="0"/>
                <w:numId w:val="30"/>
              </w:numPr>
              <w:jc w:val="both"/>
            </w:pPr>
            <w:r>
              <w:t>Prowadzenie ewidencji służb, rejestrowanie objęcia i zakończenia służby.</w:t>
            </w:r>
          </w:p>
          <w:p w14:paraId="67138EAA" w14:textId="66C95927" w:rsidR="00D56740" w:rsidRPr="00BA1783" w:rsidRDefault="00B43892" w:rsidP="00E74DC6">
            <w:pPr>
              <w:pStyle w:val="Tekstpodstawowy"/>
              <w:numPr>
                <w:ilvl w:val="0"/>
                <w:numId w:val="30"/>
              </w:numPr>
              <w:jc w:val="both"/>
            </w:pPr>
            <w:r w:rsidRPr="00BA1783">
              <w:t>Notowanie zdarzeń mających miejsce w trakcie pełnienia służby.</w:t>
            </w:r>
          </w:p>
          <w:p w14:paraId="52A2BB28" w14:textId="5807A431" w:rsidR="00A4103F" w:rsidRPr="00BA1783" w:rsidRDefault="00B43892" w:rsidP="00E74DC6">
            <w:pPr>
              <w:pStyle w:val="Akapitzlist"/>
              <w:numPr>
                <w:ilvl w:val="0"/>
                <w:numId w:val="3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A1783">
              <w:rPr>
                <w:rFonts w:ascii="Times New Roman" w:hAnsi="Times New Roman"/>
                <w:sz w:val="24"/>
                <w:szCs w:val="24"/>
              </w:rPr>
              <w:t>Udzielanie informacji petentom i kierowanie ich do odpowiedniej strefy</w:t>
            </w:r>
            <w:r w:rsidR="00BA1783" w:rsidRPr="00BA17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1EC283" w14:textId="77777777" w:rsidR="00F07024" w:rsidRDefault="00F07024" w:rsidP="00E74DC6">
            <w:pPr>
              <w:pStyle w:val="Tekstpodstawowy"/>
              <w:numPr>
                <w:ilvl w:val="0"/>
                <w:numId w:val="30"/>
              </w:numPr>
              <w:jc w:val="both"/>
            </w:pPr>
            <w:r>
              <w:t>Kontrola ruchu osobowego i pojazdów mechanicznych, sprawdzanie uprawnień do przebywania na terenie obiektu i zasadności pobytu, wydawanie identyfikatorów, otwieranie, zamykanie drzwi, bram wjazdowych na terenie chronionego obiektu, w tym:</w:t>
            </w:r>
          </w:p>
          <w:p w14:paraId="10E5DC9F" w14:textId="77777777" w:rsidR="00F07024" w:rsidRDefault="00F07024" w:rsidP="00F07024">
            <w:pPr>
              <w:pStyle w:val="Tekstpodstawowy"/>
              <w:ind w:left="360"/>
              <w:jc w:val="both"/>
            </w:pPr>
            <w:r>
              <w:t xml:space="preserve"> a) dokonywanie, w uzasadnionych okolicznościach, czynności sprawdzających bagażu podręcznego, </w:t>
            </w:r>
          </w:p>
          <w:p w14:paraId="537FFA6E" w14:textId="537F4D54" w:rsidR="00BB68C3" w:rsidRDefault="00F07024" w:rsidP="00E74F42">
            <w:pPr>
              <w:pStyle w:val="Tekstpodstawowy"/>
              <w:ind w:left="414" w:hanging="57"/>
              <w:jc w:val="both"/>
            </w:pPr>
            <w:r>
              <w:t xml:space="preserve"> b)</w:t>
            </w:r>
            <w:r w:rsidR="0084136D">
              <w:t xml:space="preserve"> </w:t>
            </w:r>
            <w:r w:rsidR="005A4CEA">
              <w:t>z</w:t>
            </w:r>
            <w:r>
              <w:t xml:space="preserve">apobieganie wtargnięciu osób nieuprawnionych (niepożądanych) na teren obiektu, </w:t>
            </w:r>
            <w:r w:rsidR="0084136D">
              <w:t xml:space="preserve">  </w:t>
            </w:r>
            <w:r>
              <w:t>c)</w:t>
            </w:r>
            <w:r w:rsidR="0084136D">
              <w:t xml:space="preserve"> </w:t>
            </w:r>
            <w:r>
              <w:t xml:space="preserve">natychmiastowe wezwanie załogi interwencyjnej w przypadku </w:t>
            </w:r>
            <w:proofErr w:type="spellStart"/>
            <w:r>
              <w:t>zachowań</w:t>
            </w:r>
            <w:proofErr w:type="spellEnd"/>
            <w:r>
              <w:t xml:space="preserve"> agresywnych i niebezpiecznych, poprzedzonych wcześniejszym ostrzeżeniem</w:t>
            </w:r>
          </w:p>
          <w:p w14:paraId="32ECABAC" w14:textId="45D1B097" w:rsidR="00E74DC6" w:rsidRDefault="00BB68C3" w:rsidP="008C5AAE">
            <w:pPr>
              <w:pStyle w:val="Tekstpodstawowy"/>
              <w:ind w:left="397" w:hanging="397"/>
              <w:jc w:val="both"/>
            </w:pPr>
            <w:r>
              <w:t xml:space="preserve">14) </w:t>
            </w:r>
            <w:r w:rsidR="00E74DC6">
              <w:t xml:space="preserve">Wydawanie i przyjmowanie kluczy od </w:t>
            </w:r>
            <w:r w:rsidR="00E74DC6" w:rsidRPr="008C5AAE">
              <w:t xml:space="preserve">pracowników  </w:t>
            </w:r>
            <w:r w:rsidR="005A4CEA" w:rsidRPr="008C5AAE">
              <w:t xml:space="preserve">Instytutu </w:t>
            </w:r>
            <w:r w:rsidR="00E74DC6">
              <w:t>przed rozpoczęciem i po zakończeniu pracy.</w:t>
            </w:r>
          </w:p>
          <w:p w14:paraId="507D6F14" w14:textId="2E40BADC" w:rsidR="00D16CCD" w:rsidRDefault="00BB68C3" w:rsidP="00C6548B">
            <w:pPr>
              <w:pStyle w:val="Tekstpodstawowy"/>
              <w:ind w:left="227" w:hanging="227"/>
              <w:jc w:val="both"/>
            </w:pPr>
            <w:r>
              <w:lastRenderedPageBreak/>
              <w:t>15)</w:t>
            </w:r>
            <w:r w:rsidR="00D16CCD">
              <w:t>Przechowywanie odpowiednio oznakowanych kluczy od pomieszczeń w przeznaczonym na ten cel miejscu.</w:t>
            </w:r>
          </w:p>
          <w:p w14:paraId="2CA07473" w14:textId="6024A603" w:rsidR="002F5A7E" w:rsidRDefault="00BB68C3" w:rsidP="00C6548B">
            <w:pPr>
              <w:pStyle w:val="Tekstpodstawowy"/>
              <w:ind w:left="340" w:hanging="340"/>
              <w:jc w:val="both"/>
            </w:pPr>
            <w:r>
              <w:t>16)</w:t>
            </w:r>
            <w:r w:rsidR="002F5A7E">
              <w:t xml:space="preserve">Monitorowanie systemów ppoż. </w:t>
            </w:r>
            <w:r w:rsidR="00F07024">
              <w:t>i</w:t>
            </w:r>
            <w:r w:rsidR="002F5A7E">
              <w:t xml:space="preserve"> antywłamaniowych będących na wyposażeniu terenu i obiektów Centrum Napędów i Maszyn </w:t>
            </w:r>
            <w:r w:rsidR="007366DA">
              <w:t>Elektrycznych</w:t>
            </w:r>
            <w:r w:rsidR="002F5A7E">
              <w:t>.</w:t>
            </w:r>
          </w:p>
          <w:p w14:paraId="486D9C64" w14:textId="77777777" w:rsidR="000C508C" w:rsidRDefault="000C508C" w:rsidP="00B43892">
            <w:pPr>
              <w:outlineLvl w:val="0"/>
            </w:pPr>
          </w:p>
          <w:p w14:paraId="7E9CDD72" w14:textId="77777777" w:rsidR="00D64D54" w:rsidRPr="001A2DBC" w:rsidRDefault="00D64D54" w:rsidP="003D0EDC">
            <w:pPr>
              <w:outlineLvl w:val="0"/>
            </w:pPr>
          </w:p>
          <w:p w14:paraId="583384CC" w14:textId="478F8D6B" w:rsidR="00A32B42" w:rsidRPr="00A32B42" w:rsidRDefault="00A32B42" w:rsidP="00A32B42">
            <w:pPr>
              <w:spacing w:after="200"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A32B42">
              <w:rPr>
                <w:rFonts w:eastAsiaTheme="minorHAnsi"/>
                <w:b/>
                <w:bCs/>
                <w:lang w:eastAsia="en-US"/>
              </w:rPr>
              <w:t xml:space="preserve">CZĘŚĆ </w:t>
            </w:r>
            <w:r w:rsidR="00AD1F5F">
              <w:rPr>
                <w:rFonts w:eastAsiaTheme="minorHAnsi"/>
                <w:b/>
                <w:bCs/>
                <w:lang w:eastAsia="en-US"/>
              </w:rPr>
              <w:t>I</w:t>
            </w:r>
            <w:r w:rsidR="00CD2979">
              <w:rPr>
                <w:rFonts w:eastAsiaTheme="minorHAnsi"/>
                <w:b/>
                <w:bCs/>
                <w:lang w:eastAsia="en-US"/>
              </w:rPr>
              <w:t>I</w:t>
            </w:r>
            <w:r w:rsidR="00970582">
              <w:rPr>
                <w:rFonts w:eastAsiaTheme="minorHAnsi"/>
                <w:b/>
                <w:bCs/>
                <w:lang w:eastAsia="en-US"/>
              </w:rPr>
              <w:t xml:space="preserve"> – ochrona obiektów Centrum Spawalnictwa</w:t>
            </w:r>
            <w:r w:rsidR="007B589D">
              <w:rPr>
                <w:rFonts w:eastAsiaTheme="minorHAnsi"/>
                <w:b/>
                <w:bCs/>
                <w:lang w:eastAsia="en-US"/>
              </w:rPr>
              <w:t xml:space="preserve"> (około 17.900 </w:t>
            </w:r>
            <w:proofErr w:type="spellStart"/>
            <w:r w:rsidR="007B589D">
              <w:rPr>
                <w:rFonts w:eastAsiaTheme="minorHAnsi"/>
                <w:b/>
                <w:bCs/>
                <w:lang w:eastAsia="en-US"/>
              </w:rPr>
              <w:t>rbg</w:t>
            </w:r>
            <w:proofErr w:type="spellEnd"/>
            <w:r w:rsidR="007B589D">
              <w:rPr>
                <w:rFonts w:eastAsiaTheme="minorHAnsi"/>
                <w:b/>
                <w:bCs/>
                <w:lang w:eastAsia="en-US"/>
              </w:rPr>
              <w:t>/rok)</w:t>
            </w:r>
          </w:p>
          <w:p w14:paraId="746444F8" w14:textId="77777777" w:rsidR="00CD363B" w:rsidRDefault="00CD363B" w:rsidP="003D0EDC">
            <w:pPr>
              <w:outlineLvl w:val="0"/>
            </w:pPr>
          </w:p>
          <w:p w14:paraId="49F3CED1" w14:textId="1F0CE169" w:rsidR="00A32B42" w:rsidRPr="00C11DF8" w:rsidRDefault="00C11DF8" w:rsidP="003D0EDC">
            <w:pPr>
              <w:outlineLvl w:val="0"/>
              <w:rPr>
                <w:b/>
                <w:bCs/>
              </w:rPr>
            </w:pPr>
            <w:r w:rsidRPr="00C11DF8">
              <w:rPr>
                <w:b/>
                <w:bCs/>
              </w:rPr>
              <w:t>Zakres ochrony dla obiektów w lokalizacji : Gliwice ul. Błogosławionego Czesława 16-1</w:t>
            </w:r>
            <w:r>
              <w:rPr>
                <w:b/>
                <w:bCs/>
              </w:rPr>
              <w:t>8</w:t>
            </w:r>
          </w:p>
          <w:p w14:paraId="485A220D" w14:textId="77777777" w:rsidR="00A32B42" w:rsidRPr="00C11DF8" w:rsidRDefault="00A32B42" w:rsidP="003D0EDC">
            <w:pPr>
              <w:outlineLvl w:val="0"/>
              <w:rPr>
                <w:b/>
                <w:bCs/>
              </w:rPr>
            </w:pPr>
          </w:p>
          <w:p w14:paraId="3B4216EE" w14:textId="6161CFEC" w:rsidR="000B462F" w:rsidRDefault="00E211C0" w:rsidP="00E019DB">
            <w:pPr>
              <w:pStyle w:val="Tekstpodstawowy"/>
            </w:pPr>
            <w:r>
              <w:t>Ochrona w dni powszednie oraz w niedziele i święta całodobowo  przez co najmniej</w:t>
            </w:r>
            <w:r w:rsidRPr="0076128F">
              <w:t xml:space="preserve"> </w:t>
            </w:r>
            <w:r w:rsidRPr="0076128F">
              <w:rPr>
                <w:b/>
              </w:rPr>
              <w:t>9</w:t>
            </w:r>
            <w:r w:rsidRPr="0076128F">
              <w:t xml:space="preserve"> </w:t>
            </w:r>
            <w:r>
              <w:t>pracowników (po 2 osoby na zmianie) ochrony osób i mienia oraz obiektów znajdujących się na posesji przy ulicy Bł. Czesława 16-18 w Gliwicach - powierzchnia posesji 1,70 ha, powierzchnia użytkowa budynków ogółem - 9722 m</w:t>
            </w:r>
            <w:r w:rsidRPr="00494EB0">
              <w:rPr>
                <w:vertAlign w:val="superscript"/>
              </w:rPr>
              <w:t>2</w:t>
            </w:r>
            <w:r>
              <w:t>.</w:t>
            </w:r>
          </w:p>
          <w:p w14:paraId="424C0EE3" w14:textId="77777777" w:rsidR="006854E5" w:rsidRDefault="006854E5" w:rsidP="006854E5">
            <w:pPr>
              <w:pStyle w:val="Tekstpodstawowy"/>
              <w:jc w:val="both"/>
            </w:pPr>
            <w:r w:rsidRPr="00B118C2">
              <w:rPr>
                <w:b/>
                <w:u w:val="single"/>
              </w:rPr>
              <w:t>Do zadań obsady dziennej tj. w godzinach  6.00 do 16.30</w:t>
            </w:r>
            <w:r w:rsidRPr="00494EB0">
              <w:rPr>
                <w:u w:val="single"/>
              </w:rPr>
              <w:t xml:space="preserve"> </w:t>
            </w:r>
            <w:r>
              <w:t>należy:</w:t>
            </w:r>
          </w:p>
          <w:p w14:paraId="14267BCB" w14:textId="77777777" w:rsidR="00186A24" w:rsidRDefault="00186A24" w:rsidP="00186A24">
            <w:pPr>
              <w:pStyle w:val="Tekstpodstawowy"/>
              <w:jc w:val="both"/>
            </w:pPr>
            <w:r>
              <w:t xml:space="preserve">I. </w:t>
            </w:r>
            <w:r w:rsidR="006854E5">
              <w:t xml:space="preserve">Dozorowanie przez jednego </w:t>
            </w:r>
            <w:r w:rsidR="006854E5" w:rsidRPr="000E0AD8">
              <w:t>pracownika  w dni powszednie (pn. - pt.) (</w:t>
            </w:r>
            <w:r w:rsidR="006854E5" w:rsidRPr="000E0AD8">
              <w:rPr>
                <w:b/>
                <w:bCs/>
              </w:rPr>
              <w:t>Posterunek nr I</w:t>
            </w:r>
            <w:r w:rsidR="006854E5" w:rsidRPr="000E0AD8">
              <w:t xml:space="preserve"> - parter Budynku Administracyjnego</w:t>
            </w:r>
            <w:r w:rsidR="006854E5">
              <w:t>- A</w:t>
            </w:r>
            <w:r w:rsidR="006854E5" w:rsidRPr="000E0AD8">
              <w:t xml:space="preserve">), interwencja w przypadkach zagrożenia oraz współpraca z drugim pracownikiem ochrony znajdującym się na portierni głównej (brama wjazdowa), a także z pracownikiem Informacji. Po godzinie </w:t>
            </w:r>
            <w:r w:rsidR="006854E5" w:rsidRPr="0049507D">
              <w:rPr>
                <w:b/>
                <w:bCs/>
              </w:rPr>
              <w:t>16:30</w:t>
            </w:r>
            <w:r w:rsidR="006854E5" w:rsidRPr="000E0AD8">
              <w:t xml:space="preserve"> pracownik ochrony przechodzi na posterunek</w:t>
            </w:r>
            <w:r w:rsidR="006854E5">
              <w:t xml:space="preserve"> nr II aż do zakończenia służby.</w:t>
            </w:r>
          </w:p>
          <w:p w14:paraId="22330B69" w14:textId="60B2DEF4" w:rsidR="003D07A0" w:rsidRDefault="00186A24" w:rsidP="00186A24">
            <w:pPr>
              <w:pStyle w:val="Tekstpodstawowy"/>
              <w:spacing w:after="0"/>
              <w:jc w:val="both"/>
            </w:pPr>
            <w:r>
              <w:t xml:space="preserve">II.  </w:t>
            </w:r>
            <w:r w:rsidR="006854E5">
              <w:t>Świadczenie usług portierskich i ochrony (jeden pracownik) polegających na:</w:t>
            </w:r>
          </w:p>
          <w:p w14:paraId="54F793CD" w14:textId="77777777" w:rsidR="006854E5" w:rsidRDefault="006854E5" w:rsidP="00186A24">
            <w:pPr>
              <w:pStyle w:val="Tekstpodstawowy"/>
              <w:ind w:left="351"/>
              <w:jc w:val="both"/>
            </w:pPr>
            <w:r>
              <w:t>obsłudze portierni i bram wjazdowych (</w:t>
            </w:r>
            <w:r>
              <w:rPr>
                <w:b/>
                <w:bCs/>
              </w:rPr>
              <w:t>Posterunek nr II</w:t>
            </w:r>
            <w:r>
              <w:t>), monitorowaniu terenu poprzez system 15 kamer, pełnieniu funkcji informacyjnej dla interesantów oraz porządkowej przy ruchu kołowym.</w:t>
            </w:r>
          </w:p>
          <w:p w14:paraId="7B527726" w14:textId="7301F33E" w:rsidR="0076128F" w:rsidRPr="00E74F42" w:rsidRDefault="0076128F" w:rsidP="0076128F">
            <w:pPr>
              <w:ind w:left="227" w:hanging="22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III </w:t>
            </w:r>
            <w:r w:rsidRPr="00034B67">
              <w:rPr>
                <w:rFonts w:eastAsiaTheme="minorHAnsi"/>
                <w:lang w:eastAsia="en-US"/>
              </w:rPr>
              <w:t>Pracowni</w:t>
            </w:r>
            <w:r>
              <w:rPr>
                <w:rFonts w:eastAsiaTheme="minorHAnsi"/>
                <w:lang w:eastAsia="en-US"/>
              </w:rPr>
              <w:t>cy</w:t>
            </w:r>
            <w:r w:rsidRPr="00034B67">
              <w:rPr>
                <w:rFonts w:eastAsiaTheme="minorHAnsi"/>
                <w:lang w:eastAsia="en-US"/>
              </w:rPr>
              <w:t xml:space="preserve"> ochrony zobowiązan</w:t>
            </w:r>
            <w:r>
              <w:rPr>
                <w:rFonts w:eastAsiaTheme="minorHAnsi"/>
                <w:lang w:eastAsia="en-US"/>
              </w:rPr>
              <w:t>i</w:t>
            </w:r>
            <w:r w:rsidRPr="00034B6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będą</w:t>
            </w:r>
            <w:r w:rsidRPr="00034B67">
              <w:rPr>
                <w:rFonts w:eastAsiaTheme="minorHAnsi"/>
                <w:lang w:eastAsia="en-US"/>
              </w:rPr>
              <w:t xml:space="preserve"> również do wykonywania prac porządkowych  np. zamiatanie , usuwanie liści , odśnieżnie chodników</w:t>
            </w:r>
            <w:r w:rsidRPr="001A2DBC">
              <w:rPr>
                <w:rFonts w:eastAsiaTheme="minorHAnsi"/>
                <w:lang w:eastAsia="en-US"/>
              </w:rPr>
              <w:t xml:space="preserve"> wzdłuż ogrodzenia </w:t>
            </w:r>
            <w:r w:rsidRPr="00034B67">
              <w:rPr>
                <w:rFonts w:eastAsiaTheme="minorHAnsi"/>
                <w:lang w:eastAsia="en-US"/>
              </w:rPr>
              <w:t xml:space="preserve"> i placu na terenie obiektu   (w razie potrzeby) itp</w:t>
            </w:r>
            <w:r w:rsidRPr="00E74F42">
              <w:rPr>
                <w:rFonts w:eastAsiaTheme="minorHAnsi"/>
                <w:lang w:eastAsia="en-US"/>
              </w:rPr>
              <w:t xml:space="preserve">., celem spełnienia obowiązujących wymagań wskazanych w Uchwale Rady Miasta </w:t>
            </w:r>
            <w:r>
              <w:rPr>
                <w:rFonts w:eastAsiaTheme="minorHAnsi"/>
                <w:lang w:eastAsia="en-US"/>
              </w:rPr>
              <w:t>Gliwice</w:t>
            </w:r>
            <w:r w:rsidRPr="00E74F42">
              <w:rPr>
                <w:rFonts w:eastAsiaTheme="minorHAnsi"/>
                <w:lang w:eastAsia="en-US"/>
              </w:rPr>
              <w:t xml:space="preserve"> w sprawie Regulaminu utrzymania czystości i porządku na terenie Miasta </w:t>
            </w:r>
            <w:r>
              <w:rPr>
                <w:rFonts w:eastAsiaTheme="minorHAnsi"/>
                <w:lang w:eastAsia="en-US"/>
              </w:rPr>
              <w:t>Gliwic</w:t>
            </w:r>
            <w:r w:rsidRPr="00E74F42">
              <w:rPr>
                <w:rFonts w:eastAsiaTheme="minorHAnsi"/>
                <w:lang w:eastAsia="en-US"/>
              </w:rPr>
              <w:t>.</w:t>
            </w:r>
          </w:p>
          <w:p w14:paraId="38EE0587" w14:textId="77777777" w:rsidR="006854E5" w:rsidRDefault="006854E5" w:rsidP="006854E5">
            <w:pPr>
              <w:pStyle w:val="Tekstpodstawowy"/>
              <w:jc w:val="both"/>
            </w:pPr>
          </w:p>
          <w:p w14:paraId="1E56CEA8" w14:textId="77777777" w:rsidR="006854E5" w:rsidRDefault="006854E5" w:rsidP="006854E5">
            <w:pPr>
              <w:pStyle w:val="Tekstpodstawowy"/>
              <w:jc w:val="both"/>
            </w:pPr>
            <w:r>
              <w:t>Do zadań szczegółowych pracowników ochrony należy:</w:t>
            </w:r>
          </w:p>
          <w:p w14:paraId="0342C8DE" w14:textId="5D183DC4" w:rsidR="006854E5" w:rsidRDefault="006854E5" w:rsidP="005D1293">
            <w:pPr>
              <w:pStyle w:val="Tekstpodstawowy"/>
              <w:numPr>
                <w:ilvl w:val="0"/>
                <w:numId w:val="41"/>
              </w:numPr>
              <w:jc w:val="both"/>
            </w:pPr>
            <w:r>
              <w:t>wydawanie interesantom przepustek uprawniających do przebywania na terenie Centrum Spawalnictwa</w:t>
            </w:r>
            <w:r w:rsidRPr="000E0AD8">
              <w:t xml:space="preserve"> w godzinach służbowych i rejestrowanie ich w ewidencji</w:t>
            </w:r>
            <w:r>
              <w:t xml:space="preserve"> przepustek; pełnienie funkcji informacyjnej dla interesantów oraz porządkowej przy ruchu pieszym.</w:t>
            </w:r>
          </w:p>
          <w:p w14:paraId="3420AB37" w14:textId="77777777" w:rsidR="006854E5" w:rsidRDefault="006854E5" w:rsidP="005D1293">
            <w:pPr>
              <w:pStyle w:val="Tekstpodstawowy"/>
              <w:numPr>
                <w:ilvl w:val="0"/>
                <w:numId w:val="41"/>
              </w:numPr>
              <w:jc w:val="both"/>
            </w:pPr>
            <w:r>
              <w:t>wydawanie i przyjmowanie kluczy od pracowników Centrum Spawalnictwa przed rozpoczęciem i po zakończeniu pracy.</w:t>
            </w:r>
          </w:p>
          <w:p w14:paraId="64552A28" w14:textId="77777777" w:rsidR="006854E5" w:rsidRDefault="006854E5" w:rsidP="005D1293">
            <w:pPr>
              <w:pStyle w:val="Tekstpodstawowy"/>
              <w:numPr>
                <w:ilvl w:val="0"/>
                <w:numId w:val="41"/>
              </w:numPr>
              <w:jc w:val="both"/>
            </w:pPr>
            <w:r>
              <w:t>przechowywanie odpowiednio oznakowanych kluczy od pomieszczeń w przeznaczonym na ten cel miejscu.</w:t>
            </w:r>
          </w:p>
          <w:p w14:paraId="323F34D2" w14:textId="77777777" w:rsidR="006854E5" w:rsidRPr="000E0AD8" w:rsidRDefault="006854E5" w:rsidP="005D1293">
            <w:pPr>
              <w:pStyle w:val="Tekstpodstawowy"/>
              <w:numPr>
                <w:ilvl w:val="0"/>
                <w:numId w:val="41"/>
              </w:numPr>
              <w:jc w:val="both"/>
            </w:pPr>
            <w:r>
              <w:t xml:space="preserve">otwieranie i zamykanie drzwi wejściowych głównych do Budynku </w:t>
            </w:r>
            <w:r w:rsidRPr="000E0AD8">
              <w:t>Administracyjnego</w:t>
            </w:r>
            <w:r>
              <w:t>- A</w:t>
            </w:r>
            <w:r w:rsidRPr="000E0AD8">
              <w:t>:</w:t>
            </w:r>
          </w:p>
          <w:p w14:paraId="3DDA3288" w14:textId="77777777" w:rsidR="006854E5" w:rsidRDefault="006854E5" w:rsidP="006854E5">
            <w:pPr>
              <w:pStyle w:val="Tekstpodstawowy"/>
              <w:ind w:left="360"/>
              <w:jc w:val="both"/>
            </w:pPr>
            <w:r>
              <w:t xml:space="preserve">- otwarcie:     godzina    </w:t>
            </w:r>
            <w:r w:rsidRPr="00220520">
              <w:rPr>
                <w:b/>
                <w:bCs/>
              </w:rPr>
              <w:t>6</w:t>
            </w:r>
            <w:r w:rsidRPr="00220520">
              <w:rPr>
                <w:b/>
                <w:bCs/>
                <w:vertAlign w:val="superscript"/>
              </w:rPr>
              <w:t>00</w:t>
            </w:r>
            <w:r>
              <w:t xml:space="preserve">  </w:t>
            </w:r>
          </w:p>
          <w:p w14:paraId="76D167DD" w14:textId="77777777" w:rsidR="006854E5" w:rsidRDefault="006854E5" w:rsidP="006854E5">
            <w:pPr>
              <w:pStyle w:val="Tekstpodstawowy"/>
              <w:ind w:left="360"/>
              <w:jc w:val="both"/>
            </w:pPr>
            <w:r>
              <w:lastRenderedPageBreak/>
              <w:t xml:space="preserve">- zamykanie: godzina   </w:t>
            </w:r>
            <w:r w:rsidRPr="00220520">
              <w:rPr>
                <w:b/>
                <w:bCs/>
              </w:rPr>
              <w:t>16</w:t>
            </w:r>
            <w:r w:rsidRPr="00220520">
              <w:rPr>
                <w:b/>
                <w:bCs/>
                <w:vertAlign w:val="superscript"/>
              </w:rPr>
              <w:t>30</w:t>
            </w:r>
          </w:p>
          <w:p w14:paraId="5A8A8F08" w14:textId="77777777" w:rsidR="006854E5" w:rsidRDefault="006854E5" w:rsidP="005D1293">
            <w:pPr>
              <w:pStyle w:val="Tekstpodstawowy"/>
              <w:numPr>
                <w:ilvl w:val="0"/>
                <w:numId w:val="41"/>
              </w:numPr>
              <w:jc w:val="both"/>
            </w:pPr>
            <w:r>
              <w:t>kontrolowanie ruchu pieszego (nadzorowanie osób wchodzących i wychodzących z Centrum Spawalnictwa) :</w:t>
            </w:r>
          </w:p>
          <w:p w14:paraId="109E0897" w14:textId="77777777" w:rsidR="006854E5" w:rsidRDefault="006854E5" w:rsidP="005D1293">
            <w:pPr>
              <w:pStyle w:val="Tekstpodstawowy"/>
              <w:numPr>
                <w:ilvl w:val="0"/>
                <w:numId w:val="41"/>
              </w:numPr>
              <w:jc w:val="both"/>
            </w:pPr>
            <w:r>
              <w:t>pracownicy Centrum Spawalnictwa legitymują się ważnymi</w:t>
            </w:r>
            <w:r w:rsidRPr="00EC5578">
              <w:t xml:space="preserve"> identyfikatorami</w:t>
            </w:r>
            <w:r>
              <w:t xml:space="preserve"> (karta zegarowa) wydanymi przez Centrum Spawalnictwa,</w:t>
            </w:r>
          </w:p>
          <w:p w14:paraId="19BC44CD" w14:textId="77777777" w:rsidR="006854E5" w:rsidRDefault="006854E5" w:rsidP="005D1293">
            <w:pPr>
              <w:pStyle w:val="Tekstpodstawowy"/>
              <w:numPr>
                <w:ilvl w:val="0"/>
                <w:numId w:val="41"/>
              </w:numPr>
              <w:jc w:val="both"/>
            </w:pPr>
            <w:r>
              <w:t xml:space="preserve">czas, w którym pracownicy Centrum Spawalnictwa mogą przebywać na terenie  obiektu bez </w:t>
            </w:r>
            <w:r w:rsidRPr="000E0AD8">
              <w:t xml:space="preserve">dodatkowego zezwolenia ustalony został na godziny od </w:t>
            </w:r>
            <w:r w:rsidRPr="00CD04ED">
              <w:rPr>
                <w:b/>
                <w:bCs/>
              </w:rPr>
              <w:t>6</w:t>
            </w:r>
            <w:r w:rsidRPr="00CD04ED">
              <w:rPr>
                <w:b/>
                <w:bCs/>
                <w:vertAlign w:val="superscript"/>
              </w:rPr>
              <w:t>00</w:t>
            </w:r>
            <w:r w:rsidRPr="000E0AD8">
              <w:t xml:space="preserve"> do </w:t>
            </w:r>
            <w:r w:rsidRPr="00CD04ED">
              <w:rPr>
                <w:b/>
                <w:bCs/>
              </w:rPr>
              <w:t>16</w:t>
            </w:r>
            <w:r w:rsidRPr="00CD04ED">
              <w:rPr>
                <w:b/>
                <w:bCs/>
                <w:vertAlign w:val="superscript"/>
              </w:rPr>
              <w:t>00</w:t>
            </w:r>
            <w:r w:rsidRPr="000E0AD8">
              <w:t xml:space="preserve"> w dni  powszednie (pn. – pt.).</w:t>
            </w:r>
            <w:r>
              <w:t xml:space="preserve"> Przebywanie na terenie obiektu w innych godzinach (za zgodą przełożonego do godziny </w:t>
            </w:r>
            <w:r w:rsidRPr="00CD04ED">
              <w:rPr>
                <w:b/>
                <w:bCs/>
              </w:rPr>
              <w:t>19</w:t>
            </w:r>
            <w:r w:rsidRPr="00CD04ED">
              <w:rPr>
                <w:b/>
                <w:bCs/>
                <w:vertAlign w:val="superscript"/>
              </w:rPr>
              <w:t>00</w:t>
            </w:r>
            <w:r>
              <w:t xml:space="preserve">, po godzinie </w:t>
            </w:r>
            <w:r w:rsidRPr="00CD04ED">
              <w:rPr>
                <w:b/>
                <w:bCs/>
              </w:rPr>
              <w:t>19</w:t>
            </w:r>
            <w:r w:rsidRPr="00CD04ED">
              <w:rPr>
                <w:b/>
                <w:bCs/>
                <w:vertAlign w:val="superscript"/>
              </w:rPr>
              <w:t>00</w:t>
            </w:r>
            <w:r>
              <w:t xml:space="preserve">za zgodą Dyrektora Centrum Spawalnictwa) powinno być zgłoszone </w:t>
            </w:r>
            <w:r w:rsidRPr="00EC5578">
              <w:t>w formie pisemnej</w:t>
            </w:r>
            <w:r>
              <w:t xml:space="preserve"> ochronie i wpisane do książki obecności.</w:t>
            </w:r>
          </w:p>
          <w:p w14:paraId="66A82BEF" w14:textId="77777777" w:rsidR="006854E5" w:rsidRDefault="006854E5" w:rsidP="005D1293">
            <w:pPr>
              <w:pStyle w:val="Tekstpodstawowy"/>
              <w:numPr>
                <w:ilvl w:val="0"/>
                <w:numId w:val="41"/>
              </w:numPr>
              <w:jc w:val="both"/>
            </w:pPr>
            <w:r>
              <w:t xml:space="preserve">klienci i goście Centrum Spawalnictwa oraz pracownicy innych firm, przebywają na terenie obiektu po godz. </w:t>
            </w:r>
            <w:r w:rsidRPr="00CD04ED">
              <w:rPr>
                <w:b/>
                <w:bCs/>
              </w:rPr>
              <w:t>16</w:t>
            </w:r>
            <w:r w:rsidRPr="00CD04ED">
              <w:rPr>
                <w:b/>
                <w:bCs/>
                <w:vertAlign w:val="superscript"/>
              </w:rPr>
              <w:t>00</w:t>
            </w:r>
            <w:r>
              <w:t xml:space="preserve">, a uczestnicy kursów po godz. </w:t>
            </w:r>
            <w:r w:rsidRPr="00CD04ED">
              <w:rPr>
                <w:b/>
                <w:bCs/>
              </w:rPr>
              <w:t>17</w:t>
            </w:r>
            <w:r w:rsidRPr="00CD04ED">
              <w:rPr>
                <w:b/>
                <w:bCs/>
                <w:vertAlign w:val="superscript"/>
              </w:rPr>
              <w:t>30</w:t>
            </w:r>
            <w:r>
              <w:t>, na podstawie wystawionych przez Centrum Spawalnictwa zezwoleń.</w:t>
            </w:r>
          </w:p>
          <w:p w14:paraId="5CAA6A41" w14:textId="77777777" w:rsidR="006854E5" w:rsidRDefault="006854E5" w:rsidP="005D1293">
            <w:pPr>
              <w:pStyle w:val="Tekstpodstawowy"/>
              <w:numPr>
                <w:ilvl w:val="0"/>
                <w:numId w:val="41"/>
              </w:numPr>
              <w:jc w:val="both"/>
            </w:pPr>
            <w:r>
              <w:t>kontrola ruchu kołowego (kontrola pojazdów wjeżdżających na teren i wyjeżdżających z Centrum Spawalnictwa):</w:t>
            </w:r>
          </w:p>
          <w:p w14:paraId="10BB382D" w14:textId="77777777" w:rsidR="006854E5" w:rsidRDefault="006854E5" w:rsidP="005D1293">
            <w:pPr>
              <w:pStyle w:val="Tekstpodstawowy"/>
              <w:numPr>
                <w:ilvl w:val="0"/>
                <w:numId w:val="41"/>
              </w:numPr>
              <w:jc w:val="both"/>
            </w:pPr>
            <w:r>
              <w:t>do wjazdu na teren Centrum Spawalnictwa upoważnione są:</w:t>
            </w:r>
          </w:p>
          <w:p w14:paraId="7966D3C9" w14:textId="77777777" w:rsidR="006854E5" w:rsidRDefault="006854E5" w:rsidP="005D1293">
            <w:pPr>
              <w:pStyle w:val="Tekstpodstawowy"/>
              <w:numPr>
                <w:ilvl w:val="0"/>
                <w:numId w:val="41"/>
              </w:numPr>
              <w:jc w:val="both"/>
            </w:pPr>
            <w:r>
              <w:t>samochody służbowe Łukasiewicz-Górnośląski Instytut Technologiczny</w:t>
            </w:r>
          </w:p>
          <w:p w14:paraId="78D7C41F" w14:textId="77777777" w:rsidR="006854E5" w:rsidRPr="000E0AD8" w:rsidRDefault="006854E5" w:rsidP="005D1293">
            <w:pPr>
              <w:pStyle w:val="Tekstpodstawowy"/>
              <w:numPr>
                <w:ilvl w:val="0"/>
                <w:numId w:val="41"/>
              </w:numPr>
              <w:jc w:val="both"/>
            </w:pPr>
            <w:r>
              <w:t xml:space="preserve">samochody </w:t>
            </w:r>
            <w:r w:rsidRPr="000E0AD8">
              <w:t xml:space="preserve">prywatne pracowników </w:t>
            </w:r>
            <w:r>
              <w:t xml:space="preserve">- </w:t>
            </w:r>
            <w:r w:rsidRPr="000E0AD8">
              <w:t xml:space="preserve">na podstawie ważnego zezwolenia                  wydanego przez </w:t>
            </w:r>
            <w:r>
              <w:t>Dyrektora Sieci Badawczej Łukasiewicz-Górnośląski Instytut Technologiczny, Centrum Spawalnictwa</w:t>
            </w:r>
            <w:r w:rsidRPr="000E0AD8">
              <w:t xml:space="preserve"> </w:t>
            </w:r>
          </w:p>
          <w:p w14:paraId="088BCE14" w14:textId="77777777" w:rsidR="006854E5" w:rsidRPr="000E0AD8" w:rsidRDefault="006854E5" w:rsidP="005D1293">
            <w:pPr>
              <w:pStyle w:val="Tekstpodstawowy"/>
              <w:numPr>
                <w:ilvl w:val="0"/>
                <w:numId w:val="41"/>
              </w:numPr>
              <w:jc w:val="both"/>
            </w:pPr>
            <w:r w:rsidRPr="000E0AD8">
              <w:t>samochody gości VIP - na podstawie doraźnej zgody sekretariatu Dyrekcji</w:t>
            </w:r>
          </w:p>
          <w:p w14:paraId="4EBA3C71" w14:textId="59F24BE9" w:rsidR="00F07024" w:rsidRDefault="006854E5" w:rsidP="006854E5">
            <w:pPr>
              <w:pStyle w:val="Tekstpodstawowy"/>
              <w:numPr>
                <w:ilvl w:val="0"/>
                <w:numId w:val="41"/>
              </w:numPr>
              <w:jc w:val="both"/>
            </w:pPr>
            <w:r w:rsidRPr="000E0AD8">
              <w:t>samochody klientów, firm handlowych i usługowych - mog</w:t>
            </w:r>
            <w:r>
              <w:t>ą przebywać na terenie Centrum Spawalnictwa</w:t>
            </w:r>
            <w:r w:rsidRPr="000E0AD8">
              <w:t xml:space="preserve"> tylko na czas załadunku i wyładunku towaru, wykonywania usługi</w:t>
            </w:r>
            <w:r>
              <w:t xml:space="preserve"> </w:t>
            </w:r>
          </w:p>
          <w:p w14:paraId="642C26CC" w14:textId="17D18EB6" w:rsidR="006854E5" w:rsidRDefault="00F07024" w:rsidP="006854E5">
            <w:pPr>
              <w:pStyle w:val="Tekstpodstawowy"/>
              <w:jc w:val="both"/>
            </w:pPr>
            <w:r>
              <w:t xml:space="preserve">            </w:t>
            </w:r>
            <w:r w:rsidR="006854E5">
              <w:t xml:space="preserve">Kontrola ruchu odbywa się na podstawie wpisów do książek przepustek   </w:t>
            </w:r>
          </w:p>
          <w:p w14:paraId="0CD93E26" w14:textId="77777777" w:rsidR="006854E5" w:rsidRDefault="006854E5" w:rsidP="006854E5">
            <w:pPr>
              <w:pStyle w:val="Tekstpodstawowy"/>
              <w:jc w:val="both"/>
            </w:pPr>
            <w:r>
              <w:t xml:space="preserve">            pojazdów.</w:t>
            </w:r>
          </w:p>
          <w:p w14:paraId="0531E9B6" w14:textId="095A5046" w:rsidR="006854E5" w:rsidRDefault="005C13DE" w:rsidP="005C13DE">
            <w:pPr>
              <w:pStyle w:val="Tekstpodstawowy"/>
              <w:numPr>
                <w:ilvl w:val="0"/>
                <w:numId w:val="41"/>
              </w:numPr>
            </w:pPr>
            <w:r w:rsidRPr="005C13DE">
              <w:t>przyjmowanie i ewentualne łączenie rozmów telefonicznych po godzinach pracy oraz w dni wolne od pracy</w:t>
            </w:r>
          </w:p>
          <w:p w14:paraId="66DF9D8B" w14:textId="77777777" w:rsidR="006854E5" w:rsidRPr="00B118C2" w:rsidRDefault="006854E5" w:rsidP="006854E5">
            <w:pPr>
              <w:pStyle w:val="Tekstpodstawowy"/>
              <w:ind w:left="360"/>
            </w:pPr>
            <w:r w:rsidRPr="00B118C2">
              <w:t>Do zadań kontrolującego należy:</w:t>
            </w:r>
          </w:p>
          <w:p w14:paraId="2BABC0B4" w14:textId="5E18DB4B" w:rsidR="006854E5" w:rsidRPr="00B118C2" w:rsidRDefault="006854E5" w:rsidP="00AE487A">
            <w:pPr>
              <w:pStyle w:val="Tekstpodstawowy"/>
              <w:numPr>
                <w:ilvl w:val="0"/>
                <w:numId w:val="42"/>
              </w:numPr>
            </w:pPr>
            <w:r w:rsidRPr="00B118C2">
              <w:t>ustalenie uprawnienia pojazdów do wja</w:t>
            </w:r>
            <w:r>
              <w:t>zdu (wyjazdu) na teren Centrum Spawalnictwa</w:t>
            </w:r>
            <w:r w:rsidRPr="00B118C2">
              <w:t>,</w:t>
            </w:r>
          </w:p>
          <w:p w14:paraId="770C7FBF" w14:textId="77777777" w:rsidR="006854E5" w:rsidRPr="00B118C2" w:rsidRDefault="006854E5" w:rsidP="00AE487A">
            <w:pPr>
              <w:pStyle w:val="Tekstpodstawowy"/>
              <w:numPr>
                <w:ilvl w:val="0"/>
                <w:numId w:val="42"/>
              </w:numPr>
            </w:pPr>
            <w:r w:rsidRPr="00B118C2">
              <w:t xml:space="preserve">sprawdzenie zgodności wwożonego towaru z posiadaną </w:t>
            </w:r>
            <w:r>
              <w:t>przepustką lub stosownym pismem Centrum Spawalnictwa</w:t>
            </w:r>
            <w:r w:rsidRPr="00B118C2">
              <w:t xml:space="preserve"> awizującym dostawę; po sprawdzeniu zgodności przewożonego towaru z przepustką, należy dokonać na jej odwrocie adnotacji (data, godzina, nr</w:t>
            </w:r>
            <w:r>
              <w:t>. rej </w:t>
            </w:r>
            <w:r w:rsidRPr="00B118C2">
              <w:t>pojazdu) z czytelnym podpisem. W przypadku niezgodności przewożonego towaru z dokumentami pojazdu należy zatrzymać pojazd i zgłosić ten fakt upoważnion</w:t>
            </w:r>
            <w:r>
              <w:t>emu przedstawicielowi Centrum Spawalnictwa</w:t>
            </w:r>
            <w:r w:rsidRPr="00B118C2">
              <w:t>, który poleci podjęcie dalszych czynności.</w:t>
            </w:r>
          </w:p>
          <w:p w14:paraId="358DB1BB" w14:textId="77777777" w:rsidR="006854E5" w:rsidRPr="00B118C2" w:rsidRDefault="006854E5" w:rsidP="00AE487A">
            <w:pPr>
              <w:pStyle w:val="Tekstpodstawowy"/>
              <w:numPr>
                <w:ilvl w:val="0"/>
                <w:numId w:val="42"/>
              </w:numPr>
            </w:pPr>
            <w:r w:rsidRPr="00B118C2">
              <w:t xml:space="preserve">przekazanie zebranych przepustek do odpowiedniej </w:t>
            </w:r>
            <w:r>
              <w:t>komórki organizacyjnej Centrum Spawalnictwa</w:t>
            </w:r>
            <w:r w:rsidRPr="00B118C2">
              <w:t xml:space="preserve"> w</w:t>
            </w:r>
            <w:r>
              <w:t xml:space="preserve"> czasie ustalonym przez Centrum Spawalnictwa</w:t>
            </w:r>
            <w:r w:rsidRPr="00B118C2">
              <w:t>,</w:t>
            </w:r>
          </w:p>
          <w:p w14:paraId="17E829C7" w14:textId="77777777" w:rsidR="006854E5" w:rsidRPr="00B118C2" w:rsidRDefault="006854E5" w:rsidP="00AE487A">
            <w:pPr>
              <w:pStyle w:val="Tekstpodstawowy"/>
              <w:numPr>
                <w:ilvl w:val="0"/>
                <w:numId w:val="42"/>
              </w:numPr>
            </w:pPr>
            <w:r w:rsidRPr="00B118C2">
              <w:lastRenderedPageBreak/>
              <w:t>prowadzenie kontroli pojazdó</w:t>
            </w:r>
            <w:r>
              <w:t>w wyjeżdżających z Centrum Spawalnictwa</w:t>
            </w:r>
            <w:r w:rsidRPr="00B118C2">
              <w:t xml:space="preserve">. </w:t>
            </w:r>
          </w:p>
          <w:p w14:paraId="40977EC6" w14:textId="77777777" w:rsidR="006854E5" w:rsidRPr="00B118C2" w:rsidRDefault="006854E5" w:rsidP="006854E5">
            <w:pPr>
              <w:pStyle w:val="Tekstpodstawowy"/>
              <w:ind w:left="360"/>
            </w:pPr>
            <w:r w:rsidRPr="00B118C2">
              <w:t>Przed wypuszczeniem pojazdu należy:</w:t>
            </w:r>
          </w:p>
          <w:p w14:paraId="0EE756B6" w14:textId="06517593" w:rsidR="006854E5" w:rsidRPr="00B118C2" w:rsidRDefault="006854E5" w:rsidP="00080820">
            <w:pPr>
              <w:pStyle w:val="Tekstpodstawowy"/>
              <w:numPr>
                <w:ilvl w:val="0"/>
                <w:numId w:val="44"/>
              </w:numPr>
            </w:pPr>
            <w:r w:rsidRPr="00B118C2">
              <w:t>odebrać od kierowcy kopie dokumentów uprawniających do w</w:t>
            </w:r>
            <w:r>
              <w:t>jazdu pojazdu na teren Centrum Spawalnictwa</w:t>
            </w:r>
            <w:r w:rsidRPr="00B118C2">
              <w:t>,</w:t>
            </w:r>
          </w:p>
          <w:p w14:paraId="5BF6435B" w14:textId="77777777" w:rsidR="006854E5" w:rsidRPr="000E0AD8" w:rsidRDefault="006854E5" w:rsidP="00080820">
            <w:pPr>
              <w:pStyle w:val="Tekstpodstawowy"/>
              <w:numPr>
                <w:ilvl w:val="0"/>
                <w:numId w:val="44"/>
              </w:numPr>
            </w:pPr>
            <w:r w:rsidRPr="00B118C2">
              <w:t>odnotować fakt wyjazdu (czas, rodzaj i ilość towaru) w książce przepustek pojazdów.</w:t>
            </w:r>
          </w:p>
          <w:p w14:paraId="1182DF97" w14:textId="77777777" w:rsidR="006854E5" w:rsidRDefault="006854E5" w:rsidP="00080820">
            <w:pPr>
              <w:pStyle w:val="Tekstpodstawowy"/>
              <w:numPr>
                <w:ilvl w:val="0"/>
                <w:numId w:val="44"/>
              </w:numPr>
              <w:jc w:val="both"/>
            </w:pPr>
            <w:r>
              <w:t>patrolowanie części ogólnodostępnej budynków tj. korytarzy, holi itp. przy zabezpieczeniu łączności radiowej osób patrolujących z portiernią główną;</w:t>
            </w:r>
          </w:p>
          <w:p w14:paraId="64C85C0D" w14:textId="77777777" w:rsidR="006854E5" w:rsidRDefault="006854E5" w:rsidP="00080820">
            <w:pPr>
              <w:pStyle w:val="Tekstpodstawowy"/>
              <w:numPr>
                <w:ilvl w:val="0"/>
                <w:numId w:val="44"/>
              </w:numPr>
              <w:jc w:val="both"/>
            </w:pPr>
            <w:r>
              <w:t>monitorowanie systemów ppoż. i antywłamaniowych będących na wyposażeniu terenu i obiektów Centrum Spawalnictwa;</w:t>
            </w:r>
          </w:p>
          <w:p w14:paraId="75804166" w14:textId="77777777" w:rsidR="006854E5" w:rsidRDefault="006854E5" w:rsidP="00080820">
            <w:pPr>
              <w:pStyle w:val="Tekstpodstawowy"/>
              <w:numPr>
                <w:ilvl w:val="0"/>
                <w:numId w:val="44"/>
              </w:numPr>
              <w:jc w:val="both"/>
            </w:pPr>
            <w:r>
              <w:t>ochrona bezpośrednia obiektów poprzez uruchomienie grupy interwencyjnej natychmiastowej reakcji, która z należytą starannością podejmie się czynnego działania bezzwłocznie po uzyskaniu sygnału o zagrożeniu obiektu;</w:t>
            </w:r>
          </w:p>
          <w:p w14:paraId="5459EEB9" w14:textId="77777777" w:rsidR="006854E5" w:rsidRDefault="006854E5" w:rsidP="00080820">
            <w:pPr>
              <w:pStyle w:val="Tekstpodstawowy"/>
              <w:numPr>
                <w:ilvl w:val="0"/>
                <w:numId w:val="44"/>
              </w:numPr>
              <w:jc w:val="both"/>
            </w:pPr>
            <w:r>
              <w:t>oglądanie monitoringu z kamer rejestrujących obraz wokół Centrum Spawalnictwa.</w:t>
            </w:r>
          </w:p>
          <w:p w14:paraId="1928150A" w14:textId="77777777" w:rsidR="006854E5" w:rsidRDefault="006854E5" w:rsidP="006854E5">
            <w:pPr>
              <w:pStyle w:val="Tekstpodstawowy"/>
              <w:jc w:val="both"/>
            </w:pPr>
          </w:p>
          <w:p w14:paraId="31BBCE57" w14:textId="77777777" w:rsidR="006854E5" w:rsidRDefault="006854E5" w:rsidP="006854E5">
            <w:pPr>
              <w:pStyle w:val="Tekstpodstawowy"/>
              <w:jc w:val="both"/>
            </w:pPr>
            <w:r w:rsidRPr="00B118C2">
              <w:rPr>
                <w:b/>
                <w:u w:val="single"/>
              </w:rPr>
              <w:t>Do zadań obsady nocnej oraz w dni wolne od pracy całodobowo</w:t>
            </w:r>
            <w:r>
              <w:t xml:space="preserve"> należy:</w:t>
            </w:r>
          </w:p>
          <w:p w14:paraId="0CE7B1CE" w14:textId="0FF6271E" w:rsidR="006854E5" w:rsidRDefault="006854E5" w:rsidP="00AE487A">
            <w:pPr>
              <w:pStyle w:val="Tekstpodstawowy"/>
              <w:numPr>
                <w:ilvl w:val="0"/>
                <w:numId w:val="43"/>
              </w:numPr>
              <w:jc w:val="both"/>
            </w:pPr>
            <w:r>
              <w:t xml:space="preserve">Ochrona przed kradzieżą lub dewastacją wyposażenia obiektów oraz dóbr, mienia przedmiotów i dokumentów  będących własnością </w:t>
            </w:r>
            <w:r w:rsidRPr="009C4D8E">
              <w:t>Zamawiającego.</w:t>
            </w:r>
          </w:p>
          <w:p w14:paraId="2F9CE947" w14:textId="77777777" w:rsidR="006854E5" w:rsidRDefault="006854E5" w:rsidP="00AE487A">
            <w:pPr>
              <w:pStyle w:val="Tekstpodstawowy"/>
              <w:numPr>
                <w:ilvl w:val="0"/>
                <w:numId w:val="43"/>
              </w:numPr>
              <w:jc w:val="both"/>
            </w:pPr>
            <w:r>
              <w:t>Ochrona przed włamaniem do obiektu.</w:t>
            </w:r>
          </w:p>
          <w:p w14:paraId="31AE2089" w14:textId="4AD10E26" w:rsidR="006854E5" w:rsidRDefault="006854E5" w:rsidP="00AE487A">
            <w:pPr>
              <w:pStyle w:val="Tekstpodstawowy"/>
              <w:numPr>
                <w:ilvl w:val="0"/>
                <w:numId w:val="43"/>
              </w:numPr>
              <w:jc w:val="both"/>
            </w:pPr>
            <w:r>
              <w:t xml:space="preserve">Nie wpuszczanie na teren obiektu osób znajdujących się pod wpływem </w:t>
            </w:r>
            <w:r w:rsidR="00BE3DC1">
              <w:t>alkoholu lub</w:t>
            </w:r>
            <w:r>
              <w:t xml:space="preserve"> środków odurzających i innych osób mogących stworzyć potencjalne  zagrożenie.</w:t>
            </w:r>
          </w:p>
          <w:p w14:paraId="0022F626" w14:textId="77777777" w:rsidR="006854E5" w:rsidRDefault="006854E5" w:rsidP="00AE487A">
            <w:pPr>
              <w:pStyle w:val="Tekstpodstawowy"/>
              <w:numPr>
                <w:ilvl w:val="0"/>
                <w:numId w:val="43"/>
              </w:numPr>
              <w:jc w:val="both"/>
            </w:pPr>
            <w:r>
              <w:t>Interwencja w przypadku prób zakłócenia porządku na terenie obiektów.</w:t>
            </w:r>
          </w:p>
          <w:p w14:paraId="5849C321" w14:textId="686007EE" w:rsidR="006854E5" w:rsidRDefault="006854E5" w:rsidP="00AE487A">
            <w:pPr>
              <w:pStyle w:val="Tekstpodstawowy"/>
              <w:numPr>
                <w:ilvl w:val="0"/>
                <w:numId w:val="43"/>
              </w:numPr>
              <w:jc w:val="both"/>
            </w:pPr>
            <w:r>
              <w:t xml:space="preserve">Sprawdzanie pomieszczeń oraz  zabezpieczeń </w:t>
            </w:r>
            <w:proofErr w:type="spellStart"/>
            <w:r>
              <w:t>tj</w:t>
            </w:r>
            <w:proofErr w:type="spellEnd"/>
            <w:r>
              <w:t>: zamków, kłódek, plomb, drzwi,  okien, ogrodzeń, alarmów.</w:t>
            </w:r>
          </w:p>
          <w:p w14:paraId="20CFB317" w14:textId="2CBDA9AC" w:rsidR="006854E5" w:rsidRDefault="006854E5" w:rsidP="00AE487A">
            <w:pPr>
              <w:pStyle w:val="Tekstpodstawowy"/>
              <w:numPr>
                <w:ilvl w:val="0"/>
                <w:numId w:val="43"/>
              </w:numPr>
              <w:jc w:val="both"/>
            </w:pPr>
            <w:r>
              <w:t xml:space="preserve">Regularne patrolowanie terenu obiektu oraz stref wysokiego ryzyka, </w:t>
            </w:r>
          </w:p>
          <w:p w14:paraId="5B164302" w14:textId="77777777" w:rsidR="006854E5" w:rsidRPr="00EC5578" w:rsidRDefault="006854E5" w:rsidP="00AE487A">
            <w:pPr>
              <w:pStyle w:val="Tekstpodstawowy"/>
              <w:numPr>
                <w:ilvl w:val="0"/>
                <w:numId w:val="43"/>
              </w:numPr>
              <w:jc w:val="both"/>
            </w:pPr>
            <w:r>
              <w:t xml:space="preserve">Zwracanie uwagi na podejrzane torby, pozostawiane paczki </w:t>
            </w:r>
            <w:r w:rsidRPr="00EC5578">
              <w:t>lub inne podręczne bagaże.</w:t>
            </w:r>
          </w:p>
          <w:p w14:paraId="001592C6" w14:textId="77777777" w:rsidR="006854E5" w:rsidRDefault="006854E5" w:rsidP="00AE487A">
            <w:pPr>
              <w:pStyle w:val="Tekstpodstawowy"/>
              <w:numPr>
                <w:ilvl w:val="0"/>
                <w:numId w:val="43"/>
              </w:numPr>
              <w:jc w:val="both"/>
            </w:pPr>
            <w:r>
              <w:t>Reagowanie w przypadku zaistnienia zagrożenia.</w:t>
            </w:r>
          </w:p>
          <w:p w14:paraId="56AC70BF" w14:textId="77777777" w:rsidR="006854E5" w:rsidRDefault="006854E5" w:rsidP="00AE487A">
            <w:pPr>
              <w:pStyle w:val="Tekstpodstawowy"/>
              <w:numPr>
                <w:ilvl w:val="0"/>
                <w:numId w:val="43"/>
              </w:numPr>
              <w:jc w:val="both"/>
            </w:pPr>
            <w:r>
              <w:t>Stałe utrzymywanie kontaktu z bazą i grupami interwencyjnymi.</w:t>
            </w:r>
          </w:p>
          <w:p w14:paraId="306E3FC8" w14:textId="77777777" w:rsidR="006854E5" w:rsidRDefault="006854E5" w:rsidP="00AE487A">
            <w:pPr>
              <w:pStyle w:val="Tekstpodstawowy"/>
              <w:numPr>
                <w:ilvl w:val="0"/>
                <w:numId w:val="43"/>
              </w:numPr>
              <w:jc w:val="both"/>
            </w:pPr>
            <w:r>
              <w:t>Zamykanie i otwieranie obiektu w wyznaczonych godzinach.</w:t>
            </w:r>
          </w:p>
          <w:p w14:paraId="1091AE75" w14:textId="77777777" w:rsidR="006854E5" w:rsidRDefault="006854E5" w:rsidP="00AE487A">
            <w:pPr>
              <w:pStyle w:val="Tekstpodstawowy"/>
              <w:numPr>
                <w:ilvl w:val="0"/>
                <w:numId w:val="43"/>
              </w:numPr>
              <w:jc w:val="both"/>
            </w:pPr>
            <w:r>
              <w:t>Po zamknięciu obiektu, wpuszczanie na teren obiektu tylko osób upoważnionych.</w:t>
            </w:r>
          </w:p>
          <w:p w14:paraId="3FDE66F7" w14:textId="77777777" w:rsidR="006854E5" w:rsidRDefault="006854E5" w:rsidP="00AE487A">
            <w:pPr>
              <w:pStyle w:val="Tekstpodstawowy"/>
              <w:numPr>
                <w:ilvl w:val="0"/>
                <w:numId w:val="43"/>
              </w:numPr>
              <w:jc w:val="both"/>
            </w:pPr>
            <w:r>
              <w:t>Prowadzenie ewidencji służb, rejestrowanie objęcia i zakończenia służby.</w:t>
            </w:r>
          </w:p>
          <w:p w14:paraId="5220EEDE" w14:textId="77777777" w:rsidR="006854E5" w:rsidRDefault="006854E5" w:rsidP="00AE487A">
            <w:pPr>
              <w:pStyle w:val="Tekstpodstawowy"/>
              <w:numPr>
                <w:ilvl w:val="0"/>
                <w:numId w:val="43"/>
              </w:numPr>
              <w:jc w:val="both"/>
            </w:pPr>
            <w:r>
              <w:t>Notowanie zdarzeń mających miejsce w trakcie pełnienia służby.</w:t>
            </w:r>
          </w:p>
          <w:p w14:paraId="54788C05" w14:textId="77777777" w:rsidR="006854E5" w:rsidRDefault="006854E5" w:rsidP="00AE487A">
            <w:pPr>
              <w:pStyle w:val="Tekstpodstawowy"/>
              <w:numPr>
                <w:ilvl w:val="0"/>
                <w:numId w:val="43"/>
              </w:numPr>
              <w:jc w:val="both"/>
            </w:pPr>
            <w:r>
              <w:t>Udzielanie informacji petentom i kierowanie ich do odpowiedniej strefy.</w:t>
            </w:r>
          </w:p>
          <w:p w14:paraId="1353A687" w14:textId="1F0B57D2" w:rsidR="00301993" w:rsidRDefault="00301993" w:rsidP="00AE487A">
            <w:pPr>
              <w:pStyle w:val="Tekstpodstawowy"/>
              <w:numPr>
                <w:ilvl w:val="0"/>
                <w:numId w:val="43"/>
              </w:numPr>
              <w:jc w:val="both"/>
            </w:pPr>
            <w:r>
              <w:t>Przyjmowanie i ewentualne łączenie rozmów telefonicznych po godzinach pracy oraz w dni wolne od pracy</w:t>
            </w:r>
          </w:p>
          <w:p w14:paraId="68848EAF" w14:textId="77777777" w:rsidR="00F55425" w:rsidRDefault="00F55425" w:rsidP="00F55425">
            <w:pPr>
              <w:pStyle w:val="Tekstpodstawowy"/>
              <w:jc w:val="both"/>
            </w:pPr>
            <w:r>
              <w:lastRenderedPageBreak/>
              <w:t>Na terenie Centrum Spawalnictwa w przypadku odbywających się w dni wolne od pracy szkoleń, kursów, narad, ruch osobowy odbywa się przez portiernię główną (brama wjazdowa), a osoby przebywają na terenie Centrum Spawalnictwa na podstawie ważnych zezwoleń.</w:t>
            </w:r>
          </w:p>
          <w:p w14:paraId="43248444" w14:textId="77777777" w:rsidR="00370D9E" w:rsidRPr="001A2DBC" w:rsidRDefault="00370D9E" w:rsidP="00370D9E">
            <w:pPr>
              <w:outlineLvl w:val="0"/>
            </w:pPr>
          </w:p>
          <w:p w14:paraId="506A9D88" w14:textId="77777777" w:rsidR="00370D9E" w:rsidRDefault="00370D9E" w:rsidP="00CD2979">
            <w:pPr>
              <w:pStyle w:val="Tekstpodstawowy"/>
            </w:pPr>
          </w:p>
          <w:p w14:paraId="3C820AB1" w14:textId="6E0DC1FB" w:rsidR="00454172" w:rsidRPr="00454172" w:rsidRDefault="00454172" w:rsidP="00454172">
            <w:pPr>
              <w:pStyle w:val="Tekstpodstawowy"/>
              <w:rPr>
                <w:b/>
                <w:bCs/>
              </w:rPr>
            </w:pPr>
            <w:r w:rsidRPr="00454172">
              <w:rPr>
                <w:b/>
                <w:bCs/>
              </w:rPr>
              <w:t>I. OBOWIĄZKI WYKONAWCY</w:t>
            </w:r>
            <w:r w:rsidR="006038A8">
              <w:rPr>
                <w:b/>
                <w:bCs/>
              </w:rPr>
              <w:t xml:space="preserve"> WS</w:t>
            </w:r>
            <w:r w:rsidR="00864FA9">
              <w:rPr>
                <w:b/>
                <w:bCs/>
              </w:rPr>
              <w:t>PÓ</w:t>
            </w:r>
            <w:r w:rsidR="006038A8">
              <w:rPr>
                <w:b/>
                <w:bCs/>
              </w:rPr>
              <w:t>LNE DLA  CZĘŚCI</w:t>
            </w:r>
            <w:r w:rsidR="00A06D6C">
              <w:rPr>
                <w:b/>
                <w:bCs/>
              </w:rPr>
              <w:t xml:space="preserve"> I </w:t>
            </w:r>
            <w:proofErr w:type="spellStart"/>
            <w:r w:rsidR="00A06D6C">
              <w:rPr>
                <w:b/>
                <w:bCs/>
              </w:rPr>
              <w:t>i</w:t>
            </w:r>
            <w:proofErr w:type="spellEnd"/>
            <w:r w:rsidR="00A06D6C">
              <w:rPr>
                <w:b/>
                <w:bCs/>
              </w:rPr>
              <w:t xml:space="preserve"> II</w:t>
            </w:r>
          </w:p>
          <w:p w14:paraId="63E0EA50" w14:textId="5B9C623A" w:rsidR="00454172" w:rsidRDefault="00454172" w:rsidP="00454172">
            <w:pPr>
              <w:pStyle w:val="Tekstpodstawowy"/>
            </w:pPr>
            <w:r>
              <w:t xml:space="preserve"> </w:t>
            </w:r>
            <w:r w:rsidR="00474BC3">
              <w:t>1.</w:t>
            </w:r>
            <w:r>
              <w:t>a) Wykonawca wyznaczy 2 osoby, będące kwalifikowanymi pracownikami ochrony</w:t>
            </w:r>
          </w:p>
          <w:p w14:paraId="4689D9E0" w14:textId="77777777" w:rsidR="00454172" w:rsidRDefault="00454172" w:rsidP="00454172">
            <w:pPr>
              <w:pStyle w:val="Tekstpodstawowy"/>
            </w:pPr>
            <w:r>
              <w:t>fizycznej, do kontroli i nadzoru nad sposobem wykonywania usługi ochrony. Osoby te</w:t>
            </w:r>
          </w:p>
          <w:p w14:paraId="541B6D30" w14:textId="77777777" w:rsidR="00454172" w:rsidRDefault="00454172" w:rsidP="00454172">
            <w:pPr>
              <w:pStyle w:val="Tekstpodstawowy"/>
            </w:pPr>
            <w:r>
              <w:t xml:space="preserve">(koordynatorzy) muszą być dostępne dla Zamawiającego telefonicznie przez 24 godziny na dobę. </w:t>
            </w:r>
          </w:p>
          <w:p w14:paraId="6A50EC38" w14:textId="51D7CC39" w:rsidR="00454172" w:rsidRDefault="00454172" w:rsidP="00454172">
            <w:pPr>
              <w:pStyle w:val="Tekstpodstawowy"/>
            </w:pPr>
            <w:r>
              <w:t>b)Koordynatorzy zobowiązani będą do przeprowadzania kontroli pracowników ochrony w każdym z Obiektów, co najmniej 1 raz w każdym tygodniu. Fakt kontroli musi być poświadczony stosownym w swej treści wpisem do książki służby. Wszystkie czynności związane z</w:t>
            </w:r>
            <w:r w:rsidR="001C7DF3">
              <w:t xml:space="preserve"> </w:t>
            </w:r>
            <w:r>
              <w:t>zapewnieniem wymaganego przez Zamawiającego sposobu realizacji usługi, w tym także</w:t>
            </w:r>
            <w:r w:rsidR="001C7DF3">
              <w:t xml:space="preserve"> </w:t>
            </w:r>
            <w:r>
              <w:t>zapewnienie wymaganego wyposażenia w czasie wykonywania usługi ochrony oraz</w:t>
            </w:r>
            <w:r w:rsidR="001C7DF3">
              <w:t xml:space="preserve"> </w:t>
            </w:r>
            <w:r>
              <w:t>wymaganej dokumentacji, a także przeszkolenie pracowników w zakresie obsługi</w:t>
            </w:r>
            <w:r w:rsidR="001C7DF3">
              <w:t xml:space="preserve"> </w:t>
            </w:r>
            <w:r>
              <w:t>wykorzystywanych urządzeń obciążają Wykonawcę, wszystkie zastrzeżenia w tym zakresie</w:t>
            </w:r>
            <w:r w:rsidR="00B56BCA">
              <w:t xml:space="preserve"> </w:t>
            </w:r>
            <w:r>
              <w:t>kierowane będą do wskazanych koordynatorów.</w:t>
            </w:r>
          </w:p>
          <w:p w14:paraId="5F1AC632" w14:textId="0D222F2F" w:rsidR="00454172" w:rsidRDefault="00A40372" w:rsidP="00454172">
            <w:pPr>
              <w:pStyle w:val="Tekstpodstawowy"/>
            </w:pPr>
            <w:r>
              <w:t>c)</w:t>
            </w:r>
            <w:r w:rsidR="00454172">
              <w:t xml:space="preserve"> Zamawiający wymaga zatrudnienia osób faktycznie wykonujących czynności w zakresie</w:t>
            </w:r>
            <w:r w:rsidR="001C7DF3">
              <w:t xml:space="preserve"> </w:t>
            </w:r>
            <w:r w:rsidR="00454172">
              <w:t>realizacji zamówienia, polegających na ochronie osób i mienia</w:t>
            </w:r>
            <w:r>
              <w:t xml:space="preserve"> </w:t>
            </w:r>
            <w:r w:rsidR="00454172">
              <w:t>na podstawie umowy o pracę</w:t>
            </w:r>
            <w:r>
              <w:t>.</w:t>
            </w:r>
            <w:r w:rsidR="00454172">
              <w:t xml:space="preserve"> Zamawiający nie określa wymiaru </w:t>
            </w:r>
            <w:r>
              <w:t>etatu, zastrzega</w:t>
            </w:r>
            <w:r w:rsidR="00454172">
              <w:t xml:space="preserve"> jednak, że każda godzina wykonywania usługi przez każdego pracownika</w:t>
            </w:r>
            <w:r>
              <w:t xml:space="preserve"> </w:t>
            </w:r>
            <w:r w:rsidR="00454172">
              <w:t>Wykonawcy realizowana będzie w ramach umowy o pracę.</w:t>
            </w:r>
            <w:r w:rsidR="00D55834">
              <w:t xml:space="preserve"> </w:t>
            </w:r>
          </w:p>
          <w:p w14:paraId="70E627B6" w14:textId="20C28539" w:rsidR="002C38A9" w:rsidRDefault="00D55834" w:rsidP="002C38A9">
            <w:pPr>
              <w:pStyle w:val="Default"/>
              <w:spacing w:after="68"/>
            </w:pPr>
            <w:r>
              <w:t xml:space="preserve">d) </w:t>
            </w:r>
            <w:r w:rsidR="002C38A9" w:rsidRPr="00781034">
              <w:t xml:space="preserve">Zamawiający dopuszcza zatrudnienie osób </w:t>
            </w:r>
            <w:r w:rsidR="002C38A9">
              <w:t>niepełnosprawnych z uwagi na możliwość odpisu ulgi PEFRON. Jednak z uwagi na jednoosobowe posterunki i pracę w godzinach nocnych nie przewiduje się zatrudnienia osób ze schorzeniami specjalnymi.</w:t>
            </w:r>
          </w:p>
          <w:p w14:paraId="006A391A" w14:textId="488E77FD" w:rsidR="00D55834" w:rsidRDefault="00D55834" w:rsidP="00454172">
            <w:pPr>
              <w:pStyle w:val="Tekstpodstawowy"/>
            </w:pPr>
          </w:p>
          <w:p w14:paraId="5B2DD656" w14:textId="2BEA37EE" w:rsidR="00454172" w:rsidRDefault="00D55834" w:rsidP="006533E7">
            <w:pPr>
              <w:pStyle w:val="Tekstpodstawowy"/>
            </w:pPr>
            <w:r>
              <w:t>e</w:t>
            </w:r>
            <w:r w:rsidR="00454172">
              <w:t>) Wykonawca zobowiązany jest przedstawić</w:t>
            </w:r>
            <w:r w:rsidR="003070F7">
              <w:t xml:space="preserve"> na każde żądanie</w:t>
            </w:r>
            <w:r w:rsidR="00454172">
              <w:t xml:space="preserve"> Zamawiające</w:t>
            </w:r>
            <w:r w:rsidR="003070F7">
              <w:t>go</w:t>
            </w:r>
            <w:r w:rsidR="00454172">
              <w:t xml:space="preserve"> raport o stanie</w:t>
            </w:r>
            <w:r w:rsidR="003070F7">
              <w:t xml:space="preserve"> </w:t>
            </w:r>
            <w:r w:rsidR="00454172">
              <w:t>zatrudnienia, zawierający informację o liczbie osób zatrudnionych przy wykonywaniu</w:t>
            </w:r>
            <w:r w:rsidR="003070F7">
              <w:t xml:space="preserve"> </w:t>
            </w:r>
            <w:r w:rsidR="00454172">
              <w:t xml:space="preserve">Umowy na podstawie umowy o pracę. </w:t>
            </w:r>
          </w:p>
          <w:p w14:paraId="7C15DA7E" w14:textId="19179706" w:rsidR="00454172" w:rsidRDefault="00D55834" w:rsidP="00454172">
            <w:pPr>
              <w:pStyle w:val="Tekstpodstawowy"/>
            </w:pPr>
            <w:r>
              <w:t>f</w:t>
            </w:r>
            <w:r w:rsidR="00454172">
              <w:t>) W trakcie realizacji zamówienia Zamawiający uprawniony jest do wykonania czynności</w:t>
            </w:r>
            <w:r w:rsidR="006533E7">
              <w:t xml:space="preserve"> </w:t>
            </w:r>
            <w:r w:rsidR="00454172">
              <w:t>kontrolnych wobec Wykonawcy odnośnie spełniania przez Wykonawcę wymogu</w:t>
            </w:r>
            <w:r w:rsidR="006533E7">
              <w:t xml:space="preserve"> </w:t>
            </w:r>
            <w:r w:rsidR="00454172">
              <w:t>zatrudnienia na podstawie umowy o pracę osób skierowanych do wykonywania usługi</w:t>
            </w:r>
            <w:r w:rsidR="006533E7">
              <w:t xml:space="preserve"> </w:t>
            </w:r>
            <w:r w:rsidR="00454172">
              <w:t>ochrony Obiektów, w szczególności do:</w:t>
            </w:r>
          </w:p>
          <w:p w14:paraId="6441C6D8" w14:textId="4BEBB8EB" w:rsidR="00454172" w:rsidRDefault="00454172" w:rsidP="00454172">
            <w:pPr>
              <w:pStyle w:val="Tekstpodstawowy"/>
            </w:pPr>
            <w:r>
              <w:t>- żądania oświadczeń w zakresie potwierdzenia spełniania ww. wymogu i dokonywania ich</w:t>
            </w:r>
            <w:r w:rsidR="00884700">
              <w:t xml:space="preserve"> </w:t>
            </w:r>
            <w:r>
              <w:t>oceny,</w:t>
            </w:r>
          </w:p>
          <w:p w14:paraId="4A7639CA" w14:textId="77777777" w:rsidR="00454172" w:rsidRDefault="00454172" w:rsidP="00454172">
            <w:pPr>
              <w:pStyle w:val="Tekstpodstawowy"/>
            </w:pPr>
            <w:r>
              <w:t>- żądania wyjaśnień w przypadku wątpliwości w zakresie potwierdzenia spełniania ww.</w:t>
            </w:r>
          </w:p>
          <w:p w14:paraId="3493D4BF" w14:textId="77777777" w:rsidR="00454172" w:rsidRDefault="00454172" w:rsidP="00454172">
            <w:pPr>
              <w:pStyle w:val="Tekstpodstawowy"/>
            </w:pPr>
            <w:r>
              <w:t>wymogu,</w:t>
            </w:r>
          </w:p>
          <w:p w14:paraId="26557F7A" w14:textId="77777777" w:rsidR="00454172" w:rsidRDefault="00454172" w:rsidP="00454172">
            <w:pPr>
              <w:pStyle w:val="Tekstpodstawowy"/>
            </w:pPr>
            <w:r>
              <w:t>- przeprowadzania kontroli w miejscu wykonywania świadczenia.</w:t>
            </w:r>
          </w:p>
          <w:p w14:paraId="08EE1A23" w14:textId="3B8DBA0A" w:rsidR="00454172" w:rsidRDefault="00D55834" w:rsidP="00454172">
            <w:pPr>
              <w:pStyle w:val="Tekstpodstawowy"/>
            </w:pPr>
            <w:r>
              <w:t>g</w:t>
            </w:r>
            <w:r w:rsidR="00454172">
              <w:t>) W trakcie realizacji zamówienia na każde wezwanie Zamawiającego w wyznaczonym w</w:t>
            </w:r>
            <w:r w:rsidR="00884700">
              <w:t xml:space="preserve"> </w:t>
            </w:r>
            <w:r w:rsidR="00454172">
              <w:t>tym wezwaniu terminie Wykonawca lub podwykonawca przedłoży Zamawiającemu</w:t>
            </w:r>
          </w:p>
          <w:p w14:paraId="316D63D1" w14:textId="77777777" w:rsidR="00454172" w:rsidRDefault="00454172" w:rsidP="00454172">
            <w:pPr>
              <w:pStyle w:val="Tekstpodstawowy"/>
            </w:pPr>
            <w:r>
              <w:t>wskazane poniżej dokumenty w celu potwierdzenia spełnienia wymogu zatrudnienia na</w:t>
            </w:r>
          </w:p>
          <w:p w14:paraId="4C9B1E1E" w14:textId="77777777" w:rsidR="00454172" w:rsidRDefault="00454172" w:rsidP="00454172">
            <w:pPr>
              <w:pStyle w:val="Tekstpodstawowy"/>
            </w:pPr>
            <w:r>
              <w:lastRenderedPageBreak/>
              <w:t>podstawie umowy o pracę przez Wykonawcę lub podwykonawcę osób skierowanych do</w:t>
            </w:r>
          </w:p>
          <w:p w14:paraId="75DF52E4" w14:textId="448B6105" w:rsidR="00454172" w:rsidRDefault="00454172" w:rsidP="00454172">
            <w:pPr>
              <w:pStyle w:val="Tekstpodstawowy"/>
            </w:pPr>
            <w:r>
              <w:t>wykonywania usługi ochrony Obiektów</w:t>
            </w:r>
            <w:r w:rsidR="00884700">
              <w:t>.</w:t>
            </w:r>
          </w:p>
          <w:p w14:paraId="616B6AAC" w14:textId="77777777" w:rsidR="00454172" w:rsidRDefault="00454172" w:rsidP="00454172">
            <w:pPr>
              <w:pStyle w:val="Tekstpodstawowy"/>
            </w:pPr>
            <w:r>
              <w:t>- Kopia dokumentów powinna zostać zanonimizowana w sposób zapewniający ochronę</w:t>
            </w:r>
          </w:p>
          <w:p w14:paraId="7138609A" w14:textId="1771F500" w:rsidR="00454172" w:rsidRDefault="00454172" w:rsidP="00454172">
            <w:pPr>
              <w:pStyle w:val="Tekstpodstawowy"/>
            </w:pPr>
            <w:r>
              <w:t>danych osobowych pracowników</w:t>
            </w:r>
          </w:p>
          <w:p w14:paraId="790C377F" w14:textId="39F0C078" w:rsidR="00454172" w:rsidRDefault="00D55834" w:rsidP="00454172">
            <w:pPr>
              <w:pStyle w:val="Tekstpodstawowy"/>
            </w:pPr>
            <w:r>
              <w:t>h</w:t>
            </w:r>
            <w:r w:rsidR="00454172">
              <w:t>) W przypadku uzasadnionych wątpliwości co do przestrzegania prawa pracy przez</w:t>
            </w:r>
          </w:p>
          <w:p w14:paraId="50BFBF86" w14:textId="079A6A58" w:rsidR="00454172" w:rsidRDefault="00454172" w:rsidP="00454172">
            <w:pPr>
              <w:pStyle w:val="Tekstpodstawowy"/>
            </w:pPr>
            <w:r>
              <w:t>Wykonawcę, zamawiający może zwrócić się o przeprowadzenie kontroli przez Państwową</w:t>
            </w:r>
            <w:r w:rsidR="00474BC3">
              <w:t xml:space="preserve"> </w:t>
            </w:r>
            <w:r>
              <w:t>Inspekcję Pracy.</w:t>
            </w:r>
          </w:p>
          <w:p w14:paraId="67236154" w14:textId="77777777" w:rsidR="00454172" w:rsidRDefault="00454172" w:rsidP="00454172">
            <w:pPr>
              <w:pStyle w:val="Tekstpodstawowy"/>
            </w:pPr>
            <w:r>
              <w:t>2. Wykonawca zobowiązuje się do:</w:t>
            </w:r>
          </w:p>
          <w:p w14:paraId="5359B1B3" w14:textId="77777777" w:rsidR="00454172" w:rsidRDefault="00454172" w:rsidP="00454172">
            <w:pPr>
              <w:pStyle w:val="Tekstpodstawowy"/>
            </w:pPr>
            <w:r>
              <w:t>a) pisemnego zgłoszenia Zamawiającemu każdej zmiany osób skierowanych do</w:t>
            </w:r>
          </w:p>
          <w:p w14:paraId="3303063B" w14:textId="77777777" w:rsidR="00454172" w:rsidRDefault="00454172" w:rsidP="00454172">
            <w:pPr>
              <w:pStyle w:val="Tekstpodstawowy"/>
            </w:pPr>
            <w:r>
              <w:t>wykonywania usługi ochrony wraz z przekazaniem zmodyfikowanej Imiennej Listy</w:t>
            </w:r>
          </w:p>
          <w:p w14:paraId="1612D5FC" w14:textId="77777777" w:rsidR="00454172" w:rsidRDefault="00454172" w:rsidP="00454172">
            <w:pPr>
              <w:pStyle w:val="Tekstpodstawowy"/>
            </w:pPr>
            <w:r>
              <w:t>Pracowników Wykonawcy świadczących Usługę ochrony osób i mienia, w terminie co</w:t>
            </w:r>
          </w:p>
          <w:p w14:paraId="6BA7E223" w14:textId="77777777" w:rsidR="00454172" w:rsidRDefault="00454172" w:rsidP="00454172">
            <w:pPr>
              <w:pStyle w:val="Tekstpodstawowy"/>
            </w:pPr>
            <w:r>
              <w:t>najmniej 7 dni przed objęciem przez nią czynności,</w:t>
            </w:r>
          </w:p>
          <w:p w14:paraId="229B3E65" w14:textId="77777777" w:rsidR="00454172" w:rsidRDefault="00454172" w:rsidP="00454172">
            <w:pPr>
              <w:pStyle w:val="Tekstpodstawowy"/>
            </w:pPr>
            <w:r>
              <w:t>b) przeszkolenia każdego pracownika w zakresie bezpieczeństwa i higieny pracy</w:t>
            </w:r>
          </w:p>
          <w:p w14:paraId="38B56EE6" w14:textId="77777777" w:rsidR="00454172" w:rsidRDefault="00454172" w:rsidP="00454172">
            <w:pPr>
              <w:pStyle w:val="Tekstpodstawowy"/>
            </w:pPr>
            <w:r>
              <w:t>wymaganym na podstawie odrębnych przepisów prawa,</w:t>
            </w:r>
          </w:p>
          <w:p w14:paraId="236C4EF7" w14:textId="77777777" w:rsidR="00454172" w:rsidRDefault="00454172" w:rsidP="00454172">
            <w:pPr>
              <w:pStyle w:val="Tekstpodstawowy"/>
            </w:pPr>
            <w:r>
              <w:t>c) przeszkolenia każdej nowej osoby skierowanej do wykonywania usługi ochrony</w:t>
            </w:r>
          </w:p>
          <w:p w14:paraId="0D1E124E" w14:textId="77777777" w:rsidR="00454172" w:rsidRDefault="00454172" w:rsidP="00454172">
            <w:pPr>
              <w:pStyle w:val="Tekstpodstawowy"/>
            </w:pPr>
            <w:r>
              <w:t>z zakresu ochrony danego Obiektu (w zależności od obiektu: systemy ochrony p.poż,</w:t>
            </w:r>
          </w:p>
          <w:p w14:paraId="5109336C" w14:textId="2B428BAF" w:rsidR="00454172" w:rsidRDefault="00454172" w:rsidP="00454172">
            <w:pPr>
              <w:pStyle w:val="Tekstpodstawowy"/>
            </w:pPr>
            <w:r>
              <w:t>monitoring, systemy kontroli dostępu , systemy włamania i napadu</w:t>
            </w:r>
            <w:r w:rsidR="001F2B27">
              <w:t>)</w:t>
            </w:r>
            <w:r>
              <w:t xml:space="preserve"> . W przypadku</w:t>
            </w:r>
          </w:p>
          <w:p w14:paraId="69069F0F" w14:textId="7C208BFC" w:rsidR="00454172" w:rsidRDefault="00454172" w:rsidP="00454172">
            <w:pPr>
              <w:pStyle w:val="Tekstpodstawowy"/>
            </w:pPr>
            <w:r>
              <w:t>obiektów posiadających monitoring – szkolenie dotyczące obsługi monitoringu</w:t>
            </w:r>
            <w:r w:rsidR="003070F7">
              <w:t>.</w:t>
            </w:r>
          </w:p>
          <w:p w14:paraId="2DB9A5C1" w14:textId="2D2459CB" w:rsidR="00454172" w:rsidRDefault="001F2B27" w:rsidP="00454172">
            <w:pPr>
              <w:pStyle w:val="Tekstpodstawowy"/>
            </w:pPr>
            <w:r>
              <w:t>d</w:t>
            </w:r>
            <w:r w:rsidR="00454172">
              <w:t>) skierowania do wykonywania ochrony Obiektu wyłącznie osoby przeszkolonej z zakresu</w:t>
            </w:r>
            <w:r>
              <w:t xml:space="preserve"> </w:t>
            </w:r>
            <w:r w:rsidR="00454172">
              <w:t>ochrony danego Obiektu także w sytuacji, w której niezbędne jest dokonanie przez</w:t>
            </w:r>
            <w:r>
              <w:t xml:space="preserve"> </w:t>
            </w:r>
            <w:r w:rsidR="00454172">
              <w:t>Wykonawcę nagłego zastępstwa. Wykonawca zmieni, na żądanie Zamawiającego każdego</w:t>
            </w:r>
            <w:r>
              <w:t xml:space="preserve"> </w:t>
            </w:r>
            <w:r w:rsidR="00454172">
              <w:t>pracownika, który nie wypełnia swoich obowiązków lub niewłaściwie się zachowuje.</w:t>
            </w:r>
          </w:p>
          <w:p w14:paraId="4618AC16" w14:textId="77777777" w:rsidR="00454172" w:rsidRDefault="00454172" w:rsidP="00454172">
            <w:pPr>
              <w:pStyle w:val="Tekstpodstawowy"/>
            </w:pPr>
            <w:r>
              <w:t>3. Wykonawca zobowiązany jest do posiadania aktualnej polisy ubezpieczenia</w:t>
            </w:r>
          </w:p>
          <w:p w14:paraId="47D7D9C6" w14:textId="01734E15" w:rsidR="00454172" w:rsidRDefault="00454172" w:rsidP="00454172">
            <w:pPr>
              <w:pStyle w:val="Tekstpodstawowy"/>
            </w:pPr>
            <w:r>
              <w:t>od odpowiedzialności cywilnej obejmującej swoim zakresem usługi realizowane w ramach</w:t>
            </w:r>
            <w:r w:rsidR="001F2B27">
              <w:t xml:space="preserve"> </w:t>
            </w:r>
            <w:r>
              <w:t>niniejszej umowy (polisa winna być przedłożona przed podpisaniem umowy – w przypadku</w:t>
            </w:r>
            <w:r w:rsidR="003E2630">
              <w:t xml:space="preserve"> </w:t>
            </w:r>
            <w:r>
              <w:t>jakiejkolwiek zmiany w polisie, kopia zaktualizowanej polisy winna być bezwzględnie</w:t>
            </w:r>
            <w:r w:rsidR="003E2630">
              <w:t xml:space="preserve"> </w:t>
            </w:r>
            <w:r>
              <w:t>przedłożona Zamawiającemu w drodze pisemnej). Najpóźniej w ostatnim dniu</w:t>
            </w:r>
            <w:r w:rsidR="003E2630">
              <w:t xml:space="preserve"> </w:t>
            </w:r>
            <w:r>
              <w:t>obowiązywania polisy, Wykonawca zobowiązany jest przedstawić polisę na następny okres</w:t>
            </w:r>
            <w:r w:rsidR="003E2630">
              <w:t xml:space="preserve"> </w:t>
            </w:r>
            <w:r>
              <w:t>rozliczeniowy.</w:t>
            </w:r>
          </w:p>
          <w:p w14:paraId="32880AC7" w14:textId="7F209B4B" w:rsidR="00454172" w:rsidRDefault="00454172" w:rsidP="00454172">
            <w:pPr>
              <w:pStyle w:val="Tekstpodstawowy"/>
            </w:pPr>
            <w:r>
              <w:t>4. Wykonawca zobowiązuje się ubezpieczyć wszystkich swoich pracowników wykonujących</w:t>
            </w:r>
            <w:r w:rsidR="008457F8">
              <w:t xml:space="preserve"> </w:t>
            </w:r>
            <w:r>
              <w:t>ochronę u Zamawiającego od następstw nieszczęśliwych wypadków przy pracy i</w:t>
            </w:r>
            <w:r w:rsidR="008457F8">
              <w:t xml:space="preserve"> </w:t>
            </w:r>
            <w:r>
              <w:t>odpowiedzialności cywilnej za szkody mogące wystąpić w związku z dozorem mienia i osób</w:t>
            </w:r>
            <w:r w:rsidR="008457F8">
              <w:t>.</w:t>
            </w:r>
            <w:r>
              <w:t xml:space="preserve"> Wykonawca przedłoży Zamawiającemu kserokopie</w:t>
            </w:r>
            <w:r w:rsidR="008457F8">
              <w:t xml:space="preserve"> </w:t>
            </w:r>
            <w:r>
              <w:t>właściwych dokumentów przed terminem podpisania umowy.</w:t>
            </w:r>
          </w:p>
          <w:p w14:paraId="2812418C" w14:textId="77777777" w:rsidR="00454172" w:rsidRDefault="00454172" w:rsidP="00454172">
            <w:pPr>
              <w:pStyle w:val="Tekstpodstawowy"/>
            </w:pPr>
            <w:r>
              <w:t>5. W celu zapewnienia bezpieczeństwa Wykonawca zagwarantuje łączność radiową lub</w:t>
            </w:r>
          </w:p>
          <w:p w14:paraId="5F6955C0" w14:textId="77777777" w:rsidR="00454172" w:rsidRDefault="00454172" w:rsidP="00454172">
            <w:pPr>
              <w:pStyle w:val="Tekstpodstawowy"/>
            </w:pPr>
            <w:r>
              <w:t>telefoniczną z pracownikami ochrony wykonującymi usługę.</w:t>
            </w:r>
          </w:p>
          <w:p w14:paraId="6FBC2FB5" w14:textId="3EF7B53B" w:rsidR="00454172" w:rsidRDefault="00454172" w:rsidP="00454172">
            <w:pPr>
              <w:pStyle w:val="Tekstpodstawowy"/>
            </w:pPr>
            <w:r>
              <w:t>6. Dla obszaru objętego ochroną Wykonawca będzie prowadził książkę służby stanowiącą</w:t>
            </w:r>
            <w:r w:rsidR="008457F8">
              <w:t xml:space="preserve"> </w:t>
            </w:r>
            <w:r>
              <w:t xml:space="preserve">własność Zamawiającego/dostarczoną uprzednio przez </w:t>
            </w:r>
            <w:r w:rsidR="008457F8">
              <w:t>Wykonawcę</w:t>
            </w:r>
            <w:r>
              <w:t>, w której będzie</w:t>
            </w:r>
            <w:r w:rsidR="008457F8">
              <w:t xml:space="preserve"> </w:t>
            </w:r>
            <w:r>
              <w:t xml:space="preserve">odnotowywał m.in. dane osób wykonujących usługę wraz z czasem jej </w:t>
            </w:r>
            <w:r>
              <w:lastRenderedPageBreak/>
              <w:t>wykonywania,</w:t>
            </w:r>
            <w:r w:rsidR="008457F8">
              <w:t xml:space="preserve"> </w:t>
            </w:r>
            <w:r>
              <w:t>zdarzenia mające wpływ na bezpieczeństwo ochranianego mienia, bądź powodujące</w:t>
            </w:r>
            <w:r w:rsidR="008457F8">
              <w:t xml:space="preserve"> </w:t>
            </w:r>
            <w:r>
              <w:t>powstanie szkody, wezwania i interwencje patrolu interwencyjnego, wraz z dokładnym</w:t>
            </w:r>
            <w:r w:rsidR="008457F8">
              <w:t xml:space="preserve"> </w:t>
            </w:r>
            <w:r>
              <w:t>czasem wezwania i przyjazdu patrolu interwencyjnego, wezwania i interwencje służb</w:t>
            </w:r>
            <w:r w:rsidR="008457F8">
              <w:t xml:space="preserve"> </w:t>
            </w:r>
            <w:r>
              <w:t>publicznych: Pogotowia Ratunkowego, Policji, Straży Pożarnej</w:t>
            </w:r>
            <w:r w:rsidR="008457F8">
              <w:t>,</w:t>
            </w:r>
            <w:r>
              <w:t xml:space="preserve"> informacje o ewentualnych kontrolach realizacji usługi prowadzonych</w:t>
            </w:r>
            <w:r w:rsidR="008457F8">
              <w:t xml:space="preserve"> </w:t>
            </w:r>
            <w:r>
              <w:t>przez Zamawiającego i Koordynatora.</w:t>
            </w:r>
          </w:p>
          <w:p w14:paraId="217F3189" w14:textId="77777777" w:rsidR="00454172" w:rsidRDefault="00454172" w:rsidP="00454172">
            <w:pPr>
              <w:pStyle w:val="Tekstpodstawowy"/>
            </w:pPr>
            <w:r>
              <w:t>7. Wykonawca będzie prowadził wewnętrzne postępowania wyjaśniające w sprawach</w:t>
            </w:r>
          </w:p>
          <w:p w14:paraId="279C1522" w14:textId="77777777" w:rsidR="00454172" w:rsidRDefault="00454172" w:rsidP="00454172">
            <w:pPr>
              <w:pStyle w:val="Tekstpodstawowy"/>
            </w:pPr>
            <w:r>
              <w:t>ujawnionych lub zgłoszonych przypadków kradzieży i innych zdarzeń naruszających</w:t>
            </w:r>
          </w:p>
          <w:p w14:paraId="29E39451" w14:textId="77777777" w:rsidR="00454172" w:rsidRDefault="00454172" w:rsidP="00454172">
            <w:pPr>
              <w:pStyle w:val="Tekstpodstawowy"/>
            </w:pPr>
            <w:r>
              <w:t>porządek w chronionych Obiektach Zamawiającego.</w:t>
            </w:r>
          </w:p>
          <w:p w14:paraId="7F7200D5" w14:textId="25FA4580" w:rsidR="00454172" w:rsidRDefault="00454172" w:rsidP="00454172">
            <w:pPr>
              <w:pStyle w:val="Tekstpodstawowy"/>
            </w:pPr>
            <w:r>
              <w:t>8. Wykonawca przejmie odpowiedzialność materialną za szkody powstałe w wyposażeniu i</w:t>
            </w:r>
            <w:r w:rsidR="008457F8">
              <w:t xml:space="preserve"> </w:t>
            </w:r>
            <w:r>
              <w:t>innych rzeczach ruchomych w nim pozostawionych w miejscu wykonywania usługi. Od</w:t>
            </w:r>
            <w:r w:rsidR="008457F8">
              <w:t xml:space="preserve"> </w:t>
            </w:r>
            <w:r>
              <w:t>odpowiedzialności w powyższym zakresie Wykonawca może się uwolnić w zakresie, co do</w:t>
            </w:r>
            <w:r w:rsidR="008457F8">
              <w:t xml:space="preserve"> </w:t>
            </w:r>
            <w:r>
              <w:t>którego wykaże, że powstała szkoda nie wynika z niewykonania lub nienależytego</w:t>
            </w:r>
            <w:r w:rsidR="008457F8">
              <w:t xml:space="preserve"> </w:t>
            </w:r>
            <w:r>
              <w:t>wykonania umowy, a wszelkie czynności wykonał z należytą starannością. .</w:t>
            </w:r>
          </w:p>
          <w:p w14:paraId="5396E43D" w14:textId="77777777" w:rsidR="00454172" w:rsidRDefault="00454172" w:rsidP="00454172">
            <w:pPr>
              <w:pStyle w:val="Tekstpodstawowy"/>
            </w:pPr>
            <w:r>
              <w:t>9. Wykonawca w ciągu 14 dni od daty podpisania umowy uzgodni z Zamawiającym</w:t>
            </w:r>
          </w:p>
          <w:p w14:paraId="445D9AC4" w14:textId="10307C45" w:rsidR="00454172" w:rsidRDefault="00454172" w:rsidP="00454172">
            <w:pPr>
              <w:pStyle w:val="Tekstpodstawowy"/>
            </w:pPr>
            <w:r>
              <w:t>i przedstawi Zamawiającemu do zatwierdzenia Tabelę służby ochrony.</w:t>
            </w:r>
          </w:p>
          <w:p w14:paraId="5607213A" w14:textId="77777777" w:rsidR="00454172" w:rsidRDefault="00454172" w:rsidP="00454172">
            <w:pPr>
              <w:pStyle w:val="Tekstpodstawowy"/>
            </w:pPr>
            <w:r>
              <w:t>Tabela służby ochrony powinna w szczególności zawierać:</w:t>
            </w:r>
          </w:p>
          <w:p w14:paraId="6A92879B" w14:textId="77777777" w:rsidR="00454172" w:rsidRDefault="00454172" w:rsidP="00454172">
            <w:pPr>
              <w:pStyle w:val="Tekstpodstawowy"/>
            </w:pPr>
            <w:r>
              <w:t>− informacje na temat rozmieszczenia pracowników ochrony podczas pełnienia</w:t>
            </w:r>
          </w:p>
          <w:p w14:paraId="0F626819" w14:textId="240BE0F6" w:rsidR="00454172" w:rsidRDefault="00454172" w:rsidP="00454172">
            <w:pPr>
              <w:pStyle w:val="Tekstpodstawowy"/>
            </w:pPr>
            <w:r>
              <w:t>służby wraz ze wskazaniem powierzonych im zadań oraz wyposażenia,</w:t>
            </w:r>
          </w:p>
          <w:p w14:paraId="4D404EFA" w14:textId="77777777" w:rsidR="00454172" w:rsidRDefault="00454172" w:rsidP="00454172">
            <w:pPr>
              <w:pStyle w:val="Tekstpodstawowy"/>
            </w:pPr>
            <w:r>
              <w:t>- określenie sposobu korzystania przez dozorujących z instalacji alarmowych,</w:t>
            </w:r>
          </w:p>
          <w:p w14:paraId="37229E61" w14:textId="77777777" w:rsidR="00454172" w:rsidRDefault="00454172" w:rsidP="00454172">
            <w:pPr>
              <w:pStyle w:val="Tekstpodstawowy"/>
            </w:pPr>
            <w:r>
              <w:t>instalacji przeciwpożarowych i systemu monitoringu.</w:t>
            </w:r>
          </w:p>
          <w:p w14:paraId="4622D165" w14:textId="77777777" w:rsidR="00454172" w:rsidRDefault="00454172" w:rsidP="00454172">
            <w:pPr>
              <w:pStyle w:val="Tekstpodstawowy"/>
            </w:pPr>
            <w:r>
              <w:t>c) Instrukcje alarmowe postępowania pracowników ochrony.</w:t>
            </w:r>
          </w:p>
          <w:p w14:paraId="40C7E795" w14:textId="77777777" w:rsidR="00454172" w:rsidRDefault="00454172" w:rsidP="00454172">
            <w:pPr>
              <w:pStyle w:val="Tekstpodstawowy"/>
            </w:pPr>
            <w:r>
              <w:t>d) Instrukcje postępowania pracowników ochrony w przypadku napadu lub</w:t>
            </w:r>
          </w:p>
          <w:p w14:paraId="500C1B71" w14:textId="77777777" w:rsidR="00454172" w:rsidRDefault="00454172" w:rsidP="00454172">
            <w:pPr>
              <w:pStyle w:val="Tekstpodstawowy"/>
            </w:pPr>
            <w:r>
              <w:t>podłożenia ładunku wybuchowego w szczególności postępowanie w przypadku</w:t>
            </w:r>
          </w:p>
          <w:p w14:paraId="7B858F7F" w14:textId="77777777" w:rsidR="00454172" w:rsidRDefault="00454172" w:rsidP="00454172">
            <w:pPr>
              <w:pStyle w:val="Tekstpodstawowy"/>
            </w:pPr>
            <w:r>
              <w:t>ewakuacji.</w:t>
            </w:r>
          </w:p>
          <w:p w14:paraId="4E9A6B40" w14:textId="3707234B" w:rsidR="00E019DB" w:rsidRPr="00781034" w:rsidRDefault="00454172" w:rsidP="00E019DB">
            <w:pPr>
              <w:pStyle w:val="Tekstpodstawowy"/>
            </w:pPr>
            <w:r>
              <w:t>e) Wykaz pracowników realizujących usługę.</w:t>
            </w:r>
            <w:r w:rsidR="00E019DB" w:rsidRPr="00781034">
              <w:t xml:space="preserve">                          </w:t>
            </w:r>
          </w:p>
          <w:p w14:paraId="153D8CA4" w14:textId="77777777" w:rsidR="00D32582" w:rsidRDefault="00D32582" w:rsidP="00E019DB">
            <w:pPr>
              <w:pStyle w:val="Default"/>
              <w:rPr>
                <w:b/>
              </w:rPr>
            </w:pPr>
          </w:p>
          <w:p w14:paraId="6A31EAAE" w14:textId="77777777" w:rsidR="00D32582" w:rsidRDefault="00D32582" w:rsidP="00E019DB">
            <w:pPr>
              <w:pStyle w:val="Default"/>
              <w:rPr>
                <w:b/>
              </w:rPr>
            </w:pPr>
          </w:p>
          <w:p w14:paraId="151146CD" w14:textId="32E350D9" w:rsidR="00E019DB" w:rsidRPr="00781034" w:rsidRDefault="00E019DB" w:rsidP="00CB23F0">
            <w:pPr>
              <w:pStyle w:val="Default"/>
              <w:ind w:left="284" w:hanging="284"/>
            </w:pPr>
            <w:r w:rsidRPr="00781034">
              <w:rPr>
                <w:b/>
              </w:rPr>
              <w:t xml:space="preserve">II. </w:t>
            </w:r>
            <w:r w:rsidRPr="00BE2DA5">
              <w:rPr>
                <w:b/>
                <w:bCs/>
                <w:color w:val="auto"/>
              </w:rPr>
              <w:t xml:space="preserve">SZCZEGÓŁOWE WYMAGANIA I INFORMACJE DOTYCZĄCE REALIZACJI PRZEDMIOTU </w:t>
            </w:r>
            <w:r w:rsidR="007B0AD0" w:rsidRPr="00BE2DA5">
              <w:rPr>
                <w:b/>
                <w:bCs/>
                <w:color w:val="auto"/>
              </w:rPr>
              <w:t xml:space="preserve">ZAMÓWIENIA </w:t>
            </w:r>
            <w:r w:rsidR="007B0AD0">
              <w:rPr>
                <w:b/>
                <w:bCs/>
                <w:color w:val="auto"/>
              </w:rPr>
              <w:t>WSPÓLNE</w:t>
            </w:r>
            <w:r w:rsidR="003B4C5B">
              <w:rPr>
                <w:b/>
                <w:bCs/>
                <w:color w:val="auto"/>
              </w:rPr>
              <w:t xml:space="preserve"> </w:t>
            </w:r>
            <w:r w:rsidR="00DB6C87">
              <w:rPr>
                <w:b/>
                <w:bCs/>
                <w:color w:val="auto"/>
              </w:rPr>
              <w:t xml:space="preserve">DLA </w:t>
            </w:r>
            <w:r w:rsidR="005B4EF7">
              <w:rPr>
                <w:b/>
                <w:bCs/>
                <w:color w:val="auto"/>
              </w:rPr>
              <w:t>CZĘŚCI</w:t>
            </w:r>
            <w:r w:rsidR="0084076F">
              <w:rPr>
                <w:b/>
                <w:bCs/>
                <w:color w:val="auto"/>
              </w:rPr>
              <w:t xml:space="preserve"> I </w:t>
            </w:r>
            <w:proofErr w:type="spellStart"/>
            <w:r w:rsidR="0084076F">
              <w:rPr>
                <w:b/>
                <w:bCs/>
                <w:color w:val="auto"/>
              </w:rPr>
              <w:t>i</w:t>
            </w:r>
            <w:proofErr w:type="spellEnd"/>
            <w:r w:rsidR="0084076F">
              <w:rPr>
                <w:b/>
                <w:bCs/>
                <w:color w:val="auto"/>
              </w:rPr>
              <w:t xml:space="preserve"> II</w:t>
            </w:r>
            <w:r w:rsidR="00ED1F7F" w:rsidRPr="00BE2DA5">
              <w:rPr>
                <w:b/>
                <w:bCs/>
                <w:color w:val="auto"/>
              </w:rPr>
              <w:br/>
            </w:r>
            <w:r w:rsidR="0084076F">
              <w:t xml:space="preserve"> </w:t>
            </w:r>
          </w:p>
          <w:p w14:paraId="126CFBF5" w14:textId="5141C887" w:rsidR="008E7EB8" w:rsidRDefault="008E7EB8" w:rsidP="008E7EB8">
            <w:pPr>
              <w:pStyle w:val="Default"/>
              <w:spacing w:after="68"/>
            </w:pPr>
            <w:r>
              <w:t>1.Pracownicy ochrony będą jednolicie umundurowani (marynarka/żakiet,</w:t>
            </w:r>
          </w:p>
          <w:p w14:paraId="7A0A9B5A" w14:textId="77777777" w:rsidR="008E7EB8" w:rsidRDefault="008E7EB8" w:rsidP="008E7EB8">
            <w:pPr>
              <w:pStyle w:val="Default"/>
              <w:spacing w:after="68"/>
            </w:pPr>
            <w:r>
              <w:t>spodnie/spódnica, koszula/bluzka lub strój bojowy (w zależności od Obiektu)), strój ten</w:t>
            </w:r>
          </w:p>
          <w:p w14:paraId="03F6B220" w14:textId="77777777" w:rsidR="008E7EB8" w:rsidRDefault="008E7EB8" w:rsidP="008E7EB8">
            <w:pPr>
              <w:pStyle w:val="Default"/>
              <w:spacing w:after="68"/>
            </w:pPr>
            <w:r>
              <w:t>musi ich jednoznacznie identyfikować jako służbę ochrony oraz być dostosowany do</w:t>
            </w:r>
          </w:p>
          <w:p w14:paraId="2A1C34CB" w14:textId="77777777" w:rsidR="008E7EB8" w:rsidRDefault="008E7EB8" w:rsidP="008E7EB8">
            <w:pPr>
              <w:pStyle w:val="Default"/>
              <w:spacing w:after="68"/>
            </w:pPr>
            <w:r>
              <w:t>warunków pogodowych. Muszą posiadać imienny identyfikator ze zdjęciem. Odzież</w:t>
            </w:r>
          </w:p>
          <w:p w14:paraId="172207F2" w14:textId="77777777" w:rsidR="008E7EB8" w:rsidRDefault="008E7EB8" w:rsidP="008E7EB8">
            <w:pPr>
              <w:pStyle w:val="Default"/>
              <w:spacing w:after="68"/>
            </w:pPr>
            <w:r>
              <w:t>pracowników realizujących usługę, musi być oznakowana znakiem firmowym Wykonawcy.</w:t>
            </w:r>
          </w:p>
          <w:p w14:paraId="0F978B3C" w14:textId="77777777" w:rsidR="008E7EB8" w:rsidRDefault="008E7EB8" w:rsidP="008E7EB8">
            <w:pPr>
              <w:pStyle w:val="Default"/>
              <w:spacing w:after="68"/>
            </w:pPr>
            <w:r>
              <w:t>2. Do ochrony każdego Obiektu Wykonawca wyznaczy stałych pracowników wraz</w:t>
            </w:r>
          </w:p>
          <w:p w14:paraId="43C538BD" w14:textId="77777777" w:rsidR="008E7EB8" w:rsidRDefault="008E7EB8" w:rsidP="008E7EB8">
            <w:pPr>
              <w:pStyle w:val="Default"/>
              <w:spacing w:after="68"/>
            </w:pPr>
            <w:r>
              <w:t>z adnotacją o ich przeszkoleniu z zakresu ochrony danego Obiektu oraz przeszkolenia</w:t>
            </w:r>
          </w:p>
          <w:p w14:paraId="001E907E" w14:textId="77777777" w:rsidR="008E7EB8" w:rsidRDefault="008E7EB8" w:rsidP="008E7EB8">
            <w:pPr>
              <w:pStyle w:val="Default"/>
              <w:spacing w:after="68"/>
            </w:pPr>
            <w:r>
              <w:t>w zakresie obsługi systemów zainstalowanych na obiekcie, potwierdzonego czytelnym</w:t>
            </w:r>
          </w:p>
          <w:p w14:paraId="3D1F43E2" w14:textId="74875B20" w:rsidR="008E7EB8" w:rsidRDefault="008E7EB8" w:rsidP="008E7EB8">
            <w:pPr>
              <w:pStyle w:val="Default"/>
              <w:spacing w:after="68"/>
            </w:pPr>
            <w:r>
              <w:lastRenderedPageBreak/>
              <w:t>podpisem. Imienny wykaz pracowników skierowanych do wykonywania usługi Wykonawca przedstawi Zamawiającemu do akceptacji najpóźniej z dniem podpisania umowy.</w:t>
            </w:r>
          </w:p>
          <w:p w14:paraId="47506CC2" w14:textId="73692025" w:rsidR="00A73236" w:rsidRPr="00A73236" w:rsidRDefault="00A73236" w:rsidP="00A73236">
            <w:pPr>
              <w:tabs>
                <w:tab w:val="left" w:pos="5115"/>
              </w:tabs>
            </w:pPr>
            <w:r>
              <w:tab/>
            </w:r>
          </w:p>
          <w:p w14:paraId="66A3DB9E" w14:textId="6A66EC8B" w:rsidR="008E7EB8" w:rsidRDefault="008E7EB8" w:rsidP="008E7EB8">
            <w:pPr>
              <w:pStyle w:val="Default"/>
              <w:spacing w:after="68"/>
            </w:pPr>
            <w:r>
              <w:t>Zamawiający będzie informowany co najmniej 7 dni wcześniej o wszelkich zmianach składu pracowników i zastrzega sobie prawo akceptacji przedłożonego składu oraz ewentualnych zmian.</w:t>
            </w:r>
          </w:p>
          <w:p w14:paraId="372D1856" w14:textId="77777777" w:rsidR="008E7EB8" w:rsidRDefault="008E7EB8" w:rsidP="008E7EB8">
            <w:pPr>
              <w:pStyle w:val="Default"/>
              <w:spacing w:after="68"/>
            </w:pPr>
            <w:r>
              <w:t>3. Pracownicy pełniący służbę muszą posiadać praktyczna wiedzę oraz zdolność obsługi</w:t>
            </w:r>
          </w:p>
          <w:p w14:paraId="7F3FA0EE" w14:textId="4F832454" w:rsidR="005246A0" w:rsidRDefault="008E7EB8" w:rsidP="008E7EB8">
            <w:pPr>
              <w:pStyle w:val="Default"/>
              <w:spacing w:after="68"/>
            </w:pPr>
            <w:r>
              <w:t>sprzętu komputerowego, niezbędną do prawidłowej obsługi systemów technicznego zabezpieczenia obiektów, a także znać podstawy obsługi i działania systemów technicznego zabezpieczenia, w przypadku obiektów, w których są zainstalowane</w:t>
            </w:r>
          </w:p>
          <w:p w14:paraId="55C20435" w14:textId="2891A7C1" w:rsidR="00AA4E2A" w:rsidRDefault="004D478E" w:rsidP="008E7EB8">
            <w:pPr>
              <w:pStyle w:val="Default"/>
              <w:spacing w:after="68"/>
            </w:pPr>
            <w:r>
              <w:t>4. Zmiany na poszczególnych posterunkach nie mogą być świadczone przez tego samego pracownika dłużej niż 12 godzin w ciągu doby.</w:t>
            </w:r>
          </w:p>
          <w:p w14:paraId="22EDAFBF" w14:textId="4F13B593" w:rsidR="004D478E" w:rsidRDefault="001749A8" w:rsidP="008E7EB8">
            <w:pPr>
              <w:pStyle w:val="Default"/>
              <w:spacing w:after="68"/>
            </w:pPr>
            <w:r>
              <w:t>5. Pracownicy ochrony winni cechować się wysokim stopniem komunikatywności i kultury osobistej.</w:t>
            </w:r>
          </w:p>
          <w:p w14:paraId="7EC47EEA" w14:textId="6C083907" w:rsidR="000D2AEF" w:rsidRDefault="000D2AEF" w:rsidP="008E7EB8">
            <w:pPr>
              <w:pStyle w:val="Default"/>
              <w:spacing w:after="68"/>
            </w:pPr>
            <w:r>
              <w:t>6.</w:t>
            </w:r>
            <w:r w:rsidRPr="000D2AEF">
              <w:rPr>
                <w:color w:val="auto"/>
              </w:rPr>
              <w:t xml:space="preserve"> </w:t>
            </w:r>
            <w:r>
              <w:t>P</w:t>
            </w:r>
            <w:r w:rsidRPr="000D2AEF">
              <w:t>racownicy Wykonawcy pełniący ochronę zobowiązani są do przestrzegania regulaminów wewnętrznych Zamawiającego dotyczących przedmiotu zamówienia oraz zachowania tajemnicy informacji, w której posiadanie weszli w związku z pełnieniem ochrony.</w:t>
            </w:r>
          </w:p>
          <w:p w14:paraId="21A8C9CE" w14:textId="6A3A8DAB" w:rsidR="0099066F" w:rsidRDefault="0099066F" w:rsidP="008E7EB8">
            <w:pPr>
              <w:pStyle w:val="Default"/>
              <w:spacing w:after="68"/>
            </w:pPr>
            <w:r>
              <w:t>7. Wykonawca sporządzi regulamin pełnienia służby w obiekcie, grafik dyżurów, wyposaży strażników w niezbędny sprzęt, odzież.</w:t>
            </w:r>
          </w:p>
          <w:p w14:paraId="07AB6592" w14:textId="58F44165" w:rsidR="0099066F" w:rsidRDefault="0099066F" w:rsidP="008E7EB8">
            <w:pPr>
              <w:pStyle w:val="Default"/>
              <w:spacing w:after="68"/>
            </w:pPr>
            <w:r>
              <w:t>8.</w:t>
            </w:r>
            <w:r w:rsidR="00586743">
              <w:t xml:space="preserve"> Zamawiający zaleca, aby Wykonawca (po uzgodnieniu) z Zamawiającym w widocznym miejscu na terenie chronionego obiektu umieścił informację z logo (znakiem graficznym) swojej firmy oraz numerem telefonu kontaktowego.</w:t>
            </w:r>
          </w:p>
          <w:p w14:paraId="41F92E67" w14:textId="77777777" w:rsidR="002E275F" w:rsidRDefault="00C13BA9" w:rsidP="002E275F">
            <w:pPr>
              <w:pStyle w:val="Tekstpodstawowy"/>
              <w:jc w:val="both"/>
            </w:pPr>
            <w:r>
              <w:t>9.</w:t>
            </w:r>
            <w:r w:rsidR="002E275F">
              <w:t xml:space="preserve"> Zamawiający zastrzega sobie prawo do: </w:t>
            </w:r>
          </w:p>
          <w:p w14:paraId="0F760A6D" w14:textId="77777777" w:rsidR="002E275F" w:rsidRDefault="002E275F" w:rsidP="002E275F">
            <w:pPr>
              <w:pStyle w:val="Tekstpodstawowy"/>
              <w:jc w:val="both"/>
            </w:pPr>
            <w:r>
              <w:t xml:space="preserve">a) przeprowadzenia bieżących oraz okresowych kontroli mających na celu sprawdzenie </w:t>
            </w:r>
          </w:p>
          <w:p w14:paraId="3E7AA561" w14:textId="77777777" w:rsidR="002E275F" w:rsidRDefault="002E275F" w:rsidP="002E275F">
            <w:pPr>
              <w:pStyle w:val="Tekstpodstawowy"/>
              <w:jc w:val="both"/>
            </w:pPr>
            <w:r>
              <w:t xml:space="preserve">prowadzonej dokumentacji oraz realizacji zawartej umowy, </w:t>
            </w:r>
          </w:p>
          <w:p w14:paraId="02275368" w14:textId="77777777" w:rsidR="002E275F" w:rsidRDefault="002E275F" w:rsidP="002E275F">
            <w:pPr>
              <w:pStyle w:val="Tekstpodstawowy"/>
              <w:jc w:val="both"/>
            </w:pPr>
            <w:r>
              <w:t xml:space="preserve">b) okresowego zwiększenia obsady na poszczególnych posterunkach w ramach </w:t>
            </w:r>
          </w:p>
          <w:p w14:paraId="39B7761A" w14:textId="77777777" w:rsidR="002E275F" w:rsidRDefault="002E275F" w:rsidP="002E275F">
            <w:pPr>
              <w:pStyle w:val="Tekstpodstawowy"/>
              <w:jc w:val="both"/>
            </w:pPr>
            <w:r>
              <w:t xml:space="preserve">zamówionych godzin pracy, </w:t>
            </w:r>
          </w:p>
          <w:p w14:paraId="4E3A9B90" w14:textId="77777777" w:rsidR="002E275F" w:rsidRDefault="002E275F" w:rsidP="002E275F">
            <w:pPr>
              <w:pStyle w:val="Tekstpodstawowy"/>
              <w:jc w:val="both"/>
            </w:pPr>
            <w:r>
              <w:t xml:space="preserve">c) ograniczenia liczby wymaganych posterunków również w rozumieniu zmniejszenia </w:t>
            </w:r>
          </w:p>
          <w:p w14:paraId="396EC52B" w14:textId="77777777" w:rsidR="002E275F" w:rsidRDefault="002E275F" w:rsidP="002E275F">
            <w:pPr>
              <w:pStyle w:val="Tekstpodstawowy"/>
              <w:jc w:val="both"/>
            </w:pPr>
            <w:r>
              <w:t xml:space="preserve">wymaganej obsady osobowej, </w:t>
            </w:r>
          </w:p>
          <w:p w14:paraId="698EE500" w14:textId="77777777" w:rsidR="002E275F" w:rsidRDefault="002E275F" w:rsidP="002E275F">
            <w:pPr>
              <w:pStyle w:val="Tekstpodstawowy"/>
              <w:jc w:val="both"/>
            </w:pPr>
            <w:r>
              <w:t xml:space="preserve">d) zmiany prowadzonej dokumentacji w zakresie kontroli ruchu osobowego </w:t>
            </w:r>
          </w:p>
          <w:p w14:paraId="29F41DCC" w14:textId="77777777" w:rsidR="002E275F" w:rsidRDefault="002E275F" w:rsidP="002E275F">
            <w:pPr>
              <w:pStyle w:val="Tekstpodstawowy"/>
              <w:jc w:val="both"/>
            </w:pPr>
            <w:r>
              <w:t xml:space="preserve">z wystawianiem przepustek włącznie, </w:t>
            </w:r>
          </w:p>
          <w:p w14:paraId="1527EB10" w14:textId="77777777" w:rsidR="002E275F" w:rsidRDefault="002E275F" w:rsidP="002E275F">
            <w:pPr>
              <w:pStyle w:val="Tekstpodstawowy"/>
              <w:jc w:val="both"/>
            </w:pPr>
            <w:r>
              <w:t xml:space="preserve">e) sprawdzenia czasu dojazdu grup interwencyjnych poprzez wygenerowanie </w:t>
            </w:r>
          </w:p>
          <w:p w14:paraId="37717105" w14:textId="77777777" w:rsidR="002E275F" w:rsidRDefault="002E275F" w:rsidP="002E275F">
            <w:pPr>
              <w:pStyle w:val="Tekstpodstawowy"/>
              <w:jc w:val="both"/>
            </w:pPr>
            <w:r>
              <w:t xml:space="preserve">niezapowiedzianego wezwania lub symulacji włamania, </w:t>
            </w:r>
          </w:p>
          <w:p w14:paraId="7D69225C" w14:textId="014B676B" w:rsidR="00B2668F" w:rsidRDefault="002E275F" w:rsidP="00C6780B">
            <w:pPr>
              <w:pStyle w:val="Tekstpodstawowy"/>
              <w:jc w:val="both"/>
            </w:pPr>
            <w:r>
              <w:t xml:space="preserve">f) utworzenia dodatkowego posterunku. </w:t>
            </w:r>
          </w:p>
          <w:p w14:paraId="6304EFBB" w14:textId="77777777" w:rsidR="00B2668F" w:rsidRDefault="00B2668F" w:rsidP="00763A73">
            <w:pPr>
              <w:pStyle w:val="Tekstpodstawowy"/>
              <w:ind w:left="360"/>
              <w:jc w:val="both"/>
            </w:pPr>
          </w:p>
          <w:p w14:paraId="709EAA43" w14:textId="05E86B58" w:rsidR="00763A73" w:rsidRPr="00BB7F10" w:rsidRDefault="00763A73" w:rsidP="00763A73">
            <w:pPr>
              <w:pStyle w:val="Tekstpodstawowy"/>
              <w:jc w:val="both"/>
              <w:rPr>
                <w:b/>
                <w:u w:val="single"/>
              </w:rPr>
            </w:pPr>
            <w:r w:rsidRPr="00BB7F10">
              <w:rPr>
                <w:b/>
                <w:u w:val="single"/>
              </w:rPr>
              <w:t>WARUNKI SZCZEGÓLNE</w:t>
            </w:r>
            <w:r w:rsidR="0007349D">
              <w:rPr>
                <w:b/>
                <w:u w:val="single"/>
              </w:rPr>
              <w:t xml:space="preserve"> DLA WSZYSTKICH CZĘŚCI</w:t>
            </w:r>
          </w:p>
          <w:p w14:paraId="11F6C8A6" w14:textId="611497E2" w:rsidR="00763A73" w:rsidRDefault="00763A73" w:rsidP="00C6780B">
            <w:pPr>
              <w:pStyle w:val="Tekstpodstawowy"/>
              <w:numPr>
                <w:ilvl w:val="0"/>
                <w:numId w:val="46"/>
              </w:numPr>
              <w:jc w:val="both"/>
            </w:pPr>
            <w:r>
              <w:t>Ochrona ma  uprawnienia do:</w:t>
            </w:r>
          </w:p>
          <w:p w14:paraId="437C48F8" w14:textId="35B14B25" w:rsidR="00763A73" w:rsidRDefault="00C6780B" w:rsidP="00AA78AF">
            <w:pPr>
              <w:pStyle w:val="Tekstpodstawowy"/>
              <w:ind w:left="360"/>
              <w:jc w:val="both"/>
            </w:pPr>
            <w:r>
              <w:t xml:space="preserve">- </w:t>
            </w:r>
            <w:r w:rsidR="00763A73">
              <w:t>kontroli osób przebywających na terenie dozorowanych obiektów</w:t>
            </w:r>
          </w:p>
          <w:p w14:paraId="12082292" w14:textId="2CD8B585" w:rsidR="00763A73" w:rsidRDefault="00C6780B" w:rsidP="00AA78AF">
            <w:pPr>
              <w:pStyle w:val="Tekstpodstawowy"/>
              <w:ind w:left="360"/>
              <w:jc w:val="both"/>
            </w:pPr>
            <w:r>
              <w:t xml:space="preserve">- </w:t>
            </w:r>
            <w:r w:rsidR="00763A73">
              <w:t>kontroli samochodów wjeżdżających na teren obiektów</w:t>
            </w:r>
          </w:p>
          <w:p w14:paraId="5D22F1A9" w14:textId="7F5AF596" w:rsidR="00763A73" w:rsidRDefault="00C6780B" w:rsidP="00AA78AF">
            <w:pPr>
              <w:pStyle w:val="Tekstpodstawowy"/>
              <w:jc w:val="both"/>
            </w:pPr>
            <w:r>
              <w:lastRenderedPageBreak/>
              <w:t xml:space="preserve">      - </w:t>
            </w:r>
            <w:r w:rsidR="00763A73">
              <w:t>legitymowania osób w celu ustalenia ich tożsamości;</w:t>
            </w:r>
          </w:p>
          <w:p w14:paraId="6C80700E" w14:textId="70301322" w:rsidR="00C6780B" w:rsidRDefault="00C6780B" w:rsidP="00C6780B">
            <w:pPr>
              <w:pStyle w:val="Tekstpodstawowy"/>
            </w:pPr>
            <w:r>
              <w:t xml:space="preserve">       - </w:t>
            </w:r>
            <w:r w:rsidR="00763A73">
              <w:t xml:space="preserve">wzywania osób do opuszczenia obiektu, w przypadku stwierdzenia braku </w:t>
            </w:r>
          </w:p>
          <w:p w14:paraId="209DCA32" w14:textId="053D8D5A" w:rsidR="00763A73" w:rsidRDefault="00C6780B" w:rsidP="00C6780B">
            <w:pPr>
              <w:pStyle w:val="Tekstpodstawowy"/>
            </w:pPr>
            <w:r>
              <w:t xml:space="preserve">          </w:t>
            </w:r>
            <w:r w:rsidR="00763A73">
              <w:t>uprawnień do przebywania na terenie albo stwierdzenia zakłócania porządku;</w:t>
            </w:r>
          </w:p>
          <w:p w14:paraId="471A9660" w14:textId="1709DB55" w:rsidR="00AA78AF" w:rsidRDefault="00AA78AF" w:rsidP="00AA78AF">
            <w:pPr>
              <w:pStyle w:val="Tekstpodstawowy"/>
              <w:jc w:val="both"/>
            </w:pPr>
            <w:r>
              <w:t xml:space="preserve">       </w:t>
            </w:r>
            <w:r w:rsidR="00C6780B">
              <w:t xml:space="preserve">- </w:t>
            </w:r>
            <w:r w:rsidR="00763A73">
              <w:t>ujęcia osób stwarzających, w sposób oczywisty, bezpośrednie zagrożenie życia lub</w:t>
            </w:r>
          </w:p>
          <w:p w14:paraId="3380FEB8" w14:textId="256461D4" w:rsidR="00AA78AF" w:rsidRDefault="00AA78AF" w:rsidP="00AA78AF">
            <w:pPr>
              <w:pStyle w:val="Tekstpodstawowy"/>
              <w:jc w:val="both"/>
            </w:pPr>
            <w:r>
              <w:t xml:space="preserve">        </w:t>
            </w:r>
            <w:r w:rsidR="00763A73">
              <w:t xml:space="preserve"> zdrowia ludzkiego, a także chronionego mienia, w celu niezwłocznego oddania tych </w:t>
            </w:r>
          </w:p>
          <w:p w14:paraId="6062A5EC" w14:textId="415912F4" w:rsidR="00763A73" w:rsidRDefault="00AA78AF" w:rsidP="00AA78AF">
            <w:pPr>
              <w:pStyle w:val="Tekstpodstawowy"/>
              <w:jc w:val="both"/>
            </w:pPr>
            <w:r>
              <w:t xml:space="preserve">          </w:t>
            </w:r>
            <w:r w:rsidR="00763A73">
              <w:t>osób Policji.</w:t>
            </w:r>
          </w:p>
          <w:p w14:paraId="7DBAB8E2" w14:textId="180FA4DD" w:rsidR="00763A73" w:rsidRDefault="00763A73" w:rsidP="007333CE">
            <w:pPr>
              <w:pStyle w:val="Tekstpodstawowy"/>
              <w:numPr>
                <w:ilvl w:val="0"/>
                <w:numId w:val="46"/>
              </w:numPr>
              <w:spacing w:after="0"/>
              <w:ind w:left="357" w:hanging="357"/>
              <w:jc w:val="both"/>
            </w:pPr>
            <w:r>
              <w:t>Pracownik ochrony, na żądanie osoby, w stosunku do której podejmuje czynności</w:t>
            </w:r>
          </w:p>
          <w:p w14:paraId="4A15599E" w14:textId="0F283CFB" w:rsidR="00763A73" w:rsidRDefault="00763A73" w:rsidP="00D17B1D">
            <w:pPr>
              <w:pStyle w:val="Tekstpodstawowy"/>
              <w:ind w:left="360"/>
              <w:jc w:val="both"/>
            </w:pPr>
            <w:r>
              <w:t>podaje swoje imię i nazwisko oraz okazuje legitymację służbową w taki sposób, aby osoba, wobec której jest podejmowana ta czynność, miała możliwość odczytania i zanotowania danych zawartych w tym dokumencie</w:t>
            </w:r>
            <w:r w:rsidR="00D17B1D">
              <w:t xml:space="preserve"> oraz </w:t>
            </w:r>
            <w:r>
              <w:t>podaje podstawę prawną i przyczynę podjęcia czynności.</w:t>
            </w:r>
          </w:p>
          <w:p w14:paraId="3DD6D8F4" w14:textId="0CC282BA" w:rsidR="00763A73" w:rsidRDefault="00D17B1D" w:rsidP="00C6780B">
            <w:pPr>
              <w:pStyle w:val="Tekstpodstawowy"/>
              <w:numPr>
                <w:ilvl w:val="0"/>
                <w:numId w:val="46"/>
              </w:numPr>
              <w:jc w:val="both"/>
            </w:pPr>
            <w:r w:rsidRPr="00D17B1D">
              <w:t>Z czynności legitymowania pracownik ochrony sporządza notatkę, zawierającą imię i nazwisko osoby legitymowanej, wskazanie rodzaju dokumentu oraz jego numeru i serii, a także czasu, miejsca i przyczyny legitymowania.</w:t>
            </w:r>
            <w:r>
              <w:t xml:space="preserve"> </w:t>
            </w:r>
          </w:p>
          <w:p w14:paraId="7472692A" w14:textId="77777777" w:rsidR="00763A73" w:rsidRDefault="00763A73" w:rsidP="00C6780B">
            <w:pPr>
              <w:pStyle w:val="Tekstpodstawowy"/>
              <w:numPr>
                <w:ilvl w:val="0"/>
                <w:numId w:val="46"/>
              </w:numPr>
              <w:jc w:val="both"/>
            </w:pPr>
            <w:r>
              <w:t>Pracownik ochrony jest obowiązany do udzielenia pierwszej pomocy osobie ujętej, która ma widoczne obrażenia ciała lub utraciła przytomność. W razie potrzeby właściwy przełożony lub osoba pełniąca służbę dyżurną zapewnia wezwanie kwalifikowanej pierwszej pomocy lub podmiotów świadczących medyczne czynności ratunkowe osobom poszkodowanym.</w:t>
            </w:r>
          </w:p>
          <w:p w14:paraId="5176A25A" w14:textId="77777777" w:rsidR="00763A73" w:rsidRDefault="00763A73" w:rsidP="006954B8">
            <w:pPr>
              <w:pStyle w:val="Default"/>
              <w:spacing w:after="68"/>
            </w:pPr>
          </w:p>
          <w:p w14:paraId="763EB7D9" w14:textId="77777777" w:rsidR="005246A0" w:rsidRDefault="005246A0" w:rsidP="00517312">
            <w:pPr>
              <w:pStyle w:val="Tekstpodstawowy"/>
            </w:pPr>
          </w:p>
          <w:p w14:paraId="12E68E41" w14:textId="60C1E2DE" w:rsidR="005246A0" w:rsidRDefault="006954B8" w:rsidP="00517312">
            <w:pPr>
              <w:pStyle w:val="Tekstpodstawowy"/>
            </w:pPr>
            <w:r w:rsidRPr="006954B8">
              <w:rPr>
                <w:b/>
                <w:bCs/>
              </w:rPr>
              <w:t>III</w:t>
            </w:r>
            <w:r w:rsidR="005246A0" w:rsidRPr="006954B8">
              <w:rPr>
                <w:b/>
                <w:bCs/>
              </w:rPr>
              <w:t>. TERMIN WYKONANIA ZAMÓWIENIA</w:t>
            </w:r>
            <w:r w:rsidR="005246A0">
              <w:t xml:space="preserve">. Umowa zostanie zawarta na czas określony </w:t>
            </w:r>
            <w:r w:rsidR="007445A8">
              <w:t>12</w:t>
            </w:r>
            <w:r w:rsidR="005246A0">
              <w:t xml:space="preserve"> miesięcy, przy czym rozpoczęcie realizacji zamówienia nastąpi w dniu 1 </w:t>
            </w:r>
            <w:r w:rsidR="005443CA">
              <w:t>sierpnia</w:t>
            </w:r>
            <w:r w:rsidR="005246A0">
              <w:t xml:space="preserve"> 2024 roku, natomiast zakończenie realizacji zamówienia nastąpi w dniu 31 </w:t>
            </w:r>
            <w:r w:rsidR="005443CA">
              <w:t>lipca</w:t>
            </w:r>
            <w:r w:rsidR="005246A0">
              <w:t xml:space="preserve"> 202</w:t>
            </w:r>
            <w:r w:rsidR="007445A8">
              <w:t>5</w:t>
            </w:r>
            <w:r w:rsidR="005246A0">
              <w:t xml:space="preserve"> roku.</w:t>
            </w:r>
          </w:p>
          <w:p w14:paraId="2A369E6D" w14:textId="77777777" w:rsidR="005246A0" w:rsidRDefault="005246A0" w:rsidP="00517312">
            <w:pPr>
              <w:pStyle w:val="Tekstpodstawowy"/>
            </w:pPr>
          </w:p>
          <w:p w14:paraId="1F51685E" w14:textId="77777777" w:rsidR="005246A0" w:rsidRDefault="005246A0" w:rsidP="00517312">
            <w:pPr>
              <w:pStyle w:val="Tekstpodstawowy"/>
            </w:pPr>
          </w:p>
          <w:p w14:paraId="2D126AD5" w14:textId="77777777" w:rsidR="00E019DB" w:rsidRPr="00781034" w:rsidRDefault="00E019DB" w:rsidP="00E019DB"/>
          <w:p w14:paraId="36993AEE" w14:textId="7961B1D2" w:rsidR="00CC0670" w:rsidRPr="00781034" w:rsidRDefault="00CC0670" w:rsidP="00571B94">
            <w:pPr>
              <w:rPr>
                <w:b/>
              </w:rPr>
            </w:pPr>
          </w:p>
        </w:tc>
      </w:tr>
    </w:tbl>
    <w:p w14:paraId="736DF9C5" w14:textId="77777777" w:rsidR="00571B94" w:rsidRDefault="00571B94" w:rsidP="00571B94">
      <w:pPr>
        <w:pStyle w:val="Tekstpodstawowy"/>
        <w:spacing w:line="276" w:lineRule="auto"/>
      </w:pPr>
      <w:r>
        <w:lastRenderedPageBreak/>
        <w:t xml:space="preserve"> </w:t>
      </w:r>
    </w:p>
    <w:p w14:paraId="4D344F28" w14:textId="0410CC83" w:rsidR="007E140E" w:rsidRDefault="00CF4804" w:rsidP="007332E3">
      <w:pPr>
        <w:pStyle w:val="Tekstpodstawowy"/>
        <w:spacing w:line="276" w:lineRule="auto"/>
        <w:rPr>
          <w:color w:val="FF0000"/>
        </w:rPr>
      </w:pPr>
      <w:r>
        <w:t xml:space="preserve"> </w:t>
      </w:r>
    </w:p>
    <w:sectPr w:rsidR="007E140E">
      <w:headerReference w:type="default" r:id="rId8"/>
      <w:footerReference w:type="default" r:id="rId9"/>
      <w:headerReference w:type="first" r:id="rId10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4E8BC" w14:textId="77777777" w:rsidR="004E219D" w:rsidRDefault="004E219D">
      <w:r>
        <w:separator/>
      </w:r>
    </w:p>
  </w:endnote>
  <w:endnote w:type="continuationSeparator" w:id="0">
    <w:p w14:paraId="0A0B1162" w14:textId="77777777" w:rsidR="004E219D" w:rsidRDefault="004E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2E193" w14:textId="77777777" w:rsidR="009A3A8B" w:rsidRDefault="009A3A8B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025664" wp14:editId="4FB8F49F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BA9E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rqYGHZAAAABgEAAA8AAABkcnMvZG93bnJldi54bWxMj8FO&#10;wzAMhu9IvENkJC7TlnRIaHRNJwT0xoUB4uo1pq1onK7JtsLTY8QBjv5+6/fnYjP5Xh1pjF1gC9nC&#10;gCKug+u4sfDyXM1XoGJCdtgHJgufFGFTnp8VmLtw4ic6blOjpIRjjhbalIZc61i35DEuwkAs2XsY&#10;PSYZx0a7EU9S7nu9NOZae+xYLrQ40F1L9cf24C3E6pX21desnpm3qybQcn//+IDWXl5Mt2tQiab0&#10;tww/+qIOpTjtwoFdVL0FeSQJNRkoSW+ylYDdL9Blof/rl9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upgYdkAAAAGAQAADwAAAAAAAAAAAAAAAAAKBAAAZHJzL2Rvd25yZXYueG1s&#10;UEsFBgAAAAAEAAQA8wAAABAFAAAAAA==&#10;"/>
          </w:pict>
        </mc:Fallback>
      </mc:AlternateContent>
    </w:r>
  </w:p>
  <w:p w14:paraId="3B249E51" w14:textId="77777777" w:rsidR="009A3A8B" w:rsidRDefault="009A3A8B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920619">
      <w:rPr>
        <w:rStyle w:val="Numerstrony"/>
        <w:noProof/>
        <w:sz w:val="18"/>
        <w:szCs w:val="18"/>
      </w:rPr>
      <w:t>14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920619">
      <w:rPr>
        <w:rStyle w:val="Numerstrony"/>
        <w:noProof/>
        <w:sz w:val="18"/>
        <w:szCs w:val="18"/>
      </w:rPr>
      <w:t>23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7FA95" w14:textId="77777777" w:rsidR="004E219D" w:rsidRDefault="004E219D">
      <w:r>
        <w:separator/>
      </w:r>
    </w:p>
  </w:footnote>
  <w:footnote w:type="continuationSeparator" w:id="0">
    <w:p w14:paraId="491AE950" w14:textId="77777777" w:rsidR="004E219D" w:rsidRDefault="004E2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315E" w14:textId="52BCA8A2" w:rsidR="009A3A8B" w:rsidRDefault="007D78AF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Opis Przedmiotu Zamówienia</w:t>
    </w:r>
  </w:p>
  <w:p w14:paraId="62FFBBD8" w14:textId="76F9A8CC" w:rsidR="002F6A8F" w:rsidRDefault="009A3A8B" w:rsidP="002F6A8F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 xml:space="preserve">Usługa sprzątania biur i innych </w:t>
    </w:r>
    <w:r w:rsidR="007D78AF">
      <w:rPr>
        <w:sz w:val="18"/>
        <w:szCs w:val="18"/>
      </w:rPr>
      <w:t>pomieszczeń Sieć</w:t>
    </w:r>
    <w:r w:rsidR="002F6A8F">
      <w:rPr>
        <w:sz w:val="18"/>
        <w:szCs w:val="18"/>
      </w:rPr>
      <w:t xml:space="preserve"> Badawcza Łukasiewicz Górnośląski Instytut Technologiczny</w:t>
    </w:r>
  </w:p>
  <w:p w14:paraId="322340A8" w14:textId="77777777" w:rsidR="009A3A8B" w:rsidRDefault="009A3A8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EB1303" wp14:editId="624548AF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9525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6AEC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PFcK8zZAAAABAEAAA8AAABkcnMvZG93bnJldi54bWxMj0FP&#10;wkAQhe8m/IfNmHghspUmoLVbQtTevAgar0N3bBu7s6W7QPXXO3LR45c3ee+bfDW6Th1pCK1nAzez&#10;BBRx5W3LtYHXbXl9CypEZIudZzLwRQFWxeQix8z6E7/QcRNrJSUcMjTQxNhnWoeqIYdh5ntiyT78&#10;4DAKDrW2A56k3HV6niQL7bBlWWiwp4eGqs/NwRkI5Rvty+9pNU3e09rTfP/4/ITGXF2O63tQkcb4&#10;dwy/+qIOhTjt/IFtUJ0BeSQaWKagJLxLF8K7M+si1//lix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8VwrzNkAAAAEAQAADwAAAAAAAAAAAAAAAAAKBAAAZHJzL2Rvd25yZXYueG1s&#10;UEsFBgAAAAAEAAQA8wAAABA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AB676" w14:textId="1D93D1DB" w:rsidR="00872839" w:rsidRDefault="00872839">
    <w:pPr>
      <w:pStyle w:val="Nagwek"/>
    </w:pPr>
    <w:r>
      <w:t xml:space="preserve">Nr sprawy: </w:t>
    </w:r>
    <w:r>
      <w:rPr>
        <w:rFonts w:ascii="Calibri" w:hAnsi="Calibri" w:cs="Calibri"/>
        <w:color w:val="000000"/>
        <w:sz w:val="22"/>
        <w:szCs w:val="22"/>
        <w:shd w:val="clear" w:color="auto" w:fill="FFFFFF"/>
      </w:rPr>
      <w:t>DZ/0270/ZP-15/2024</w:t>
    </w:r>
    <w:r>
      <w:rPr>
        <w:rFonts w:ascii="Calibri" w:hAnsi="Calibri" w:cs="Calibri"/>
        <w:color w:val="000000"/>
        <w:sz w:val="22"/>
        <w:szCs w:val="22"/>
        <w:shd w:val="clear" w:color="auto" w:fill="FFFFFF"/>
      </w:rPr>
      <w:tab/>
      <w:t xml:space="preserve">                      </w:t>
    </w:r>
    <w:r>
      <w:rPr>
        <w:rFonts w:ascii="Calibri" w:hAnsi="Calibri" w:cs="Calibri"/>
        <w:color w:val="000000"/>
        <w:sz w:val="22"/>
        <w:szCs w:val="22"/>
        <w:shd w:val="clear" w:color="auto" w:fill="FFFFFF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4495"/>
    <w:multiLevelType w:val="hybridMultilevel"/>
    <w:tmpl w:val="C674F594"/>
    <w:lvl w:ilvl="0" w:tplc="6346E1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D82DFE"/>
    <w:multiLevelType w:val="hybridMultilevel"/>
    <w:tmpl w:val="5C325306"/>
    <w:lvl w:ilvl="0" w:tplc="F6163B1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0798071B"/>
    <w:multiLevelType w:val="hybridMultilevel"/>
    <w:tmpl w:val="69D20C5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ECF51E7"/>
    <w:multiLevelType w:val="hybridMultilevel"/>
    <w:tmpl w:val="80968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74575"/>
    <w:multiLevelType w:val="hybridMultilevel"/>
    <w:tmpl w:val="9488B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C1EC7"/>
    <w:multiLevelType w:val="hybridMultilevel"/>
    <w:tmpl w:val="3BE65816"/>
    <w:lvl w:ilvl="0" w:tplc="3276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C759E"/>
    <w:multiLevelType w:val="hybridMultilevel"/>
    <w:tmpl w:val="81644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8BF7A65"/>
    <w:multiLevelType w:val="hybridMultilevel"/>
    <w:tmpl w:val="769A8BD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1ADE6D00"/>
    <w:multiLevelType w:val="hybridMultilevel"/>
    <w:tmpl w:val="CFBAAC6E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1C4C5263"/>
    <w:multiLevelType w:val="hybridMultilevel"/>
    <w:tmpl w:val="A5FA0134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1E2E76F0"/>
    <w:multiLevelType w:val="hybridMultilevel"/>
    <w:tmpl w:val="9CB07D88"/>
    <w:lvl w:ilvl="0" w:tplc="9A36B7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E3197E"/>
    <w:multiLevelType w:val="multilevel"/>
    <w:tmpl w:val="E8D25FF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3A07ADD"/>
    <w:multiLevelType w:val="hybridMultilevel"/>
    <w:tmpl w:val="9FA88AA6"/>
    <w:lvl w:ilvl="0" w:tplc="CEFC57C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CEFC57CC">
      <w:start w:val="1"/>
      <w:numFmt w:val="bullet"/>
      <w:lvlText w:val="-"/>
      <w:lvlJc w:val="left"/>
      <w:pPr>
        <w:ind w:left="1788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C15B20"/>
    <w:multiLevelType w:val="hybridMultilevel"/>
    <w:tmpl w:val="3E56F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E0460"/>
    <w:multiLevelType w:val="hybridMultilevel"/>
    <w:tmpl w:val="F9025E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D734F5"/>
    <w:multiLevelType w:val="hybridMultilevel"/>
    <w:tmpl w:val="5DAE5B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F3C3274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841630"/>
    <w:multiLevelType w:val="hybridMultilevel"/>
    <w:tmpl w:val="0F4E9CFC"/>
    <w:lvl w:ilvl="0" w:tplc="95BA79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9E90CA3"/>
    <w:multiLevelType w:val="hybridMultilevel"/>
    <w:tmpl w:val="B25E6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F20A6"/>
    <w:multiLevelType w:val="hybridMultilevel"/>
    <w:tmpl w:val="D9A6517A"/>
    <w:lvl w:ilvl="0" w:tplc="A97438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BCA0D0"/>
    <w:multiLevelType w:val="hybridMultilevel"/>
    <w:tmpl w:val="1C50E6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D2F0D68"/>
    <w:multiLevelType w:val="hybridMultilevel"/>
    <w:tmpl w:val="B01EF35C"/>
    <w:lvl w:ilvl="0" w:tplc="720A506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3B8558B"/>
    <w:multiLevelType w:val="hybridMultilevel"/>
    <w:tmpl w:val="FB50DC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3F600094"/>
    <w:multiLevelType w:val="hybridMultilevel"/>
    <w:tmpl w:val="D4184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465B4"/>
    <w:multiLevelType w:val="hybridMultilevel"/>
    <w:tmpl w:val="3AA65D2A"/>
    <w:lvl w:ilvl="0" w:tplc="EC5AEDD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490628EB"/>
    <w:multiLevelType w:val="hybridMultilevel"/>
    <w:tmpl w:val="F87C6006"/>
    <w:lvl w:ilvl="0" w:tplc="CEFC57C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673259"/>
    <w:multiLevelType w:val="hybridMultilevel"/>
    <w:tmpl w:val="89667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17A8D"/>
    <w:multiLevelType w:val="hybridMultilevel"/>
    <w:tmpl w:val="9A5C29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860C79"/>
    <w:multiLevelType w:val="hybridMultilevel"/>
    <w:tmpl w:val="84FAF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A3023"/>
    <w:multiLevelType w:val="multilevel"/>
    <w:tmpl w:val="CEA8B82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32" w15:restartNumberingAfterBreak="0">
    <w:nsid w:val="4D736D1C"/>
    <w:multiLevelType w:val="hybridMultilevel"/>
    <w:tmpl w:val="1B68E990"/>
    <w:lvl w:ilvl="0" w:tplc="CEFC57C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2525E41"/>
    <w:multiLevelType w:val="hybridMultilevel"/>
    <w:tmpl w:val="6D7CB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44E0D"/>
    <w:multiLevelType w:val="hybridMultilevel"/>
    <w:tmpl w:val="BAC6C8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7380A"/>
    <w:multiLevelType w:val="hybridMultilevel"/>
    <w:tmpl w:val="CC185F18"/>
    <w:lvl w:ilvl="0" w:tplc="9B28E61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6" w15:restartNumberingAfterBreak="0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E5B241A"/>
    <w:multiLevelType w:val="hybridMultilevel"/>
    <w:tmpl w:val="6598DEF8"/>
    <w:lvl w:ilvl="0" w:tplc="FB1C0C0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E2674"/>
    <w:multiLevelType w:val="hybridMultilevel"/>
    <w:tmpl w:val="E8A0EA78"/>
    <w:lvl w:ilvl="0" w:tplc="D070E66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 w15:restartNumberingAfterBreak="0">
    <w:nsid w:val="605D296E"/>
    <w:multiLevelType w:val="hybridMultilevel"/>
    <w:tmpl w:val="B260A892"/>
    <w:lvl w:ilvl="0" w:tplc="DE781C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 w15:restartNumberingAfterBreak="0">
    <w:nsid w:val="60864286"/>
    <w:multiLevelType w:val="hybridMultilevel"/>
    <w:tmpl w:val="C796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354C1"/>
    <w:multiLevelType w:val="hybridMultilevel"/>
    <w:tmpl w:val="34783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D3278"/>
    <w:multiLevelType w:val="hybridMultilevel"/>
    <w:tmpl w:val="888C0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65099"/>
    <w:multiLevelType w:val="hybridMultilevel"/>
    <w:tmpl w:val="8FE6E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501C1"/>
    <w:multiLevelType w:val="hybridMultilevel"/>
    <w:tmpl w:val="F15AB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0743C"/>
    <w:multiLevelType w:val="hybridMultilevel"/>
    <w:tmpl w:val="0B2870A2"/>
    <w:lvl w:ilvl="0" w:tplc="9AF67DA8">
      <w:start w:val="1"/>
      <w:numFmt w:val="lowerLetter"/>
      <w:lvlText w:val="%1)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EA9B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E224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CB56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0CFB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66B1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76FCA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AEF36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2440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473682">
    <w:abstractNumId w:val="12"/>
  </w:num>
  <w:num w:numId="2" w16cid:durableId="113644791">
    <w:abstractNumId w:val="22"/>
  </w:num>
  <w:num w:numId="3" w16cid:durableId="1601916228">
    <w:abstractNumId w:val="30"/>
  </w:num>
  <w:num w:numId="4" w16cid:durableId="909342850">
    <w:abstractNumId w:val="23"/>
  </w:num>
  <w:num w:numId="5" w16cid:durableId="2107386187">
    <w:abstractNumId w:val="10"/>
  </w:num>
  <w:num w:numId="6" w16cid:durableId="1536312931">
    <w:abstractNumId w:val="8"/>
  </w:num>
  <w:num w:numId="7" w16cid:durableId="1489246806">
    <w:abstractNumId w:val="9"/>
  </w:num>
  <w:num w:numId="8" w16cid:durableId="1023365719">
    <w:abstractNumId w:val="40"/>
  </w:num>
  <w:num w:numId="9" w16cid:durableId="987053294">
    <w:abstractNumId w:val="7"/>
  </w:num>
  <w:num w:numId="10" w16cid:durableId="1789660183">
    <w:abstractNumId w:val="31"/>
  </w:num>
  <w:num w:numId="11" w16cid:durableId="1282878215">
    <w:abstractNumId w:val="6"/>
  </w:num>
  <w:num w:numId="12" w16cid:durableId="413630331">
    <w:abstractNumId w:val="36"/>
  </w:num>
  <w:num w:numId="13" w16cid:durableId="466437831">
    <w:abstractNumId w:val="38"/>
  </w:num>
  <w:num w:numId="14" w16cid:durableId="1255944324">
    <w:abstractNumId w:val="39"/>
  </w:num>
  <w:num w:numId="15" w16cid:durableId="634407700">
    <w:abstractNumId w:val="2"/>
  </w:num>
  <w:num w:numId="16" w16cid:durableId="662051474">
    <w:abstractNumId w:val="26"/>
  </w:num>
  <w:num w:numId="17" w16cid:durableId="1332753265">
    <w:abstractNumId w:val="24"/>
  </w:num>
  <w:num w:numId="18" w16cid:durableId="1316837644">
    <w:abstractNumId w:val="1"/>
  </w:num>
  <w:num w:numId="19" w16cid:durableId="1312439822">
    <w:abstractNumId w:val="35"/>
  </w:num>
  <w:num w:numId="20" w16cid:durableId="1180508401">
    <w:abstractNumId w:val="21"/>
  </w:num>
  <w:num w:numId="21" w16cid:durableId="268851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5683172">
    <w:abstractNumId w:val="20"/>
  </w:num>
  <w:num w:numId="23" w16cid:durableId="996036758">
    <w:abstractNumId w:val="18"/>
  </w:num>
  <w:num w:numId="24" w16cid:durableId="257372239">
    <w:abstractNumId w:val="15"/>
  </w:num>
  <w:num w:numId="25" w16cid:durableId="964315991">
    <w:abstractNumId w:val="14"/>
  </w:num>
  <w:num w:numId="26" w16cid:durableId="1304191647">
    <w:abstractNumId w:val="3"/>
  </w:num>
  <w:num w:numId="27" w16cid:durableId="898323905">
    <w:abstractNumId w:val="32"/>
  </w:num>
  <w:num w:numId="28" w16cid:durableId="1618565995">
    <w:abstractNumId w:val="29"/>
  </w:num>
  <w:num w:numId="29" w16cid:durableId="1595941099">
    <w:abstractNumId w:val="27"/>
  </w:num>
  <w:num w:numId="30" w16cid:durableId="1630548189">
    <w:abstractNumId w:val="16"/>
  </w:num>
  <w:num w:numId="31" w16cid:durableId="1195999033">
    <w:abstractNumId w:val="34"/>
  </w:num>
  <w:num w:numId="32" w16cid:durableId="563567065">
    <w:abstractNumId w:val="5"/>
  </w:num>
  <w:num w:numId="33" w16cid:durableId="806899154">
    <w:abstractNumId w:val="44"/>
  </w:num>
  <w:num w:numId="34" w16cid:durableId="627706281">
    <w:abstractNumId w:val="25"/>
  </w:num>
  <w:num w:numId="35" w16cid:durableId="1515417811">
    <w:abstractNumId w:val="13"/>
  </w:num>
  <w:num w:numId="36" w16cid:durableId="179201974">
    <w:abstractNumId w:val="42"/>
  </w:num>
  <w:num w:numId="37" w16cid:durableId="2091150926">
    <w:abstractNumId w:val="33"/>
  </w:num>
  <w:num w:numId="38" w16cid:durableId="1630088905">
    <w:abstractNumId w:val="37"/>
  </w:num>
  <w:num w:numId="39" w16cid:durableId="1702895495">
    <w:abstractNumId w:val="43"/>
  </w:num>
  <w:num w:numId="40" w16cid:durableId="1584531079">
    <w:abstractNumId w:val="41"/>
  </w:num>
  <w:num w:numId="41" w16cid:durableId="1295673833">
    <w:abstractNumId w:val="4"/>
  </w:num>
  <w:num w:numId="42" w16cid:durableId="2133283140">
    <w:abstractNumId w:val="0"/>
  </w:num>
  <w:num w:numId="43" w16cid:durableId="2035157010">
    <w:abstractNumId w:val="11"/>
  </w:num>
  <w:num w:numId="44" w16cid:durableId="1132287613">
    <w:abstractNumId w:val="17"/>
  </w:num>
  <w:num w:numId="45" w16cid:durableId="919486016">
    <w:abstractNumId w:val="45"/>
  </w:num>
  <w:num w:numId="46" w16cid:durableId="1467161886">
    <w:abstractNumId w:val="19"/>
  </w:num>
  <w:num w:numId="47" w16cid:durableId="136370408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1F"/>
    <w:rsid w:val="000014A4"/>
    <w:rsid w:val="00004D89"/>
    <w:rsid w:val="000067E5"/>
    <w:rsid w:val="000079A5"/>
    <w:rsid w:val="00007F1B"/>
    <w:rsid w:val="000117F2"/>
    <w:rsid w:val="00012833"/>
    <w:rsid w:val="000144AC"/>
    <w:rsid w:val="00016119"/>
    <w:rsid w:val="00017BD5"/>
    <w:rsid w:val="00020FF3"/>
    <w:rsid w:val="00025730"/>
    <w:rsid w:val="00025A39"/>
    <w:rsid w:val="00026453"/>
    <w:rsid w:val="0002684A"/>
    <w:rsid w:val="00026CB2"/>
    <w:rsid w:val="000275BD"/>
    <w:rsid w:val="00030CC9"/>
    <w:rsid w:val="00031855"/>
    <w:rsid w:val="000347A5"/>
    <w:rsid w:val="00034B67"/>
    <w:rsid w:val="00034D1A"/>
    <w:rsid w:val="000364F1"/>
    <w:rsid w:val="00036DB5"/>
    <w:rsid w:val="0004094C"/>
    <w:rsid w:val="0004113A"/>
    <w:rsid w:val="00043D97"/>
    <w:rsid w:val="000471B4"/>
    <w:rsid w:val="00050901"/>
    <w:rsid w:val="00056B6A"/>
    <w:rsid w:val="0005779B"/>
    <w:rsid w:val="000602CA"/>
    <w:rsid w:val="000666AF"/>
    <w:rsid w:val="00066CEE"/>
    <w:rsid w:val="00070721"/>
    <w:rsid w:val="00071574"/>
    <w:rsid w:val="00071B42"/>
    <w:rsid w:val="0007349D"/>
    <w:rsid w:val="00077797"/>
    <w:rsid w:val="000805BE"/>
    <w:rsid w:val="00080783"/>
    <w:rsid w:val="00080820"/>
    <w:rsid w:val="00082134"/>
    <w:rsid w:val="00086BCF"/>
    <w:rsid w:val="0009147C"/>
    <w:rsid w:val="000926D6"/>
    <w:rsid w:val="000957BB"/>
    <w:rsid w:val="000A1140"/>
    <w:rsid w:val="000A1CDA"/>
    <w:rsid w:val="000A2E0B"/>
    <w:rsid w:val="000A59AF"/>
    <w:rsid w:val="000A7789"/>
    <w:rsid w:val="000A7F86"/>
    <w:rsid w:val="000B08A9"/>
    <w:rsid w:val="000B462F"/>
    <w:rsid w:val="000B5F4F"/>
    <w:rsid w:val="000B7622"/>
    <w:rsid w:val="000B7E3A"/>
    <w:rsid w:val="000C320B"/>
    <w:rsid w:val="000C508C"/>
    <w:rsid w:val="000C5145"/>
    <w:rsid w:val="000C63A2"/>
    <w:rsid w:val="000C732C"/>
    <w:rsid w:val="000D2AEF"/>
    <w:rsid w:val="000D3BC4"/>
    <w:rsid w:val="000D6F65"/>
    <w:rsid w:val="000E3E7A"/>
    <w:rsid w:val="000E706C"/>
    <w:rsid w:val="000E7443"/>
    <w:rsid w:val="000F01D8"/>
    <w:rsid w:val="000F03BD"/>
    <w:rsid w:val="000F379C"/>
    <w:rsid w:val="000F38AF"/>
    <w:rsid w:val="000F53AD"/>
    <w:rsid w:val="000F6787"/>
    <w:rsid w:val="000F739D"/>
    <w:rsid w:val="00100782"/>
    <w:rsid w:val="001118C6"/>
    <w:rsid w:val="00115913"/>
    <w:rsid w:val="001203D5"/>
    <w:rsid w:val="00122F5D"/>
    <w:rsid w:val="00124B32"/>
    <w:rsid w:val="00125A9A"/>
    <w:rsid w:val="00126357"/>
    <w:rsid w:val="00127036"/>
    <w:rsid w:val="0013434C"/>
    <w:rsid w:val="00140C13"/>
    <w:rsid w:val="00141A13"/>
    <w:rsid w:val="00145E0F"/>
    <w:rsid w:val="00147DA3"/>
    <w:rsid w:val="00150032"/>
    <w:rsid w:val="00151DE5"/>
    <w:rsid w:val="00152F38"/>
    <w:rsid w:val="001542F3"/>
    <w:rsid w:val="001559C1"/>
    <w:rsid w:val="001575F5"/>
    <w:rsid w:val="001644FA"/>
    <w:rsid w:val="00166580"/>
    <w:rsid w:val="00170773"/>
    <w:rsid w:val="001742AD"/>
    <w:rsid w:val="001749A8"/>
    <w:rsid w:val="00176254"/>
    <w:rsid w:val="00176CA1"/>
    <w:rsid w:val="0018028E"/>
    <w:rsid w:val="00180665"/>
    <w:rsid w:val="00180BDE"/>
    <w:rsid w:val="0018407C"/>
    <w:rsid w:val="00186A24"/>
    <w:rsid w:val="0018747F"/>
    <w:rsid w:val="00190F45"/>
    <w:rsid w:val="00191475"/>
    <w:rsid w:val="00194EF2"/>
    <w:rsid w:val="001A2DBC"/>
    <w:rsid w:val="001B1DB1"/>
    <w:rsid w:val="001B2455"/>
    <w:rsid w:val="001B3F5E"/>
    <w:rsid w:val="001B6A19"/>
    <w:rsid w:val="001C30E8"/>
    <w:rsid w:val="001C5986"/>
    <w:rsid w:val="001C625B"/>
    <w:rsid w:val="001C7DF3"/>
    <w:rsid w:val="001C7E41"/>
    <w:rsid w:val="001E2DB1"/>
    <w:rsid w:val="001E4CE2"/>
    <w:rsid w:val="001E66C0"/>
    <w:rsid w:val="001F0E12"/>
    <w:rsid w:val="001F1894"/>
    <w:rsid w:val="001F2B27"/>
    <w:rsid w:val="001F64A1"/>
    <w:rsid w:val="00201912"/>
    <w:rsid w:val="00201D7C"/>
    <w:rsid w:val="002030AA"/>
    <w:rsid w:val="00206F7A"/>
    <w:rsid w:val="0021774C"/>
    <w:rsid w:val="00217E58"/>
    <w:rsid w:val="002206BD"/>
    <w:rsid w:val="002239C2"/>
    <w:rsid w:val="00223EF2"/>
    <w:rsid w:val="00226999"/>
    <w:rsid w:val="002306BE"/>
    <w:rsid w:val="00232EF6"/>
    <w:rsid w:val="0023697B"/>
    <w:rsid w:val="0024072D"/>
    <w:rsid w:val="00242F48"/>
    <w:rsid w:val="00243FB4"/>
    <w:rsid w:val="002457DC"/>
    <w:rsid w:val="0024673F"/>
    <w:rsid w:val="00251652"/>
    <w:rsid w:val="00253CB1"/>
    <w:rsid w:val="00253FE1"/>
    <w:rsid w:val="00263EFE"/>
    <w:rsid w:val="00264019"/>
    <w:rsid w:val="00267338"/>
    <w:rsid w:val="002746F7"/>
    <w:rsid w:val="002771B8"/>
    <w:rsid w:val="002900FF"/>
    <w:rsid w:val="002962E0"/>
    <w:rsid w:val="002963F2"/>
    <w:rsid w:val="002A013B"/>
    <w:rsid w:val="002A0C71"/>
    <w:rsid w:val="002A2D4A"/>
    <w:rsid w:val="002A2EF5"/>
    <w:rsid w:val="002B22BF"/>
    <w:rsid w:val="002B7421"/>
    <w:rsid w:val="002C0645"/>
    <w:rsid w:val="002C1FDF"/>
    <w:rsid w:val="002C38A9"/>
    <w:rsid w:val="002D4E51"/>
    <w:rsid w:val="002D7A25"/>
    <w:rsid w:val="002E1CAD"/>
    <w:rsid w:val="002E275F"/>
    <w:rsid w:val="002E5E36"/>
    <w:rsid w:val="002E666C"/>
    <w:rsid w:val="002E7C8B"/>
    <w:rsid w:val="002F07D4"/>
    <w:rsid w:val="002F3574"/>
    <w:rsid w:val="002F4845"/>
    <w:rsid w:val="002F5A7E"/>
    <w:rsid w:val="002F6A8F"/>
    <w:rsid w:val="002F79F2"/>
    <w:rsid w:val="00300A7B"/>
    <w:rsid w:val="00301993"/>
    <w:rsid w:val="00303D47"/>
    <w:rsid w:val="003064AE"/>
    <w:rsid w:val="003065E2"/>
    <w:rsid w:val="003070F7"/>
    <w:rsid w:val="003106F6"/>
    <w:rsid w:val="0031141E"/>
    <w:rsid w:val="003200AE"/>
    <w:rsid w:val="00320751"/>
    <w:rsid w:val="003209A8"/>
    <w:rsid w:val="00321EB1"/>
    <w:rsid w:val="003228D9"/>
    <w:rsid w:val="00322993"/>
    <w:rsid w:val="00325E66"/>
    <w:rsid w:val="00330E8A"/>
    <w:rsid w:val="00330F50"/>
    <w:rsid w:val="00331B09"/>
    <w:rsid w:val="00333290"/>
    <w:rsid w:val="00333636"/>
    <w:rsid w:val="00333EB5"/>
    <w:rsid w:val="00334E8F"/>
    <w:rsid w:val="00335C23"/>
    <w:rsid w:val="003440B4"/>
    <w:rsid w:val="0034463B"/>
    <w:rsid w:val="00351625"/>
    <w:rsid w:val="00353608"/>
    <w:rsid w:val="00355AA3"/>
    <w:rsid w:val="00364036"/>
    <w:rsid w:val="0037041D"/>
    <w:rsid w:val="00370A37"/>
    <w:rsid w:val="00370D9E"/>
    <w:rsid w:val="003738D7"/>
    <w:rsid w:val="00374986"/>
    <w:rsid w:val="003759A2"/>
    <w:rsid w:val="00376D81"/>
    <w:rsid w:val="0038188C"/>
    <w:rsid w:val="00382346"/>
    <w:rsid w:val="00383BC8"/>
    <w:rsid w:val="00384056"/>
    <w:rsid w:val="003A57B1"/>
    <w:rsid w:val="003B4C5B"/>
    <w:rsid w:val="003B65D2"/>
    <w:rsid w:val="003C0D14"/>
    <w:rsid w:val="003C4102"/>
    <w:rsid w:val="003C478A"/>
    <w:rsid w:val="003C4BDA"/>
    <w:rsid w:val="003C4CE3"/>
    <w:rsid w:val="003D0168"/>
    <w:rsid w:val="003D0409"/>
    <w:rsid w:val="003D07A0"/>
    <w:rsid w:val="003D0EDC"/>
    <w:rsid w:val="003D501A"/>
    <w:rsid w:val="003D5462"/>
    <w:rsid w:val="003D58D6"/>
    <w:rsid w:val="003D736C"/>
    <w:rsid w:val="003E0A15"/>
    <w:rsid w:val="003E1625"/>
    <w:rsid w:val="003E2630"/>
    <w:rsid w:val="003E41C6"/>
    <w:rsid w:val="003E596C"/>
    <w:rsid w:val="003F5A2C"/>
    <w:rsid w:val="004020DF"/>
    <w:rsid w:val="00403B18"/>
    <w:rsid w:val="0040419B"/>
    <w:rsid w:val="0041004E"/>
    <w:rsid w:val="00410A75"/>
    <w:rsid w:val="0041437D"/>
    <w:rsid w:val="004201F8"/>
    <w:rsid w:val="004226A9"/>
    <w:rsid w:val="00423A0C"/>
    <w:rsid w:val="00423EDC"/>
    <w:rsid w:val="0042433A"/>
    <w:rsid w:val="004248CE"/>
    <w:rsid w:val="00424D45"/>
    <w:rsid w:val="004317A9"/>
    <w:rsid w:val="004327AD"/>
    <w:rsid w:val="00432CD7"/>
    <w:rsid w:val="0043430A"/>
    <w:rsid w:val="004350D7"/>
    <w:rsid w:val="00442D03"/>
    <w:rsid w:val="004460EE"/>
    <w:rsid w:val="004529A6"/>
    <w:rsid w:val="00454172"/>
    <w:rsid w:val="00460386"/>
    <w:rsid w:val="004603B5"/>
    <w:rsid w:val="00463C4C"/>
    <w:rsid w:val="00466174"/>
    <w:rsid w:val="00466719"/>
    <w:rsid w:val="00466D96"/>
    <w:rsid w:val="00472F68"/>
    <w:rsid w:val="004735CB"/>
    <w:rsid w:val="00474BC3"/>
    <w:rsid w:val="00475D05"/>
    <w:rsid w:val="00476C56"/>
    <w:rsid w:val="004774A5"/>
    <w:rsid w:val="004820E5"/>
    <w:rsid w:val="00483F80"/>
    <w:rsid w:val="00493DCE"/>
    <w:rsid w:val="00495233"/>
    <w:rsid w:val="004A212E"/>
    <w:rsid w:val="004A3EC1"/>
    <w:rsid w:val="004A42E8"/>
    <w:rsid w:val="004A7D79"/>
    <w:rsid w:val="004B01A5"/>
    <w:rsid w:val="004B2515"/>
    <w:rsid w:val="004B2E6A"/>
    <w:rsid w:val="004B524E"/>
    <w:rsid w:val="004B680C"/>
    <w:rsid w:val="004C0E6D"/>
    <w:rsid w:val="004C3FCD"/>
    <w:rsid w:val="004C418A"/>
    <w:rsid w:val="004C525B"/>
    <w:rsid w:val="004D10CC"/>
    <w:rsid w:val="004D340D"/>
    <w:rsid w:val="004D478E"/>
    <w:rsid w:val="004D67F9"/>
    <w:rsid w:val="004D7A7C"/>
    <w:rsid w:val="004E0B0E"/>
    <w:rsid w:val="004E219D"/>
    <w:rsid w:val="004E3A7E"/>
    <w:rsid w:val="004E56E1"/>
    <w:rsid w:val="004E7A68"/>
    <w:rsid w:val="004E7AAE"/>
    <w:rsid w:val="004E7BF9"/>
    <w:rsid w:val="004F301B"/>
    <w:rsid w:val="004F50A8"/>
    <w:rsid w:val="005060B9"/>
    <w:rsid w:val="0050746D"/>
    <w:rsid w:val="00510831"/>
    <w:rsid w:val="00511A5D"/>
    <w:rsid w:val="00513190"/>
    <w:rsid w:val="00514D20"/>
    <w:rsid w:val="00517312"/>
    <w:rsid w:val="005239B2"/>
    <w:rsid w:val="0052404F"/>
    <w:rsid w:val="005241B2"/>
    <w:rsid w:val="005246A0"/>
    <w:rsid w:val="005256BA"/>
    <w:rsid w:val="00536FAD"/>
    <w:rsid w:val="005443CA"/>
    <w:rsid w:val="0054473A"/>
    <w:rsid w:val="00545D0A"/>
    <w:rsid w:val="0055298B"/>
    <w:rsid w:val="00554AAA"/>
    <w:rsid w:val="0055662A"/>
    <w:rsid w:val="005601E2"/>
    <w:rsid w:val="005625A0"/>
    <w:rsid w:val="00562E86"/>
    <w:rsid w:val="005631F3"/>
    <w:rsid w:val="00571B94"/>
    <w:rsid w:val="00571EFD"/>
    <w:rsid w:val="005741F3"/>
    <w:rsid w:val="00575DE4"/>
    <w:rsid w:val="0057697F"/>
    <w:rsid w:val="00581F82"/>
    <w:rsid w:val="005828F4"/>
    <w:rsid w:val="005838CE"/>
    <w:rsid w:val="00585F00"/>
    <w:rsid w:val="00586743"/>
    <w:rsid w:val="005902CB"/>
    <w:rsid w:val="0059038B"/>
    <w:rsid w:val="005905D6"/>
    <w:rsid w:val="0059088C"/>
    <w:rsid w:val="0059563C"/>
    <w:rsid w:val="005A1AEF"/>
    <w:rsid w:val="005A380C"/>
    <w:rsid w:val="005A4CEA"/>
    <w:rsid w:val="005B154E"/>
    <w:rsid w:val="005B4881"/>
    <w:rsid w:val="005B4B6C"/>
    <w:rsid w:val="005B4EF7"/>
    <w:rsid w:val="005C13DE"/>
    <w:rsid w:val="005C3D91"/>
    <w:rsid w:val="005C3DB5"/>
    <w:rsid w:val="005C46D9"/>
    <w:rsid w:val="005C6D16"/>
    <w:rsid w:val="005D0A27"/>
    <w:rsid w:val="005D1293"/>
    <w:rsid w:val="005D2148"/>
    <w:rsid w:val="005D39AA"/>
    <w:rsid w:val="005D3DE8"/>
    <w:rsid w:val="005E12F6"/>
    <w:rsid w:val="005E544C"/>
    <w:rsid w:val="005E601C"/>
    <w:rsid w:val="005E6B12"/>
    <w:rsid w:val="005E6F68"/>
    <w:rsid w:val="005E73AC"/>
    <w:rsid w:val="005F181C"/>
    <w:rsid w:val="005F5697"/>
    <w:rsid w:val="00603291"/>
    <w:rsid w:val="006038A8"/>
    <w:rsid w:val="00604244"/>
    <w:rsid w:val="00610036"/>
    <w:rsid w:val="00614581"/>
    <w:rsid w:val="006163E7"/>
    <w:rsid w:val="00616FC4"/>
    <w:rsid w:val="0062197A"/>
    <w:rsid w:val="006260AC"/>
    <w:rsid w:val="0062787E"/>
    <w:rsid w:val="00627ED2"/>
    <w:rsid w:val="006318DF"/>
    <w:rsid w:val="0063322D"/>
    <w:rsid w:val="00634A88"/>
    <w:rsid w:val="006369CE"/>
    <w:rsid w:val="0063732B"/>
    <w:rsid w:val="006407CC"/>
    <w:rsid w:val="00640CD8"/>
    <w:rsid w:val="00650268"/>
    <w:rsid w:val="0065058D"/>
    <w:rsid w:val="006533E7"/>
    <w:rsid w:val="006536E8"/>
    <w:rsid w:val="00653934"/>
    <w:rsid w:val="00655E30"/>
    <w:rsid w:val="00656498"/>
    <w:rsid w:val="006568FB"/>
    <w:rsid w:val="00656996"/>
    <w:rsid w:val="00657D15"/>
    <w:rsid w:val="0066198A"/>
    <w:rsid w:val="0066381A"/>
    <w:rsid w:val="00666C20"/>
    <w:rsid w:val="006672A6"/>
    <w:rsid w:val="00670DD5"/>
    <w:rsid w:val="006737D4"/>
    <w:rsid w:val="00675182"/>
    <w:rsid w:val="00677F05"/>
    <w:rsid w:val="006810A7"/>
    <w:rsid w:val="00681AF7"/>
    <w:rsid w:val="006826AB"/>
    <w:rsid w:val="0068473B"/>
    <w:rsid w:val="006854E5"/>
    <w:rsid w:val="006911DB"/>
    <w:rsid w:val="0069339A"/>
    <w:rsid w:val="00694B20"/>
    <w:rsid w:val="006954B8"/>
    <w:rsid w:val="006A21E6"/>
    <w:rsid w:val="006A3CDE"/>
    <w:rsid w:val="006A3DD2"/>
    <w:rsid w:val="006A657D"/>
    <w:rsid w:val="006B281B"/>
    <w:rsid w:val="006C1585"/>
    <w:rsid w:val="006C1C9E"/>
    <w:rsid w:val="006C1F3A"/>
    <w:rsid w:val="006C5C65"/>
    <w:rsid w:val="006D448E"/>
    <w:rsid w:val="006D4E71"/>
    <w:rsid w:val="006E2CC4"/>
    <w:rsid w:val="006F5BCD"/>
    <w:rsid w:val="006F6E67"/>
    <w:rsid w:val="006F77F8"/>
    <w:rsid w:val="0070032A"/>
    <w:rsid w:val="00703F5F"/>
    <w:rsid w:val="00705BE6"/>
    <w:rsid w:val="0070620B"/>
    <w:rsid w:val="0071220B"/>
    <w:rsid w:val="00712414"/>
    <w:rsid w:val="00713508"/>
    <w:rsid w:val="00713E16"/>
    <w:rsid w:val="007142C7"/>
    <w:rsid w:val="007143E0"/>
    <w:rsid w:val="00717726"/>
    <w:rsid w:val="00721E8C"/>
    <w:rsid w:val="00722A08"/>
    <w:rsid w:val="00730E7F"/>
    <w:rsid w:val="0073111D"/>
    <w:rsid w:val="00732B5E"/>
    <w:rsid w:val="007332E3"/>
    <w:rsid w:val="007333CE"/>
    <w:rsid w:val="00734784"/>
    <w:rsid w:val="007366DA"/>
    <w:rsid w:val="00740B94"/>
    <w:rsid w:val="00740EFA"/>
    <w:rsid w:val="00741CCD"/>
    <w:rsid w:val="00742FB3"/>
    <w:rsid w:val="007445A8"/>
    <w:rsid w:val="0074576C"/>
    <w:rsid w:val="00752561"/>
    <w:rsid w:val="00754E0C"/>
    <w:rsid w:val="00757FE2"/>
    <w:rsid w:val="00760959"/>
    <w:rsid w:val="00760BEC"/>
    <w:rsid w:val="0076128F"/>
    <w:rsid w:val="007612AF"/>
    <w:rsid w:val="00763A73"/>
    <w:rsid w:val="0076616C"/>
    <w:rsid w:val="00770037"/>
    <w:rsid w:val="00774374"/>
    <w:rsid w:val="0077450C"/>
    <w:rsid w:val="00774A7C"/>
    <w:rsid w:val="00781034"/>
    <w:rsid w:val="007822F5"/>
    <w:rsid w:val="00785F76"/>
    <w:rsid w:val="007909CD"/>
    <w:rsid w:val="007941DD"/>
    <w:rsid w:val="00794991"/>
    <w:rsid w:val="007957EC"/>
    <w:rsid w:val="00795B96"/>
    <w:rsid w:val="00797B8A"/>
    <w:rsid w:val="007A004A"/>
    <w:rsid w:val="007A1EAB"/>
    <w:rsid w:val="007A5710"/>
    <w:rsid w:val="007B0AD0"/>
    <w:rsid w:val="007B0E73"/>
    <w:rsid w:val="007B4C2A"/>
    <w:rsid w:val="007B589D"/>
    <w:rsid w:val="007B72F5"/>
    <w:rsid w:val="007C00B8"/>
    <w:rsid w:val="007C080B"/>
    <w:rsid w:val="007D15A8"/>
    <w:rsid w:val="007D3FCE"/>
    <w:rsid w:val="007D78AF"/>
    <w:rsid w:val="007E140E"/>
    <w:rsid w:val="007F35F3"/>
    <w:rsid w:val="007F3A2E"/>
    <w:rsid w:val="008056A9"/>
    <w:rsid w:val="00811E8A"/>
    <w:rsid w:val="00820382"/>
    <w:rsid w:val="00820599"/>
    <w:rsid w:val="0082230A"/>
    <w:rsid w:val="0082345F"/>
    <w:rsid w:val="00823C81"/>
    <w:rsid w:val="0082531C"/>
    <w:rsid w:val="0082782D"/>
    <w:rsid w:val="00830ECD"/>
    <w:rsid w:val="00836728"/>
    <w:rsid w:val="0084076F"/>
    <w:rsid w:val="0084136D"/>
    <w:rsid w:val="008419A2"/>
    <w:rsid w:val="00841A0A"/>
    <w:rsid w:val="008425F6"/>
    <w:rsid w:val="008431B7"/>
    <w:rsid w:val="00843470"/>
    <w:rsid w:val="00843A5F"/>
    <w:rsid w:val="00844250"/>
    <w:rsid w:val="008457F8"/>
    <w:rsid w:val="0084633A"/>
    <w:rsid w:val="00855B32"/>
    <w:rsid w:val="0086060C"/>
    <w:rsid w:val="00861B28"/>
    <w:rsid w:val="00862609"/>
    <w:rsid w:val="00862C3E"/>
    <w:rsid w:val="008634CF"/>
    <w:rsid w:val="00864FA9"/>
    <w:rsid w:val="008718C0"/>
    <w:rsid w:val="00872331"/>
    <w:rsid w:val="00872839"/>
    <w:rsid w:val="00872FB2"/>
    <w:rsid w:val="00874101"/>
    <w:rsid w:val="008763EB"/>
    <w:rsid w:val="00881CFE"/>
    <w:rsid w:val="00883670"/>
    <w:rsid w:val="00884700"/>
    <w:rsid w:val="00891CAA"/>
    <w:rsid w:val="00892D40"/>
    <w:rsid w:val="00892EAD"/>
    <w:rsid w:val="008931F7"/>
    <w:rsid w:val="00895AC8"/>
    <w:rsid w:val="008A26EC"/>
    <w:rsid w:val="008A3895"/>
    <w:rsid w:val="008B13A8"/>
    <w:rsid w:val="008B191B"/>
    <w:rsid w:val="008B60B4"/>
    <w:rsid w:val="008B617E"/>
    <w:rsid w:val="008C47F9"/>
    <w:rsid w:val="008C5AAE"/>
    <w:rsid w:val="008D33FF"/>
    <w:rsid w:val="008D48A7"/>
    <w:rsid w:val="008E0578"/>
    <w:rsid w:val="008E2C1B"/>
    <w:rsid w:val="008E38E4"/>
    <w:rsid w:val="008E3C1A"/>
    <w:rsid w:val="008E693A"/>
    <w:rsid w:val="008E6E00"/>
    <w:rsid w:val="008E7EB8"/>
    <w:rsid w:val="008F0EF3"/>
    <w:rsid w:val="008F1987"/>
    <w:rsid w:val="008F1B65"/>
    <w:rsid w:val="008F2E66"/>
    <w:rsid w:val="008F317B"/>
    <w:rsid w:val="008F42DC"/>
    <w:rsid w:val="008F6989"/>
    <w:rsid w:val="008F7292"/>
    <w:rsid w:val="00903A4B"/>
    <w:rsid w:val="00903BB2"/>
    <w:rsid w:val="00905FDA"/>
    <w:rsid w:val="0090602E"/>
    <w:rsid w:val="00910126"/>
    <w:rsid w:val="00912C57"/>
    <w:rsid w:val="00916008"/>
    <w:rsid w:val="00916045"/>
    <w:rsid w:val="00916EC2"/>
    <w:rsid w:val="00920619"/>
    <w:rsid w:val="0092294D"/>
    <w:rsid w:val="00925F62"/>
    <w:rsid w:val="0093445C"/>
    <w:rsid w:val="009408AB"/>
    <w:rsid w:val="0094101D"/>
    <w:rsid w:val="0094461F"/>
    <w:rsid w:val="00944AA0"/>
    <w:rsid w:val="00944DA3"/>
    <w:rsid w:val="00945B58"/>
    <w:rsid w:val="00946342"/>
    <w:rsid w:val="00950CB2"/>
    <w:rsid w:val="009526DC"/>
    <w:rsid w:val="00952C3F"/>
    <w:rsid w:val="00954B3C"/>
    <w:rsid w:val="009554B6"/>
    <w:rsid w:val="00956C23"/>
    <w:rsid w:val="00961A57"/>
    <w:rsid w:val="00966186"/>
    <w:rsid w:val="00970582"/>
    <w:rsid w:val="0097120D"/>
    <w:rsid w:val="00973556"/>
    <w:rsid w:val="009746DF"/>
    <w:rsid w:val="009771F8"/>
    <w:rsid w:val="00983549"/>
    <w:rsid w:val="009838C7"/>
    <w:rsid w:val="0098561C"/>
    <w:rsid w:val="009859D1"/>
    <w:rsid w:val="009876D0"/>
    <w:rsid w:val="0099066F"/>
    <w:rsid w:val="00990A89"/>
    <w:rsid w:val="00990C88"/>
    <w:rsid w:val="00991019"/>
    <w:rsid w:val="009A1BD6"/>
    <w:rsid w:val="009A3A8B"/>
    <w:rsid w:val="009A4CC1"/>
    <w:rsid w:val="009B239D"/>
    <w:rsid w:val="009B523D"/>
    <w:rsid w:val="009B5EF9"/>
    <w:rsid w:val="009B75C1"/>
    <w:rsid w:val="009D1D70"/>
    <w:rsid w:val="009D2316"/>
    <w:rsid w:val="009D4AB0"/>
    <w:rsid w:val="009D760C"/>
    <w:rsid w:val="009E038F"/>
    <w:rsid w:val="009E462F"/>
    <w:rsid w:val="009E7B6E"/>
    <w:rsid w:val="009F0A8E"/>
    <w:rsid w:val="009F1CA7"/>
    <w:rsid w:val="009F1E7A"/>
    <w:rsid w:val="009F3401"/>
    <w:rsid w:val="009F51AF"/>
    <w:rsid w:val="00A004E8"/>
    <w:rsid w:val="00A021C0"/>
    <w:rsid w:val="00A02B83"/>
    <w:rsid w:val="00A0381A"/>
    <w:rsid w:val="00A04950"/>
    <w:rsid w:val="00A06D6C"/>
    <w:rsid w:val="00A10EA5"/>
    <w:rsid w:val="00A13671"/>
    <w:rsid w:val="00A17D3E"/>
    <w:rsid w:val="00A2369F"/>
    <w:rsid w:val="00A2456A"/>
    <w:rsid w:val="00A27BFE"/>
    <w:rsid w:val="00A300F2"/>
    <w:rsid w:val="00A32659"/>
    <w:rsid w:val="00A32B42"/>
    <w:rsid w:val="00A33BDE"/>
    <w:rsid w:val="00A33D4D"/>
    <w:rsid w:val="00A33E20"/>
    <w:rsid w:val="00A34E0E"/>
    <w:rsid w:val="00A40372"/>
    <w:rsid w:val="00A40A2C"/>
    <w:rsid w:val="00A4103F"/>
    <w:rsid w:val="00A41939"/>
    <w:rsid w:val="00A41F0C"/>
    <w:rsid w:val="00A43AEE"/>
    <w:rsid w:val="00A46681"/>
    <w:rsid w:val="00A50B70"/>
    <w:rsid w:val="00A54376"/>
    <w:rsid w:val="00A55C0F"/>
    <w:rsid w:val="00A56785"/>
    <w:rsid w:val="00A56852"/>
    <w:rsid w:val="00A63017"/>
    <w:rsid w:val="00A70B48"/>
    <w:rsid w:val="00A722BA"/>
    <w:rsid w:val="00A73236"/>
    <w:rsid w:val="00A84EC8"/>
    <w:rsid w:val="00A8552C"/>
    <w:rsid w:val="00A86605"/>
    <w:rsid w:val="00A87D7C"/>
    <w:rsid w:val="00A90128"/>
    <w:rsid w:val="00A90FCA"/>
    <w:rsid w:val="00A9498E"/>
    <w:rsid w:val="00A9512C"/>
    <w:rsid w:val="00A966A6"/>
    <w:rsid w:val="00A96B82"/>
    <w:rsid w:val="00A96E95"/>
    <w:rsid w:val="00AA1892"/>
    <w:rsid w:val="00AA4206"/>
    <w:rsid w:val="00AA4E2A"/>
    <w:rsid w:val="00AA5FCE"/>
    <w:rsid w:val="00AA661F"/>
    <w:rsid w:val="00AA78AF"/>
    <w:rsid w:val="00AA7F78"/>
    <w:rsid w:val="00AB3EE9"/>
    <w:rsid w:val="00AB7036"/>
    <w:rsid w:val="00AC3CE1"/>
    <w:rsid w:val="00AC5A5C"/>
    <w:rsid w:val="00AD1F5F"/>
    <w:rsid w:val="00AD275B"/>
    <w:rsid w:val="00AD361F"/>
    <w:rsid w:val="00AD44CA"/>
    <w:rsid w:val="00AD5602"/>
    <w:rsid w:val="00AE013D"/>
    <w:rsid w:val="00AE3ABC"/>
    <w:rsid w:val="00AE487A"/>
    <w:rsid w:val="00AE4E38"/>
    <w:rsid w:val="00AF1311"/>
    <w:rsid w:val="00AF23A5"/>
    <w:rsid w:val="00AF3E48"/>
    <w:rsid w:val="00AF616D"/>
    <w:rsid w:val="00B00D17"/>
    <w:rsid w:val="00B01E69"/>
    <w:rsid w:val="00B02CF0"/>
    <w:rsid w:val="00B03F14"/>
    <w:rsid w:val="00B04AAF"/>
    <w:rsid w:val="00B05777"/>
    <w:rsid w:val="00B0712C"/>
    <w:rsid w:val="00B11855"/>
    <w:rsid w:val="00B12D25"/>
    <w:rsid w:val="00B174C5"/>
    <w:rsid w:val="00B20806"/>
    <w:rsid w:val="00B2668F"/>
    <w:rsid w:val="00B31EA9"/>
    <w:rsid w:val="00B35332"/>
    <w:rsid w:val="00B36CE0"/>
    <w:rsid w:val="00B36D6A"/>
    <w:rsid w:val="00B40837"/>
    <w:rsid w:val="00B43892"/>
    <w:rsid w:val="00B44D9A"/>
    <w:rsid w:val="00B45143"/>
    <w:rsid w:val="00B46CE3"/>
    <w:rsid w:val="00B51D96"/>
    <w:rsid w:val="00B53ACA"/>
    <w:rsid w:val="00B546FC"/>
    <w:rsid w:val="00B56BCA"/>
    <w:rsid w:val="00B5776F"/>
    <w:rsid w:val="00B827B6"/>
    <w:rsid w:val="00B8343A"/>
    <w:rsid w:val="00B90CFE"/>
    <w:rsid w:val="00B95E4F"/>
    <w:rsid w:val="00BA1783"/>
    <w:rsid w:val="00BA1AB5"/>
    <w:rsid w:val="00BA3F21"/>
    <w:rsid w:val="00BB193A"/>
    <w:rsid w:val="00BB295E"/>
    <w:rsid w:val="00BB68C3"/>
    <w:rsid w:val="00BB7F10"/>
    <w:rsid w:val="00BC04D7"/>
    <w:rsid w:val="00BC482A"/>
    <w:rsid w:val="00BC65B2"/>
    <w:rsid w:val="00BD1527"/>
    <w:rsid w:val="00BD7C68"/>
    <w:rsid w:val="00BE0569"/>
    <w:rsid w:val="00BE2DA5"/>
    <w:rsid w:val="00BE2FE2"/>
    <w:rsid w:val="00BE3DC1"/>
    <w:rsid w:val="00BE7BA8"/>
    <w:rsid w:val="00BF49EE"/>
    <w:rsid w:val="00BF579F"/>
    <w:rsid w:val="00BF6DEC"/>
    <w:rsid w:val="00BF7CCA"/>
    <w:rsid w:val="00C00534"/>
    <w:rsid w:val="00C03499"/>
    <w:rsid w:val="00C040B0"/>
    <w:rsid w:val="00C06D30"/>
    <w:rsid w:val="00C11DF8"/>
    <w:rsid w:val="00C13BA9"/>
    <w:rsid w:val="00C16829"/>
    <w:rsid w:val="00C16E96"/>
    <w:rsid w:val="00C20DA9"/>
    <w:rsid w:val="00C2712C"/>
    <w:rsid w:val="00C310C8"/>
    <w:rsid w:val="00C32B4E"/>
    <w:rsid w:val="00C343E0"/>
    <w:rsid w:val="00C36F7D"/>
    <w:rsid w:val="00C421A1"/>
    <w:rsid w:val="00C45C9F"/>
    <w:rsid w:val="00C530BF"/>
    <w:rsid w:val="00C54CC1"/>
    <w:rsid w:val="00C565B0"/>
    <w:rsid w:val="00C572F1"/>
    <w:rsid w:val="00C6548B"/>
    <w:rsid w:val="00C6780B"/>
    <w:rsid w:val="00C70735"/>
    <w:rsid w:val="00C71658"/>
    <w:rsid w:val="00C77653"/>
    <w:rsid w:val="00C77E5F"/>
    <w:rsid w:val="00C81807"/>
    <w:rsid w:val="00C84407"/>
    <w:rsid w:val="00C85325"/>
    <w:rsid w:val="00C9211D"/>
    <w:rsid w:val="00C929D2"/>
    <w:rsid w:val="00CA0581"/>
    <w:rsid w:val="00CA3D6E"/>
    <w:rsid w:val="00CB23F0"/>
    <w:rsid w:val="00CB2A34"/>
    <w:rsid w:val="00CB2DCA"/>
    <w:rsid w:val="00CB34D4"/>
    <w:rsid w:val="00CB6608"/>
    <w:rsid w:val="00CC0670"/>
    <w:rsid w:val="00CC4ADC"/>
    <w:rsid w:val="00CD1C53"/>
    <w:rsid w:val="00CD2979"/>
    <w:rsid w:val="00CD2A67"/>
    <w:rsid w:val="00CD363B"/>
    <w:rsid w:val="00CE1482"/>
    <w:rsid w:val="00CE1F43"/>
    <w:rsid w:val="00CE57FC"/>
    <w:rsid w:val="00CE6448"/>
    <w:rsid w:val="00CF19F6"/>
    <w:rsid w:val="00CF3703"/>
    <w:rsid w:val="00CF4804"/>
    <w:rsid w:val="00CF7ED0"/>
    <w:rsid w:val="00D002A5"/>
    <w:rsid w:val="00D02992"/>
    <w:rsid w:val="00D05628"/>
    <w:rsid w:val="00D06196"/>
    <w:rsid w:val="00D06289"/>
    <w:rsid w:val="00D06B54"/>
    <w:rsid w:val="00D07762"/>
    <w:rsid w:val="00D134F2"/>
    <w:rsid w:val="00D14E18"/>
    <w:rsid w:val="00D16CCD"/>
    <w:rsid w:val="00D17B1D"/>
    <w:rsid w:val="00D23093"/>
    <w:rsid w:val="00D30384"/>
    <w:rsid w:val="00D32582"/>
    <w:rsid w:val="00D35830"/>
    <w:rsid w:val="00D37ED0"/>
    <w:rsid w:val="00D41559"/>
    <w:rsid w:val="00D45566"/>
    <w:rsid w:val="00D55834"/>
    <w:rsid w:val="00D565E7"/>
    <w:rsid w:val="00D56740"/>
    <w:rsid w:val="00D64D54"/>
    <w:rsid w:val="00D65942"/>
    <w:rsid w:val="00D66E40"/>
    <w:rsid w:val="00D67BC1"/>
    <w:rsid w:val="00D72599"/>
    <w:rsid w:val="00D74026"/>
    <w:rsid w:val="00D75881"/>
    <w:rsid w:val="00D80449"/>
    <w:rsid w:val="00D85A38"/>
    <w:rsid w:val="00D870F8"/>
    <w:rsid w:val="00D94CD8"/>
    <w:rsid w:val="00D95619"/>
    <w:rsid w:val="00DA094A"/>
    <w:rsid w:val="00DA13EE"/>
    <w:rsid w:val="00DA186F"/>
    <w:rsid w:val="00DA219F"/>
    <w:rsid w:val="00DA4767"/>
    <w:rsid w:val="00DA78FB"/>
    <w:rsid w:val="00DB3A54"/>
    <w:rsid w:val="00DB4A03"/>
    <w:rsid w:val="00DB6C87"/>
    <w:rsid w:val="00DC3E3B"/>
    <w:rsid w:val="00DC4818"/>
    <w:rsid w:val="00DC7B0F"/>
    <w:rsid w:val="00DD29C1"/>
    <w:rsid w:val="00DD574A"/>
    <w:rsid w:val="00DE3F75"/>
    <w:rsid w:val="00DE5056"/>
    <w:rsid w:val="00DF1ED4"/>
    <w:rsid w:val="00DF4EB3"/>
    <w:rsid w:val="00DF5C49"/>
    <w:rsid w:val="00E00E7C"/>
    <w:rsid w:val="00E019DB"/>
    <w:rsid w:val="00E04A3B"/>
    <w:rsid w:val="00E0511E"/>
    <w:rsid w:val="00E0552F"/>
    <w:rsid w:val="00E06917"/>
    <w:rsid w:val="00E10E4F"/>
    <w:rsid w:val="00E14BA2"/>
    <w:rsid w:val="00E20949"/>
    <w:rsid w:val="00E211C0"/>
    <w:rsid w:val="00E234D8"/>
    <w:rsid w:val="00E26EEE"/>
    <w:rsid w:val="00E30EB9"/>
    <w:rsid w:val="00E322CC"/>
    <w:rsid w:val="00E40041"/>
    <w:rsid w:val="00E40611"/>
    <w:rsid w:val="00E41539"/>
    <w:rsid w:val="00E42600"/>
    <w:rsid w:val="00E44B3E"/>
    <w:rsid w:val="00E510A4"/>
    <w:rsid w:val="00E528CA"/>
    <w:rsid w:val="00E547CA"/>
    <w:rsid w:val="00E625A1"/>
    <w:rsid w:val="00E65F99"/>
    <w:rsid w:val="00E67E48"/>
    <w:rsid w:val="00E7448C"/>
    <w:rsid w:val="00E74814"/>
    <w:rsid w:val="00E74DC6"/>
    <w:rsid w:val="00E74F42"/>
    <w:rsid w:val="00E761B8"/>
    <w:rsid w:val="00E830EE"/>
    <w:rsid w:val="00E85C50"/>
    <w:rsid w:val="00E85EB9"/>
    <w:rsid w:val="00E879CD"/>
    <w:rsid w:val="00E925E3"/>
    <w:rsid w:val="00E95B1E"/>
    <w:rsid w:val="00EA00A8"/>
    <w:rsid w:val="00EA55BB"/>
    <w:rsid w:val="00EB00B6"/>
    <w:rsid w:val="00EB24E5"/>
    <w:rsid w:val="00EB6566"/>
    <w:rsid w:val="00EB6FF6"/>
    <w:rsid w:val="00EB7871"/>
    <w:rsid w:val="00EC1DC5"/>
    <w:rsid w:val="00EC3DF7"/>
    <w:rsid w:val="00EC4CDA"/>
    <w:rsid w:val="00EC5187"/>
    <w:rsid w:val="00ED0999"/>
    <w:rsid w:val="00ED1F7F"/>
    <w:rsid w:val="00ED3A21"/>
    <w:rsid w:val="00ED5A5A"/>
    <w:rsid w:val="00EE1213"/>
    <w:rsid w:val="00EE3618"/>
    <w:rsid w:val="00EF0A3B"/>
    <w:rsid w:val="00EF1F37"/>
    <w:rsid w:val="00EF5211"/>
    <w:rsid w:val="00F01987"/>
    <w:rsid w:val="00F04972"/>
    <w:rsid w:val="00F07024"/>
    <w:rsid w:val="00F12AF3"/>
    <w:rsid w:val="00F131CB"/>
    <w:rsid w:val="00F13967"/>
    <w:rsid w:val="00F1608B"/>
    <w:rsid w:val="00F162C9"/>
    <w:rsid w:val="00F20550"/>
    <w:rsid w:val="00F234AD"/>
    <w:rsid w:val="00F23594"/>
    <w:rsid w:val="00F241C5"/>
    <w:rsid w:val="00F278EE"/>
    <w:rsid w:val="00F320D0"/>
    <w:rsid w:val="00F329DB"/>
    <w:rsid w:val="00F358F0"/>
    <w:rsid w:val="00F36C19"/>
    <w:rsid w:val="00F37A4A"/>
    <w:rsid w:val="00F42903"/>
    <w:rsid w:val="00F525A3"/>
    <w:rsid w:val="00F530E7"/>
    <w:rsid w:val="00F533EC"/>
    <w:rsid w:val="00F55425"/>
    <w:rsid w:val="00F65ACD"/>
    <w:rsid w:val="00F7038D"/>
    <w:rsid w:val="00F7086B"/>
    <w:rsid w:val="00F71144"/>
    <w:rsid w:val="00F71EFD"/>
    <w:rsid w:val="00F74D23"/>
    <w:rsid w:val="00F81F4F"/>
    <w:rsid w:val="00F83D72"/>
    <w:rsid w:val="00F8474D"/>
    <w:rsid w:val="00F84F8D"/>
    <w:rsid w:val="00F9070F"/>
    <w:rsid w:val="00F97DD8"/>
    <w:rsid w:val="00FA041B"/>
    <w:rsid w:val="00FA2BDE"/>
    <w:rsid w:val="00FA545E"/>
    <w:rsid w:val="00FA69F8"/>
    <w:rsid w:val="00FA79EA"/>
    <w:rsid w:val="00FB25B6"/>
    <w:rsid w:val="00FB5143"/>
    <w:rsid w:val="00FC17D0"/>
    <w:rsid w:val="00FD0B5A"/>
    <w:rsid w:val="00FD5B5F"/>
    <w:rsid w:val="00FD5D77"/>
    <w:rsid w:val="00FE0186"/>
    <w:rsid w:val="00FE25A9"/>
    <w:rsid w:val="00FE474E"/>
    <w:rsid w:val="00FE4DDF"/>
    <w:rsid w:val="00FE6971"/>
    <w:rsid w:val="00FF1B96"/>
    <w:rsid w:val="00FF1C48"/>
    <w:rsid w:val="00FF22E6"/>
    <w:rsid w:val="00FF3703"/>
    <w:rsid w:val="00FF6D99"/>
    <w:rsid w:val="00FF771B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51FDAB"/>
  <w15:docId w15:val="{A8480CB7-7F17-493F-8875-94E08A7C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D72599"/>
    <w:pPr>
      <w:numPr>
        <w:numId w:val="1"/>
      </w:numPr>
      <w:spacing w:before="200" w:after="60"/>
      <w:ind w:left="431" w:hanging="431"/>
      <w:jc w:val="both"/>
      <w:outlineLvl w:val="0"/>
    </w:pPr>
    <w:rPr>
      <w:b/>
      <w:bCs/>
      <w:caps/>
      <w:kern w:val="32"/>
      <w:u w:val="single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6568FB"/>
    <w:pPr>
      <w:spacing w:before="120" w:after="60"/>
      <w:jc w:val="both"/>
      <w:outlineLvl w:val="1"/>
    </w:pPr>
    <w:rPr>
      <w:bCs/>
      <w:iCs/>
      <w:color w:val="000000"/>
      <w:lang w:val="x-none" w:eastAsia="x-none"/>
    </w:rPr>
  </w:style>
  <w:style w:type="paragraph" w:styleId="Nagwek3">
    <w:name w:val="heading 3"/>
    <w:basedOn w:val="Normalny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D72599"/>
    <w:rPr>
      <w:b/>
      <w:bCs/>
      <w:caps/>
      <w:kern w:val="32"/>
      <w:sz w:val="24"/>
      <w:szCs w:val="24"/>
      <w:u w:val="single"/>
      <w:lang w:val="x-none" w:eastAsia="x-none"/>
    </w:rPr>
  </w:style>
  <w:style w:type="character" w:customStyle="1" w:styleId="Nagwek2Znak">
    <w:name w:val="Nagłówek 2 Znak"/>
    <w:link w:val="Nagwek2"/>
    <w:rsid w:val="006568FB"/>
    <w:rPr>
      <w:bCs/>
      <w:iCs/>
      <w:color w:val="000000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E019DB"/>
    <w:rPr>
      <w:sz w:val="24"/>
      <w:szCs w:val="24"/>
    </w:rPr>
  </w:style>
  <w:style w:type="paragraph" w:customStyle="1" w:styleId="Default">
    <w:name w:val="Default"/>
    <w:rsid w:val="00E019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568FB"/>
  </w:style>
  <w:style w:type="character" w:styleId="Hipercze">
    <w:name w:val="Hyperlink"/>
    <w:basedOn w:val="Domylnaczcionkaakapitu"/>
    <w:uiPriority w:val="99"/>
    <w:unhideWhenUsed/>
    <w:rsid w:val="001742A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git.lukasiewicz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13</Pages>
  <Words>4110</Words>
  <Characters>24662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28715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creator>admin</dc:creator>
  <cp:lastModifiedBy>Tomasz Smykala | Łukasiewicz – GIT</cp:lastModifiedBy>
  <cp:revision>10</cp:revision>
  <cp:lastPrinted>2024-02-13T06:47:00Z</cp:lastPrinted>
  <dcterms:created xsi:type="dcterms:W3CDTF">2024-07-03T08:13:00Z</dcterms:created>
  <dcterms:modified xsi:type="dcterms:W3CDTF">2024-07-08T08:04:00Z</dcterms:modified>
</cp:coreProperties>
</file>