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8814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4 DO SWZ </w:t>
      </w:r>
    </w:p>
    <w:p w14:paraId="6329454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154733D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PRZYKŁADOWA TREŚĆ ZOBOWIĄZANIE PODMIOTU UDOSTĘPNIAJĄCEGO ZASOBY</w:t>
      </w:r>
    </w:p>
    <w:p w14:paraId="5FD5C3F3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118 ust. 3 </w:t>
      </w:r>
    </w:p>
    <w:p w14:paraId="26CB24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A436F67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6815B1C2" w14:textId="77777777" w:rsidR="00740873" w:rsidRPr="00740873" w:rsidRDefault="00740873" w:rsidP="00740873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3515C89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 udostępniający zasoby:</w:t>
      </w:r>
    </w:p>
    <w:p w14:paraId="0357AD52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55A0C315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1368E1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adres/ NIP/Pesel)</w:t>
      </w:r>
    </w:p>
    <w:p w14:paraId="399F1841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27725706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688139C0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/>
          <w:b/>
          <w:bCs/>
          <w:color w:val="00000A"/>
          <w:u w:color="000000"/>
          <w:lang w:eastAsia="ar-SA"/>
        </w:rPr>
      </w:pPr>
      <w:r w:rsidRPr="00740873">
        <w:rPr>
          <w:rFonts w:eastAsia="Arial Unicode MS"/>
          <w:b/>
          <w:bCs/>
          <w:color w:val="00000A"/>
          <w:u w:color="000000"/>
          <w:lang w:eastAsia="ar-SA"/>
        </w:rPr>
        <w:t>Działając w imieniu podmiotu trzeciego (</w:t>
      </w:r>
      <w:r w:rsidRPr="00740873">
        <w:rPr>
          <w:rFonts w:eastAsia="Arial Unicode MS"/>
          <w:b/>
          <w:bCs/>
          <w:i/>
          <w:iCs/>
          <w:color w:val="00000A"/>
          <w:sz w:val="16"/>
          <w:szCs w:val="16"/>
          <w:u w:color="000000"/>
          <w:lang w:eastAsia="ar-SA"/>
        </w:rPr>
        <w:t>podać pełną nazwę podmiotu</w:t>
      </w:r>
      <w:r w:rsidRPr="00740873">
        <w:rPr>
          <w:rFonts w:eastAsia="Arial Unicode MS"/>
          <w:b/>
          <w:bCs/>
          <w:color w:val="00000A"/>
          <w:u w:color="000000"/>
          <w:lang w:eastAsia="ar-SA"/>
        </w:rPr>
        <w:t>)</w:t>
      </w:r>
    </w:p>
    <w:p w14:paraId="409159E9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 w:cstheme="minorHAnsi"/>
          <w:b/>
          <w:bCs/>
          <w:color w:val="00000A"/>
          <w:u w:color="000000"/>
          <w:lang w:eastAsia="ar-SA"/>
        </w:rPr>
      </w:pPr>
    </w:p>
    <w:p w14:paraId="23330D59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7893D0AB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59B918F2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Arial Unicode MS" w:cstheme="minorHAns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FEDA40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składam niniejsze zobowiązanie:</w:t>
      </w:r>
    </w:p>
    <w:p w14:paraId="48079707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 w:cstheme="minorHAnsi"/>
          <w:b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39AFD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UWAGA!</w:t>
      </w:r>
    </w:p>
    <w:p w14:paraId="4E1BFC8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Zamiast niniejszego Formularza można przedstawić inne dokumenty, w szczególności:</w:t>
      </w:r>
    </w:p>
    <w:p w14:paraId="22B3F268" w14:textId="77777777" w:rsidR="00740873" w:rsidRPr="00740873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zobowiązanie podmiotu, o którym mowa w art. 118 ust 3 ustawy </w:t>
      </w:r>
      <w:proofErr w:type="spellStart"/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sporządzone w oparciu </w:t>
      </w:r>
      <w:r w:rsidRPr="00740873">
        <w:rPr>
          <w:rFonts w:eastAsia="Times New Roman" w:cstheme="minorHAnsi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 własny wzór</w:t>
      </w:r>
    </w:p>
    <w:p w14:paraId="6C674311" w14:textId="77777777" w:rsidR="00740873" w:rsidRPr="00740873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5084C15C" w14:textId="77777777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zakres dostępnych Wykonawcy zasobów podmiotu udostępniającego zasoby,</w:t>
      </w:r>
    </w:p>
    <w:p w14:paraId="0FFACCB4" w14:textId="77777777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sposób i okres udostępnienia Wykonawcy i wykorzystania przez niego zasobów podmiotu udostępniającego te zasoby przy wykonywaniu zamówienia, </w:t>
      </w:r>
    </w:p>
    <w:p w14:paraId="238BC68C" w14:textId="693378CF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A24D9">
        <w:rPr>
          <w:rFonts w:eastAsia="Times New Roman" w:cs="Times New Roman"/>
          <w:i/>
          <w:iCs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FA24D9" w:rsidRPr="00FA24D9">
        <w:rPr>
          <w:rFonts w:eastAsia="Times New Roman" w:cs="Times New Roman"/>
          <w:i/>
          <w:iCs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roboty budowlane</w:t>
      </w:r>
      <w:r w:rsidRPr="00FA24D9">
        <w:rPr>
          <w:rFonts w:eastAsia="Times New Roman" w:cs="Times New Roman"/>
          <w:i/>
          <w:iCs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, których wskazane zdolności dotyczą</w:t>
      </w:r>
      <w:r w:rsidRPr="00740873">
        <w:rPr>
          <w:rFonts w:eastAsia="Times New Roman" w:cs="Times New Roman"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873" w:rsidDel="005A0E12">
        <w:rPr>
          <w:rFonts w:eastAsia="Times New Roman" w:cstheme="minorHAnsi"/>
          <w:i/>
          <w:iCs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4CA254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Ja:</w:t>
      </w:r>
    </w:p>
    <w:p w14:paraId="4AFC569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4D91E1A6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(imię i nazwisko osoby upoważnionej do reprezentowania Podmiotu, stanowisko (właściciel, prezes </w:t>
      </w: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zarządu, członek zarządu, prokurent, upełnomocniony reprezentant itp.))</w:t>
      </w:r>
    </w:p>
    <w:p w14:paraId="708A8980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działając w imieniu i na rzecz:</w:t>
      </w:r>
    </w:p>
    <w:p w14:paraId="0DC9D86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</w:t>
      </w:r>
    </w:p>
    <w:p w14:paraId="1380C137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Podmiotu)</w:t>
      </w:r>
    </w:p>
    <w:p w14:paraId="4D8118D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zobowiązuję się do oddania nw. zasobów:</w:t>
      </w:r>
    </w:p>
    <w:p w14:paraId="6CA3FE32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6A5BC68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(określenie zasobu)</w:t>
      </w:r>
    </w:p>
    <w:p w14:paraId="5DDC781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do dyspozycji Wykonawcy:</w:t>
      </w:r>
    </w:p>
    <w:p w14:paraId="6DF71F8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3C80975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Wykonawcy)</w:t>
      </w:r>
    </w:p>
    <w:p w14:paraId="2C39D738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2023C30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realizacji zamówienia pod nazwą</w:t>
      </w:r>
      <w:r w:rsidRPr="00740873"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</w:p>
    <w:p w14:paraId="4B22FE2C" w14:textId="77777777" w:rsidR="00675630" w:rsidRPr="00675630" w:rsidRDefault="00675630" w:rsidP="00675630">
      <w:pPr>
        <w:widowControl w:val="0"/>
        <w:suppressAutoHyphens/>
        <w:spacing w:after="120" w:line="240" w:lineRule="auto"/>
        <w:ind w:right="283"/>
        <w:jc w:val="center"/>
        <w:rPr>
          <w:rFonts w:ascii="Arial" w:eastAsia="Times New Roman" w:hAnsi="Arial" w:cs="Arial"/>
          <w:b/>
          <w:szCs w:val="20"/>
        </w:rPr>
      </w:pPr>
      <w:r w:rsidRPr="00675630">
        <w:rPr>
          <w:rFonts w:ascii="Arial" w:eastAsia="Times New Roman" w:hAnsi="Arial" w:cs="Arial"/>
          <w:b/>
          <w:szCs w:val="20"/>
        </w:rPr>
        <w:t>Budowa przepustu oraz rozbiórka istniejącego mostu w miejscowości  Gierałcice nad rzeką Długosz w ramach zadania budżetowego</w:t>
      </w:r>
    </w:p>
    <w:p w14:paraId="0F5E835A" w14:textId="77777777" w:rsidR="00675630" w:rsidRDefault="00675630" w:rsidP="00675630">
      <w:pPr>
        <w:widowControl w:val="0"/>
        <w:suppressAutoHyphens/>
        <w:spacing w:after="120" w:line="240" w:lineRule="auto"/>
        <w:ind w:right="283"/>
        <w:jc w:val="center"/>
        <w:rPr>
          <w:rFonts w:ascii="Arial" w:eastAsia="Times New Roman" w:hAnsi="Arial" w:cs="Arial"/>
          <w:b/>
          <w:szCs w:val="20"/>
        </w:rPr>
      </w:pPr>
      <w:r w:rsidRPr="00675630">
        <w:rPr>
          <w:rFonts w:ascii="Arial" w:eastAsia="Times New Roman" w:hAnsi="Arial" w:cs="Arial"/>
          <w:b/>
          <w:szCs w:val="20"/>
        </w:rPr>
        <w:t>„Budowa, odbudowa i modernizacja mostów i przepustów”</w:t>
      </w:r>
    </w:p>
    <w:p w14:paraId="26233217" w14:textId="28138192" w:rsidR="00740873" w:rsidRPr="00740873" w:rsidRDefault="00740873" w:rsidP="00675630">
      <w:pPr>
        <w:widowControl w:val="0"/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iż:</w:t>
      </w:r>
    </w:p>
    <w:p w14:paraId="2F457333" w14:textId="77777777" w:rsidR="00740873" w:rsidRPr="00740873" w:rsidRDefault="00740873" w:rsidP="00740873">
      <w:pPr>
        <w:widowControl w:val="0"/>
        <w:suppressAutoHyphens/>
        <w:spacing w:after="120" w:line="240" w:lineRule="auto"/>
        <w:ind w:right="283"/>
        <w:jc w:val="both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6613303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udostępniam Wykonawcy ww. zasoby, w następującym zakresie:</w:t>
      </w:r>
    </w:p>
    <w:p w14:paraId="29EEB882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291277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0B644C2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sposób wykorzystania udostępnionych przeze mnie zasobów przy wykonaniu zamówienia będzie następujący:</w:t>
      </w:r>
    </w:p>
    <w:p w14:paraId="5B78A509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E602CF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0AA94896" w14:textId="1942141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zakres </w:t>
      </w:r>
      <w:r w:rsidRPr="00740873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realizowanych przeze mnie</w:t>
      </w:r>
      <w:r w:rsidR="000214EE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robót</w:t>
      </w:r>
      <w:r w:rsidRPr="00740873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następujący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1B5261F6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284C81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7AFC5318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okres</w:t>
      </w:r>
      <w:r w:rsidRPr="00740873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udostępnionych przeze mnie zasobów p</w:t>
      </w:r>
      <w:r w:rsidRPr="00740873">
        <w:rPr>
          <w:rFonts w:eastAsia="Times New Roman" w:cstheme="minorHAnsi"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rzy wykonywaniu zamówienia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D0CC9E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2EA9E135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317CA1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F8E46D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331C" w14:textId="77777777" w:rsidR="00FD683C" w:rsidRDefault="00FD683C" w:rsidP="00740873">
      <w:pPr>
        <w:spacing w:after="0" w:line="240" w:lineRule="auto"/>
      </w:pPr>
      <w:r>
        <w:separator/>
      </w:r>
    </w:p>
  </w:endnote>
  <w:endnote w:type="continuationSeparator" w:id="0">
    <w:p w14:paraId="715B4633" w14:textId="77777777" w:rsidR="00FD683C" w:rsidRDefault="00FD683C" w:rsidP="0074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64A5F" w14:textId="77777777" w:rsidR="00FD683C" w:rsidRDefault="00FD683C" w:rsidP="00740873">
      <w:pPr>
        <w:spacing w:after="0" w:line="240" w:lineRule="auto"/>
      </w:pPr>
      <w:r>
        <w:separator/>
      </w:r>
    </w:p>
  </w:footnote>
  <w:footnote w:type="continuationSeparator" w:id="0">
    <w:p w14:paraId="7DB85ADF" w14:textId="77777777" w:rsidR="00FD683C" w:rsidRDefault="00FD683C" w:rsidP="00740873">
      <w:pPr>
        <w:spacing w:after="0" w:line="240" w:lineRule="auto"/>
      </w:pPr>
      <w:r>
        <w:continuationSeparator/>
      </w:r>
    </w:p>
  </w:footnote>
  <w:footnote w:id="1">
    <w:p w14:paraId="7387062D" w14:textId="77777777" w:rsidR="00740873" w:rsidRPr="0027415D" w:rsidRDefault="00740873" w:rsidP="00740873">
      <w:pPr>
        <w:tabs>
          <w:tab w:val="left" w:pos="284"/>
        </w:tabs>
        <w:jc w:val="both"/>
        <w:rPr>
          <w:sz w:val="16"/>
          <w:szCs w:val="16"/>
        </w:rPr>
      </w:pPr>
      <w:r>
        <w:rPr>
          <w:rFonts w:ascii="Calibri" w:hAnsi="Calibri"/>
        </w:rPr>
        <w:footnoteRef/>
      </w:r>
      <w:r>
        <w:rPr>
          <w:rFonts w:ascii="Calibri" w:hAnsi="Calibri"/>
        </w:rPr>
        <w:tab/>
      </w:r>
      <w:r w:rsidRPr="0027415D">
        <w:rPr>
          <w:rFonts w:ascii="Calibri" w:hAnsi="Calibri"/>
          <w:sz w:val="16"/>
          <w:szCs w:val="16"/>
        </w:rPr>
        <w:t>Zobowiązanie należy złożyć wraz z ofertą.</w:t>
      </w:r>
    </w:p>
    <w:p w14:paraId="1E04D673" w14:textId="77777777" w:rsidR="00740873" w:rsidRDefault="00740873" w:rsidP="00740873">
      <w:pPr>
        <w:pStyle w:val="Tekstpodstawowy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220"/>
    <w:multiLevelType w:val="multilevel"/>
    <w:tmpl w:val="434AD8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3A20"/>
    <w:multiLevelType w:val="multilevel"/>
    <w:tmpl w:val="3424A8E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174A9B"/>
    <w:multiLevelType w:val="multilevel"/>
    <w:tmpl w:val="DCD2D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83774564">
    <w:abstractNumId w:val="2"/>
  </w:num>
  <w:num w:numId="2" w16cid:durableId="207227469">
    <w:abstractNumId w:val="0"/>
  </w:num>
  <w:num w:numId="3" w16cid:durableId="1822426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C5"/>
    <w:rsid w:val="000214EE"/>
    <w:rsid w:val="001F7A6C"/>
    <w:rsid w:val="005A66DC"/>
    <w:rsid w:val="005F3AC5"/>
    <w:rsid w:val="00675630"/>
    <w:rsid w:val="006C7CDD"/>
    <w:rsid w:val="00740873"/>
    <w:rsid w:val="00784EFE"/>
    <w:rsid w:val="00A167DC"/>
    <w:rsid w:val="00F86E3A"/>
    <w:rsid w:val="00FA24D9"/>
    <w:rsid w:val="00FD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4894"/>
  <w15:chartTrackingRefBased/>
  <w15:docId w15:val="{AACC1C3B-6149-4A43-8BE4-0EAB7030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8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6</cp:revision>
  <dcterms:created xsi:type="dcterms:W3CDTF">2023-01-23T07:49:00Z</dcterms:created>
  <dcterms:modified xsi:type="dcterms:W3CDTF">2023-04-28T08:42:00Z</dcterms:modified>
</cp:coreProperties>
</file>